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7319" w14:textId="77777777" w:rsidR="0005163C" w:rsidRPr="0069374C" w:rsidRDefault="0005163C" w:rsidP="00BD68C1">
      <w:pPr>
        <w:rPr>
          <w:rFonts w:ascii="Arial" w:hAnsi="Arial" w:cs="Arial"/>
          <w:lang w:val="en"/>
        </w:rPr>
      </w:pPr>
      <w:bookmarkStart w:id="0" w:name="_Hlk73520386"/>
      <w:bookmarkStart w:id="1" w:name="_top"/>
      <w:bookmarkEnd w:id="0"/>
      <w:bookmarkEnd w:id="1"/>
    </w:p>
    <w:p w14:paraId="378448D8" w14:textId="77777777" w:rsidR="0005163C" w:rsidRPr="0069374C" w:rsidRDefault="0005163C" w:rsidP="00BD68C1">
      <w:pPr>
        <w:jc w:val="center"/>
        <w:rPr>
          <w:rFonts w:ascii="Arial" w:hAnsi="Arial" w:cs="Arial"/>
          <w:b/>
          <w:bCs/>
          <w:lang w:val="en"/>
        </w:rPr>
      </w:pPr>
    </w:p>
    <w:p w14:paraId="68EB5A3D" w14:textId="0AA8D0C1" w:rsidR="0005163C" w:rsidRPr="0069374C" w:rsidRDefault="0005163C" w:rsidP="00BD68C1">
      <w:pPr>
        <w:widowControl w:val="0"/>
        <w:jc w:val="center"/>
        <w:rPr>
          <w:rFonts w:ascii="Arial" w:hAnsi="Arial" w:cs="Arial"/>
          <w:b/>
          <w:bCs/>
          <w:sz w:val="56"/>
          <w:szCs w:val="56"/>
          <w:lang w:val="en"/>
        </w:rPr>
      </w:pPr>
    </w:p>
    <w:p w14:paraId="27F1B2D9" w14:textId="77777777" w:rsidR="0005163C" w:rsidRPr="0069374C" w:rsidRDefault="0005163C" w:rsidP="00BD68C1">
      <w:pPr>
        <w:widowControl w:val="0"/>
        <w:jc w:val="center"/>
        <w:rPr>
          <w:rFonts w:ascii="Arial" w:hAnsi="Arial" w:cs="Arial"/>
          <w:b/>
          <w:bCs/>
          <w:sz w:val="56"/>
          <w:szCs w:val="56"/>
          <w:lang w:val="en"/>
        </w:rPr>
      </w:pPr>
      <w:r w:rsidRPr="0069374C">
        <w:rPr>
          <w:rFonts w:ascii="Arial" w:hAnsi="Arial" w:cs="Arial"/>
          <w:b/>
          <w:bCs/>
          <w:sz w:val="56"/>
          <w:szCs w:val="56"/>
          <w:lang w:val="en"/>
        </w:rPr>
        <w:t xml:space="preserve">Findings from the </w:t>
      </w:r>
    </w:p>
    <w:p w14:paraId="7E66FCC1" w14:textId="77777777" w:rsidR="0005163C" w:rsidRPr="0069374C" w:rsidRDefault="0005163C" w:rsidP="00BD68C1">
      <w:pPr>
        <w:widowControl w:val="0"/>
        <w:jc w:val="center"/>
        <w:rPr>
          <w:rFonts w:ascii="Arial" w:hAnsi="Arial" w:cs="Arial"/>
          <w:b/>
          <w:bCs/>
          <w:sz w:val="56"/>
          <w:szCs w:val="56"/>
          <w:lang w:val="en"/>
        </w:rPr>
      </w:pPr>
      <w:r w:rsidRPr="0069374C">
        <w:rPr>
          <w:rFonts w:ascii="Arial" w:hAnsi="Arial" w:cs="Arial"/>
          <w:b/>
          <w:bCs/>
          <w:sz w:val="56"/>
          <w:szCs w:val="56"/>
          <w:lang w:val="en"/>
        </w:rPr>
        <w:t xml:space="preserve">Massachusetts Pregnancy Risk </w:t>
      </w:r>
      <w:r w:rsidRPr="0069374C">
        <w:rPr>
          <w:rFonts w:ascii="Arial" w:hAnsi="Arial" w:cs="Arial"/>
          <w:b/>
          <w:bCs/>
          <w:sz w:val="56"/>
          <w:szCs w:val="56"/>
          <w:lang w:val="en"/>
        </w:rPr>
        <w:br/>
        <w:t xml:space="preserve">Assessment Monitoring System (PRAMS) </w:t>
      </w:r>
    </w:p>
    <w:p w14:paraId="4FFB74B8" w14:textId="77777777" w:rsidR="0005163C" w:rsidRPr="0069374C" w:rsidRDefault="0005163C" w:rsidP="00BD68C1">
      <w:pPr>
        <w:jc w:val="center"/>
        <w:rPr>
          <w:rFonts w:ascii="Arial" w:hAnsi="Arial" w:cs="Arial"/>
          <w:b/>
          <w:bCs/>
          <w:lang w:val="en"/>
        </w:rPr>
      </w:pPr>
      <w:r w:rsidRPr="0069374C">
        <w:rPr>
          <w:rFonts w:ascii="Arial" w:hAnsi="Arial" w:cs="Arial"/>
          <w:b/>
          <w:bCs/>
          <w:sz w:val="56"/>
          <w:szCs w:val="56"/>
          <w:lang w:val="en"/>
        </w:rPr>
        <w:t xml:space="preserve">2019-2021 </w:t>
      </w:r>
    </w:p>
    <w:p w14:paraId="7CB99360" w14:textId="77777777" w:rsidR="0005163C" w:rsidRPr="0069374C" w:rsidRDefault="0005163C" w:rsidP="00BD68C1">
      <w:pPr>
        <w:jc w:val="center"/>
        <w:rPr>
          <w:rFonts w:ascii="Arial" w:hAnsi="Arial" w:cs="Arial"/>
          <w:b/>
          <w:bCs/>
          <w:lang w:val="en"/>
        </w:rPr>
      </w:pPr>
    </w:p>
    <w:p w14:paraId="7657D696" w14:textId="77777777" w:rsidR="0005163C" w:rsidRPr="0069374C" w:rsidRDefault="0005163C" w:rsidP="00BD68C1">
      <w:pPr>
        <w:jc w:val="center"/>
        <w:rPr>
          <w:rFonts w:ascii="Arial" w:hAnsi="Arial" w:cs="Arial"/>
          <w:b/>
          <w:bCs/>
          <w:lang w:val="en"/>
        </w:rPr>
      </w:pPr>
    </w:p>
    <w:p w14:paraId="22D03D7E" w14:textId="77777777" w:rsidR="0005163C" w:rsidRPr="0069374C" w:rsidRDefault="0005163C" w:rsidP="00BD68C1">
      <w:pPr>
        <w:rPr>
          <w:rFonts w:ascii="Arial" w:hAnsi="Arial" w:cs="Arial"/>
          <w:color w:val="000080"/>
          <w:lang w:val="en"/>
        </w:rPr>
      </w:pPr>
    </w:p>
    <w:p w14:paraId="29D3CE23" w14:textId="77777777" w:rsidR="0005163C" w:rsidRPr="0069374C" w:rsidRDefault="0005163C" w:rsidP="00BD68C1">
      <w:pPr>
        <w:jc w:val="center"/>
        <w:rPr>
          <w:rFonts w:ascii="Arial" w:hAnsi="Arial" w:cs="Arial"/>
          <w:b/>
          <w:bCs/>
          <w:lang w:val="en"/>
        </w:rPr>
      </w:pPr>
    </w:p>
    <w:p w14:paraId="3D97D381" w14:textId="77777777" w:rsidR="0005163C" w:rsidRPr="0069374C" w:rsidRDefault="0005163C" w:rsidP="00BD68C1">
      <w:pPr>
        <w:jc w:val="center"/>
        <w:rPr>
          <w:rFonts w:ascii="Arial" w:hAnsi="Arial" w:cs="Arial"/>
          <w:b/>
          <w:bCs/>
          <w:lang w:val="en"/>
        </w:rPr>
      </w:pPr>
    </w:p>
    <w:p w14:paraId="0499DDF3" w14:textId="77777777" w:rsidR="0005163C" w:rsidRPr="0069374C" w:rsidRDefault="0005163C" w:rsidP="00BD68C1">
      <w:pPr>
        <w:widowControl w:val="0"/>
        <w:jc w:val="center"/>
        <w:rPr>
          <w:rFonts w:ascii="Arial" w:hAnsi="Arial" w:cs="Arial"/>
          <w:lang w:val="en"/>
        </w:rPr>
      </w:pPr>
    </w:p>
    <w:p w14:paraId="1DE45DD7" w14:textId="77777777" w:rsidR="0005163C" w:rsidRPr="0069374C" w:rsidRDefault="0005163C" w:rsidP="00BD68C1">
      <w:pPr>
        <w:widowControl w:val="0"/>
        <w:jc w:val="center"/>
        <w:rPr>
          <w:rFonts w:ascii="Arial" w:hAnsi="Arial" w:cs="Arial"/>
          <w:lang w:val="en"/>
        </w:rPr>
      </w:pPr>
    </w:p>
    <w:p w14:paraId="5CF0BB2C" w14:textId="77777777" w:rsidR="0005163C" w:rsidRPr="0069374C" w:rsidRDefault="0005163C" w:rsidP="00BD68C1">
      <w:pPr>
        <w:widowControl w:val="0"/>
        <w:rPr>
          <w:rFonts w:ascii="Arial" w:hAnsi="Arial" w:cs="Arial"/>
          <w:lang w:val="en"/>
        </w:rPr>
      </w:pPr>
    </w:p>
    <w:p w14:paraId="1A497E6C" w14:textId="77777777" w:rsidR="0005163C" w:rsidRPr="0069374C" w:rsidRDefault="0005163C" w:rsidP="00BD68C1">
      <w:pPr>
        <w:widowControl w:val="0"/>
        <w:jc w:val="center"/>
        <w:rPr>
          <w:rFonts w:ascii="Arial" w:hAnsi="Arial" w:cs="Arial"/>
          <w:lang w:val="en"/>
        </w:rPr>
      </w:pPr>
    </w:p>
    <w:p w14:paraId="1083BD3E" w14:textId="77777777" w:rsidR="0005163C" w:rsidRPr="0069374C" w:rsidRDefault="0005163C" w:rsidP="00BD68C1">
      <w:pPr>
        <w:widowControl w:val="0"/>
        <w:spacing w:after="120" w:line="240" w:lineRule="auto"/>
        <w:jc w:val="center"/>
        <w:rPr>
          <w:rFonts w:ascii="Arial" w:hAnsi="Arial" w:cs="Arial"/>
        </w:rPr>
      </w:pPr>
    </w:p>
    <w:p w14:paraId="28FFBC5B" w14:textId="77777777" w:rsidR="0005163C" w:rsidRPr="0069374C" w:rsidRDefault="0005163C" w:rsidP="00BD68C1">
      <w:pPr>
        <w:widowControl w:val="0"/>
        <w:spacing w:after="120" w:line="240" w:lineRule="auto"/>
        <w:jc w:val="center"/>
        <w:rPr>
          <w:rFonts w:ascii="Arial" w:hAnsi="Arial" w:cs="Arial"/>
          <w:sz w:val="24"/>
          <w:szCs w:val="24"/>
        </w:rPr>
      </w:pPr>
      <w:r w:rsidRPr="0069374C">
        <w:rPr>
          <w:rFonts w:ascii="Arial" w:hAnsi="Arial" w:cs="Arial"/>
          <w:sz w:val="24"/>
          <w:szCs w:val="24"/>
        </w:rPr>
        <w:t>Massachusetts Department of Public Health</w:t>
      </w:r>
    </w:p>
    <w:p w14:paraId="75E9B7D0" w14:textId="77777777" w:rsidR="0005163C" w:rsidRPr="0069374C" w:rsidRDefault="0005163C" w:rsidP="00BD68C1">
      <w:pPr>
        <w:widowControl w:val="0"/>
        <w:spacing w:after="120" w:line="240" w:lineRule="auto"/>
        <w:jc w:val="center"/>
        <w:rPr>
          <w:rFonts w:ascii="Arial" w:hAnsi="Arial" w:cs="Arial"/>
          <w:sz w:val="24"/>
          <w:szCs w:val="24"/>
        </w:rPr>
      </w:pPr>
      <w:r w:rsidRPr="0069374C">
        <w:rPr>
          <w:rFonts w:ascii="Arial" w:hAnsi="Arial" w:cs="Arial"/>
          <w:sz w:val="24"/>
          <w:szCs w:val="24"/>
        </w:rPr>
        <w:t>Bureau of Family Health and Nutrition</w:t>
      </w:r>
    </w:p>
    <w:p w14:paraId="223D8EB7" w14:textId="77777777" w:rsidR="0005163C" w:rsidRPr="0069374C" w:rsidRDefault="0005163C" w:rsidP="00BD68C1">
      <w:pPr>
        <w:widowControl w:val="0"/>
        <w:jc w:val="center"/>
        <w:rPr>
          <w:rFonts w:ascii="Arial" w:hAnsi="Arial" w:cs="Arial"/>
          <w:sz w:val="24"/>
          <w:szCs w:val="24"/>
        </w:rPr>
      </w:pPr>
      <w:r w:rsidRPr="0069374C">
        <w:rPr>
          <w:rFonts w:ascii="Arial" w:eastAsia="Times New Roman" w:hAnsi="Arial" w:cs="Arial"/>
          <w:color w:val="000000"/>
          <w:sz w:val="24"/>
          <w:szCs w:val="24"/>
          <w:shd w:val="clear" w:color="auto" w:fill="FFFFFF"/>
        </w:rPr>
        <w:t>Division of Maternal and Child Health Research and Analysis</w:t>
      </w:r>
      <w:r w:rsidRPr="0069374C">
        <w:rPr>
          <w:rFonts w:ascii="Arial" w:hAnsi="Arial" w:cs="Arial"/>
          <w:sz w:val="24"/>
          <w:szCs w:val="24"/>
        </w:rPr>
        <w:t> </w:t>
      </w:r>
    </w:p>
    <w:p w14:paraId="01E539DB" w14:textId="77777777" w:rsidR="003317D7" w:rsidRDefault="0084228D" w:rsidP="00BD68C1">
      <w:pPr>
        <w:widowControl w:val="0"/>
        <w:jc w:val="center"/>
        <w:rPr>
          <w:rFonts w:ascii="Arial" w:hAnsi="Arial" w:cs="Arial"/>
          <w:color w:val="000000"/>
          <w:kern w:val="28"/>
          <w:sz w:val="24"/>
          <w:szCs w:val="24"/>
          <w:lang w:eastAsia="zh-CN"/>
        </w:rPr>
      </w:pPr>
      <w:r w:rsidRPr="00052B3E">
        <w:rPr>
          <w:rFonts w:ascii="Arial" w:hAnsi="Arial" w:cs="Arial"/>
          <w:color w:val="000000"/>
          <w:kern w:val="28"/>
          <w:sz w:val="24"/>
          <w:szCs w:val="24"/>
          <w:lang w:eastAsia="zh-CN"/>
        </w:rPr>
        <w:t>Ju</w:t>
      </w:r>
      <w:r w:rsidR="00052B3E">
        <w:rPr>
          <w:rFonts w:ascii="Arial" w:hAnsi="Arial" w:cs="Arial"/>
          <w:color w:val="000000"/>
          <w:kern w:val="28"/>
          <w:sz w:val="24"/>
          <w:szCs w:val="24"/>
          <w:lang w:eastAsia="zh-CN"/>
        </w:rPr>
        <w:t>ly</w:t>
      </w:r>
      <w:r w:rsidRPr="00052B3E">
        <w:rPr>
          <w:rFonts w:ascii="Arial" w:hAnsi="Arial" w:cs="Arial"/>
          <w:color w:val="000000"/>
          <w:kern w:val="28"/>
          <w:sz w:val="24"/>
          <w:szCs w:val="24"/>
          <w:lang w:eastAsia="zh-CN"/>
        </w:rPr>
        <w:t xml:space="preserve"> </w:t>
      </w:r>
      <w:r w:rsidR="0005163C" w:rsidRPr="00052B3E">
        <w:rPr>
          <w:rFonts w:ascii="Arial" w:hAnsi="Arial" w:cs="Arial"/>
          <w:color w:val="000000"/>
          <w:kern w:val="28"/>
          <w:sz w:val="24"/>
          <w:szCs w:val="24"/>
          <w:lang w:eastAsia="zh-CN"/>
        </w:rPr>
        <w:t>2023</w:t>
      </w:r>
      <w:r w:rsidR="003317D7">
        <w:rPr>
          <w:rFonts w:ascii="Arial" w:hAnsi="Arial" w:cs="Arial"/>
          <w:color w:val="000000"/>
          <w:kern w:val="28"/>
          <w:sz w:val="24"/>
          <w:szCs w:val="24"/>
          <w:lang w:eastAsia="zh-CN"/>
        </w:rPr>
        <w:t xml:space="preserve"> </w:t>
      </w:r>
    </w:p>
    <w:p w14:paraId="2E98C88A" w14:textId="6DA22EAB" w:rsidR="0005163C" w:rsidRPr="0069374C" w:rsidRDefault="003317D7" w:rsidP="00BD68C1">
      <w:pPr>
        <w:widowControl w:val="0"/>
        <w:jc w:val="center"/>
        <w:rPr>
          <w:rFonts w:ascii="Arial" w:hAnsi="Arial" w:cs="Arial"/>
          <w:sz w:val="24"/>
          <w:szCs w:val="24"/>
        </w:rPr>
      </w:pPr>
      <w:r>
        <w:rPr>
          <w:rFonts w:ascii="Arial" w:hAnsi="Arial" w:cs="Arial"/>
          <w:color w:val="000000"/>
          <w:kern w:val="28"/>
          <w:sz w:val="24"/>
          <w:szCs w:val="24"/>
          <w:lang w:eastAsia="zh-CN"/>
        </w:rPr>
        <w:t>(revised February 2024)</w:t>
      </w:r>
    </w:p>
    <w:p w14:paraId="3652299B" w14:textId="77777777" w:rsidR="0005163C" w:rsidRPr="0069374C" w:rsidRDefault="0005163C" w:rsidP="00BD68C1">
      <w:pPr>
        <w:widowControl w:val="0"/>
        <w:jc w:val="center"/>
        <w:rPr>
          <w:rFonts w:ascii="Arial" w:hAnsi="Arial" w:cs="Arial"/>
          <w:b/>
          <w:bCs/>
        </w:rPr>
      </w:pPr>
      <w:r w:rsidRPr="0069374C">
        <w:rPr>
          <w:rFonts w:ascii="Arial" w:hAnsi="Arial" w:cs="Arial"/>
          <w:b/>
          <w:bCs/>
        </w:rPr>
        <w:t> </w:t>
      </w:r>
    </w:p>
    <w:p w14:paraId="0912E020" w14:textId="77777777" w:rsidR="0005163C" w:rsidRPr="0069374C" w:rsidRDefault="0005163C" w:rsidP="00BD68C1">
      <w:pPr>
        <w:widowControl w:val="0"/>
        <w:rPr>
          <w:rFonts w:ascii="Arial" w:hAnsi="Arial" w:cs="Arial"/>
        </w:rPr>
      </w:pPr>
      <w:r w:rsidRPr="0069374C">
        <w:rPr>
          <w:rFonts w:ascii="Arial" w:hAnsi="Arial" w:cs="Arial"/>
        </w:rPr>
        <w:t> </w:t>
      </w:r>
    </w:p>
    <w:p w14:paraId="342CE3AC" w14:textId="77777777" w:rsidR="0005163C" w:rsidRPr="0069374C" w:rsidRDefault="0005163C" w:rsidP="00BD68C1">
      <w:pPr>
        <w:jc w:val="center"/>
        <w:rPr>
          <w:rFonts w:ascii="Arial" w:hAnsi="Arial" w:cs="Arial"/>
          <w:b/>
          <w:bCs/>
          <w:lang w:val="en"/>
        </w:rPr>
      </w:pPr>
    </w:p>
    <w:p w14:paraId="3927123B" w14:textId="77777777" w:rsidR="0005163C" w:rsidRPr="0069374C" w:rsidRDefault="0005163C" w:rsidP="00BD68C1">
      <w:pPr>
        <w:jc w:val="center"/>
        <w:rPr>
          <w:rFonts w:ascii="Arial" w:hAnsi="Arial" w:cs="Arial"/>
          <w:b/>
          <w:bCs/>
          <w:lang w:val="en"/>
        </w:rPr>
      </w:pPr>
    </w:p>
    <w:p w14:paraId="2AF3259F" w14:textId="77777777" w:rsidR="0005163C" w:rsidRPr="0069374C" w:rsidRDefault="0005163C" w:rsidP="00BD68C1">
      <w:pPr>
        <w:jc w:val="center"/>
        <w:rPr>
          <w:rFonts w:ascii="Arial" w:hAnsi="Arial" w:cs="Arial"/>
          <w:b/>
          <w:bCs/>
          <w:lang w:val="en"/>
        </w:rPr>
      </w:pPr>
    </w:p>
    <w:p w14:paraId="4CF7037A" w14:textId="77777777" w:rsidR="0005163C" w:rsidRPr="0069374C" w:rsidRDefault="0005163C" w:rsidP="00BD68C1">
      <w:pPr>
        <w:jc w:val="center"/>
        <w:rPr>
          <w:rFonts w:ascii="Arial" w:hAnsi="Arial" w:cs="Arial"/>
          <w:b/>
          <w:bCs/>
          <w:sz w:val="40"/>
          <w:szCs w:val="40"/>
        </w:rPr>
      </w:pPr>
    </w:p>
    <w:p w14:paraId="3B4D3A6F" w14:textId="77777777" w:rsidR="0005163C" w:rsidRPr="0069374C" w:rsidRDefault="0005163C" w:rsidP="00BD68C1">
      <w:pPr>
        <w:jc w:val="center"/>
        <w:rPr>
          <w:rFonts w:ascii="Arial" w:hAnsi="Arial" w:cs="Arial"/>
          <w:b/>
          <w:bCs/>
          <w:sz w:val="40"/>
          <w:szCs w:val="40"/>
        </w:rPr>
      </w:pPr>
    </w:p>
    <w:p w14:paraId="1CC7895F" w14:textId="77777777" w:rsidR="0005163C" w:rsidRPr="002C0718" w:rsidRDefault="0005163C" w:rsidP="00BD68C1">
      <w:pPr>
        <w:jc w:val="center"/>
        <w:rPr>
          <w:rFonts w:ascii="Arial" w:hAnsi="Arial" w:cs="Arial"/>
          <w:b/>
          <w:bCs/>
          <w:sz w:val="40"/>
          <w:szCs w:val="40"/>
        </w:rPr>
      </w:pPr>
      <w:r w:rsidRPr="002C0718">
        <w:rPr>
          <w:rFonts w:ascii="Arial" w:hAnsi="Arial" w:cs="Arial"/>
          <w:b/>
          <w:bCs/>
          <w:sz w:val="40"/>
          <w:szCs w:val="40"/>
        </w:rPr>
        <w:t xml:space="preserve">Findings from the </w:t>
      </w:r>
    </w:p>
    <w:p w14:paraId="2DEDBB35" w14:textId="77777777" w:rsidR="0005163C" w:rsidRPr="002C0718" w:rsidRDefault="0005163C" w:rsidP="00BD68C1">
      <w:pPr>
        <w:jc w:val="center"/>
        <w:rPr>
          <w:rFonts w:ascii="Arial" w:hAnsi="Arial" w:cs="Arial"/>
          <w:b/>
          <w:bCs/>
          <w:sz w:val="40"/>
          <w:szCs w:val="40"/>
        </w:rPr>
      </w:pPr>
      <w:r w:rsidRPr="002C0718">
        <w:rPr>
          <w:rFonts w:ascii="Arial" w:hAnsi="Arial" w:cs="Arial"/>
          <w:b/>
          <w:bCs/>
          <w:sz w:val="40"/>
          <w:szCs w:val="40"/>
        </w:rPr>
        <w:t xml:space="preserve">Massachusetts PRAMS </w:t>
      </w:r>
      <w:r w:rsidRPr="002C0718">
        <w:rPr>
          <w:rFonts w:ascii="Arial" w:hAnsi="Arial" w:cs="Arial"/>
          <w:b/>
          <w:bCs/>
          <w:sz w:val="40"/>
          <w:szCs w:val="40"/>
        </w:rPr>
        <w:br/>
        <w:t>2019-2021</w:t>
      </w:r>
    </w:p>
    <w:p w14:paraId="1433B4DA" w14:textId="77777777" w:rsidR="0005163C" w:rsidRPr="002C0718" w:rsidRDefault="0005163C" w:rsidP="00BD68C1">
      <w:pPr>
        <w:widowControl w:val="0"/>
        <w:rPr>
          <w:rFonts w:ascii="Arial" w:hAnsi="Arial" w:cs="Arial"/>
        </w:rPr>
      </w:pPr>
      <w:r w:rsidRPr="002C0718">
        <w:rPr>
          <w:rFonts w:ascii="Arial" w:hAnsi="Arial" w:cs="Arial"/>
        </w:rPr>
        <w:t> </w:t>
      </w:r>
    </w:p>
    <w:p w14:paraId="1EADC572" w14:textId="77777777" w:rsidR="0005163C" w:rsidRPr="002C0718" w:rsidRDefault="0005163C" w:rsidP="00BD68C1">
      <w:pPr>
        <w:rPr>
          <w:rFonts w:ascii="Arial" w:hAnsi="Arial" w:cs="Arial"/>
          <w:lang w:val="en"/>
        </w:rPr>
      </w:pPr>
    </w:p>
    <w:p w14:paraId="0B7C6D60" w14:textId="77777777" w:rsidR="0005163C" w:rsidRPr="002C0718" w:rsidRDefault="0005163C" w:rsidP="00BD68C1">
      <w:pPr>
        <w:rPr>
          <w:rFonts w:ascii="Arial" w:hAnsi="Arial" w:cs="Arial"/>
          <w:lang w:val="en"/>
        </w:rPr>
      </w:pPr>
    </w:p>
    <w:p w14:paraId="3F7CAFE0" w14:textId="77777777" w:rsidR="0005163C" w:rsidRPr="002C0718" w:rsidRDefault="0005163C" w:rsidP="00BD68C1">
      <w:pPr>
        <w:rPr>
          <w:rFonts w:ascii="Arial" w:hAnsi="Arial" w:cs="Arial"/>
          <w:lang w:val="en"/>
        </w:rPr>
      </w:pPr>
    </w:p>
    <w:p w14:paraId="2D740077" w14:textId="77777777" w:rsidR="0005163C" w:rsidRPr="002C0718" w:rsidRDefault="0005163C" w:rsidP="00BD68C1">
      <w:pPr>
        <w:rPr>
          <w:rFonts w:ascii="Arial" w:hAnsi="Arial" w:cs="Arial"/>
          <w:lang w:val="en"/>
        </w:rPr>
      </w:pPr>
    </w:p>
    <w:p w14:paraId="564291C6"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p>
    <w:p w14:paraId="52DF29C7"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p>
    <w:p w14:paraId="565290C2" w14:textId="72525B5A" w:rsidR="0005163C" w:rsidRPr="00DE1981" w:rsidRDefault="00724FED"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Maura Healey</w:t>
      </w:r>
      <w:r w:rsidR="0005163C" w:rsidRPr="00DE1981">
        <w:rPr>
          <w:rFonts w:ascii="Arial" w:hAnsi="Arial" w:cs="Arial"/>
          <w:color w:val="000000"/>
          <w:kern w:val="28"/>
          <w:sz w:val="24"/>
          <w:szCs w:val="24"/>
          <w:lang w:eastAsia="zh-CN"/>
        </w:rPr>
        <w:t>, Governor</w:t>
      </w:r>
    </w:p>
    <w:p w14:paraId="388837AC" w14:textId="71104619" w:rsidR="0005163C" w:rsidRPr="00DE1981" w:rsidRDefault="00724FED"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Kimberley Driscoll</w:t>
      </w:r>
      <w:r w:rsidR="0005163C" w:rsidRPr="00DE1981">
        <w:rPr>
          <w:rFonts w:ascii="Arial" w:hAnsi="Arial" w:cs="Arial"/>
          <w:color w:val="000000"/>
          <w:kern w:val="28"/>
          <w:sz w:val="24"/>
          <w:szCs w:val="24"/>
          <w:lang w:eastAsia="zh-CN"/>
        </w:rPr>
        <w:t>, Lieutenant Governor</w:t>
      </w:r>
    </w:p>
    <w:p w14:paraId="5CCC891D" w14:textId="74455B78" w:rsidR="0005163C" w:rsidRPr="00DE1981" w:rsidRDefault="00724FED"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Kathleen E. Walsh</w:t>
      </w:r>
      <w:r w:rsidR="0005163C" w:rsidRPr="00DE1981">
        <w:rPr>
          <w:rFonts w:ascii="Arial" w:hAnsi="Arial" w:cs="Arial"/>
          <w:color w:val="000000"/>
          <w:kern w:val="28"/>
          <w:sz w:val="24"/>
          <w:szCs w:val="24"/>
          <w:lang w:eastAsia="zh-CN"/>
        </w:rPr>
        <w:t>, Secretary of Health and Human Services</w:t>
      </w:r>
    </w:p>
    <w:p w14:paraId="2DB51040" w14:textId="34A2FFE4" w:rsidR="0005163C" w:rsidRPr="00DE1981" w:rsidRDefault="00EF6B08" w:rsidP="00BD68C1">
      <w:pPr>
        <w:spacing w:after="0" w:line="240" w:lineRule="auto"/>
        <w:jc w:val="center"/>
        <w:rPr>
          <w:rFonts w:ascii="Arial" w:hAnsi="Arial" w:cs="Arial"/>
          <w:color w:val="000000"/>
          <w:kern w:val="28"/>
          <w:sz w:val="24"/>
          <w:szCs w:val="24"/>
          <w:lang w:eastAsia="zh-CN"/>
        </w:rPr>
      </w:pPr>
      <w:r w:rsidRPr="00DE1981">
        <w:rPr>
          <w:rFonts w:ascii="Arial" w:hAnsi="Arial" w:cs="Arial"/>
          <w:sz w:val="24"/>
          <w:szCs w:val="24"/>
        </w:rPr>
        <w:t>Ro</w:t>
      </w:r>
      <w:r w:rsidR="00666797" w:rsidRPr="00DE1981">
        <w:rPr>
          <w:rFonts w:ascii="Arial" w:hAnsi="Arial" w:cs="Arial"/>
          <w:sz w:val="24"/>
          <w:szCs w:val="24"/>
        </w:rPr>
        <w:t>bert</w:t>
      </w:r>
      <w:r w:rsidRPr="00DE1981">
        <w:rPr>
          <w:rFonts w:ascii="Arial" w:hAnsi="Arial" w:cs="Arial"/>
          <w:sz w:val="24"/>
          <w:szCs w:val="24"/>
        </w:rPr>
        <w:t xml:space="preserve"> Goldstein</w:t>
      </w:r>
      <w:r w:rsidR="0005163C" w:rsidRPr="00DE1981">
        <w:rPr>
          <w:rFonts w:ascii="Arial" w:hAnsi="Arial" w:cs="Arial"/>
          <w:color w:val="000000"/>
          <w:kern w:val="28"/>
          <w:sz w:val="24"/>
          <w:szCs w:val="24"/>
          <w:lang w:eastAsia="zh-CN"/>
        </w:rPr>
        <w:t>,</w:t>
      </w:r>
      <w:r w:rsidRPr="00DE1981">
        <w:rPr>
          <w:rFonts w:ascii="Arial" w:hAnsi="Arial" w:cs="Arial"/>
          <w:color w:val="000000"/>
          <w:kern w:val="28"/>
          <w:sz w:val="24"/>
          <w:szCs w:val="24"/>
          <w:lang w:eastAsia="zh-CN"/>
        </w:rPr>
        <w:t xml:space="preserve"> MD</w:t>
      </w:r>
      <w:r w:rsidR="0068732A" w:rsidRPr="00DE1981">
        <w:rPr>
          <w:rFonts w:ascii="Arial" w:hAnsi="Arial" w:cs="Arial"/>
          <w:color w:val="000000"/>
          <w:kern w:val="28"/>
          <w:sz w:val="24"/>
          <w:szCs w:val="24"/>
          <w:lang w:eastAsia="zh-CN"/>
        </w:rPr>
        <w:t>,</w:t>
      </w:r>
      <w:r w:rsidRPr="00DE1981">
        <w:rPr>
          <w:rFonts w:ascii="Arial" w:hAnsi="Arial" w:cs="Arial"/>
          <w:color w:val="000000"/>
          <w:kern w:val="28"/>
          <w:sz w:val="24"/>
          <w:szCs w:val="24"/>
          <w:lang w:eastAsia="zh-CN"/>
        </w:rPr>
        <w:t xml:space="preserve"> PhD,</w:t>
      </w:r>
      <w:r w:rsidR="0005163C" w:rsidRPr="00DE1981">
        <w:rPr>
          <w:rFonts w:ascii="Arial" w:hAnsi="Arial" w:cs="Arial"/>
          <w:color w:val="000000"/>
          <w:kern w:val="28"/>
          <w:sz w:val="24"/>
          <w:szCs w:val="24"/>
          <w:lang w:eastAsia="zh-CN"/>
        </w:rPr>
        <w:t xml:space="preserve"> Commissioner of Public Health</w:t>
      </w:r>
    </w:p>
    <w:p w14:paraId="163D449D"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 </w:t>
      </w:r>
    </w:p>
    <w:p w14:paraId="477DFAF3"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 </w:t>
      </w:r>
    </w:p>
    <w:p w14:paraId="471113CB"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 </w:t>
      </w:r>
    </w:p>
    <w:p w14:paraId="75313294"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 xml:space="preserve">Elaine </w:t>
      </w:r>
      <w:r w:rsidRPr="00DE1981">
        <w:rPr>
          <w:rFonts w:ascii="Arial" w:hAnsi="Arial" w:cs="Arial"/>
          <w:color w:val="000000"/>
          <w:sz w:val="24"/>
          <w:szCs w:val="24"/>
        </w:rPr>
        <w:t>Fitzgerald Lewis, DrPH, MIA</w:t>
      </w:r>
      <w:r w:rsidRPr="00DE1981">
        <w:rPr>
          <w:rFonts w:ascii="Arial" w:hAnsi="Arial" w:cs="Arial"/>
          <w:color w:val="000000"/>
          <w:kern w:val="28"/>
          <w:sz w:val="24"/>
          <w:szCs w:val="24"/>
          <w:lang w:eastAsia="zh-CN"/>
        </w:rPr>
        <w:t>, Director</w:t>
      </w:r>
    </w:p>
    <w:p w14:paraId="7B6E3DD1"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Bureau of Family Health and Nutrition</w:t>
      </w:r>
    </w:p>
    <w:p w14:paraId="4F46640D" w14:textId="77777777" w:rsidR="0005163C" w:rsidRPr="00DE1981" w:rsidRDefault="0005163C" w:rsidP="00BD68C1">
      <w:pPr>
        <w:spacing w:after="0" w:line="240" w:lineRule="auto"/>
        <w:jc w:val="center"/>
        <w:rPr>
          <w:rFonts w:ascii="Arial" w:hAnsi="Arial" w:cs="Arial"/>
          <w:color w:val="000000"/>
          <w:kern w:val="28"/>
          <w:sz w:val="24"/>
          <w:szCs w:val="24"/>
          <w:lang w:eastAsia="zh-CN"/>
        </w:rPr>
      </w:pPr>
      <w:r w:rsidRPr="00DE1981">
        <w:rPr>
          <w:rFonts w:ascii="Arial" w:hAnsi="Arial" w:cs="Arial"/>
          <w:color w:val="000000"/>
          <w:kern w:val="28"/>
          <w:sz w:val="24"/>
          <w:szCs w:val="24"/>
          <w:lang w:eastAsia="zh-CN"/>
        </w:rPr>
        <w:t>Hafsatou Diop, MD, MPH, Director</w:t>
      </w:r>
    </w:p>
    <w:p w14:paraId="5A791A91" w14:textId="77777777" w:rsidR="0005163C" w:rsidRPr="00DE1981" w:rsidRDefault="0005163C" w:rsidP="00BD68C1">
      <w:pPr>
        <w:widowControl w:val="0"/>
        <w:jc w:val="center"/>
        <w:rPr>
          <w:rFonts w:ascii="Arial" w:hAnsi="Arial" w:cs="Arial"/>
          <w:sz w:val="24"/>
          <w:szCs w:val="24"/>
        </w:rPr>
      </w:pPr>
      <w:r w:rsidRPr="00DE1981">
        <w:rPr>
          <w:rFonts w:ascii="Arial" w:eastAsia="Times New Roman" w:hAnsi="Arial" w:cs="Arial"/>
          <w:color w:val="000000"/>
          <w:sz w:val="24"/>
          <w:szCs w:val="24"/>
          <w:shd w:val="clear" w:color="auto" w:fill="FFFFFF"/>
        </w:rPr>
        <w:t>Division of Maternal and Child Health Research and Analysis</w:t>
      </w:r>
      <w:r w:rsidRPr="00DE1981">
        <w:rPr>
          <w:rFonts w:ascii="Arial" w:hAnsi="Arial" w:cs="Arial"/>
          <w:sz w:val="24"/>
          <w:szCs w:val="24"/>
        </w:rPr>
        <w:t> </w:t>
      </w:r>
    </w:p>
    <w:p w14:paraId="72FD1054" w14:textId="77777777" w:rsidR="0005163C" w:rsidRPr="0069374C" w:rsidRDefault="0005163C" w:rsidP="00BD68C1">
      <w:pPr>
        <w:spacing w:after="0" w:line="240" w:lineRule="auto"/>
        <w:jc w:val="center"/>
        <w:rPr>
          <w:rFonts w:ascii="Arial" w:hAnsi="Arial" w:cs="Arial"/>
          <w:color w:val="000000"/>
          <w:kern w:val="28"/>
          <w:sz w:val="24"/>
          <w:szCs w:val="24"/>
          <w:lang w:eastAsia="zh-CN"/>
        </w:rPr>
      </w:pPr>
      <w:r w:rsidRPr="0069374C">
        <w:rPr>
          <w:rFonts w:ascii="Arial" w:hAnsi="Arial" w:cs="Arial"/>
          <w:color w:val="000000"/>
          <w:kern w:val="28"/>
          <w:sz w:val="24"/>
          <w:szCs w:val="24"/>
          <w:lang w:eastAsia="zh-CN"/>
        </w:rPr>
        <w:t> </w:t>
      </w:r>
    </w:p>
    <w:p w14:paraId="716856AE" w14:textId="77777777" w:rsidR="0005163C" w:rsidRPr="0069374C" w:rsidRDefault="0005163C" w:rsidP="00BD68C1">
      <w:pPr>
        <w:spacing w:after="0" w:line="240" w:lineRule="auto"/>
        <w:jc w:val="center"/>
        <w:rPr>
          <w:rFonts w:ascii="Arial" w:hAnsi="Arial" w:cs="Arial"/>
          <w:color w:val="000000"/>
          <w:kern w:val="28"/>
          <w:sz w:val="24"/>
          <w:szCs w:val="24"/>
          <w:lang w:eastAsia="zh-CN"/>
        </w:rPr>
      </w:pPr>
      <w:r w:rsidRPr="0069374C">
        <w:rPr>
          <w:rFonts w:ascii="Arial" w:hAnsi="Arial" w:cs="Arial"/>
          <w:color w:val="000000"/>
          <w:kern w:val="28"/>
          <w:sz w:val="24"/>
          <w:szCs w:val="24"/>
          <w:lang w:eastAsia="zh-CN"/>
        </w:rPr>
        <w:t> </w:t>
      </w:r>
    </w:p>
    <w:p w14:paraId="4AD24E44" w14:textId="77777777" w:rsidR="0005163C" w:rsidRPr="0069374C" w:rsidRDefault="0005163C" w:rsidP="00BD68C1">
      <w:pPr>
        <w:spacing w:after="0" w:line="240" w:lineRule="auto"/>
        <w:jc w:val="center"/>
        <w:rPr>
          <w:rFonts w:ascii="Arial" w:hAnsi="Arial" w:cs="Arial"/>
          <w:color w:val="000000"/>
          <w:kern w:val="28"/>
          <w:sz w:val="24"/>
          <w:szCs w:val="24"/>
          <w:lang w:eastAsia="zh-CN"/>
        </w:rPr>
      </w:pPr>
      <w:r w:rsidRPr="0069374C">
        <w:rPr>
          <w:rFonts w:ascii="Arial" w:hAnsi="Arial" w:cs="Arial"/>
          <w:color w:val="000000"/>
          <w:kern w:val="28"/>
          <w:sz w:val="24"/>
          <w:szCs w:val="24"/>
          <w:lang w:eastAsia="zh-CN"/>
        </w:rPr>
        <w:t> </w:t>
      </w:r>
    </w:p>
    <w:p w14:paraId="011166B1" w14:textId="77777777" w:rsidR="0005163C" w:rsidRPr="0069374C" w:rsidRDefault="0005163C" w:rsidP="00BD68C1">
      <w:pPr>
        <w:spacing w:after="0" w:line="240" w:lineRule="auto"/>
        <w:jc w:val="center"/>
        <w:rPr>
          <w:rFonts w:ascii="Arial" w:hAnsi="Arial" w:cs="Arial"/>
          <w:color w:val="000000"/>
          <w:kern w:val="28"/>
          <w:sz w:val="24"/>
          <w:szCs w:val="24"/>
          <w:lang w:eastAsia="zh-CN"/>
        </w:rPr>
      </w:pPr>
      <w:r w:rsidRPr="0069374C">
        <w:rPr>
          <w:rFonts w:ascii="Arial" w:hAnsi="Arial" w:cs="Arial"/>
          <w:color w:val="000000"/>
          <w:kern w:val="28"/>
          <w:sz w:val="24"/>
          <w:szCs w:val="24"/>
          <w:lang w:eastAsia="zh-CN"/>
        </w:rPr>
        <w:t>Massachusetts Department of Public Health</w:t>
      </w:r>
    </w:p>
    <w:p w14:paraId="139D3B91" w14:textId="77777777" w:rsidR="0005163C" w:rsidRPr="0069374C" w:rsidRDefault="0005163C" w:rsidP="00BD68C1">
      <w:pPr>
        <w:spacing w:after="0" w:line="240" w:lineRule="auto"/>
        <w:jc w:val="center"/>
        <w:rPr>
          <w:rFonts w:ascii="Arial" w:hAnsi="Arial" w:cs="Arial"/>
          <w:color w:val="000000"/>
          <w:kern w:val="28"/>
          <w:sz w:val="24"/>
          <w:szCs w:val="24"/>
          <w:lang w:eastAsia="zh-CN"/>
        </w:rPr>
      </w:pPr>
      <w:r w:rsidRPr="0069374C">
        <w:rPr>
          <w:rFonts w:ascii="Arial" w:hAnsi="Arial" w:cs="Arial"/>
          <w:color w:val="000000"/>
          <w:kern w:val="28"/>
          <w:sz w:val="24"/>
          <w:szCs w:val="24"/>
          <w:lang w:eastAsia="zh-CN"/>
        </w:rPr>
        <w:t> </w:t>
      </w:r>
    </w:p>
    <w:p w14:paraId="1202E40D" w14:textId="77777777" w:rsidR="0005163C" w:rsidRPr="0069374C" w:rsidRDefault="0005163C" w:rsidP="00BD68C1">
      <w:pPr>
        <w:spacing w:after="0" w:line="240" w:lineRule="auto"/>
        <w:jc w:val="center"/>
        <w:rPr>
          <w:rFonts w:ascii="Arial" w:hAnsi="Arial" w:cs="Arial"/>
          <w:color w:val="000000"/>
          <w:kern w:val="28"/>
          <w:sz w:val="24"/>
          <w:szCs w:val="24"/>
          <w:lang w:eastAsia="zh-CN"/>
        </w:rPr>
      </w:pPr>
      <w:r w:rsidRPr="0069374C">
        <w:rPr>
          <w:rFonts w:ascii="Arial" w:hAnsi="Arial" w:cs="Arial"/>
          <w:color w:val="000000"/>
          <w:kern w:val="28"/>
          <w:sz w:val="24"/>
          <w:szCs w:val="24"/>
          <w:lang w:eastAsia="zh-CN"/>
        </w:rPr>
        <w:t> </w:t>
      </w:r>
    </w:p>
    <w:p w14:paraId="3690BF15" w14:textId="77777777" w:rsidR="0005163C" w:rsidRDefault="0084228D" w:rsidP="00BD68C1">
      <w:pPr>
        <w:jc w:val="center"/>
        <w:rPr>
          <w:rFonts w:ascii="Arial" w:hAnsi="Arial" w:cs="Arial"/>
          <w:color w:val="000000"/>
          <w:kern w:val="28"/>
          <w:sz w:val="24"/>
          <w:szCs w:val="24"/>
          <w:lang w:eastAsia="zh-CN"/>
        </w:rPr>
      </w:pPr>
      <w:r w:rsidRPr="00052B3E">
        <w:rPr>
          <w:rFonts w:ascii="Arial" w:hAnsi="Arial" w:cs="Arial"/>
          <w:color w:val="000000"/>
          <w:kern w:val="28"/>
          <w:sz w:val="24"/>
          <w:szCs w:val="24"/>
          <w:lang w:eastAsia="zh-CN"/>
        </w:rPr>
        <w:t>Ju</w:t>
      </w:r>
      <w:r w:rsidR="00052B3E">
        <w:rPr>
          <w:rFonts w:ascii="Arial" w:hAnsi="Arial" w:cs="Arial"/>
          <w:color w:val="000000"/>
          <w:kern w:val="28"/>
          <w:sz w:val="24"/>
          <w:szCs w:val="24"/>
          <w:lang w:eastAsia="zh-CN"/>
        </w:rPr>
        <w:t>ly</w:t>
      </w:r>
      <w:r w:rsidR="00AF3CA7" w:rsidRPr="00052B3E">
        <w:rPr>
          <w:rFonts w:ascii="Arial" w:hAnsi="Arial" w:cs="Arial"/>
          <w:color w:val="000000"/>
          <w:kern w:val="28"/>
          <w:sz w:val="24"/>
          <w:szCs w:val="24"/>
          <w:lang w:eastAsia="zh-CN"/>
        </w:rPr>
        <w:t xml:space="preserve"> </w:t>
      </w:r>
      <w:r w:rsidR="0005163C" w:rsidRPr="00052B3E">
        <w:rPr>
          <w:rFonts w:ascii="Arial" w:hAnsi="Arial" w:cs="Arial"/>
          <w:color w:val="000000"/>
          <w:kern w:val="28"/>
          <w:sz w:val="24"/>
          <w:szCs w:val="24"/>
          <w:lang w:eastAsia="zh-CN"/>
        </w:rPr>
        <w:t>2023</w:t>
      </w:r>
    </w:p>
    <w:p w14:paraId="7263BADD" w14:textId="71A1BA0D" w:rsidR="00DB2EAC" w:rsidRPr="0069374C" w:rsidRDefault="00DB2EAC" w:rsidP="00BD68C1">
      <w:pPr>
        <w:jc w:val="center"/>
        <w:rPr>
          <w:rFonts w:ascii="Arial" w:hAnsi="Arial" w:cs="Arial"/>
          <w:color w:val="000000"/>
          <w:kern w:val="28"/>
          <w:sz w:val="24"/>
          <w:szCs w:val="24"/>
          <w:lang w:eastAsia="zh-CN"/>
        </w:rPr>
        <w:sectPr w:rsidR="00DB2EAC" w:rsidRPr="0069374C" w:rsidSect="009B39F5">
          <w:footerReference w:type="default" r:id="rId10"/>
          <w:pgSz w:w="12240" w:h="15840"/>
          <w:pgMar w:top="1440" w:right="1440" w:bottom="1440" w:left="1440" w:header="720" w:footer="720" w:gutter="0"/>
          <w:cols w:space="720"/>
          <w:docGrid w:linePitch="360"/>
        </w:sectPr>
      </w:pPr>
      <w:r>
        <w:rPr>
          <w:rFonts w:ascii="Arial" w:hAnsi="Arial" w:cs="Arial"/>
          <w:color w:val="000000"/>
          <w:kern w:val="28"/>
          <w:sz w:val="24"/>
          <w:szCs w:val="24"/>
          <w:lang w:eastAsia="zh-CN"/>
        </w:rPr>
        <w:t>(revised February 2024)</w:t>
      </w:r>
    </w:p>
    <w:p w14:paraId="13F37272" w14:textId="7714C202" w:rsidR="0005163C" w:rsidRPr="0069374C" w:rsidRDefault="0005163C" w:rsidP="00BD68C1">
      <w:pPr>
        <w:jc w:val="center"/>
        <w:rPr>
          <w:rFonts w:ascii="Arial" w:hAnsi="Arial" w:cs="Arial"/>
          <w:color w:val="000000"/>
          <w:kern w:val="28"/>
          <w:sz w:val="24"/>
          <w:szCs w:val="24"/>
          <w:lang w:eastAsia="zh-CN"/>
        </w:rPr>
      </w:pPr>
    </w:p>
    <w:p w14:paraId="7D7A4595" w14:textId="77777777" w:rsidR="0005163C" w:rsidRPr="0069374C" w:rsidRDefault="0005163C" w:rsidP="00BD68C1">
      <w:pPr>
        <w:pStyle w:val="Heading1"/>
        <w:rPr>
          <w:rFonts w:ascii="Arial" w:hAnsi="Arial" w:cs="Arial"/>
          <w:color w:val="2F5496" w:themeColor="accent1" w:themeShade="BF"/>
          <w:sz w:val="32"/>
          <w:szCs w:val="32"/>
          <w:lang w:val="en"/>
        </w:rPr>
      </w:pPr>
      <w:bookmarkStart w:id="2" w:name="_Toc91142119"/>
      <w:bookmarkStart w:id="3" w:name="_Toc159247052"/>
      <w:r w:rsidRPr="0069374C">
        <w:rPr>
          <w:rFonts w:ascii="Arial" w:hAnsi="Arial" w:cs="Arial"/>
          <w:color w:val="2F5496" w:themeColor="accent1" w:themeShade="BF"/>
          <w:sz w:val="32"/>
          <w:szCs w:val="32"/>
          <w:lang w:val="en"/>
        </w:rPr>
        <w:t>Acknowledgments</w:t>
      </w:r>
      <w:bookmarkEnd w:id="2"/>
      <w:bookmarkEnd w:id="3"/>
    </w:p>
    <w:p w14:paraId="56CC563B" w14:textId="0BE63E48" w:rsidR="0005163C" w:rsidRPr="0069374C" w:rsidRDefault="0005163C" w:rsidP="00BD68C1">
      <w:pPr>
        <w:ind w:right="720"/>
        <w:rPr>
          <w:rFonts w:ascii="Arial" w:hAnsi="Arial" w:cs="Arial"/>
        </w:rPr>
      </w:pPr>
      <w:r w:rsidRPr="0069374C">
        <w:rPr>
          <w:rFonts w:ascii="Arial" w:hAnsi="Arial" w:cs="Arial"/>
        </w:rPr>
        <w:t xml:space="preserve">This report was prepared by Sarah L. Stone, </w:t>
      </w:r>
      <w:r w:rsidR="00C522AA" w:rsidRPr="0069374C">
        <w:rPr>
          <w:rFonts w:ascii="Arial" w:hAnsi="Arial" w:cs="Arial"/>
        </w:rPr>
        <w:t xml:space="preserve">Xiaoli Chen, Xiaohui Geng, </w:t>
      </w:r>
      <w:r w:rsidRPr="0069374C">
        <w:rPr>
          <w:rFonts w:ascii="Arial" w:hAnsi="Arial" w:cs="Arial"/>
        </w:rPr>
        <w:t xml:space="preserve">and Hafsatou Diop of </w:t>
      </w:r>
      <w:r w:rsidRPr="0069374C">
        <w:rPr>
          <w:rFonts w:ascii="Arial" w:eastAsia="Times New Roman" w:hAnsi="Arial" w:cs="Arial"/>
          <w:color w:val="000000"/>
          <w:shd w:val="clear" w:color="auto" w:fill="FFFFFF"/>
        </w:rPr>
        <w:t>Division of Maternal and Child Health Research and Analysis</w:t>
      </w:r>
      <w:r w:rsidRPr="0069374C">
        <w:rPr>
          <w:rFonts w:ascii="Arial" w:hAnsi="Arial" w:cs="Arial"/>
        </w:rPr>
        <w:t>, Bureau of Family Health and Nutrition, Massachusetts Department of Public Health.</w:t>
      </w:r>
    </w:p>
    <w:p w14:paraId="781509A5" w14:textId="77777777" w:rsidR="0005163C" w:rsidRPr="0069374C" w:rsidRDefault="0005163C" w:rsidP="00BD68C1">
      <w:pPr>
        <w:ind w:right="720"/>
        <w:rPr>
          <w:rFonts w:ascii="Arial" w:hAnsi="Arial" w:cs="Arial"/>
        </w:rPr>
      </w:pPr>
      <w:r w:rsidRPr="0069374C">
        <w:rPr>
          <w:rFonts w:ascii="Arial" w:hAnsi="Arial" w:cs="Arial"/>
        </w:rPr>
        <w:t xml:space="preserve">Special thanks go to: </w:t>
      </w:r>
    </w:p>
    <w:p w14:paraId="5A1FF494" w14:textId="72616CAC" w:rsidR="0005163C" w:rsidRPr="0069374C" w:rsidRDefault="0005163C" w:rsidP="00BD68C1">
      <w:pPr>
        <w:ind w:right="720"/>
        <w:rPr>
          <w:rFonts w:ascii="Arial" w:hAnsi="Arial" w:cs="Arial"/>
        </w:rPr>
      </w:pPr>
      <w:r w:rsidRPr="0069374C">
        <w:rPr>
          <w:rFonts w:ascii="Arial" w:hAnsi="Arial" w:cs="Arial"/>
        </w:rPr>
        <w:t xml:space="preserve">Roger Wong, Jonathan </w:t>
      </w:r>
      <w:r w:rsidR="00133532" w:rsidRPr="0069374C">
        <w:rPr>
          <w:rFonts w:ascii="Arial" w:hAnsi="Arial" w:cs="Arial"/>
        </w:rPr>
        <w:t>Gottlieb,</w:t>
      </w:r>
      <w:r w:rsidR="004E69A3" w:rsidRPr="0069374C">
        <w:rPr>
          <w:rFonts w:ascii="Arial" w:hAnsi="Arial" w:cs="Arial"/>
        </w:rPr>
        <w:t xml:space="preserve"> and Xiaohui Cui</w:t>
      </w:r>
      <w:r w:rsidRPr="0069374C">
        <w:rPr>
          <w:rFonts w:ascii="Arial" w:hAnsi="Arial" w:cs="Arial"/>
        </w:rPr>
        <w:t xml:space="preserve">; Bureau of Family Health and Nutrition; Maria Vu, Darien Mather, Sharon Pagnano, and Karin Barrett, Registry of Vital Records and Statistics; Ada Dieke, Centers for Disease Control and Prevention; and the PRAMS Advisory Committee (see </w:t>
      </w:r>
      <w:r w:rsidRPr="0069374C">
        <w:rPr>
          <w:rFonts w:ascii="Arial" w:hAnsi="Arial" w:cs="Arial"/>
          <w:iCs/>
          <w:lang w:val="en"/>
        </w:rPr>
        <w:t>Appendix for a list of PRAMS Advisory Committee Members)</w:t>
      </w:r>
      <w:r w:rsidRPr="0069374C">
        <w:rPr>
          <w:rFonts w:ascii="Arial" w:hAnsi="Arial" w:cs="Arial"/>
        </w:rPr>
        <w:t>.</w:t>
      </w:r>
    </w:p>
    <w:p w14:paraId="16F6B280" w14:textId="7ADA08DE" w:rsidR="0005163C" w:rsidRPr="0069374C" w:rsidRDefault="0005163C" w:rsidP="00BD68C1">
      <w:pPr>
        <w:ind w:right="720"/>
        <w:rPr>
          <w:rFonts w:ascii="Arial" w:hAnsi="Arial" w:cs="Arial"/>
        </w:rPr>
      </w:pPr>
      <w:r w:rsidRPr="0069374C">
        <w:rPr>
          <w:rFonts w:ascii="Arial" w:hAnsi="Arial" w:cs="Arial"/>
        </w:rPr>
        <w:t xml:space="preserve">Most importantly, our thanks go to all the </w:t>
      </w:r>
      <w:r w:rsidR="002D5F25">
        <w:rPr>
          <w:rFonts w:ascii="Arial" w:hAnsi="Arial" w:cs="Arial"/>
        </w:rPr>
        <w:t>parents</w:t>
      </w:r>
      <w:r w:rsidRPr="0069374C">
        <w:rPr>
          <w:rFonts w:ascii="Arial" w:hAnsi="Arial" w:cs="Arial"/>
        </w:rPr>
        <w:t xml:space="preserve"> who completed the 2019-2021 Massachusetts PRAMS surveys which led to this report. </w:t>
      </w:r>
    </w:p>
    <w:p w14:paraId="112A9F16" w14:textId="77777777" w:rsidR="0005163C" w:rsidRPr="0069374C" w:rsidRDefault="0005163C" w:rsidP="00BD68C1">
      <w:pPr>
        <w:ind w:right="720"/>
        <w:rPr>
          <w:rFonts w:ascii="Arial" w:hAnsi="Arial" w:cs="Arial"/>
        </w:rPr>
      </w:pPr>
      <w:r w:rsidRPr="0069374C">
        <w:rPr>
          <w:rFonts w:ascii="Arial" w:hAnsi="Arial" w:cs="Arial"/>
        </w:rPr>
        <w:t>Suggested Citation:</w:t>
      </w:r>
    </w:p>
    <w:p w14:paraId="2B25C684" w14:textId="281B9538" w:rsidR="0005163C" w:rsidRPr="0069374C" w:rsidRDefault="0005163C" w:rsidP="00BD68C1">
      <w:pPr>
        <w:ind w:right="720"/>
        <w:rPr>
          <w:rFonts w:ascii="Arial" w:hAnsi="Arial" w:cs="Arial"/>
        </w:rPr>
      </w:pPr>
      <w:r w:rsidRPr="0069374C">
        <w:rPr>
          <w:rFonts w:ascii="Arial" w:hAnsi="Arial" w:cs="Arial"/>
        </w:rPr>
        <w:t xml:space="preserve">Massachusetts Department of Public Health. Massachusetts Pregnancy Risk </w:t>
      </w:r>
      <w:r w:rsidRPr="00AF3CA7">
        <w:rPr>
          <w:rFonts w:ascii="Arial" w:hAnsi="Arial" w:cs="Arial"/>
        </w:rPr>
        <w:t xml:space="preserve">Assessment Monitoring System (PRAMS) 2019-2021 Surveillance Report. Boston, MA; </w:t>
      </w:r>
      <w:r w:rsidR="00AF3CA7" w:rsidRPr="00AF3CA7">
        <w:rPr>
          <w:rFonts w:ascii="Arial" w:hAnsi="Arial" w:cs="Arial"/>
          <w:color w:val="000000"/>
          <w:kern w:val="28"/>
          <w:lang w:eastAsia="zh-CN"/>
        </w:rPr>
        <w:t xml:space="preserve">May </w:t>
      </w:r>
      <w:r w:rsidRPr="00AF3CA7">
        <w:rPr>
          <w:rFonts w:ascii="Arial" w:hAnsi="Arial" w:cs="Arial"/>
          <w:color w:val="000000"/>
          <w:kern w:val="28"/>
          <w:lang w:eastAsia="zh-CN"/>
        </w:rPr>
        <w:t>2023</w:t>
      </w:r>
      <w:r w:rsidRPr="00AF3CA7">
        <w:rPr>
          <w:rFonts w:ascii="Arial" w:hAnsi="Arial" w:cs="Arial"/>
        </w:rPr>
        <w:t>.</w:t>
      </w:r>
    </w:p>
    <w:p w14:paraId="633D8048" w14:textId="77777777" w:rsidR="0005163C" w:rsidRPr="0069374C" w:rsidRDefault="0005163C" w:rsidP="00BD68C1">
      <w:pPr>
        <w:ind w:right="720"/>
        <w:rPr>
          <w:rFonts w:ascii="Arial" w:hAnsi="Arial" w:cs="Arial"/>
        </w:rPr>
      </w:pPr>
      <w:r w:rsidRPr="0069374C">
        <w:rPr>
          <w:rFonts w:ascii="Arial" w:hAnsi="Arial" w:cs="Arial"/>
        </w:rPr>
        <w:t>To obtain additional copies of this report, please contact:</w:t>
      </w:r>
    </w:p>
    <w:p w14:paraId="496F2B30" w14:textId="77777777" w:rsidR="0005163C" w:rsidRPr="0069374C" w:rsidRDefault="0005163C" w:rsidP="00BD68C1">
      <w:pPr>
        <w:spacing w:after="0" w:line="240" w:lineRule="auto"/>
        <w:ind w:right="720"/>
        <w:rPr>
          <w:rFonts w:ascii="Arial" w:hAnsi="Arial" w:cs="Arial"/>
        </w:rPr>
      </w:pPr>
      <w:r w:rsidRPr="0069374C">
        <w:rPr>
          <w:rFonts w:ascii="Arial" w:hAnsi="Arial" w:cs="Arial"/>
        </w:rPr>
        <w:t>Massachusetts Department of Public Health</w:t>
      </w:r>
    </w:p>
    <w:p w14:paraId="48D8B2E5" w14:textId="77777777" w:rsidR="0005163C" w:rsidRPr="0069374C" w:rsidRDefault="0005163C" w:rsidP="00BD68C1">
      <w:pPr>
        <w:spacing w:after="0" w:line="240" w:lineRule="auto"/>
        <w:ind w:right="720"/>
        <w:rPr>
          <w:rFonts w:ascii="Arial" w:hAnsi="Arial" w:cs="Arial"/>
        </w:rPr>
      </w:pPr>
      <w:r w:rsidRPr="0069374C">
        <w:rPr>
          <w:rFonts w:ascii="Arial" w:hAnsi="Arial" w:cs="Arial"/>
        </w:rPr>
        <w:t>Bureau of Family Health and Nutrition</w:t>
      </w:r>
    </w:p>
    <w:p w14:paraId="3C53C898" w14:textId="77777777" w:rsidR="0005163C" w:rsidRPr="0069374C" w:rsidRDefault="0005163C" w:rsidP="00BD68C1">
      <w:pPr>
        <w:spacing w:after="0" w:line="240" w:lineRule="auto"/>
        <w:ind w:right="720"/>
        <w:rPr>
          <w:rFonts w:ascii="Arial" w:hAnsi="Arial" w:cs="Arial"/>
        </w:rPr>
      </w:pPr>
      <w:r w:rsidRPr="0069374C">
        <w:rPr>
          <w:rFonts w:ascii="Arial" w:eastAsia="Times New Roman" w:hAnsi="Arial" w:cs="Arial"/>
          <w:color w:val="000000"/>
          <w:shd w:val="clear" w:color="auto" w:fill="FFFFFF"/>
        </w:rPr>
        <w:t>Division of Maternal and Child Health Research and Analysis</w:t>
      </w:r>
      <w:r w:rsidRPr="0069374C">
        <w:rPr>
          <w:rFonts w:ascii="Arial" w:hAnsi="Arial" w:cs="Arial"/>
        </w:rPr>
        <w:t xml:space="preserve"> - PRAMS</w:t>
      </w:r>
    </w:p>
    <w:p w14:paraId="75433B0B" w14:textId="77777777" w:rsidR="0005163C" w:rsidRPr="0069374C" w:rsidRDefault="0005163C" w:rsidP="00BD68C1">
      <w:pPr>
        <w:spacing w:after="0" w:line="240" w:lineRule="auto"/>
        <w:ind w:right="720"/>
        <w:rPr>
          <w:rFonts w:ascii="Arial" w:hAnsi="Arial" w:cs="Arial"/>
        </w:rPr>
      </w:pPr>
      <w:r w:rsidRPr="0069374C">
        <w:rPr>
          <w:rFonts w:ascii="Arial" w:hAnsi="Arial" w:cs="Arial"/>
        </w:rPr>
        <w:t>250 Washington Street, 5</w:t>
      </w:r>
      <w:r w:rsidRPr="0069374C">
        <w:rPr>
          <w:rFonts w:ascii="Arial" w:hAnsi="Arial" w:cs="Arial"/>
          <w:vertAlign w:val="superscript"/>
        </w:rPr>
        <w:t>th</w:t>
      </w:r>
      <w:r w:rsidRPr="0069374C">
        <w:rPr>
          <w:rFonts w:ascii="Arial" w:hAnsi="Arial" w:cs="Arial"/>
        </w:rPr>
        <w:t xml:space="preserve"> Floor</w:t>
      </w:r>
    </w:p>
    <w:p w14:paraId="2F3D0E4E" w14:textId="77777777" w:rsidR="0005163C" w:rsidRPr="0069374C" w:rsidRDefault="0005163C" w:rsidP="00BD68C1">
      <w:pPr>
        <w:spacing w:after="0" w:line="240" w:lineRule="auto"/>
        <w:ind w:right="720"/>
        <w:rPr>
          <w:rFonts w:ascii="Arial" w:hAnsi="Arial" w:cs="Arial"/>
        </w:rPr>
      </w:pPr>
      <w:r w:rsidRPr="0069374C">
        <w:rPr>
          <w:rFonts w:ascii="Arial" w:hAnsi="Arial" w:cs="Arial"/>
        </w:rPr>
        <w:t>Boston, MA 02108</w:t>
      </w:r>
    </w:p>
    <w:p w14:paraId="545AA32C" w14:textId="77777777" w:rsidR="0005163C" w:rsidRPr="0069374C" w:rsidRDefault="0005163C" w:rsidP="00BD68C1">
      <w:pPr>
        <w:spacing w:after="0" w:line="240" w:lineRule="auto"/>
        <w:ind w:right="720"/>
        <w:rPr>
          <w:rFonts w:ascii="Arial" w:hAnsi="Arial" w:cs="Arial"/>
        </w:rPr>
      </w:pPr>
      <w:r w:rsidRPr="0069374C">
        <w:rPr>
          <w:rFonts w:ascii="Arial" w:hAnsi="Arial" w:cs="Arial"/>
        </w:rPr>
        <w:t xml:space="preserve">Email: </w:t>
      </w:r>
      <w:hyperlink r:id="rId11" w:history="1">
        <w:r w:rsidRPr="0069374C">
          <w:rPr>
            <w:rStyle w:val="figtitleChar"/>
            <w:rFonts w:ascii="Arial" w:hAnsi="Arial" w:cs="Arial"/>
          </w:rPr>
          <w:t>DPH_MA_PRAMS@mass.gov</w:t>
        </w:r>
      </w:hyperlink>
    </w:p>
    <w:p w14:paraId="3432AAD9" w14:textId="77777777" w:rsidR="0005163C" w:rsidRPr="0069374C" w:rsidRDefault="0005163C" w:rsidP="00BD68C1">
      <w:pPr>
        <w:spacing w:after="0" w:line="240" w:lineRule="auto"/>
        <w:ind w:right="720"/>
        <w:rPr>
          <w:rFonts w:ascii="Arial" w:hAnsi="Arial" w:cs="Arial"/>
        </w:rPr>
      </w:pPr>
    </w:p>
    <w:p w14:paraId="16D114D6" w14:textId="77777777" w:rsidR="0005163C" w:rsidRPr="0069374C" w:rsidRDefault="0005163C" w:rsidP="00BD68C1">
      <w:pPr>
        <w:spacing w:after="0" w:line="240" w:lineRule="auto"/>
        <w:ind w:right="720"/>
        <w:rPr>
          <w:rFonts w:ascii="Arial" w:hAnsi="Arial" w:cs="Arial"/>
        </w:rPr>
      </w:pPr>
      <w:r w:rsidRPr="0069374C">
        <w:rPr>
          <w:rFonts w:ascii="Arial" w:hAnsi="Arial" w:cs="Arial"/>
        </w:rPr>
        <w:t>This publication can be downloaded from the following website:</w:t>
      </w:r>
    </w:p>
    <w:p w14:paraId="6E190C96" w14:textId="77777777" w:rsidR="0005163C" w:rsidRPr="0069374C" w:rsidRDefault="00A73BB1" w:rsidP="00BD68C1">
      <w:pPr>
        <w:spacing w:after="0" w:line="240" w:lineRule="auto"/>
        <w:ind w:right="720"/>
        <w:rPr>
          <w:rFonts w:ascii="Arial" w:hAnsi="Arial" w:cs="Arial"/>
        </w:rPr>
      </w:pPr>
      <w:hyperlink r:id="rId12" w:history="1">
        <w:r w:rsidR="0005163C" w:rsidRPr="0069374C">
          <w:rPr>
            <w:rStyle w:val="figtitleChar"/>
            <w:rFonts w:ascii="Arial" w:hAnsi="Arial" w:cs="Arial"/>
          </w:rPr>
          <w:t>https://www.mass.gov/dph/prams</w:t>
        </w:r>
      </w:hyperlink>
    </w:p>
    <w:p w14:paraId="5204D532" w14:textId="77777777" w:rsidR="0005163C" w:rsidRPr="0069374C" w:rsidRDefault="0005163C" w:rsidP="00BD68C1">
      <w:pPr>
        <w:spacing w:after="0" w:line="240" w:lineRule="auto"/>
        <w:ind w:right="720"/>
        <w:rPr>
          <w:rFonts w:ascii="Arial" w:hAnsi="Arial" w:cs="Arial"/>
        </w:rPr>
      </w:pPr>
    </w:p>
    <w:p w14:paraId="1E73BF00" w14:textId="77777777" w:rsidR="0005163C" w:rsidRPr="0069374C" w:rsidRDefault="0005163C" w:rsidP="00BD68C1">
      <w:pPr>
        <w:ind w:right="720"/>
        <w:rPr>
          <w:rFonts w:ascii="Arial" w:hAnsi="Arial" w:cs="Arial"/>
        </w:rPr>
      </w:pPr>
      <w:r w:rsidRPr="0069374C">
        <w:rPr>
          <w:rFonts w:ascii="Arial" w:hAnsi="Arial" w:cs="Arial"/>
        </w:rPr>
        <w:t>Funding for Massachusetts Pregnancy Risk Assessment Monitoring System was provided in part by the Centers for Disease Control and Prevention Grant # 1U01DP006612.</w:t>
      </w:r>
    </w:p>
    <w:p w14:paraId="740B3BF2" w14:textId="222AAE3D" w:rsidR="00D1279B" w:rsidRPr="007C7801" w:rsidRDefault="00D1279B" w:rsidP="00D1279B">
      <w:pPr>
        <w:pStyle w:val="paragraph"/>
        <w:spacing w:before="0" w:beforeAutospacing="0" w:after="0" w:afterAutospacing="0"/>
        <w:textAlignment w:val="baseline"/>
        <w:rPr>
          <w:rFonts w:ascii="Arial" w:hAnsi="Arial" w:cs="Arial"/>
          <w:sz w:val="18"/>
          <w:szCs w:val="18"/>
        </w:rPr>
      </w:pPr>
      <w:r w:rsidRPr="007C7801">
        <w:rPr>
          <w:rStyle w:val="normaltextrun"/>
          <w:rFonts w:ascii="Arial" w:eastAsia="SimSun" w:hAnsi="Arial" w:cs="Arial"/>
          <w:sz w:val="22"/>
          <w:szCs w:val="22"/>
        </w:rPr>
        <w:t>The Massachusetts Department of Public Health recognizes that families come in many forms. The PRAMS report is specifically about experiences related to pregnancy and the perinatal period. This report uses gender-neutral language wherever possible, like "pregnant person</w:t>
      </w:r>
      <w:r w:rsidR="007C7801">
        <w:rPr>
          <w:rStyle w:val="normaltextrun"/>
          <w:rFonts w:ascii="Arial" w:eastAsia="SimSun" w:hAnsi="Arial" w:cs="Arial"/>
          <w:sz w:val="22"/>
          <w:szCs w:val="22"/>
        </w:rPr>
        <w:t>,</w:t>
      </w:r>
      <w:r w:rsidR="00BE1D95" w:rsidRPr="007C7801">
        <w:rPr>
          <w:rStyle w:val="normaltextrun"/>
          <w:rFonts w:ascii="Arial" w:eastAsia="SimSun" w:hAnsi="Arial" w:cs="Arial"/>
          <w:sz w:val="22"/>
          <w:szCs w:val="22"/>
        </w:rPr>
        <w:t>”</w:t>
      </w:r>
      <w:r w:rsidRPr="007C7801">
        <w:rPr>
          <w:rStyle w:val="normaltextrun"/>
          <w:rFonts w:ascii="Arial" w:eastAsia="SimSun" w:hAnsi="Arial" w:cs="Arial"/>
          <w:sz w:val="22"/>
          <w:szCs w:val="22"/>
        </w:rPr>
        <w:t xml:space="preserve"> “birthing person,”</w:t>
      </w:r>
      <w:r w:rsidR="007C7801">
        <w:rPr>
          <w:rStyle w:val="normaltextrun"/>
          <w:rFonts w:ascii="Arial" w:eastAsia="SimSun" w:hAnsi="Arial" w:cs="Arial"/>
          <w:sz w:val="22"/>
          <w:szCs w:val="22"/>
        </w:rPr>
        <w:t xml:space="preserve"> </w:t>
      </w:r>
      <w:r w:rsidRPr="007C7801">
        <w:rPr>
          <w:rStyle w:val="normaltextrun"/>
          <w:rFonts w:ascii="Arial" w:eastAsia="SimSun" w:hAnsi="Arial" w:cs="Arial"/>
          <w:sz w:val="22"/>
          <w:szCs w:val="22"/>
        </w:rPr>
        <w:t>and “respondent,”</w:t>
      </w:r>
      <w:r w:rsidR="00BE1D95" w:rsidRPr="007C7801">
        <w:rPr>
          <w:rStyle w:val="normaltextrun"/>
          <w:rFonts w:ascii="Arial" w:eastAsia="SimSun" w:hAnsi="Arial" w:cs="Arial"/>
          <w:sz w:val="22"/>
          <w:szCs w:val="22"/>
        </w:rPr>
        <w:t xml:space="preserve"> </w:t>
      </w:r>
      <w:r w:rsidRPr="007C7801">
        <w:rPr>
          <w:rStyle w:val="normaltextrun"/>
          <w:rFonts w:ascii="Arial" w:eastAsia="SimSun" w:hAnsi="Arial" w:cs="Arial"/>
          <w:sz w:val="22"/>
          <w:szCs w:val="22"/>
        </w:rPr>
        <w:t>as not everyone who gives birth identifies as a woman, female, or a mother. We use the term "partner" to talk about another person who is co-parenting with respondents. The term "father" is included in one question written by the CDC and specifically refers to the person whose sperm was involved in conception. MA PRAMS strives to include the voices of all people who experience pregnancy in Massachusetts.</w:t>
      </w:r>
      <w:r w:rsidRPr="007C7801">
        <w:rPr>
          <w:rStyle w:val="eop"/>
          <w:rFonts w:ascii="Arial" w:eastAsiaTheme="majorEastAsia" w:hAnsi="Arial" w:cs="Arial"/>
          <w:sz w:val="22"/>
          <w:szCs w:val="22"/>
        </w:rPr>
        <w:t> </w:t>
      </w:r>
    </w:p>
    <w:p w14:paraId="5B6D7E6C" w14:textId="65B6B50E" w:rsidR="00D632CA" w:rsidRDefault="00D1279B" w:rsidP="00BE1D95">
      <w:pPr>
        <w:pStyle w:val="paragraph"/>
        <w:spacing w:before="0" w:beforeAutospacing="0" w:after="0" w:afterAutospacing="0"/>
        <w:textAlignment w:val="baseline"/>
        <w:rPr>
          <w:rFonts w:ascii="Arial" w:hAnsi="Arial" w:cs="Arial"/>
        </w:rPr>
      </w:pPr>
      <w:r>
        <w:rPr>
          <w:rStyle w:val="eop"/>
          <w:rFonts w:ascii="Calibri" w:eastAsiaTheme="majorEastAsia" w:hAnsi="Calibri" w:cs="Calibri"/>
          <w:sz w:val="22"/>
          <w:szCs w:val="22"/>
        </w:rPr>
        <w:t> </w:t>
      </w:r>
    </w:p>
    <w:p w14:paraId="597322B0" w14:textId="1070A94A" w:rsidR="0005163C" w:rsidRDefault="0005163C" w:rsidP="001D2106">
      <w:pPr>
        <w:ind w:right="-270"/>
        <w:rPr>
          <w:rFonts w:ascii="Arial" w:hAnsi="Arial" w:cs="Arial"/>
        </w:rPr>
      </w:pPr>
      <w:r w:rsidRPr="0069374C">
        <w:rPr>
          <w:rFonts w:ascii="Arial" w:hAnsi="Arial" w:cs="Arial"/>
        </w:rPr>
        <w:t>The contents are solely the responsibility of the authors and do not necessarily represent the official views of the Centers for Disease Control and Prevention.</w:t>
      </w:r>
    </w:p>
    <w:p w14:paraId="0259EFBE" w14:textId="22003A5B" w:rsidR="00D632CA" w:rsidRPr="0069374C" w:rsidRDefault="00D632CA">
      <w:pPr>
        <w:rPr>
          <w:rFonts w:ascii="Arial" w:hAnsi="Arial" w:cs="Arial"/>
        </w:rPr>
        <w:sectPr w:rsidR="00D632CA" w:rsidRPr="0069374C" w:rsidSect="009B39F5">
          <w:pgSz w:w="12240" w:h="15840"/>
          <w:pgMar w:top="1440" w:right="1440" w:bottom="1440" w:left="1440" w:header="720" w:footer="720" w:gutter="0"/>
          <w:cols w:space="720"/>
          <w:docGrid w:linePitch="360"/>
        </w:sectPr>
      </w:pPr>
    </w:p>
    <w:p w14:paraId="782A6C0A" w14:textId="77777777" w:rsidR="0005163C" w:rsidRPr="0069374C" w:rsidRDefault="0005163C" w:rsidP="00BD68C1">
      <w:pPr>
        <w:pStyle w:val="Heading1"/>
        <w:rPr>
          <w:rFonts w:ascii="Arial" w:hAnsi="Arial" w:cs="Arial"/>
          <w:color w:val="2F5496" w:themeColor="accent1" w:themeShade="BF"/>
          <w:sz w:val="32"/>
          <w:szCs w:val="32"/>
        </w:rPr>
      </w:pPr>
      <w:bookmarkStart w:id="4" w:name="_Toc131146700"/>
      <w:bookmarkStart w:id="5" w:name="_Toc159247053"/>
      <w:r w:rsidRPr="0069374C">
        <w:rPr>
          <w:rFonts w:ascii="Arial" w:hAnsi="Arial" w:cs="Arial"/>
          <w:color w:val="2F5496" w:themeColor="accent1" w:themeShade="BF"/>
          <w:sz w:val="32"/>
          <w:szCs w:val="32"/>
        </w:rPr>
        <w:lastRenderedPageBreak/>
        <w:t>Introduction</w:t>
      </w:r>
      <w:bookmarkEnd w:id="4"/>
      <w:bookmarkEnd w:id="5"/>
    </w:p>
    <w:p w14:paraId="0E7FB971" w14:textId="240C27BE" w:rsidR="0005163C" w:rsidRPr="0069374C" w:rsidRDefault="0005163C" w:rsidP="00BD68C1">
      <w:pPr>
        <w:keepLines/>
        <w:widowControl w:val="0"/>
        <w:spacing w:after="0" w:line="240" w:lineRule="auto"/>
        <w:ind w:right="720"/>
        <w:rPr>
          <w:rFonts w:ascii="Arial" w:hAnsi="Arial" w:cs="Arial"/>
        </w:rPr>
      </w:pPr>
      <w:r w:rsidRPr="0069374C">
        <w:rPr>
          <w:rFonts w:ascii="Arial" w:hAnsi="Arial" w:cs="Arial"/>
        </w:rPr>
        <w:t xml:space="preserve">This report contains data from the 2019-2021 Massachusetts Pregnancy Risk Assessment Monitoring System (MA PRAMS) survey. MA PRAMS is a collaborative surveillance project between the Centers for Disease Control and Prevention (CDC) and the Massachusetts Department of Public Health (MDPH). PRAMS collects state-specific, population-based data on </w:t>
      </w:r>
      <w:r w:rsidR="002D5F25">
        <w:rPr>
          <w:rFonts w:ascii="Arial" w:hAnsi="Arial" w:cs="Arial"/>
        </w:rPr>
        <w:t>parental</w:t>
      </w:r>
      <w:r w:rsidRPr="0069374C">
        <w:rPr>
          <w:rFonts w:ascii="Arial" w:hAnsi="Arial" w:cs="Arial"/>
        </w:rPr>
        <w:t xml:space="preserve"> attitudes and experiences before, during, and shortly after pregnancy. In addition, PRAMS provides unique data on racism, mental health, family medical leave, disability status, and social supports. MA PRAMS oversamples by race and Hispanic ethnicity to ensure adequate representation of </w:t>
      </w:r>
      <w:r w:rsidR="00F9436A">
        <w:rPr>
          <w:rFonts w:ascii="Arial" w:hAnsi="Arial" w:cs="Arial"/>
        </w:rPr>
        <w:t xml:space="preserve">birth </w:t>
      </w:r>
      <w:r w:rsidR="00692A0E">
        <w:rPr>
          <w:rFonts w:ascii="Arial" w:hAnsi="Arial" w:cs="Arial"/>
        </w:rPr>
        <w:t xml:space="preserve">parents </w:t>
      </w:r>
      <w:r w:rsidRPr="0069374C">
        <w:rPr>
          <w:rFonts w:ascii="Arial" w:hAnsi="Arial" w:cs="Arial"/>
        </w:rPr>
        <w:t xml:space="preserve">from racially and ethnically diverse backgrounds and the survey is conducted in English and Spanish. Findings from MA PRAMS survey are used to assess the health of </w:t>
      </w:r>
      <w:r w:rsidR="00495A42">
        <w:rPr>
          <w:rFonts w:ascii="Arial" w:hAnsi="Arial" w:cs="Arial"/>
        </w:rPr>
        <w:t xml:space="preserve">birth </w:t>
      </w:r>
      <w:r w:rsidR="00692A0E">
        <w:rPr>
          <w:rFonts w:ascii="Arial" w:hAnsi="Arial" w:cs="Arial"/>
        </w:rPr>
        <w:t>parents</w:t>
      </w:r>
      <w:r w:rsidR="00692A0E" w:rsidRPr="0069374C">
        <w:rPr>
          <w:rFonts w:ascii="Arial" w:hAnsi="Arial" w:cs="Arial"/>
        </w:rPr>
        <w:t xml:space="preserve"> </w:t>
      </w:r>
      <w:r w:rsidRPr="0069374C">
        <w:rPr>
          <w:rFonts w:ascii="Arial" w:hAnsi="Arial" w:cs="Arial"/>
        </w:rPr>
        <w:t xml:space="preserve">and infants across the state and to inform program monitoring, maternal and child health research and evaluation, and policy development. </w:t>
      </w:r>
      <w:r w:rsidRPr="0069374C">
        <w:rPr>
          <w:rFonts w:ascii="Arial" w:hAnsi="Arial" w:cs="Arial"/>
          <w:bCs/>
        </w:rPr>
        <w:t xml:space="preserve">PRAMS data are also used to inform the Title V Maternal and Child Health (MCH) needs assessment, measure progress on national and state MCH performance measures, increase visibility of MCH issues, justify and support allocation of resources, and build state data capacity. The </w:t>
      </w:r>
      <w:hyperlink r:id="rId13" w:history="1">
        <w:r w:rsidRPr="0069374C">
          <w:rPr>
            <w:rStyle w:val="Hyperlink"/>
            <w:rFonts w:ascii="Arial" w:eastAsia="SimSun" w:hAnsi="Arial" w:cs="Arial"/>
            <w:bCs/>
          </w:rPr>
          <w:t>Title V program</w:t>
        </w:r>
      </w:hyperlink>
      <w:r w:rsidRPr="0069374C">
        <w:rPr>
          <w:rFonts w:ascii="Arial" w:hAnsi="Arial" w:cs="Arial"/>
          <w:bCs/>
        </w:rPr>
        <w:t xml:space="preserve"> is a federal-state partnership between the Health Resources and Services Administration and state health departments and plays a key role in the provision of MCH services in Massachusetts.</w:t>
      </w:r>
    </w:p>
    <w:p w14:paraId="54F9D6A0" w14:textId="77777777" w:rsidR="0005163C" w:rsidRPr="0069374C" w:rsidRDefault="0005163C" w:rsidP="00BD68C1">
      <w:pPr>
        <w:suppressAutoHyphens/>
        <w:spacing w:after="0" w:line="240" w:lineRule="auto"/>
        <w:rPr>
          <w:rFonts w:ascii="Arial" w:eastAsia="Times New Roman" w:hAnsi="Arial" w:cs="Arial"/>
        </w:rPr>
      </w:pPr>
    </w:p>
    <w:p w14:paraId="0FABA945" w14:textId="175C9C65" w:rsidR="0005163C" w:rsidRPr="0069374C" w:rsidRDefault="0005163C" w:rsidP="00BD68C1">
      <w:pPr>
        <w:suppressAutoHyphens/>
        <w:spacing w:after="0" w:line="240" w:lineRule="auto"/>
        <w:rPr>
          <w:rFonts w:ascii="Arial" w:hAnsi="Arial" w:cs="Arial"/>
        </w:rPr>
      </w:pPr>
      <w:r w:rsidRPr="0069374C">
        <w:rPr>
          <w:rFonts w:ascii="Arial" w:eastAsia="Times New Roman" w:hAnsi="Arial" w:cs="Arial"/>
        </w:rPr>
        <w:t xml:space="preserve">PRAMS is conducted </w:t>
      </w:r>
      <w:r w:rsidR="00440E9F">
        <w:rPr>
          <w:rFonts w:ascii="Arial" w:eastAsia="Times New Roman" w:hAnsi="Arial" w:cs="Arial"/>
        </w:rPr>
        <w:t xml:space="preserve">annually </w:t>
      </w:r>
      <w:r w:rsidRPr="0069374C">
        <w:rPr>
          <w:rFonts w:ascii="Arial" w:eastAsia="Times New Roman" w:hAnsi="Arial" w:cs="Arial"/>
        </w:rPr>
        <w:t xml:space="preserve">with monthly samples </w:t>
      </w:r>
      <w:r w:rsidR="00440E9F">
        <w:rPr>
          <w:rFonts w:ascii="Arial" w:eastAsia="Times New Roman" w:hAnsi="Arial" w:cs="Arial"/>
        </w:rPr>
        <w:t xml:space="preserve">collected </w:t>
      </w:r>
      <w:r w:rsidRPr="0069374C">
        <w:rPr>
          <w:rFonts w:ascii="Arial" w:eastAsia="Times New Roman" w:hAnsi="Arial" w:cs="Arial"/>
        </w:rPr>
        <w:t>throughout the year from January to December. As the survey was already in the field when the COVID-19 pandemic began in spring 2020, Massachusetts did not add COVID-related items to the PRAMS questionnaire itself. However, the state began collecting data specific to COVID</w:t>
      </w:r>
      <w:r w:rsidR="00440E9F">
        <w:rPr>
          <w:rFonts w:ascii="Arial" w:eastAsia="Times New Roman" w:hAnsi="Arial" w:cs="Arial"/>
        </w:rPr>
        <w:t>-19</w:t>
      </w:r>
      <w:r w:rsidRPr="0069374C">
        <w:rPr>
          <w:rFonts w:ascii="Arial" w:eastAsia="Times New Roman" w:hAnsi="Arial" w:cs="Arial"/>
        </w:rPr>
        <w:t xml:space="preserve"> through a supplemental survey in October 2020. An additional supplement on COVID-19 vaccination was included in 2021, and results from both supplements will be available in </w:t>
      </w:r>
      <w:r w:rsidR="002D5F25">
        <w:rPr>
          <w:rFonts w:ascii="Arial" w:eastAsia="Times New Roman" w:hAnsi="Arial" w:cs="Arial"/>
        </w:rPr>
        <w:t>fall</w:t>
      </w:r>
      <w:r w:rsidR="002D5F25" w:rsidRPr="0069374C">
        <w:rPr>
          <w:rFonts w:ascii="Arial" w:eastAsia="Times New Roman" w:hAnsi="Arial" w:cs="Arial"/>
        </w:rPr>
        <w:t xml:space="preserve"> </w:t>
      </w:r>
      <w:r w:rsidRPr="0069374C">
        <w:rPr>
          <w:rFonts w:ascii="Arial" w:eastAsia="Times New Roman" w:hAnsi="Arial" w:cs="Arial"/>
        </w:rPr>
        <w:t xml:space="preserve">2023. Details of CDC PRAMS methodology are available from CDC </w:t>
      </w:r>
      <w:hyperlink r:id="rId14" w:history="1">
        <w:r w:rsidRPr="0069374C">
          <w:rPr>
            <w:rStyle w:val="Hyperlink"/>
            <w:rFonts w:ascii="Arial" w:eastAsia="Times New Roman" w:hAnsi="Arial" w:cs="Arial"/>
          </w:rPr>
          <w:t>here</w:t>
        </w:r>
      </w:hyperlink>
      <w:r w:rsidRPr="0069374C">
        <w:rPr>
          <w:rFonts w:ascii="Arial" w:eastAsia="Times New Roman" w:hAnsi="Arial" w:cs="Arial"/>
        </w:rPr>
        <w:t>.</w:t>
      </w:r>
    </w:p>
    <w:p w14:paraId="47897A2F" w14:textId="77777777" w:rsidR="0005163C" w:rsidRPr="0069374C" w:rsidRDefault="0005163C" w:rsidP="00BD68C1">
      <w:pPr>
        <w:widowControl w:val="0"/>
        <w:spacing w:after="0" w:line="240" w:lineRule="auto"/>
        <w:ind w:right="720"/>
        <w:rPr>
          <w:rFonts w:ascii="Arial" w:hAnsi="Arial" w:cs="Arial"/>
          <w:bCs/>
        </w:rPr>
      </w:pPr>
    </w:p>
    <w:p w14:paraId="002126CF" w14:textId="35C90E94" w:rsidR="0005163C" w:rsidRPr="0069374C" w:rsidRDefault="0005163C" w:rsidP="00BD68C1">
      <w:pPr>
        <w:suppressAutoHyphens/>
        <w:spacing w:after="0" w:line="240" w:lineRule="auto"/>
        <w:rPr>
          <w:rFonts w:ascii="Arial" w:eastAsia="Times New Roman" w:hAnsi="Arial" w:cs="Arial"/>
        </w:rPr>
      </w:pPr>
      <w:r w:rsidRPr="0069374C">
        <w:rPr>
          <w:rFonts w:ascii="Arial" w:eastAsia="Times New Roman" w:hAnsi="Arial" w:cs="Arial"/>
        </w:rPr>
        <w:t>Data collected through MA PRAMS enable MDPH to provide estimates of a variety of risk factors, preventive behaviors, perinatal conditions, and emerging public health issues for the Massachusetts birthing population by demographic and socioeconomic characteristics (race and Hispanic ethnicity, age, education, federal poverty level, nativity, marital status, and disability status). These analyses highlight inequities in health within and across population sub-groups. In interpreting these results, it is critical to recognize that the social, economic, behavioral, and physical factors experienced by pregnant and postpartum people where they live and work have a profound impact on their health. Disparities in outcomes by race, for example, are much more often due to inequities in social factors and the perpetuation of racial discrimination than biological causes. The social determinants of health (SD</w:t>
      </w:r>
      <w:r w:rsidR="0009637B" w:rsidRPr="0069374C">
        <w:rPr>
          <w:rFonts w:ascii="Arial" w:eastAsia="Times New Roman" w:hAnsi="Arial" w:cs="Arial"/>
        </w:rPr>
        <w:t>o</w:t>
      </w:r>
      <w:r w:rsidRPr="0069374C">
        <w:rPr>
          <w:rFonts w:ascii="Arial" w:eastAsia="Times New Roman" w:hAnsi="Arial" w:cs="Arial"/>
        </w:rPr>
        <w:t>H) are rooted in systems</w:t>
      </w:r>
      <w:r w:rsidRPr="0069374C">
        <w:rPr>
          <w:rFonts w:ascii="Arial" w:hAnsi="Arial" w:cs="Arial"/>
          <w:color w:val="3B3E4D"/>
        </w:rPr>
        <w:t>—</w:t>
      </w:r>
      <w:r w:rsidRPr="0069374C">
        <w:rPr>
          <w:rFonts w:ascii="Arial" w:eastAsia="Times New Roman" w:hAnsi="Arial" w:cs="Arial"/>
        </w:rPr>
        <w:t>and therefore</w:t>
      </w:r>
      <w:r w:rsidRPr="0069374C">
        <w:rPr>
          <w:rFonts w:ascii="Arial" w:hAnsi="Arial" w:cs="Arial"/>
          <w:color w:val="3B3E4D"/>
        </w:rPr>
        <w:t>—</w:t>
      </w:r>
      <w:r w:rsidRPr="0069374C">
        <w:rPr>
          <w:rFonts w:ascii="Arial" w:eastAsia="Times New Roman" w:hAnsi="Arial" w:cs="Arial"/>
        </w:rPr>
        <w:t xml:space="preserve"> public health action must be directed at systems change </w:t>
      </w:r>
      <w:r w:rsidR="00133532" w:rsidRPr="0069374C">
        <w:rPr>
          <w:rFonts w:ascii="Arial" w:eastAsia="Times New Roman" w:hAnsi="Arial" w:cs="Arial"/>
        </w:rPr>
        <w:t>to</w:t>
      </w:r>
      <w:r w:rsidRPr="0069374C">
        <w:rPr>
          <w:rFonts w:ascii="Arial" w:eastAsia="Times New Roman" w:hAnsi="Arial" w:cs="Arial"/>
        </w:rPr>
        <w:t xml:space="preserve"> reduce and prevent health inequities. </w:t>
      </w:r>
    </w:p>
    <w:p w14:paraId="12DA7C7D" w14:textId="77777777" w:rsidR="0005163C" w:rsidRPr="0069374C" w:rsidRDefault="0005163C" w:rsidP="00BD68C1">
      <w:pPr>
        <w:widowControl w:val="0"/>
        <w:spacing w:after="0" w:line="240" w:lineRule="auto"/>
        <w:ind w:right="720"/>
        <w:rPr>
          <w:rFonts w:ascii="Arial" w:hAnsi="Arial" w:cs="Arial"/>
          <w:bCs/>
        </w:rPr>
      </w:pPr>
    </w:p>
    <w:p w14:paraId="62E67E1C" w14:textId="75EF8FCA" w:rsidR="0005163C" w:rsidRPr="0069374C" w:rsidRDefault="0005163C" w:rsidP="00BD68C1">
      <w:pPr>
        <w:keepLines/>
        <w:widowControl w:val="0"/>
        <w:spacing w:after="0" w:line="240" w:lineRule="auto"/>
        <w:ind w:right="720"/>
        <w:rPr>
          <w:rFonts w:ascii="Arial" w:hAnsi="Arial" w:cs="Arial"/>
        </w:rPr>
      </w:pPr>
      <w:r w:rsidRPr="0069374C">
        <w:rPr>
          <w:rFonts w:ascii="Arial" w:hAnsi="Arial" w:cs="Arial"/>
        </w:rPr>
        <w:t xml:space="preserve">In 2019, MA PRAMS sampled a total of 2,947 </w:t>
      </w:r>
      <w:r w:rsidR="00692A0E">
        <w:rPr>
          <w:rFonts w:ascii="Arial" w:hAnsi="Arial" w:cs="Arial"/>
        </w:rPr>
        <w:t>birth parents</w:t>
      </w:r>
      <w:r w:rsidRPr="0069374C">
        <w:rPr>
          <w:rFonts w:ascii="Arial" w:hAnsi="Arial" w:cs="Arial"/>
        </w:rPr>
        <w:t xml:space="preserve"> with 1,697 responses. In 2020, a total of 2,492 </w:t>
      </w:r>
      <w:r w:rsidR="00692A0E">
        <w:rPr>
          <w:rFonts w:ascii="Arial" w:hAnsi="Arial" w:cs="Arial"/>
        </w:rPr>
        <w:t>birth parents</w:t>
      </w:r>
      <w:r w:rsidRPr="0069374C">
        <w:rPr>
          <w:rFonts w:ascii="Arial" w:hAnsi="Arial" w:cs="Arial"/>
        </w:rPr>
        <w:t xml:space="preserve"> were sampled with 1,400 responses and in 2021, a total of 2,501 were sampled with 1,321 responses, resulting in weighted response rates of </w:t>
      </w:r>
      <w:r w:rsidRPr="0069374C">
        <w:rPr>
          <w:rFonts w:ascii="Arial" w:eastAsia="ArialMT" w:hAnsi="Arial" w:cs="Arial"/>
        </w:rPr>
        <w:t>61%, 60%</w:t>
      </w:r>
      <w:r w:rsidRPr="0069374C">
        <w:rPr>
          <w:rFonts w:ascii="Arial" w:hAnsi="Arial" w:cs="Arial"/>
        </w:rPr>
        <w:t xml:space="preserve"> </w:t>
      </w:r>
      <w:r w:rsidRPr="0069374C">
        <w:rPr>
          <w:rFonts w:ascii="Arial" w:eastAsia="ArialMT" w:hAnsi="Arial" w:cs="Arial"/>
        </w:rPr>
        <w:t>and 61%</w:t>
      </w:r>
      <w:r w:rsidRPr="0069374C">
        <w:rPr>
          <w:rFonts w:ascii="Arial" w:hAnsi="Arial" w:cs="Arial"/>
        </w:rPr>
        <w:t xml:space="preserve"> respectively. MA PRAMS has consistently met or exceeded the CDC PRAMS response rate threshold, which was 50% for 2019-2021. For prior PRAMS reports, we have historically combined data over multiple years. However, due to the</w:t>
      </w:r>
      <w:r w:rsidR="00EF296D" w:rsidRPr="0069374C">
        <w:rPr>
          <w:rFonts w:ascii="Arial" w:hAnsi="Arial" w:cs="Arial"/>
        </w:rPr>
        <w:t xml:space="preserve"> </w:t>
      </w:r>
      <w:r w:rsidRPr="0069374C">
        <w:rPr>
          <w:rFonts w:ascii="Arial" w:hAnsi="Arial" w:cs="Arial"/>
        </w:rPr>
        <w:t>unprecedented challenges of COVID-19 we have present</w:t>
      </w:r>
      <w:r w:rsidR="00440E9F">
        <w:rPr>
          <w:rFonts w:ascii="Arial" w:hAnsi="Arial" w:cs="Arial"/>
        </w:rPr>
        <w:t>ed</w:t>
      </w:r>
      <w:r w:rsidRPr="0069374C">
        <w:rPr>
          <w:rFonts w:ascii="Arial" w:hAnsi="Arial" w:cs="Arial"/>
        </w:rPr>
        <w:t xml:space="preserve"> this report’s data by individual year, with additional data in the </w:t>
      </w:r>
      <w:hyperlink w:anchor="_PRAMS_Appendix_1" w:history="1">
        <w:r w:rsidR="00BB2998" w:rsidRPr="0069374C">
          <w:rPr>
            <w:rStyle w:val="Hyperlink"/>
            <w:rFonts w:ascii="Arial" w:hAnsi="Arial" w:cs="Arial"/>
          </w:rPr>
          <w:t>A</w:t>
        </w:r>
        <w:r w:rsidRPr="0069374C">
          <w:rPr>
            <w:rStyle w:val="Hyperlink"/>
            <w:rFonts w:ascii="Arial" w:hAnsi="Arial" w:cs="Arial"/>
          </w:rPr>
          <w:t>ppendix</w:t>
        </w:r>
      </w:hyperlink>
      <w:r w:rsidRPr="0069374C">
        <w:rPr>
          <w:rFonts w:ascii="Arial" w:hAnsi="Arial" w:cs="Arial"/>
        </w:rPr>
        <w:t xml:space="preserve">. </w:t>
      </w:r>
    </w:p>
    <w:p w14:paraId="62207267" w14:textId="77777777" w:rsidR="000315AA" w:rsidRDefault="000315AA" w:rsidP="00BD68C1">
      <w:pPr>
        <w:pStyle w:val="Heading1"/>
        <w:rPr>
          <w:rFonts w:ascii="Arial" w:hAnsi="Arial" w:cs="Arial"/>
          <w:color w:val="2F5496" w:themeColor="accent1" w:themeShade="BF"/>
          <w:sz w:val="32"/>
          <w:szCs w:val="32"/>
        </w:rPr>
      </w:pPr>
      <w:bookmarkStart w:id="6" w:name="_Toc131146701"/>
    </w:p>
    <w:p w14:paraId="4BDC989F" w14:textId="3AFEF597" w:rsidR="0005163C" w:rsidRPr="0069374C" w:rsidRDefault="0005163C" w:rsidP="00BD68C1">
      <w:pPr>
        <w:pStyle w:val="Heading1"/>
        <w:rPr>
          <w:rFonts w:ascii="Arial" w:hAnsi="Arial" w:cs="Arial"/>
          <w:color w:val="2F5496" w:themeColor="accent1" w:themeShade="BF"/>
          <w:sz w:val="32"/>
          <w:szCs w:val="32"/>
        </w:rPr>
      </w:pPr>
      <w:bookmarkStart w:id="7" w:name="_Toc159247054"/>
      <w:r w:rsidRPr="0069374C">
        <w:rPr>
          <w:rFonts w:ascii="Arial" w:hAnsi="Arial" w:cs="Arial"/>
          <w:color w:val="2F5496" w:themeColor="accent1" w:themeShade="BF"/>
          <w:sz w:val="32"/>
          <w:szCs w:val="32"/>
        </w:rPr>
        <w:lastRenderedPageBreak/>
        <w:t>Highlights of the data</w:t>
      </w:r>
      <w:bookmarkEnd w:id="6"/>
      <w:bookmarkEnd w:id="7"/>
    </w:p>
    <w:p w14:paraId="68D7FB41" w14:textId="79C09071" w:rsidR="0005163C" w:rsidRPr="0069374C" w:rsidRDefault="0005163C" w:rsidP="00CA2BC7">
      <w:pPr>
        <w:pStyle w:val="Heading2"/>
        <w:rPr>
          <w:rFonts w:ascii="Arial" w:hAnsi="Arial" w:cs="Arial"/>
          <w:b/>
          <w:bCs/>
        </w:rPr>
      </w:pPr>
      <w:bookmarkStart w:id="8" w:name="_Toc131146702"/>
      <w:bookmarkStart w:id="9" w:name="_Toc159247055"/>
      <w:r w:rsidRPr="0069374C">
        <w:rPr>
          <w:rFonts w:ascii="Arial" w:hAnsi="Arial" w:cs="Arial"/>
          <w:b/>
          <w:bCs/>
        </w:rPr>
        <w:t>The Impact of Racism on Stress</w:t>
      </w:r>
      <w:bookmarkEnd w:id="8"/>
      <w:bookmarkEnd w:id="9"/>
    </w:p>
    <w:p w14:paraId="40CED13E" w14:textId="799CEE02" w:rsidR="0005163C" w:rsidRPr="0069374C" w:rsidRDefault="0005163C" w:rsidP="00BD68C1">
      <w:pPr>
        <w:widowControl w:val="0"/>
        <w:spacing w:after="0" w:line="240" w:lineRule="auto"/>
        <w:ind w:right="720"/>
        <w:rPr>
          <w:rFonts w:ascii="Arial" w:hAnsi="Arial" w:cs="Arial"/>
          <w:highlight w:val="yellow"/>
        </w:rPr>
      </w:pPr>
      <w:r w:rsidRPr="0069374C">
        <w:rPr>
          <w:rFonts w:ascii="Arial" w:hAnsi="Arial" w:cs="Arial"/>
          <w:bCs/>
        </w:rPr>
        <w:t xml:space="preserve">Massachusetts </w:t>
      </w:r>
      <w:r w:rsidRPr="0069374C">
        <w:rPr>
          <w:rFonts w:ascii="Arial" w:hAnsi="Arial" w:cs="Arial"/>
        </w:rPr>
        <w:t xml:space="preserve">was the first state to include racism-related questions in its PRAMS survey. This is a significant advancement as other current state and national data systems lack the ability to highlight the drivers of inequity across populations. </w:t>
      </w:r>
      <w:r w:rsidR="000315AA" w:rsidRPr="0069374C">
        <w:rPr>
          <w:rFonts w:ascii="Arial" w:hAnsi="Arial" w:cs="Arial"/>
          <w:bCs/>
        </w:rPr>
        <w:t xml:space="preserve">MA PRAMS data on experiences of racism were used to inform the </w:t>
      </w:r>
      <w:hyperlink r:id="rId15" w:history="1">
        <w:r w:rsidR="000315AA" w:rsidRPr="000315AA">
          <w:rPr>
            <w:rStyle w:val="figtitleChar"/>
            <w:rFonts w:ascii="Arial" w:hAnsi="Arial" w:cs="Arial"/>
            <w:b w:val="0"/>
            <w:bCs/>
            <w:color w:val="0000FF"/>
            <w:u w:val="single"/>
          </w:rPr>
          <w:t>Special Legislative Commission on Racial Inequities in Maternal Health</w:t>
        </w:r>
      </w:hyperlink>
      <w:r w:rsidR="000315AA" w:rsidRPr="0069374C">
        <w:rPr>
          <w:rFonts w:ascii="Arial" w:hAnsi="Arial" w:cs="Arial"/>
          <w:bCs/>
        </w:rPr>
        <w:t xml:space="preserve">, </w:t>
      </w:r>
      <w:r w:rsidR="000315AA" w:rsidRPr="0069374C">
        <w:rPr>
          <w:rFonts w:ascii="Arial" w:hAnsi="Arial" w:cs="Arial"/>
        </w:rPr>
        <w:t xml:space="preserve">created by a legislative act signed by </w:t>
      </w:r>
      <w:r w:rsidR="000315AA">
        <w:rPr>
          <w:rFonts w:ascii="Arial" w:hAnsi="Arial" w:cs="Arial"/>
        </w:rPr>
        <w:t xml:space="preserve">former </w:t>
      </w:r>
      <w:r w:rsidR="000315AA" w:rsidRPr="0069374C">
        <w:rPr>
          <w:rFonts w:ascii="Arial" w:hAnsi="Arial" w:cs="Arial"/>
        </w:rPr>
        <w:t xml:space="preserve">Governor Charlie Baker in January 2021. </w:t>
      </w:r>
      <w:r w:rsidRPr="0069374C">
        <w:rPr>
          <w:rFonts w:ascii="Arial" w:hAnsi="Arial" w:cs="Arial"/>
        </w:rPr>
        <w:t xml:space="preserve">MA PRAMS data allow MDPH to understand how the impact of racism, discrimination, and stigma contribute to the adverse outcomes experienced among Black and Brown people and help MDPH take a data-driven approach to address inequities in health outcomes. </w:t>
      </w:r>
      <w:r w:rsidRPr="0069374C">
        <w:rPr>
          <w:rFonts w:ascii="Arial" w:hAnsi="Arial" w:cs="Arial"/>
          <w:b/>
          <w:bCs/>
        </w:rPr>
        <w:t>In 2021, Black non-Hispanic respondents were more than 16 times as likely to report feeling stressed and more than 14 times as likely to report feeling upset due to treatment based on their racial or ethnic background compared to White non-Hispanic respondents</w:t>
      </w:r>
      <w:r w:rsidRPr="0069374C">
        <w:rPr>
          <w:rFonts w:ascii="Arial" w:hAnsi="Arial" w:cs="Arial"/>
        </w:rPr>
        <w:t>. Additional data on racism are available</w:t>
      </w:r>
      <w:r w:rsidRPr="0069374C">
        <w:rPr>
          <w:rStyle w:val="figtitleChar"/>
          <w:rFonts w:ascii="Arial" w:hAnsi="Arial" w:cs="Arial"/>
        </w:rPr>
        <w:t xml:space="preserve"> </w:t>
      </w:r>
      <w:hyperlink w:anchor="_Prevalence_of_racism" w:history="1">
        <w:r w:rsidRPr="0069374C">
          <w:rPr>
            <w:rStyle w:val="Hyperlink"/>
            <w:rFonts w:ascii="Arial" w:eastAsia="SimSun" w:hAnsi="Arial" w:cs="Arial"/>
          </w:rPr>
          <w:t>here</w:t>
        </w:r>
      </w:hyperlink>
      <w:r w:rsidR="00DF06B0">
        <w:rPr>
          <w:noProof/>
        </w:rPr>
        <w:t>.</w:t>
      </w:r>
    </w:p>
    <w:p w14:paraId="593E0F30" w14:textId="745509B1" w:rsidR="0005163C" w:rsidRPr="0069374C" w:rsidRDefault="0005163C" w:rsidP="00BD68C1">
      <w:pPr>
        <w:pStyle w:val="ListParagraph"/>
        <w:widowControl w:val="0"/>
        <w:spacing w:after="0" w:line="240" w:lineRule="auto"/>
        <w:ind w:left="0" w:right="720"/>
        <w:rPr>
          <w:rFonts w:ascii="Arial" w:hAnsi="Arial" w:cs="Arial"/>
          <w:color w:val="FF0000"/>
        </w:rPr>
      </w:pPr>
    </w:p>
    <w:p w14:paraId="7D61C774" w14:textId="6B7233F0" w:rsidR="00E35FBC" w:rsidRPr="0069374C" w:rsidRDefault="00E35FBC" w:rsidP="00BD68C1">
      <w:pPr>
        <w:pStyle w:val="ListParagraph"/>
        <w:widowControl w:val="0"/>
        <w:spacing w:after="0" w:line="240" w:lineRule="auto"/>
        <w:ind w:left="0" w:right="720"/>
        <w:rPr>
          <w:rFonts w:ascii="Arial" w:hAnsi="Arial" w:cs="Arial"/>
          <w:color w:val="FF0000"/>
        </w:rPr>
      </w:pPr>
      <w:bookmarkStart w:id="10" w:name="_Toc159247056"/>
      <w:r w:rsidRPr="0069374C">
        <w:rPr>
          <w:rStyle w:val="Heading3Char"/>
          <w:rFonts w:ascii="Arial" w:hAnsi="Arial" w:cs="Arial"/>
          <w:sz w:val="22"/>
          <w:szCs w:val="22"/>
        </w:rPr>
        <w:t>Fig</w:t>
      </w:r>
      <w:r w:rsidR="00F9104F">
        <w:rPr>
          <w:rStyle w:val="Heading3Char"/>
          <w:rFonts w:ascii="Arial" w:hAnsi="Arial" w:cs="Arial"/>
          <w:sz w:val="22"/>
          <w:szCs w:val="22"/>
        </w:rPr>
        <w:t>ure</w:t>
      </w:r>
      <w:r w:rsidRPr="0069374C">
        <w:rPr>
          <w:rStyle w:val="Heading3Char"/>
          <w:rFonts w:ascii="Arial" w:hAnsi="Arial" w:cs="Arial"/>
          <w:sz w:val="22"/>
          <w:szCs w:val="22"/>
        </w:rPr>
        <w:t xml:space="preserve"> 1. Prevalence of reactions to racism during the twelve months before delivery, by race and ethnicity, 2021.</w:t>
      </w:r>
      <w:bookmarkEnd w:id="10"/>
    </w:p>
    <w:p w14:paraId="3CD99235" w14:textId="77777777" w:rsidR="0005163C" w:rsidRPr="0069374C" w:rsidRDefault="0005163C" w:rsidP="00BD68C1">
      <w:pPr>
        <w:widowControl w:val="0"/>
        <w:spacing w:after="0" w:line="240" w:lineRule="auto"/>
        <w:ind w:right="720"/>
        <w:rPr>
          <w:rFonts w:ascii="Arial" w:hAnsi="Arial" w:cs="Arial"/>
          <w:bCs/>
        </w:rPr>
      </w:pPr>
      <w:r w:rsidRPr="0069374C">
        <w:rPr>
          <w:rFonts w:ascii="Arial" w:hAnsi="Arial" w:cs="Arial"/>
          <w:noProof/>
        </w:rPr>
        <w:drawing>
          <wp:inline distT="0" distB="0" distL="0" distR="0" wp14:anchorId="1BC5CDFF" wp14:editId="4BEA3E81">
            <wp:extent cx="5925312" cy="3265170"/>
            <wp:effectExtent l="0" t="0" r="0" b="0"/>
            <wp:docPr id="6" name="Chart 6" descr="Figure 1 is a bar graph showing Prevalence of reactions to racism during the twelve months before delivery, by maternal race and ethnicity, 2021. The percentage is given for  3 types of reactions to racism which are: 1. stress due to race and ethnicity, 2. upset due to treatment based on race and ethnicity, and 3. physical symptoms due to treatment based on race and ethnicity. These are all presented by maternal race and ethnicity categorized as white non-Hispanic, Black non-Hispanic, Hispanic, and Asian non-Hispanic groups.  The bar graph has a Y axis which ranges from 0-35%.  &#10;For number 1-stress due to race and ethnicity, the prevalence for white non-Hispanic is 1.7%, for Black non-Hispanic it is 28.3%, for Hispanic it is 12.5% and for Asian, non-Hispanic it is 19.5%.&#10;For number 2-upset due to treatment based on race and ethnicity, the prevalence for white non-Hispanics is 2.1%, for Black non-Hispanics it is 31.1%, for Hispanics it is 12.2% and for Asian non-Hispanics it is 17.2%&#10;For number 3-physical symptoms due to treatment based on race and ethnicity, the prevalence for white non-Hispanic is not given because we are required to suppress this result due to small numbers. For Black non-Hispanics it is 13.9%, for Hispanics it is 6.6% and for Asian non-Hispanics it is 5.0%.&#10;">
              <a:extLst xmlns:a="http://schemas.openxmlformats.org/drawingml/2006/main">
                <a:ext uri="{FF2B5EF4-FFF2-40B4-BE49-F238E27FC236}">
                  <a16:creationId xmlns:a16="http://schemas.microsoft.com/office/drawing/2014/main" id="{241F7B40-B359-4FB1-8D59-ED99533D8D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32D6D2" w14:textId="77777777" w:rsidR="0005163C" w:rsidRPr="0069374C" w:rsidRDefault="0005163C" w:rsidP="00BD68C1">
      <w:pPr>
        <w:widowControl w:val="0"/>
        <w:spacing w:after="0" w:line="240" w:lineRule="auto"/>
        <w:ind w:right="-630"/>
        <w:rPr>
          <w:rFonts w:ascii="Arial" w:hAnsi="Arial" w:cs="Arial"/>
          <w:b/>
          <w:sz w:val="36"/>
          <w:szCs w:val="36"/>
        </w:rPr>
      </w:pPr>
    </w:p>
    <w:p w14:paraId="53621735" w14:textId="77777777" w:rsidR="003E01F0" w:rsidRDefault="003E01F0">
      <w:pPr>
        <w:rPr>
          <w:rFonts w:ascii="Arial" w:eastAsiaTheme="majorEastAsia" w:hAnsi="Arial" w:cs="Arial"/>
          <w:b/>
          <w:bCs/>
          <w:color w:val="2F5496" w:themeColor="accent1" w:themeShade="BF"/>
          <w:sz w:val="26"/>
          <w:szCs w:val="26"/>
        </w:rPr>
      </w:pPr>
      <w:bookmarkStart w:id="11" w:name="_Toc131146703"/>
      <w:r>
        <w:rPr>
          <w:rFonts w:ascii="Arial" w:hAnsi="Arial" w:cs="Arial"/>
          <w:b/>
          <w:bCs/>
        </w:rPr>
        <w:br w:type="page"/>
      </w:r>
    </w:p>
    <w:p w14:paraId="0467FE26" w14:textId="2C83B276" w:rsidR="0005163C" w:rsidRPr="0069374C" w:rsidRDefault="0005163C" w:rsidP="00CA2BC7">
      <w:pPr>
        <w:pStyle w:val="Heading2"/>
        <w:rPr>
          <w:rFonts w:ascii="Arial" w:hAnsi="Arial" w:cs="Arial"/>
          <w:b/>
          <w:bCs/>
        </w:rPr>
      </w:pPr>
      <w:bookmarkStart w:id="12" w:name="_Toc159247057"/>
      <w:r w:rsidRPr="0069374C">
        <w:rPr>
          <w:rFonts w:ascii="Arial" w:hAnsi="Arial" w:cs="Arial"/>
          <w:b/>
          <w:bCs/>
        </w:rPr>
        <w:lastRenderedPageBreak/>
        <w:t>Factors Affecting Maternity Leave</w:t>
      </w:r>
      <w:bookmarkEnd w:id="11"/>
      <w:bookmarkEnd w:id="12"/>
      <w:r w:rsidRPr="0069374C">
        <w:rPr>
          <w:rFonts w:ascii="Arial" w:hAnsi="Arial" w:cs="Arial"/>
          <w:b/>
          <w:bCs/>
        </w:rPr>
        <w:t xml:space="preserve"> </w:t>
      </w:r>
    </w:p>
    <w:p w14:paraId="248DB2B3" w14:textId="4574A1DD" w:rsidR="0005163C" w:rsidRPr="0069374C" w:rsidRDefault="00A73BB1" w:rsidP="00BD68C1">
      <w:pPr>
        <w:widowControl w:val="0"/>
        <w:spacing w:after="0" w:line="240" w:lineRule="auto"/>
        <w:ind w:right="720"/>
        <w:rPr>
          <w:rFonts w:ascii="Arial" w:hAnsi="Arial" w:cs="Arial"/>
        </w:rPr>
      </w:pPr>
      <w:hyperlink r:id="rId17" w:history="1">
        <w:r w:rsidR="0005163C" w:rsidRPr="00037636">
          <w:rPr>
            <w:rStyle w:val="Hyperlink"/>
            <w:rFonts w:ascii="Arial" w:hAnsi="Arial" w:cs="Arial"/>
            <w:bCs/>
          </w:rPr>
          <w:t>MA Paid Family and Medical Leave (PFML) legislation</w:t>
        </w:r>
      </w:hyperlink>
      <w:r w:rsidR="0005163C" w:rsidRPr="0069374C">
        <w:rPr>
          <w:rFonts w:ascii="Arial" w:hAnsi="Arial" w:cs="Arial"/>
          <w:bCs/>
        </w:rPr>
        <w:t xml:space="preserve"> </w:t>
      </w:r>
      <w:r w:rsidR="006F0C24">
        <w:rPr>
          <w:rFonts w:ascii="Arial" w:hAnsi="Arial" w:cs="Arial"/>
          <w:bCs/>
        </w:rPr>
        <w:t xml:space="preserve">was </w:t>
      </w:r>
      <w:r w:rsidR="0005163C" w:rsidRPr="0069374C">
        <w:rPr>
          <w:rFonts w:ascii="Arial" w:hAnsi="Arial" w:cs="Arial"/>
          <w:bCs/>
        </w:rPr>
        <w:t>passed in June 2018 and benefits became available in January 2021.</w:t>
      </w:r>
      <w:r w:rsidR="00F11AE7">
        <w:rPr>
          <w:rFonts w:ascii="Arial" w:hAnsi="Arial" w:cs="Arial"/>
          <w:bCs/>
        </w:rPr>
        <w:t xml:space="preserve"> MA PRAMS data were used to inform the legislation and will be used to monitor the implementation of </w:t>
      </w:r>
      <w:r w:rsidR="00495F00">
        <w:rPr>
          <w:rFonts w:ascii="Arial" w:hAnsi="Arial" w:cs="Arial"/>
          <w:bCs/>
        </w:rPr>
        <w:t xml:space="preserve">the </w:t>
      </w:r>
      <w:r w:rsidR="00F11AE7">
        <w:rPr>
          <w:rFonts w:ascii="Arial" w:hAnsi="Arial" w:cs="Arial"/>
          <w:bCs/>
        </w:rPr>
        <w:t>PFML</w:t>
      </w:r>
      <w:r w:rsidR="00495F00">
        <w:rPr>
          <w:rFonts w:ascii="Arial" w:hAnsi="Arial" w:cs="Arial"/>
          <w:bCs/>
        </w:rPr>
        <w:t xml:space="preserve"> </w:t>
      </w:r>
      <w:hyperlink r:id="rId18" w:history="1">
        <w:r w:rsidR="00495F00" w:rsidRPr="00495F00">
          <w:rPr>
            <w:rStyle w:val="Hyperlink"/>
            <w:rFonts w:ascii="Arial" w:hAnsi="Arial" w:cs="Arial"/>
            <w:bCs/>
          </w:rPr>
          <w:t>program</w:t>
        </w:r>
        <w:r w:rsidR="00F11AE7" w:rsidRPr="00495F00">
          <w:rPr>
            <w:rStyle w:val="Hyperlink"/>
            <w:rFonts w:ascii="Arial" w:hAnsi="Arial" w:cs="Arial"/>
            <w:bCs/>
          </w:rPr>
          <w:t>.</w:t>
        </w:r>
      </w:hyperlink>
      <w:r w:rsidR="0005163C" w:rsidRPr="0069374C">
        <w:rPr>
          <w:rFonts w:ascii="Arial" w:hAnsi="Arial" w:cs="Arial"/>
          <w:bCs/>
        </w:rPr>
        <w:t xml:space="preserve"> </w:t>
      </w:r>
      <w:r w:rsidR="0005163C" w:rsidRPr="0069374C">
        <w:rPr>
          <w:rFonts w:ascii="Arial" w:hAnsi="Arial" w:cs="Arial"/>
          <w:b/>
        </w:rPr>
        <w:t xml:space="preserve">MA PRAMS data from 2021 found that 66.2% of MA </w:t>
      </w:r>
      <w:r w:rsidR="008A6BA6">
        <w:rPr>
          <w:rFonts w:ascii="Arial" w:hAnsi="Arial" w:cs="Arial"/>
          <w:b/>
        </w:rPr>
        <w:t>respondents</w:t>
      </w:r>
      <w:r w:rsidR="0005163C" w:rsidRPr="0069374C">
        <w:rPr>
          <w:rFonts w:ascii="Arial" w:hAnsi="Arial" w:cs="Arial"/>
          <w:b/>
        </w:rPr>
        <w:t xml:space="preserve"> </w:t>
      </w:r>
      <w:r w:rsidR="008A6BA6">
        <w:rPr>
          <w:rFonts w:ascii="Arial" w:hAnsi="Arial" w:cs="Arial"/>
          <w:b/>
        </w:rPr>
        <w:t xml:space="preserve">who were employed during pregnancy </w:t>
      </w:r>
      <w:r w:rsidR="0005163C" w:rsidRPr="0069374C">
        <w:rPr>
          <w:rFonts w:ascii="Arial" w:hAnsi="Arial" w:cs="Arial"/>
          <w:b/>
        </w:rPr>
        <w:t>took paid leave only and 8.1% took both paid and unpaid leave, compared with 40-47% and 13-15% respectively in 2019-2020 combined data</w:t>
      </w:r>
      <w:r w:rsidR="0005163C" w:rsidRPr="0069374C">
        <w:rPr>
          <w:rFonts w:ascii="Arial" w:hAnsi="Arial" w:cs="Arial"/>
          <w:bCs/>
        </w:rPr>
        <w:t>. In 2021, prevalence for reasons for not taking paid family leave s</w:t>
      </w:r>
      <w:r w:rsidR="00F21F33">
        <w:rPr>
          <w:rFonts w:ascii="Arial" w:hAnsi="Arial" w:cs="Arial"/>
          <w:bCs/>
        </w:rPr>
        <w:t>howed decreasing inequities</w:t>
      </w:r>
      <w:r w:rsidR="0005163C" w:rsidRPr="0069374C">
        <w:rPr>
          <w:rFonts w:ascii="Arial" w:hAnsi="Arial" w:cs="Arial"/>
          <w:bCs/>
        </w:rPr>
        <w:t xml:space="preserve"> by race and ethnicity</w:t>
      </w:r>
      <w:r w:rsidR="00DD315F">
        <w:rPr>
          <w:rFonts w:ascii="Arial" w:hAnsi="Arial" w:cs="Arial"/>
          <w:bCs/>
        </w:rPr>
        <w:t xml:space="preserve">. While there </w:t>
      </w:r>
      <w:r w:rsidR="006068B1">
        <w:rPr>
          <w:rFonts w:ascii="Arial" w:hAnsi="Arial" w:cs="Arial"/>
          <w:bCs/>
        </w:rPr>
        <w:t>remains</w:t>
      </w:r>
      <w:r w:rsidR="00DD315F">
        <w:rPr>
          <w:rFonts w:ascii="Arial" w:hAnsi="Arial" w:cs="Arial"/>
          <w:bCs/>
        </w:rPr>
        <w:t xml:space="preserve"> variation </w:t>
      </w:r>
      <w:r w:rsidR="00E25212">
        <w:rPr>
          <w:rFonts w:ascii="Arial" w:hAnsi="Arial" w:cs="Arial"/>
          <w:bCs/>
        </w:rPr>
        <w:t>across race and ethnicity, these differences were not statistically significant</w:t>
      </w:r>
      <w:r w:rsidR="0005163C" w:rsidRPr="0069374C">
        <w:rPr>
          <w:rFonts w:ascii="Arial" w:hAnsi="Arial" w:cs="Arial"/>
          <w:bCs/>
        </w:rPr>
        <w:t xml:space="preserve">. Additional data on family leave are available </w:t>
      </w:r>
      <w:hyperlink w:anchor="_Prevalence_of_any" w:history="1">
        <w:r w:rsidR="0005163C" w:rsidRPr="0069374C">
          <w:rPr>
            <w:rStyle w:val="Hyperlink"/>
            <w:rFonts w:ascii="Arial" w:eastAsia="SimSun" w:hAnsi="Arial" w:cs="Arial"/>
            <w:bCs/>
          </w:rPr>
          <w:t>here</w:t>
        </w:r>
      </w:hyperlink>
      <w:r w:rsidR="0005163C" w:rsidRPr="0069374C">
        <w:rPr>
          <w:rFonts w:ascii="Arial" w:hAnsi="Arial" w:cs="Arial"/>
          <w:bCs/>
        </w:rPr>
        <w:t>.</w:t>
      </w:r>
    </w:p>
    <w:p w14:paraId="6B0D4E06" w14:textId="77777777" w:rsidR="0005163C" w:rsidRPr="0069374C" w:rsidRDefault="0005163C" w:rsidP="00BD68C1">
      <w:pPr>
        <w:widowControl w:val="0"/>
        <w:spacing w:after="0" w:line="240" w:lineRule="auto"/>
        <w:ind w:right="720"/>
        <w:rPr>
          <w:rFonts w:ascii="Arial" w:hAnsi="Arial" w:cs="Arial"/>
          <w:highlight w:val="yellow"/>
        </w:rPr>
      </w:pPr>
    </w:p>
    <w:p w14:paraId="78772394" w14:textId="173F65D1" w:rsidR="0005163C" w:rsidRPr="0069374C" w:rsidRDefault="00E35FBC" w:rsidP="00E35FBC">
      <w:pPr>
        <w:pStyle w:val="Heading3"/>
        <w:rPr>
          <w:rFonts w:ascii="Arial" w:hAnsi="Arial" w:cs="Arial"/>
          <w:sz w:val="22"/>
          <w:szCs w:val="22"/>
        </w:rPr>
      </w:pPr>
      <w:bookmarkStart w:id="13" w:name="_Toc159247058"/>
      <w:r w:rsidRPr="0069374C">
        <w:rPr>
          <w:rFonts w:ascii="Arial" w:hAnsi="Arial" w:cs="Arial"/>
          <w:sz w:val="22"/>
          <w:szCs w:val="22"/>
        </w:rPr>
        <w:t>Fig</w:t>
      </w:r>
      <w:r w:rsidR="00F9104F">
        <w:rPr>
          <w:rFonts w:ascii="Arial" w:hAnsi="Arial" w:cs="Arial"/>
          <w:sz w:val="22"/>
          <w:szCs w:val="22"/>
        </w:rPr>
        <w:t>ure</w:t>
      </w:r>
      <w:r w:rsidRPr="0069374C">
        <w:rPr>
          <w:rFonts w:ascii="Arial" w:hAnsi="Arial" w:cs="Arial"/>
          <w:sz w:val="22"/>
          <w:szCs w:val="22"/>
        </w:rPr>
        <w:t xml:space="preserve"> 2. Prevalence of reasons for not taking family leave after birth</w:t>
      </w:r>
      <w:r w:rsidR="005C6374">
        <w:rPr>
          <w:rFonts w:ascii="Arial" w:hAnsi="Arial" w:cs="Arial"/>
          <w:sz w:val="22"/>
          <w:szCs w:val="22"/>
        </w:rPr>
        <w:t xml:space="preserve"> by race and ethnicity</w:t>
      </w:r>
      <w:r w:rsidRPr="0069374C">
        <w:rPr>
          <w:rFonts w:ascii="Arial" w:hAnsi="Arial" w:cs="Arial"/>
          <w:sz w:val="22"/>
          <w:szCs w:val="22"/>
        </w:rPr>
        <w:t>, 2021.</w:t>
      </w:r>
      <w:bookmarkEnd w:id="13"/>
    </w:p>
    <w:p w14:paraId="0D9CD815" w14:textId="4D2B3FC4" w:rsidR="0005163C" w:rsidRPr="0069374C" w:rsidRDefault="00D3418F" w:rsidP="00BD68C1">
      <w:pPr>
        <w:widowControl w:val="0"/>
        <w:spacing w:after="0" w:line="240" w:lineRule="auto"/>
        <w:ind w:right="720"/>
        <w:rPr>
          <w:rFonts w:ascii="Arial" w:hAnsi="Arial" w:cs="Arial"/>
          <w:color w:val="FF0000"/>
          <w:highlight w:val="yellow"/>
        </w:rPr>
      </w:pPr>
      <w:r>
        <w:rPr>
          <w:noProof/>
        </w:rPr>
        <w:drawing>
          <wp:inline distT="0" distB="0" distL="0" distR="0" wp14:anchorId="0F3A2C3B" wp14:editId="7A7BE2D7">
            <wp:extent cx="6400800" cy="3514725"/>
            <wp:effectExtent l="0" t="0" r="0" b="0"/>
            <wp:docPr id="1066920904" name="Chart 1" descr="Figure 2 is a bar graph showing Prevalence of reasons for not taking family leave after birth, by maternal race and ethnicity, 2021. The percentage is given for 5 response options which are: 1. No paid leave offered, 2. could not financially afford leave, 3. not enough leave time, 4. afraid to lose job and 5. too much work to do.  These are all presented by maternal race and ethnicity categorized as white non-Hispanic, Black non-Hispanic, Hispanic, and Asian non-Hispanic groups.  The bar graph has a Y axis which ranges from 0-30%.&#10;For number 1-no paid leave offered, the prevalence for white non-Hispanic is 19.3%, for Black non-Hispanic it is 21.0%, for Hispanic it is 27.3% and for Asian, non-Hispanic it is 21.9%.&#10;For number 2-could not financially afford, the prevalence for white non-Hispanics is 15.6%, for Black non-Hispanics it is 24.1%, for Hispanics it is 25.8% and for Asian non-Hispanics it is 19.6%&#10;For number 3-not enough leave time, the prevalence for white non-Hispanic is 15.0%, for Black non-Hispanics it is 18.3%, for Hispanics it is 16.8% and for Asian non-Hispanics it is 213.7%.&#10;For number 4-no flexible work schedule, the prevalence for white non-Hispanic is 16.7%, for Black non-Hispanics it is 21.3%, for Hispanics it is 24.5% and for Asian non-Hispanics it is 19.1%.&#10;For number 5-afraid to lose job, the prevalence for white non-Hispanic is 9.5%, for Black non-Hispanics it is 13.1%, for Hispanics it is 13.0% and for Asian non-Hispanics it is 17.8%.&#10;For number 6-too much work to do, the prevalence for white non-Hispanic is 13%, for Black non-Hispanics it is 10.8%, for Hispanics it is 10.2% and for Asian non-Hispanics it is 16.1%.">
              <a:extLst xmlns:a="http://schemas.openxmlformats.org/drawingml/2006/main">
                <a:ext uri="{FF2B5EF4-FFF2-40B4-BE49-F238E27FC236}">
                  <a16:creationId xmlns:a16="http://schemas.microsoft.com/office/drawing/2014/main" id="{8DD418DA-8A98-4B6B-A16C-595C3DA99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CB2644" w14:textId="77777777" w:rsidR="0005163C" w:rsidRPr="0069374C" w:rsidRDefault="0005163C" w:rsidP="00BD68C1">
      <w:pPr>
        <w:widowControl w:val="0"/>
        <w:spacing w:after="0" w:line="240" w:lineRule="auto"/>
        <w:ind w:right="720"/>
        <w:rPr>
          <w:rFonts w:ascii="Arial" w:hAnsi="Arial" w:cs="Arial"/>
          <w:bCs/>
        </w:rPr>
      </w:pPr>
    </w:p>
    <w:p w14:paraId="3C87FB76" w14:textId="77777777" w:rsidR="0005163C" w:rsidRPr="0069374C" w:rsidRDefault="0005163C" w:rsidP="00BD68C1">
      <w:pPr>
        <w:rPr>
          <w:rFonts w:ascii="Arial" w:eastAsiaTheme="majorEastAsia" w:hAnsi="Arial" w:cs="Arial"/>
          <w:color w:val="2F5496" w:themeColor="accent1" w:themeShade="BF"/>
          <w:sz w:val="26"/>
          <w:szCs w:val="26"/>
        </w:rPr>
      </w:pPr>
      <w:r w:rsidRPr="0069374C">
        <w:rPr>
          <w:rFonts w:ascii="Arial" w:hAnsi="Arial" w:cs="Arial"/>
        </w:rPr>
        <w:br w:type="page"/>
      </w:r>
    </w:p>
    <w:p w14:paraId="47C6A1FA" w14:textId="64313510" w:rsidR="0005163C" w:rsidRPr="0069374C" w:rsidRDefault="0005163C" w:rsidP="00CA2BC7">
      <w:pPr>
        <w:pStyle w:val="Heading2"/>
        <w:rPr>
          <w:rFonts w:ascii="Arial" w:hAnsi="Arial" w:cs="Arial"/>
          <w:b/>
          <w:bCs/>
        </w:rPr>
      </w:pPr>
      <w:bookmarkStart w:id="14" w:name="_Toc131146704"/>
      <w:bookmarkStart w:id="15" w:name="_Toc159247059"/>
      <w:r w:rsidRPr="0069374C">
        <w:rPr>
          <w:rFonts w:ascii="Arial" w:hAnsi="Arial" w:cs="Arial"/>
          <w:b/>
          <w:bCs/>
        </w:rPr>
        <w:lastRenderedPageBreak/>
        <w:t xml:space="preserve">Postpartum Depressive Symptoms </w:t>
      </w:r>
      <w:r w:rsidR="00E01DD7">
        <w:rPr>
          <w:rFonts w:ascii="Arial" w:hAnsi="Arial" w:cs="Arial"/>
          <w:b/>
          <w:bCs/>
        </w:rPr>
        <w:t>and</w:t>
      </w:r>
      <w:r w:rsidRPr="0069374C">
        <w:rPr>
          <w:rFonts w:ascii="Arial" w:hAnsi="Arial" w:cs="Arial"/>
          <w:b/>
          <w:bCs/>
        </w:rPr>
        <w:t xml:space="preserve"> Screenings</w:t>
      </w:r>
      <w:bookmarkEnd w:id="14"/>
      <w:bookmarkEnd w:id="15"/>
      <w:r w:rsidRPr="0069374C">
        <w:rPr>
          <w:rFonts w:ascii="Arial" w:hAnsi="Arial" w:cs="Arial"/>
          <w:b/>
          <w:bCs/>
        </w:rPr>
        <w:t xml:space="preserve"> </w:t>
      </w:r>
    </w:p>
    <w:p w14:paraId="2A40D1EF" w14:textId="77777777" w:rsidR="0005163C" w:rsidRPr="0069374C" w:rsidRDefault="0005163C" w:rsidP="00BD68C1">
      <w:pPr>
        <w:widowControl w:val="0"/>
        <w:spacing w:after="0" w:line="240" w:lineRule="auto"/>
        <w:ind w:right="720"/>
        <w:rPr>
          <w:rFonts w:ascii="Arial" w:hAnsi="Arial" w:cs="Arial"/>
          <w:bCs/>
        </w:rPr>
      </w:pPr>
      <w:r w:rsidRPr="0069374C">
        <w:rPr>
          <w:rFonts w:ascii="Arial" w:hAnsi="Arial" w:cs="Arial"/>
          <w:bCs/>
        </w:rPr>
        <w:t>PRAMS data are used by a variety of MCH programs, policy makers and initiatives including:</w:t>
      </w:r>
    </w:p>
    <w:p w14:paraId="13C276B3" w14:textId="707AEFE3" w:rsidR="0005163C" w:rsidRPr="0069374C" w:rsidRDefault="00A73BB1" w:rsidP="00BD68C1">
      <w:pPr>
        <w:tabs>
          <w:tab w:val="left" w:pos="1980"/>
        </w:tabs>
        <w:spacing w:after="0" w:line="240" w:lineRule="auto"/>
        <w:rPr>
          <w:rFonts w:ascii="Arial" w:hAnsi="Arial" w:cs="Arial"/>
          <w:b/>
          <w:bCs/>
        </w:rPr>
      </w:pPr>
      <w:hyperlink r:id="rId20" w:history="1">
        <w:r w:rsidR="0005163C" w:rsidRPr="00426C4E">
          <w:rPr>
            <w:rStyle w:val="Hyperlink"/>
            <w:rFonts w:ascii="Arial" w:eastAsia="SimSun" w:hAnsi="Arial" w:cs="Arial"/>
          </w:rPr>
          <w:t>An Act Relative to Postpartum Depression</w:t>
        </w:r>
      </w:hyperlink>
      <w:r w:rsidR="0005163C" w:rsidRPr="0069374C">
        <w:rPr>
          <w:rStyle w:val="figtitleChar"/>
          <w:rFonts w:ascii="Arial" w:hAnsi="Arial" w:cs="Arial"/>
          <w:b w:val="0"/>
          <w:bCs/>
        </w:rPr>
        <w:t xml:space="preserve"> (PPD</w:t>
      </w:r>
      <w:r w:rsidR="0005163C" w:rsidRPr="00052B3E">
        <w:rPr>
          <w:rFonts w:ascii="Arial" w:hAnsi="Arial" w:cs="Arial"/>
        </w:rPr>
        <w:t>)</w:t>
      </w:r>
      <w:r w:rsidR="0005163C" w:rsidRPr="0069374C">
        <w:rPr>
          <w:rFonts w:ascii="Arial" w:hAnsi="Arial" w:cs="Arial"/>
          <w:bCs/>
        </w:rPr>
        <w:t>, Chapter 313 of the Acts of 2010, which helped establish a</w:t>
      </w:r>
      <w:r w:rsidR="0005163C" w:rsidRPr="0069374C">
        <w:rPr>
          <w:rFonts w:ascii="Arial" w:hAnsi="Arial" w:cs="Arial"/>
        </w:rPr>
        <w:t xml:space="preserve"> Special Legislative Commission on PPD and requires health care providers and health plans to report PPD screening. MDPH includes PRAMS data on PPD screening and postpartum depressive symptoms in the annual </w:t>
      </w:r>
      <w:r w:rsidR="0005163C" w:rsidRPr="00D353F2">
        <w:rPr>
          <w:rFonts w:ascii="Arial" w:hAnsi="Arial" w:cs="Arial"/>
        </w:rPr>
        <w:t xml:space="preserve">legislative report, as well as uses these data for program evaluation. </w:t>
      </w:r>
      <w:r w:rsidR="00866B0A" w:rsidRPr="00D353F2">
        <w:rPr>
          <w:rFonts w:ascii="Arial" w:hAnsi="Arial" w:cs="Arial"/>
        </w:rPr>
        <w:t xml:space="preserve">PRAMS data </w:t>
      </w:r>
      <w:r w:rsidR="006A7C34" w:rsidRPr="00D353F2">
        <w:rPr>
          <w:rFonts w:ascii="Arial" w:hAnsi="Arial" w:cs="Arial"/>
        </w:rPr>
        <w:t xml:space="preserve">on postpartum depressive symptoms </w:t>
      </w:r>
      <w:r w:rsidR="00866B0A" w:rsidRPr="00D353F2">
        <w:rPr>
          <w:rFonts w:ascii="Arial" w:hAnsi="Arial" w:cs="Arial"/>
        </w:rPr>
        <w:t xml:space="preserve">are also used to inform </w:t>
      </w:r>
      <w:r w:rsidR="00715454" w:rsidRPr="00D353F2">
        <w:rPr>
          <w:rFonts w:ascii="Arial" w:hAnsi="Arial" w:cs="Arial"/>
        </w:rPr>
        <w:t xml:space="preserve">the MDPH Title V priority </w:t>
      </w:r>
      <w:r w:rsidR="00ED6F09" w:rsidRPr="00D353F2">
        <w:rPr>
          <w:rFonts w:ascii="Arial" w:hAnsi="Arial" w:cs="Arial"/>
        </w:rPr>
        <w:t>on mental health and emotional well-bein</w:t>
      </w:r>
      <w:r w:rsidR="00471848">
        <w:rPr>
          <w:rFonts w:ascii="Arial" w:hAnsi="Arial" w:cs="Arial"/>
        </w:rPr>
        <w:t>g and is a National Outcome Measure (NOM-24)</w:t>
      </w:r>
      <w:r w:rsidR="008B6EE4">
        <w:rPr>
          <w:rFonts w:ascii="Arial" w:hAnsi="Arial" w:cs="Arial"/>
        </w:rPr>
        <w:t xml:space="preserve"> </w:t>
      </w:r>
      <w:r w:rsidR="00471848">
        <w:rPr>
          <w:rFonts w:ascii="Arial" w:hAnsi="Arial" w:cs="Arial"/>
        </w:rPr>
        <w:t>for Title V</w:t>
      </w:r>
      <w:r w:rsidR="00D353F2" w:rsidRPr="00D353F2">
        <w:rPr>
          <w:rFonts w:ascii="Arial" w:hAnsi="Arial" w:cs="Arial"/>
        </w:rPr>
        <w:t>.</w:t>
      </w:r>
      <w:r w:rsidR="00866B0A">
        <w:rPr>
          <w:rFonts w:ascii="Arial" w:hAnsi="Arial" w:cs="Arial"/>
          <w:b/>
          <w:bCs/>
        </w:rPr>
        <w:t xml:space="preserve">  </w:t>
      </w:r>
      <w:r w:rsidR="0005163C" w:rsidRPr="0069374C">
        <w:rPr>
          <w:rFonts w:ascii="Arial" w:hAnsi="Arial" w:cs="Arial"/>
          <w:b/>
          <w:bCs/>
        </w:rPr>
        <w:t xml:space="preserve">Based on </w:t>
      </w:r>
      <w:r w:rsidR="00BB739A" w:rsidRPr="0069374C">
        <w:rPr>
          <w:rFonts w:ascii="Arial" w:hAnsi="Arial" w:cs="Arial"/>
          <w:b/>
          <w:bCs/>
        </w:rPr>
        <w:t>202</w:t>
      </w:r>
      <w:r w:rsidR="00BB739A">
        <w:rPr>
          <w:rFonts w:ascii="Arial" w:hAnsi="Arial" w:cs="Arial"/>
          <w:b/>
          <w:bCs/>
        </w:rPr>
        <w:t>1</w:t>
      </w:r>
      <w:r w:rsidR="00BB739A" w:rsidRPr="0069374C">
        <w:rPr>
          <w:rFonts w:ascii="Arial" w:hAnsi="Arial" w:cs="Arial"/>
          <w:b/>
          <w:bCs/>
        </w:rPr>
        <w:t xml:space="preserve"> </w:t>
      </w:r>
      <w:r w:rsidR="0005163C" w:rsidRPr="0069374C">
        <w:rPr>
          <w:rFonts w:ascii="Arial" w:hAnsi="Arial" w:cs="Arial"/>
          <w:b/>
          <w:bCs/>
        </w:rPr>
        <w:t xml:space="preserve">data, a higher prevalence of postpartum depressive symptoms was observed among Black non-Hispanic and Asian non-Hispanic </w:t>
      </w:r>
      <w:r w:rsidR="009022C9">
        <w:rPr>
          <w:rFonts w:ascii="Arial" w:hAnsi="Arial" w:cs="Arial"/>
          <w:b/>
          <w:bCs/>
        </w:rPr>
        <w:t>respondents</w:t>
      </w:r>
      <w:r w:rsidR="00C72F96">
        <w:rPr>
          <w:rFonts w:ascii="Arial" w:hAnsi="Arial" w:cs="Arial"/>
          <w:b/>
          <w:bCs/>
        </w:rPr>
        <w:t xml:space="preserve"> </w:t>
      </w:r>
      <w:r w:rsidR="0005163C" w:rsidRPr="0069374C">
        <w:rPr>
          <w:rFonts w:ascii="Arial" w:hAnsi="Arial" w:cs="Arial"/>
          <w:b/>
          <w:bCs/>
        </w:rPr>
        <w:t>(</w:t>
      </w:r>
      <w:r w:rsidR="00BB739A">
        <w:rPr>
          <w:rFonts w:ascii="Arial" w:hAnsi="Arial" w:cs="Arial"/>
          <w:b/>
          <w:bCs/>
        </w:rPr>
        <w:t>15.0</w:t>
      </w:r>
      <w:r w:rsidR="0005163C" w:rsidRPr="0069374C">
        <w:rPr>
          <w:rFonts w:ascii="Arial" w:hAnsi="Arial" w:cs="Arial"/>
          <w:b/>
          <w:bCs/>
        </w:rPr>
        <w:t xml:space="preserve">% and </w:t>
      </w:r>
      <w:r w:rsidR="002224D8">
        <w:rPr>
          <w:rFonts w:ascii="Arial" w:hAnsi="Arial" w:cs="Arial"/>
          <w:b/>
          <w:bCs/>
        </w:rPr>
        <w:t>15.7</w:t>
      </w:r>
      <w:r w:rsidR="0005163C" w:rsidRPr="0069374C">
        <w:rPr>
          <w:rFonts w:ascii="Arial" w:hAnsi="Arial" w:cs="Arial"/>
          <w:b/>
          <w:bCs/>
        </w:rPr>
        <w:t xml:space="preserve">% respectively) compared to White non-Hispanic </w:t>
      </w:r>
      <w:r w:rsidR="009022C9">
        <w:rPr>
          <w:rFonts w:ascii="Arial" w:hAnsi="Arial" w:cs="Arial"/>
          <w:b/>
          <w:bCs/>
        </w:rPr>
        <w:t>respondents</w:t>
      </w:r>
      <w:r w:rsidR="0005163C" w:rsidRPr="0069374C">
        <w:rPr>
          <w:rFonts w:ascii="Arial" w:hAnsi="Arial" w:cs="Arial"/>
          <w:b/>
          <w:bCs/>
        </w:rPr>
        <w:t xml:space="preserve"> (</w:t>
      </w:r>
      <w:r w:rsidR="002224D8">
        <w:rPr>
          <w:rFonts w:ascii="Arial" w:hAnsi="Arial" w:cs="Arial"/>
          <w:b/>
          <w:bCs/>
        </w:rPr>
        <w:t>8.6</w:t>
      </w:r>
      <w:r w:rsidR="0005163C" w:rsidRPr="0069374C">
        <w:rPr>
          <w:rFonts w:ascii="Arial" w:hAnsi="Arial" w:cs="Arial"/>
          <w:b/>
          <w:bCs/>
        </w:rPr>
        <w:t xml:space="preserve">%). Although </w:t>
      </w:r>
      <w:r w:rsidR="00C72F96">
        <w:rPr>
          <w:rFonts w:ascii="Arial" w:hAnsi="Arial" w:cs="Arial"/>
          <w:b/>
          <w:bCs/>
        </w:rPr>
        <w:t>people</w:t>
      </w:r>
      <w:r w:rsidR="0005163C" w:rsidRPr="0069374C">
        <w:rPr>
          <w:rFonts w:ascii="Arial" w:hAnsi="Arial" w:cs="Arial"/>
          <w:b/>
          <w:bCs/>
        </w:rPr>
        <w:t xml:space="preserve"> of color were more likely to report postpartum depressive symptoms compared to White </w:t>
      </w:r>
      <w:r w:rsidR="00C72F96">
        <w:rPr>
          <w:rFonts w:ascii="Arial" w:hAnsi="Arial" w:cs="Arial"/>
          <w:b/>
          <w:bCs/>
        </w:rPr>
        <w:t>people</w:t>
      </w:r>
      <w:r w:rsidR="0005163C" w:rsidRPr="0069374C">
        <w:rPr>
          <w:rFonts w:ascii="Arial" w:hAnsi="Arial" w:cs="Arial"/>
          <w:b/>
          <w:bCs/>
        </w:rPr>
        <w:t xml:space="preserve">, Black and Hispanic </w:t>
      </w:r>
      <w:r w:rsidR="00C72F96">
        <w:rPr>
          <w:rFonts w:ascii="Arial" w:hAnsi="Arial" w:cs="Arial"/>
          <w:b/>
          <w:bCs/>
        </w:rPr>
        <w:t>people</w:t>
      </w:r>
      <w:r w:rsidR="0005163C" w:rsidRPr="0069374C">
        <w:rPr>
          <w:rFonts w:ascii="Arial" w:hAnsi="Arial" w:cs="Arial"/>
          <w:b/>
          <w:bCs/>
        </w:rPr>
        <w:t xml:space="preserve"> were less likely to receive depression screening during either prenatal care or postpartum visit.</w:t>
      </w:r>
      <w:r w:rsidR="0005163C" w:rsidRPr="0069374C">
        <w:rPr>
          <w:rFonts w:ascii="Arial" w:hAnsi="Arial" w:cs="Arial"/>
          <w:color w:val="FF0000"/>
        </w:rPr>
        <w:t xml:space="preserve"> </w:t>
      </w:r>
      <w:r w:rsidR="0005163C" w:rsidRPr="0069374C">
        <w:rPr>
          <w:rFonts w:ascii="Arial" w:hAnsi="Arial" w:cs="Arial"/>
          <w:bCs/>
        </w:rPr>
        <w:t xml:space="preserve">Additional data on </w:t>
      </w:r>
      <w:r w:rsidR="0005163C" w:rsidRPr="0069374C">
        <w:rPr>
          <w:rFonts w:ascii="Arial" w:hAnsi="Arial" w:cs="Arial"/>
        </w:rPr>
        <w:t xml:space="preserve">postpartum depressive symptoms and screening are available </w:t>
      </w:r>
      <w:hyperlink w:anchor="_Prevalence_of_depression" w:history="1">
        <w:r w:rsidR="0005163C" w:rsidRPr="0069374C">
          <w:rPr>
            <w:rStyle w:val="Hyperlink"/>
            <w:rFonts w:ascii="Arial" w:eastAsia="SimSun" w:hAnsi="Arial" w:cs="Arial"/>
          </w:rPr>
          <w:t>here</w:t>
        </w:r>
      </w:hyperlink>
      <w:r w:rsidR="002D62A5">
        <w:rPr>
          <w:rFonts w:ascii="Arial" w:hAnsi="Arial" w:cs="Arial"/>
        </w:rPr>
        <w:t>.</w:t>
      </w:r>
    </w:p>
    <w:p w14:paraId="26505F56" w14:textId="77777777" w:rsidR="0005163C" w:rsidRPr="0069374C" w:rsidRDefault="0005163C" w:rsidP="00BD68C1">
      <w:pPr>
        <w:tabs>
          <w:tab w:val="left" w:pos="1980"/>
        </w:tabs>
        <w:spacing w:after="0" w:line="240" w:lineRule="auto"/>
        <w:rPr>
          <w:rFonts w:ascii="Arial" w:hAnsi="Arial" w:cs="Arial"/>
          <w:b/>
          <w:bCs/>
        </w:rPr>
      </w:pPr>
    </w:p>
    <w:p w14:paraId="74662375" w14:textId="77777777" w:rsidR="0005163C" w:rsidRPr="0069374C" w:rsidRDefault="0005163C" w:rsidP="00BD68C1">
      <w:pPr>
        <w:tabs>
          <w:tab w:val="left" w:pos="1980"/>
        </w:tabs>
        <w:spacing w:after="0" w:line="240" w:lineRule="auto"/>
        <w:rPr>
          <w:rFonts w:ascii="Arial" w:hAnsi="Arial" w:cs="Arial"/>
          <w:b/>
          <w:bCs/>
        </w:rPr>
      </w:pPr>
    </w:p>
    <w:p w14:paraId="0D6B28B5" w14:textId="7631BE7E" w:rsidR="0005163C" w:rsidRPr="0069374C" w:rsidRDefault="00E35FBC" w:rsidP="00E35FBC">
      <w:pPr>
        <w:widowControl w:val="0"/>
        <w:tabs>
          <w:tab w:val="left" w:pos="8640"/>
        </w:tabs>
        <w:spacing w:after="0" w:line="240" w:lineRule="auto"/>
        <w:ind w:right="720"/>
        <w:rPr>
          <w:rFonts w:ascii="Arial" w:eastAsiaTheme="majorEastAsia" w:hAnsi="Arial" w:cs="Arial"/>
          <w:i/>
          <w:iCs/>
          <w:color w:val="2F5496" w:themeColor="accent1" w:themeShade="BF"/>
        </w:rPr>
      </w:pPr>
      <w:bookmarkStart w:id="16" w:name="_Toc159247060"/>
      <w:r w:rsidRPr="0069374C">
        <w:rPr>
          <w:rStyle w:val="Heading3Char"/>
          <w:rFonts w:ascii="Arial" w:hAnsi="Arial" w:cs="Arial"/>
          <w:sz w:val="22"/>
          <w:szCs w:val="22"/>
        </w:rPr>
        <w:t>Fig</w:t>
      </w:r>
      <w:r w:rsidR="00F9104F">
        <w:rPr>
          <w:rStyle w:val="Heading3Char"/>
          <w:rFonts w:ascii="Arial" w:hAnsi="Arial" w:cs="Arial"/>
          <w:sz w:val="22"/>
          <w:szCs w:val="22"/>
        </w:rPr>
        <w:t>ure</w:t>
      </w:r>
      <w:r w:rsidRPr="0069374C">
        <w:rPr>
          <w:rStyle w:val="Heading3Char"/>
          <w:rFonts w:ascii="Arial" w:hAnsi="Arial" w:cs="Arial"/>
          <w:sz w:val="22"/>
          <w:szCs w:val="22"/>
        </w:rPr>
        <w:t xml:space="preserve"> 3. Prevalence of depression screening and self-reported postpartum depressive symptoms by race and ethnicity, 2021.</w:t>
      </w:r>
      <w:bookmarkEnd w:id="16"/>
      <w:r w:rsidRPr="0069374C">
        <w:rPr>
          <w:rStyle w:val="Heading4Char"/>
          <w:rFonts w:ascii="Arial" w:hAnsi="Arial" w:cs="Arial"/>
        </w:rPr>
        <w:t xml:space="preserve"> </w:t>
      </w:r>
    </w:p>
    <w:p w14:paraId="344EE989" w14:textId="147FF028" w:rsidR="00350564" w:rsidRDefault="0005163C" w:rsidP="00AE0AB0">
      <w:pPr>
        <w:widowControl w:val="0"/>
        <w:tabs>
          <w:tab w:val="left" w:pos="8640"/>
        </w:tabs>
        <w:spacing w:after="0" w:line="240" w:lineRule="auto"/>
        <w:ind w:right="720"/>
        <w:rPr>
          <w:rStyle w:val="Heading3Char"/>
          <w:rFonts w:ascii="Arial" w:hAnsi="Arial" w:cs="Arial"/>
          <w:sz w:val="22"/>
          <w:szCs w:val="22"/>
        </w:rPr>
      </w:pPr>
      <w:r w:rsidRPr="0069374C">
        <w:rPr>
          <w:rFonts w:ascii="Arial" w:hAnsi="Arial" w:cs="Arial"/>
          <w:noProof/>
          <w:bdr w:val="single" w:sz="4" w:space="0" w:color="auto"/>
        </w:rPr>
        <w:drawing>
          <wp:inline distT="0" distB="0" distL="0" distR="0" wp14:anchorId="6DCFEB88" wp14:editId="3C258316">
            <wp:extent cx="6296025" cy="3028950"/>
            <wp:effectExtent l="0" t="0" r="0" b="0"/>
            <wp:docPr id="7" name="Chart 7" descr="Figure 3 is a bar graph showing prevalence of depression screening and self-reported postpartum depressive symptoms, by maternal race and ethnicity, 2021. The percentage is given for 3 items: 1. Depression screening during prenatal care, 2. Depression screening during the postpartum visit, and 3. Self-reported postpartum depressive symptoms. These are all presented by maternal race and ethnicity categorized as white non-Hispanic, Black non-Hispanic, Hispanic, and Asian non-Hispanic groups. The bar graph has a Y axis which ranges from 0-100%.&#10;For 1. Depression screening during prenatal care, white non-Hispanic is 87.8%, for Black non-Hispanic it is 89.8%, for Hispanic it is 91.0%, and for Asian non-Hispanic it is 82.6%.&#10;For 2. Depression screening during the postpartum visit, white non-Hispanic is 91.3%, Black non-Hispanic is 86.1%, Hispanic is 79.9% and Asian non-Hispanic is 88.5%.&#10;For 3. Self-reported postpartum depressive symptoms, white non-Hispanic is 8.6%, for Black non-Hispanic it is 15.0%, for Hispanic it is 10.8% and for Asian non-Hispanic it is 15.7%.">
              <a:extLst xmlns:a="http://schemas.openxmlformats.org/drawingml/2006/main">
                <a:ext uri="{FF2B5EF4-FFF2-40B4-BE49-F238E27FC236}">
                  <a16:creationId xmlns:a16="http://schemas.microsoft.com/office/drawing/2014/main" id="{E90F4DCF-8CF4-4F3F-8912-2E7086190E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2CE3E2" w14:textId="77777777" w:rsidR="00350564" w:rsidRDefault="00350564">
      <w:pPr>
        <w:rPr>
          <w:rStyle w:val="Heading3Char"/>
          <w:rFonts w:ascii="Arial" w:hAnsi="Arial" w:cs="Arial"/>
          <w:sz w:val="22"/>
          <w:szCs w:val="22"/>
        </w:rPr>
      </w:pPr>
      <w:r>
        <w:rPr>
          <w:rStyle w:val="Heading3Char"/>
          <w:rFonts w:ascii="Arial" w:hAnsi="Arial" w:cs="Arial"/>
          <w:sz w:val="22"/>
          <w:szCs w:val="22"/>
        </w:rPr>
        <w:br w:type="page"/>
      </w:r>
    </w:p>
    <w:p w14:paraId="7BD29F4A" w14:textId="0823723F" w:rsidR="0005163C" w:rsidRPr="00A32753" w:rsidRDefault="0005163C" w:rsidP="00CA2BC7">
      <w:pPr>
        <w:pStyle w:val="Heading2"/>
        <w:rPr>
          <w:rFonts w:ascii="Arial" w:hAnsi="Arial" w:cs="Arial"/>
          <w:b/>
          <w:bCs/>
        </w:rPr>
      </w:pPr>
      <w:bookmarkStart w:id="17" w:name="_Toc131146705"/>
      <w:bookmarkStart w:id="18" w:name="_Toc159247061"/>
      <w:r w:rsidRPr="00A32753">
        <w:rPr>
          <w:rFonts w:ascii="Arial" w:hAnsi="Arial" w:cs="Arial"/>
          <w:b/>
          <w:bCs/>
        </w:rPr>
        <w:lastRenderedPageBreak/>
        <w:t>Social, Emotional, and Financial Support Among Pregnant People</w:t>
      </w:r>
      <w:bookmarkEnd w:id="17"/>
      <w:bookmarkEnd w:id="18"/>
      <w:r w:rsidRPr="00A32753">
        <w:rPr>
          <w:rFonts w:ascii="Arial" w:hAnsi="Arial" w:cs="Arial"/>
          <w:b/>
          <w:bCs/>
        </w:rPr>
        <w:t xml:space="preserve"> </w:t>
      </w:r>
    </w:p>
    <w:p w14:paraId="5A35E180" w14:textId="53A9D4C7" w:rsidR="0005163C" w:rsidRPr="0069374C" w:rsidRDefault="0005163C" w:rsidP="00BE48BF">
      <w:pPr>
        <w:widowControl w:val="0"/>
        <w:tabs>
          <w:tab w:val="left" w:pos="8640"/>
        </w:tabs>
        <w:spacing w:after="0" w:line="240" w:lineRule="auto"/>
        <w:ind w:right="270"/>
        <w:rPr>
          <w:rFonts w:ascii="Arial" w:hAnsi="Arial" w:cs="Arial"/>
          <w:bCs/>
        </w:rPr>
      </w:pPr>
      <w:r w:rsidRPr="0069374C">
        <w:rPr>
          <w:rFonts w:ascii="Arial" w:hAnsi="Arial" w:cs="Arial"/>
          <w:bCs/>
        </w:rPr>
        <w:t>PRAMS data are a unique source for information on social support and partner support among pregnant and postpartum people</w:t>
      </w:r>
      <w:r w:rsidR="004D2A9D">
        <w:rPr>
          <w:rFonts w:ascii="Arial" w:hAnsi="Arial" w:cs="Arial"/>
          <w:bCs/>
        </w:rPr>
        <w:t xml:space="preserve"> and are used to monitor the Title V </w:t>
      </w:r>
      <w:r w:rsidR="00236474">
        <w:rPr>
          <w:rFonts w:ascii="Arial" w:hAnsi="Arial" w:cs="Arial"/>
          <w:bCs/>
        </w:rPr>
        <w:t xml:space="preserve">priority </w:t>
      </w:r>
      <w:r w:rsidR="0010096F">
        <w:rPr>
          <w:rFonts w:ascii="Arial" w:hAnsi="Arial" w:cs="Arial"/>
          <w:bCs/>
        </w:rPr>
        <w:t>“Strengthen the capacity of the health system to promote mental health and emotional well-being</w:t>
      </w:r>
      <w:r w:rsidR="00F4230D">
        <w:rPr>
          <w:rFonts w:ascii="Arial" w:hAnsi="Arial" w:cs="Arial"/>
          <w:bCs/>
        </w:rPr>
        <w:t>.</w:t>
      </w:r>
      <w:r w:rsidR="0010096F">
        <w:rPr>
          <w:rFonts w:ascii="Arial" w:hAnsi="Arial" w:cs="Arial"/>
          <w:bCs/>
        </w:rPr>
        <w:t>”</w:t>
      </w:r>
      <w:r w:rsidRPr="0069374C">
        <w:rPr>
          <w:rFonts w:ascii="Arial" w:hAnsi="Arial" w:cs="Arial"/>
          <w:bCs/>
        </w:rPr>
        <w:t xml:space="preserve"> Across all five measures of social support (i.e., someone to loan new parent $50, someone to help if sick and in bed, someone to talk with about problems, someone to help if frustrated with new baby, someone to give new parent and baby a ride to doctor’s office), </w:t>
      </w:r>
      <w:r w:rsidRPr="0069374C">
        <w:rPr>
          <w:rFonts w:ascii="Arial" w:hAnsi="Arial" w:cs="Arial"/>
          <w:b/>
        </w:rPr>
        <w:t>people of color reported less support compared to White non-Hispanic</w:t>
      </w:r>
      <w:r w:rsidR="00AE0AB0" w:rsidRPr="0069374C">
        <w:rPr>
          <w:rFonts w:ascii="Arial" w:hAnsi="Arial" w:cs="Arial"/>
          <w:b/>
        </w:rPr>
        <w:t>s</w:t>
      </w:r>
      <w:r w:rsidRPr="0069374C">
        <w:rPr>
          <w:rFonts w:ascii="Arial" w:hAnsi="Arial" w:cs="Arial"/>
          <w:b/>
        </w:rPr>
        <w:t xml:space="preserve">, with percentages between 57-84% compared to between 87-93% </w:t>
      </w:r>
      <w:r w:rsidR="00AE0AB0" w:rsidRPr="0069374C">
        <w:rPr>
          <w:rFonts w:ascii="Arial" w:hAnsi="Arial" w:cs="Arial"/>
          <w:b/>
        </w:rPr>
        <w:t>of respondents</w:t>
      </w:r>
      <w:r w:rsidRPr="0069374C">
        <w:rPr>
          <w:rFonts w:ascii="Arial" w:hAnsi="Arial" w:cs="Arial"/>
          <w:b/>
        </w:rPr>
        <w:t xml:space="preserve"> in 2019-2021, respectively.</w:t>
      </w:r>
      <w:r w:rsidRPr="0069374C">
        <w:rPr>
          <w:rFonts w:ascii="Arial" w:hAnsi="Arial" w:cs="Arial"/>
          <w:bCs/>
        </w:rPr>
        <w:t xml:space="preserve"> Additional data on social and partner support and stressful life events </w:t>
      </w:r>
      <w:r w:rsidRPr="0069374C">
        <w:rPr>
          <w:rFonts w:ascii="Arial" w:hAnsi="Arial" w:cs="Arial"/>
        </w:rPr>
        <w:t xml:space="preserve">are available </w:t>
      </w:r>
      <w:hyperlink w:anchor="_Prevalence_of_mothers" w:history="1">
        <w:r w:rsidRPr="0069374C">
          <w:rPr>
            <w:rStyle w:val="Hyperlink"/>
            <w:rFonts w:ascii="Arial" w:eastAsia="SimSun" w:hAnsi="Arial" w:cs="Arial"/>
          </w:rPr>
          <w:t>here</w:t>
        </w:r>
      </w:hyperlink>
      <w:r w:rsidR="002D62A5">
        <w:rPr>
          <w:rStyle w:val="Hyperlink"/>
          <w:rFonts w:ascii="Arial" w:eastAsia="SimSun" w:hAnsi="Arial" w:cs="Arial"/>
        </w:rPr>
        <w:t>.</w:t>
      </w:r>
      <w:r w:rsidRPr="0069374C">
        <w:rPr>
          <w:rFonts w:ascii="Arial" w:hAnsi="Arial" w:cs="Arial"/>
          <w:bCs/>
        </w:rPr>
        <w:t xml:space="preserve"> </w:t>
      </w:r>
    </w:p>
    <w:p w14:paraId="6018E302" w14:textId="7A6712CB" w:rsidR="0005163C" w:rsidRPr="0069374C" w:rsidRDefault="0005163C" w:rsidP="00BD68C1">
      <w:pPr>
        <w:widowControl w:val="0"/>
        <w:spacing w:after="0" w:line="240" w:lineRule="auto"/>
        <w:ind w:right="720"/>
        <w:rPr>
          <w:rFonts w:ascii="Arial" w:hAnsi="Arial" w:cs="Arial"/>
          <w:bCs/>
        </w:rPr>
      </w:pPr>
    </w:p>
    <w:p w14:paraId="5F48EF47" w14:textId="5A38C7F4" w:rsidR="00E35FBC" w:rsidRPr="00FD7873" w:rsidRDefault="00E35FBC" w:rsidP="00495A42">
      <w:pPr>
        <w:pStyle w:val="Heading3"/>
        <w:rPr>
          <w:rFonts w:ascii="Arial" w:hAnsi="Arial" w:cs="Arial"/>
          <w:color w:val="2F5496" w:themeColor="accent1" w:themeShade="BF"/>
        </w:rPr>
      </w:pPr>
      <w:bookmarkStart w:id="19" w:name="_Toc159247062"/>
      <w:r w:rsidRPr="00FD7873">
        <w:rPr>
          <w:rStyle w:val="Heading3Char"/>
          <w:rFonts w:ascii="Arial" w:hAnsi="Arial" w:cs="Arial"/>
        </w:rPr>
        <w:t>Fig</w:t>
      </w:r>
      <w:r w:rsidR="00F9104F" w:rsidRPr="00FD7873">
        <w:rPr>
          <w:rStyle w:val="Heading3Char"/>
          <w:rFonts w:ascii="Arial" w:hAnsi="Arial" w:cs="Arial"/>
        </w:rPr>
        <w:t>ure</w:t>
      </w:r>
      <w:r w:rsidRPr="00FD7873">
        <w:rPr>
          <w:rStyle w:val="Heading3Char"/>
          <w:rFonts w:ascii="Arial" w:hAnsi="Arial" w:cs="Arial"/>
        </w:rPr>
        <w:t xml:space="preserve"> 4. Prevalence of different types of social support after delivery</w:t>
      </w:r>
      <w:r w:rsidR="001E158B" w:rsidRPr="00FD7873">
        <w:rPr>
          <w:rStyle w:val="Heading3Char"/>
          <w:rFonts w:ascii="Arial" w:hAnsi="Arial" w:cs="Arial"/>
        </w:rPr>
        <w:t>,</w:t>
      </w:r>
      <w:r w:rsidRPr="00FD7873">
        <w:rPr>
          <w:rStyle w:val="Heading3Char"/>
          <w:rFonts w:ascii="Arial" w:hAnsi="Arial" w:cs="Arial"/>
        </w:rPr>
        <w:t xml:space="preserve"> by</w:t>
      </w:r>
      <w:r w:rsidR="005C6374" w:rsidRPr="00FD7873">
        <w:rPr>
          <w:rStyle w:val="Heading3Char"/>
          <w:rFonts w:ascii="Arial" w:hAnsi="Arial" w:cs="Arial"/>
        </w:rPr>
        <w:t xml:space="preserve"> </w:t>
      </w:r>
      <w:r w:rsidRPr="00FD7873">
        <w:rPr>
          <w:rStyle w:val="Heading3Char"/>
          <w:rFonts w:ascii="Arial" w:hAnsi="Arial" w:cs="Arial"/>
        </w:rPr>
        <w:t>race and ethnicity, 2019-2021 combined.</w:t>
      </w:r>
      <w:bookmarkEnd w:id="19"/>
    </w:p>
    <w:p w14:paraId="0C94CBE0" w14:textId="555CAB9F" w:rsidR="00EF296D" w:rsidRPr="00FA27DD" w:rsidRDefault="0005163C" w:rsidP="00BD68C1">
      <w:pPr>
        <w:widowControl w:val="0"/>
        <w:spacing w:after="0" w:line="240" w:lineRule="auto"/>
        <w:ind w:right="720"/>
        <w:rPr>
          <w:rFonts w:ascii="Arial" w:eastAsiaTheme="majorEastAsia" w:hAnsi="Arial" w:cs="Arial"/>
          <w:color w:val="1F3763" w:themeColor="accent1" w:themeShade="7F"/>
          <w:sz w:val="24"/>
          <w:szCs w:val="24"/>
        </w:rPr>
      </w:pPr>
      <w:r w:rsidRPr="0069374C">
        <w:rPr>
          <w:rFonts w:ascii="Arial" w:hAnsi="Arial" w:cs="Arial"/>
          <w:noProof/>
          <w:bdr w:val="single" w:sz="4" w:space="0" w:color="auto"/>
        </w:rPr>
        <w:drawing>
          <wp:inline distT="0" distB="0" distL="0" distR="0" wp14:anchorId="790FAAEA" wp14:editId="616E01D6">
            <wp:extent cx="6007608" cy="2333625"/>
            <wp:effectExtent l="0" t="0" r="12700" b="9525"/>
            <wp:docPr id="13" name="Chart 13" descr="Figure 4  is a bar graph showing prevalence of rsespondent with different types of social support after delivery, by race and ethnicity, 2019-2021 combined. The percentage is given for 5 items: 1. Person had someone to loan them $50, 2. Someone to help if they are sick and in bed, 3. Someone to talk with about problems, 4. Someone to help if they are frustrated with the new baby, and 5. Someone to give them and baby a ride to the doctor’s office. These are all presented by race and ethnicity categorized as white non-Hispanic, Black non-Hispanic, Hispanic, and Asian non-Hispanic groups.  The bar graph has a Y axis which ranges from 0-100%.&#10;For 1. Respondent had someone to loan them $50, white non-Hispanic is 87.7%, for Black non-Hispanic it is 67.6%, for Hispanic it is 71.1%, and for Asian non-Hispanic it is 57.9%.&#10;For 2. Someone to help if they are sick and in bed, white non-Hispanic is 91.8%, Black non-Hispanic is 79.6%, Hispanic is 76.3% and Asian non-Hispanic is 77.0%.&#10;For 3. Someone to talk with about problems, white non-Hispanic is 92.8%, for Black non-Hispanic it is 82.8%, for Hispanic it is 80.4% and for Asian non-Hispanic it is 78.5%.&#10;For 4. Someone to help if they are frustrated with the new baby, white non-Hispanic is 92.7%, for Black non-Hispanic it is 83.0%, for Hispanic it is 78.9%, and for Asian non-Hispanic it is 82.6%.&#10;For 5. Someone to give them and baby a ride to the doctor’s office, white non-Hispanic is 92.7%, Black non-Hispanic is 83.9%, Hispanic is 83.8% and Asian non-Hispanic is 79.0%.">
              <a:extLst xmlns:a="http://schemas.openxmlformats.org/drawingml/2006/main">
                <a:ext uri="{FF2B5EF4-FFF2-40B4-BE49-F238E27FC236}">
                  <a16:creationId xmlns:a16="http://schemas.microsoft.com/office/drawing/2014/main" id="{8A5C3B6F-07E0-4D33-B9CC-DA2C23B4A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880980" w14:textId="38A51590" w:rsidR="0005163C" w:rsidRDefault="0005163C" w:rsidP="0010096F">
      <w:pPr>
        <w:widowControl w:val="0"/>
        <w:spacing w:after="0" w:line="240" w:lineRule="auto"/>
        <w:ind w:right="540"/>
        <w:rPr>
          <w:rFonts w:ascii="Arial" w:hAnsi="Arial" w:cs="Arial"/>
          <w:bCs/>
        </w:rPr>
      </w:pPr>
      <w:r w:rsidRPr="0069374C">
        <w:rPr>
          <w:rFonts w:ascii="Arial" w:hAnsi="Arial" w:cs="Arial"/>
        </w:rPr>
        <w:t xml:space="preserve">Starting in 2017, MA PRAMS began collecting data on </w:t>
      </w:r>
      <w:r w:rsidR="00CE7877">
        <w:rPr>
          <w:rFonts w:ascii="Arial" w:hAnsi="Arial" w:cs="Arial"/>
        </w:rPr>
        <w:t xml:space="preserve">a </w:t>
      </w:r>
      <w:r w:rsidR="002D7714">
        <w:rPr>
          <w:rFonts w:ascii="Arial" w:hAnsi="Arial" w:cs="Arial"/>
        </w:rPr>
        <w:t>respondent</w:t>
      </w:r>
      <w:r w:rsidR="00CE7877">
        <w:rPr>
          <w:rFonts w:ascii="Arial" w:hAnsi="Arial" w:cs="Arial"/>
        </w:rPr>
        <w:t xml:space="preserve">’s </w:t>
      </w:r>
      <w:r w:rsidRPr="0069374C">
        <w:rPr>
          <w:rFonts w:ascii="Arial" w:hAnsi="Arial" w:cs="Arial"/>
        </w:rPr>
        <w:t xml:space="preserve">emotional </w:t>
      </w:r>
      <w:r w:rsidR="003A2044">
        <w:rPr>
          <w:rFonts w:ascii="Arial" w:hAnsi="Arial" w:cs="Arial"/>
        </w:rPr>
        <w:t xml:space="preserve">support from </w:t>
      </w:r>
      <w:r w:rsidR="00CE7877">
        <w:rPr>
          <w:rFonts w:ascii="Arial" w:hAnsi="Arial" w:cs="Arial"/>
        </w:rPr>
        <w:t xml:space="preserve">their </w:t>
      </w:r>
      <w:r w:rsidR="003A2044">
        <w:rPr>
          <w:rFonts w:ascii="Arial" w:hAnsi="Arial" w:cs="Arial"/>
        </w:rPr>
        <w:t>partner</w:t>
      </w:r>
      <w:r w:rsidR="00F965A3">
        <w:rPr>
          <w:rFonts w:ascii="Arial" w:hAnsi="Arial" w:cs="Arial"/>
        </w:rPr>
        <w:t xml:space="preserve"> </w:t>
      </w:r>
      <w:r w:rsidRPr="0069374C">
        <w:rPr>
          <w:rFonts w:ascii="Arial" w:hAnsi="Arial" w:cs="Arial"/>
        </w:rPr>
        <w:t xml:space="preserve">and financial support from </w:t>
      </w:r>
      <w:r w:rsidR="00F965A3">
        <w:rPr>
          <w:rFonts w:ascii="Arial" w:hAnsi="Arial" w:cs="Arial"/>
        </w:rPr>
        <w:t xml:space="preserve">infant’s </w:t>
      </w:r>
      <w:r w:rsidRPr="0069374C">
        <w:rPr>
          <w:rFonts w:ascii="Arial" w:hAnsi="Arial" w:cs="Arial"/>
        </w:rPr>
        <w:t>father</w:t>
      </w:r>
      <w:r w:rsidRPr="00CE7877">
        <w:rPr>
          <w:rFonts w:ascii="Arial" w:hAnsi="Arial" w:cs="Arial"/>
        </w:rPr>
        <w:t>.</w:t>
      </w:r>
      <w:r w:rsidRPr="0069374C">
        <w:rPr>
          <w:rFonts w:ascii="Arial" w:hAnsi="Arial" w:cs="Arial"/>
          <w:b/>
          <w:bCs/>
        </w:rPr>
        <w:t xml:space="preserve"> In 2021, 86% of </w:t>
      </w:r>
      <w:r w:rsidR="002D7714">
        <w:rPr>
          <w:rFonts w:ascii="Arial" w:hAnsi="Arial" w:cs="Arial"/>
          <w:b/>
          <w:bCs/>
        </w:rPr>
        <w:t>respondents</w:t>
      </w:r>
      <w:r w:rsidRPr="0069374C">
        <w:rPr>
          <w:rFonts w:ascii="Arial" w:hAnsi="Arial" w:cs="Arial"/>
          <w:b/>
          <w:bCs/>
        </w:rPr>
        <w:t xml:space="preserve"> reported having their partner’s emotional support (up from 81% in 2017)</w:t>
      </w:r>
      <w:r w:rsidR="00AE0AB0" w:rsidRPr="0069374C">
        <w:rPr>
          <w:rFonts w:ascii="Arial" w:hAnsi="Arial" w:cs="Arial"/>
          <w:b/>
          <w:bCs/>
        </w:rPr>
        <w:t>,</w:t>
      </w:r>
      <w:r w:rsidRPr="0069374C">
        <w:rPr>
          <w:rFonts w:ascii="Arial" w:hAnsi="Arial" w:cs="Arial"/>
          <w:b/>
          <w:bCs/>
        </w:rPr>
        <w:t xml:space="preserve"> while financial support from their infant’s father increased from nearly 88% in 2017 to 91% in 2021, with prevalence increases seen across race and ethnicity groups</w:t>
      </w:r>
      <w:r w:rsidRPr="0069374C">
        <w:rPr>
          <w:rFonts w:ascii="Arial" w:hAnsi="Arial" w:cs="Arial"/>
        </w:rPr>
        <w:t>.</w:t>
      </w:r>
      <w:r w:rsidR="00AE0AB0" w:rsidRPr="0069374C">
        <w:rPr>
          <w:rFonts w:ascii="Arial" w:hAnsi="Arial" w:cs="Arial"/>
        </w:rPr>
        <w:t xml:space="preserve"> Additional data on </w:t>
      </w:r>
      <w:r w:rsidR="001D2106">
        <w:rPr>
          <w:rFonts w:ascii="Arial" w:hAnsi="Arial" w:cs="Arial"/>
        </w:rPr>
        <w:t xml:space="preserve">emotional </w:t>
      </w:r>
      <w:r w:rsidR="00C532B2">
        <w:rPr>
          <w:rFonts w:ascii="Arial" w:hAnsi="Arial" w:cs="Arial"/>
        </w:rPr>
        <w:t xml:space="preserve">support </w:t>
      </w:r>
      <w:r w:rsidR="00DB47BE">
        <w:rPr>
          <w:rFonts w:ascii="Arial" w:hAnsi="Arial" w:cs="Arial"/>
        </w:rPr>
        <w:t xml:space="preserve">and </w:t>
      </w:r>
      <w:r w:rsidR="00AE0AB0" w:rsidRPr="0069374C">
        <w:rPr>
          <w:rFonts w:ascii="Arial" w:hAnsi="Arial" w:cs="Arial"/>
        </w:rPr>
        <w:t xml:space="preserve">father’s </w:t>
      </w:r>
      <w:r w:rsidR="00C532B2">
        <w:rPr>
          <w:rFonts w:ascii="Arial" w:hAnsi="Arial" w:cs="Arial"/>
        </w:rPr>
        <w:t xml:space="preserve">financial </w:t>
      </w:r>
      <w:r w:rsidR="00AE0AB0" w:rsidRPr="0069374C">
        <w:rPr>
          <w:rFonts w:ascii="Arial" w:hAnsi="Arial" w:cs="Arial"/>
        </w:rPr>
        <w:t>support are available</w:t>
      </w:r>
      <w:hyperlink w:anchor="_Prevalence_of_mothers_2" w:history="1">
        <w:r w:rsidR="00AE0AB0" w:rsidRPr="0069374C">
          <w:rPr>
            <w:rStyle w:val="Hyperlink"/>
            <w:rFonts w:ascii="Arial" w:hAnsi="Arial" w:cs="Arial"/>
          </w:rPr>
          <w:t xml:space="preserve"> here</w:t>
        </w:r>
      </w:hyperlink>
      <w:r w:rsidR="00AE0AB0" w:rsidRPr="0069374C">
        <w:rPr>
          <w:rFonts w:ascii="Arial" w:hAnsi="Arial" w:cs="Arial"/>
        </w:rPr>
        <w:t>.</w:t>
      </w:r>
    </w:p>
    <w:p w14:paraId="0235EB29" w14:textId="77777777" w:rsidR="00FD7873" w:rsidRDefault="00FD7873" w:rsidP="00DE7BD0">
      <w:pPr>
        <w:widowControl w:val="0"/>
        <w:spacing w:after="0" w:line="240" w:lineRule="auto"/>
        <w:ind w:right="270"/>
        <w:rPr>
          <w:rStyle w:val="Heading3Char"/>
          <w:rFonts w:ascii="Arial" w:hAnsi="Arial" w:cs="Arial"/>
          <w:sz w:val="22"/>
          <w:szCs w:val="22"/>
        </w:rPr>
      </w:pPr>
    </w:p>
    <w:p w14:paraId="6847639A" w14:textId="6B385D71" w:rsidR="00DE7BD0" w:rsidRPr="0069374C" w:rsidRDefault="00DE7BD0" w:rsidP="00DE7BD0">
      <w:pPr>
        <w:widowControl w:val="0"/>
        <w:spacing w:after="0" w:line="240" w:lineRule="auto"/>
        <w:ind w:right="270"/>
        <w:rPr>
          <w:rFonts w:ascii="Arial" w:eastAsiaTheme="majorEastAsia" w:hAnsi="Arial" w:cs="Arial"/>
          <w:color w:val="1F3763" w:themeColor="accent1" w:themeShade="7F"/>
        </w:rPr>
      </w:pPr>
      <w:bookmarkStart w:id="20" w:name="_Toc159247063"/>
      <w:r w:rsidRPr="0069374C">
        <w:rPr>
          <w:rStyle w:val="Heading3Char"/>
          <w:rFonts w:ascii="Arial" w:hAnsi="Arial" w:cs="Arial"/>
          <w:sz w:val="22"/>
          <w:szCs w:val="22"/>
        </w:rPr>
        <w:t>Fig</w:t>
      </w:r>
      <w:r w:rsidR="00F9104F">
        <w:rPr>
          <w:rStyle w:val="Heading3Char"/>
          <w:rFonts w:ascii="Arial" w:hAnsi="Arial" w:cs="Arial"/>
          <w:sz w:val="22"/>
          <w:szCs w:val="22"/>
        </w:rPr>
        <w:t>ure</w:t>
      </w:r>
      <w:r w:rsidRPr="0069374C">
        <w:rPr>
          <w:rStyle w:val="Heading3Char"/>
          <w:rFonts w:ascii="Arial" w:hAnsi="Arial" w:cs="Arial"/>
          <w:sz w:val="22"/>
          <w:szCs w:val="22"/>
        </w:rPr>
        <w:t xml:space="preserve"> 5. Prevalence of emotional </w:t>
      </w:r>
      <w:r w:rsidR="00FD7873">
        <w:rPr>
          <w:rStyle w:val="Heading3Char"/>
          <w:rFonts w:ascii="Arial" w:hAnsi="Arial" w:cs="Arial"/>
          <w:sz w:val="22"/>
          <w:szCs w:val="22"/>
        </w:rPr>
        <w:t xml:space="preserve">support from </w:t>
      </w:r>
      <w:r w:rsidR="00D162F8">
        <w:rPr>
          <w:rStyle w:val="Heading3Char"/>
          <w:rFonts w:ascii="Arial" w:hAnsi="Arial" w:cs="Arial"/>
          <w:sz w:val="22"/>
          <w:szCs w:val="22"/>
        </w:rPr>
        <w:t xml:space="preserve">respondent’s </w:t>
      </w:r>
      <w:r w:rsidR="00FD7873">
        <w:rPr>
          <w:rStyle w:val="Heading3Char"/>
          <w:rFonts w:ascii="Arial" w:hAnsi="Arial" w:cs="Arial"/>
          <w:sz w:val="22"/>
          <w:szCs w:val="22"/>
        </w:rPr>
        <w:t xml:space="preserve">partner </w:t>
      </w:r>
      <w:r w:rsidRPr="0069374C">
        <w:rPr>
          <w:rStyle w:val="Heading3Char"/>
          <w:rFonts w:ascii="Arial" w:hAnsi="Arial" w:cs="Arial"/>
          <w:sz w:val="22"/>
          <w:szCs w:val="22"/>
        </w:rPr>
        <w:t xml:space="preserve">and financial support from infant’s father after delivery, </w:t>
      </w:r>
      <w:r w:rsidR="001E158B">
        <w:rPr>
          <w:rStyle w:val="Heading3Char"/>
          <w:rFonts w:ascii="Arial" w:hAnsi="Arial" w:cs="Arial"/>
          <w:sz w:val="22"/>
          <w:szCs w:val="22"/>
        </w:rPr>
        <w:t xml:space="preserve">by race and ethnicity, </w:t>
      </w:r>
      <w:r w:rsidRPr="0069374C">
        <w:rPr>
          <w:rStyle w:val="Heading3Char"/>
          <w:rFonts w:ascii="Arial" w:hAnsi="Arial" w:cs="Arial"/>
          <w:sz w:val="22"/>
          <w:szCs w:val="22"/>
        </w:rPr>
        <w:t>2021.</w:t>
      </w:r>
      <w:bookmarkEnd w:id="20"/>
    </w:p>
    <w:p w14:paraId="5F97D8A9" w14:textId="77777777" w:rsidR="00FA27DD" w:rsidRDefault="0005163C" w:rsidP="00A32753">
      <w:pPr>
        <w:widowControl w:val="0"/>
        <w:spacing w:after="0" w:line="240" w:lineRule="auto"/>
        <w:ind w:right="720"/>
        <w:rPr>
          <w:rStyle w:val="Heading2Char"/>
          <w:rFonts w:ascii="Arial" w:hAnsi="Arial" w:cs="Arial"/>
          <w:b/>
          <w:bCs/>
        </w:rPr>
      </w:pPr>
      <w:r w:rsidRPr="0069374C">
        <w:rPr>
          <w:rFonts w:ascii="Arial" w:hAnsi="Arial" w:cs="Arial"/>
          <w:noProof/>
          <w:bdr w:val="single" w:sz="4" w:space="0" w:color="auto"/>
        </w:rPr>
        <w:drawing>
          <wp:inline distT="0" distB="0" distL="0" distR="0" wp14:anchorId="1186744D" wp14:editId="30E96AE6">
            <wp:extent cx="5901055" cy="2197100"/>
            <wp:effectExtent l="0" t="0" r="0" b="0"/>
            <wp:docPr id="14" name="Chart 14" descr="Figure 5  is a bar graph showing prevalence of respondents with emotional support from their partner, and financial support from infant’s father after delivery, by race and ethnicity, 2021.  The percentage is given for 2 items: 1. Partner provides emotional support and 2. Father of baby provides financial support.  The bar graph has a Y axis which ranges from 0-100%.&#10;For 1. Partner provides emotional support, white non-Hispanic is 89.3%, for Black non-Hispanic it is 70.0%, for Hispanic it is 81.4%, and for Asian non-Hispanic it is 88.2%.&#10;For 2. Father of baby provides financial support, white non-Hispanic is 93.6%, for Black non-Hispanic it is 76.6%, for Hispanic it is 87.4%, and for Asian non-Hispanic it is 94.6%.">
              <a:extLst xmlns:a="http://schemas.openxmlformats.org/drawingml/2006/main">
                <a:ext uri="{FF2B5EF4-FFF2-40B4-BE49-F238E27FC236}">
                  <a16:creationId xmlns:a16="http://schemas.microsoft.com/office/drawing/2014/main" id="{46786FFC-F630-448C-86DD-FEC62BCFA6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21" w:name="_Toc131146706"/>
    </w:p>
    <w:p w14:paraId="179DB418" w14:textId="124BB8C5" w:rsidR="0005163C" w:rsidRPr="0010096F" w:rsidRDefault="0005163C" w:rsidP="00A32753">
      <w:pPr>
        <w:widowControl w:val="0"/>
        <w:spacing w:after="0" w:line="240" w:lineRule="auto"/>
        <w:ind w:right="720"/>
        <w:rPr>
          <w:rFonts w:ascii="Arial" w:eastAsiaTheme="majorEastAsia" w:hAnsi="Arial" w:cs="Arial"/>
          <w:b/>
          <w:bCs/>
          <w:color w:val="2F5496" w:themeColor="accent1" w:themeShade="BF"/>
          <w:sz w:val="26"/>
          <w:szCs w:val="26"/>
        </w:rPr>
      </w:pPr>
      <w:bookmarkStart w:id="22" w:name="_Toc159247064"/>
      <w:r w:rsidRPr="00A32753">
        <w:rPr>
          <w:rStyle w:val="Heading2Char"/>
          <w:rFonts w:ascii="Arial" w:hAnsi="Arial" w:cs="Arial"/>
          <w:b/>
          <w:bCs/>
        </w:rPr>
        <w:lastRenderedPageBreak/>
        <w:t>S</w:t>
      </w:r>
      <w:r w:rsidR="00AE0AB0" w:rsidRPr="00A32753">
        <w:rPr>
          <w:rStyle w:val="Heading2Char"/>
          <w:rFonts w:ascii="Arial" w:hAnsi="Arial" w:cs="Arial"/>
          <w:b/>
          <w:bCs/>
        </w:rPr>
        <w:t>moking and Other S</w:t>
      </w:r>
      <w:r w:rsidRPr="00A32753">
        <w:rPr>
          <w:rStyle w:val="Heading2Char"/>
          <w:rFonts w:ascii="Arial" w:hAnsi="Arial" w:cs="Arial"/>
          <w:b/>
          <w:bCs/>
        </w:rPr>
        <w:t>ubstance Use During Pregnancy</w:t>
      </w:r>
      <w:bookmarkEnd w:id="21"/>
      <w:bookmarkEnd w:id="22"/>
      <w:r w:rsidRPr="00A32753">
        <w:rPr>
          <w:rFonts w:ascii="Arial" w:hAnsi="Arial" w:cs="Arial"/>
          <w:b/>
          <w:bCs/>
          <w:color w:val="2F5496" w:themeColor="accent1" w:themeShade="BF"/>
        </w:rPr>
        <w:t xml:space="preserve"> </w:t>
      </w:r>
    </w:p>
    <w:p w14:paraId="1812C015" w14:textId="21E96901" w:rsidR="0005163C" w:rsidRPr="0069374C" w:rsidRDefault="0005163C" w:rsidP="00BD68C1">
      <w:pPr>
        <w:widowControl w:val="0"/>
        <w:spacing w:after="0" w:line="240" w:lineRule="auto"/>
        <w:ind w:right="720"/>
        <w:rPr>
          <w:rFonts w:ascii="Arial" w:hAnsi="Arial" w:cs="Arial"/>
          <w:bCs/>
        </w:rPr>
      </w:pPr>
      <w:r w:rsidRPr="0069374C">
        <w:rPr>
          <w:rFonts w:ascii="Arial" w:hAnsi="Arial" w:cs="Arial"/>
          <w:bCs/>
        </w:rPr>
        <w:t xml:space="preserve">Massachusetts also relies on PRAMS data to inform its </w:t>
      </w:r>
      <w:r w:rsidR="00867EB4">
        <w:rPr>
          <w:rFonts w:ascii="Arial" w:hAnsi="Arial" w:cs="Arial"/>
          <w:bCs/>
        </w:rPr>
        <w:t>Title V</w:t>
      </w:r>
      <w:r w:rsidRPr="0069374C">
        <w:rPr>
          <w:rFonts w:ascii="Arial" w:hAnsi="Arial" w:cs="Arial"/>
          <w:bCs/>
        </w:rPr>
        <w:t xml:space="preserve"> priority </w:t>
      </w:r>
      <w:r w:rsidR="005E5A9C">
        <w:rPr>
          <w:rFonts w:ascii="Arial" w:hAnsi="Arial" w:cs="Arial"/>
          <w:bCs/>
        </w:rPr>
        <w:t>“Prevent the use of substances, including alcohol, tobacco, marijuana and opioids, among youth and pregnant people</w:t>
      </w:r>
      <w:r w:rsidR="00C84042">
        <w:rPr>
          <w:rFonts w:ascii="Arial" w:hAnsi="Arial" w:cs="Arial"/>
          <w:bCs/>
        </w:rPr>
        <w:t>.</w:t>
      </w:r>
      <w:r w:rsidR="00F4230D">
        <w:rPr>
          <w:rFonts w:ascii="Arial" w:hAnsi="Arial" w:cs="Arial"/>
          <w:bCs/>
        </w:rPr>
        <w:t>”</w:t>
      </w:r>
      <w:r w:rsidRPr="0069374C">
        <w:rPr>
          <w:rFonts w:ascii="Arial" w:hAnsi="Arial" w:cs="Arial"/>
          <w:bCs/>
        </w:rPr>
        <w:t xml:space="preserve"> MA PRAMS has asked questions on alcohol consumption and smoking since 2007 and added questions on vaping in 2016. </w:t>
      </w:r>
      <w:r w:rsidRPr="0069374C">
        <w:rPr>
          <w:rFonts w:ascii="Arial" w:hAnsi="Arial" w:cs="Arial"/>
          <w:b/>
        </w:rPr>
        <w:t xml:space="preserve">During the last decade, smoking in the last three months of pregnancy has declined from </w:t>
      </w:r>
      <w:r w:rsidR="00FB19B6">
        <w:rPr>
          <w:rFonts w:ascii="Arial" w:hAnsi="Arial" w:cs="Arial"/>
          <w:b/>
        </w:rPr>
        <w:t>8.3</w:t>
      </w:r>
      <w:r w:rsidRPr="0069374C">
        <w:rPr>
          <w:rFonts w:ascii="Arial" w:hAnsi="Arial" w:cs="Arial"/>
          <w:b/>
        </w:rPr>
        <w:t>% in 20</w:t>
      </w:r>
      <w:r w:rsidR="00FB19B6">
        <w:rPr>
          <w:rFonts w:ascii="Arial" w:hAnsi="Arial" w:cs="Arial"/>
          <w:b/>
        </w:rPr>
        <w:t>12</w:t>
      </w:r>
      <w:r w:rsidRPr="0069374C">
        <w:rPr>
          <w:rFonts w:ascii="Arial" w:hAnsi="Arial" w:cs="Arial"/>
          <w:b/>
        </w:rPr>
        <w:t xml:space="preserve"> to 4.5% in 2019 and 3.7% in 2021</w:t>
      </w:r>
      <w:r w:rsidRPr="0069374C">
        <w:rPr>
          <w:rFonts w:ascii="Arial" w:hAnsi="Arial" w:cs="Arial"/>
          <w:bCs/>
          <w:color w:val="FF0000"/>
        </w:rPr>
        <w:t xml:space="preserve">. </w:t>
      </w:r>
      <w:r w:rsidRPr="0069374C">
        <w:rPr>
          <w:rFonts w:ascii="Arial" w:hAnsi="Arial" w:cs="Arial"/>
          <w:bCs/>
        </w:rPr>
        <w:t>However, e-cigarette use in the last three months of pregnancy has increased from 0.9% in 2019 to 1.6% in 2021.</w:t>
      </w:r>
      <w:r w:rsidRPr="0069374C">
        <w:rPr>
          <w:rFonts w:ascii="Arial" w:hAnsi="Arial" w:cs="Arial"/>
        </w:rPr>
        <w:t xml:space="preserve"> Additional data on smoking</w:t>
      </w:r>
      <w:r w:rsidR="00AE0AB0" w:rsidRPr="0069374C">
        <w:rPr>
          <w:rFonts w:ascii="Arial" w:hAnsi="Arial" w:cs="Arial"/>
        </w:rPr>
        <w:t>,</w:t>
      </w:r>
      <w:r w:rsidRPr="0069374C">
        <w:rPr>
          <w:rFonts w:ascii="Arial" w:hAnsi="Arial" w:cs="Arial"/>
        </w:rPr>
        <w:t xml:space="preserve"> e-cigarette </w:t>
      </w:r>
      <w:r w:rsidR="00AE0AB0" w:rsidRPr="0069374C">
        <w:rPr>
          <w:rFonts w:ascii="Arial" w:hAnsi="Arial" w:cs="Arial"/>
        </w:rPr>
        <w:t xml:space="preserve">and alcohol </w:t>
      </w:r>
      <w:r w:rsidRPr="0069374C">
        <w:rPr>
          <w:rFonts w:ascii="Arial" w:hAnsi="Arial" w:cs="Arial"/>
        </w:rPr>
        <w:t xml:space="preserve">use are available </w:t>
      </w:r>
      <w:hyperlink w:anchor="_Prevalence_of_smoking" w:history="1">
        <w:r w:rsidRPr="0069374C">
          <w:rPr>
            <w:rStyle w:val="Hyperlink"/>
            <w:rFonts w:ascii="Arial" w:eastAsia="SimSun" w:hAnsi="Arial" w:cs="Arial"/>
          </w:rPr>
          <w:t>here</w:t>
        </w:r>
      </w:hyperlink>
      <w:r w:rsidR="002D62A5">
        <w:rPr>
          <w:rFonts w:ascii="Arial" w:hAnsi="Arial" w:cs="Arial"/>
          <w:bCs/>
        </w:rPr>
        <w:t>.</w:t>
      </w:r>
    </w:p>
    <w:p w14:paraId="225FA46C" w14:textId="77777777" w:rsidR="0005163C" w:rsidRPr="0069374C" w:rsidRDefault="0005163C" w:rsidP="00BD68C1">
      <w:pPr>
        <w:widowControl w:val="0"/>
        <w:spacing w:after="0" w:line="240" w:lineRule="auto"/>
        <w:ind w:right="720"/>
        <w:rPr>
          <w:rFonts w:ascii="Arial" w:hAnsi="Arial" w:cs="Arial"/>
          <w:bCs/>
        </w:rPr>
      </w:pPr>
    </w:p>
    <w:p w14:paraId="35B76750" w14:textId="4B7475DC" w:rsidR="001C4676" w:rsidRPr="00E833D1" w:rsidRDefault="00DE7BD0" w:rsidP="00E833D1">
      <w:pPr>
        <w:pStyle w:val="Heading3"/>
        <w:rPr>
          <w:rFonts w:ascii="Arial" w:hAnsi="Arial" w:cs="Arial"/>
          <w:sz w:val="22"/>
          <w:szCs w:val="22"/>
        </w:rPr>
      </w:pPr>
      <w:bookmarkStart w:id="23" w:name="_Toc159247065"/>
      <w:r w:rsidRPr="0069374C">
        <w:rPr>
          <w:rFonts w:ascii="Arial" w:hAnsi="Arial" w:cs="Arial"/>
          <w:sz w:val="22"/>
          <w:szCs w:val="22"/>
        </w:rPr>
        <w:t>Fig</w:t>
      </w:r>
      <w:r w:rsidR="00F9104F">
        <w:rPr>
          <w:rFonts w:ascii="Arial" w:hAnsi="Arial" w:cs="Arial"/>
          <w:sz w:val="22"/>
          <w:szCs w:val="22"/>
        </w:rPr>
        <w:t>ure</w:t>
      </w:r>
      <w:r w:rsidRPr="0069374C">
        <w:rPr>
          <w:rFonts w:ascii="Arial" w:hAnsi="Arial" w:cs="Arial"/>
          <w:sz w:val="22"/>
          <w:szCs w:val="22"/>
        </w:rPr>
        <w:t xml:space="preserve"> 6. Prevalence of smoking before, during, and after pregnancy, by year.</w:t>
      </w:r>
      <w:bookmarkEnd w:id="23"/>
    </w:p>
    <w:p w14:paraId="349A2790" w14:textId="77777777" w:rsidR="0005163C" w:rsidRPr="0069374C" w:rsidRDefault="0005163C" w:rsidP="00BD68C1">
      <w:pPr>
        <w:widowControl w:val="0"/>
        <w:spacing w:after="0" w:line="240" w:lineRule="auto"/>
        <w:ind w:right="720"/>
        <w:rPr>
          <w:rFonts w:ascii="Arial" w:hAnsi="Arial" w:cs="Arial"/>
          <w:bCs/>
        </w:rPr>
      </w:pPr>
      <w:r w:rsidRPr="0069374C">
        <w:rPr>
          <w:rFonts w:ascii="Arial" w:hAnsi="Arial" w:cs="Arial"/>
          <w:noProof/>
        </w:rPr>
        <w:drawing>
          <wp:inline distT="0" distB="0" distL="0" distR="0" wp14:anchorId="2003D55F" wp14:editId="42396ABD">
            <wp:extent cx="5972175" cy="3155950"/>
            <wp:effectExtent l="0" t="0" r="9525" b="6350"/>
            <wp:docPr id="8" name="Chart 8" descr="Figure 6  is a line graph showing prevalence trends of respondents who smoked before, during and after pregnancy, by year, for years from 2012-2021, displayed by each year on the x-axis and percentage on the y-axis.  A blue line represents smoking 3 months before pregnancy, an orange line represents smoking in the last 3 months of pregnancy, and a grey line shows smoking in the postpartum period. The y-axis has percent values ranging from 0 to 24%. Values are given for years 2012 and 2021.&#10;For the blue line, smoking 3 months before pregnancy, in 2012 the prevalence was 19.4%, and the trend line declines to 8.2% in 2021.&#10;For the orange line, smoking in the last 3 months of pregnancy, in 2012 the prevalence was 8.3%, and the trend line declines to 3.7% in 2021.&#10;For the grey line, smoking in postpartum period, in 2012 the prevalence was 12.5%, and the trend line declines to 4.7% in 2021.">
              <a:extLst xmlns:a="http://schemas.openxmlformats.org/drawingml/2006/main">
                <a:ext uri="{FF2B5EF4-FFF2-40B4-BE49-F238E27FC236}">
                  <a16:creationId xmlns:a16="http://schemas.microsoft.com/office/drawing/2014/main" id="{0843896E-203B-4216-BFAD-185880594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B93375" w14:textId="77777777" w:rsidR="0005163C" w:rsidRPr="0069374C" w:rsidRDefault="0005163C" w:rsidP="00BD68C1">
      <w:pPr>
        <w:widowControl w:val="0"/>
        <w:spacing w:after="0" w:line="240" w:lineRule="auto"/>
        <w:ind w:right="720"/>
        <w:rPr>
          <w:rFonts w:ascii="Arial" w:hAnsi="Arial" w:cs="Arial"/>
          <w:bCs/>
        </w:rPr>
      </w:pPr>
    </w:p>
    <w:p w14:paraId="03F7FDE1" w14:textId="77777777" w:rsidR="0005163C" w:rsidRPr="0069374C" w:rsidRDefault="0005163C" w:rsidP="00BD68C1">
      <w:pPr>
        <w:widowControl w:val="0"/>
        <w:spacing w:after="0" w:line="240" w:lineRule="auto"/>
        <w:ind w:right="720"/>
        <w:rPr>
          <w:rFonts w:ascii="Arial" w:hAnsi="Arial" w:cs="Arial"/>
          <w:bCs/>
        </w:rPr>
      </w:pPr>
    </w:p>
    <w:p w14:paraId="5BD34334" w14:textId="2B1EED22" w:rsidR="0005163C" w:rsidRPr="0069374C" w:rsidRDefault="0005163C" w:rsidP="00BD68C1">
      <w:pPr>
        <w:widowControl w:val="0"/>
        <w:spacing w:after="0" w:line="240" w:lineRule="auto"/>
        <w:ind w:right="720"/>
        <w:rPr>
          <w:rFonts w:ascii="Arial" w:hAnsi="Arial" w:cs="Arial"/>
          <w:bCs/>
          <w:highlight w:val="yellow"/>
        </w:rPr>
      </w:pPr>
      <w:r w:rsidRPr="0069374C">
        <w:rPr>
          <w:rFonts w:ascii="Arial" w:hAnsi="Arial" w:cs="Arial"/>
        </w:rPr>
        <w:t xml:space="preserve">In FY19-20, MA added supplemental survey questions on perinatal substance use, including opioids and marijuana, to PRAMS and conducted a call-back survey of </w:t>
      </w:r>
      <w:r w:rsidR="00D162F8">
        <w:rPr>
          <w:rFonts w:ascii="Arial" w:hAnsi="Arial" w:cs="Arial"/>
        </w:rPr>
        <w:t>respondents</w:t>
      </w:r>
      <w:r w:rsidRPr="0069374C">
        <w:rPr>
          <w:rFonts w:ascii="Arial" w:hAnsi="Arial" w:cs="Arial"/>
        </w:rPr>
        <w:t xml:space="preserve"> who reported using substances in the perinatal period</w:t>
      </w:r>
      <w:r w:rsidR="00EC74B8">
        <w:rPr>
          <w:rFonts w:ascii="Arial" w:hAnsi="Arial" w:cs="Arial"/>
        </w:rPr>
        <w:t>, providing a un</w:t>
      </w:r>
      <w:r w:rsidR="00AB5ECF">
        <w:rPr>
          <w:rFonts w:ascii="Arial" w:hAnsi="Arial" w:cs="Arial"/>
        </w:rPr>
        <w:t>iqu</w:t>
      </w:r>
      <w:r w:rsidR="00EC74B8">
        <w:rPr>
          <w:rFonts w:ascii="Arial" w:hAnsi="Arial" w:cs="Arial"/>
        </w:rPr>
        <w:t>e source of data</w:t>
      </w:r>
      <w:r w:rsidR="00AB5ECF">
        <w:rPr>
          <w:rFonts w:ascii="Arial" w:hAnsi="Arial" w:cs="Arial"/>
        </w:rPr>
        <w:t xml:space="preserve"> on </w:t>
      </w:r>
      <w:r w:rsidR="006915E5">
        <w:rPr>
          <w:rFonts w:ascii="Arial" w:hAnsi="Arial" w:cs="Arial"/>
        </w:rPr>
        <w:t>medications during pregnancy</w:t>
      </w:r>
      <w:r w:rsidRPr="0069374C">
        <w:rPr>
          <w:rFonts w:ascii="Arial" w:hAnsi="Arial" w:cs="Arial"/>
        </w:rPr>
        <w:t xml:space="preserve">. </w:t>
      </w:r>
      <w:r w:rsidRPr="0069374C">
        <w:rPr>
          <w:rFonts w:ascii="Arial" w:hAnsi="Arial" w:cs="Arial"/>
          <w:b/>
        </w:rPr>
        <w:t>Marijuana use was reported by 3.8% of respondents while the use of prescription pain relievers was reported by 6.0% of respondents in 2021</w:t>
      </w:r>
      <w:r w:rsidRPr="0069374C">
        <w:rPr>
          <w:rFonts w:ascii="Arial" w:hAnsi="Arial" w:cs="Arial"/>
          <w:bCs/>
        </w:rPr>
        <w:t xml:space="preserve">. Approximately 60% of respondents who used prescription pain relievers during pregnancy said that the prescriptions came from their obstetrician, midwife, or prenatal care provider, with another 19-20% reported receiving their prescription from the Emergency Department, and 16% received their prescriptions from their primary care physician. Notably, between 10-20% of respondents said they took prescription pain relievers during pregnancy without having received a prescription for them. Additional data on substance use, including prescription pain medication and marijuana use, are available </w:t>
      </w:r>
      <w:hyperlink w:anchor="_Prescription_Pain_Medication" w:history="1">
        <w:r w:rsidRPr="0069374C">
          <w:rPr>
            <w:rStyle w:val="Hyperlink"/>
            <w:rFonts w:ascii="Arial" w:eastAsia="SimSun" w:hAnsi="Arial" w:cs="Arial"/>
            <w:bCs/>
          </w:rPr>
          <w:t>here</w:t>
        </w:r>
      </w:hyperlink>
      <w:r w:rsidR="00BF1BD1">
        <w:rPr>
          <w:rStyle w:val="Hyperlink"/>
          <w:rFonts w:ascii="Arial" w:eastAsia="SimSun" w:hAnsi="Arial" w:cs="Arial"/>
          <w:bCs/>
        </w:rPr>
        <w:t>.</w:t>
      </w:r>
    </w:p>
    <w:p w14:paraId="11C9D921" w14:textId="1F3ED3AF" w:rsidR="00B634B7" w:rsidRPr="0069374C" w:rsidRDefault="00B634B7" w:rsidP="00BD68C1">
      <w:pPr>
        <w:autoSpaceDE w:val="0"/>
        <w:autoSpaceDN w:val="0"/>
        <w:adjustRightInd w:val="0"/>
        <w:spacing w:after="0" w:line="240" w:lineRule="auto"/>
        <w:rPr>
          <w:rStyle w:val="Heading3Char"/>
          <w:rFonts w:ascii="Arial" w:hAnsi="Arial" w:cs="Arial"/>
          <w:sz w:val="22"/>
          <w:szCs w:val="22"/>
        </w:rPr>
      </w:pPr>
    </w:p>
    <w:p w14:paraId="1937EEB5" w14:textId="77777777" w:rsidR="00DE7BD0" w:rsidRPr="0069374C" w:rsidRDefault="00DE7BD0" w:rsidP="00DE7BD0">
      <w:pPr>
        <w:autoSpaceDE w:val="0"/>
        <w:autoSpaceDN w:val="0"/>
        <w:adjustRightInd w:val="0"/>
        <w:spacing w:after="0" w:line="240" w:lineRule="auto"/>
        <w:rPr>
          <w:rFonts w:ascii="Arial" w:hAnsi="Arial" w:cs="Arial"/>
        </w:rPr>
      </w:pPr>
    </w:p>
    <w:p w14:paraId="480D1E33" w14:textId="77777777" w:rsidR="00A32753" w:rsidRDefault="00A32753" w:rsidP="00DE7BD0">
      <w:pPr>
        <w:autoSpaceDE w:val="0"/>
        <w:autoSpaceDN w:val="0"/>
        <w:adjustRightInd w:val="0"/>
        <w:spacing w:after="0" w:line="240" w:lineRule="auto"/>
        <w:rPr>
          <w:rStyle w:val="Heading3Char"/>
          <w:rFonts w:ascii="Arial" w:hAnsi="Arial" w:cs="Arial"/>
          <w:sz w:val="22"/>
          <w:szCs w:val="22"/>
        </w:rPr>
      </w:pPr>
    </w:p>
    <w:p w14:paraId="221D4004" w14:textId="77777777" w:rsidR="00A32753" w:rsidRDefault="00A32753" w:rsidP="00DE7BD0">
      <w:pPr>
        <w:autoSpaceDE w:val="0"/>
        <w:autoSpaceDN w:val="0"/>
        <w:adjustRightInd w:val="0"/>
        <w:spacing w:after="0" w:line="240" w:lineRule="auto"/>
        <w:rPr>
          <w:rStyle w:val="Heading3Char"/>
          <w:rFonts w:ascii="Arial" w:hAnsi="Arial" w:cs="Arial"/>
          <w:sz w:val="22"/>
          <w:szCs w:val="22"/>
        </w:rPr>
      </w:pPr>
    </w:p>
    <w:p w14:paraId="0EA5FD09" w14:textId="77777777" w:rsidR="00A32753" w:rsidRDefault="00A32753" w:rsidP="00DE7BD0">
      <w:pPr>
        <w:autoSpaceDE w:val="0"/>
        <w:autoSpaceDN w:val="0"/>
        <w:adjustRightInd w:val="0"/>
        <w:spacing w:after="0" w:line="240" w:lineRule="auto"/>
        <w:rPr>
          <w:rStyle w:val="Heading3Char"/>
          <w:rFonts w:ascii="Arial" w:hAnsi="Arial" w:cs="Arial"/>
          <w:sz w:val="22"/>
          <w:szCs w:val="22"/>
        </w:rPr>
      </w:pPr>
    </w:p>
    <w:p w14:paraId="539018E9" w14:textId="77777777" w:rsidR="00A32753" w:rsidRDefault="00A32753" w:rsidP="00DE7BD0">
      <w:pPr>
        <w:autoSpaceDE w:val="0"/>
        <w:autoSpaceDN w:val="0"/>
        <w:adjustRightInd w:val="0"/>
        <w:spacing w:after="0" w:line="240" w:lineRule="auto"/>
        <w:rPr>
          <w:rStyle w:val="Heading3Char"/>
          <w:rFonts w:ascii="Arial" w:hAnsi="Arial" w:cs="Arial"/>
          <w:sz w:val="22"/>
          <w:szCs w:val="22"/>
        </w:rPr>
      </w:pPr>
    </w:p>
    <w:p w14:paraId="7C57A595" w14:textId="77777777" w:rsidR="00A32753" w:rsidRDefault="00A32753" w:rsidP="00DE7BD0">
      <w:pPr>
        <w:autoSpaceDE w:val="0"/>
        <w:autoSpaceDN w:val="0"/>
        <w:adjustRightInd w:val="0"/>
        <w:spacing w:after="0" w:line="240" w:lineRule="auto"/>
        <w:rPr>
          <w:rStyle w:val="Heading3Char"/>
          <w:rFonts w:ascii="Arial" w:hAnsi="Arial" w:cs="Arial"/>
          <w:sz w:val="22"/>
          <w:szCs w:val="22"/>
        </w:rPr>
      </w:pPr>
    </w:p>
    <w:p w14:paraId="2325E0F0" w14:textId="77777777" w:rsidR="00A32753" w:rsidRDefault="00A32753" w:rsidP="00DE7BD0">
      <w:pPr>
        <w:autoSpaceDE w:val="0"/>
        <w:autoSpaceDN w:val="0"/>
        <w:adjustRightInd w:val="0"/>
        <w:spacing w:after="0" w:line="240" w:lineRule="auto"/>
        <w:rPr>
          <w:rStyle w:val="Heading3Char"/>
          <w:rFonts w:ascii="Arial" w:hAnsi="Arial" w:cs="Arial"/>
          <w:sz w:val="22"/>
          <w:szCs w:val="22"/>
        </w:rPr>
      </w:pPr>
    </w:p>
    <w:p w14:paraId="37DC80BC" w14:textId="37852A00" w:rsidR="001C4676" w:rsidRPr="00E833D1" w:rsidRDefault="00DE7BD0" w:rsidP="00DE7BD0">
      <w:pPr>
        <w:autoSpaceDE w:val="0"/>
        <w:autoSpaceDN w:val="0"/>
        <w:adjustRightInd w:val="0"/>
        <w:spacing w:after="0" w:line="240" w:lineRule="auto"/>
        <w:rPr>
          <w:rStyle w:val="Heading4Char"/>
          <w:rFonts w:ascii="Arial" w:hAnsi="Arial" w:cs="Arial"/>
          <w:i w:val="0"/>
          <w:iCs w:val="0"/>
          <w:color w:val="1F3763" w:themeColor="accent1" w:themeShade="7F"/>
        </w:rPr>
      </w:pPr>
      <w:bookmarkStart w:id="24" w:name="_Toc159247066"/>
      <w:r w:rsidRPr="0069374C">
        <w:rPr>
          <w:rStyle w:val="Heading3Char"/>
          <w:rFonts w:ascii="Arial" w:hAnsi="Arial" w:cs="Arial"/>
          <w:sz w:val="22"/>
          <w:szCs w:val="22"/>
        </w:rPr>
        <w:t>Fig</w:t>
      </w:r>
      <w:r w:rsidR="00F9104F">
        <w:rPr>
          <w:rStyle w:val="Heading3Char"/>
          <w:rFonts w:ascii="Arial" w:hAnsi="Arial" w:cs="Arial"/>
          <w:sz w:val="22"/>
          <w:szCs w:val="22"/>
        </w:rPr>
        <w:t>ure</w:t>
      </w:r>
      <w:r w:rsidRPr="0069374C">
        <w:rPr>
          <w:rStyle w:val="Heading3Char"/>
          <w:rFonts w:ascii="Arial" w:hAnsi="Arial" w:cs="Arial"/>
          <w:sz w:val="22"/>
          <w:szCs w:val="22"/>
        </w:rPr>
        <w:t xml:space="preserve"> 7. Prevalence of prescription pain relief during pregnancy, 2019-2021.</w:t>
      </w:r>
      <w:bookmarkEnd w:id="24"/>
    </w:p>
    <w:p w14:paraId="138DFC2A" w14:textId="49DBBE8C" w:rsidR="0005163C" w:rsidRPr="0069374C" w:rsidRDefault="00DE7BD0" w:rsidP="00BD68C1">
      <w:pPr>
        <w:autoSpaceDE w:val="0"/>
        <w:autoSpaceDN w:val="0"/>
        <w:adjustRightInd w:val="0"/>
        <w:spacing w:after="0" w:line="240" w:lineRule="auto"/>
        <w:rPr>
          <w:rFonts w:ascii="Arial" w:hAnsi="Arial" w:cs="Arial"/>
        </w:rPr>
      </w:pPr>
      <w:r w:rsidRPr="0069374C">
        <w:rPr>
          <w:rFonts w:ascii="Arial" w:hAnsi="Arial" w:cs="Arial"/>
          <w:noProof/>
          <w:bdr w:val="single" w:sz="4" w:space="0" w:color="auto"/>
        </w:rPr>
        <w:drawing>
          <wp:inline distT="0" distB="0" distL="0" distR="0" wp14:anchorId="0E29F06E" wp14:editId="59722EDC">
            <wp:extent cx="6213475" cy="2819400"/>
            <wp:effectExtent l="0" t="0" r="0" b="0"/>
            <wp:docPr id="10" name="Chart 10" descr="Figure 7 is a line graph showing prevalence trends of prescription pain relief during pregnancy, 2019-2021, displayed by each year on the x-axis and percentage on the y-axis.  A blue line represents any prescription pain relief use, an orange line represents prescription codeine use, a grey line represents prescription oxycodone use, a yellow line represents prescription morphine use, and a light blue line represents prescription fentanyl use. The y-axis has percent values ranging from 0 to 7%. Values are given only for 2021.&#10;For the blue line for any prescription pain relief use, the prevalence was approximately 6.0%.&#10;For the orange line for codeine use, the prevalence was approximately 2.6%.&#10;For the grey line for oxycodone use, the prevalence was approximately 2.8%.&#10;For the yellow line for morphine use, the prevalence was approximately 1.0%.&#10;For the light blue line for fentanyl use, the prevalence was approximately 0.9%.">
              <a:extLst xmlns:a="http://schemas.openxmlformats.org/drawingml/2006/main">
                <a:ext uri="{FF2B5EF4-FFF2-40B4-BE49-F238E27FC236}">
                  <a16:creationId xmlns:a16="http://schemas.microsoft.com/office/drawing/2014/main" id="{46F33447-DB6C-4BB4-AC05-292273E5AE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0F8E8E" w14:textId="77777777" w:rsidR="0005163C" w:rsidRPr="0069374C" w:rsidRDefault="0005163C" w:rsidP="00BD68C1">
      <w:pPr>
        <w:autoSpaceDE w:val="0"/>
        <w:autoSpaceDN w:val="0"/>
        <w:adjustRightInd w:val="0"/>
        <w:spacing w:after="0" w:line="240" w:lineRule="auto"/>
        <w:rPr>
          <w:rFonts w:ascii="Arial" w:hAnsi="Arial" w:cs="Arial"/>
        </w:rPr>
      </w:pPr>
    </w:p>
    <w:p w14:paraId="74DCB95F" w14:textId="4DE40848" w:rsidR="0005163C" w:rsidRPr="0069374C" w:rsidRDefault="0005163C" w:rsidP="00BD68C1">
      <w:pPr>
        <w:autoSpaceDE w:val="0"/>
        <w:autoSpaceDN w:val="0"/>
        <w:adjustRightInd w:val="0"/>
        <w:spacing w:after="0" w:line="240" w:lineRule="auto"/>
        <w:rPr>
          <w:rFonts w:ascii="Arial" w:hAnsi="Arial" w:cs="Arial"/>
        </w:rPr>
      </w:pPr>
    </w:p>
    <w:p w14:paraId="401E997C" w14:textId="1CFA9428" w:rsidR="00DE7BD0" w:rsidRPr="0069374C" w:rsidRDefault="00DE7BD0" w:rsidP="00BD68C1">
      <w:pPr>
        <w:autoSpaceDE w:val="0"/>
        <w:autoSpaceDN w:val="0"/>
        <w:adjustRightInd w:val="0"/>
        <w:spacing w:after="0" w:line="240" w:lineRule="auto"/>
        <w:rPr>
          <w:rFonts w:ascii="Arial" w:hAnsi="Arial" w:cs="Arial"/>
        </w:rPr>
      </w:pPr>
    </w:p>
    <w:p w14:paraId="23ADEF09" w14:textId="77777777" w:rsidR="00DE7BD0" w:rsidRPr="0069374C" w:rsidRDefault="00DE7BD0" w:rsidP="00BD68C1">
      <w:pPr>
        <w:autoSpaceDE w:val="0"/>
        <w:autoSpaceDN w:val="0"/>
        <w:adjustRightInd w:val="0"/>
        <w:spacing w:after="0" w:line="240" w:lineRule="auto"/>
        <w:rPr>
          <w:rFonts w:ascii="Arial" w:hAnsi="Arial" w:cs="Arial"/>
        </w:rPr>
      </w:pPr>
    </w:p>
    <w:p w14:paraId="52C05EE8" w14:textId="478595B7" w:rsidR="0005163C" w:rsidRPr="00E833D1" w:rsidRDefault="00DE7BD0" w:rsidP="00BD68C1">
      <w:pPr>
        <w:autoSpaceDE w:val="0"/>
        <w:autoSpaceDN w:val="0"/>
        <w:adjustRightInd w:val="0"/>
        <w:spacing w:after="0" w:line="240" w:lineRule="auto"/>
        <w:rPr>
          <w:rFonts w:ascii="Arial" w:eastAsiaTheme="majorEastAsia" w:hAnsi="Arial" w:cs="Arial"/>
          <w:color w:val="1F3763" w:themeColor="accent1" w:themeShade="7F"/>
          <w:sz w:val="24"/>
          <w:szCs w:val="24"/>
        </w:rPr>
      </w:pPr>
      <w:bookmarkStart w:id="25" w:name="_Toc159247067"/>
      <w:r w:rsidRPr="0069374C">
        <w:rPr>
          <w:rStyle w:val="Heading3Char"/>
          <w:rFonts w:ascii="Arial" w:hAnsi="Arial" w:cs="Arial"/>
          <w:sz w:val="22"/>
          <w:szCs w:val="22"/>
        </w:rPr>
        <w:t>Fig</w:t>
      </w:r>
      <w:r w:rsidR="00261C93">
        <w:rPr>
          <w:rStyle w:val="Heading3Char"/>
          <w:rFonts w:ascii="Arial" w:hAnsi="Arial" w:cs="Arial"/>
          <w:sz w:val="22"/>
          <w:szCs w:val="22"/>
        </w:rPr>
        <w:t>ure</w:t>
      </w:r>
      <w:r w:rsidRPr="0069374C">
        <w:rPr>
          <w:rStyle w:val="Heading3Char"/>
          <w:rFonts w:ascii="Arial" w:hAnsi="Arial" w:cs="Arial"/>
          <w:sz w:val="22"/>
          <w:szCs w:val="22"/>
        </w:rPr>
        <w:t xml:space="preserve"> 8. Prevalence of other prescriptions used in pregnancy, 2019-2021.</w:t>
      </w:r>
      <w:bookmarkEnd w:id="25"/>
    </w:p>
    <w:p w14:paraId="746DC51D" w14:textId="77777777" w:rsidR="00B634B7" w:rsidRPr="0069374C" w:rsidRDefault="0005163C" w:rsidP="00BD68C1">
      <w:pPr>
        <w:autoSpaceDE w:val="0"/>
        <w:autoSpaceDN w:val="0"/>
        <w:adjustRightInd w:val="0"/>
        <w:spacing w:after="0" w:line="240" w:lineRule="auto"/>
        <w:rPr>
          <w:rStyle w:val="Heading3Char"/>
          <w:rFonts w:ascii="Arial" w:hAnsi="Arial" w:cs="Arial"/>
          <w:sz w:val="22"/>
          <w:szCs w:val="22"/>
        </w:rPr>
      </w:pPr>
      <w:r w:rsidRPr="0069374C">
        <w:rPr>
          <w:rFonts w:ascii="Arial" w:hAnsi="Arial" w:cs="Arial"/>
          <w:noProof/>
          <w:bdr w:val="single" w:sz="4" w:space="0" w:color="auto"/>
        </w:rPr>
        <w:drawing>
          <wp:inline distT="0" distB="0" distL="0" distR="0" wp14:anchorId="0BE18A6D" wp14:editId="23FB4216">
            <wp:extent cx="6213475" cy="3175000"/>
            <wp:effectExtent l="0" t="0" r="0" b="0"/>
            <wp:docPr id="15" name="Chart 15" descr="Figure 8 is a line graph showing prevalence trends of other prescriptions used during pregnancy, 2019-2021, displayed by each year on the x-axis and percentage on the y-axis. An orange line represents prescription use for depression, a grey line represents prescription use for anxiety, a yellow line represents prescription use for methadone, Subutex, suboxone and buprenorphine. A green line represents use of CBD products. A dark blue line represents use of Adderall, Ritalin or other stimulants, and a brown line represents use of marijuana or hash. The y-axis has percent values ranging from 0 to 12%. Values are given only for 2021.&#10;For the orange line for prescriptions for depression, the prevalence was approximately 9.7%.&#10;For the grey line for prescriptions for anxiety, the prevalence was approximately 1.9%.&#10;For the yellow line for prescriptions for Methadone, Subutex, suboxone, or buprenorphine, the prevalence was approximately 2.4%.&#10;For the light blue line for CBD products use, the prevalence was approximately 1.2%.&#10;For the light blue line for prescriptions for Adderall, Ritalin or other stimulants, the prevalence was approximately 1.4%.&#10;For the light blue line for marijuana or hash use, the prevalence was approximately 3.8%.">
              <a:extLst xmlns:a="http://schemas.openxmlformats.org/drawingml/2006/main">
                <a:ext uri="{FF2B5EF4-FFF2-40B4-BE49-F238E27FC236}">
                  <a16:creationId xmlns:a16="http://schemas.microsoft.com/office/drawing/2014/main" id="{18A4D963-0562-4E2E-97A3-982D7AC92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1F00C1E" w14:textId="77777777" w:rsidR="00BE48BF" w:rsidRPr="0069374C" w:rsidRDefault="00BE48BF" w:rsidP="00BD68C1">
      <w:pPr>
        <w:autoSpaceDE w:val="0"/>
        <w:autoSpaceDN w:val="0"/>
        <w:adjustRightInd w:val="0"/>
        <w:spacing w:after="0" w:line="240" w:lineRule="auto"/>
        <w:rPr>
          <w:rStyle w:val="Heading3Char"/>
          <w:rFonts w:ascii="Arial" w:hAnsi="Arial" w:cs="Arial"/>
          <w:sz w:val="22"/>
          <w:szCs w:val="22"/>
        </w:rPr>
      </w:pPr>
    </w:p>
    <w:p w14:paraId="2E611E01" w14:textId="77777777" w:rsidR="0005163C" w:rsidRPr="0069374C" w:rsidRDefault="0005163C" w:rsidP="00BD68C1">
      <w:pPr>
        <w:autoSpaceDE w:val="0"/>
        <w:autoSpaceDN w:val="0"/>
        <w:adjustRightInd w:val="0"/>
        <w:spacing w:after="0" w:line="240" w:lineRule="auto"/>
        <w:rPr>
          <w:rFonts w:ascii="Arial" w:hAnsi="Arial" w:cs="Arial"/>
          <w:bCs/>
        </w:rPr>
      </w:pPr>
    </w:p>
    <w:p w14:paraId="5EC8C947" w14:textId="77777777" w:rsidR="0005163C" w:rsidRPr="0069374C" w:rsidRDefault="0005163C" w:rsidP="00BD68C1">
      <w:pPr>
        <w:rPr>
          <w:rFonts w:ascii="Arial" w:hAnsi="Arial" w:cs="Arial"/>
          <w:bCs/>
        </w:rPr>
      </w:pPr>
      <w:r w:rsidRPr="0069374C">
        <w:rPr>
          <w:rFonts w:ascii="Arial" w:hAnsi="Arial" w:cs="Arial"/>
          <w:bCs/>
        </w:rPr>
        <w:br w:type="page"/>
      </w:r>
    </w:p>
    <w:p w14:paraId="57DE9C7B" w14:textId="77777777" w:rsidR="0005163C" w:rsidRPr="0069374C" w:rsidRDefault="0005163C" w:rsidP="00CA2BC7">
      <w:pPr>
        <w:pStyle w:val="Heading2"/>
        <w:rPr>
          <w:rFonts w:ascii="Arial" w:hAnsi="Arial" w:cs="Arial"/>
          <w:b/>
          <w:bCs/>
        </w:rPr>
      </w:pPr>
      <w:bookmarkStart w:id="26" w:name="_Toc131146707"/>
      <w:bookmarkStart w:id="27" w:name="_Toc159247068"/>
      <w:r w:rsidRPr="0069374C">
        <w:rPr>
          <w:rFonts w:ascii="Arial" w:hAnsi="Arial" w:cs="Arial"/>
          <w:b/>
          <w:bCs/>
        </w:rPr>
        <w:lastRenderedPageBreak/>
        <w:t>Breastfeeding</w:t>
      </w:r>
      <w:bookmarkEnd w:id="26"/>
      <w:bookmarkEnd w:id="27"/>
      <w:r w:rsidRPr="0069374C">
        <w:rPr>
          <w:rFonts w:ascii="Arial" w:hAnsi="Arial" w:cs="Arial"/>
          <w:b/>
          <w:bCs/>
        </w:rPr>
        <w:t xml:space="preserve"> </w:t>
      </w:r>
    </w:p>
    <w:p w14:paraId="122605E9" w14:textId="5C7C0A97" w:rsidR="0005163C" w:rsidRPr="0069374C" w:rsidRDefault="0005163C" w:rsidP="00BD68C1">
      <w:pPr>
        <w:autoSpaceDE w:val="0"/>
        <w:autoSpaceDN w:val="0"/>
        <w:adjustRightInd w:val="0"/>
        <w:spacing w:after="0" w:line="240" w:lineRule="auto"/>
        <w:rPr>
          <w:rFonts w:ascii="Arial" w:hAnsi="Arial" w:cs="Arial"/>
          <w:noProof/>
        </w:rPr>
      </w:pPr>
      <w:r w:rsidRPr="0069374C">
        <w:rPr>
          <w:rFonts w:ascii="Arial" w:hAnsi="Arial" w:cs="Arial"/>
          <w:bCs/>
        </w:rPr>
        <w:t xml:space="preserve">Although the majority of MA </w:t>
      </w:r>
      <w:r w:rsidR="00D162F8">
        <w:rPr>
          <w:rFonts w:ascii="Arial" w:hAnsi="Arial" w:cs="Arial"/>
          <w:bCs/>
        </w:rPr>
        <w:t>respondents</w:t>
      </w:r>
      <w:r w:rsidRPr="0069374C">
        <w:rPr>
          <w:rFonts w:ascii="Arial" w:hAnsi="Arial" w:cs="Arial"/>
          <w:bCs/>
        </w:rPr>
        <w:t xml:space="preserve"> initiate breastfeeding, </w:t>
      </w:r>
      <w:r w:rsidRPr="0069374C">
        <w:rPr>
          <w:rFonts w:ascii="Arial" w:eastAsia="ArialMT" w:hAnsi="Arial" w:cs="Arial"/>
          <w:b/>
          <w:bCs/>
        </w:rPr>
        <w:t xml:space="preserve">PRAMS 2021 data show that by eight weeks postpartum, the proportion of </w:t>
      </w:r>
      <w:r w:rsidR="00EB6C96">
        <w:rPr>
          <w:rFonts w:ascii="Arial" w:eastAsia="ArialMT" w:hAnsi="Arial" w:cs="Arial"/>
          <w:b/>
          <w:bCs/>
        </w:rPr>
        <w:t>new parents</w:t>
      </w:r>
      <w:r w:rsidRPr="0069374C">
        <w:rPr>
          <w:rFonts w:ascii="Arial" w:eastAsia="ArialMT" w:hAnsi="Arial" w:cs="Arial"/>
          <w:b/>
          <w:bCs/>
        </w:rPr>
        <w:t xml:space="preserve"> reporting any breastfeeding was 66.8% for Hispanic</w:t>
      </w:r>
      <w:r w:rsidR="00EB6C96">
        <w:rPr>
          <w:rFonts w:ascii="Arial" w:eastAsia="ArialMT" w:hAnsi="Arial" w:cs="Arial"/>
          <w:b/>
          <w:bCs/>
        </w:rPr>
        <w:t>s</w:t>
      </w:r>
      <w:r w:rsidRPr="0069374C">
        <w:rPr>
          <w:rFonts w:ascii="Arial" w:eastAsia="ArialMT" w:hAnsi="Arial" w:cs="Arial"/>
          <w:b/>
          <w:bCs/>
        </w:rPr>
        <w:t>, statistically lower than Asian non-Hispani</w:t>
      </w:r>
      <w:r w:rsidR="004607AA">
        <w:rPr>
          <w:rFonts w:ascii="Arial" w:eastAsia="ArialMT" w:hAnsi="Arial" w:cs="Arial"/>
          <w:b/>
          <w:bCs/>
        </w:rPr>
        <w:t>cs</w:t>
      </w:r>
      <w:r w:rsidRPr="0069374C">
        <w:rPr>
          <w:rFonts w:ascii="Arial" w:eastAsia="ArialMT" w:hAnsi="Arial" w:cs="Arial"/>
          <w:b/>
          <w:bCs/>
        </w:rPr>
        <w:t xml:space="preserve"> (82.7%)</w:t>
      </w:r>
      <w:r w:rsidRPr="0069374C">
        <w:rPr>
          <w:rFonts w:ascii="Arial" w:eastAsia="ArialMT" w:hAnsi="Arial" w:cs="Arial"/>
        </w:rPr>
        <w:t xml:space="preserve">. </w:t>
      </w:r>
      <w:r w:rsidRPr="0069374C">
        <w:rPr>
          <w:rFonts w:ascii="Arial" w:eastAsia="ArialMT" w:hAnsi="Arial" w:cs="Arial"/>
          <w:b/>
          <w:bCs/>
        </w:rPr>
        <w:t xml:space="preserve">White non-Hispanic </w:t>
      </w:r>
      <w:r w:rsidR="004607AA">
        <w:rPr>
          <w:rFonts w:ascii="Arial" w:eastAsia="ArialMT" w:hAnsi="Arial" w:cs="Arial"/>
          <w:b/>
          <w:bCs/>
        </w:rPr>
        <w:t xml:space="preserve">parents </w:t>
      </w:r>
      <w:r w:rsidR="004607AA" w:rsidRPr="0069374C">
        <w:rPr>
          <w:rFonts w:ascii="Arial" w:eastAsia="ArialMT" w:hAnsi="Arial" w:cs="Arial"/>
          <w:b/>
          <w:bCs/>
        </w:rPr>
        <w:t>(</w:t>
      </w:r>
      <w:r w:rsidRPr="0069374C">
        <w:rPr>
          <w:rFonts w:ascii="Arial" w:eastAsia="ArialMT" w:hAnsi="Arial" w:cs="Arial"/>
          <w:b/>
          <w:bCs/>
        </w:rPr>
        <w:t xml:space="preserve">73.3%) and Black non-Hispanic </w:t>
      </w:r>
      <w:r w:rsidR="00EB6C96">
        <w:rPr>
          <w:rFonts w:ascii="Arial" w:eastAsia="ArialMT" w:hAnsi="Arial" w:cs="Arial"/>
          <w:b/>
          <w:bCs/>
        </w:rPr>
        <w:t>parents</w:t>
      </w:r>
      <w:r w:rsidRPr="0069374C">
        <w:rPr>
          <w:rFonts w:ascii="Arial" w:eastAsia="ArialMT" w:hAnsi="Arial" w:cs="Arial"/>
          <w:b/>
          <w:bCs/>
        </w:rPr>
        <w:t xml:space="preserve"> (76.5%) had comparable rates. </w:t>
      </w:r>
      <w:r w:rsidR="00EB6C96">
        <w:rPr>
          <w:rFonts w:ascii="Arial" w:eastAsia="ArialMT" w:hAnsi="Arial" w:cs="Arial"/>
        </w:rPr>
        <w:t xml:space="preserve">Parents </w:t>
      </w:r>
      <w:r w:rsidRPr="0069374C">
        <w:rPr>
          <w:rFonts w:ascii="Arial" w:eastAsia="ArialMT" w:hAnsi="Arial" w:cs="Arial"/>
        </w:rPr>
        <w:t xml:space="preserve">with lower socioeconomic status were also less likely to breastfeed at eight weeks; among </w:t>
      </w:r>
      <w:r w:rsidR="00EB6C96">
        <w:rPr>
          <w:rFonts w:ascii="Arial" w:eastAsia="ArialMT" w:hAnsi="Arial" w:cs="Arial"/>
        </w:rPr>
        <w:t>parents</w:t>
      </w:r>
      <w:r w:rsidRPr="0069374C">
        <w:rPr>
          <w:rFonts w:ascii="Arial" w:eastAsia="ArialMT" w:hAnsi="Arial" w:cs="Arial"/>
        </w:rPr>
        <w:t xml:space="preserve"> with Medicaid, 63.5% breastfed for eight weeks, compared to 80.7% with private insurance, and among </w:t>
      </w:r>
      <w:r w:rsidR="00EB6C96">
        <w:rPr>
          <w:rFonts w:ascii="Arial" w:eastAsia="ArialMT" w:hAnsi="Arial" w:cs="Arial"/>
        </w:rPr>
        <w:t>parents at</w:t>
      </w:r>
      <w:r w:rsidRPr="0069374C">
        <w:rPr>
          <w:rFonts w:ascii="Arial" w:eastAsia="ArialMT" w:hAnsi="Arial" w:cs="Arial"/>
        </w:rPr>
        <w:t xml:space="preserve"> ≤100% federal poverty level vs. &gt;100%, rates were 64.1% and 77.6% respectively.</w:t>
      </w:r>
      <w:r w:rsidRPr="0069374C">
        <w:rPr>
          <w:rFonts w:ascii="Arial" w:hAnsi="Arial" w:cs="Arial"/>
          <w:noProof/>
        </w:rPr>
        <w:t xml:space="preserve"> Additional data on breastfeeding are available </w:t>
      </w:r>
      <w:hyperlink w:anchor="_Prevalence_of_breastfeeding" w:history="1">
        <w:r w:rsidRPr="0069374C">
          <w:rPr>
            <w:rStyle w:val="Hyperlink"/>
            <w:rFonts w:ascii="Arial" w:eastAsia="SimSun" w:hAnsi="Arial" w:cs="Arial"/>
            <w:noProof/>
          </w:rPr>
          <w:t>here</w:t>
        </w:r>
      </w:hyperlink>
      <w:r w:rsidRPr="0069374C">
        <w:rPr>
          <w:rStyle w:val="figtitleChar"/>
          <w:rFonts w:ascii="Arial" w:hAnsi="Arial" w:cs="Arial"/>
          <w:noProof/>
        </w:rPr>
        <w:t>.</w:t>
      </w:r>
    </w:p>
    <w:p w14:paraId="57BD6C59" w14:textId="7B2067E3" w:rsidR="0005163C" w:rsidRPr="0069374C" w:rsidRDefault="0005163C" w:rsidP="00BD68C1">
      <w:pPr>
        <w:autoSpaceDE w:val="0"/>
        <w:autoSpaceDN w:val="0"/>
        <w:adjustRightInd w:val="0"/>
        <w:spacing w:after="0" w:line="240" w:lineRule="auto"/>
        <w:rPr>
          <w:rFonts w:ascii="Arial" w:hAnsi="Arial" w:cs="Arial"/>
          <w:noProof/>
        </w:rPr>
      </w:pPr>
    </w:p>
    <w:p w14:paraId="716D19B3" w14:textId="5AEEB194" w:rsidR="007A6D72" w:rsidRPr="0069374C" w:rsidRDefault="007A6D72" w:rsidP="007A6D72">
      <w:pPr>
        <w:pStyle w:val="Heading3"/>
        <w:rPr>
          <w:rFonts w:ascii="Arial" w:hAnsi="Arial" w:cs="Arial"/>
          <w:sz w:val="22"/>
          <w:szCs w:val="22"/>
        </w:rPr>
      </w:pPr>
      <w:bookmarkStart w:id="28" w:name="_Toc159247069"/>
      <w:r w:rsidRPr="0069374C">
        <w:rPr>
          <w:rFonts w:ascii="Arial" w:hAnsi="Arial" w:cs="Arial"/>
          <w:sz w:val="22"/>
          <w:szCs w:val="22"/>
        </w:rPr>
        <w:t>Fig</w:t>
      </w:r>
      <w:r w:rsidR="00261C93">
        <w:rPr>
          <w:rFonts w:ascii="Arial" w:hAnsi="Arial" w:cs="Arial"/>
          <w:sz w:val="22"/>
          <w:szCs w:val="22"/>
        </w:rPr>
        <w:t>ure</w:t>
      </w:r>
      <w:r w:rsidRPr="0069374C">
        <w:rPr>
          <w:rFonts w:ascii="Arial" w:hAnsi="Arial" w:cs="Arial"/>
          <w:sz w:val="22"/>
          <w:szCs w:val="22"/>
        </w:rPr>
        <w:t xml:space="preserve"> 9. Prevalence of breastfeeding initiation and duration at least eight weeks, 2012-2021.</w:t>
      </w:r>
      <w:bookmarkEnd w:id="28"/>
    </w:p>
    <w:p w14:paraId="253E58BE" w14:textId="77777777" w:rsidR="00DE7BD0" w:rsidRPr="0069374C" w:rsidRDefault="00DE7BD0" w:rsidP="00BD68C1">
      <w:pPr>
        <w:autoSpaceDE w:val="0"/>
        <w:autoSpaceDN w:val="0"/>
        <w:adjustRightInd w:val="0"/>
        <w:spacing w:after="0" w:line="240" w:lineRule="auto"/>
        <w:rPr>
          <w:rFonts w:ascii="Arial" w:hAnsi="Arial" w:cs="Arial"/>
          <w:noProof/>
        </w:rPr>
      </w:pPr>
    </w:p>
    <w:p w14:paraId="18F26EB9" w14:textId="77777777" w:rsidR="0005163C" w:rsidRPr="0069374C" w:rsidRDefault="0005163C" w:rsidP="00BD68C1">
      <w:pPr>
        <w:autoSpaceDE w:val="0"/>
        <w:autoSpaceDN w:val="0"/>
        <w:adjustRightInd w:val="0"/>
        <w:spacing w:after="0" w:line="240" w:lineRule="auto"/>
        <w:rPr>
          <w:rFonts w:ascii="Arial" w:eastAsia="ArialMT" w:hAnsi="Arial" w:cs="Arial"/>
        </w:rPr>
      </w:pPr>
      <w:r w:rsidRPr="0069374C">
        <w:rPr>
          <w:rFonts w:ascii="Arial" w:hAnsi="Arial" w:cs="Arial"/>
          <w:noProof/>
        </w:rPr>
        <w:drawing>
          <wp:inline distT="0" distB="0" distL="0" distR="0" wp14:anchorId="11340637" wp14:editId="3E9B7E47">
            <wp:extent cx="6162675" cy="2581275"/>
            <wp:effectExtent l="0" t="0" r="9525" b="9525"/>
            <wp:docPr id="11" name="Chart 11" descr="Figure 9 is a line graph showing prevalence trends breastfeeding initiation and duration of at least eight weeks, 2012-2021, displayed by each year on the x-axis and percentage on the y-axis. A blue line represents breastfeeding initiation, and an orange line represents breastfeeding for at least eight weeks. The y-axis has percent values ranging from 0 to 100%. Values are given only for years 2012 and 2021.&#10;For the blue line for breastfeeding initiation, the prevalence was 86.8% in 2012 and 91.3% in 2021%.&#10;For the grey line for breastfeeding at least eight weeks, the prevalence was 70.4% in 2021 and 73.1% in 2021%.">
              <a:extLst xmlns:a="http://schemas.openxmlformats.org/drawingml/2006/main">
                <a:ext uri="{FF2B5EF4-FFF2-40B4-BE49-F238E27FC236}">
                  <a16:creationId xmlns:a16="http://schemas.microsoft.com/office/drawing/2014/main" id="{B7C60E96-551E-4AB1-AD5C-DD425F9906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3607B5" w14:textId="77777777" w:rsidR="0005163C" w:rsidRPr="0069374C" w:rsidRDefault="0005163C" w:rsidP="00BD68C1">
      <w:pPr>
        <w:widowControl w:val="0"/>
        <w:spacing w:after="0" w:line="240" w:lineRule="auto"/>
        <w:ind w:right="720"/>
        <w:rPr>
          <w:rFonts w:ascii="Arial" w:hAnsi="Arial" w:cs="Arial"/>
          <w:bCs/>
          <w:highlight w:val="yellow"/>
        </w:rPr>
      </w:pPr>
    </w:p>
    <w:p w14:paraId="5FD25F5A" w14:textId="77777777" w:rsidR="0005163C" w:rsidRPr="0069374C" w:rsidRDefault="0005163C" w:rsidP="00BD68C1">
      <w:pPr>
        <w:spacing w:after="0" w:line="240" w:lineRule="auto"/>
        <w:ind w:right="-360"/>
        <w:rPr>
          <w:rFonts w:ascii="Arial" w:hAnsi="Arial" w:cs="Arial"/>
          <w:bCs/>
        </w:rPr>
        <w:sectPr w:rsidR="0005163C" w:rsidRPr="0069374C" w:rsidSect="009B39F5">
          <w:pgSz w:w="12240" w:h="15840"/>
          <w:pgMar w:top="1440" w:right="810" w:bottom="1440" w:left="1440" w:header="720" w:footer="720" w:gutter="0"/>
          <w:cols w:space="720"/>
          <w:docGrid w:linePitch="360"/>
        </w:sectPr>
      </w:pPr>
    </w:p>
    <w:p w14:paraId="4CB74C8F" w14:textId="77777777" w:rsidR="0005163C" w:rsidRPr="0069374C" w:rsidRDefault="0005163C" w:rsidP="00E63009">
      <w:pPr>
        <w:pStyle w:val="Heading2"/>
        <w:rPr>
          <w:rFonts w:ascii="Arial" w:hAnsi="Arial" w:cs="Arial"/>
          <w:b/>
          <w:bCs/>
        </w:rPr>
      </w:pPr>
      <w:bookmarkStart w:id="29" w:name="_Toc131146708"/>
      <w:bookmarkStart w:id="30" w:name="_Toc159247070"/>
      <w:r w:rsidRPr="0069374C">
        <w:rPr>
          <w:rFonts w:ascii="Arial" w:hAnsi="Arial" w:cs="Arial"/>
          <w:b/>
          <w:bCs/>
        </w:rPr>
        <w:lastRenderedPageBreak/>
        <w:t>Infant Safe Sleep</w:t>
      </w:r>
      <w:bookmarkEnd w:id="29"/>
      <w:bookmarkEnd w:id="30"/>
      <w:r w:rsidRPr="0069374C">
        <w:rPr>
          <w:rFonts w:ascii="Arial" w:hAnsi="Arial" w:cs="Arial"/>
          <w:b/>
          <w:bCs/>
        </w:rPr>
        <w:t xml:space="preserve"> </w:t>
      </w:r>
    </w:p>
    <w:p w14:paraId="2F00DDCC" w14:textId="2BDD0C58" w:rsidR="0005163C" w:rsidRPr="0069374C" w:rsidRDefault="0005163C" w:rsidP="00BD68C1">
      <w:pPr>
        <w:spacing w:after="0" w:line="240" w:lineRule="auto"/>
        <w:ind w:right="-360"/>
        <w:rPr>
          <w:rFonts w:ascii="Arial" w:hAnsi="Arial" w:cs="Arial"/>
        </w:rPr>
      </w:pPr>
      <w:r w:rsidRPr="0069374C">
        <w:rPr>
          <w:rFonts w:ascii="Arial" w:hAnsi="Arial" w:cs="Arial"/>
        </w:rPr>
        <w:t xml:space="preserve">According to data from MA PRAMS, while the prevalence of supine (laid on the back) sleep positioning has increased from 80.0% in 2012 to 85.7% in 2021, disparities continue to persist. For example, in 2021, </w:t>
      </w:r>
      <w:r w:rsidRPr="0069374C">
        <w:rPr>
          <w:rFonts w:ascii="Arial" w:hAnsi="Arial" w:cs="Arial"/>
          <w:b/>
          <w:bCs/>
        </w:rPr>
        <w:t>fewer non-US-born respondents (76.8%) placed their infant supine to sleep compared with US-born respondents (89.9%). Furthermore, Black non-Hispanic (72.5%) and Hispanic (69.7%) infants had a lower prevalence of supine sleep position than White non-Hispanic infants (93.9%)</w:t>
      </w:r>
      <w:r w:rsidRPr="0069374C">
        <w:rPr>
          <w:rFonts w:ascii="Arial" w:hAnsi="Arial" w:cs="Arial"/>
        </w:rPr>
        <w:t>.</w:t>
      </w:r>
      <w:r w:rsidRPr="0069374C">
        <w:rPr>
          <w:rFonts w:ascii="Arial" w:hAnsi="Arial" w:cs="Arial"/>
          <w:color w:val="FF0000"/>
        </w:rPr>
        <w:t xml:space="preserve">  </w:t>
      </w:r>
      <w:r w:rsidRPr="0069374C">
        <w:rPr>
          <w:rFonts w:ascii="Arial" w:hAnsi="Arial" w:cs="Arial"/>
        </w:rPr>
        <w:t xml:space="preserve">Additional data on safe sleep are available </w:t>
      </w:r>
      <w:hyperlink w:anchor="_Prevalence_of_infant" w:history="1">
        <w:r w:rsidRPr="00C810C2">
          <w:rPr>
            <w:rStyle w:val="Hyperlink"/>
            <w:rFonts w:ascii="Arial" w:eastAsia="SimSun" w:hAnsi="Arial" w:cs="Arial"/>
          </w:rPr>
          <w:t>here</w:t>
        </w:r>
        <w:r w:rsidRPr="00C810C2">
          <w:rPr>
            <w:rStyle w:val="Hyperlink"/>
            <w:rFonts w:ascii="Arial" w:hAnsi="Arial" w:cs="Arial"/>
          </w:rPr>
          <w:t>.</w:t>
        </w:r>
      </w:hyperlink>
      <w:r w:rsidRPr="0069374C">
        <w:rPr>
          <w:rFonts w:ascii="Arial" w:hAnsi="Arial" w:cs="Arial"/>
        </w:rPr>
        <w:t xml:space="preserve"> </w:t>
      </w:r>
    </w:p>
    <w:p w14:paraId="4F499866" w14:textId="42B48A59" w:rsidR="0005163C" w:rsidRPr="0069374C" w:rsidRDefault="0005163C" w:rsidP="00BD68C1">
      <w:pPr>
        <w:spacing w:after="0" w:line="240" w:lineRule="auto"/>
        <w:ind w:right="-360"/>
        <w:rPr>
          <w:rFonts w:ascii="Arial" w:hAnsi="Arial" w:cs="Arial"/>
          <w:color w:val="FF0000"/>
        </w:rPr>
      </w:pPr>
    </w:p>
    <w:p w14:paraId="232C498E" w14:textId="421004CF" w:rsidR="007A6D72" w:rsidRPr="0069374C" w:rsidRDefault="007A6D72" w:rsidP="00BD68C1">
      <w:pPr>
        <w:spacing w:after="0" w:line="240" w:lineRule="auto"/>
        <w:ind w:right="-360"/>
        <w:rPr>
          <w:rFonts w:ascii="Arial" w:hAnsi="Arial" w:cs="Arial"/>
          <w:color w:val="FF0000"/>
        </w:rPr>
      </w:pPr>
    </w:p>
    <w:p w14:paraId="7B954B78" w14:textId="444B36EF" w:rsidR="007A6D72" w:rsidRPr="00BF1BD1" w:rsidRDefault="007A6D72" w:rsidP="00BF1BD1">
      <w:pPr>
        <w:pStyle w:val="Heading3"/>
        <w:rPr>
          <w:rFonts w:ascii="Arial" w:hAnsi="Arial" w:cs="Arial"/>
          <w:sz w:val="22"/>
          <w:szCs w:val="22"/>
        </w:rPr>
      </w:pPr>
      <w:bookmarkStart w:id="31" w:name="_Toc159247071"/>
      <w:r w:rsidRPr="00BF1BD1">
        <w:rPr>
          <w:rFonts w:ascii="Arial" w:hAnsi="Arial" w:cs="Arial"/>
          <w:sz w:val="22"/>
          <w:szCs w:val="22"/>
        </w:rPr>
        <w:t>Fig</w:t>
      </w:r>
      <w:r w:rsidR="00261C93">
        <w:rPr>
          <w:rFonts w:ascii="Arial" w:hAnsi="Arial" w:cs="Arial"/>
          <w:sz w:val="22"/>
          <w:szCs w:val="22"/>
        </w:rPr>
        <w:t>ure</w:t>
      </w:r>
      <w:r w:rsidRPr="00BF1BD1">
        <w:rPr>
          <w:rFonts w:ascii="Arial" w:hAnsi="Arial" w:cs="Arial"/>
          <w:sz w:val="22"/>
          <w:szCs w:val="22"/>
        </w:rPr>
        <w:t xml:space="preserve"> 10. Prevalence of </w:t>
      </w:r>
      <w:r w:rsidR="00813D67">
        <w:rPr>
          <w:rFonts w:ascii="Arial" w:hAnsi="Arial" w:cs="Arial"/>
          <w:sz w:val="22"/>
          <w:szCs w:val="22"/>
        </w:rPr>
        <w:t xml:space="preserve">infant </w:t>
      </w:r>
      <w:r w:rsidRPr="00BF1BD1">
        <w:rPr>
          <w:rFonts w:ascii="Arial" w:hAnsi="Arial" w:cs="Arial"/>
          <w:sz w:val="22"/>
          <w:szCs w:val="22"/>
        </w:rPr>
        <w:t>supine sleep position, 2012-2021.</w:t>
      </w:r>
      <w:bookmarkEnd w:id="31"/>
    </w:p>
    <w:p w14:paraId="40D3519A" w14:textId="77777777" w:rsidR="00BF1BD1" w:rsidRPr="0069374C" w:rsidRDefault="00BF1BD1" w:rsidP="00BD68C1">
      <w:pPr>
        <w:spacing w:after="0" w:line="240" w:lineRule="auto"/>
        <w:ind w:right="-360"/>
        <w:rPr>
          <w:rFonts w:ascii="Arial" w:hAnsi="Arial" w:cs="Arial"/>
          <w:color w:val="FF0000"/>
        </w:rPr>
      </w:pPr>
    </w:p>
    <w:p w14:paraId="4A9775D5" w14:textId="1A2669D6" w:rsidR="00E63009" w:rsidRPr="0069374C" w:rsidRDefault="00974F9F" w:rsidP="00BD68C1">
      <w:pPr>
        <w:suppressAutoHyphens/>
        <w:spacing w:after="0" w:line="240" w:lineRule="auto"/>
        <w:rPr>
          <w:rFonts w:ascii="Arial" w:eastAsia="Times New Roman" w:hAnsi="Arial" w:cs="Arial"/>
          <w:color w:val="FF0000"/>
        </w:rPr>
      </w:pPr>
      <w:r>
        <w:rPr>
          <w:noProof/>
        </w:rPr>
        <w:drawing>
          <wp:inline distT="0" distB="0" distL="0" distR="0" wp14:anchorId="4EB6E5F2" wp14:editId="02E32349">
            <wp:extent cx="6142892" cy="5013960"/>
            <wp:effectExtent l="0" t="0" r="10795" b="15240"/>
            <wp:docPr id="1" name="Chart 1" descr="Figure 10 is a line graph showing prevalence trends of infant supine sleep position, 2012-2021, displayed by each year on the x-axis and percentage on the y-axis.  A black line represents the overall prevalence of infant supine sleep, a blue line represents white non-Hispanic, an orange line represents Black non-Hispanic, a grey line represents Hispanic, and a yellow line represents Asian non-Hispanic. The y-axis has percent values ranging from 0 to 100%. Values are given only for 2012 and 2021.&#10;For the black line for overall prevalence of infant supine sleep position, the prevalence was 80.0% in 2012 and 85.7% in 2021.&#10;For the blue line for prevalence of infant supine sleep position among white non-Hispanic, the prevalence was 87.8% in 2012 and 93.9% in 2021.&#10;For the orange line for overall prevalence of infant supine sleep position among Black non-Hispanic, the prevalence was 59.9% in 2012 and72.5% in 2021.&#10;For the grey line for overall prevalence of supine sleep position among Hispanic, the prevalence was 65.4% in 2012 and 69.7% in 2021. &#10;For the yellow line for overall prevalence of supine sleep position among Asian non-Hispanic, the prevalence was 81.0% in 2012 and 87.2% in 2021.">
              <a:extLst xmlns:a="http://schemas.openxmlformats.org/drawingml/2006/main">
                <a:ext uri="{FF2B5EF4-FFF2-40B4-BE49-F238E27FC236}">
                  <a16:creationId xmlns:a16="http://schemas.microsoft.com/office/drawing/2014/main" id="{515006E4-31F8-46BC-B8D0-81ADD4F564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7B13F18" w14:textId="5427D937" w:rsidR="0005163C" w:rsidRPr="0069374C" w:rsidRDefault="0005163C" w:rsidP="00E63009">
      <w:pPr>
        <w:pStyle w:val="Heading3"/>
        <w:rPr>
          <w:rFonts w:ascii="Arial" w:hAnsi="Arial" w:cs="Arial"/>
          <w:sz w:val="22"/>
          <w:szCs w:val="22"/>
        </w:rPr>
      </w:pPr>
    </w:p>
    <w:p w14:paraId="05CE4680" w14:textId="29F681DE" w:rsidR="0005163C" w:rsidRDefault="0005163C" w:rsidP="00BD68C1">
      <w:pPr>
        <w:spacing w:after="0" w:line="240" w:lineRule="auto"/>
        <w:ind w:right="-360"/>
        <w:rPr>
          <w:rFonts w:ascii="Arial" w:eastAsia="Times New Roman" w:hAnsi="Arial" w:cs="Arial"/>
        </w:rPr>
      </w:pPr>
    </w:p>
    <w:p w14:paraId="70E0FDE2" w14:textId="0278B7F3" w:rsidR="00BF1BD1" w:rsidRDefault="00BF1BD1" w:rsidP="00BD68C1">
      <w:pPr>
        <w:spacing w:after="0" w:line="240" w:lineRule="auto"/>
        <w:ind w:right="-360"/>
        <w:rPr>
          <w:rFonts w:ascii="Arial" w:eastAsia="Times New Roman" w:hAnsi="Arial" w:cs="Arial"/>
        </w:rPr>
      </w:pPr>
    </w:p>
    <w:p w14:paraId="6C3587AB" w14:textId="5CA29346" w:rsidR="00BF1BD1" w:rsidRDefault="00BF1BD1" w:rsidP="00BD68C1">
      <w:pPr>
        <w:spacing w:after="0" w:line="240" w:lineRule="auto"/>
        <w:ind w:right="-360"/>
        <w:rPr>
          <w:rFonts w:ascii="Arial" w:eastAsia="Times New Roman" w:hAnsi="Arial" w:cs="Arial"/>
        </w:rPr>
      </w:pPr>
    </w:p>
    <w:p w14:paraId="63F8C16A" w14:textId="5920E94E" w:rsidR="00BF1BD1" w:rsidRDefault="00BF1BD1" w:rsidP="00BD68C1">
      <w:pPr>
        <w:spacing w:after="0" w:line="240" w:lineRule="auto"/>
        <w:ind w:right="-360"/>
        <w:rPr>
          <w:rFonts w:ascii="Arial" w:eastAsia="Times New Roman" w:hAnsi="Arial" w:cs="Arial"/>
        </w:rPr>
      </w:pPr>
    </w:p>
    <w:p w14:paraId="5EA34175" w14:textId="0AA6A2C5" w:rsidR="00BF1BD1" w:rsidRDefault="00BF1BD1" w:rsidP="00BD68C1">
      <w:pPr>
        <w:spacing w:after="0" w:line="240" w:lineRule="auto"/>
        <w:ind w:right="-360"/>
        <w:rPr>
          <w:rFonts w:ascii="Arial" w:eastAsia="Times New Roman" w:hAnsi="Arial" w:cs="Arial"/>
        </w:rPr>
      </w:pPr>
    </w:p>
    <w:p w14:paraId="45682921" w14:textId="77777777" w:rsidR="0005163C" w:rsidRPr="0069374C" w:rsidRDefault="0005163C" w:rsidP="00E63009">
      <w:pPr>
        <w:pStyle w:val="Heading2"/>
        <w:rPr>
          <w:rFonts w:ascii="Arial" w:eastAsia="Times New Roman" w:hAnsi="Arial" w:cs="Arial"/>
          <w:b/>
          <w:bCs/>
        </w:rPr>
      </w:pPr>
      <w:bookmarkStart w:id="32" w:name="_Toc131146709"/>
      <w:bookmarkStart w:id="33" w:name="_Toc159247072"/>
      <w:r w:rsidRPr="0069374C">
        <w:rPr>
          <w:rFonts w:ascii="Arial" w:eastAsia="Times New Roman" w:hAnsi="Arial" w:cs="Arial"/>
          <w:b/>
          <w:bCs/>
        </w:rPr>
        <w:lastRenderedPageBreak/>
        <w:t>Oral Health</w:t>
      </w:r>
      <w:bookmarkEnd w:id="32"/>
      <w:bookmarkEnd w:id="33"/>
    </w:p>
    <w:p w14:paraId="47FEA6A3" w14:textId="63D83438" w:rsidR="0005163C" w:rsidRPr="0069374C" w:rsidRDefault="0005163C" w:rsidP="00BD68C1">
      <w:pPr>
        <w:spacing w:after="0" w:line="240" w:lineRule="auto"/>
        <w:ind w:right="-360"/>
        <w:rPr>
          <w:rFonts w:ascii="Arial" w:hAnsi="Arial" w:cs="Arial"/>
        </w:rPr>
      </w:pPr>
      <w:r w:rsidRPr="0069374C">
        <w:rPr>
          <w:rFonts w:ascii="Arial" w:eastAsia="Times New Roman" w:hAnsi="Arial" w:cs="Arial"/>
        </w:rPr>
        <w:t>MA PRAMS data</w:t>
      </w:r>
      <w:r w:rsidR="00EE5A73" w:rsidRPr="0069374C">
        <w:rPr>
          <w:rFonts w:ascii="Arial" w:eastAsia="Times New Roman" w:hAnsi="Arial" w:cs="Arial"/>
        </w:rPr>
        <w:t xml:space="preserve"> were used to</w:t>
      </w:r>
      <w:r w:rsidRPr="0069374C">
        <w:rPr>
          <w:rFonts w:ascii="Arial" w:eastAsia="Times New Roman" w:hAnsi="Arial" w:cs="Arial"/>
        </w:rPr>
        <w:t xml:space="preserve"> inform the </w:t>
      </w:r>
      <w:r w:rsidR="00EE5A73" w:rsidRPr="0069374C">
        <w:rPr>
          <w:rFonts w:ascii="Arial" w:eastAsia="Times New Roman" w:hAnsi="Arial" w:cs="Arial"/>
        </w:rPr>
        <w:t xml:space="preserve">development of the </w:t>
      </w:r>
      <w:hyperlink r:id="rId29" w:history="1">
        <w:r w:rsidRPr="0069374C">
          <w:rPr>
            <w:rStyle w:val="figtitleChar"/>
            <w:rFonts w:ascii="Arial" w:eastAsia="Times New Roman" w:hAnsi="Arial" w:cs="Arial"/>
            <w:b w:val="0"/>
            <w:bCs/>
            <w:color w:val="0000FF"/>
            <w:u w:val="single"/>
          </w:rPr>
          <w:t>Massachusetts Oral Health Practice Guidelines for Pregnancy and Early Childhood</w:t>
        </w:r>
        <w:r w:rsidRPr="0069374C">
          <w:rPr>
            <w:rStyle w:val="figtitleChar"/>
            <w:rFonts w:ascii="Arial" w:eastAsia="Times New Roman" w:hAnsi="Arial" w:cs="Arial"/>
          </w:rPr>
          <w:t>.</w:t>
        </w:r>
      </w:hyperlink>
      <w:r w:rsidRPr="0069374C">
        <w:rPr>
          <w:rFonts w:ascii="Arial" w:eastAsia="Times New Roman" w:hAnsi="Arial" w:cs="Arial"/>
        </w:rPr>
        <w:t xml:space="preserve">  </w:t>
      </w:r>
      <w:r w:rsidR="00EE5A73" w:rsidRPr="0069374C">
        <w:rPr>
          <w:rFonts w:ascii="Arial" w:eastAsia="Times New Roman" w:hAnsi="Arial" w:cs="Arial"/>
        </w:rPr>
        <w:t>The aim of the Guidelines was to</w:t>
      </w:r>
      <w:r w:rsidRPr="0069374C">
        <w:rPr>
          <w:rFonts w:ascii="Arial" w:eastAsia="Times New Roman" w:hAnsi="Arial" w:cs="Arial"/>
        </w:rPr>
        <w:t xml:space="preserve"> motivate providers to promote oral health care</w:t>
      </w:r>
      <w:r w:rsidR="0054655A" w:rsidRPr="0069374C">
        <w:rPr>
          <w:rFonts w:ascii="Arial" w:eastAsia="Times New Roman" w:hAnsi="Arial" w:cs="Arial"/>
        </w:rPr>
        <w:t xml:space="preserve"> </w:t>
      </w:r>
      <w:r w:rsidR="001F2D66">
        <w:rPr>
          <w:rFonts w:ascii="Arial" w:eastAsia="Times New Roman" w:hAnsi="Arial" w:cs="Arial"/>
        </w:rPr>
        <w:t>among pregnant people and young children. While m</w:t>
      </w:r>
      <w:r w:rsidRPr="0069374C">
        <w:rPr>
          <w:rFonts w:ascii="Arial" w:eastAsia="Times New Roman" w:hAnsi="Arial" w:cs="Arial"/>
        </w:rPr>
        <w:t xml:space="preserve">aintaining good oral hygiene is important prior to and during pregnancy </w:t>
      </w:r>
      <w:r w:rsidR="001F2D66">
        <w:rPr>
          <w:rFonts w:ascii="Arial" w:eastAsia="Times New Roman" w:hAnsi="Arial" w:cs="Arial"/>
        </w:rPr>
        <w:t>and</w:t>
      </w:r>
      <w:r w:rsidRPr="0069374C">
        <w:rPr>
          <w:rFonts w:ascii="Arial" w:eastAsia="Times New Roman" w:hAnsi="Arial" w:cs="Arial"/>
        </w:rPr>
        <w:t xml:space="preserve"> can help prevent or reduce the severity of oral health problems such as gingivitis, gingival hyperplasia, and pyogenic granuloma</w:t>
      </w:r>
      <w:r w:rsidR="001F2D66">
        <w:rPr>
          <w:rFonts w:ascii="Arial" w:eastAsia="Times New Roman" w:hAnsi="Arial" w:cs="Arial"/>
        </w:rPr>
        <w:t>,</w:t>
      </w:r>
      <w:r w:rsidR="001F2D66" w:rsidRPr="001F2D66">
        <w:t xml:space="preserve"> </w:t>
      </w:r>
      <w:r w:rsidR="001F2D66" w:rsidRPr="001F2D66">
        <w:rPr>
          <w:rFonts w:ascii="Arial" w:eastAsia="Times New Roman" w:hAnsi="Arial" w:cs="Arial"/>
        </w:rPr>
        <w:t>change in practice has been challenging</w:t>
      </w:r>
      <w:r w:rsidRPr="0069374C">
        <w:rPr>
          <w:rFonts w:ascii="Arial" w:eastAsia="Times New Roman" w:hAnsi="Arial" w:cs="Arial"/>
        </w:rPr>
        <w:t xml:space="preserve">. PRAMS data showed a slight decrease in the percentage of  receiving cleanings during pregnancy from 2019 to 2020, likely due to reduced access during the COVID-19 pandemic, from 58.8% to 51.1% respectively. Prevalence of teeth cleaning started to increase in 2021, with 52.7% of </w:t>
      </w:r>
      <w:r w:rsidR="00D162F8">
        <w:rPr>
          <w:rFonts w:ascii="Arial" w:eastAsia="Times New Roman" w:hAnsi="Arial" w:cs="Arial"/>
        </w:rPr>
        <w:t>respondents</w:t>
      </w:r>
      <w:r w:rsidRPr="0069374C">
        <w:rPr>
          <w:rFonts w:ascii="Arial" w:eastAsia="Times New Roman" w:hAnsi="Arial" w:cs="Arial"/>
        </w:rPr>
        <w:t xml:space="preserve"> reporting a cleaning during pregnancy. </w:t>
      </w:r>
      <w:r w:rsidRPr="0069374C">
        <w:rPr>
          <w:rFonts w:ascii="Arial" w:eastAsia="Times New Roman" w:hAnsi="Arial" w:cs="Arial"/>
          <w:b/>
          <w:bCs/>
        </w:rPr>
        <w:t xml:space="preserve">Inequities in dental cleaning persist across racial and ethnic groups, with fewer </w:t>
      </w:r>
      <w:r w:rsidR="001F2D66">
        <w:rPr>
          <w:rFonts w:ascii="Arial" w:eastAsia="Times New Roman" w:hAnsi="Arial" w:cs="Arial"/>
          <w:b/>
          <w:bCs/>
        </w:rPr>
        <w:t>people</w:t>
      </w:r>
      <w:r w:rsidRPr="0069374C">
        <w:rPr>
          <w:rFonts w:ascii="Arial" w:eastAsia="Times New Roman" w:hAnsi="Arial" w:cs="Arial"/>
          <w:b/>
          <w:bCs/>
        </w:rPr>
        <w:t xml:space="preserve"> of color reporting a dental cleaning</w:t>
      </w:r>
      <w:r w:rsidRPr="0069374C">
        <w:rPr>
          <w:rFonts w:ascii="Arial" w:eastAsia="Times New Roman" w:hAnsi="Arial" w:cs="Arial"/>
        </w:rPr>
        <w:t>; 38.7% of Black non-Hispanic, 42.8% of Hispanic, and 43.7% of Asian non-</w:t>
      </w:r>
      <w:r w:rsidR="009956E8" w:rsidRPr="0069374C">
        <w:rPr>
          <w:rFonts w:ascii="Arial" w:eastAsia="Times New Roman" w:hAnsi="Arial" w:cs="Arial"/>
        </w:rPr>
        <w:t>Hispanic reporting</w:t>
      </w:r>
      <w:r w:rsidRPr="0069374C">
        <w:rPr>
          <w:rFonts w:ascii="Arial" w:eastAsia="Times New Roman" w:hAnsi="Arial" w:cs="Arial"/>
        </w:rPr>
        <w:t xml:space="preserve"> a dental cleaning, compared to White non-Hispanic </w:t>
      </w:r>
      <w:r w:rsidR="00D162F8">
        <w:rPr>
          <w:rFonts w:ascii="Arial" w:eastAsia="Times New Roman" w:hAnsi="Arial" w:cs="Arial"/>
        </w:rPr>
        <w:t>respondents</w:t>
      </w:r>
      <w:r w:rsidRPr="0069374C">
        <w:rPr>
          <w:rFonts w:ascii="Arial" w:eastAsia="Times New Roman" w:hAnsi="Arial" w:cs="Arial"/>
        </w:rPr>
        <w:t xml:space="preserve"> (58.7%).</w:t>
      </w:r>
      <w:r w:rsidRPr="0069374C">
        <w:rPr>
          <w:rFonts w:ascii="Arial" w:hAnsi="Arial" w:cs="Arial"/>
        </w:rPr>
        <w:t xml:space="preserve"> </w:t>
      </w:r>
      <w:r w:rsidR="007C65A4">
        <w:rPr>
          <w:rFonts w:ascii="Arial" w:hAnsi="Arial" w:cs="Arial"/>
        </w:rPr>
        <w:t xml:space="preserve">The most common reason for </w:t>
      </w:r>
      <w:r w:rsidR="00B84931">
        <w:rPr>
          <w:rFonts w:ascii="Arial" w:hAnsi="Arial" w:cs="Arial"/>
        </w:rPr>
        <w:t xml:space="preserve">not visiting a dentist during pregnancy was that </w:t>
      </w:r>
      <w:r w:rsidR="001F2D66">
        <w:rPr>
          <w:rFonts w:ascii="Arial" w:hAnsi="Arial" w:cs="Arial"/>
        </w:rPr>
        <w:t>the pregnant people</w:t>
      </w:r>
      <w:r w:rsidR="00B84931">
        <w:rPr>
          <w:rFonts w:ascii="Arial" w:hAnsi="Arial" w:cs="Arial"/>
        </w:rPr>
        <w:t xml:space="preserve"> did not think it was safe (17.2% in 2021). </w:t>
      </w:r>
      <w:r w:rsidRPr="0069374C">
        <w:rPr>
          <w:rFonts w:ascii="Arial" w:hAnsi="Arial" w:cs="Arial"/>
        </w:rPr>
        <w:t xml:space="preserve">Additional data on oral health are available </w:t>
      </w:r>
      <w:hyperlink w:anchor="_Prevalence_of_mothers_1" w:history="1">
        <w:r w:rsidRPr="0069374C">
          <w:rPr>
            <w:rStyle w:val="Hyperlink"/>
            <w:rFonts w:ascii="Arial" w:eastAsia="SimSun" w:hAnsi="Arial" w:cs="Arial"/>
          </w:rPr>
          <w:t>here</w:t>
        </w:r>
        <w:r w:rsidRPr="0069374C">
          <w:rPr>
            <w:rStyle w:val="Hyperlink"/>
            <w:rFonts w:ascii="Arial" w:hAnsi="Arial" w:cs="Arial"/>
          </w:rPr>
          <w:t>.</w:t>
        </w:r>
      </w:hyperlink>
      <w:r w:rsidRPr="0069374C">
        <w:rPr>
          <w:rFonts w:ascii="Arial" w:hAnsi="Arial" w:cs="Arial"/>
        </w:rPr>
        <w:t xml:space="preserve"> </w:t>
      </w:r>
    </w:p>
    <w:p w14:paraId="0F4B9847" w14:textId="77777777" w:rsidR="0005163C" w:rsidRPr="0069374C" w:rsidRDefault="0005163C" w:rsidP="00BD68C1">
      <w:pPr>
        <w:suppressAutoHyphens/>
        <w:spacing w:after="0" w:line="240" w:lineRule="auto"/>
        <w:rPr>
          <w:rFonts w:ascii="Arial" w:eastAsia="Times New Roman" w:hAnsi="Arial" w:cs="Arial"/>
        </w:rPr>
      </w:pPr>
    </w:p>
    <w:p w14:paraId="0141F051" w14:textId="77777777" w:rsidR="005D1369" w:rsidRDefault="005D1369" w:rsidP="00BD68C1">
      <w:pPr>
        <w:suppressAutoHyphens/>
        <w:spacing w:after="0" w:line="240" w:lineRule="auto"/>
        <w:rPr>
          <w:rFonts w:ascii="Arial" w:eastAsia="Times New Roman" w:hAnsi="Arial" w:cs="Arial"/>
        </w:rPr>
      </w:pPr>
    </w:p>
    <w:p w14:paraId="5FDA277A" w14:textId="77777777" w:rsidR="005D1369" w:rsidRDefault="005D1369" w:rsidP="00BD68C1">
      <w:pPr>
        <w:suppressAutoHyphens/>
        <w:spacing w:after="0" w:line="240" w:lineRule="auto"/>
        <w:rPr>
          <w:rFonts w:ascii="Arial" w:eastAsia="Times New Roman" w:hAnsi="Arial" w:cs="Arial"/>
        </w:rPr>
      </w:pPr>
    </w:p>
    <w:p w14:paraId="621DA632" w14:textId="59AD13B7" w:rsidR="0005163C" w:rsidRPr="0069374C" w:rsidRDefault="0005163C" w:rsidP="00BD68C1">
      <w:pPr>
        <w:suppressAutoHyphens/>
        <w:spacing w:after="0" w:line="240" w:lineRule="auto"/>
        <w:rPr>
          <w:rFonts w:ascii="Arial" w:eastAsia="Times New Roman" w:hAnsi="Arial" w:cs="Arial"/>
        </w:rPr>
      </w:pPr>
      <w:r w:rsidRPr="0069374C">
        <w:rPr>
          <w:rFonts w:ascii="Arial" w:eastAsia="Times New Roman" w:hAnsi="Arial" w:cs="Arial"/>
        </w:rPr>
        <w:t xml:space="preserve">Further tables are presented by topic in the </w:t>
      </w:r>
      <w:hyperlink w:anchor="_PRAMS_Appendix" w:history="1">
        <w:r w:rsidRPr="0069374C">
          <w:rPr>
            <w:rStyle w:val="Hyperlink"/>
            <w:rFonts w:ascii="Arial" w:eastAsia="Times New Roman" w:hAnsi="Arial" w:cs="Arial"/>
            <w:bCs/>
          </w:rPr>
          <w:t>Appendix</w:t>
        </w:r>
        <w:r w:rsidRPr="0069374C">
          <w:rPr>
            <w:rStyle w:val="Hyperlink"/>
            <w:rFonts w:ascii="Arial" w:eastAsia="Times New Roman" w:hAnsi="Arial" w:cs="Arial"/>
            <w:b/>
            <w:bCs/>
          </w:rPr>
          <w:t>.</w:t>
        </w:r>
      </w:hyperlink>
      <w:r w:rsidRPr="0069374C">
        <w:rPr>
          <w:rFonts w:ascii="Arial" w:eastAsia="Times New Roman" w:hAnsi="Arial" w:cs="Arial"/>
          <w:b/>
          <w:bCs/>
        </w:rPr>
        <w:t xml:space="preserve"> </w:t>
      </w:r>
      <w:r w:rsidR="005F3DF5" w:rsidRPr="0069374C">
        <w:rPr>
          <w:rFonts w:ascii="Arial" w:eastAsia="Times New Roman" w:hAnsi="Arial" w:cs="Arial"/>
          <w:b/>
          <w:bCs/>
        </w:rPr>
        <w:t xml:space="preserve"> </w:t>
      </w:r>
      <w:r w:rsidR="005F3DF5" w:rsidRPr="0069374C">
        <w:rPr>
          <w:rFonts w:ascii="Arial" w:eastAsia="Times New Roman" w:hAnsi="Arial" w:cs="Arial"/>
        </w:rPr>
        <w:t xml:space="preserve">MA PRAMS data reports for earlier years are available </w:t>
      </w:r>
      <w:r w:rsidR="00006B5E" w:rsidRPr="0069374C">
        <w:rPr>
          <w:rFonts w:ascii="Arial" w:eastAsia="Times New Roman" w:hAnsi="Arial" w:cs="Arial"/>
        </w:rPr>
        <w:t xml:space="preserve">on the </w:t>
      </w:r>
      <w:r w:rsidR="0030560A" w:rsidRPr="0069374C">
        <w:rPr>
          <w:rFonts w:ascii="Arial" w:eastAsia="Times New Roman" w:hAnsi="Arial" w:cs="Arial"/>
        </w:rPr>
        <w:t xml:space="preserve">MA PRAMS website </w:t>
      </w:r>
      <w:hyperlink r:id="rId30" w:history="1">
        <w:r w:rsidR="0030560A" w:rsidRPr="0069374C">
          <w:rPr>
            <w:rStyle w:val="Hyperlink"/>
            <w:rFonts w:ascii="Arial" w:eastAsia="Times New Roman" w:hAnsi="Arial" w:cs="Arial"/>
          </w:rPr>
          <w:t>here</w:t>
        </w:r>
      </w:hyperlink>
      <w:r w:rsidR="0030560A" w:rsidRPr="0069374C">
        <w:rPr>
          <w:rFonts w:ascii="Arial" w:eastAsia="Times New Roman" w:hAnsi="Arial" w:cs="Arial"/>
        </w:rPr>
        <w:t xml:space="preserve"> and on the </w:t>
      </w:r>
      <w:r w:rsidR="005A0189" w:rsidRPr="0069374C">
        <w:rPr>
          <w:rFonts w:ascii="Arial" w:eastAsia="Times New Roman" w:hAnsi="Arial" w:cs="Arial"/>
        </w:rPr>
        <w:t xml:space="preserve">MA Population Health Information Tool website for PRAMS </w:t>
      </w:r>
      <w:hyperlink r:id="rId31" w:history="1">
        <w:r w:rsidR="005A0189" w:rsidRPr="0069374C">
          <w:rPr>
            <w:rStyle w:val="Hyperlink"/>
            <w:rFonts w:ascii="Arial" w:eastAsia="Times New Roman" w:hAnsi="Arial" w:cs="Arial"/>
          </w:rPr>
          <w:t>here</w:t>
        </w:r>
      </w:hyperlink>
      <w:r w:rsidR="005A0189" w:rsidRPr="0069374C">
        <w:rPr>
          <w:rFonts w:ascii="Arial" w:eastAsia="Times New Roman" w:hAnsi="Arial" w:cs="Arial"/>
        </w:rPr>
        <w:t>.</w:t>
      </w:r>
    </w:p>
    <w:p w14:paraId="142C99E8" w14:textId="77777777" w:rsidR="00006B5E" w:rsidRPr="0069374C" w:rsidRDefault="00006B5E" w:rsidP="00BD68C1">
      <w:pPr>
        <w:suppressAutoHyphens/>
        <w:spacing w:after="0" w:line="240" w:lineRule="auto"/>
        <w:rPr>
          <w:rFonts w:ascii="Arial" w:eastAsia="Times New Roman" w:hAnsi="Arial" w:cs="Arial"/>
        </w:rPr>
      </w:pPr>
    </w:p>
    <w:p w14:paraId="267DB42B" w14:textId="77777777" w:rsidR="0005163C" w:rsidRPr="0069374C" w:rsidRDefault="0005163C" w:rsidP="00BD68C1">
      <w:pPr>
        <w:suppressAutoHyphens/>
        <w:spacing w:after="0" w:line="240" w:lineRule="auto"/>
        <w:rPr>
          <w:rFonts w:ascii="Arial" w:eastAsia="Times New Roman" w:hAnsi="Arial" w:cs="Arial"/>
          <w:b/>
          <w:smallCaps/>
        </w:rPr>
      </w:pPr>
    </w:p>
    <w:p w14:paraId="3F758D98" w14:textId="77777777" w:rsidR="0005163C" w:rsidRPr="0069374C" w:rsidRDefault="0005163C">
      <w:pPr>
        <w:rPr>
          <w:rFonts w:ascii="Arial" w:hAnsi="Arial" w:cs="Arial"/>
        </w:rPr>
      </w:pPr>
    </w:p>
    <w:p w14:paraId="06503E69" w14:textId="77777777" w:rsidR="0005163C" w:rsidRPr="0069374C" w:rsidRDefault="0005163C">
      <w:pPr>
        <w:rPr>
          <w:rFonts w:ascii="Arial" w:hAnsi="Arial" w:cs="Arial"/>
        </w:rPr>
        <w:sectPr w:rsidR="0005163C" w:rsidRPr="0069374C" w:rsidSect="009B39F5">
          <w:pgSz w:w="12240" w:h="15840"/>
          <w:pgMar w:top="1440" w:right="1440" w:bottom="1440" w:left="1440" w:header="720" w:footer="720" w:gutter="0"/>
          <w:cols w:space="720"/>
          <w:docGrid w:linePitch="360"/>
        </w:sectPr>
      </w:pPr>
    </w:p>
    <w:bookmarkStart w:id="34" w:name="_PRAMS_Appendix" w:displacedByCustomXml="next"/>
    <w:bookmarkEnd w:id="34" w:displacedByCustomXml="next"/>
    <w:sdt>
      <w:sdtPr>
        <w:rPr>
          <w:rFonts w:ascii="Arial" w:eastAsiaTheme="minorHAnsi" w:hAnsi="Arial" w:cs="Arial"/>
          <w:color w:val="auto"/>
          <w:sz w:val="22"/>
          <w:szCs w:val="22"/>
        </w:rPr>
        <w:id w:val="1516421181"/>
        <w:docPartObj>
          <w:docPartGallery w:val="Table of Contents"/>
          <w:docPartUnique/>
        </w:docPartObj>
      </w:sdtPr>
      <w:sdtEndPr>
        <w:rPr>
          <w:b/>
          <w:bCs/>
          <w:noProof/>
        </w:rPr>
      </w:sdtEndPr>
      <w:sdtContent>
        <w:p w14:paraId="336A79EA" w14:textId="713584B8" w:rsidR="00CA2BC7" w:rsidRPr="0069374C" w:rsidRDefault="00CA2BC7">
          <w:pPr>
            <w:pStyle w:val="TOCHeading"/>
            <w:rPr>
              <w:rFonts w:ascii="Arial" w:hAnsi="Arial" w:cs="Arial"/>
            </w:rPr>
          </w:pPr>
          <w:r w:rsidRPr="0069374C">
            <w:rPr>
              <w:rFonts w:ascii="Arial" w:hAnsi="Arial" w:cs="Arial"/>
            </w:rPr>
            <w:t>Contents</w:t>
          </w:r>
        </w:p>
        <w:p w14:paraId="57CB789D" w14:textId="0AE25141" w:rsidR="00E56517" w:rsidRDefault="00CA2BC7">
          <w:pPr>
            <w:pStyle w:val="TOC1"/>
            <w:rPr>
              <w:rFonts w:eastAsiaTheme="minorEastAsia"/>
              <w:noProof/>
              <w:kern w:val="2"/>
              <w14:ligatures w14:val="standardContextual"/>
            </w:rPr>
          </w:pPr>
          <w:r w:rsidRPr="00FB21AD">
            <w:rPr>
              <w:rFonts w:ascii="Arial" w:hAnsi="Arial" w:cs="Arial"/>
              <w:sz w:val="20"/>
              <w:szCs w:val="20"/>
            </w:rPr>
            <w:fldChar w:fldCharType="begin"/>
          </w:r>
          <w:r w:rsidRPr="00FB21AD">
            <w:rPr>
              <w:rFonts w:ascii="Arial" w:hAnsi="Arial" w:cs="Arial"/>
              <w:sz w:val="20"/>
              <w:szCs w:val="20"/>
            </w:rPr>
            <w:instrText xml:space="preserve"> TOC \o "1-3" \h \z \u </w:instrText>
          </w:r>
          <w:r w:rsidRPr="00FB21AD">
            <w:rPr>
              <w:rFonts w:ascii="Arial" w:hAnsi="Arial" w:cs="Arial"/>
              <w:sz w:val="20"/>
              <w:szCs w:val="20"/>
            </w:rPr>
            <w:fldChar w:fldCharType="separate"/>
          </w:r>
          <w:hyperlink w:anchor="_Toc159247052" w:history="1">
            <w:r w:rsidR="00E56517" w:rsidRPr="006B3CB7">
              <w:rPr>
                <w:rStyle w:val="Hyperlink"/>
                <w:rFonts w:ascii="Arial" w:hAnsi="Arial" w:cs="Arial"/>
                <w:noProof/>
                <w:lang w:val="en"/>
              </w:rPr>
              <w:t>Acknowledgments</w:t>
            </w:r>
            <w:r w:rsidR="00E56517">
              <w:rPr>
                <w:noProof/>
                <w:webHidden/>
              </w:rPr>
              <w:tab/>
            </w:r>
            <w:r w:rsidR="00E56517">
              <w:rPr>
                <w:noProof/>
                <w:webHidden/>
              </w:rPr>
              <w:fldChar w:fldCharType="begin"/>
            </w:r>
            <w:r w:rsidR="00E56517">
              <w:rPr>
                <w:noProof/>
                <w:webHidden/>
              </w:rPr>
              <w:instrText xml:space="preserve"> PAGEREF _Toc159247052 \h </w:instrText>
            </w:r>
            <w:r w:rsidR="00E56517">
              <w:rPr>
                <w:noProof/>
                <w:webHidden/>
              </w:rPr>
            </w:r>
            <w:r w:rsidR="00E56517">
              <w:rPr>
                <w:noProof/>
                <w:webHidden/>
              </w:rPr>
              <w:fldChar w:fldCharType="separate"/>
            </w:r>
            <w:r w:rsidR="00E56517">
              <w:rPr>
                <w:noProof/>
                <w:webHidden/>
              </w:rPr>
              <w:t>3</w:t>
            </w:r>
            <w:r w:rsidR="00E56517">
              <w:rPr>
                <w:noProof/>
                <w:webHidden/>
              </w:rPr>
              <w:fldChar w:fldCharType="end"/>
            </w:r>
          </w:hyperlink>
        </w:p>
        <w:p w14:paraId="33DF0D41" w14:textId="0C50E7E2" w:rsidR="00E56517" w:rsidRDefault="00E56517">
          <w:pPr>
            <w:pStyle w:val="TOC1"/>
            <w:rPr>
              <w:rFonts w:eastAsiaTheme="minorEastAsia"/>
              <w:noProof/>
              <w:kern w:val="2"/>
              <w14:ligatures w14:val="standardContextual"/>
            </w:rPr>
          </w:pPr>
          <w:hyperlink w:anchor="_Toc159247053" w:history="1">
            <w:r w:rsidRPr="006B3CB7">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_Toc159247053 \h </w:instrText>
            </w:r>
            <w:r>
              <w:rPr>
                <w:noProof/>
                <w:webHidden/>
              </w:rPr>
            </w:r>
            <w:r>
              <w:rPr>
                <w:noProof/>
                <w:webHidden/>
              </w:rPr>
              <w:fldChar w:fldCharType="separate"/>
            </w:r>
            <w:r>
              <w:rPr>
                <w:noProof/>
                <w:webHidden/>
              </w:rPr>
              <w:t>4</w:t>
            </w:r>
            <w:r>
              <w:rPr>
                <w:noProof/>
                <w:webHidden/>
              </w:rPr>
              <w:fldChar w:fldCharType="end"/>
            </w:r>
          </w:hyperlink>
        </w:p>
        <w:p w14:paraId="0F0C57E0" w14:textId="5F9CF3B7" w:rsidR="00E56517" w:rsidRDefault="00E56517">
          <w:pPr>
            <w:pStyle w:val="TOC1"/>
            <w:rPr>
              <w:rFonts w:eastAsiaTheme="minorEastAsia"/>
              <w:noProof/>
              <w:kern w:val="2"/>
              <w14:ligatures w14:val="standardContextual"/>
            </w:rPr>
          </w:pPr>
          <w:hyperlink w:anchor="_Toc159247054" w:history="1">
            <w:r w:rsidRPr="006B3CB7">
              <w:rPr>
                <w:rStyle w:val="Hyperlink"/>
                <w:rFonts w:ascii="Arial" w:hAnsi="Arial" w:cs="Arial"/>
                <w:noProof/>
              </w:rPr>
              <w:t>Highlights of the data</w:t>
            </w:r>
            <w:r>
              <w:rPr>
                <w:noProof/>
                <w:webHidden/>
              </w:rPr>
              <w:tab/>
            </w:r>
            <w:r>
              <w:rPr>
                <w:noProof/>
                <w:webHidden/>
              </w:rPr>
              <w:fldChar w:fldCharType="begin"/>
            </w:r>
            <w:r>
              <w:rPr>
                <w:noProof/>
                <w:webHidden/>
              </w:rPr>
              <w:instrText xml:space="preserve"> PAGEREF _Toc159247054 \h </w:instrText>
            </w:r>
            <w:r>
              <w:rPr>
                <w:noProof/>
                <w:webHidden/>
              </w:rPr>
            </w:r>
            <w:r>
              <w:rPr>
                <w:noProof/>
                <w:webHidden/>
              </w:rPr>
              <w:fldChar w:fldCharType="separate"/>
            </w:r>
            <w:r>
              <w:rPr>
                <w:noProof/>
                <w:webHidden/>
              </w:rPr>
              <w:t>5</w:t>
            </w:r>
            <w:r>
              <w:rPr>
                <w:noProof/>
                <w:webHidden/>
              </w:rPr>
              <w:fldChar w:fldCharType="end"/>
            </w:r>
          </w:hyperlink>
        </w:p>
        <w:p w14:paraId="6793D702" w14:textId="5C015469" w:rsidR="00E56517" w:rsidRDefault="00E56517">
          <w:pPr>
            <w:pStyle w:val="TOC2"/>
            <w:rPr>
              <w:rFonts w:asciiTheme="minorHAnsi" w:eastAsiaTheme="minorEastAsia" w:hAnsiTheme="minorHAnsi" w:cstheme="minorBidi"/>
              <w:b w:val="0"/>
              <w:bCs w:val="0"/>
              <w:kern w:val="2"/>
              <w14:ligatures w14:val="standardContextual"/>
            </w:rPr>
          </w:pPr>
          <w:hyperlink w:anchor="_Toc159247055" w:history="1">
            <w:r w:rsidRPr="006B3CB7">
              <w:rPr>
                <w:rStyle w:val="Hyperlink"/>
              </w:rPr>
              <w:t>The Impact of Racism on Stress</w:t>
            </w:r>
            <w:r>
              <w:rPr>
                <w:webHidden/>
              </w:rPr>
              <w:tab/>
            </w:r>
            <w:r>
              <w:rPr>
                <w:webHidden/>
              </w:rPr>
              <w:fldChar w:fldCharType="begin"/>
            </w:r>
            <w:r>
              <w:rPr>
                <w:webHidden/>
              </w:rPr>
              <w:instrText xml:space="preserve"> PAGEREF _Toc159247055 \h </w:instrText>
            </w:r>
            <w:r>
              <w:rPr>
                <w:webHidden/>
              </w:rPr>
            </w:r>
            <w:r>
              <w:rPr>
                <w:webHidden/>
              </w:rPr>
              <w:fldChar w:fldCharType="separate"/>
            </w:r>
            <w:r>
              <w:rPr>
                <w:webHidden/>
              </w:rPr>
              <w:t>5</w:t>
            </w:r>
            <w:r>
              <w:rPr>
                <w:webHidden/>
              </w:rPr>
              <w:fldChar w:fldCharType="end"/>
            </w:r>
          </w:hyperlink>
        </w:p>
        <w:p w14:paraId="2DAC4F21" w14:textId="0E9B137A" w:rsidR="00E56517" w:rsidRDefault="00E56517">
          <w:pPr>
            <w:pStyle w:val="TOC3"/>
            <w:tabs>
              <w:tab w:val="right" w:leader="dot" w:pos="10790"/>
            </w:tabs>
            <w:rPr>
              <w:rFonts w:eastAsiaTheme="minorEastAsia"/>
              <w:noProof/>
              <w:kern w:val="2"/>
              <w14:ligatures w14:val="standardContextual"/>
            </w:rPr>
          </w:pPr>
          <w:hyperlink w:anchor="_Toc159247056" w:history="1">
            <w:r w:rsidRPr="006B3CB7">
              <w:rPr>
                <w:rStyle w:val="Hyperlink"/>
                <w:rFonts w:ascii="Arial" w:hAnsi="Arial" w:cs="Arial"/>
                <w:noProof/>
              </w:rPr>
              <w:t>Figure 1. Prevalence of reactions to racism during the twelve months before delivery, by race and ethnicity, 2021.</w:t>
            </w:r>
            <w:r>
              <w:rPr>
                <w:noProof/>
                <w:webHidden/>
              </w:rPr>
              <w:tab/>
            </w:r>
            <w:r>
              <w:rPr>
                <w:noProof/>
                <w:webHidden/>
              </w:rPr>
              <w:fldChar w:fldCharType="begin"/>
            </w:r>
            <w:r>
              <w:rPr>
                <w:noProof/>
                <w:webHidden/>
              </w:rPr>
              <w:instrText xml:space="preserve"> PAGEREF _Toc159247056 \h </w:instrText>
            </w:r>
            <w:r>
              <w:rPr>
                <w:noProof/>
                <w:webHidden/>
              </w:rPr>
            </w:r>
            <w:r>
              <w:rPr>
                <w:noProof/>
                <w:webHidden/>
              </w:rPr>
              <w:fldChar w:fldCharType="separate"/>
            </w:r>
            <w:r>
              <w:rPr>
                <w:noProof/>
                <w:webHidden/>
              </w:rPr>
              <w:t>5</w:t>
            </w:r>
            <w:r>
              <w:rPr>
                <w:noProof/>
                <w:webHidden/>
              </w:rPr>
              <w:fldChar w:fldCharType="end"/>
            </w:r>
          </w:hyperlink>
        </w:p>
        <w:p w14:paraId="466471F1" w14:textId="5156B8D4" w:rsidR="00E56517" w:rsidRDefault="00E56517">
          <w:pPr>
            <w:pStyle w:val="TOC2"/>
            <w:rPr>
              <w:rFonts w:asciiTheme="minorHAnsi" w:eastAsiaTheme="minorEastAsia" w:hAnsiTheme="minorHAnsi" w:cstheme="minorBidi"/>
              <w:b w:val="0"/>
              <w:bCs w:val="0"/>
              <w:kern w:val="2"/>
              <w14:ligatures w14:val="standardContextual"/>
            </w:rPr>
          </w:pPr>
          <w:hyperlink w:anchor="_Toc159247057" w:history="1">
            <w:r w:rsidRPr="006B3CB7">
              <w:rPr>
                <w:rStyle w:val="Hyperlink"/>
              </w:rPr>
              <w:t>Factors Affecting Maternity Leave</w:t>
            </w:r>
            <w:r>
              <w:rPr>
                <w:webHidden/>
              </w:rPr>
              <w:tab/>
            </w:r>
            <w:r>
              <w:rPr>
                <w:webHidden/>
              </w:rPr>
              <w:fldChar w:fldCharType="begin"/>
            </w:r>
            <w:r>
              <w:rPr>
                <w:webHidden/>
              </w:rPr>
              <w:instrText xml:space="preserve"> PAGEREF _Toc159247057 \h </w:instrText>
            </w:r>
            <w:r>
              <w:rPr>
                <w:webHidden/>
              </w:rPr>
            </w:r>
            <w:r>
              <w:rPr>
                <w:webHidden/>
              </w:rPr>
              <w:fldChar w:fldCharType="separate"/>
            </w:r>
            <w:r>
              <w:rPr>
                <w:webHidden/>
              </w:rPr>
              <w:t>6</w:t>
            </w:r>
            <w:r>
              <w:rPr>
                <w:webHidden/>
              </w:rPr>
              <w:fldChar w:fldCharType="end"/>
            </w:r>
          </w:hyperlink>
        </w:p>
        <w:p w14:paraId="1673F2EF" w14:textId="7FE6448C" w:rsidR="00E56517" w:rsidRDefault="00E56517">
          <w:pPr>
            <w:pStyle w:val="TOC3"/>
            <w:tabs>
              <w:tab w:val="right" w:leader="dot" w:pos="10790"/>
            </w:tabs>
            <w:rPr>
              <w:rFonts w:eastAsiaTheme="minorEastAsia"/>
              <w:noProof/>
              <w:kern w:val="2"/>
              <w14:ligatures w14:val="standardContextual"/>
            </w:rPr>
          </w:pPr>
          <w:hyperlink w:anchor="_Toc159247058" w:history="1">
            <w:r w:rsidRPr="006B3CB7">
              <w:rPr>
                <w:rStyle w:val="Hyperlink"/>
                <w:rFonts w:ascii="Arial" w:hAnsi="Arial" w:cs="Arial"/>
                <w:noProof/>
              </w:rPr>
              <w:t>Figure 2. Prevalence of reasons for not taking family leave after birth by race and ethnicity, 2021.</w:t>
            </w:r>
            <w:r>
              <w:rPr>
                <w:noProof/>
                <w:webHidden/>
              </w:rPr>
              <w:tab/>
            </w:r>
            <w:r>
              <w:rPr>
                <w:noProof/>
                <w:webHidden/>
              </w:rPr>
              <w:fldChar w:fldCharType="begin"/>
            </w:r>
            <w:r>
              <w:rPr>
                <w:noProof/>
                <w:webHidden/>
              </w:rPr>
              <w:instrText xml:space="preserve"> PAGEREF _Toc159247058 \h </w:instrText>
            </w:r>
            <w:r>
              <w:rPr>
                <w:noProof/>
                <w:webHidden/>
              </w:rPr>
            </w:r>
            <w:r>
              <w:rPr>
                <w:noProof/>
                <w:webHidden/>
              </w:rPr>
              <w:fldChar w:fldCharType="separate"/>
            </w:r>
            <w:r>
              <w:rPr>
                <w:noProof/>
                <w:webHidden/>
              </w:rPr>
              <w:t>6</w:t>
            </w:r>
            <w:r>
              <w:rPr>
                <w:noProof/>
                <w:webHidden/>
              </w:rPr>
              <w:fldChar w:fldCharType="end"/>
            </w:r>
          </w:hyperlink>
        </w:p>
        <w:p w14:paraId="793B8021" w14:textId="180AB4F0" w:rsidR="00E56517" w:rsidRDefault="00E56517">
          <w:pPr>
            <w:pStyle w:val="TOC2"/>
            <w:rPr>
              <w:rFonts w:asciiTheme="minorHAnsi" w:eastAsiaTheme="minorEastAsia" w:hAnsiTheme="minorHAnsi" w:cstheme="minorBidi"/>
              <w:b w:val="0"/>
              <w:bCs w:val="0"/>
              <w:kern w:val="2"/>
              <w14:ligatures w14:val="standardContextual"/>
            </w:rPr>
          </w:pPr>
          <w:hyperlink w:anchor="_Toc159247059" w:history="1">
            <w:r w:rsidRPr="006B3CB7">
              <w:rPr>
                <w:rStyle w:val="Hyperlink"/>
              </w:rPr>
              <w:t>Postpartum Depressive Symptoms and Screenings</w:t>
            </w:r>
            <w:r>
              <w:rPr>
                <w:webHidden/>
              </w:rPr>
              <w:tab/>
            </w:r>
            <w:r>
              <w:rPr>
                <w:webHidden/>
              </w:rPr>
              <w:fldChar w:fldCharType="begin"/>
            </w:r>
            <w:r>
              <w:rPr>
                <w:webHidden/>
              </w:rPr>
              <w:instrText xml:space="preserve"> PAGEREF _Toc159247059 \h </w:instrText>
            </w:r>
            <w:r>
              <w:rPr>
                <w:webHidden/>
              </w:rPr>
            </w:r>
            <w:r>
              <w:rPr>
                <w:webHidden/>
              </w:rPr>
              <w:fldChar w:fldCharType="separate"/>
            </w:r>
            <w:r>
              <w:rPr>
                <w:webHidden/>
              </w:rPr>
              <w:t>7</w:t>
            </w:r>
            <w:r>
              <w:rPr>
                <w:webHidden/>
              </w:rPr>
              <w:fldChar w:fldCharType="end"/>
            </w:r>
          </w:hyperlink>
        </w:p>
        <w:p w14:paraId="7AAF72DD" w14:textId="7DF9CC74" w:rsidR="00E56517" w:rsidRDefault="00E56517">
          <w:pPr>
            <w:pStyle w:val="TOC3"/>
            <w:tabs>
              <w:tab w:val="right" w:leader="dot" w:pos="10790"/>
            </w:tabs>
            <w:rPr>
              <w:rFonts w:eastAsiaTheme="minorEastAsia"/>
              <w:noProof/>
              <w:kern w:val="2"/>
              <w14:ligatures w14:val="standardContextual"/>
            </w:rPr>
          </w:pPr>
          <w:hyperlink w:anchor="_Toc159247060" w:history="1">
            <w:r w:rsidRPr="006B3CB7">
              <w:rPr>
                <w:rStyle w:val="Hyperlink"/>
                <w:rFonts w:ascii="Arial" w:hAnsi="Arial" w:cs="Arial"/>
                <w:noProof/>
              </w:rPr>
              <w:t>Figure 3. Prevalence of depression screening and self-reported postpartum depressive symptoms by race and ethnicity, 2021.</w:t>
            </w:r>
            <w:r>
              <w:rPr>
                <w:noProof/>
                <w:webHidden/>
              </w:rPr>
              <w:tab/>
            </w:r>
            <w:r>
              <w:rPr>
                <w:noProof/>
                <w:webHidden/>
              </w:rPr>
              <w:fldChar w:fldCharType="begin"/>
            </w:r>
            <w:r>
              <w:rPr>
                <w:noProof/>
                <w:webHidden/>
              </w:rPr>
              <w:instrText xml:space="preserve"> PAGEREF _Toc159247060 \h </w:instrText>
            </w:r>
            <w:r>
              <w:rPr>
                <w:noProof/>
                <w:webHidden/>
              </w:rPr>
            </w:r>
            <w:r>
              <w:rPr>
                <w:noProof/>
                <w:webHidden/>
              </w:rPr>
              <w:fldChar w:fldCharType="separate"/>
            </w:r>
            <w:r>
              <w:rPr>
                <w:noProof/>
                <w:webHidden/>
              </w:rPr>
              <w:t>7</w:t>
            </w:r>
            <w:r>
              <w:rPr>
                <w:noProof/>
                <w:webHidden/>
              </w:rPr>
              <w:fldChar w:fldCharType="end"/>
            </w:r>
          </w:hyperlink>
        </w:p>
        <w:p w14:paraId="37D6724F" w14:textId="2B712534" w:rsidR="00E56517" w:rsidRDefault="00E56517">
          <w:pPr>
            <w:pStyle w:val="TOC2"/>
            <w:rPr>
              <w:rFonts w:asciiTheme="minorHAnsi" w:eastAsiaTheme="minorEastAsia" w:hAnsiTheme="minorHAnsi" w:cstheme="minorBidi"/>
              <w:b w:val="0"/>
              <w:bCs w:val="0"/>
              <w:kern w:val="2"/>
              <w14:ligatures w14:val="standardContextual"/>
            </w:rPr>
          </w:pPr>
          <w:hyperlink w:anchor="_Toc159247061" w:history="1">
            <w:r w:rsidRPr="006B3CB7">
              <w:rPr>
                <w:rStyle w:val="Hyperlink"/>
              </w:rPr>
              <w:t>Social, Emotional, and Financial Support Among Pregnant People</w:t>
            </w:r>
            <w:r>
              <w:rPr>
                <w:webHidden/>
              </w:rPr>
              <w:tab/>
            </w:r>
            <w:r>
              <w:rPr>
                <w:webHidden/>
              </w:rPr>
              <w:fldChar w:fldCharType="begin"/>
            </w:r>
            <w:r>
              <w:rPr>
                <w:webHidden/>
              </w:rPr>
              <w:instrText xml:space="preserve"> PAGEREF _Toc159247061 \h </w:instrText>
            </w:r>
            <w:r>
              <w:rPr>
                <w:webHidden/>
              </w:rPr>
            </w:r>
            <w:r>
              <w:rPr>
                <w:webHidden/>
              </w:rPr>
              <w:fldChar w:fldCharType="separate"/>
            </w:r>
            <w:r>
              <w:rPr>
                <w:webHidden/>
              </w:rPr>
              <w:t>8</w:t>
            </w:r>
            <w:r>
              <w:rPr>
                <w:webHidden/>
              </w:rPr>
              <w:fldChar w:fldCharType="end"/>
            </w:r>
          </w:hyperlink>
        </w:p>
        <w:p w14:paraId="38EC1B70" w14:textId="562C1B7F" w:rsidR="00E56517" w:rsidRDefault="00E56517">
          <w:pPr>
            <w:pStyle w:val="TOC3"/>
            <w:tabs>
              <w:tab w:val="right" w:leader="dot" w:pos="10790"/>
            </w:tabs>
            <w:rPr>
              <w:rFonts w:eastAsiaTheme="minorEastAsia"/>
              <w:noProof/>
              <w:kern w:val="2"/>
              <w14:ligatures w14:val="standardContextual"/>
            </w:rPr>
          </w:pPr>
          <w:hyperlink w:anchor="_Toc159247062" w:history="1">
            <w:r w:rsidRPr="006B3CB7">
              <w:rPr>
                <w:rStyle w:val="Hyperlink"/>
                <w:rFonts w:ascii="Arial" w:hAnsi="Arial" w:cs="Arial"/>
                <w:noProof/>
              </w:rPr>
              <w:t>Figure 4. Prevalence of different types of social support after delivery, by race and ethnicity, 2019-2021 combined.</w:t>
            </w:r>
            <w:r>
              <w:rPr>
                <w:noProof/>
                <w:webHidden/>
              </w:rPr>
              <w:tab/>
            </w:r>
            <w:r>
              <w:rPr>
                <w:noProof/>
                <w:webHidden/>
              </w:rPr>
              <w:fldChar w:fldCharType="begin"/>
            </w:r>
            <w:r>
              <w:rPr>
                <w:noProof/>
                <w:webHidden/>
              </w:rPr>
              <w:instrText xml:space="preserve"> PAGEREF _Toc159247062 \h </w:instrText>
            </w:r>
            <w:r>
              <w:rPr>
                <w:noProof/>
                <w:webHidden/>
              </w:rPr>
            </w:r>
            <w:r>
              <w:rPr>
                <w:noProof/>
                <w:webHidden/>
              </w:rPr>
              <w:fldChar w:fldCharType="separate"/>
            </w:r>
            <w:r>
              <w:rPr>
                <w:noProof/>
                <w:webHidden/>
              </w:rPr>
              <w:t>8</w:t>
            </w:r>
            <w:r>
              <w:rPr>
                <w:noProof/>
                <w:webHidden/>
              </w:rPr>
              <w:fldChar w:fldCharType="end"/>
            </w:r>
          </w:hyperlink>
        </w:p>
        <w:p w14:paraId="54E57040" w14:textId="7E414541" w:rsidR="00E56517" w:rsidRDefault="00E56517">
          <w:pPr>
            <w:pStyle w:val="TOC3"/>
            <w:tabs>
              <w:tab w:val="right" w:leader="dot" w:pos="10790"/>
            </w:tabs>
            <w:rPr>
              <w:rFonts w:eastAsiaTheme="minorEastAsia"/>
              <w:noProof/>
              <w:kern w:val="2"/>
              <w14:ligatures w14:val="standardContextual"/>
            </w:rPr>
          </w:pPr>
          <w:hyperlink w:anchor="_Toc159247063" w:history="1">
            <w:r w:rsidRPr="006B3CB7">
              <w:rPr>
                <w:rStyle w:val="Hyperlink"/>
                <w:rFonts w:ascii="Arial" w:hAnsi="Arial" w:cs="Arial"/>
                <w:noProof/>
              </w:rPr>
              <w:t>Figure 5. Prevalence of emotional support from respondent’s partner and financial support from infant’s father after delivery, by race and ethnicity, 2021.</w:t>
            </w:r>
            <w:r>
              <w:rPr>
                <w:noProof/>
                <w:webHidden/>
              </w:rPr>
              <w:tab/>
            </w:r>
            <w:r>
              <w:rPr>
                <w:noProof/>
                <w:webHidden/>
              </w:rPr>
              <w:fldChar w:fldCharType="begin"/>
            </w:r>
            <w:r>
              <w:rPr>
                <w:noProof/>
                <w:webHidden/>
              </w:rPr>
              <w:instrText xml:space="preserve"> PAGEREF _Toc159247063 \h </w:instrText>
            </w:r>
            <w:r>
              <w:rPr>
                <w:noProof/>
                <w:webHidden/>
              </w:rPr>
            </w:r>
            <w:r>
              <w:rPr>
                <w:noProof/>
                <w:webHidden/>
              </w:rPr>
              <w:fldChar w:fldCharType="separate"/>
            </w:r>
            <w:r>
              <w:rPr>
                <w:noProof/>
                <w:webHidden/>
              </w:rPr>
              <w:t>8</w:t>
            </w:r>
            <w:r>
              <w:rPr>
                <w:noProof/>
                <w:webHidden/>
              </w:rPr>
              <w:fldChar w:fldCharType="end"/>
            </w:r>
          </w:hyperlink>
        </w:p>
        <w:p w14:paraId="01103BEB" w14:textId="65798890" w:rsidR="00E56517" w:rsidRDefault="00E56517">
          <w:pPr>
            <w:pStyle w:val="TOC2"/>
            <w:rPr>
              <w:rFonts w:asciiTheme="minorHAnsi" w:eastAsiaTheme="minorEastAsia" w:hAnsiTheme="minorHAnsi" w:cstheme="minorBidi"/>
              <w:b w:val="0"/>
              <w:bCs w:val="0"/>
              <w:kern w:val="2"/>
              <w14:ligatures w14:val="standardContextual"/>
            </w:rPr>
          </w:pPr>
          <w:hyperlink w:anchor="_Toc159247064" w:history="1">
            <w:r w:rsidRPr="006B3CB7">
              <w:rPr>
                <w:rStyle w:val="Hyperlink"/>
              </w:rPr>
              <w:t>Smoking and Other Substance Use During Pregnancy</w:t>
            </w:r>
            <w:r>
              <w:rPr>
                <w:webHidden/>
              </w:rPr>
              <w:tab/>
            </w:r>
            <w:r>
              <w:rPr>
                <w:webHidden/>
              </w:rPr>
              <w:fldChar w:fldCharType="begin"/>
            </w:r>
            <w:r>
              <w:rPr>
                <w:webHidden/>
              </w:rPr>
              <w:instrText xml:space="preserve"> PAGEREF _Toc159247064 \h </w:instrText>
            </w:r>
            <w:r>
              <w:rPr>
                <w:webHidden/>
              </w:rPr>
            </w:r>
            <w:r>
              <w:rPr>
                <w:webHidden/>
              </w:rPr>
              <w:fldChar w:fldCharType="separate"/>
            </w:r>
            <w:r>
              <w:rPr>
                <w:webHidden/>
              </w:rPr>
              <w:t>9</w:t>
            </w:r>
            <w:r>
              <w:rPr>
                <w:webHidden/>
              </w:rPr>
              <w:fldChar w:fldCharType="end"/>
            </w:r>
          </w:hyperlink>
        </w:p>
        <w:p w14:paraId="66D752BA" w14:textId="6111F7C9" w:rsidR="00E56517" w:rsidRDefault="00E56517">
          <w:pPr>
            <w:pStyle w:val="TOC3"/>
            <w:tabs>
              <w:tab w:val="right" w:leader="dot" w:pos="10790"/>
            </w:tabs>
            <w:rPr>
              <w:rFonts w:eastAsiaTheme="minorEastAsia"/>
              <w:noProof/>
              <w:kern w:val="2"/>
              <w14:ligatures w14:val="standardContextual"/>
            </w:rPr>
          </w:pPr>
          <w:hyperlink w:anchor="_Toc159247065" w:history="1">
            <w:r w:rsidRPr="006B3CB7">
              <w:rPr>
                <w:rStyle w:val="Hyperlink"/>
                <w:rFonts w:ascii="Arial" w:hAnsi="Arial" w:cs="Arial"/>
                <w:noProof/>
              </w:rPr>
              <w:t>Figure 6. Prevalence of smoking before, during, and after pregnancy, by year.</w:t>
            </w:r>
            <w:r>
              <w:rPr>
                <w:noProof/>
                <w:webHidden/>
              </w:rPr>
              <w:tab/>
            </w:r>
            <w:r>
              <w:rPr>
                <w:noProof/>
                <w:webHidden/>
              </w:rPr>
              <w:fldChar w:fldCharType="begin"/>
            </w:r>
            <w:r>
              <w:rPr>
                <w:noProof/>
                <w:webHidden/>
              </w:rPr>
              <w:instrText xml:space="preserve"> PAGEREF _Toc159247065 \h </w:instrText>
            </w:r>
            <w:r>
              <w:rPr>
                <w:noProof/>
                <w:webHidden/>
              </w:rPr>
            </w:r>
            <w:r>
              <w:rPr>
                <w:noProof/>
                <w:webHidden/>
              </w:rPr>
              <w:fldChar w:fldCharType="separate"/>
            </w:r>
            <w:r>
              <w:rPr>
                <w:noProof/>
                <w:webHidden/>
              </w:rPr>
              <w:t>9</w:t>
            </w:r>
            <w:r>
              <w:rPr>
                <w:noProof/>
                <w:webHidden/>
              </w:rPr>
              <w:fldChar w:fldCharType="end"/>
            </w:r>
          </w:hyperlink>
        </w:p>
        <w:p w14:paraId="6D8D97CA" w14:textId="02B8E867" w:rsidR="00E56517" w:rsidRDefault="00E56517">
          <w:pPr>
            <w:pStyle w:val="TOC3"/>
            <w:tabs>
              <w:tab w:val="right" w:leader="dot" w:pos="10790"/>
            </w:tabs>
            <w:rPr>
              <w:rFonts w:eastAsiaTheme="minorEastAsia"/>
              <w:noProof/>
              <w:kern w:val="2"/>
              <w14:ligatures w14:val="standardContextual"/>
            </w:rPr>
          </w:pPr>
          <w:hyperlink w:anchor="_Toc159247066" w:history="1">
            <w:r w:rsidRPr="006B3CB7">
              <w:rPr>
                <w:rStyle w:val="Hyperlink"/>
                <w:rFonts w:ascii="Arial" w:hAnsi="Arial" w:cs="Arial"/>
                <w:noProof/>
              </w:rPr>
              <w:t>Figure 7. Prevalence of prescription pain relief during pregnancy, 2019-2021.</w:t>
            </w:r>
            <w:r>
              <w:rPr>
                <w:noProof/>
                <w:webHidden/>
              </w:rPr>
              <w:tab/>
            </w:r>
            <w:r>
              <w:rPr>
                <w:noProof/>
                <w:webHidden/>
              </w:rPr>
              <w:fldChar w:fldCharType="begin"/>
            </w:r>
            <w:r>
              <w:rPr>
                <w:noProof/>
                <w:webHidden/>
              </w:rPr>
              <w:instrText xml:space="preserve"> PAGEREF _Toc159247066 \h </w:instrText>
            </w:r>
            <w:r>
              <w:rPr>
                <w:noProof/>
                <w:webHidden/>
              </w:rPr>
            </w:r>
            <w:r>
              <w:rPr>
                <w:noProof/>
                <w:webHidden/>
              </w:rPr>
              <w:fldChar w:fldCharType="separate"/>
            </w:r>
            <w:r>
              <w:rPr>
                <w:noProof/>
                <w:webHidden/>
              </w:rPr>
              <w:t>10</w:t>
            </w:r>
            <w:r>
              <w:rPr>
                <w:noProof/>
                <w:webHidden/>
              </w:rPr>
              <w:fldChar w:fldCharType="end"/>
            </w:r>
          </w:hyperlink>
        </w:p>
        <w:p w14:paraId="6C050D1A" w14:textId="71EE8C87" w:rsidR="00E56517" w:rsidRDefault="00E56517">
          <w:pPr>
            <w:pStyle w:val="TOC3"/>
            <w:tabs>
              <w:tab w:val="right" w:leader="dot" w:pos="10790"/>
            </w:tabs>
            <w:rPr>
              <w:rFonts w:eastAsiaTheme="minorEastAsia"/>
              <w:noProof/>
              <w:kern w:val="2"/>
              <w14:ligatures w14:val="standardContextual"/>
            </w:rPr>
          </w:pPr>
          <w:hyperlink w:anchor="_Toc159247067" w:history="1">
            <w:r w:rsidRPr="006B3CB7">
              <w:rPr>
                <w:rStyle w:val="Hyperlink"/>
                <w:rFonts w:ascii="Arial" w:hAnsi="Arial" w:cs="Arial"/>
                <w:noProof/>
              </w:rPr>
              <w:t>Figure 8. Prevalence of other prescriptions used in pregnancy, 2019-2021.</w:t>
            </w:r>
            <w:r>
              <w:rPr>
                <w:noProof/>
                <w:webHidden/>
              </w:rPr>
              <w:tab/>
            </w:r>
            <w:r>
              <w:rPr>
                <w:noProof/>
                <w:webHidden/>
              </w:rPr>
              <w:fldChar w:fldCharType="begin"/>
            </w:r>
            <w:r>
              <w:rPr>
                <w:noProof/>
                <w:webHidden/>
              </w:rPr>
              <w:instrText xml:space="preserve"> PAGEREF _Toc159247067 \h </w:instrText>
            </w:r>
            <w:r>
              <w:rPr>
                <w:noProof/>
                <w:webHidden/>
              </w:rPr>
            </w:r>
            <w:r>
              <w:rPr>
                <w:noProof/>
                <w:webHidden/>
              </w:rPr>
              <w:fldChar w:fldCharType="separate"/>
            </w:r>
            <w:r>
              <w:rPr>
                <w:noProof/>
                <w:webHidden/>
              </w:rPr>
              <w:t>10</w:t>
            </w:r>
            <w:r>
              <w:rPr>
                <w:noProof/>
                <w:webHidden/>
              </w:rPr>
              <w:fldChar w:fldCharType="end"/>
            </w:r>
          </w:hyperlink>
        </w:p>
        <w:p w14:paraId="18D48DDE" w14:textId="645A15E1" w:rsidR="00E56517" w:rsidRDefault="00E56517">
          <w:pPr>
            <w:pStyle w:val="TOC2"/>
            <w:rPr>
              <w:rFonts w:asciiTheme="minorHAnsi" w:eastAsiaTheme="minorEastAsia" w:hAnsiTheme="minorHAnsi" w:cstheme="minorBidi"/>
              <w:b w:val="0"/>
              <w:bCs w:val="0"/>
              <w:kern w:val="2"/>
              <w14:ligatures w14:val="standardContextual"/>
            </w:rPr>
          </w:pPr>
          <w:hyperlink w:anchor="_Toc159247068" w:history="1">
            <w:r w:rsidRPr="006B3CB7">
              <w:rPr>
                <w:rStyle w:val="Hyperlink"/>
              </w:rPr>
              <w:t>Breastfeeding</w:t>
            </w:r>
            <w:r>
              <w:rPr>
                <w:webHidden/>
              </w:rPr>
              <w:tab/>
            </w:r>
            <w:r>
              <w:rPr>
                <w:webHidden/>
              </w:rPr>
              <w:fldChar w:fldCharType="begin"/>
            </w:r>
            <w:r>
              <w:rPr>
                <w:webHidden/>
              </w:rPr>
              <w:instrText xml:space="preserve"> PAGEREF _Toc159247068 \h </w:instrText>
            </w:r>
            <w:r>
              <w:rPr>
                <w:webHidden/>
              </w:rPr>
            </w:r>
            <w:r>
              <w:rPr>
                <w:webHidden/>
              </w:rPr>
              <w:fldChar w:fldCharType="separate"/>
            </w:r>
            <w:r>
              <w:rPr>
                <w:webHidden/>
              </w:rPr>
              <w:t>11</w:t>
            </w:r>
            <w:r>
              <w:rPr>
                <w:webHidden/>
              </w:rPr>
              <w:fldChar w:fldCharType="end"/>
            </w:r>
          </w:hyperlink>
        </w:p>
        <w:p w14:paraId="2D533506" w14:textId="7443DAFA" w:rsidR="00E56517" w:rsidRDefault="00E56517">
          <w:pPr>
            <w:pStyle w:val="TOC3"/>
            <w:tabs>
              <w:tab w:val="right" w:leader="dot" w:pos="10790"/>
            </w:tabs>
            <w:rPr>
              <w:rFonts w:eastAsiaTheme="minorEastAsia"/>
              <w:noProof/>
              <w:kern w:val="2"/>
              <w14:ligatures w14:val="standardContextual"/>
            </w:rPr>
          </w:pPr>
          <w:hyperlink w:anchor="_Toc159247069" w:history="1">
            <w:r w:rsidRPr="006B3CB7">
              <w:rPr>
                <w:rStyle w:val="Hyperlink"/>
                <w:rFonts w:ascii="Arial" w:hAnsi="Arial" w:cs="Arial"/>
                <w:noProof/>
              </w:rPr>
              <w:t>Figure 9. Prevalence of breastfeeding initiation and duration at least eight weeks, 2012-2021.</w:t>
            </w:r>
            <w:r>
              <w:rPr>
                <w:noProof/>
                <w:webHidden/>
              </w:rPr>
              <w:tab/>
            </w:r>
            <w:r>
              <w:rPr>
                <w:noProof/>
                <w:webHidden/>
              </w:rPr>
              <w:fldChar w:fldCharType="begin"/>
            </w:r>
            <w:r>
              <w:rPr>
                <w:noProof/>
                <w:webHidden/>
              </w:rPr>
              <w:instrText xml:space="preserve"> PAGEREF _Toc159247069 \h </w:instrText>
            </w:r>
            <w:r>
              <w:rPr>
                <w:noProof/>
                <w:webHidden/>
              </w:rPr>
            </w:r>
            <w:r>
              <w:rPr>
                <w:noProof/>
                <w:webHidden/>
              </w:rPr>
              <w:fldChar w:fldCharType="separate"/>
            </w:r>
            <w:r>
              <w:rPr>
                <w:noProof/>
                <w:webHidden/>
              </w:rPr>
              <w:t>11</w:t>
            </w:r>
            <w:r>
              <w:rPr>
                <w:noProof/>
                <w:webHidden/>
              </w:rPr>
              <w:fldChar w:fldCharType="end"/>
            </w:r>
          </w:hyperlink>
        </w:p>
        <w:p w14:paraId="6C25E392" w14:textId="5B311DB0" w:rsidR="00E56517" w:rsidRDefault="00E56517">
          <w:pPr>
            <w:pStyle w:val="TOC2"/>
            <w:rPr>
              <w:rFonts w:asciiTheme="minorHAnsi" w:eastAsiaTheme="minorEastAsia" w:hAnsiTheme="minorHAnsi" w:cstheme="minorBidi"/>
              <w:b w:val="0"/>
              <w:bCs w:val="0"/>
              <w:kern w:val="2"/>
              <w14:ligatures w14:val="standardContextual"/>
            </w:rPr>
          </w:pPr>
          <w:hyperlink w:anchor="_Toc159247070" w:history="1">
            <w:r w:rsidRPr="006B3CB7">
              <w:rPr>
                <w:rStyle w:val="Hyperlink"/>
              </w:rPr>
              <w:t>Infant Safe Sleep</w:t>
            </w:r>
            <w:r>
              <w:rPr>
                <w:webHidden/>
              </w:rPr>
              <w:tab/>
            </w:r>
            <w:r>
              <w:rPr>
                <w:webHidden/>
              </w:rPr>
              <w:fldChar w:fldCharType="begin"/>
            </w:r>
            <w:r>
              <w:rPr>
                <w:webHidden/>
              </w:rPr>
              <w:instrText xml:space="preserve"> PAGEREF _Toc159247070 \h </w:instrText>
            </w:r>
            <w:r>
              <w:rPr>
                <w:webHidden/>
              </w:rPr>
            </w:r>
            <w:r>
              <w:rPr>
                <w:webHidden/>
              </w:rPr>
              <w:fldChar w:fldCharType="separate"/>
            </w:r>
            <w:r>
              <w:rPr>
                <w:webHidden/>
              </w:rPr>
              <w:t>12</w:t>
            </w:r>
            <w:r>
              <w:rPr>
                <w:webHidden/>
              </w:rPr>
              <w:fldChar w:fldCharType="end"/>
            </w:r>
          </w:hyperlink>
        </w:p>
        <w:p w14:paraId="04984151" w14:textId="2C93A434" w:rsidR="00E56517" w:rsidRDefault="00E56517">
          <w:pPr>
            <w:pStyle w:val="TOC3"/>
            <w:tabs>
              <w:tab w:val="right" w:leader="dot" w:pos="10790"/>
            </w:tabs>
            <w:rPr>
              <w:rFonts w:eastAsiaTheme="minorEastAsia"/>
              <w:noProof/>
              <w:kern w:val="2"/>
              <w14:ligatures w14:val="standardContextual"/>
            </w:rPr>
          </w:pPr>
          <w:hyperlink w:anchor="_Toc159247071" w:history="1">
            <w:r w:rsidRPr="006B3CB7">
              <w:rPr>
                <w:rStyle w:val="Hyperlink"/>
                <w:rFonts w:ascii="Arial" w:hAnsi="Arial" w:cs="Arial"/>
                <w:noProof/>
              </w:rPr>
              <w:t>Figure 10. Prevalence of infant supine sleep position, 2012-2021.</w:t>
            </w:r>
            <w:r>
              <w:rPr>
                <w:noProof/>
                <w:webHidden/>
              </w:rPr>
              <w:tab/>
            </w:r>
            <w:r>
              <w:rPr>
                <w:noProof/>
                <w:webHidden/>
              </w:rPr>
              <w:fldChar w:fldCharType="begin"/>
            </w:r>
            <w:r>
              <w:rPr>
                <w:noProof/>
                <w:webHidden/>
              </w:rPr>
              <w:instrText xml:space="preserve"> PAGEREF _Toc159247071 \h </w:instrText>
            </w:r>
            <w:r>
              <w:rPr>
                <w:noProof/>
                <w:webHidden/>
              </w:rPr>
            </w:r>
            <w:r>
              <w:rPr>
                <w:noProof/>
                <w:webHidden/>
              </w:rPr>
              <w:fldChar w:fldCharType="separate"/>
            </w:r>
            <w:r>
              <w:rPr>
                <w:noProof/>
                <w:webHidden/>
              </w:rPr>
              <w:t>12</w:t>
            </w:r>
            <w:r>
              <w:rPr>
                <w:noProof/>
                <w:webHidden/>
              </w:rPr>
              <w:fldChar w:fldCharType="end"/>
            </w:r>
          </w:hyperlink>
        </w:p>
        <w:p w14:paraId="600E7BD8" w14:textId="3288AB5B" w:rsidR="00E56517" w:rsidRDefault="00E56517">
          <w:pPr>
            <w:pStyle w:val="TOC2"/>
            <w:rPr>
              <w:rFonts w:asciiTheme="minorHAnsi" w:eastAsiaTheme="minorEastAsia" w:hAnsiTheme="minorHAnsi" w:cstheme="minorBidi"/>
              <w:b w:val="0"/>
              <w:bCs w:val="0"/>
              <w:kern w:val="2"/>
              <w14:ligatures w14:val="standardContextual"/>
            </w:rPr>
          </w:pPr>
          <w:hyperlink w:anchor="_Toc159247072" w:history="1">
            <w:r w:rsidRPr="006B3CB7">
              <w:rPr>
                <w:rStyle w:val="Hyperlink"/>
                <w:rFonts w:eastAsia="Times New Roman"/>
              </w:rPr>
              <w:t>Oral Health</w:t>
            </w:r>
            <w:r>
              <w:rPr>
                <w:webHidden/>
              </w:rPr>
              <w:tab/>
            </w:r>
            <w:r>
              <w:rPr>
                <w:webHidden/>
              </w:rPr>
              <w:fldChar w:fldCharType="begin"/>
            </w:r>
            <w:r>
              <w:rPr>
                <w:webHidden/>
              </w:rPr>
              <w:instrText xml:space="preserve"> PAGEREF _Toc159247072 \h </w:instrText>
            </w:r>
            <w:r>
              <w:rPr>
                <w:webHidden/>
              </w:rPr>
            </w:r>
            <w:r>
              <w:rPr>
                <w:webHidden/>
              </w:rPr>
              <w:fldChar w:fldCharType="separate"/>
            </w:r>
            <w:r>
              <w:rPr>
                <w:webHidden/>
              </w:rPr>
              <w:t>13</w:t>
            </w:r>
            <w:r>
              <w:rPr>
                <w:webHidden/>
              </w:rPr>
              <w:fldChar w:fldCharType="end"/>
            </w:r>
          </w:hyperlink>
        </w:p>
        <w:p w14:paraId="26B1E8E2" w14:textId="5BD13CB0" w:rsidR="00E56517" w:rsidRDefault="00E56517">
          <w:pPr>
            <w:pStyle w:val="TOC2"/>
            <w:rPr>
              <w:rFonts w:asciiTheme="minorHAnsi" w:eastAsiaTheme="minorEastAsia" w:hAnsiTheme="minorHAnsi" w:cstheme="minorBidi"/>
              <w:b w:val="0"/>
              <w:bCs w:val="0"/>
              <w:kern w:val="2"/>
              <w14:ligatures w14:val="standardContextual"/>
            </w:rPr>
          </w:pPr>
          <w:hyperlink w:anchor="_Toc159247073" w:history="1">
            <w:r w:rsidRPr="006B3CB7">
              <w:rPr>
                <w:rStyle w:val="Hyperlink"/>
              </w:rPr>
              <w:t>PRAMS Appendix</w:t>
            </w:r>
            <w:r>
              <w:rPr>
                <w:webHidden/>
              </w:rPr>
              <w:tab/>
            </w:r>
            <w:r>
              <w:rPr>
                <w:webHidden/>
              </w:rPr>
              <w:fldChar w:fldCharType="begin"/>
            </w:r>
            <w:r>
              <w:rPr>
                <w:webHidden/>
              </w:rPr>
              <w:instrText xml:space="preserve"> PAGEREF _Toc159247073 \h </w:instrText>
            </w:r>
            <w:r>
              <w:rPr>
                <w:webHidden/>
              </w:rPr>
            </w:r>
            <w:r>
              <w:rPr>
                <w:webHidden/>
              </w:rPr>
              <w:fldChar w:fldCharType="separate"/>
            </w:r>
            <w:r>
              <w:rPr>
                <w:webHidden/>
              </w:rPr>
              <w:t>19</w:t>
            </w:r>
            <w:r>
              <w:rPr>
                <w:webHidden/>
              </w:rPr>
              <w:fldChar w:fldCharType="end"/>
            </w:r>
          </w:hyperlink>
        </w:p>
        <w:p w14:paraId="123FF0A9" w14:textId="3250D73E" w:rsidR="00E56517" w:rsidRDefault="00E56517">
          <w:pPr>
            <w:pStyle w:val="TOC3"/>
            <w:tabs>
              <w:tab w:val="right" w:leader="dot" w:pos="10790"/>
            </w:tabs>
            <w:rPr>
              <w:rFonts w:eastAsiaTheme="minorEastAsia"/>
              <w:noProof/>
              <w:kern w:val="2"/>
              <w14:ligatures w14:val="standardContextual"/>
            </w:rPr>
          </w:pPr>
          <w:hyperlink w:anchor="_Toc159247074" w:history="1">
            <w:r w:rsidRPr="006B3CB7">
              <w:rPr>
                <w:rStyle w:val="Hyperlink"/>
                <w:rFonts w:ascii="Arial" w:hAnsi="Arial" w:cs="Arial"/>
                <w:noProof/>
              </w:rPr>
              <w:t>Table 1. Prevalence of racism by sociodemographic characteristics and race/ethnicity, MA PRAMS, 2019</w:t>
            </w:r>
            <w:r>
              <w:rPr>
                <w:noProof/>
                <w:webHidden/>
              </w:rPr>
              <w:tab/>
            </w:r>
            <w:r>
              <w:rPr>
                <w:noProof/>
                <w:webHidden/>
              </w:rPr>
              <w:fldChar w:fldCharType="begin"/>
            </w:r>
            <w:r>
              <w:rPr>
                <w:noProof/>
                <w:webHidden/>
              </w:rPr>
              <w:instrText xml:space="preserve"> PAGEREF _Toc159247074 \h </w:instrText>
            </w:r>
            <w:r>
              <w:rPr>
                <w:noProof/>
                <w:webHidden/>
              </w:rPr>
            </w:r>
            <w:r>
              <w:rPr>
                <w:noProof/>
                <w:webHidden/>
              </w:rPr>
              <w:fldChar w:fldCharType="separate"/>
            </w:r>
            <w:r>
              <w:rPr>
                <w:noProof/>
                <w:webHidden/>
              </w:rPr>
              <w:t>21</w:t>
            </w:r>
            <w:r>
              <w:rPr>
                <w:noProof/>
                <w:webHidden/>
              </w:rPr>
              <w:fldChar w:fldCharType="end"/>
            </w:r>
          </w:hyperlink>
        </w:p>
        <w:p w14:paraId="3A002C9B" w14:textId="692CCF79" w:rsidR="00E56517" w:rsidRDefault="00E56517">
          <w:pPr>
            <w:pStyle w:val="TOC3"/>
            <w:tabs>
              <w:tab w:val="right" w:leader="dot" w:pos="10790"/>
            </w:tabs>
            <w:rPr>
              <w:rFonts w:eastAsiaTheme="minorEastAsia"/>
              <w:noProof/>
              <w:kern w:val="2"/>
              <w14:ligatures w14:val="standardContextual"/>
            </w:rPr>
          </w:pPr>
          <w:hyperlink w:anchor="_Toc159247075" w:history="1">
            <w:r w:rsidRPr="006B3CB7">
              <w:rPr>
                <w:rStyle w:val="Hyperlink"/>
                <w:rFonts w:ascii="Arial" w:eastAsia="Times New Roman" w:hAnsi="Arial" w:cs="Arial"/>
                <w:noProof/>
              </w:rPr>
              <w:t>Table 2. Prevalence of racism by sociodemographic characteristics and race/ethnicity, MA PRAMS, 2020</w:t>
            </w:r>
            <w:r>
              <w:rPr>
                <w:noProof/>
                <w:webHidden/>
              </w:rPr>
              <w:tab/>
            </w:r>
            <w:r>
              <w:rPr>
                <w:noProof/>
                <w:webHidden/>
              </w:rPr>
              <w:fldChar w:fldCharType="begin"/>
            </w:r>
            <w:r>
              <w:rPr>
                <w:noProof/>
                <w:webHidden/>
              </w:rPr>
              <w:instrText xml:space="preserve"> PAGEREF _Toc159247075 \h </w:instrText>
            </w:r>
            <w:r>
              <w:rPr>
                <w:noProof/>
                <w:webHidden/>
              </w:rPr>
            </w:r>
            <w:r>
              <w:rPr>
                <w:noProof/>
                <w:webHidden/>
              </w:rPr>
              <w:fldChar w:fldCharType="separate"/>
            </w:r>
            <w:r>
              <w:rPr>
                <w:noProof/>
                <w:webHidden/>
              </w:rPr>
              <w:t>22</w:t>
            </w:r>
            <w:r>
              <w:rPr>
                <w:noProof/>
                <w:webHidden/>
              </w:rPr>
              <w:fldChar w:fldCharType="end"/>
            </w:r>
          </w:hyperlink>
        </w:p>
        <w:p w14:paraId="33BC0C67" w14:textId="1A1D09E7" w:rsidR="00E56517" w:rsidRDefault="00E56517">
          <w:pPr>
            <w:pStyle w:val="TOC3"/>
            <w:tabs>
              <w:tab w:val="right" w:leader="dot" w:pos="10790"/>
            </w:tabs>
            <w:rPr>
              <w:rFonts w:eastAsiaTheme="minorEastAsia"/>
              <w:noProof/>
              <w:kern w:val="2"/>
              <w14:ligatures w14:val="standardContextual"/>
            </w:rPr>
          </w:pPr>
          <w:hyperlink w:anchor="_Toc159247076" w:history="1">
            <w:r w:rsidRPr="006B3CB7">
              <w:rPr>
                <w:rStyle w:val="Hyperlink"/>
                <w:rFonts w:ascii="Arial" w:eastAsia="Times New Roman" w:hAnsi="Arial" w:cs="Arial"/>
                <w:noProof/>
              </w:rPr>
              <w:t>Table 3. Prevalence of racism by sociodemographic characteristics and race/ethnicity, MA PRAMS, 2021</w:t>
            </w:r>
            <w:r>
              <w:rPr>
                <w:noProof/>
                <w:webHidden/>
              </w:rPr>
              <w:tab/>
            </w:r>
            <w:r>
              <w:rPr>
                <w:noProof/>
                <w:webHidden/>
              </w:rPr>
              <w:fldChar w:fldCharType="begin"/>
            </w:r>
            <w:r>
              <w:rPr>
                <w:noProof/>
                <w:webHidden/>
              </w:rPr>
              <w:instrText xml:space="preserve"> PAGEREF _Toc159247076 \h </w:instrText>
            </w:r>
            <w:r>
              <w:rPr>
                <w:noProof/>
                <w:webHidden/>
              </w:rPr>
            </w:r>
            <w:r>
              <w:rPr>
                <w:noProof/>
                <w:webHidden/>
              </w:rPr>
              <w:fldChar w:fldCharType="separate"/>
            </w:r>
            <w:r>
              <w:rPr>
                <w:noProof/>
                <w:webHidden/>
              </w:rPr>
              <w:t>23</w:t>
            </w:r>
            <w:r>
              <w:rPr>
                <w:noProof/>
                <w:webHidden/>
              </w:rPr>
              <w:fldChar w:fldCharType="end"/>
            </w:r>
          </w:hyperlink>
        </w:p>
        <w:p w14:paraId="503499F1" w14:textId="6F0D3458" w:rsidR="00E56517" w:rsidRDefault="00E56517">
          <w:pPr>
            <w:pStyle w:val="TOC3"/>
            <w:tabs>
              <w:tab w:val="right" w:leader="dot" w:pos="10790"/>
            </w:tabs>
            <w:rPr>
              <w:rFonts w:eastAsiaTheme="minorEastAsia"/>
              <w:noProof/>
              <w:kern w:val="2"/>
              <w14:ligatures w14:val="standardContextual"/>
            </w:rPr>
          </w:pPr>
          <w:hyperlink w:anchor="_Toc159247077" w:history="1">
            <w:r w:rsidRPr="006B3CB7">
              <w:rPr>
                <w:rStyle w:val="Hyperlink"/>
                <w:rFonts w:ascii="Arial" w:eastAsia="Times New Roman" w:hAnsi="Arial" w:cs="Arial"/>
                <w:noProof/>
              </w:rPr>
              <w:t>Table 4. Prevalence of feeling stressed due to racial/ethnic background by sociodemographic characteristics and race/ethnicity, MA PRAMS, 2019</w:t>
            </w:r>
            <w:r>
              <w:rPr>
                <w:noProof/>
                <w:webHidden/>
              </w:rPr>
              <w:tab/>
            </w:r>
            <w:r>
              <w:rPr>
                <w:noProof/>
                <w:webHidden/>
              </w:rPr>
              <w:fldChar w:fldCharType="begin"/>
            </w:r>
            <w:r>
              <w:rPr>
                <w:noProof/>
                <w:webHidden/>
              </w:rPr>
              <w:instrText xml:space="preserve"> PAGEREF _Toc159247077 \h </w:instrText>
            </w:r>
            <w:r>
              <w:rPr>
                <w:noProof/>
                <w:webHidden/>
              </w:rPr>
            </w:r>
            <w:r>
              <w:rPr>
                <w:noProof/>
                <w:webHidden/>
              </w:rPr>
              <w:fldChar w:fldCharType="separate"/>
            </w:r>
            <w:r>
              <w:rPr>
                <w:noProof/>
                <w:webHidden/>
              </w:rPr>
              <w:t>24</w:t>
            </w:r>
            <w:r>
              <w:rPr>
                <w:noProof/>
                <w:webHidden/>
              </w:rPr>
              <w:fldChar w:fldCharType="end"/>
            </w:r>
          </w:hyperlink>
        </w:p>
        <w:p w14:paraId="0D029A2E" w14:textId="5D29A817" w:rsidR="00E56517" w:rsidRDefault="00E56517">
          <w:pPr>
            <w:pStyle w:val="TOC3"/>
            <w:tabs>
              <w:tab w:val="right" w:leader="dot" w:pos="10790"/>
            </w:tabs>
            <w:rPr>
              <w:rFonts w:eastAsiaTheme="minorEastAsia"/>
              <w:noProof/>
              <w:kern w:val="2"/>
              <w14:ligatures w14:val="standardContextual"/>
            </w:rPr>
          </w:pPr>
          <w:hyperlink w:anchor="_Toc159247078" w:history="1">
            <w:r w:rsidRPr="006B3CB7">
              <w:rPr>
                <w:rStyle w:val="Hyperlink"/>
                <w:rFonts w:ascii="Arial" w:eastAsia="Times New Roman" w:hAnsi="Arial" w:cs="Arial"/>
                <w:noProof/>
              </w:rPr>
              <w:t>Table 5. Prevalence of feeling stressed due to racial/ethnic background by sociodemographic characteristics and race/ethnicity, MA PRAMS, 2020</w:t>
            </w:r>
            <w:r>
              <w:rPr>
                <w:noProof/>
                <w:webHidden/>
              </w:rPr>
              <w:tab/>
            </w:r>
            <w:r>
              <w:rPr>
                <w:noProof/>
                <w:webHidden/>
              </w:rPr>
              <w:fldChar w:fldCharType="begin"/>
            </w:r>
            <w:r>
              <w:rPr>
                <w:noProof/>
                <w:webHidden/>
              </w:rPr>
              <w:instrText xml:space="preserve"> PAGEREF _Toc159247078 \h </w:instrText>
            </w:r>
            <w:r>
              <w:rPr>
                <w:noProof/>
                <w:webHidden/>
              </w:rPr>
            </w:r>
            <w:r>
              <w:rPr>
                <w:noProof/>
                <w:webHidden/>
              </w:rPr>
              <w:fldChar w:fldCharType="separate"/>
            </w:r>
            <w:r>
              <w:rPr>
                <w:noProof/>
                <w:webHidden/>
              </w:rPr>
              <w:t>25</w:t>
            </w:r>
            <w:r>
              <w:rPr>
                <w:noProof/>
                <w:webHidden/>
              </w:rPr>
              <w:fldChar w:fldCharType="end"/>
            </w:r>
          </w:hyperlink>
        </w:p>
        <w:p w14:paraId="37E19234" w14:textId="5F37612D" w:rsidR="00E56517" w:rsidRDefault="00E56517">
          <w:pPr>
            <w:pStyle w:val="TOC3"/>
            <w:tabs>
              <w:tab w:val="right" w:leader="dot" w:pos="10790"/>
            </w:tabs>
            <w:rPr>
              <w:rFonts w:eastAsiaTheme="minorEastAsia"/>
              <w:noProof/>
              <w:kern w:val="2"/>
              <w14:ligatures w14:val="standardContextual"/>
            </w:rPr>
          </w:pPr>
          <w:hyperlink w:anchor="_Toc159247079" w:history="1">
            <w:r w:rsidRPr="006B3CB7">
              <w:rPr>
                <w:rStyle w:val="Hyperlink"/>
                <w:rFonts w:ascii="Arial" w:eastAsia="Times New Roman" w:hAnsi="Arial" w:cs="Arial"/>
                <w:noProof/>
              </w:rPr>
              <w:t>Table 6. Prevalence of feeling stressed due to racial/ethnic background by sociodemographic characteristics and race/ethnicity, MA PRAMS, 2021</w:t>
            </w:r>
            <w:r>
              <w:rPr>
                <w:noProof/>
                <w:webHidden/>
              </w:rPr>
              <w:tab/>
            </w:r>
            <w:r>
              <w:rPr>
                <w:noProof/>
                <w:webHidden/>
              </w:rPr>
              <w:fldChar w:fldCharType="begin"/>
            </w:r>
            <w:r>
              <w:rPr>
                <w:noProof/>
                <w:webHidden/>
              </w:rPr>
              <w:instrText xml:space="preserve"> PAGEREF _Toc159247079 \h </w:instrText>
            </w:r>
            <w:r>
              <w:rPr>
                <w:noProof/>
                <w:webHidden/>
              </w:rPr>
            </w:r>
            <w:r>
              <w:rPr>
                <w:noProof/>
                <w:webHidden/>
              </w:rPr>
              <w:fldChar w:fldCharType="separate"/>
            </w:r>
            <w:r>
              <w:rPr>
                <w:noProof/>
                <w:webHidden/>
              </w:rPr>
              <w:t>26</w:t>
            </w:r>
            <w:r>
              <w:rPr>
                <w:noProof/>
                <w:webHidden/>
              </w:rPr>
              <w:fldChar w:fldCharType="end"/>
            </w:r>
          </w:hyperlink>
        </w:p>
        <w:p w14:paraId="63B2B745" w14:textId="2FF8F5AC" w:rsidR="00E56517" w:rsidRDefault="00E56517">
          <w:pPr>
            <w:pStyle w:val="TOC3"/>
            <w:tabs>
              <w:tab w:val="right" w:leader="dot" w:pos="10790"/>
            </w:tabs>
            <w:rPr>
              <w:rFonts w:eastAsiaTheme="minorEastAsia"/>
              <w:noProof/>
              <w:kern w:val="2"/>
              <w14:ligatures w14:val="standardContextual"/>
            </w:rPr>
          </w:pPr>
          <w:hyperlink w:anchor="_Toc159247080" w:history="1">
            <w:r w:rsidRPr="006B3CB7">
              <w:rPr>
                <w:rStyle w:val="Hyperlink"/>
                <w:rFonts w:ascii="Arial" w:hAnsi="Arial" w:cs="Arial"/>
                <w:noProof/>
              </w:rPr>
              <w:t xml:space="preserve">Table 7. </w:t>
            </w:r>
            <w:r w:rsidRPr="006B3CB7">
              <w:rPr>
                <w:rStyle w:val="Hyperlink"/>
                <w:rFonts w:ascii="Arial" w:eastAsia="Times New Roman" w:hAnsi="Arial" w:cs="Arial"/>
                <w:noProof/>
              </w:rPr>
              <w:t>Prevalence of feeling upset due to treatment based on racial/ethnic background by sociodemographic characteristics and race/ethnicity, MA PRAMS, 2019</w:t>
            </w:r>
            <w:r>
              <w:rPr>
                <w:noProof/>
                <w:webHidden/>
              </w:rPr>
              <w:tab/>
            </w:r>
            <w:r>
              <w:rPr>
                <w:noProof/>
                <w:webHidden/>
              </w:rPr>
              <w:fldChar w:fldCharType="begin"/>
            </w:r>
            <w:r>
              <w:rPr>
                <w:noProof/>
                <w:webHidden/>
              </w:rPr>
              <w:instrText xml:space="preserve"> PAGEREF _Toc159247080 \h </w:instrText>
            </w:r>
            <w:r>
              <w:rPr>
                <w:noProof/>
                <w:webHidden/>
              </w:rPr>
            </w:r>
            <w:r>
              <w:rPr>
                <w:noProof/>
                <w:webHidden/>
              </w:rPr>
              <w:fldChar w:fldCharType="separate"/>
            </w:r>
            <w:r>
              <w:rPr>
                <w:noProof/>
                <w:webHidden/>
              </w:rPr>
              <w:t>27</w:t>
            </w:r>
            <w:r>
              <w:rPr>
                <w:noProof/>
                <w:webHidden/>
              </w:rPr>
              <w:fldChar w:fldCharType="end"/>
            </w:r>
          </w:hyperlink>
        </w:p>
        <w:p w14:paraId="5A2DBEDC" w14:textId="5AB54FAF" w:rsidR="00E56517" w:rsidRDefault="00E56517">
          <w:pPr>
            <w:pStyle w:val="TOC3"/>
            <w:tabs>
              <w:tab w:val="right" w:leader="dot" w:pos="10790"/>
            </w:tabs>
            <w:rPr>
              <w:rFonts w:eastAsiaTheme="minorEastAsia"/>
              <w:noProof/>
              <w:kern w:val="2"/>
              <w14:ligatures w14:val="standardContextual"/>
            </w:rPr>
          </w:pPr>
          <w:hyperlink w:anchor="_Toc159247081" w:history="1">
            <w:r w:rsidRPr="006B3CB7">
              <w:rPr>
                <w:rStyle w:val="Hyperlink"/>
                <w:rFonts w:ascii="Arial" w:hAnsi="Arial" w:cs="Arial"/>
                <w:noProof/>
              </w:rPr>
              <w:t xml:space="preserve">Table 8. </w:t>
            </w:r>
            <w:r w:rsidRPr="006B3CB7">
              <w:rPr>
                <w:rStyle w:val="Hyperlink"/>
                <w:rFonts w:ascii="Arial" w:eastAsia="Times New Roman" w:hAnsi="Arial" w:cs="Arial"/>
                <w:noProof/>
              </w:rPr>
              <w:t>Prevalence of feeling upset due to treatment based on racial/ethnic background by sociodemographic characteristics and race/ethnicity, MA PRAMS, 2020</w:t>
            </w:r>
            <w:r>
              <w:rPr>
                <w:noProof/>
                <w:webHidden/>
              </w:rPr>
              <w:tab/>
            </w:r>
            <w:r>
              <w:rPr>
                <w:noProof/>
                <w:webHidden/>
              </w:rPr>
              <w:fldChar w:fldCharType="begin"/>
            </w:r>
            <w:r>
              <w:rPr>
                <w:noProof/>
                <w:webHidden/>
              </w:rPr>
              <w:instrText xml:space="preserve"> PAGEREF _Toc159247081 \h </w:instrText>
            </w:r>
            <w:r>
              <w:rPr>
                <w:noProof/>
                <w:webHidden/>
              </w:rPr>
            </w:r>
            <w:r>
              <w:rPr>
                <w:noProof/>
                <w:webHidden/>
              </w:rPr>
              <w:fldChar w:fldCharType="separate"/>
            </w:r>
            <w:r>
              <w:rPr>
                <w:noProof/>
                <w:webHidden/>
              </w:rPr>
              <w:t>28</w:t>
            </w:r>
            <w:r>
              <w:rPr>
                <w:noProof/>
                <w:webHidden/>
              </w:rPr>
              <w:fldChar w:fldCharType="end"/>
            </w:r>
          </w:hyperlink>
        </w:p>
        <w:p w14:paraId="27FFF43C" w14:textId="5D9A7C42" w:rsidR="00E56517" w:rsidRDefault="00E56517">
          <w:pPr>
            <w:pStyle w:val="TOC3"/>
            <w:tabs>
              <w:tab w:val="right" w:leader="dot" w:pos="10790"/>
            </w:tabs>
            <w:rPr>
              <w:rFonts w:eastAsiaTheme="minorEastAsia"/>
              <w:noProof/>
              <w:kern w:val="2"/>
              <w14:ligatures w14:val="standardContextual"/>
            </w:rPr>
          </w:pPr>
          <w:hyperlink w:anchor="_Toc159247082" w:history="1">
            <w:r w:rsidRPr="006B3CB7">
              <w:rPr>
                <w:rStyle w:val="Hyperlink"/>
                <w:rFonts w:ascii="Arial" w:hAnsi="Arial" w:cs="Arial"/>
                <w:noProof/>
              </w:rPr>
              <w:t xml:space="preserve">Table 9. </w:t>
            </w:r>
            <w:r w:rsidRPr="006B3CB7">
              <w:rPr>
                <w:rStyle w:val="Hyperlink"/>
                <w:rFonts w:ascii="Arial" w:eastAsia="Times New Roman" w:hAnsi="Arial" w:cs="Arial"/>
                <w:noProof/>
              </w:rPr>
              <w:t>Prevalence of feeling upset due to treatment based on racial/ethnic background by sociodemographic characteristics and race/ethnicity, MA PRAMS, 2021</w:t>
            </w:r>
            <w:r>
              <w:rPr>
                <w:noProof/>
                <w:webHidden/>
              </w:rPr>
              <w:tab/>
            </w:r>
            <w:r>
              <w:rPr>
                <w:noProof/>
                <w:webHidden/>
              </w:rPr>
              <w:fldChar w:fldCharType="begin"/>
            </w:r>
            <w:r>
              <w:rPr>
                <w:noProof/>
                <w:webHidden/>
              </w:rPr>
              <w:instrText xml:space="preserve"> PAGEREF _Toc159247082 \h </w:instrText>
            </w:r>
            <w:r>
              <w:rPr>
                <w:noProof/>
                <w:webHidden/>
              </w:rPr>
            </w:r>
            <w:r>
              <w:rPr>
                <w:noProof/>
                <w:webHidden/>
              </w:rPr>
              <w:fldChar w:fldCharType="separate"/>
            </w:r>
            <w:r>
              <w:rPr>
                <w:noProof/>
                <w:webHidden/>
              </w:rPr>
              <w:t>29</w:t>
            </w:r>
            <w:r>
              <w:rPr>
                <w:noProof/>
                <w:webHidden/>
              </w:rPr>
              <w:fldChar w:fldCharType="end"/>
            </w:r>
          </w:hyperlink>
        </w:p>
        <w:p w14:paraId="2149745F" w14:textId="72970597" w:rsidR="00E56517" w:rsidRDefault="00E56517">
          <w:pPr>
            <w:pStyle w:val="TOC3"/>
            <w:tabs>
              <w:tab w:val="right" w:leader="dot" w:pos="10790"/>
            </w:tabs>
            <w:rPr>
              <w:rFonts w:eastAsiaTheme="minorEastAsia"/>
              <w:noProof/>
              <w:kern w:val="2"/>
              <w14:ligatures w14:val="standardContextual"/>
            </w:rPr>
          </w:pPr>
          <w:hyperlink w:anchor="_Toc159247083" w:history="1">
            <w:r w:rsidRPr="006B3CB7">
              <w:rPr>
                <w:rStyle w:val="Hyperlink"/>
                <w:rFonts w:ascii="Arial" w:hAnsi="Arial" w:cs="Arial"/>
                <w:noProof/>
              </w:rPr>
              <w:t xml:space="preserve">Table 10. </w:t>
            </w:r>
            <w:r w:rsidRPr="006B3CB7">
              <w:rPr>
                <w:rStyle w:val="Hyperlink"/>
                <w:rFonts w:ascii="Arial" w:eastAsia="Times New Roman" w:hAnsi="Arial" w:cs="Arial"/>
                <w:noProof/>
              </w:rPr>
              <w:t>Prevalence of feeling physical symptoms due to treatment based on to racial/ethnic background by sociodemographic characteristics and race/ethnicity, MA PRAMS, 2019</w:t>
            </w:r>
            <w:r>
              <w:rPr>
                <w:noProof/>
                <w:webHidden/>
              </w:rPr>
              <w:tab/>
            </w:r>
            <w:r>
              <w:rPr>
                <w:noProof/>
                <w:webHidden/>
              </w:rPr>
              <w:fldChar w:fldCharType="begin"/>
            </w:r>
            <w:r>
              <w:rPr>
                <w:noProof/>
                <w:webHidden/>
              </w:rPr>
              <w:instrText xml:space="preserve"> PAGEREF _Toc159247083 \h </w:instrText>
            </w:r>
            <w:r>
              <w:rPr>
                <w:noProof/>
                <w:webHidden/>
              </w:rPr>
            </w:r>
            <w:r>
              <w:rPr>
                <w:noProof/>
                <w:webHidden/>
              </w:rPr>
              <w:fldChar w:fldCharType="separate"/>
            </w:r>
            <w:r>
              <w:rPr>
                <w:noProof/>
                <w:webHidden/>
              </w:rPr>
              <w:t>30</w:t>
            </w:r>
            <w:r>
              <w:rPr>
                <w:noProof/>
                <w:webHidden/>
              </w:rPr>
              <w:fldChar w:fldCharType="end"/>
            </w:r>
          </w:hyperlink>
        </w:p>
        <w:p w14:paraId="1A021A6F" w14:textId="795B2982" w:rsidR="00E56517" w:rsidRDefault="00E56517">
          <w:pPr>
            <w:pStyle w:val="TOC3"/>
            <w:tabs>
              <w:tab w:val="right" w:leader="dot" w:pos="10790"/>
            </w:tabs>
            <w:rPr>
              <w:rFonts w:eastAsiaTheme="minorEastAsia"/>
              <w:noProof/>
              <w:kern w:val="2"/>
              <w14:ligatures w14:val="standardContextual"/>
            </w:rPr>
          </w:pPr>
          <w:hyperlink w:anchor="_Toc159247084" w:history="1">
            <w:r w:rsidRPr="006B3CB7">
              <w:rPr>
                <w:rStyle w:val="Hyperlink"/>
                <w:rFonts w:ascii="Arial" w:hAnsi="Arial" w:cs="Arial"/>
                <w:noProof/>
              </w:rPr>
              <w:t xml:space="preserve">Table 11. </w:t>
            </w:r>
            <w:r w:rsidRPr="006B3CB7">
              <w:rPr>
                <w:rStyle w:val="Hyperlink"/>
                <w:rFonts w:ascii="Arial" w:eastAsia="Times New Roman" w:hAnsi="Arial" w:cs="Arial"/>
                <w:noProof/>
              </w:rPr>
              <w:t>Prevalence of feeling physical symptoms due to treatment based on racial/ethnic background by sociodemographic characteristics, MA PRAMS, 2020</w:t>
            </w:r>
            <w:r>
              <w:rPr>
                <w:noProof/>
                <w:webHidden/>
              </w:rPr>
              <w:tab/>
            </w:r>
            <w:r>
              <w:rPr>
                <w:noProof/>
                <w:webHidden/>
              </w:rPr>
              <w:fldChar w:fldCharType="begin"/>
            </w:r>
            <w:r>
              <w:rPr>
                <w:noProof/>
                <w:webHidden/>
              </w:rPr>
              <w:instrText xml:space="preserve"> PAGEREF _Toc159247084 \h </w:instrText>
            </w:r>
            <w:r>
              <w:rPr>
                <w:noProof/>
                <w:webHidden/>
              </w:rPr>
            </w:r>
            <w:r>
              <w:rPr>
                <w:noProof/>
                <w:webHidden/>
              </w:rPr>
              <w:fldChar w:fldCharType="separate"/>
            </w:r>
            <w:r>
              <w:rPr>
                <w:noProof/>
                <w:webHidden/>
              </w:rPr>
              <w:t>31</w:t>
            </w:r>
            <w:r>
              <w:rPr>
                <w:noProof/>
                <w:webHidden/>
              </w:rPr>
              <w:fldChar w:fldCharType="end"/>
            </w:r>
          </w:hyperlink>
        </w:p>
        <w:p w14:paraId="5DBCD775" w14:textId="698E33DC" w:rsidR="00E56517" w:rsidRDefault="00E56517">
          <w:pPr>
            <w:pStyle w:val="TOC3"/>
            <w:tabs>
              <w:tab w:val="right" w:leader="dot" w:pos="10790"/>
            </w:tabs>
            <w:rPr>
              <w:rFonts w:eastAsiaTheme="minorEastAsia"/>
              <w:noProof/>
              <w:kern w:val="2"/>
              <w14:ligatures w14:val="standardContextual"/>
            </w:rPr>
          </w:pPr>
          <w:hyperlink w:anchor="_Toc159247085" w:history="1">
            <w:r w:rsidRPr="006B3CB7">
              <w:rPr>
                <w:rStyle w:val="Hyperlink"/>
                <w:rFonts w:ascii="Arial" w:hAnsi="Arial" w:cs="Arial"/>
                <w:noProof/>
              </w:rPr>
              <w:t xml:space="preserve">Table 12. </w:t>
            </w:r>
            <w:r w:rsidRPr="006B3CB7">
              <w:rPr>
                <w:rStyle w:val="Hyperlink"/>
                <w:rFonts w:ascii="Arial" w:eastAsia="Times New Roman" w:hAnsi="Arial" w:cs="Arial"/>
                <w:noProof/>
              </w:rPr>
              <w:t>Prevalence of feeling physical symptoms due to treatment based on racial/ethnic background by sociodemographic characteristics, MA PRAMS, 2021</w:t>
            </w:r>
            <w:r>
              <w:rPr>
                <w:noProof/>
                <w:webHidden/>
              </w:rPr>
              <w:tab/>
            </w:r>
            <w:r>
              <w:rPr>
                <w:noProof/>
                <w:webHidden/>
              </w:rPr>
              <w:fldChar w:fldCharType="begin"/>
            </w:r>
            <w:r>
              <w:rPr>
                <w:noProof/>
                <w:webHidden/>
              </w:rPr>
              <w:instrText xml:space="preserve"> PAGEREF _Toc159247085 \h </w:instrText>
            </w:r>
            <w:r>
              <w:rPr>
                <w:noProof/>
                <w:webHidden/>
              </w:rPr>
            </w:r>
            <w:r>
              <w:rPr>
                <w:noProof/>
                <w:webHidden/>
              </w:rPr>
              <w:fldChar w:fldCharType="separate"/>
            </w:r>
            <w:r>
              <w:rPr>
                <w:noProof/>
                <w:webHidden/>
              </w:rPr>
              <w:t>32</w:t>
            </w:r>
            <w:r>
              <w:rPr>
                <w:noProof/>
                <w:webHidden/>
              </w:rPr>
              <w:fldChar w:fldCharType="end"/>
            </w:r>
          </w:hyperlink>
        </w:p>
        <w:p w14:paraId="30A29A1E" w14:textId="56683980" w:rsidR="00E56517" w:rsidRDefault="00E56517">
          <w:pPr>
            <w:pStyle w:val="TOC3"/>
            <w:tabs>
              <w:tab w:val="right" w:leader="dot" w:pos="10790"/>
            </w:tabs>
            <w:rPr>
              <w:rFonts w:eastAsiaTheme="minorEastAsia"/>
              <w:noProof/>
              <w:kern w:val="2"/>
              <w14:ligatures w14:val="standardContextual"/>
            </w:rPr>
          </w:pPr>
          <w:hyperlink w:anchor="_Toc159247086" w:history="1">
            <w:r w:rsidRPr="006B3CB7">
              <w:rPr>
                <w:rStyle w:val="Hyperlink"/>
                <w:rFonts w:ascii="Arial" w:hAnsi="Arial" w:cs="Arial"/>
                <w:noProof/>
              </w:rPr>
              <w:t>Figure 11. Prevalence of reactions to racism during the 12 months before delivery, MA PRAMS 2019</w:t>
            </w:r>
            <w:r>
              <w:rPr>
                <w:noProof/>
                <w:webHidden/>
              </w:rPr>
              <w:tab/>
            </w:r>
            <w:r>
              <w:rPr>
                <w:noProof/>
                <w:webHidden/>
              </w:rPr>
              <w:fldChar w:fldCharType="begin"/>
            </w:r>
            <w:r>
              <w:rPr>
                <w:noProof/>
                <w:webHidden/>
              </w:rPr>
              <w:instrText xml:space="preserve"> PAGEREF _Toc159247086 \h </w:instrText>
            </w:r>
            <w:r>
              <w:rPr>
                <w:noProof/>
                <w:webHidden/>
              </w:rPr>
            </w:r>
            <w:r>
              <w:rPr>
                <w:noProof/>
                <w:webHidden/>
              </w:rPr>
              <w:fldChar w:fldCharType="separate"/>
            </w:r>
            <w:r>
              <w:rPr>
                <w:noProof/>
                <w:webHidden/>
              </w:rPr>
              <w:t>33</w:t>
            </w:r>
            <w:r>
              <w:rPr>
                <w:noProof/>
                <w:webHidden/>
              </w:rPr>
              <w:fldChar w:fldCharType="end"/>
            </w:r>
          </w:hyperlink>
        </w:p>
        <w:p w14:paraId="68FF38FA" w14:textId="72FD82B5" w:rsidR="00E56517" w:rsidRDefault="00E56517">
          <w:pPr>
            <w:pStyle w:val="TOC3"/>
            <w:tabs>
              <w:tab w:val="right" w:leader="dot" w:pos="10790"/>
            </w:tabs>
            <w:rPr>
              <w:rFonts w:eastAsiaTheme="minorEastAsia"/>
              <w:noProof/>
              <w:kern w:val="2"/>
              <w14:ligatures w14:val="standardContextual"/>
            </w:rPr>
          </w:pPr>
          <w:hyperlink w:anchor="_Toc159247087" w:history="1">
            <w:r w:rsidRPr="006B3CB7">
              <w:rPr>
                <w:rStyle w:val="Hyperlink"/>
                <w:rFonts w:ascii="Arial" w:hAnsi="Arial" w:cs="Arial"/>
                <w:noProof/>
              </w:rPr>
              <w:t>Figure 12. Prevalence of reactions to racism during the 12 months before delivery, MA PRAMS 2020-2021 combined</w:t>
            </w:r>
            <w:r>
              <w:rPr>
                <w:noProof/>
                <w:webHidden/>
              </w:rPr>
              <w:tab/>
            </w:r>
            <w:r>
              <w:rPr>
                <w:noProof/>
                <w:webHidden/>
              </w:rPr>
              <w:fldChar w:fldCharType="begin"/>
            </w:r>
            <w:r>
              <w:rPr>
                <w:noProof/>
                <w:webHidden/>
              </w:rPr>
              <w:instrText xml:space="preserve"> PAGEREF _Toc159247087 \h </w:instrText>
            </w:r>
            <w:r>
              <w:rPr>
                <w:noProof/>
                <w:webHidden/>
              </w:rPr>
            </w:r>
            <w:r>
              <w:rPr>
                <w:noProof/>
                <w:webHidden/>
              </w:rPr>
              <w:fldChar w:fldCharType="separate"/>
            </w:r>
            <w:r>
              <w:rPr>
                <w:noProof/>
                <w:webHidden/>
              </w:rPr>
              <w:t>33</w:t>
            </w:r>
            <w:r>
              <w:rPr>
                <w:noProof/>
                <w:webHidden/>
              </w:rPr>
              <w:fldChar w:fldCharType="end"/>
            </w:r>
          </w:hyperlink>
        </w:p>
        <w:p w14:paraId="2239C4FC" w14:textId="6B148106" w:rsidR="00E56517" w:rsidRDefault="00E56517">
          <w:pPr>
            <w:pStyle w:val="TOC3"/>
            <w:tabs>
              <w:tab w:val="right" w:leader="dot" w:pos="10790"/>
            </w:tabs>
            <w:rPr>
              <w:rFonts w:eastAsiaTheme="minorEastAsia"/>
              <w:noProof/>
              <w:kern w:val="2"/>
              <w14:ligatures w14:val="standardContextual"/>
            </w:rPr>
          </w:pPr>
          <w:hyperlink w:anchor="_Toc159247088" w:history="1">
            <w:r w:rsidRPr="006B3CB7">
              <w:rPr>
                <w:rStyle w:val="Hyperlink"/>
                <w:rFonts w:ascii="Arial" w:hAnsi="Arial" w:cs="Arial"/>
                <w:noProof/>
              </w:rPr>
              <w:t>Figure 13. Prevalence of time spent thinking about race, MA PRAMS 2019.</w:t>
            </w:r>
            <w:r>
              <w:rPr>
                <w:noProof/>
                <w:webHidden/>
              </w:rPr>
              <w:tab/>
            </w:r>
            <w:r>
              <w:rPr>
                <w:noProof/>
                <w:webHidden/>
              </w:rPr>
              <w:fldChar w:fldCharType="begin"/>
            </w:r>
            <w:r>
              <w:rPr>
                <w:noProof/>
                <w:webHidden/>
              </w:rPr>
              <w:instrText xml:space="preserve"> PAGEREF _Toc159247088 \h </w:instrText>
            </w:r>
            <w:r>
              <w:rPr>
                <w:noProof/>
                <w:webHidden/>
              </w:rPr>
            </w:r>
            <w:r>
              <w:rPr>
                <w:noProof/>
                <w:webHidden/>
              </w:rPr>
              <w:fldChar w:fldCharType="separate"/>
            </w:r>
            <w:r>
              <w:rPr>
                <w:noProof/>
                <w:webHidden/>
              </w:rPr>
              <w:t>34</w:t>
            </w:r>
            <w:r>
              <w:rPr>
                <w:noProof/>
                <w:webHidden/>
              </w:rPr>
              <w:fldChar w:fldCharType="end"/>
            </w:r>
          </w:hyperlink>
        </w:p>
        <w:p w14:paraId="1D46BC2F" w14:textId="79CC2873" w:rsidR="00E56517" w:rsidRDefault="00E56517">
          <w:pPr>
            <w:pStyle w:val="TOC3"/>
            <w:tabs>
              <w:tab w:val="right" w:leader="dot" w:pos="10790"/>
            </w:tabs>
            <w:rPr>
              <w:rFonts w:eastAsiaTheme="minorEastAsia"/>
              <w:noProof/>
              <w:kern w:val="2"/>
              <w14:ligatures w14:val="standardContextual"/>
            </w:rPr>
          </w:pPr>
          <w:hyperlink w:anchor="_Toc159247089" w:history="1">
            <w:r w:rsidRPr="006B3CB7">
              <w:rPr>
                <w:rStyle w:val="Hyperlink"/>
                <w:rFonts w:ascii="Arial" w:hAnsi="Arial" w:cs="Arial"/>
                <w:noProof/>
              </w:rPr>
              <w:t>Figure 14. Prevalence of time spent thinking about race, MA PRAMS 2020-2021.</w:t>
            </w:r>
            <w:r>
              <w:rPr>
                <w:noProof/>
                <w:webHidden/>
              </w:rPr>
              <w:tab/>
            </w:r>
            <w:r>
              <w:rPr>
                <w:noProof/>
                <w:webHidden/>
              </w:rPr>
              <w:fldChar w:fldCharType="begin"/>
            </w:r>
            <w:r>
              <w:rPr>
                <w:noProof/>
                <w:webHidden/>
              </w:rPr>
              <w:instrText xml:space="preserve"> PAGEREF _Toc159247089 \h </w:instrText>
            </w:r>
            <w:r>
              <w:rPr>
                <w:noProof/>
                <w:webHidden/>
              </w:rPr>
            </w:r>
            <w:r>
              <w:rPr>
                <w:noProof/>
                <w:webHidden/>
              </w:rPr>
              <w:fldChar w:fldCharType="separate"/>
            </w:r>
            <w:r>
              <w:rPr>
                <w:noProof/>
                <w:webHidden/>
              </w:rPr>
              <w:t>34</w:t>
            </w:r>
            <w:r>
              <w:rPr>
                <w:noProof/>
                <w:webHidden/>
              </w:rPr>
              <w:fldChar w:fldCharType="end"/>
            </w:r>
          </w:hyperlink>
        </w:p>
        <w:p w14:paraId="3DAE193D" w14:textId="254722C4" w:rsidR="00E56517" w:rsidRDefault="00E56517">
          <w:pPr>
            <w:pStyle w:val="TOC3"/>
            <w:tabs>
              <w:tab w:val="right" w:leader="dot" w:pos="10790"/>
            </w:tabs>
            <w:rPr>
              <w:rFonts w:eastAsiaTheme="minorEastAsia"/>
              <w:noProof/>
              <w:kern w:val="2"/>
              <w14:ligatures w14:val="standardContextual"/>
            </w:rPr>
          </w:pPr>
          <w:hyperlink w:anchor="_Toc159247090" w:history="1">
            <w:r w:rsidRPr="006B3CB7">
              <w:rPr>
                <w:rStyle w:val="Hyperlink"/>
                <w:rFonts w:ascii="Arial" w:hAnsi="Arial" w:cs="Arial"/>
                <w:noProof/>
              </w:rPr>
              <w:t xml:space="preserve">Table 13. </w:t>
            </w:r>
            <w:r w:rsidRPr="006B3CB7">
              <w:rPr>
                <w:rStyle w:val="Hyperlink"/>
                <w:rFonts w:ascii="Arial" w:eastAsia="Times New Roman" w:hAnsi="Arial" w:cs="Arial"/>
                <w:noProof/>
              </w:rPr>
              <w:t>Prevalence of any maternity leave and type of leave, by sociodemographic characteristics, MA PRAMS, 2019</w:t>
            </w:r>
            <w:r>
              <w:rPr>
                <w:noProof/>
                <w:webHidden/>
              </w:rPr>
              <w:tab/>
            </w:r>
            <w:r>
              <w:rPr>
                <w:noProof/>
                <w:webHidden/>
              </w:rPr>
              <w:fldChar w:fldCharType="begin"/>
            </w:r>
            <w:r>
              <w:rPr>
                <w:noProof/>
                <w:webHidden/>
              </w:rPr>
              <w:instrText xml:space="preserve"> PAGEREF _Toc159247090 \h </w:instrText>
            </w:r>
            <w:r>
              <w:rPr>
                <w:noProof/>
                <w:webHidden/>
              </w:rPr>
            </w:r>
            <w:r>
              <w:rPr>
                <w:noProof/>
                <w:webHidden/>
              </w:rPr>
              <w:fldChar w:fldCharType="separate"/>
            </w:r>
            <w:r>
              <w:rPr>
                <w:noProof/>
                <w:webHidden/>
              </w:rPr>
              <w:t>35</w:t>
            </w:r>
            <w:r>
              <w:rPr>
                <w:noProof/>
                <w:webHidden/>
              </w:rPr>
              <w:fldChar w:fldCharType="end"/>
            </w:r>
          </w:hyperlink>
        </w:p>
        <w:p w14:paraId="5B0AFB8C" w14:textId="5E615526" w:rsidR="00E56517" w:rsidRDefault="00E56517">
          <w:pPr>
            <w:pStyle w:val="TOC3"/>
            <w:tabs>
              <w:tab w:val="right" w:leader="dot" w:pos="10790"/>
            </w:tabs>
            <w:rPr>
              <w:rFonts w:eastAsiaTheme="minorEastAsia"/>
              <w:noProof/>
              <w:kern w:val="2"/>
              <w14:ligatures w14:val="standardContextual"/>
            </w:rPr>
          </w:pPr>
          <w:hyperlink w:anchor="_Toc159247091" w:history="1">
            <w:r w:rsidRPr="006B3CB7">
              <w:rPr>
                <w:rStyle w:val="Hyperlink"/>
                <w:rFonts w:ascii="Arial" w:hAnsi="Arial" w:cs="Arial"/>
                <w:noProof/>
              </w:rPr>
              <w:t xml:space="preserve">Table 14. </w:t>
            </w:r>
            <w:r w:rsidRPr="006B3CB7">
              <w:rPr>
                <w:rStyle w:val="Hyperlink"/>
                <w:rFonts w:ascii="Arial" w:eastAsia="Times New Roman" w:hAnsi="Arial" w:cs="Arial"/>
                <w:noProof/>
              </w:rPr>
              <w:t>Prevalence of any maternity leave and type of leave, by sociodemographic characteristics, MA PRAMS, 2020</w:t>
            </w:r>
            <w:r>
              <w:rPr>
                <w:noProof/>
                <w:webHidden/>
              </w:rPr>
              <w:tab/>
            </w:r>
            <w:r>
              <w:rPr>
                <w:noProof/>
                <w:webHidden/>
              </w:rPr>
              <w:fldChar w:fldCharType="begin"/>
            </w:r>
            <w:r>
              <w:rPr>
                <w:noProof/>
                <w:webHidden/>
              </w:rPr>
              <w:instrText xml:space="preserve"> PAGEREF _Toc159247091 \h </w:instrText>
            </w:r>
            <w:r>
              <w:rPr>
                <w:noProof/>
                <w:webHidden/>
              </w:rPr>
            </w:r>
            <w:r>
              <w:rPr>
                <w:noProof/>
                <w:webHidden/>
              </w:rPr>
              <w:fldChar w:fldCharType="separate"/>
            </w:r>
            <w:r>
              <w:rPr>
                <w:noProof/>
                <w:webHidden/>
              </w:rPr>
              <w:t>36</w:t>
            </w:r>
            <w:r>
              <w:rPr>
                <w:noProof/>
                <w:webHidden/>
              </w:rPr>
              <w:fldChar w:fldCharType="end"/>
            </w:r>
          </w:hyperlink>
        </w:p>
        <w:p w14:paraId="4F610126" w14:textId="4A0882AA" w:rsidR="00E56517" w:rsidRDefault="00E56517">
          <w:pPr>
            <w:pStyle w:val="TOC3"/>
            <w:tabs>
              <w:tab w:val="right" w:leader="dot" w:pos="10790"/>
            </w:tabs>
            <w:rPr>
              <w:rFonts w:eastAsiaTheme="minorEastAsia"/>
              <w:noProof/>
              <w:kern w:val="2"/>
              <w14:ligatures w14:val="standardContextual"/>
            </w:rPr>
          </w:pPr>
          <w:hyperlink w:anchor="_Toc159247092" w:history="1">
            <w:r w:rsidRPr="006B3CB7">
              <w:rPr>
                <w:rStyle w:val="Hyperlink"/>
                <w:rFonts w:ascii="Arial" w:hAnsi="Arial" w:cs="Arial"/>
                <w:noProof/>
              </w:rPr>
              <w:t xml:space="preserve">Table 15. </w:t>
            </w:r>
            <w:r w:rsidRPr="006B3CB7">
              <w:rPr>
                <w:rStyle w:val="Hyperlink"/>
                <w:rFonts w:ascii="Arial" w:eastAsia="Times New Roman" w:hAnsi="Arial" w:cs="Arial"/>
                <w:noProof/>
              </w:rPr>
              <w:t>Prevalence of any maternity leave and type of leave, by sociodemographic characteristics, MA PRAMS, 2021</w:t>
            </w:r>
            <w:r>
              <w:rPr>
                <w:noProof/>
                <w:webHidden/>
              </w:rPr>
              <w:tab/>
            </w:r>
            <w:r>
              <w:rPr>
                <w:noProof/>
                <w:webHidden/>
              </w:rPr>
              <w:fldChar w:fldCharType="begin"/>
            </w:r>
            <w:r>
              <w:rPr>
                <w:noProof/>
                <w:webHidden/>
              </w:rPr>
              <w:instrText xml:space="preserve"> PAGEREF _Toc159247092 \h </w:instrText>
            </w:r>
            <w:r>
              <w:rPr>
                <w:noProof/>
                <w:webHidden/>
              </w:rPr>
            </w:r>
            <w:r>
              <w:rPr>
                <w:noProof/>
                <w:webHidden/>
              </w:rPr>
              <w:fldChar w:fldCharType="separate"/>
            </w:r>
            <w:r>
              <w:rPr>
                <w:noProof/>
                <w:webHidden/>
              </w:rPr>
              <w:t>37</w:t>
            </w:r>
            <w:r>
              <w:rPr>
                <w:noProof/>
                <w:webHidden/>
              </w:rPr>
              <w:fldChar w:fldCharType="end"/>
            </w:r>
          </w:hyperlink>
        </w:p>
        <w:p w14:paraId="57760018" w14:textId="7EB8FE20" w:rsidR="00E56517" w:rsidRDefault="00E56517">
          <w:pPr>
            <w:pStyle w:val="TOC3"/>
            <w:tabs>
              <w:tab w:val="right" w:leader="dot" w:pos="10790"/>
            </w:tabs>
            <w:rPr>
              <w:rFonts w:eastAsiaTheme="minorEastAsia"/>
              <w:noProof/>
              <w:kern w:val="2"/>
              <w14:ligatures w14:val="standardContextual"/>
            </w:rPr>
          </w:pPr>
          <w:hyperlink w:anchor="_Toc159247093" w:history="1">
            <w:r w:rsidRPr="006B3CB7">
              <w:rPr>
                <w:rStyle w:val="Hyperlink"/>
                <w:rFonts w:ascii="Arial" w:hAnsi="Arial" w:cs="Arial"/>
                <w:noProof/>
              </w:rPr>
              <w:t xml:space="preserve">Table 16. </w:t>
            </w:r>
            <w:r w:rsidRPr="006B3CB7">
              <w:rPr>
                <w:rStyle w:val="Hyperlink"/>
                <w:rFonts w:ascii="Arial" w:eastAsia="Times New Roman" w:hAnsi="Arial" w:cs="Arial"/>
                <w:noProof/>
              </w:rPr>
              <w:t>Prevalence of reasons for no leave by race/ethnicity, MA PRAMS, 2019</w:t>
            </w:r>
            <w:r>
              <w:rPr>
                <w:noProof/>
                <w:webHidden/>
              </w:rPr>
              <w:tab/>
            </w:r>
            <w:r>
              <w:rPr>
                <w:noProof/>
                <w:webHidden/>
              </w:rPr>
              <w:fldChar w:fldCharType="begin"/>
            </w:r>
            <w:r>
              <w:rPr>
                <w:noProof/>
                <w:webHidden/>
              </w:rPr>
              <w:instrText xml:space="preserve"> PAGEREF _Toc159247093 \h </w:instrText>
            </w:r>
            <w:r>
              <w:rPr>
                <w:noProof/>
                <w:webHidden/>
              </w:rPr>
            </w:r>
            <w:r>
              <w:rPr>
                <w:noProof/>
                <w:webHidden/>
              </w:rPr>
              <w:fldChar w:fldCharType="separate"/>
            </w:r>
            <w:r>
              <w:rPr>
                <w:noProof/>
                <w:webHidden/>
              </w:rPr>
              <w:t>38</w:t>
            </w:r>
            <w:r>
              <w:rPr>
                <w:noProof/>
                <w:webHidden/>
              </w:rPr>
              <w:fldChar w:fldCharType="end"/>
            </w:r>
          </w:hyperlink>
        </w:p>
        <w:p w14:paraId="64EE8B22" w14:textId="41E07EE7" w:rsidR="00E56517" w:rsidRDefault="00E56517">
          <w:pPr>
            <w:pStyle w:val="TOC3"/>
            <w:tabs>
              <w:tab w:val="right" w:leader="dot" w:pos="10790"/>
            </w:tabs>
            <w:rPr>
              <w:rFonts w:eastAsiaTheme="minorEastAsia"/>
              <w:noProof/>
              <w:kern w:val="2"/>
              <w14:ligatures w14:val="standardContextual"/>
            </w:rPr>
          </w:pPr>
          <w:hyperlink w:anchor="_Toc159247094" w:history="1">
            <w:r w:rsidRPr="006B3CB7">
              <w:rPr>
                <w:rStyle w:val="Hyperlink"/>
                <w:rFonts w:ascii="Arial" w:hAnsi="Arial" w:cs="Arial"/>
                <w:noProof/>
              </w:rPr>
              <w:t xml:space="preserve">Table 17. </w:t>
            </w:r>
            <w:r w:rsidRPr="006B3CB7">
              <w:rPr>
                <w:rStyle w:val="Hyperlink"/>
                <w:rFonts w:ascii="Arial" w:eastAsia="Times New Roman" w:hAnsi="Arial" w:cs="Arial"/>
                <w:noProof/>
              </w:rPr>
              <w:t>Prevalence of reasons for no leave by race/ethnicity, MA PRAMS, 2020</w:t>
            </w:r>
            <w:r>
              <w:rPr>
                <w:noProof/>
                <w:webHidden/>
              </w:rPr>
              <w:tab/>
            </w:r>
            <w:r>
              <w:rPr>
                <w:noProof/>
                <w:webHidden/>
              </w:rPr>
              <w:fldChar w:fldCharType="begin"/>
            </w:r>
            <w:r>
              <w:rPr>
                <w:noProof/>
                <w:webHidden/>
              </w:rPr>
              <w:instrText xml:space="preserve"> PAGEREF _Toc159247094 \h </w:instrText>
            </w:r>
            <w:r>
              <w:rPr>
                <w:noProof/>
                <w:webHidden/>
              </w:rPr>
            </w:r>
            <w:r>
              <w:rPr>
                <w:noProof/>
                <w:webHidden/>
              </w:rPr>
              <w:fldChar w:fldCharType="separate"/>
            </w:r>
            <w:r>
              <w:rPr>
                <w:noProof/>
                <w:webHidden/>
              </w:rPr>
              <w:t>38</w:t>
            </w:r>
            <w:r>
              <w:rPr>
                <w:noProof/>
                <w:webHidden/>
              </w:rPr>
              <w:fldChar w:fldCharType="end"/>
            </w:r>
          </w:hyperlink>
        </w:p>
        <w:p w14:paraId="2E5C7F34" w14:textId="7B1E1807" w:rsidR="00E56517" w:rsidRDefault="00E56517">
          <w:pPr>
            <w:pStyle w:val="TOC3"/>
            <w:tabs>
              <w:tab w:val="right" w:leader="dot" w:pos="10790"/>
            </w:tabs>
            <w:rPr>
              <w:rFonts w:eastAsiaTheme="minorEastAsia"/>
              <w:noProof/>
              <w:kern w:val="2"/>
              <w14:ligatures w14:val="standardContextual"/>
            </w:rPr>
          </w:pPr>
          <w:hyperlink w:anchor="_Toc159247095" w:history="1">
            <w:r w:rsidRPr="006B3CB7">
              <w:rPr>
                <w:rStyle w:val="Hyperlink"/>
                <w:rFonts w:ascii="Arial" w:hAnsi="Arial" w:cs="Arial"/>
                <w:noProof/>
              </w:rPr>
              <w:t xml:space="preserve">Table 18. </w:t>
            </w:r>
            <w:r w:rsidRPr="006B3CB7">
              <w:rPr>
                <w:rStyle w:val="Hyperlink"/>
                <w:rFonts w:ascii="Arial" w:eastAsia="Times New Roman" w:hAnsi="Arial" w:cs="Arial"/>
                <w:noProof/>
              </w:rPr>
              <w:t>Prevalence of reasons for no leave by race/ethnicity, MA PRAMS, 2021</w:t>
            </w:r>
            <w:r>
              <w:rPr>
                <w:noProof/>
                <w:webHidden/>
              </w:rPr>
              <w:tab/>
            </w:r>
            <w:r>
              <w:rPr>
                <w:noProof/>
                <w:webHidden/>
              </w:rPr>
              <w:fldChar w:fldCharType="begin"/>
            </w:r>
            <w:r>
              <w:rPr>
                <w:noProof/>
                <w:webHidden/>
              </w:rPr>
              <w:instrText xml:space="preserve"> PAGEREF _Toc159247095 \h </w:instrText>
            </w:r>
            <w:r>
              <w:rPr>
                <w:noProof/>
                <w:webHidden/>
              </w:rPr>
            </w:r>
            <w:r>
              <w:rPr>
                <w:noProof/>
                <w:webHidden/>
              </w:rPr>
              <w:fldChar w:fldCharType="separate"/>
            </w:r>
            <w:r>
              <w:rPr>
                <w:noProof/>
                <w:webHidden/>
              </w:rPr>
              <w:t>38</w:t>
            </w:r>
            <w:r>
              <w:rPr>
                <w:noProof/>
                <w:webHidden/>
              </w:rPr>
              <w:fldChar w:fldCharType="end"/>
            </w:r>
          </w:hyperlink>
        </w:p>
        <w:p w14:paraId="2D88BE4A" w14:textId="1E9CE9C4" w:rsidR="00E56517" w:rsidRDefault="00E56517">
          <w:pPr>
            <w:pStyle w:val="TOC3"/>
            <w:tabs>
              <w:tab w:val="right" w:leader="dot" w:pos="10790"/>
            </w:tabs>
            <w:rPr>
              <w:rFonts w:eastAsiaTheme="minorEastAsia"/>
              <w:noProof/>
              <w:kern w:val="2"/>
              <w14:ligatures w14:val="standardContextual"/>
            </w:rPr>
          </w:pPr>
          <w:hyperlink w:anchor="_Toc159247096" w:history="1">
            <w:r w:rsidRPr="006B3CB7">
              <w:rPr>
                <w:rStyle w:val="Hyperlink"/>
                <w:rFonts w:ascii="Arial" w:hAnsi="Arial" w:cs="Arial"/>
                <w:noProof/>
              </w:rPr>
              <w:t xml:space="preserve">Table 19. </w:t>
            </w:r>
            <w:r w:rsidRPr="006B3CB7">
              <w:rPr>
                <w:rStyle w:val="Hyperlink"/>
                <w:rFonts w:ascii="Arial" w:eastAsia="Times New Roman" w:hAnsi="Arial" w:cs="Arial"/>
                <w:noProof/>
              </w:rPr>
              <w:t>Prevalence of depression screening and self-reported postpartum depressive symptoms by sociodemographic characteristics, MA PRAMS, 2019</w:t>
            </w:r>
            <w:r>
              <w:rPr>
                <w:noProof/>
                <w:webHidden/>
              </w:rPr>
              <w:tab/>
            </w:r>
            <w:r>
              <w:rPr>
                <w:noProof/>
                <w:webHidden/>
              </w:rPr>
              <w:fldChar w:fldCharType="begin"/>
            </w:r>
            <w:r>
              <w:rPr>
                <w:noProof/>
                <w:webHidden/>
              </w:rPr>
              <w:instrText xml:space="preserve"> PAGEREF _Toc159247096 \h </w:instrText>
            </w:r>
            <w:r>
              <w:rPr>
                <w:noProof/>
                <w:webHidden/>
              </w:rPr>
            </w:r>
            <w:r>
              <w:rPr>
                <w:noProof/>
                <w:webHidden/>
              </w:rPr>
              <w:fldChar w:fldCharType="separate"/>
            </w:r>
            <w:r>
              <w:rPr>
                <w:noProof/>
                <w:webHidden/>
              </w:rPr>
              <w:t>39</w:t>
            </w:r>
            <w:r>
              <w:rPr>
                <w:noProof/>
                <w:webHidden/>
              </w:rPr>
              <w:fldChar w:fldCharType="end"/>
            </w:r>
          </w:hyperlink>
        </w:p>
        <w:p w14:paraId="71F8F2E6" w14:textId="23BBB5C8" w:rsidR="00E56517" w:rsidRDefault="00E56517">
          <w:pPr>
            <w:pStyle w:val="TOC3"/>
            <w:tabs>
              <w:tab w:val="right" w:leader="dot" w:pos="10790"/>
            </w:tabs>
            <w:rPr>
              <w:rFonts w:eastAsiaTheme="minorEastAsia"/>
              <w:noProof/>
              <w:kern w:val="2"/>
              <w14:ligatures w14:val="standardContextual"/>
            </w:rPr>
          </w:pPr>
          <w:hyperlink w:anchor="_Toc159247097" w:history="1">
            <w:r w:rsidRPr="006B3CB7">
              <w:rPr>
                <w:rStyle w:val="Hyperlink"/>
                <w:rFonts w:ascii="Arial" w:hAnsi="Arial" w:cs="Arial"/>
                <w:noProof/>
              </w:rPr>
              <w:t xml:space="preserve">Table 20. </w:t>
            </w:r>
            <w:r w:rsidRPr="006B3CB7">
              <w:rPr>
                <w:rStyle w:val="Hyperlink"/>
                <w:rFonts w:ascii="Arial" w:eastAsia="Times New Roman" w:hAnsi="Arial" w:cs="Arial"/>
                <w:noProof/>
              </w:rPr>
              <w:t>Prevalence of depression screening and self-reported postpartum depressive symptoms by sociodemographic characteristics, MA PRAMS, 2020</w:t>
            </w:r>
            <w:r>
              <w:rPr>
                <w:noProof/>
                <w:webHidden/>
              </w:rPr>
              <w:tab/>
            </w:r>
            <w:r>
              <w:rPr>
                <w:noProof/>
                <w:webHidden/>
              </w:rPr>
              <w:fldChar w:fldCharType="begin"/>
            </w:r>
            <w:r>
              <w:rPr>
                <w:noProof/>
                <w:webHidden/>
              </w:rPr>
              <w:instrText xml:space="preserve"> PAGEREF _Toc159247097 \h </w:instrText>
            </w:r>
            <w:r>
              <w:rPr>
                <w:noProof/>
                <w:webHidden/>
              </w:rPr>
            </w:r>
            <w:r>
              <w:rPr>
                <w:noProof/>
                <w:webHidden/>
              </w:rPr>
              <w:fldChar w:fldCharType="separate"/>
            </w:r>
            <w:r>
              <w:rPr>
                <w:noProof/>
                <w:webHidden/>
              </w:rPr>
              <w:t>40</w:t>
            </w:r>
            <w:r>
              <w:rPr>
                <w:noProof/>
                <w:webHidden/>
              </w:rPr>
              <w:fldChar w:fldCharType="end"/>
            </w:r>
          </w:hyperlink>
        </w:p>
        <w:p w14:paraId="768B4F79" w14:textId="297B43FD" w:rsidR="00E56517" w:rsidRDefault="00E56517">
          <w:pPr>
            <w:pStyle w:val="TOC3"/>
            <w:tabs>
              <w:tab w:val="right" w:leader="dot" w:pos="10790"/>
            </w:tabs>
            <w:rPr>
              <w:rFonts w:eastAsiaTheme="minorEastAsia"/>
              <w:noProof/>
              <w:kern w:val="2"/>
              <w14:ligatures w14:val="standardContextual"/>
            </w:rPr>
          </w:pPr>
          <w:hyperlink w:anchor="_Toc159247098" w:history="1">
            <w:r w:rsidRPr="006B3CB7">
              <w:rPr>
                <w:rStyle w:val="Hyperlink"/>
                <w:rFonts w:ascii="Arial" w:hAnsi="Arial" w:cs="Arial"/>
                <w:noProof/>
              </w:rPr>
              <w:t>Table 21. Prevalence of depression screening and self-reported postpartum depressive symptoms by sociodemographic characteristics, MA PRAMS, 2021</w:t>
            </w:r>
            <w:r>
              <w:rPr>
                <w:noProof/>
                <w:webHidden/>
              </w:rPr>
              <w:tab/>
            </w:r>
            <w:r>
              <w:rPr>
                <w:noProof/>
                <w:webHidden/>
              </w:rPr>
              <w:fldChar w:fldCharType="begin"/>
            </w:r>
            <w:r>
              <w:rPr>
                <w:noProof/>
                <w:webHidden/>
              </w:rPr>
              <w:instrText xml:space="preserve"> PAGEREF _Toc159247098 \h </w:instrText>
            </w:r>
            <w:r>
              <w:rPr>
                <w:noProof/>
                <w:webHidden/>
              </w:rPr>
            </w:r>
            <w:r>
              <w:rPr>
                <w:noProof/>
                <w:webHidden/>
              </w:rPr>
              <w:fldChar w:fldCharType="separate"/>
            </w:r>
            <w:r>
              <w:rPr>
                <w:noProof/>
                <w:webHidden/>
              </w:rPr>
              <w:t>41</w:t>
            </w:r>
            <w:r>
              <w:rPr>
                <w:noProof/>
                <w:webHidden/>
              </w:rPr>
              <w:fldChar w:fldCharType="end"/>
            </w:r>
          </w:hyperlink>
        </w:p>
        <w:p w14:paraId="5974C0C7" w14:textId="482B52C6" w:rsidR="00E56517" w:rsidRDefault="00E56517">
          <w:pPr>
            <w:pStyle w:val="TOC3"/>
            <w:tabs>
              <w:tab w:val="right" w:leader="dot" w:pos="10790"/>
            </w:tabs>
            <w:rPr>
              <w:rFonts w:eastAsiaTheme="minorEastAsia"/>
              <w:noProof/>
              <w:kern w:val="2"/>
              <w14:ligatures w14:val="standardContextual"/>
            </w:rPr>
          </w:pPr>
          <w:hyperlink w:anchor="_Toc159247099" w:history="1">
            <w:r w:rsidRPr="006B3CB7">
              <w:rPr>
                <w:rStyle w:val="Hyperlink"/>
                <w:rFonts w:ascii="Arial" w:hAnsi="Arial" w:cs="Arial"/>
                <w:noProof/>
              </w:rPr>
              <w:t xml:space="preserve">Table 22. </w:t>
            </w:r>
            <w:r w:rsidRPr="006B3CB7">
              <w:rPr>
                <w:rStyle w:val="Hyperlink"/>
                <w:rFonts w:ascii="Arial" w:eastAsia="Times New Roman" w:hAnsi="Arial" w:cs="Arial"/>
                <w:noProof/>
              </w:rPr>
              <w:t>Prevalence of different types of social support after delivery by sociodemographic characteristics, MA PRAMS, 2019</w:t>
            </w:r>
            <w:r>
              <w:rPr>
                <w:noProof/>
                <w:webHidden/>
              </w:rPr>
              <w:tab/>
            </w:r>
            <w:r>
              <w:rPr>
                <w:noProof/>
                <w:webHidden/>
              </w:rPr>
              <w:fldChar w:fldCharType="begin"/>
            </w:r>
            <w:r>
              <w:rPr>
                <w:noProof/>
                <w:webHidden/>
              </w:rPr>
              <w:instrText xml:space="preserve"> PAGEREF _Toc159247099 \h </w:instrText>
            </w:r>
            <w:r>
              <w:rPr>
                <w:noProof/>
                <w:webHidden/>
              </w:rPr>
            </w:r>
            <w:r>
              <w:rPr>
                <w:noProof/>
                <w:webHidden/>
              </w:rPr>
              <w:fldChar w:fldCharType="separate"/>
            </w:r>
            <w:r>
              <w:rPr>
                <w:noProof/>
                <w:webHidden/>
              </w:rPr>
              <w:t>42</w:t>
            </w:r>
            <w:r>
              <w:rPr>
                <w:noProof/>
                <w:webHidden/>
              </w:rPr>
              <w:fldChar w:fldCharType="end"/>
            </w:r>
          </w:hyperlink>
        </w:p>
        <w:p w14:paraId="6F147AD1" w14:textId="797B5F96" w:rsidR="00E56517" w:rsidRDefault="00E56517">
          <w:pPr>
            <w:pStyle w:val="TOC3"/>
            <w:tabs>
              <w:tab w:val="right" w:leader="dot" w:pos="10790"/>
            </w:tabs>
            <w:rPr>
              <w:rFonts w:eastAsiaTheme="minorEastAsia"/>
              <w:noProof/>
              <w:kern w:val="2"/>
              <w14:ligatures w14:val="standardContextual"/>
            </w:rPr>
          </w:pPr>
          <w:hyperlink w:anchor="_Toc159247100" w:history="1">
            <w:r w:rsidRPr="006B3CB7">
              <w:rPr>
                <w:rStyle w:val="Hyperlink"/>
                <w:rFonts w:ascii="Arial" w:hAnsi="Arial" w:cs="Arial"/>
                <w:noProof/>
              </w:rPr>
              <w:t xml:space="preserve">Table 23. </w:t>
            </w:r>
            <w:r w:rsidRPr="006B3CB7">
              <w:rPr>
                <w:rStyle w:val="Hyperlink"/>
                <w:rFonts w:ascii="Arial" w:eastAsia="Times New Roman" w:hAnsi="Arial" w:cs="Arial"/>
                <w:noProof/>
              </w:rPr>
              <w:t>Prevalence of different types of social support after delivery by sociodemographic characteristics, MA PRAMS, 2020</w:t>
            </w:r>
            <w:r>
              <w:rPr>
                <w:noProof/>
                <w:webHidden/>
              </w:rPr>
              <w:tab/>
            </w:r>
            <w:r>
              <w:rPr>
                <w:noProof/>
                <w:webHidden/>
              </w:rPr>
              <w:fldChar w:fldCharType="begin"/>
            </w:r>
            <w:r>
              <w:rPr>
                <w:noProof/>
                <w:webHidden/>
              </w:rPr>
              <w:instrText xml:space="preserve"> PAGEREF _Toc159247100 \h </w:instrText>
            </w:r>
            <w:r>
              <w:rPr>
                <w:noProof/>
                <w:webHidden/>
              </w:rPr>
            </w:r>
            <w:r>
              <w:rPr>
                <w:noProof/>
                <w:webHidden/>
              </w:rPr>
              <w:fldChar w:fldCharType="separate"/>
            </w:r>
            <w:r>
              <w:rPr>
                <w:noProof/>
                <w:webHidden/>
              </w:rPr>
              <w:t>43</w:t>
            </w:r>
            <w:r>
              <w:rPr>
                <w:noProof/>
                <w:webHidden/>
              </w:rPr>
              <w:fldChar w:fldCharType="end"/>
            </w:r>
          </w:hyperlink>
        </w:p>
        <w:p w14:paraId="7FB88CAC" w14:textId="5DD13AB1" w:rsidR="00E56517" w:rsidRDefault="00E56517">
          <w:pPr>
            <w:pStyle w:val="TOC3"/>
            <w:tabs>
              <w:tab w:val="right" w:leader="dot" w:pos="10790"/>
            </w:tabs>
            <w:rPr>
              <w:rFonts w:eastAsiaTheme="minorEastAsia"/>
              <w:noProof/>
              <w:kern w:val="2"/>
              <w14:ligatures w14:val="standardContextual"/>
            </w:rPr>
          </w:pPr>
          <w:hyperlink w:anchor="_Toc159247101" w:history="1">
            <w:r w:rsidRPr="006B3CB7">
              <w:rPr>
                <w:rStyle w:val="Hyperlink"/>
                <w:rFonts w:ascii="Arial" w:hAnsi="Arial" w:cs="Arial"/>
                <w:noProof/>
              </w:rPr>
              <w:t xml:space="preserve">Table 24. </w:t>
            </w:r>
            <w:r w:rsidRPr="006B3CB7">
              <w:rPr>
                <w:rStyle w:val="Hyperlink"/>
                <w:rFonts w:ascii="Arial" w:eastAsia="Times New Roman" w:hAnsi="Arial" w:cs="Arial"/>
                <w:noProof/>
              </w:rPr>
              <w:t>Prevalence of different types of social support after delivery by sociodemographic characteristics, MA PRAMS, 2021</w:t>
            </w:r>
            <w:r>
              <w:rPr>
                <w:noProof/>
                <w:webHidden/>
              </w:rPr>
              <w:tab/>
            </w:r>
            <w:r>
              <w:rPr>
                <w:noProof/>
                <w:webHidden/>
              </w:rPr>
              <w:fldChar w:fldCharType="begin"/>
            </w:r>
            <w:r>
              <w:rPr>
                <w:noProof/>
                <w:webHidden/>
              </w:rPr>
              <w:instrText xml:space="preserve"> PAGEREF _Toc159247101 \h </w:instrText>
            </w:r>
            <w:r>
              <w:rPr>
                <w:noProof/>
                <w:webHidden/>
              </w:rPr>
            </w:r>
            <w:r>
              <w:rPr>
                <w:noProof/>
                <w:webHidden/>
              </w:rPr>
              <w:fldChar w:fldCharType="separate"/>
            </w:r>
            <w:r>
              <w:rPr>
                <w:noProof/>
                <w:webHidden/>
              </w:rPr>
              <w:t>44</w:t>
            </w:r>
            <w:r>
              <w:rPr>
                <w:noProof/>
                <w:webHidden/>
              </w:rPr>
              <w:fldChar w:fldCharType="end"/>
            </w:r>
          </w:hyperlink>
        </w:p>
        <w:p w14:paraId="65F9A049" w14:textId="0FBBE20D" w:rsidR="00E56517" w:rsidRDefault="00E56517">
          <w:pPr>
            <w:pStyle w:val="TOC3"/>
            <w:tabs>
              <w:tab w:val="right" w:leader="dot" w:pos="10790"/>
            </w:tabs>
            <w:rPr>
              <w:rFonts w:eastAsiaTheme="minorEastAsia"/>
              <w:noProof/>
              <w:kern w:val="2"/>
              <w14:ligatures w14:val="standardContextual"/>
            </w:rPr>
          </w:pPr>
          <w:hyperlink w:anchor="_Toc159247102" w:history="1">
            <w:r w:rsidRPr="006B3CB7">
              <w:rPr>
                <w:rStyle w:val="Hyperlink"/>
                <w:rFonts w:ascii="Arial" w:hAnsi="Arial" w:cs="Arial"/>
                <w:noProof/>
              </w:rPr>
              <w:t xml:space="preserve">Table 25. </w:t>
            </w:r>
            <w:r w:rsidRPr="006B3CB7">
              <w:rPr>
                <w:rStyle w:val="Hyperlink"/>
                <w:rFonts w:ascii="Arial" w:eastAsia="Times New Roman" w:hAnsi="Arial" w:cs="Arial"/>
                <w:noProof/>
              </w:rPr>
              <w:t>Prevalence of emotional support from respondent’s partner and financial support from infant’s father after delivery by sociodemographic characteristics, MA PRAMS, 2019–2021</w:t>
            </w:r>
            <w:r>
              <w:rPr>
                <w:noProof/>
                <w:webHidden/>
              </w:rPr>
              <w:tab/>
            </w:r>
            <w:r>
              <w:rPr>
                <w:noProof/>
                <w:webHidden/>
              </w:rPr>
              <w:fldChar w:fldCharType="begin"/>
            </w:r>
            <w:r>
              <w:rPr>
                <w:noProof/>
                <w:webHidden/>
              </w:rPr>
              <w:instrText xml:space="preserve"> PAGEREF _Toc159247102 \h </w:instrText>
            </w:r>
            <w:r>
              <w:rPr>
                <w:noProof/>
                <w:webHidden/>
              </w:rPr>
            </w:r>
            <w:r>
              <w:rPr>
                <w:noProof/>
                <w:webHidden/>
              </w:rPr>
              <w:fldChar w:fldCharType="separate"/>
            </w:r>
            <w:r>
              <w:rPr>
                <w:noProof/>
                <w:webHidden/>
              </w:rPr>
              <w:t>45</w:t>
            </w:r>
            <w:r>
              <w:rPr>
                <w:noProof/>
                <w:webHidden/>
              </w:rPr>
              <w:fldChar w:fldCharType="end"/>
            </w:r>
          </w:hyperlink>
        </w:p>
        <w:p w14:paraId="34870FD3" w14:textId="066FAD67" w:rsidR="00E56517" w:rsidRDefault="00E56517">
          <w:pPr>
            <w:pStyle w:val="TOC3"/>
            <w:tabs>
              <w:tab w:val="right" w:leader="dot" w:pos="10790"/>
            </w:tabs>
            <w:rPr>
              <w:rFonts w:eastAsiaTheme="minorEastAsia"/>
              <w:noProof/>
              <w:kern w:val="2"/>
              <w14:ligatures w14:val="standardContextual"/>
            </w:rPr>
          </w:pPr>
          <w:hyperlink w:anchor="_Toc159247103" w:history="1">
            <w:r w:rsidRPr="006B3CB7">
              <w:rPr>
                <w:rStyle w:val="Hyperlink"/>
                <w:rFonts w:ascii="Arial" w:hAnsi="Arial" w:cs="Arial"/>
                <w:noProof/>
              </w:rPr>
              <w:t xml:space="preserve">Table 26. </w:t>
            </w:r>
            <w:r w:rsidRPr="006B3CB7">
              <w:rPr>
                <w:rStyle w:val="Hyperlink"/>
                <w:rFonts w:ascii="Arial" w:eastAsia="Times New Roman" w:hAnsi="Arial" w:cs="Arial"/>
                <w:noProof/>
              </w:rPr>
              <w:t>Prevalence of categories of stressors in the 12 months before delivery, by sociodemographic characteristics, MA PRAMS, 2019</w:t>
            </w:r>
            <w:r>
              <w:rPr>
                <w:noProof/>
                <w:webHidden/>
              </w:rPr>
              <w:tab/>
            </w:r>
            <w:r>
              <w:rPr>
                <w:noProof/>
                <w:webHidden/>
              </w:rPr>
              <w:fldChar w:fldCharType="begin"/>
            </w:r>
            <w:r>
              <w:rPr>
                <w:noProof/>
                <w:webHidden/>
              </w:rPr>
              <w:instrText xml:space="preserve"> PAGEREF _Toc159247103 \h </w:instrText>
            </w:r>
            <w:r>
              <w:rPr>
                <w:noProof/>
                <w:webHidden/>
              </w:rPr>
            </w:r>
            <w:r>
              <w:rPr>
                <w:noProof/>
                <w:webHidden/>
              </w:rPr>
              <w:fldChar w:fldCharType="separate"/>
            </w:r>
            <w:r>
              <w:rPr>
                <w:noProof/>
                <w:webHidden/>
              </w:rPr>
              <w:t>46</w:t>
            </w:r>
            <w:r>
              <w:rPr>
                <w:noProof/>
                <w:webHidden/>
              </w:rPr>
              <w:fldChar w:fldCharType="end"/>
            </w:r>
          </w:hyperlink>
        </w:p>
        <w:p w14:paraId="3C76DC6E" w14:textId="7EAAE70A" w:rsidR="00E56517" w:rsidRDefault="00E56517">
          <w:pPr>
            <w:pStyle w:val="TOC3"/>
            <w:tabs>
              <w:tab w:val="right" w:leader="dot" w:pos="10790"/>
            </w:tabs>
            <w:rPr>
              <w:rFonts w:eastAsiaTheme="minorEastAsia"/>
              <w:noProof/>
              <w:kern w:val="2"/>
              <w14:ligatures w14:val="standardContextual"/>
            </w:rPr>
          </w:pPr>
          <w:hyperlink w:anchor="_Toc159247104" w:history="1">
            <w:r w:rsidRPr="006B3CB7">
              <w:rPr>
                <w:rStyle w:val="Hyperlink"/>
                <w:rFonts w:ascii="Arial" w:hAnsi="Arial" w:cs="Arial"/>
                <w:noProof/>
              </w:rPr>
              <w:t xml:space="preserve">Table 27. </w:t>
            </w:r>
            <w:r w:rsidRPr="006B3CB7">
              <w:rPr>
                <w:rStyle w:val="Hyperlink"/>
                <w:rFonts w:ascii="Arial" w:eastAsia="Times New Roman" w:hAnsi="Arial" w:cs="Arial"/>
                <w:noProof/>
              </w:rPr>
              <w:t>Prevalence of categories of stressors in the 12 months before delivery, by sociodemographic characteristics, MA PRAMS, 2020</w:t>
            </w:r>
            <w:r>
              <w:rPr>
                <w:noProof/>
                <w:webHidden/>
              </w:rPr>
              <w:tab/>
            </w:r>
            <w:r>
              <w:rPr>
                <w:noProof/>
                <w:webHidden/>
              </w:rPr>
              <w:fldChar w:fldCharType="begin"/>
            </w:r>
            <w:r>
              <w:rPr>
                <w:noProof/>
                <w:webHidden/>
              </w:rPr>
              <w:instrText xml:space="preserve"> PAGEREF _Toc159247104 \h </w:instrText>
            </w:r>
            <w:r>
              <w:rPr>
                <w:noProof/>
                <w:webHidden/>
              </w:rPr>
            </w:r>
            <w:r>
              <w:rPr>
                <w:noProof/>
                <w:webHidden/>
              </w:rPr>
              <w:fldChar w:fldCharType="separate"/>
            </w:r>
            <w:r>
              <w:rPr>
                <w:noProof/>
                <w:webHidden/>
              </w:rPr>
              <w:t>47</w:t>
            </w:r>
            <w:r>
              <w:rPr>
                <w:noProof/>
                <w:webHidden/>
              </w:rPr>
              <w:fldChar w:fldCharType="end"/>
            </w:r>
          </w:hyperlink>
        </w:p>
        <w:p w14:paraId="36F34C71" w14:textId="380A6BCD" w:rsidR="00E56517" w:rsidRDefault="00E56517">
          <w:pPr>
            <w:pStyle w:val="TOC3"/>
            <w:tabs>
              <w:tab w:val="right" w:leader="dot" w:pos="10790"/>
            </w:tabs>
            <w:rPr>
              <w:rFonts w:eastAsiaTheme="minorEastAsia"/>
              <w:noProof/>
              <w:kern w:val="2"/>
              <w14:ligatures w14:val="standardContextual"/>
            </w:rPr>
          </w:pPr>
          <w:hyperlink w:anchor="_Toc159247105" w:history="1">
            <w:r w:rsidRPr="006B3CB7">
              <w:rPr>
                <w:rStyle w:val="Hyperlink"/>
                <w:rFonts w:ascii="Arial" w:hAnsi="Arial" w:cs="Arial"/>
                <w:noProof/>
              </w:rPr>
              <w:t xml:space="preserve">Table 28. </w:t>
            </w:r>
            <w:r w:rsidRPr="006B3CB7">
              <w:rPr>
                <w:rStyle w:val="Hyperlink"/>
                <w:rFonts w:ascii="Arial" w:eastAsia="Times New Roman" w:hAnsi="Arial" w:cs="Arial"/>
                <w:noProof/>
              </w:rPr>
              <w:t>Prevalence of categories of stressors in the 12 months before delivery, by sociodemographic characteristics, MA PRAMS, 2021</w:t>
            </w:r>
            <w:r>
              <w:rPr>
                <w:noProof/>
                <w:webHidden/>
              </w:rPr>
              <w:tab/>
            </w:r>
            <w:r>
              <w:rPr>
                <w:noProof/>
                <w:webHidden/>
              </w:rPr>
              <w:fldChar w:fldCharType="begin"/>
            </w:r>
            <w:r>
              <w:rPr>
                <w:noProof/>
                <w:webHidden/>
              </w:rPr>
              <w:instrText xml:space="preserve"> PAGEREF _Toc159247105 \h </w:instrText>
            </w:r>
            <w:r>
              <w:rPr>
                <w:noProof/>
                <w:webHidden/>
              </w:rPr>
            </w:r>
            <w:r>
              <w:rPr>
                <w:noProof/>
                <w:webHidden/>
              </w:rPr>
              <w:fldChar w:fldCharType="separate"/>
            </w:r>
            <w:r>
              <w:rPr>
                <w:noProof/>
                <w:webHidden/>
              </w:rPr>
              <w:t>48</w:t>
            </w:r>
            <w:r>
              <w:rPr>
                <w:noProof/>
                <w:webHidden/>
              </w:rPr>
              <w:fldChar w:fldCharType="end"/>
            </w:r>
          </w:hyperlink>
        </w:p>
        <w:p w14:paraId="2EC854C8" w14:textId="3D5FE99D" w:rsidR="00E56517" w:rsidRDefault="00E56517">
          <w:pPr>
            <w:pStyle w:val="TOC3"/>
            <w:tabs>
              <w:tab w:val="right" w:leader="dot" w:pos="10790"/>
            </w:tabs>
            <w:rPr>
              <w:rFonts w:eastAsiaTheme="minorEastAsia"/>
              <w:noProof/>
              <w:kern w:val="2"/>
              <w14:ligatures w14:val="standardContextual"/>
            </w:rPr>
          </w:pPr>
          <w:hyperlink w:anchor="_Toc159247106" w:history="1">
            <w:r w:rsidRPr="006B3CB7">
              <w:rPr>
                <w:rStyle w:val="Hyperlink"/>
                <w:rFonts w:ascii="Arial" w:hAnsi="Arial" w:cs="Arial"/>
                <w:noProof/>
              </w:rPr>
              <w:t>Figure 15. Prevalence of individual stressful life events during the 12 months before delivery, MA PRAMS, 2019-2021</w:t>
            </w:r>
            <w:r>
              <w:rPr>
                <w:noProof/>
                <w:webHidden/>
              </w:rPr>
              <w:tab/>
            </w:r>
            <w:r>
              <w:rPr>
                <w:noProof/>
                <w:webHidden/>
              </w:rPr>
              <w:fldChar w:fldCharType="begin"/>
            </w:r>
            <w:r>
              <w:rPr>
                <w:noProof/>
                <w:webHidden/>
              </w:rPr>
              <w:instrText xml:space="preserve"> PAGEREF _Toc159247106 \h </w:instrText>
            </w:r>
            <w:r>
              <w:rPr>
                <w:noProof/>
                <w:webHidden/>
              </w:rPr>
            </w:r>
            <w:r>
              <w:rPr>
                <w:noProof/>
                <w:webHidden/>
              </w:rPr>
              <w:fldChar w:fldCharType="separate"/>
            </w:r>
            <w:r>
              <w:rPr>
                <w:noProof/>
                <w:webHidden/>
              </w:rPr>
              <w:t>49</w:t>
            </w:r>
            <w:r>
              <w:rPr>
                <w:noProof/>
                <w:webHidden/>
              </w:rPr>
              <w:fldChar w:fldCharType="end"/>
            </w:r>
          </w:hyperlink>
        </w:p>
        <w:p w14:paraId="56694C4E" w14:textId="5A8FD5EF" w:rsidR="00E56517" w:rsidRDefault="00E56517">
          <w:pPr>
            <w:pStyle w:val="TOC3"/>
            <w:tabs>
              <w:tab w:val="right" w:leader="dot" w:pos="10790"/>
            </w:tabs>
            <w:rPr>
              <w:rFonts w:eastAsiaTheme="minorEastAsia"/>
              <w:noProof/>
              <w:kern w:val="2"/>
              <w14:ligatures w14:val="standardContextual"/>
            </w:rPr>
          </w:pPr>
          <w:hyperlink w:anchor="_Toc159247107" w:history="1">
            <w:r>
              <w:rPr>
                <w:noProof/>
                <w:webHidden/>
              </w:rPr>
              <w:tab/>
            </w:r>
            <w:r>
              <w:rPr>
                <w:noProof/>
                <w:webHidden/>
              </w:rPr>
              <w:fldChar w:fldCharType="begin"/>
            </w:r>
            <w:r>
              <w:rPr>
                <w:noProof/>
                <w:webHidden/>
              </w:rPr>
              <w:instrText xml:space="preserve"> PAGEREF _Toc159247107 \h </w:instrText>
            </w:r>
            <w:r>
              <w:rPr>
                <w:noProof/>
                <w:webHidden/>
              </w:rPr>
            </w:r>
            <w:r>
              <w:rPr>
                <w:noProof/>
                <w:webHidden/>
              </w:rPr>
              <w:fldChar w:fldCharType="separate"/>
            </w:r>
            <w:r>
              <w:rPr>
                <w:noProof/>
                <w:webHidden/>
              </w:rPr>
              <w:t>49</w:t>
            </w:r>
            <w:r>
              <w:rPr>
                <w:noProof/>
                <w:webHidden/>
              </w:rPr>
              <w:fldChar w:fldCharType="end"/>
            </w:r>
          </w:hyperlink>
        </w:p>
        <w:p w14:paraId="20A12966" w14:textId="3C7A8824" w:rsidR="00E56517" w:rsidRDefault="00E56517">
          <w:pPr>
            <w:pStyle w:val="TOC3"/>
            <w:tabs>
              <w:tab w:val="right" w:leader="dot" w:pos="10790"/>
            </w:tabs>
            <w:rPr>
              <w:rFonts w:eastAsiaTheme="minorEastAsia"/>
              <w:noProof/>
              <w:kern w:val="2"/>
              <w14:ligatures w14:val="standardContextual"/>
            </w:rPr>
          </w:pPr>
          <w:hyperlink w:anchor="_Toc159247108" w:history="1">
            <w:r w:rsidRPr="006B3CB7">
              <w:rPr>
                <w:rStyle w:val="Hyperlink"/>
                <w:rFonts w:ascii="Arial" w:hAnsi="Arial" w:cs="Arial"/>
                <w:noProof/>
              </w:rPr>
              <w:t xml:space="preserve">Table 29. </w:t>
            </w:r>
            <w:r w:rsidRPr="006B3CB7">
              <w:rPr>
                <w:rStyle w:val="Hyperlink"/>
                <w:rFonts w:ascii="Arial" w:eastAsia="Times New Roman" w:hAnsi="Arial" w:cs="Arial"/>
                <w:noProof/>
              </w:rPr>
              <w:t>Prevalence of stressors in the 12 months before delivery, by race/ethnicity, MA PRAMS, 2019</w:t>
            </w:r>
            <w:r>
              <w:rPr>
                <w:noProof/>
                <w:webHidden/>
              </w:rPr>
              <w:tab/>
            </w:r>
            <w:r>
              <w:rPr>
                <w:noProof/>
                <w:webHidden/>
              </w:rPr>
              <w:fldChar w:fldCharType="begin"/>
            </w:r>
            <w:r>
              <w:rPr>
                <w:noProof/>
                <w:webHidden/>
              </w:rPr>
              <w:instrText xml:space="preserve"> PAGEREF _Toc159247108 \h </w:instrText>
            </w:r>
            <w:r>
              <w:rPr>
                <w:noProof/>
                <w:webHidden/>
              </w:rPr>
            </w:r>
            <w:r>
              <w:rPr>
                <w:noProof/>
                <w:webHidden/>
              </w:rPr>
              <w:fldChar w:fldCharType="separate"/>
            </w:r>
            <w:r>
              <w:rPr>
                <w:noProof/>
                <w:webHidden/>
              </w:rPr>
              <w:t>50</w:t>
            </w:r>
            <w:r>
              <w:rPr>
                <w:noProof/>
                <w:webHidden/>
              </w:rPr>
              <w:fldChar w:fldCharType="end"/>
            </w:r>
          </w:hyperlink>
        </w:p>
        <w:p w14:paraId="61BDF875" w14:textId="0107BAFB" w:rsidR="00E56517" w:rsidRDefault="00E56517">
          <w:pPr>
            <w:pStyle w:val="TOC3"/>
            <w:tabs>
              <w:tab w:val="right" w:leader="dot" w:pos="10790"/>
            </w:tabs>
            <w:rPr>
              <w:rFonts w:eastAsiaTheme="minorEastAsia"/>
              <w:noProof/>
              <w:kern w:val="2"/>
              <w14:ligatures w14:val="standardContextual"/>
            </w:rPr>
          </w:pPr>
          <w:hyperlink w:anchor="_Toc159247109" w:history="1">
            <w:r w:rsidRPr="006B3CB7">
              <w:rPr>
                <w:rStyle w:val="Hyperlink"/>
                <w:rFonts w:ascii="Arial" w:hAnsi="Arial" w:cs="Arial"/>
                <w:noProof/>
              </w:rPr>
              <w:t xml:space="preserve">Table 30. </w:t>
            </w:r>
            <w:r w:rsidRPr="006B3CB7">
              <w:rPr>
                <w:rStyle w:val="Hyperlink"/>
                <w:rFonts w:ascii="Arial" w:eastAsia="Times New Roman" w:hAnsi="Arial" w:cs="Arial"/>
                <w:noProof/>
              </w:rPr>
              <w:t>Prevalence of stressors in the 12 months before delivery, by race/ethnicity, MA PRAMS, 2020</w:t>
            </w:r>
            <w:r>
              <w:rPr>
                <w:noProof/>
                <w:webHidden/>
              </w:rPr>
              <w:tab/>
            </w:r>
            <w:r>
              <w:rPr>
                <w:noProof/>
                <w:webHidden/>
              </w:rPr>
              <w:fldChar w:fldCharType="begin"/>
            </w:r>
            <w:r>
              <w:rPr>
                <w:noProof/>
                <w:webHidden/>
              </w:rPr>
              <w:instrText xml:space="preserve"> PAGEREF _Toc159247109 \h </w:instrText>
            </w:r>
            <w:r>
              <w:rPr>
                <w:noProof/>
                <w:webHidden/>
              </w:rPr>
            </w:r>
            <w:r>
              <w:rPr>
                <w:noProof/>
                <w:webHidden/>
              </w:rPr>
              <w:fldChar w:fldCharType="separate"/>
            </w:r>
            <w:r>
              <w:rPr>
                <w:noProof/>
                <w:webHidden/>
              </w:rPr>
              <w:t>51</w:t>
            </w:r>
            <w:r>
              <w:rPr>
                <w:noProof/>
                <w:webHidden/>
              </w:rPr>
              <w:fldChar w:fldCharType="end"/>
            </w:r>
          </w:hyperlink>
        </w:p>
        <w:p w14:paraId="4FF18881" w14:textId="7FDF21FE" w:rsidR="00E56517" w:rsidRDefault="00E56517">
          <w:pPr>
            <w:pStyle w:val="TOC3"/>
            <w:tabs>
              <w:tab w:val="right" w:leader="dot" w:pos="10790"/>
            </w:tabs>
            <w:rPr>
              <w:rFonts w:eastAsiaTheme="minorEastAsia"/>
              <w:noProof/>
              <w:kern w:val="2"/>
              <w14:ligatures w14:val="standardContextual"/>
            </w:rPr>
          </w:pPr>
          <w:hyperlink w:anchor="_Toc159247110" w:history="1">
            <w:r w:rsidRPr="006B3CB7">
              <w:rPr>
                <w:rStyle w:val="Hyperlink"/>
                <w:rFonts w:ascii="Arial" w:hAnsi="Arial" w:cs="Arial"/>
                <w:noProof/>
              </w:rPr>
              <w:t xml:space="preserve">Table 31. </w:t>
            </w:r>
            <w:r w:rsidRPr="006B3CB7">
              <w:rPr>
                <w:rStyle w:val="Hyperlink"/>
                <w:rFonts w:ascii="Arial" w:eastAsia="Times New Roman" w:hAnsi="Arial" w:cs="Arial"/>
                <w:noProof/>
              </w:rPr>
              <w:t>Prevalence of stressors in the 12 months before delivery, by race/ethnicity, MA PRAMS, 2021</w:t>
            </w:r>
            <w:r>
              <w:rPr>
                <w:noProof/>
                <w:webHidden/>
              </w:rPr>
              <w:tab/>
            </w:r>
            <w:r>
              <w:rPr>
                <w:noProof/>
                <w:webHidden/>
              </w:rPr>
              <w:fldChar w:fldCharType="begin"/>
            </w:r>
            <w:r>
              <w:rPr>
                <w:noProof/>
                <w:webHidden/>
              </w:rPr>
              <w:instrText xml:space="preserve"> PAGEREF _Toc159247110 \h </w:instrText>
            </w:r>
            <w:r>
              <w:rPr>
                <w:noProof/>
                <w:webHidden/>
              </w:rPr>
            </w:r>
            <w:r>
              <w:rPr>
                <w:noProof/>
                <w:webHidden/>
              </w:rPr>
              <w:fldChar w:fldCharType="separate"/>
            </w:r>
            <w:r>
              <w:rPr>
                <w:noProof/>
                <w:webHidden/>
              </w:rPr>
              <w:t>52</w:t>
            </w:r>
            <w:r>
              <w:rPr>
                <w:noProof/>
                <w:webHidden/>
              </w:rPr>
              <w:fldChar w:fldCharType="end"/>
            </w:r>
          </w:hyperlink>
        </w:p>
        <w:p w14:paraId="000E9B34" w14:textId="52C8F4A1" w:rsidR="00E56517" w:rsidRDefault="00E56517">
          <w:pPr>
            <w:pStyle w:val="TOC3"/>
            <w:tabs>
              <w:tab w:val="right" w:leader="dot" w:pos="10790"/>
            </w:tabs>
            <w:rPr>
              <w:rFonts w:eastAsiaTheme="minorEastAsia"/>
              <w:noProof/>
              <w:kern w:val="2"/>
              <w14:ligatures w14:val="standardContextual"/>
            </w:rPr>
          </w:pPr>
          <w:hyperlink w:anchor="_Toc159247111" w:history="1">
            <w:r w:rsidRPr="006B3CB7">
              <w:rPr>
                <w:rStyle w:val="Hyperlink"/>
                <w:rFonts w:ascii="Arial" w:hAnsi="Arial" w:cs="Arial"/>
                <w:noProof/>
              </w:rPr>
              <w:t xml:space="preserve">Table 32. </w:t>
            </w:r>
            <w:r w:rsidRPr="006B3CB7">
              <w:rPr>
                <w:rStyle w:val="Hyperlink"/>
                <w:rFonts w:ascii="Arial" w:eastAsia="Times New Roman" w:hAnsi="Arial" w:cs="Arial"/>
                <w:noProof/>
              </w:rPr>
              <w:t>Prevalence of smoking prior to pregnancy, during pregnancy, and postpartum by sociodemographic characteristics, MA PRAMS, 2019</w:t>
            </w:r>
            <w:r>
              <w:rPr>
                <w:noProof/>
                <w:webHidden/>
              </w:rPr>
              <w:tab/>
            </w:r>
            <w:r>
              <w:rPr>
                <w:noProof/>
                <w:webHidden/>
              </w:rPr>
              <w:fldChar w:fldCharType="begin"/>
            </w:r>
            <w:r>
              <w:rPr>
                <w:noProof/>
                <w:webHidden/>
              </w:rPr>
              <w:instrText xml:space="preserve"> PAGEREF _Toc159247111 \h </w:instrText>
            </w:r>
            <w:r>
              <w:rPr>
                <w:noProof/>
                <w:webHidden/>
              </w:rPr>
            </w:r>
            <w:r>
              <w:rPr>
                <w:noProof/>
                <w:webHidden/>
              </w:rPr>
              <w:fldChar w:fldCharType="separate"/>
            </w:r>
            <w:r>
              <w:rPr>
                <w:noProof/>
                <w:webHidden/>
              </w:rPr>
              <w:t>53</w:t>
            </w:r>
            <w:r>
              <w:rPr>
                <w:noProof/>
                <w:webHidden/>
              </w:rPr>
              <w:fldChar w:fldCharType="end"/>
            </w:r>
          </w:hyperlink>
        </w:p>
        <w:p w14:paraId="4B64C14D" w14:textId="470CA1FD" w:rsidR="00E56517" w:rsidRDefault="00E56517">
          <w:pPr>
            <w:pStyle w:val="TOC3"/>
            <w:tabs>
              <w:tab w:val="right" w:leader="dot" w:pos="10790"/>
            </w:tabs>
            <w:rPr>
              <w:rFonts w:eastAsiaTheme="minorEastAsia"/>
              <w:noProof/>
              <w:kern w:val="2"/>
              <w14:ligatures w14:val="standardContextual"/>
            </w:rPr>
          </w:pPr>
          <w:hyperlink w:anchor="_Toc159247112" w:history="1">
            <w:r w:rsidRPr="006B3CB7">
              <w:rPr>
                <w:rStyle w:val="Hyperlink"/>
                <w:rFonts w:ascii="Arial" w:hAnsi="Arial" w:cs="Arial"/>
                <w:noProof/>
              </w:rPr>
              <w:t xml:space="preserve">Table 33. </w:t>
            </w:r>
            <w:r w:rsidRPr="006B3CB7">
              <w:rPr>
                <w:rStyle w:val="Hyperlink"/>
                <w:rFonts w:ascii="Arial" w:eastAsia="Times New Roman" w:hAnsi="Arial" w:cs="Arial"/>
                <w:noProof/>
              </w:rPr>
              <w:t>Prevalence of smoking prior to pregnancy, during pregnancy, and postpartum by sociodemographic characteristics, MA PRAMS, 2020</w:t>
            </w:r>
            <w:r>
              <w:rPr>
                <w:noProof/>
                <w:webHidden/>
              </w:rPr>
              <w:tab/>
            </w:r>
            <w:r>
              <w:rPr>
                <w:noProof/>
                <w:webHidden/>
              </w:rPr>
              <w:fldChar w:fldCharType="begin"/>
            </w:r>
            <w:r>
              <w:rPr>
                <w:noProof/>
                <w:webHidden/>
              </w:rPr>
              <w:instrText xml:space="preserve"> PAGEREF _Toc159247112 \h </w:instrText>
            </w:r>
            <w:r>
              <w:rPr>
                <w:noProof/>
                <w:webHidden/>
              </w:rPr>
            </w:r>
            <w:r>
              <w:rPr>
                <w:noProof/>
                <w:webHidden/>
              </w:rPr>
              <w:fldChar w:fldCharType="separate"/>
            </w:r>
            <w:r>
              <w:rPr>
                <w:noProof/>
                <w:webHidden/>
              </w:rPr>
              <w:t>54</w:t>
            </w:r>
            <w:r>
              <w:rPr>
                <w:noProof/>
                <w:webHidden/>
              </w:rPr>
              <w:fldChar w:fldCharType="end"/>
            </w:r>
          </w:hyperlink>
        </w:p>
        <w:p w14:paraId="735895A4" w14:textId="583900C5" w:rsidR="00E56517" w:rsidRDefault="00E56517">
          <w:pPr>
            <w:pStyle w:val="TOC3"/>
            <w:tabs>
              <w:tab w:val="right" w:leader="dot" w:pos="10790"/>
            </w:tabs>
            <w:rPr>
              <w:rFonts w:eastAsiaTheme="minorEastAsia"/>
              <w:noProof/>
              <w:kern w:val="2"/>
              <w14:ligatures w14:val="standardContextual"/>
            </w:rPr>
          </w:pPr>
          <w:hyperlink w:anchor="_Toc159247113" w:history="1">
            <w:r w:rsidRPr="006B3CB7">
              <w:rPr>
                <w:rStyle w:val="Hyperlink"/>
                <w:rFonts w:ascii="Arial" w:hAnsi="Arial" w:cs="Arial"/>
                <w:noProof/>
              </w:rPr>
              <w:t xml:space="preserve">Table 34. </w:t>
            </w:r>
            <w:r w:rsidRPr="006B3CB7">
              <w:rPr>
                <w:rStyle w:val="Hyperlink"/>
                <w:rFonts w:ascii="Arial" w:eastAsia="Times New Roman" w:hAnsi="Arial" w:cs="Arial"/>
                <w:noProof/>
              </w:rPr>
              <w:t>Prevalence of smoking prior to pregnancy, during pregnancy, and postpartum by sociodemographic characteristics, MA PRAMS, 2021</w:t>
            </w:r>
            <w:r>
              <w:rPr>
                <w:noProof/>
                <w:webHidden/>
              </w:rPr>
              <w:tab/>
            </w:r>
            <w:r>
              <w:rPr>
                <w:noProof/>
                <w:webHidden/>
              </w:rPr>
              <w:fldChar w:fldCharType="begin"/>
            </w:r>
            <w:r>
              <w:rPr>
                <w:noProof/>
                <w:webHidden/>
              </w:rPr>
              <w:instrText xml:space="preserve"> PAGEREF _Toc159247113 \h </w:instrText>
            </w:r>
            <w:r>
              <w:rPr>
                <w:noProof/>
                <w:webHidden/>
              </w:rPr>
            </w:r>
            <w:r>
              <w:rPr>
                <w:noProof/>
                <w:webHidden/>
              </w:rPr>
              <w:fldChar w:fldCharType="separate"/>
            </w:r>
            <w:r>
              <w:rPr>
                <w:noProof/>
                <w:webHidden/>
              </w:rPr>
              <w:t>55</w:t>
            </w:r>
            <w:r>
              <w:rPr>
                <w:noProof/>
                <w:webHidden/>
              </w:rPr>
              <w:fldChar w:fldCharType="end"/>
            </w:r>
          </w:hyperlink>
        </w:p>
        <w:p w14:paraId="2871A6EC" w14:textId="6BC7CA45" w:rsidR="00E56517" w:rsidRDefault="00E56517">
          <w:pPr>
            <w:pStyle w:val="TOC3"/>
            <w:tabs>
              <w:tab w:val="right" w:leader="dot" w:pos="10790"/>
            </w:tabs>
            <w:rPr>
              <w:rFonts w:eastAsiaTheme="minorEastAsia"/>
              <w:noProof/>
              <w:kern w:val="2"/>
              <w14:ligatures w14:val="standardContextual"/>
            </w:rPr>
          </w:pPr>
          <w:hyperlink w:anchor="_Toc159247114" w:history="1">
            <w:r w:rsidRPr="006B3CB7">
              <w:rPr>
                <w:rStyle w:val="Hyperlink"/>
                <w:rFonts w:ascii="Arial" w:hAnsi="Arial" w:cs="Arial"/>
                <w:noProof/>
              </w:rPr>
              <w:t xml:space="preserve">Table 35. </w:t>
            </w:r>
            <w:r w:rsidRPr="006B3CB7">
              <w:rPr>
                <w:rStyle w:val="Hyperlink"/>
                <w:rFonts w:ascii="Arial" w:eastAsia="Times New Roman" w:hAnsi="Arial" w:cs="Arial"/>
                <w:noProof/>
              </w:rPr>
              <w:t>Prevalence of smoking prior to pregnancy by sociodemographic characteristics, MA PRAMS, 2019-2021</w:t>
            </w:r>
            <w:r>
              <w:rPr>
                <w:noProof/>
                <w:webHidden/>
              </w:rPr>
              <w:tab/>
            </w:r>
            <w:r>
              <w:rPr>
                <w:noProof/>
                <w:webHidden/>
              </w:rPr>
              <w:fldChar w:fldCharType="begin"/>
            </w:r>
            <w:r>
              <w:rPr>
                <w:noProof/>
                <w:webHidden/>
              </w:rPr>
              <w:instrText xml:space="preserve"> PAGEREF _Toc159247114 \h </w:instrText>
            </w:r>
            <w:r>
              <w:rPr>
                <w:noProof/>
                <w:webHidden/>
              </w:rPr>
            </w:r>
            <w:r>
              <w:rPr>
                <w:noProof/>
                <w:webHidden/>
              </w:rPr>
              <w:fldChar w:fldCharType="separate"/>
            </w:r>
            <w:r>
              <w:rPr>
                <w:noProof/>
                <w:webHidden/>
              </w:rPr>
              <w:t>56</w:t>
            </w:r>
            <w:r>
              <w:rPr>
                <w:noProof/>
                <w:webHidden/>
              </w:rPr>
              <w:fldChar w:fldCharType="end"/>
            </w:r>
          </w:hyperlink>
        </w:p>
        <w:p w14:paraId="2B1D6668" w14:textId="2430E78C" w:rsidR="00E56517" w:rsidRDefault="00E56517">
          <w:pPr>
            <w:pStyle w:val="TOC3"/>
            <w:tabs>
              <w:tab w:val="right" w:leader="dot" w:pos="10790"/>
            </w:tabs>
            <w:rPr>
              <w:rFonts w:eastAsiaTheme="minorEastAsia"/>
              <w:noProof/>
              <w:kern w:val="2"/>
              <w14:ligatures w14:val="standardContextual"/>
            </w:rPr>
          </w:pPr>
          <w:hyperlink w:anchor="_Toc159247115" w:history="1">
            <w:r w:rsidRPr="006B3CB7">
              <w:rPr>
                <w:rStyle w:val="Hyperlink"/>
                <w:rFonts w:ascii="Arial" w:hAnsi="Arial" w:cs="Arial"/>
                <w:noProof/>
              </w:rPr>
              <w:t xml:space="preserve">Table 36. </w:t>
            </w:r>
            <w:r w:rsidRPr="006B3CB7">
              <w:rPr>
                <w:rStyle w:val="Hyperlink"/>
                <w:rFonts w:ascii="Arial" w:eastAsia="Times New Roman" w:hAnsi="Arial" w:cs="Arial"/>
                <w:noProof/>
              </w:rPr>
              <w:t>Prevalence of smoking during pregnancy by sociodemographic characteristics, MA PRAMS, 2019-2021</w:t>
            </w:r>
            <w:r>
              <w:rPr>
                <w:noProof/>
                <w:webHidden/>
              </w:rPr>
              <w:tab/>
            </w:r>
            <w:r>
              <w:rPr>
                <w:noProof/>
                <w:webHidden/>
              </w:rPr>
              <w:fldChar w:fldCharType="begin"/>
            </w:r>
            <w:r>
              <w:rPr>
                <w:noProof/>
                <w:webHidden/>
              </w:rPr>
              <w:instrText xml:space="preserve"> PAGEREF _Toc159247115 \h </w:instrText>
            </w:r>
            <w:r>
              <w:rPr>
                <w:noProof/>
                <w:webHidden/>
              </w:rPr>
            </w:r>
            <w:r>
              <w:rPr>
                <w:noProof/>
                <w:webHidden/>
              </w:rPr>
              <w:fldChar w:fldCharType="separate"/>
            </w:r>
            <w:r>
              <w:rPr>
                <w:noProof/>
                <w:webHidden/>
              </w:rPr>
              <w:t>57</w:t>
            </w:r>
            <w:r>
              <w:rPr>
                <w:noProof/>
                <w:webHidden/>
              </w:rPr>
              <w:fldChar w:fldCharType="end"/>
            </w:r>
          </w:hyperlink>
        </w:p>
        <w:p w14:paraId="21EE5FE0" w14:textId="75A1B77F" w:rsidR="00E56517" w:rsidRDefault="00E56517">
          <w:pPr>
            <w:pStyle w:val="TOC3"/>
            <w:tabs>
              <w:tab w:val="right" w:leader="dot" w:pos="10790"/>
            </w:tabs>
            <w:rPr>
              <w:rFonts w:eastAsiaTheme="minorEastAsia"/>
              <w:noProof/>
              <w:kern w:val="2"/>
              <w14:ligatures w14:val="standardContextual"/>
            </w:rPr>
          </w:pPr>
          <w:hyperlink w:anchor="_Toc159247116" w:history="1">
            <w:r w:rsidRPr="006B3CB7">
              <w:rPr>
                <w:rStyle w:val="Hyperlink"/>
                <w:rFonts w:ascii="Arial" w:hAnsi="Arial" w:cs="Arial"/>
                <w:noProof/>
              </w:rPr>
              <w:t xml:space="preserve">Table 37. </w:t>
            </w:r>
            <w:r w:rsidRPr="006B3CB7">
              <w:rPr>
                <w:rStyle w:val="Hyperlink"/>
                <w:rFonts w:ascii="Arial" w:eastAsia="Times New Roman" w:hAnsi="Arial" w:cs="Arial"/>
                <w:noProof/>
              </w:rPr>
              <w:t>Prevalence of smoking postpartum by sociodemographic characteristics, MA PRAMS, 2019-2021</w:t>
            </w:r>
            <w:r>
              <w:rPr>
                <w:noProof/>
                <w:webHidden/>
              </w:rPr>
              <w:tab/>
            </w:r>
            <w:r>
              <w:rPr>
                <w:noProof/>
                <w:webHidden/>
              </w:rPr>
              <w:fldChar w:fldCharType="begin"/>
            </w:r>
            <w:r>
              <w:rPr>
                <w:noProof/>
                <w:webHidden/>
              </w:rPr>
              <w:instrText xml:space="preserve"> PAGEREF _Toc159247116 \h </w:instrText>
            </w:r>
            <w:r>
              <w:rPr>
                <w:noProof/>
                <w:webHidden/>
              </w:rPr>
            </w:r>
            <w:r>
              <w:rPr>
                <w:noProof/>
                <w:webHidden/>
              </w:rPr>
              <w:fldChar w:fldCharType="separate"/>
            </w:r>
            <w:r>
              <w:rPr>
                <w:noProof/>
                <w:webHidden/>
              </w:rPr>
              <w:t>58</w:t>
            </w:r>
            <w:r>
              <w:rPr>
                <w:noProof/>
                <w:webHidden/>
              </w:rPr>
              <w:fldChar w:fldCharType="end"/>
            </w:r>
          </w:hyperlink>
        </w:p>
        <w:p w14:paraId="50E0E1C6" w14:textId="0AA37EE7" w:rsidR="00E56517" w:rsidRDefault="00E56517">
          <w:pPr>
            <w:pStyle w:val="TOC3"/>
            <w:tabs>
              <w:tab w:val="right" w:leader="dot" w:pos="10790"/>
            </w:tabs>
            <w:rPr>
              <w:rFonts w:eastAsiaTheme="minorEastAsia"/>
              <w:noProof/>
              <w:kern w:val="2"/>
              <w14:ligatures w14:val="standardContextual"/>
            </w:rPr>
          </w:pPr>
          <w:hyperlink w:anchor="_Toc159247117" w:history="1">
            <w:r w:rsidRPr="006B3CB7">
              <w:rPr>
                <w:rStyle w:val="Hyperlink"/>
                <w:rFonts w:ascii="Arial" w:hAnsi="Arial" w:cs="Arial"/>
                <w:noProof/>
              </w:rPr>
              <w:t xml:space="preserve">Table 38. </w:t>
            </w:r>
            <w:r w:rsidRPr="006B3CB7">
              <w:rPr>
                <w:rStyle w:val="Hyperlink"/>
                <w:rFonts w:ascii="Arial" w:eastAsia="Times New Roman" w:hAnsi="Arial" w:cs="Arial"/>
                <w:noProof/>
              </w:rPr>
              <w:t>Prevalence of smoking relapse by sociodemographic characteristics, MA PRAMS, 2019-2021</w:t>
            </w:r>
            <w:r>
              <w:rPr>
                <w:noProof/>
                <w:webHidden/>
              </w:rPr>
              <w:tab/>
            </w:r>
            <w:r>
              <w:rPr>
                <w:noProof/>
                <w:webHidden/>
              </w:rPr>
              <w:fldChar w:fldCharType="begin"/>
            </w:r>
            <w:r>
              <w:rPr>
                <w:noProof/>
                <w:webHidden/>
              </w:rPr>
              <w:instrText xml:space="preserve"> PAGEREF _Toc159247117 \h </w:instrText>
            </w:r>
            <w:r>
              <w:rPr>
                <w:noProof/>
                <w:webHidden/>
              </w:rPr>
            </w:r>
            <w:r>
              <w:rPr>
                <w:noProof/>
                <w:webHidden/>
              </w:rPr>
              <w:fldChar w:fldCharType="separate"/>
            </w:r>
            <w:r>
              <w:rPr>
                <w:noProof/>
                <w:webHidden/>
              </w:rPr>
              <w:t>59</w:t>
            </w:r>
            <w:r>
              <w:rPr>
                <w:noProof/>
                <w:webHidden/>
              </w:rPr>
              <w:fldChar w:fldCharType="end"/>
            </w:r>
          </w:hyperlink>
        </w:p>
        <w:p w14:paraId="5E425B1E" w14:textId="7E487278" w:rsidR="00E56517" w:rsidRDefault="00E56517">
          <w:pPr>
            <w:pStyle w:val="TOC3"/>
            <w:tabs>
              <w:tab w:val="right" w:leader="dot" w:pos="10790"/>
            </w:tabs>
            <w:rPr>
              <w:rFonts w:eastAsiaTheme="minorEastAsia"/>
              <w:noProof/>
              <w:kern w:val="2"/>
              <w14:ligatures w14:val="standardContextual"/>
            </w:rPr>
          </w:pPr>
          <w:hyperlink w:anchor="_Toc159247118" w:history="1">
            <w:r w:rsidRPr="006B3CB7">
              <w:rPr>
                <w:rStyle w:val="Hyperlink"/>
                <w:rFonts w:ascii="Arial" w:hAnsi="Arial" w:cs="Arial"/>
                <w:noProof/>
              </w:rPr>
              <w:t xml:space="preserve">Table 39. </w:t>
            </w:r>
            <w:r w:rsidRPr="006B3CB7">
              <w:rPr>
                <w:rStyle w:val="Hyperlink"/>
                <w:rFonts w:ascii="Arial" w:eastAsia="Times New Roman" w:hAnsi="Arial" w:cs="Arial"/>
                <w:noProof/>
              </w:rPr>
              <w:t>Prevalence of e-smoking prior to pregnancy and during pregnancy, by sociodemographic characteristics, MA PRAMS, 2019</w:t>
            </w:r>
            <w:r>
              <w:rPr>
                <w:noProof/>
                <w:webHidden/>
              </w:rPr>
              <w:tab/>
            </w:r>
            <w:r>
              <w:rPr>
                <w:noProof/>
                <w:webHidden/>
              </w:rPr>
              <w:fldChar w:fldCharType="begin"/>
            </w:r>
            <w:r>
              <w:rPr>
                <w:noProof/>
                <w:webHidden/>
              </w:rPr>
              <w:instrText xml:space="preserve"> PAGEREF _Toc159247118 \h </w:instrText>
            </w:r>
            <w:r>
              <w:rPr>
                <w:noProof/>
                <w:webHidden/>
              </w:rPr>
            </w:r>
            <w:r>
              <w:rPr>
                <w:noProof/>
                <w:webHidden/>
              </w:rPr>
              <w:fldChar w:fldCharType="separate"/>
            </w:r>
            <w:r>
              <w:rPr>
                <w:noProof/>
                <w:webHidden/>
              </w:rPr>
              <w:t>60</w:t>
            </w:r>
            <w:r>
              <w:rPr>
                <w:noProof/>
                <w:webHidden/>
              </w:rPr>
              <w:fldChar w:fldCharType="end"/>
            </w:r>
          </w:hyperlink>
        </w:p>
        <w:p w14:paraId="32AE8735" w14:textId="25BE6A4B" w:rsidR="00E56517" w:rsidRDefault="00E56517">
          <w:pPr>
            <w:pStyle w:val="TOC3"/>
            <w:tabs>
              <w:tab w:val="right" w:leader="dot" w:pos="10790"/>
            </w:tabs>
            <w:rPr>
              <w:rFonts w:eastAsiaTheme="minorEastAsia"/>
              <w:noProof/>
              <w:kern w:val="2"/>
              <w14:ligatures w14:val="standardContextual"/>
            </w:rPr>
          </w:pPr>
          <w:hyperlink w:anchor="_Toc159247119" w:history="1">
            <w:r w:rsidRPr="006B3CB7">
              <w:rPr>
                <w:rStyle w:val="Hyperlink"/>
                <w:rFonts w:ascii="Arial" w:hAnsi="Arial" w:cs="Arial"/>
                <w:noProof/>
              </w:rPr>
              <w:t xml:space="preserve">Table 40. </w:t>
            </w:r>
            <w:r w:rsidRPr="006B3CB7">
              <w:rPr>
                <w:rStyle w:val="Hyperlink"/>
                <w:rFonts w:ascii="Arial" w:eastAsia="Times New Roman" w:hAnsi="Arial" w:cs="Arial"/>
                <w:noProof/>
              </w:rPr>
              <w:t>Prevalence of e-smoking prior to pregnancy and during pregnancy, by sociodemographic characteristics, MA PRAMS, 2020</w:t>
            </w:r>
            <w:r>
              <w:rPr>
                <w:noProof/>
                <w:webHidden/>
              </w:rPr>
              <w:tab/>
            </w:r>
            <w:r>
              <w:rPr>
                <w:noProof/>
                <w:webHidden/>
              </w:rPr>
              <w:fldChar w:fldCharType="begin"/>
            </w:r>
            <w:r>
              <w:rPr>
                <w:noProof/>
                <w:webHidden/>
              </w:rPr>
              <w:instrText xml:space="preserve"> PAGEREF _Toc159247119 \h </w:instrText>
            </w:r>
            <w:r>
              <w:rPr>
                <w:noProof/>
                <w:webHidden/>
              </w:rPr>
            </w:r>
            <w:r>
              <w:rPr>
                <w:noProof/>
                <w:webHidden/>
              </w:rPr>
              <w:fldChar w:fldCharType="separate"/>
            </w:r>
            <w:r>
              <w:rPr>
                <w:noProof/>
                <w:webHidden/>
              </w:rPr>
              <w:t>61</w:t>
            </w:r>
            <w:r>
              <w:rPr>
                <w:noProof/>
                <w:webHidden/>
              </w:rPr>
              <w:fldChar w:fldCharType="end"/>
            </w:r>
          </w:hyperlink>
        </w:p>
        <w:p w14:paraId="6C85D903" w14:textId="4CF665FA" w:rsidR="00E56517" w:rsidRDefault="00E56517">
          <w:pPr>
            <w:pStyle w:val="TOC3"/>
            <w:tabs>
              <w:tab w:val="right" w:leader="dot" w:pos="10790"/>
            </w:tabs>
            <w:rPr>
              <w:rFonts w:eastAsiaTheme="minorEastAsia"/>
              <w:noProof/>
              <w:kern w:val="2"/>
              <w14:ligatures w14:val="standardContextual"/>
            </w:rPr>
          </w:pPr>
          <w:hyperlink w:anchor="_Toc159247120" w:history="1">
            <w:r w:rsidRPr="006B3CB7">
              <w:rPr>
                <w:rStyle w:val="Hyperlink"/>
                <w:rFonts w:ascii="Arial" w:hAnsi="Arial" w:cs="Arial"/>
                <w:noProof/>
              </w:rPr>
              <w:t xml:space="preserve">Table 41. </w:t>
            </w:r>
            <w:r w:rsidRPr="006B3CB7">
              <w:rPr>
                <w:rStyle w:val="Hyperlink"/>
                <w:rFonts w:ascii="Arial" w:eastAsia="Times New Roman" w:hAnsi="Arial" w:cs="Arial"/>
                <w:noProof/>
              </w:rPr>
              <w:t>Prevalence of e-smoking prior to pregnancy and during pregnancy, by sociodemographic characteristics, MA PRAMS, 2021</w:t>
            </w:r>
            <w:r>
              <w:rPr>
                <w:noProof/>
                <w:webHidden/>
              </w:rPr>
              <w:tab/>
            </w:r>
            <w:r>
              <w:rPr>
                <w:noProof/>
                <w:webHidden/>
              </w:rPr>
              <w:fldChar w:fldCharType="begin"/>
            </w:r>
            <w:r>
              <w:rPr>
                <w:noProof/>
                <w:webHidden/>
              </w:rPr>
              <w:instrText xml:space="preserve"> PAGEREF _Toc159247120 \h </w:instrText>
            </w:r>
            <w:r>
              <w:rPr>
                <w:noProof/>
                <w:webHidden/>
              </w:rPr>
            </w:r>
            <w:r>
              <w:rPr>
                <w:noProof/>
                <w:webHidden/>
              </w:rPr>
              <w:fldChar w:fldCharType="separate"/>
            </w:r>
            <w:r>
              <w:rPr>
                <w:noProof/>
                <w:webHidden/>
              </w:rPr>
              <w:t>62</w:t>
            </w:r>
            <w:r>
              <w:rPr>
                <w:noProof/>
                <w:webHidden/>
              </w:rPr>
              <w:fldChar w:fldCharType="end"/>
            </w:r>
          </w:hyperlink>
        </w:p>
        <w:p w14:paraId="65E34358" w14:textId="6E82AEBB" w:rsidR="00E56517" w:rsidRDefault="00E56517">
          <w:pPr>
            <w:pStyle w:val="TOC3"/>
            <w:tabs>
              <w:tab w:val="right" w:leader="dot" w:pos="10790"/>
            </w:tabs>
            <w:rPr>
              <w:rFonts w:eastAsiaTheme="minorEastAsia"/>
              <w:noProof/>
              <w:kern w:val="2"/>
              <w14:ligatures w14:val="standardContextual"/>
            </w:rPr>
          </w:pPr>
          <w:hyperlink w:anchor="_Toc159247121" w:history="1">
            <w:r w:rsidRPr="006B3CB7">
              <w:rPr>
                <w:rStyle w:val="Hyperlink"/>
                <w:rFonts w:ascii="Arial" w:hAnsi="Arial" w:cs="Arial"/>
                <w:noProof/>
              </w:rPr>
              <w:t>Table 42. Prevalence of e-smoking two years prior to pregnancy, by sociodemographic characteristics, MA PRAMS, 2019-2021</w:t>
            </w:r>
            <w:r>
              <w:rPr>
                <w:noProof/>
                <w:webHidden/>
              </w:rPr>
              <w:tab/>
            </w:r>
            <w:r>
              <w:rPr>
                <w:noProof/>
                <w:webHidden/>
              </w:rPr>
              <w:fldChar w:fldCharType="begin"/>
            </w:r>
            <w:r>
              <w:rPr>
                <w:noProof/>
                <w:webHidden/>
              </w:rPr>
              <w:instrText xml:space="preserve"> PAGEREF _Toc159247121 \h </w:instrText>
            </w:r>
            <w:r>
              <w:rPr>
                <w:noProof/>
                <w:webHidden/>
              </w:rPr>
            </w:r>
            <w:r>
              <w:rPr>
                <w:noProof/>
                <w:webHidden/>
              </w:rPr>
              <w:fldChar w:fldCharType="separate"/>
            </w:r>
            <w:r>
              <w:rPr>
                <w:noProof/>
                <w:webHidden/>
              </w:rPr>
              <w:t>63</w:t>
            </w:r>
            <w:r>
              <w:rPr>
                <w:noProof/>
                <w:webHidden/>
              </w:rPr>
              <w:fldChar w:fldCharType="end"/>
            </w:r>
          </w:hyperlink>
        </w:p>
        <w:p w14:paraId="5A9B7F87" w14:textId="02767206" w:rsidR="00E56517" w:rsidRDefault="00E56517">
          <w:pPr>
            <w:pStyle w:val="TOC3"/>
            <w:tabs>
              <w:tab w:val="right" w:leader="dot" w:pos="10790"/>
            </w:tabs>
            <w:rPr>
              <w:rFonts w:eastAsiaTheme="minorEastAsia"/>
              <w:noProof/>
              <w:kern w:val="2"/>
              <w14:ligatures w14:val="standardContextual"/>
            </w:rPr>
          </w:pPr>
          <w:hyperlink w:anchor="_Toc159247122" w:history="1">
            <w:r w:rsidRPr="006B3CB7">
              <w:rPr>
                <w:rStyle w:val="Hyperlink"/>
                <w:rFonts w:ascii="Arial" w:hAnsi="Arial" w:cs="Arial"/>
                <w:noProof/>
              </w:rPr>
              <w:t xml:space="preserve">Table 43. </w:t>
            </w:r>
            <w:r w:rsidRPr="006B3CB7">
              <w:rPr>
                <w:rStyle w:val="Hyperlink"/>
                <w:rFonts w:ascii="Arial" w:eastAsia="Times New Roman" w:hAnsi="Arial" w:cs="Arial"/>
                <w:noProof/>
              </w:rPr>
              <w:t>Prevalence of e-smoking three months prior to pregnancy, by sociodemographic characteristics, MA PRAMS, 2019-2021</w:t>
            </w:r>
            <w:r>
              <w:rPr>
                <w:noProof/>
                <w:webHidden/>
              </w:rPr>
              <w:tab/>
            </w:r>
            <w:r>
              <w:rPr>
                <w:noProof/>
                <w:webHidden/>
              </w:rPr>
              <w:fldChar w:fldCharType="begin"/>
            </w:r>
            <w:r>
              <w:rPr>
                <w:noProof/>
                <w:webHidden/>
              </w:rPr>
              <w:instrText xml:space="preserve"> PAGEREF _Toc159247122 \h </w:instrText>
            </w:r>
            <w:r>
              <w:rPr>
                <w:noProof/>
                <w:webHidden/>
              </w:rPr>
            </w:r>
            <w:r>
              <w:rPr>
                <w:noProof/>
                <w:webHidden/>
              </w:rPr>
              <w:fldChar w:fldCharType="separate"/>
            </w:r>
            <w:r>
              <w:rPr>
                <w:noProof/>
                <w:webHidden/>
              </w:rPr>
              <w:t>64</w:t>
            </w:r>
            <w:r>
              <w:rPr>
                <w:noProof/>
                <w:webHidden/>
              </w:rPr>
              <w:fldChar w:fldCharType="end"/>
            </w:r>
          </w:hyperlink>
        </w:p>
        <w:p w14:paraId="1A7841DA" w14:textId="0B6E67D3" w:rsidR="00E56517" w:rsidRDefault="00E56517">
          <w:pPr>
            <w:pStyle w:val="TOC3"/>
            <w:tabs>
              <w:tab w:val="right" w:leader="dot" w:pos="10790"/>
            </w:tabs>
            <w:rPr>
              <w:rFonts w:eastAsiaTheme="minorEastAsia"/>
              <w:noProof/>
              <w:kern w:val="2"/>
              <w14:ligatures w14:val="standardContextual"/>
            </w:rPr>
          </w:pPr>
          <w:hyperlink w:anchor="_Toc159247123" w:history="1">
            <w:r w:rsidRPr="006B3CB7">
              <w:rPr>
                <w:rStyle w:val="Hyperlink"/>
                <w:rFonts w:ascii="Arial" w:hAnsi="Arial" w:cs="Arial"/>
                <w:noProof/>
              </w:rPr>
              <w:t xml:space="preserve">Table 44. </w:t>
            </w:r>
            <w:r w:rsidRPr="006B3CB7">
              <w:rPr>
                <w:rStyle w:val="Hyperlink"/>
                <w:rFonts w:ascii="Arial" w:eastAsia="Times New Roman" w:hAnsi="Arial" w:cs="Arial"/>
                <w:noProof/>
              </w:rPr>
              <w:t>Prevalence of e-smoking during last three months of pregnancy, by sociodemographic characteristics, MA PRAMS, 2019-2021</w:t>
            </w:r>
            <w:r>
              <w:rPr>
                <w:noProof/>
                <w:webHidden/>
              </w:rPr>
              <w:tab/>
            </w:r>
            <w:r>
              <w:rPr>
                <w:noProof/>
                <w:webHidden/>
              </w:rPr>
              <w:fldChar w:fldCharType="begin"/>
            </w:r>
            <w:r>
              <w:rPr>
                <w:noProof/>
                <w:webHidden/>
              </w:rPr>
              <w:instrText xml:space="preserve"> PAGEREF _Toc159247123 \h </w:instrText>
            </w:r>
            <w:r>
              <w:rPr>
                <w:noProof/>
                <w:webHidden/>
              </w:rPr>
            </w:r>
            <w:r>
              <w:rPr>
                <w:noProof/>
                <w:webHidden/>
              </w:rPr>
              <w:fldChar w:fldCharType="separate"/>
            </w:r>
            <w:r>
              <w:rPr>
                <w:noProof/>
                <w:webHidden/>
              </w:rPr>
              <w:t>65</w:t>
            </w:r>
            <w:r>
              <w:rPr>
                <w:noProof/>
                <w:webHidden/>
              </w:rPr>
              <w:fldChar w:fldCharType="end"/>
            </w:r>
          </w:hyperlink>
        </w:p>
        <w:p w14:paraId="1282F993" w14:textId="0A92C824" w:rsidR="00E56517" w:rsidRDefault="00E56517">
          <w:pPr>
            <w:pStyle w:val="TOC3"/>
            <w:tabs>
              <w:tab w:val="right" w:leader="dot" w:pos="10790"/>
            </w:tabs>
            <w:rPr>
              <w:rFonts w:eastAsiaTheme="minorEastAsia"/>
              <w:noProof/>
              <w:kern w:val="2"/>
              <w14:ligatures w14:val="standardContextual"/>
            </w:rPr>
          </w:pPr>
          <w:hyperlink w:anchor="_Toc159247124" w:history="1">
            <w:r w:rsidRPr="006B3CB7">
              <w:rPr>
                <w:rStyle w:val="Hyperlink"/>
                <w:rFonts w:ascii="Arial" w:hAnsi="Arial" w:cs="Arial"/>
                <w:noProof/>
              </w:rPr>
              <w:t xml:space="preserve">Table 45. </w:t>
            </w:r>
            <w:r w:rsidRPr="006B3CB7">
              <w:rPr>
                <w:rStyle w:val="Hyperlink"/>
                <w:rFonts w:ascii="Arial" w:eastAsia="Times New Roman" w:hAnsi="Arial" w:cs="Arial"/>
                <w:noProof/>
              </w:rPr>
              <w:t>Prevalence of drinking alcohol in the three months prior to pregnancy by sociodemographic characteristics, MA PRAMS, 2019-2021</w:t>
            </w:r>
            <w:r>
              <w:rPr>
                <w:noProof/>
                <w:webHidden/>
              </w:rPr>
              <w:tab/>
            </w:r>
            <w:r>
              <w:rPr>
                <w:noProof/>
                <w:webHidden/>
              </w:rPr>
              <w:fldChar w:fldCharType="begin"/>
            </w:r>
            <w:r>
              <w:rPr>
                <w:noProof/>
                <w:webHidden/>
              </w:rPr>
              <w:instrText xml:space="preserve"> PAGEREF _Toc159247124 \h </w:instrText>
            </w:r>
            <w:r>
              <w:rPr>
                <w:noProof/>
                <w:webHidden/>
              </w:rPr>
            </w:r>
            <w:r>
              <w:rPr>
                <w:noProof/>
                <w:webHidden/>
              </w:rPr>
              <w:fldChar w:fldCharType="separate"/>
            </w:r>
            <w:r>
              <w:rPr>
                <w:noProof/>
                <w:webHidden/>
              </w:rPr>
              <w:t>66</w:t>
            </w:r>
            <w:r>
              <w:rPr>
                <w:noProof/>
                <w:webHidden/>
              </w:rPr>
              <w:fldChar w:fldCharType="end"/>
            </w:r>
          </w:hyperlink>
        </w:p>
        <w:p w14:paraId="45AD4AC7" w14:textId="3242C20B" w:rsidR="00E56517" w:rsidRDefault="00E56517">
          <w:pPr>
            <w:pStyle w:val="TOC3"/>
            <w:tabs>
              <w:tab w:val="right" w:leader="dot" w:pos="10790"/>
            </w:tabs>
            <w:rPr>
              <w:rFonts w:eastAsiaTheme="minorEastAsia"/>
              <w:noProof/>
              <w:kern w:val="2"/>
              <w14:ligatures w14:val="standardContextual"/>
            </w:rPr>
          </w:pPr>
          <w:hyperlink w:anchor="_Toc159247125" w:history="1">
            <w:r w:rsidRPr="006B3CB7">
              <w:rPr>
                <w:rStyle w:val="Hyperlink"/>
                <w:rFonts w:ascii="Arial" w:hAnsi="Arial" w:cs="Arial"/>
                <w:noProof/>
              </w:rPr>
              <w:t xml:space="preserve">Table 46. </w:t>
            </w:r>
            <w:r w:rsidRPr="006B3CB7">
              <w:rPr>
                <w:rStyle w:val="Hyperlink"/>
                <w:rFonts w:ascii="Arial" w:eastAsia="Times New Roman" w:hAnsi="Arial" w:cs="Arial"/>
                <w:noProof/>
              </w:rPr>
              <w:t>Prescription Pain Medication Use and Other Substance Use During Pregnancy</w:t>
            </w:r>
            <w:r>
              <w:rPr>
                <w:noProof/>
                <w:webHidden/>
              </w:rPr>
              <w:tab/>
            </w:r>
            <w:r>
              <w:rPr>
                <w:noProof/>
                <w:webHidden/>
              </w:rPr>
              <w:fldChar w:fldCharType="begin"/>
            </w:r>
            <w:r>
              <w:rPr>
                <w:noProof/>
                <w:webHidden/>
              </w:rPr>
              <w:instrText xml:space="preserve"> PAGEREF _Toc159247125 \h </w:instrText>
            </w:r>
            <w:r>
              <w:rPr>
                <w:noProof/>
                <w:webHidden/>
              </w:rPr>
            </w:r>
            <w:r>
              <w:rPr>
                <w:noProof/>
                <w:webHidden/>
              </w:rPr>
              <w:fldChar w:fldCharType="separate"/>
            </w:r>
            <w:r>
              <w:rPr>
                <w:noProof/>
                <w:webHidden/>
              </w:rPr>
              <w:t>67</w:t>
            </w:r>
            <w:r>
              <w:rPr>
                <w:noProof/>
                <w:webHidden/>
              </w:rPr>
              <w:fldChar w:fldCharType="end"/>
            </w:r>
          </w:hyperlink>
        </w:p>
        <w:p w14:paraId="241A8DFC" w14:textId="34D2BD36" w:rsidR="00E56517" w:rsidRDefault="00E56517">
          <w:pPr>
            <w:pStyle w:val="TOC3"/>
            <w:tabs>
              <w:tab w:val="right" w:leader="dot" w:pos="10790"/>
            </w:tabs>
            <w:rPr>
              <w:rFonts w:eastAsiaTheme="minorEastAsia"/>
              <w:noProof/>
              <w:kern w:val="2"/>
              <w14:ligatures w14:val="standardContextual"/>
            </w:rPr>
          </w:pPr>
          <w:hyperlink w:anchor="_Toc159247126" w:history="1">
            <w:r w:rsidRPr="006B3CB7">
              <w:rPr>
                <w:rStyle w:val="Hyperlink"/>
                <w:rFonts w:ascii="Arial" w:hAnsi="Arial" w:cs="Arial"/>
                <w:noProof/>
              </w:rPr>
              <w:t xml:space="preserve">Table 47. </w:t>
            </w:r>
            <w:r w:rsidRPr="006B3CB7">
              <w:rPr>
                <w:rStyle w:val="Hyperlink"/>
                <w:rFonts w:ascii="Arial" w:eastAsia="Times New Roman" w:hAnsi="Arial" w:cs="Arial"/>
                <w:noProof/>
              </w:rPr>
              <w:t>Prevalence of breastfeeding initiation and duration of at least 8 weeks by sociodemographic characteristics, MA PRAMS, 2019-2021</w:t>
            </w:r>
            <w:r>
              <w:rPr>
                <w:noProof/>
                <w:webHidden/>
              </w:rPr>
              <w:tab/>
            </w:r>
            <w:r>
              <w:rPr>
                <w:noProof/>
                <w:webHidden/>
              </w:rPr>
              <w:fldChar w:fldCharType="begin"/>
            </w:r>
            <w:r>
              <w:rPr>
                <w:noProof/>
                <w:webHidden/>
              </w:rPr>
              <w:instrText xml:space="preserve"> PAGEREF _Toc159247126 \h </w:instrText>
            </w:r>
            <w:r>
              <w:rPr>
                <w:noProof/>
                <w:webHidden/>
              </w:rPr>
            </w:r>
            <w:r>
              <w:rPr>
                <w:noProof/>
                <w:webHidden/>
              </w:rPr>
              <w:fldChar w:fldCharType="separate"/>
            </w:r>
            <w:r>
              <w:rPr>
                <w:noProof/>
                <w:webHidden/>
              </w:rPr>
              <w:t>69</w:t>
            </w:r>
            <w:r>
              <w:rPr>
                <w:noProof/>
                <w:webHidden/>
              </w:rPr>
              <w:fldChar w:fldCharType="end"/>
            </w:r>
          </w:hyperlink>
        </w:p>
        <w:p w14:paraId="29C5C049" w14:textId="5477453E" w:rsidR="00E56517" w:rsidRDefault="00E56517">
          <w:pPr>
            <w:pStyle w:val="TOC3"/>
            <w:tabs>
              <w:tab w:val="right" w:leader="dot" w:pos="10790"/>
            </w:tabs>
            <w:rPr>
              <w:rFonts w:eastAsiaTheme="minorEastAsia"/>
              <w:noProof/>
              <w:kern w:val="2"/>
              <w14:ligatures w14:val="standardContextual"/>
            </w:rPr>
          </w:pPr>
          <w:hyperlink w:anchor="_Toc159247127" w:history="1">
            <w:r w:rsidRPr="006B3CB7">
              <w:rPr>
                <w:rStyle w:val="Hyperlink"/>
                <w:rFonts w:ascii="Arial" w:hAnsi="Arial" w:cs="Arial"/>
                <w:noProof/>
              </w:rPr>
              <w:t>Figure 16. Hospital Breastfeeding Practices, MA PRAMS 2019-2021</w:t>
            </w:r>
            <w:r>
              <w:rPr>
                <w:noProof/>
                <w:webHidden/>
              </w:rPr>
              <w:tab/>
            </w:r>
            <w:r>
              <w:rPr>
                <w:noProof/>
                <w:webHidden/>
              </w:rPr>
              <w:fldChar w:fldCharType="begin"/>
            </w:r>
            <w:r>
              <w:rPr>
                <w:noProof/>
                <w:webHidden/>
              </w:rPr>
              <w:instrText xml:space="preserve"> PAGEREF _Toc159247127 \h </w:instrText>
            </w:r>
            <w:r>
              <w:rPr>
                <w:noProof/>
                <w:webHidden/>
              </w:rPr>
            </w:r>
            <w:r>
              <w:rPr>
                <w:noProof/>
                <w:webHidden/>
              </w:rPr>
              <w:fldChar w:fldCharType="separate"/>
            </w:r>
            <w:r>
              <w:rPr>
                <w:noProof/>
                <w:webHidden/>
              </w:rPr>
              <w:t>70</w:t>
            </w:r>
            <w:r>
              <w:rPr>
                <w:noProof/>
                <w:webHidden/>
              </w:rPr>
              <w:fldChar w:fldCharType="end"/>
            </w:r>
          </w:hyperlink>
        </w:p>
        <w:p w14:paraId="226E6BCA" w14:textId="68D9AE6F" w:rsidR="00E56517" w:rsidRDefault="00E56517">
          <w:pPr>
            <w:pStyle w:val="TOC3"/>
            <w:tabs>
              <w:tab w:val="right" w:leader="dot" w:pos="10790"/>
            </w:tabs>
            <w:rPr>
              <w:rFonts w:eastAsiaTheme="minorEastAsia"/>
              <w:noProof/>
              <w:kern w:val="2"/>
              <w14:ligatures w14:val="standardContextual"/>
            </w:rPr>
          </w:pPr>
          <w:hyperlink w:anchor="_Toc159247128" w:history="1">
            <w:r w:rsidRPr="006B3CB7">
              <w:rPr>
                <w:rStyle w:val="Hyperlink"/>
                <w:rFonts w:ascii="Arial" w:hAnsi="Arial" w:cs="Arial"/>
                <w:noProof/>
              </w:rPr>
              <w:t xml:space="preserve">Table 48. </w:t>
            </w:r>
            <w:r w:rsidRPr="006B3CB7">
              <w:rPr>
                <w:rStyle w:val="Hyperlink"/>
                <w:rFonts w:ascii="Arial" w:eastAsia="Times New Roman" w:hAnsi="Arial" w:cs="Arial"/>
                <w:noProof/>
              </w:rPr>
              <w:t>Prevalence of infant safe sleep behaviors by sociodemographic characteristics, MA PRAMS, 2019</w:t>
            </w:r>
            <w:r>
              <w:rPr>
                <w:noProof/>
                <w:webHidden/>
              </w:rPr>
              <w:tab/>
            </w:r>
            <w:r>
              <w:rPr>
                <w:noProof/>
                <w:webHidden/>
              </w:rPr>
              <w:fldChar w:fldCharType="begin"/>
            </w:r>
            <w:r>
              <w:rPr>
                <w:noProof/>
                <w:webHidden/>
              </w:rPr>
              <w:instrText xml:space="preserve"> PAGEREF _Toc159247128 \h </w:instrText>
            </w:r>
            <w:r>
              <w:rPr>
                <w:noProof/>
                <w:webHidden/>
              </w:rPr>
            </w:r>
            <w:r>
              <w:rPr>
                <w:noProof/>
                <w:webHidden/>
              </w:rPr>
              <w:fldChar w:fldCharType="separate"/>
            </w:r>
            <w:r>
              <w:rPr>
                <w:noProof/>
                <w:webHidden/>
              </w:rPr>
              <w:t>71</w:t>
            </w:r>
            <w:r>
              <w:rPr>
                <w:noProof/>
                <w:webHidden/>
              </w:rPr>
              <w:fldChar w:fldCharType="end"/>
            </w:r>
          </w:hyperlink>
        </w:p>
        <w:p w14:paraId="0129F1DD" w14:textId="12B7A17B" w:rsidR="00E56517" w:rsidRDefault="00E56517">
          <w:pPr>
            <w:pStyle w:val="TOC3"/>
            <w:tabs>
              <w:tab w:val="right" w:leader="dot" w:pos="10790"/>
            </w:tabs>
            <w:rPr>
              <w:rFonts w:eastAsiaTheme="minorEastAsia"/>
              <w:noProof/>
              <w:kern w:val="2"/>
              <w14:ligatures w14:val="standardContextual"/>
            </w:rPr>
          </w:pPr>
          <w:hyperlink w:anchor="_Toc159247129" w:history="1">
            <w:r w:rsidRPr="006B3CB7">
              <w:rPr>
                <w:rStyle w:val="Hyperlink"/>
                <w:rFonts w:ascii="Arial" w:hAnsi="Arial" w:cs="Arial"/>
                <w:noProof/>
              </w:rPr>
              <w:t xml:space="preserve">Table 49. </w:t>
            </w:r>
            <w:r w:rsidRPr="006B3CB7">
              <w:rPr>
                <w:rStyle w:val="Hyperlink"/>
                <w:rFonts w:ascii="Arial" w:eastAsia="Times New Roman" w:hAnsi="Arial" w:cs="Arial"/>
                <w:noProof/>
              </w:rPr>
              <w:t>Prevalence of infant safe sleep behaviors by sociodemographic characteristics, MA PRAMS, 2020</w:t>
            </w:r>
            <w:r>
              <w:rPr>
                <w:noProof/>
                <w:webHidden/>
              </w:rPr>
              <w:tab/>
            </w:r>
            <w:r>
              <w:rPr>
                <w:noProof/>
                <w:webHidden/>
              </w:rPr>
              <w:fldChar w:fldCharType="begin"/>
            </w:r>
            <w:r>
              <w:rPr>
                <w:noProof/>
                <w:webHidden/>
              </w:rPr>
              <w:instrText xml:space="preserve"> PAGEREF _Toc159247129 \h </w:instrText>
            </w:r>
            <w:r>
              <w:rPr>
                <w:noProof/>
                <w:webHidden/>
              </w:rPr>
            </w:r>
            <w:r>
              <w:rPr>
                <w:noProof/>
                <w:webHidden/>
              </w:rPr>
              <w:fldChar w:fldCharType="separate"/>
            </w:r>
            <w:r>
              <w:rPr>
                <w:noProof/>
                <w:webHidden/>
              </w:rPr>
              <w:t>72</w:t>
            </w:r>
            <w:r>
              <w:rPr>
                <w:noProof/>
                <w:webHidden/>
              </w:rPr>
              <w:fldChar w:fldCharType="end"/>
            </w:r>
          </w:hyperlink>
        </w:p>
        <w:p w14:paraId="413057B8" w14:textId="30AB767C" w:rsidR="00E56517" w:rsidRDefault="00E56517">
          <w:pPr>
            <w:pStyle w:val="TOC3"/>
            <w:tabs>
              <w:tab w:val="right" w:leader="dot" w:pos="10790"/>
            </w:tabs>
            <w:rPr>
              <w:rFonts w:eastAsiaTheme="minorEastAsia"/>
              <w:noProof/>
              <w:kern w:val="2"/>
              <w14:ligatures w14:val="standardContextual"/>
            </w:rPr>
          </w:pPr>
          <w:hyperlink w:anchor="_Toc159247130" w:history="1">
            <w:r w:rsidRPr="006B3CB7">
              <w:rPr>
                <w:rStyle w:val="Hyperlink"/>
                <w:rFonts w:ascii="Arial" w:hAnsi="Arial" w:cs="Arial"/>
                <w:noProof/>
              </w:rPr>
              <w:t xml:space="preserve">Table 50. </w:t>
            </w:r>
            <w:r w:rsidRPr="006B3CB7">
              <w:rPr>
                <w:rStyle w:val="Hyperlink"/>
                <w:rFonts w:ascii="Arial" w:eastAsia="Times New Roman" w:hAnsi="Arial" w:cs="Arial"/>
                <w:noProof/>
              </w:rPr>
              <w:t>Prevalence of infant safe sleep behaviors by sociodemographic characteristics, MA PRAMS, 2021</w:t>
            </w:r>
            <w:r>
              <w:rPr>
                <w:noProof/>
                <w:webHidden/>
              </w:rPr>
              <w:tab/>
            </w:r>
            <w:r>
              <w:rPr>
                <w:noProof/>
                <w:webHidden/>
              </w:rPr>
              <w:fldChar w:fldCharType="begin"/>
            </w:r>
            <w:r>
              <w:rPr>
                <w:noProof/>
                <w:webHidden/>
              </w:rPr>
              <w:instrText xml:space="preserve"> PAGEREF _Toc159247130 \h </w:instrText>
            </w:r>
            <w:r>
              <w:rPr>
                <w:noProof/>
                <w:webHidden/>
              </w:rPr>
            </w:r>
            <w:r>
              <w:rPr>
                <w:noProof/>
                <w:webHidden/>
              </w:rPr>
              <w:fldChar w:fldCharType="separate"/>
            </w:r>
            <w:r>
              <w:rPr>
                <w:noProof/>
                <w:webHidden/>
              </w:rPr>
              <w:t>73</w:t>
            </w:r>
            <w:r>
              <w:rPr>
                <w:noProof/>
                <w:webHidden/>
              </w:rPr>
              <w:fldChar w:fldCharType="end"/>
            </w:r>
          </w:hyperlink>
        </w:p>
        <w:p w14:paraId="76A1FCAB" w14:textId="428E9027" w:rsidR="00E56517" w:rsidRDefault="00E56517">
          <w:pPr>
            <w:pStyle w:val="TOC3"/>
            <w:tabs>
              <w:tab w:val="right" w:leader="dot" w:pos="10790"/>
            </w:tabs>
            <w:rPr>
              <w:rFonts w:eastAsiaTheme="minorEastAsia"/>
              <w:noProof/>
              <w:kern w:val="2"/>
              <w14:ligatures w14:val="standardContextual"/>
            </w:rPr>
          </w:pPr>
          <w:hyperlink w:anchor="_Toc159247131" w:history="1">
            <w:r w:rsidRPr="006B3CB7">
              <w:rPr>
                <w:rStyle w:val="Hyperlink"/>
                <w:rFonts w:ascii="Arial" w:hAnsi="Arial" w:cs="Arial"/>
                <w:noProof/>
              </w:rPr>
              <w:t xml:space="preserve">Table 51. </w:t>
            </w:r>
            <w:r w:rsidRPr="006B3CB7">
              <w:rPr>
                <w:rStyle w:val="Hyperlink"/>
                <w:rFonts w:ascii="Arial" w:eastAsia="Times New Roman" w:hAnsi="Arial" w:cs="Arial"/>
                <w:noProof/>
              </w:rPr>
              <w:t>Prevalence of reporting oral health care and knowledge by type and sociodemographic characteristics, MA PRAMS, 2019</w:t>
            </w:r>
            <w:r>
              <w:rPr>
                <w:noProof/>
                <w:webHidden/>
              </w:rPr>
              <w:tab/>
            </w:r>
            <w:r>
              <w:rPr>
                <w:noProof/>
                <w:webHidden/>
              </w:rPr>
              <w:fldChar w:fldCharType="begin"/>
            </w:r>
            <w:r>
              <w:rPr>
                <w:noProof/>
                <w:webHidden/>
              </w:rPr>
              <w:instrText xml:space="preserve"> PAGEREF _Toc159247131 \h </w:instrText>
            </w:r>
            <w:r>
              <w:rPr>
                <w:noProof/>
                <w:webHidden/>
              </w:rPr>
            </w:r>
            <w:r>
              <w:rPr>
                <w:noProof/>
                <w:webHidden/>
              </w:rPr>
              <w:fldChar w:fldCharType="separate"/>
            </w:r>
            <w:r>
              <w:rPr>
                <w:noProof/>
                <w:webHidden/>
              </w:rPr>
              <w:t>74</w:t>
            </w:r>
            <w:r>
              <w:rPr>
                <w:noProof/>
                <w:webHidden/>
              </w:rPr>
              <w:fldChar w:fldCharType="end"/>
            </w:r>
          </w:hyperlink>
        </w:p>
        <w:p w14:paraId="3F6714B9" w14:textId="72104D9B" w:rsidR="00E56517" w:rsidRDefault="00E56517">
          <w:pPr>
            <w:pStyle w:val="TOC3"/>
            <w:tabs>
              <w:tab w:val="right" w:leader="dot" w:pos="10790"/>
            </w:tabs>
            <w:rPr>
              <w:rFonts w:eastAsiaTheme="minorEastAsia"/>
              <w:noProof/>
              <w:kern w:val="2"/>
              <w14:ligatures w14:val="standardContextual"/>
            </w:rPr>
          </w:pPr>
          <w:hyperlink w:anchor="_Toc159247132" w:history="1">
            <w:r w:rsidRPr="006B3CB7">
              <w:rPr>
                <w:rStyle w:val="Hyperlink"/>
                <w:rFonts w:ascii="Arial" w:hAnsi="Arial" w:cs="Arial"/>
                <w:noProof/>
              </w:rPr>
              <w:t xml:space="preserve">Table 52. </w:t>
            </w:r>
            <w:r w:rsidRPr="006B3CB7">
              <w:rPr>
                <w:rStyle w:val="Hyperlink"/>
                <w:rFonts w:ascii="Arial" w:eastAsia="Times New Roman" w:hAnsi="Arial" w:cs="Arial"/>
                <w:noProof/>
              </w:rPr>
              <w:t>Prevalence of reporting oral health care and knowledge by type and sociodemographic characteristics, MA PRAMS, 2020</w:t>
            </w:r>
            <w:r>
              <w:rPr>
                <w:noProof/>
                <w:webHidden/>
              </w:rPr>
              <w:tab/>
            </w:r>
            <w:r>
              <w:rPr>
                <w:noProof/>
                <w:webHidden/>
              </w:rPr>
              <w:fldChar w:fldCharType="begin"/>
            </w:r>
            <w:r>
              <w:rPr>
                <w:noProof/>
                <w:webHidden/>
              </w:rPr>
              <w:instrText xml:space="preserve"> PAGEREF _Toc159247132 \h </w:instrText>
            </w:r>
            <w:r>
              <w:rPr>
                <w:noProof/>
                <w:webHidden/>
              </w:rPr>
            </w:r>
            <w:r>
              <w:rPr>
                <w:noProof/>
                <w:webHidden/>
              </w:rPr>
              <w:fldChar w:fldCharType="separate"/>
            </w:r>
            <w:r>
              <w:rPr>
                <w:noProof/>
                <w:webHidden/>
              </w:rPr>
              <w:t>75</w:t>
            </w:r>
            <w:r>
              <w:rPr>
                <w:noProof/>
                <w:webHidden/>
              </w:rPr>
              <w:fldChar w:fldCharType="end"/>
            </w:r>
          </w:hyperlink>
        </w:p>
        <w:p w14:paraId="7092C68F" w14:textId="5A364843" w:rsidR="00E56517" w:rsidRDefault="00E56517">
          <w:pPr>
            <w:pStyle w:val="TOC3"/>
            <w:tabs>
              <w:tab w:val="right" w:leader="dot" w:pos="10790"/>
            </w:tabs>
            <w:rPr>
              <w:rFonts w:eastAsiaTheme="minorEastAsia"/>
              <w:noProof/>
              <w:kern w:val="2"/>
              <w14:ligatures w14:val="standardContextual"/>
            </w:rPr>
          </w:pPr>
          <w:hyperlink w:anchor="_Toc159247133" w:history="1">
            <w:r w:rsidRPr="006B3CB7">
              <w:rPr>
                <w:rStyle w:val="Hyperlink"/>
                <w:rFonts w:ascii="Arial" w:hAnsi="Arial" w:cs="Arial"/>
                <w:noProof/>
              </w:rPr>
              <w:t xml:space="preserve">Table 53. </w:t>
            </w:r>
            <w:r w:rsidRPr="006B3CB7">
              <w:rPr>
                <w:rStyle w:val="Hyperlink"/>
                <w:rFonts w:ascii="Arial" w:eastAsia="Times New Roman" w:hAnsi="Arial" w:cs="Arial"/>
                <w:noProof/>
              </w:rPr>
              <w:t>Prevalence of reporting oral health care and knowledge by type and sociodemographic characteristics, MA PRAMS, 2021</w:t>
            </w:r>
            <w:r>
              <w:rPr>
                <w:noProof/>
                <w:webHidden/>
              </w:rPr>
              <w:tab/>
            </w:r>
            <w:r>
              <w:rPr>
                <w:noProof/>
                <w:webHidden/>
              </w:rPr>
              <w:fldChar w:fldCharType="begin"/>
            </w:r>
            <w:r>
              <w:rPr>
                <w:noProof/>
                <w:webHidden/>
              </w:rPr>
              <w:instrText xml:space="preserve"> PAGEREF _Toc159247133 \h </w:instrText>
            </w:r>
            <w:r>
              <w:rPr>
                <w:noProof/>
                <w:webHidden/>
              </w:rPr>
            </w:r>
            <w:r>
              <w:rPr>
                <w:noProof/>
                <w:webHidden/>
              </w:rPr>
              <w:fldChar w:fldCharType="separate"/>
            </w:r>
            <w:r>
              <w:rPr>
                <w:noProof/>
                <w:webHidden/>
              </w:rPr>
              <w:t>76</w:t>
            </w:r>
            <w:r>
              <w:rPr>
                <w:noProof/>
                <w:webHidden/>
              </w:rPr>
              <w:fldChar w:fldCharType="end"/>
            </w:r>
          </w:hyperlink>
        </w:p>
        <w:p w14:paraId="49D8557C" w14:textId="693CF390" w:rsidR="00E56517" w:rsidRDefault="00E56517">
          <w:pPr>
            <w:pStyle w:val="TOC3"/>
            <w:tabs>
              <w:tab w:val="right" w:leader="dot" w:pos="10790"/>
            </w:tabs>
            <w:rPr>
              <w:rFonts w:eastAsiaTheme="minorEastAsia"/>
              <w:noProof/>
              <w:kern w:val="2"/>
              <w14:ligatures w14:val="standardContextual"/>
            </w:rPr>
          </w:pPr>
          <w:hyperlink w:anchor="_Toc159247134" w:history="1">
            <w:r w:rsidRPr="006B3CB7">
              <w:rPr>
                <w:rStyle w:val="Hyperlink"/>
                <w:rFonts w:ascii="Arial" w:hAnsi="Arial" w:cs="Arial"/>
                <w:noProof/>
              </w:rPr>
              <w:t xml:space="preserve">Table 54. </w:t>
            </w:r>
            <w:r w:rsidRPr="006B3CB7">
              <w:rPr>
                <w:rStyle w:val="Hyperlink"/>
                <w:rFonts w:ascii="Arial" w:eastAsia="Times New Roman" w:hAnsi="Arial" w:cs="Arial"/>
                <w:noProof/>
              </w:rPr>
              <w:t>Prevalence of reasons for not going to the dentist during pregnancy, MA PRAMS, 2019-2021</w:t>
            </w:r>
            <w:r>
              <w:rPr>
                <w:noProof/>
                <w:webHidden/>
              </w:rPr>
              <w:tab/>
            </w:r>
            <w:r>
              <w:rPr>
                <w:noProof/>
                <w:webHidden/>
              </w:rPr>
              <w:fldChar w:fldCharType="begin"/>
            </w:r>
            <w:r>
              <w:rPr>
                <w:noProof/>
                <w:webHidden/>
              </w:rPr>
              <w:instrText xml:space="preserve"> PAGEREF _Toc159247134 \h </w:instrText>
            </w:r>
            <w:r>
              <w:rPr>
                <w:noProof/>
                <w:webHidden/>
              </w:rPr>
            </w:r>
            <w:r>
              <w:rPr>
                <w:noProof/>
                <w:webHidden/>
              </w:rPr>
              <w:fldChar w:fldCharType="separate"/>
            </w:r>
            <w:r>
              <w:rPr>
                <w:noProof/>
                <w:webHidden/>
              </w:rPr>
              <w:t>77</w:t>
            </w:r>
            <w:r>
              <w:rPr>
                <w:noProof/>
                <w:webHidden/>
              </w:rPr>
              <w:fldChar w:fldCharType="end"/>
            </w:r>
          </w:hyperlink>
        </w:p>
        <w:p w14:paraId="0B544181" w14:textId="4AC66298" w:rsidR="00E56517" w:rsidRDefault="00E56517">
          <w:pPr>
            <w:pStyle w:val="TOC3"/>
            <w:tabs>
              <w:tab w:val="right" w:leader="dot" w:pos="10790"/>
            </w:tabs>
            <w:rPr>
              <w:rFonts w:eastAsiaTheme="minorEastAsia"/>
              <w:noProof/>
              <w:kern w:val="2"/>
              <w14:ligatures w14:val="standardContextual"/>
            </w:rPr>
          </w:pPr>
          <w:hyperlink w:anchor="_Toc159247135" w:history="1">
            <w:r w:rsidRPr="006B3CB7">
              <w:rPr>
                <w:rStyle w:val="Hyperlink"/>
                <w:rFonts w:ascii="Arial" w:hAnsi="Arial" w:cs="Arial"/>
                <w:noProof/>
              </w:rPr>
              <w:t xml:space="preserve">Table 55. </w:t>
            </w:r>
            <w:r w:rsidRPr="006B3CB7">
              <w:rPr>
                <w:rStyle w:val="Hyperlink"/>
                <w:rFonts w:ascii="Arial" w:eastAsia="Times New Roman" w:hAnsi="Arial" w:cs="Arial"/>
                <w:noProof/>
              </w:rPr>
              <w:t>Prevalence of enrollment in WIC during pregnancy by sociodemographic characteristics, MA PRAMS, 2019-2021</w:t>
            </w:r>
            <w:r>
              <w:rPr>
                <w:noProof/>
                <w:webHidden/>
              </w:rPr>
              <w:tab/>
            </w:r>
            <w:r>
              <w:rPr>
                <w:noProof/>
                <w:webHidden/>
              </w:rPr>
              <w:fldChar w:fldCharType="begin"/>
            </w:r>
            <w:r>
              <w:rPr>
                <w:noProof/>
                <w:webHidden/>
              </w:rPr>
              <w:instrText xml:space="preserve"> PAGEREF _Toc159247135 \h </w:instrText>
            </w:r>
            <w:r>
              <w:rPr>
                <w:noProof/>
                <w:webHidden/>
              </w:rPr>
            </w:r>
            <w:r>
              <w:rPr>
                <w:noProof/>
                <w:webHidden/>
              </w:rPr>
              <w:fldChar w:fldCharType="separate"/>
            </w:r>
            <w:r>
              <w:rPr>
                <w:noProof/>
                <w:webHidden/>
              </w:rPr>
              <w:t>78</w:t>
            </w:r>
            <w:r>
              <w:rPr>
                <w:noProof/>
                <w:webHidden/>
              </w:rPr>
              <w:fldChar w:fldCharType="end"/>
            </w:r>
          </w:hyperlink>
        </w:p>
        <w:p w14:paraId="3A61A1F8" w14:textId="76E0F148" w:rsidR="00E56517" w:rsidRDefault="00E56517">
          <w:pPr>
            <w:pStyle w:val="TOC3"/>
            <w:tabs>
              <w:tab w:val="right" w:leader="dot" w:pos="10790"/>
            </w:tabs>
            <w:rPr>
              <w:rFonts w:eastAsiaTheme="minorEastAsia"/>
              <w:noProof/>
              <w:kern w:val="2"/>
              <w14:ligatures w14:val="standardContextual"/>
            </w:rPr>
          </w:pPr>
          <w:hyperlink w:anchor="_Toc159247136" w:history="1">
            <w:r w:rsidRPr="006B3CB7">
              <w:rPr>
                <w:rStyle w:val="Hyperlink"/>
                <w:rFonts w:ascii="Arial" w:hAnsi="Arial" w:cs="Arial"/>
                <w:noProof/>
              </w:rPr>
              <w:t xml:space="preserve">Table 56. </w:t>
            </w:r>
            <w:r w:rsidRPr="006B3CB7">
              <w:rPr>
                <w:rStyle w:val="Hyperlink"/>
                <w:rFonts w:ascii="Arial" w:eastAsia="Times New Roman" w:hAnsi="Arial" w:cs="Arial"/>
                <w:noProof/>
              </w:rPr>
              <w:t>Prevalence of unintended pregnancy and of being unsure about becoming pregnant by sociodemographic characteristics, MA PRAMS, 2019-2021</w:t>
            </w:r>
            <w:r>
              <w:rPr>
                <w:noProof/>
                <w:webHidden/>
              </w:rPr>
              <w:tab/>
            </w:r>
            <w:r>
              <w:rPr>
                <w:noProof/>
                <w:webHidden/>
              </w:rPr>
              <w:fldChar w:fldCharType="begin"/>
            </w:r>
            <w:r>
              <w:rPr>
                <w:noProof/>
                <w:webHidden/>
              </w:rPr>
              <w:instrText xml:space="preserve"> PAGEREF _Toc159247136 \h </w:instrText>
            </w:r>
            <w:r>
              <w:rPr>
                <w:noProof/>
                <w:webHidden/>
              </w:rPr>
            </w:r>
            <w:r>
              <w:rPr>
                <w:noProof/>
                <w:webHidden/>
              </w:rPr>
              <w:fldChar w:fldCharType="separate"/>
            </w:r>
            <w:r>
              <w:rPr>
                <w:noProof/>
                <w:webHidden/>
              </w:rPr>
              <w:t>79</w:t>
            </w:r>
            <w:r>
              <w:rPr>
                <w:noProof/>
                <w:webHidden/>
              </w:rPr>
              <w:fldChar w:fldCharType="end"/>
            </w:r>
          </w:hyperlink>
        </w:p>
        <w:p w14:paraId="4E8F7219" w14:textId="052F3D8E" w:rsidR="00E56517" w:rsidRDefault="00E56517">
          <w:pPr>
            <w:pStyle w:val="TOC3"/>
            <w:tabs>
              <w:tab w:val="right" w:leader="dot" w:pos="10790"/>
            </w:tabs>
            <w:rPr>
              <w:rFonts w:eastAsiaTheme="minorEastAsia"/>
              <w:noProof/>
              <w:kern w:val="2"/>
              <w14:ligatures w14:val="standardContextual"/>
            </w:rPr>
          </w:pPr>
          <w:hyperlink w:anchor="_Toc159247137" w:history="1">
            <w:r w:rsidRPr="006B3CB7">
              <w:rPr>
                <w:rStyle w:val="Hyperlink"/>
                <w:rFonts w:ascii="Arial" w:hAnsi="Arial" w:cs="Arial"/>
                <w:noProof/>
              </w:rPr>
              <w:t xml:space="preserve">Table 57. </w:t>
            </w:r>
            <w:r w:rsidRPr="006B3CB7">
              <w:rPr>
                <w:rStyle w:val="Hyperlink"/>
                <w:rFonts w:ascii="Arial" w:eastAsia="Times New Roman" w:hAnsi="Arial" w:cs="Arial"/>
                <w:noProof/>
              </w:rPr>
              <w:t>Prevalence of receiving influenza vaccination before or during pregnancy and Tdap vaccination during pregnancy by sociodemographic characteristics, MA PRAMS, 2019-2021</w:t>
            </w:r>
            <w:r>
              <w:rPr>
                <w:noProof/>
                <w:webHidden/>
              </w:rPr>
              <w:tab/>
            </w:r>
            <w:r>
              <w:rPr>
                <w:noProof/>
                <w:webHidden/>
              </w:rPr>
              <w:fldChar w:fldCharType="begin"/>
            </w:r>
            <w:r>
              <w:rPr>
                <w:noProof/>
                <w:webHidden/>
              </w:rPr>
              <w:instrText xml:space="preserve"> PAGEREF _Toc159247137 \h </w:instrText>
            </w:r>
            <w:r>
              <w:rPr>
                <w:noProof/>
                <w:webHidden/>
              </w:rPr>
            </w:r>
            <w:r>
              <w:rPr>
                <w:noProof/>
                <w:webHidden/>
              </w:rPr>
              <w:fldChar w:fldCharType="separate"/>
            </w:r>
            <w:r>
              <w:rPr>
                <w:noProof/>
                <w:webHidden/>
              </w:rPr>
              <w:t>80</w:t>
            </w:r>
            <w:r>
              <w:rPr>
                <w:noProof/>
                <w:webHidden/>
              </w:rPr>
              <w:fldChar w:fldCharType="end"/>
            </w:r>
          </w:hyperlink>
        </w:p>
        <w:p w14:paraId="7018FC1A" w14:textId="6A09CBA9" w:rsidR="00E56517" w:rsidRDefault="00E56517">
          <w:pPr>
            <w:pStyle w:val="TOC3"/>
            <w:tabs>
              <w:tab w:val="right" w:leader="dot" w:pos="10790"/>
            </w:tabs>
            <w:rPr>
              <w:rFonts w:eastAsiaTheme="minorEastAsia"/>
              <w:noProof/>
              <w:kern w:val="2"/>
              <w14:ligatures w14:val="standardContextual"/>
            </w:rPr>
          </w:pPr>
          <w:hyperlink w:anchor="_Toc159247138" w:history="1">
            <w:r w:rsidRPr="006B3CB7">
              <w:rPr>
                <w:rStyle w:val="Hyperlink"/>
                <w:rFonts w:ascii="Arial" w:hAnsi="Arial" w:cs="Arial"/>
                <w:noProof/>
              </w:rPr>
              <w:t xml:space="preserve">Table 58. </w:t>
            </w:r>
            <w:r w:rsidRPr="006B3CB7">
              <w:rPr>
                <w:rStyle w:val="Hyperlink"/>
                <w:rFonts w:ascii="Arial" w:eastAsia="Times New Roman" w:hAnsi="Arial" w:cs="Arial"/>
                <w:noProof/>
              </w:rPr>
              <w:t>Prevalence of being offered an HIV test and receiving an HIV test during pregnancy, by sociodemographic characteristics, MA PRAMS, 2019-2021</w:t>
            </w:r>
            <w:r>
              <w:rPr>
                <w:noProof/>
                <w:webHidden/>
              </w:rPr>
              <w:tab/>
            </w:r>
            <w:r>
              <w:rPr>
                <w:noProof/>
                <w:webHidden/>
              </w:rPr>
              <w:fldChar w:fldCharType="begin"/>
            </w:r>
            <w:r>
              <w:rPr>
                <w:noProof/>
                <w:webHidden/>
              </w:rPr>
              <w:instrText xml:space="preserve"> PAGEREF _Toc159247138 \h </w:instrText>
            </w:r>
            <w:r>
              <w:rPr>
                <w:noProof/>
                <w:webHidden/>
              </w:rPr>
            </w:r>
            <w:r>
              <w:rPr>
                <w:noProof/>
                <w:webHidden/>
              </w:rPr>
              <w:fldChar w:fldCharType="separate"/>
            </w:r>
            <w:r>
              <w:rPr>
                <w:noProof/>
                <w:webHidden/>
              </w:rPr>
              <w:t>81</w:t>
            </w:r>
            <w:r>
              <w:rPr>
                <w:noProof/>
                <w:webHidden/>
              </w:rPr>
              <w:fldChar w:fldCharType="end"/>
            </w:r>
          </w:hyperlink>
        </w:p>
        <w:p w14:paraId="098C552E" w14:textId="7EA8DAEC" w:rsidR="00E56517" w:rsidRDefault="00E56517">
          <w:pPr>
            <w:pStyle w:val="TOC3"/>
            <w:tabs>
              <w:tab w:val="right" w:leader="dot" w:pos="10790"/>
            </w:tabs>
            <w:rPr>
              <w:rFonts w:eastAsiaTheme="minorEastAsia"/>
              <w:noProof/>
              <w:kern w:val="2"/>
              <w14:ligatures w14:val="standardContextual"/>
            </w:rPr>
          </w:pPr>
          <w:hyperlink w:anchor="_Toc159247139" w:history="1">
            <w:r w:rsidRPr="006B3CB7">
              <w:rPr>
                <w:rStyle w:val="Hyperlink"/>
                <w:rFonts w:ascii="Arial" w:hAnsi="Arial" w:cs="Arial"/>
                <w:noProof/>
              </w:rPr>
              <w:t xml:space="preserve">Table 59. </w:t>
            </w:r>
            <w:r w:rsidRPr="006B3CB7">
              <w:rPr>
                <w:rStyle w:val="Hyperlink"/>
                <w:rFonts w:ascii="Arial" w:eastAsia="Times New Roman" w:hAnsi="Arial" w:cs="Arial"/>
                <w:noProof/>
              </w:rPr>
              <w:t>Prevalence of reasons why respondents did not have an HIV test during their most recent pregnancy or delivery, MA PRAMS, 2019-2021</w:t>
            </w:r>
            <w:r>
              <w:rPr>
                <w:noProof/>
                <w:webHidden/>
              </w:rPr>
              <w:tab/>
            </w:r>
            <w:r>
              <w:rPr>
                <w:noProof/>
                <w:webHidden/>
              </w:rPr>
              <w:fldChar w:fldCharType="begin"/>
            </w:r>
            <w:r>
              <w:rPr>
                <w:noProof/>
                <w:webHidden/>
              </w:rPr>
              <w:instrText xml:space="preserve"> PAGEREF _Toc159247139 \h </w:instrText>
            </w:r>
            <w:r>
              <w:rPr>
                <w:noProof/>
                <w:webHidden/>
              </w:rPr>
            </w:r>
            <w:r>
              <w:rPr>
                <w:noProof/>
                <w:webHidden/>
              </w:rPr>
              <w:fldChar w:fldCharType="separate"/>
            </w:r>
            <w:r>
              <w:rPr>
                <w:noProof/>
                <w:webHidden/>
              </w:rPr>
              <w:t>82</w:t>
            </w:r>
            <w:r>
              <w:rPr>
                <w:noProof/>
                <w:webHidden/>
              </w:rPr>
              <w:fldChar w:fldCharType="end"/>
            </w:r>
          </w:hyperlink>
        </w:p>
        <w:p w14:paraId="67AC7031" w14:textId="68E97DF4" w:rsidR="00E56517" w:rsidRDefault="00E56517">
          <w:pPr>
            <w:pStyle w:val="TOC3"/>
            <w:tabs>
              <w:tab w:val="right" w:leader="dot" w:pos="10790"/>
            </w:tabs>
            <w:rPr>
              <w:rFonts w:eastAsiaTheme="minorEastAsia"/>
              <w:noProof/>
              <w:kern w:val="2"/>
              <w14:ligatures w14:val="standardContextual"/>
            </w:rPr>
          </w:pPr>
          <w:hyperlink w:anchor="_Toc159247140" w:history="1">
            <w:r w:rsidRPr="006B3CB7">
              <w:rPr>
                <w:rStyle w:val="Hyperlink"/>
                <w:rFonts w:ascii="Arial" w:eastAsia="Times New Roman" w:hAnsi="Arial" w:cs="Arial"/>
                <w:noProof/>
              </w:rPr>
              <w:t>Table 60. Prevalence of cesarean and vaginal delivery by sociodemographic characteristics, MA PRAMS, 2019-2021</w:t>
            </w:r>
            <w:r>
              <w:rPr>
                <w:noProof/>
                <w:webHidden/>
              </w:rPr>
              <w:tab/>
            </w:r>
            <w:r>
              <w:rPr>
                <w:noProof/>
                <w:webHidden/>
              </w:rPr>
              <w:fldChar w:fldCharType="begin"/>
            </w:r>
            <w:r>
              <w:rPr>
                <w:noProof/>
                <w:webHidden/>
              </w:rPr>
              <w:instrText xml:space="preserve"> PAGEREF _Toc159247140 \h </w:instrText>
            </w:r>
            <w:r>
              <w:rPr>
                <w:noProof/>
                <w:webHidden/>
              </w:rPr>
            </w:r>
            <w:r>
              <w:rPr>
                <w:noProof/>
                <w:webHidden/>
              </w:rPr>
              <w:fldChar w:fldCharType="separate"/>
            </w:r>
            <w:r>
              <w:rPr>
                <w:noProof/>
                <w:webHidden/>
              </w:rPr>
              <w:t>83</w:t>
            </w:r>
            <w:r>
              <w:rPr>
                <w:noProof/>
                <w:webHidden/>
              </w:rPr>
              <w:fldChar w:fldCharType="end"/>
            </w:r>
          </w:hyperlink>
        </w:p>
        <w:p w14:paraId="5D5907A1" w14:textId="7A8CD266" w:rsidR="00E56517" w:rsidRDefault="00E56517">
          <w:pPr>
            <w:pStyle w:val="TOC3"/>
            <w:tabs>
              <w:tab w:val="right" w:leader="dot" w:pos="10790"/>
            </w:tabs>
            <w:rPr>
              <w:rFonts w:eastAsiaTheme="minorEastAsia"/>
              <w:noProof/>
              <w:kern w:val="2"/>
              <w14:ligatures w14:val="standardContextual"/>
            </w:rPr>
          </w:pPr>
          <w:hyperlink w:anchor="_Toc159247141" w:history="1">
            <w:r w:rsidRPr="006B3CB7">
              <w:rPr>
                <w:rStyle w:val="Hyperlink"/>
                <w:rFonts w:ascii="Arial" w:eastAsia="Times New Roman" w:hAnsi="Arial" w:cs="Arial"/>
                <w:noProof/>
              </w:rPr>
              <w:t xml:space="preserve">Table 61. </w:t>
            </w:r>
            <w:r w:rsidRPr="006B3CB7">
              <w:rPr>
                <w:rStyle w:val="Hyperlink"/>
                <w:rFonts w:ascii="Arial" w:hAnsi="Arial" w:cs="Arial"/>
                <w:noProof/>
              </w:rPr>
              <w:t>Prevalence of postpartum visit by sociodemographic characteristics, MA PRAMS, 2019-2021</w:t>
            </w:r>
            <w:r>
              <w:rPr>
                <w:noProof/>
                <w:webHidden/>
              </w:rPr>
              <w:tab/>
            </w:r>
            <w:r>
              <w:rPr>
                <w:noProof/>
                <w:webHidden/>
              </w:rPr>
              <w:fldChar w:fldCharType="begin"/>
            </w:r>
            <w:r>
              <w:rPr>
                <w:noProof/>
                <w:webHidden/>
              </w:rPr>
              <w:instrText xml:space="preserve"> PAGEREF _Toc159247141 \h </w:instrText>
            </w:r>
            <w:r>
              <w:rPr>
                <w:noProof/>
                <w:webHidden/>
              </w:rPr>
            </w:r>
            <w:r>
              <w:rPr>
                <w:noProof/>
                <w:webHidden/>
              </w:rPr>
              <w:fldChar w:fldCharType="separate"/>
            </w:r>
            <w:r>
              <w:rPr>
                <w:noProof/>
                <w:webHidden/>
              </w:rPr>
              <w:t>84</w:t>
            </w:r>
            <w:r>
              <w:rPr>
                <w:noProof/>
                <w:webHidden/>
              </w:rPr>
              <w:fldChar w:fldCharType="end"/>
            </w:r>
          </w:hyperlink>
        </w:p>
        <w:p w14:paraId="3B8680AF" w14:textId="58D8BF54" w:rsidR="00E56517" w:rsidRDefault="00E56517">
          <w:pPr>
            <w:pStyle w:val="TOC3"/>
            <w:tabs>
              <w:tab w:val="right" w:leader="dot" w:pos="10790"/>
            </w:tabs>
            <w:rPr>
              <w:rFonts w:eastAsiaTheme="minorEastAsia"/>
              <w:noProof/>
              <w:kern w:val="2"/>
              <w14:ligatures w14:val="standardContextual"/>
            </w:rPr>
          </w:pPr>
          <w:hyperlink w:anchor="_Toc159247142" w:history="1">
            <w:r w:rsidRPr="006B3CB7">
              <w:rPr>
                <w:rStyle w:val="Hyperlink"/>
                <w:rFonts w:ascii="Arial" w:eastAsia="Times New Roman" w:hAnsi="Arial" w:cs="Arial"/>
                <w:noProof/>
              </w:rPr>
              <w:t>Table 62. Prevalence of types of postpartum contraception by sociodemographic characteristics, MA PRAMS, 2019</w:t>
            </w:r>
            <w:r>
              <w:rPr>
                <w:noProof/>
                <w:webHidden/>
              </w:rPr>
              <w:tab/>
            </w:r>
            <w:r>
              <w:rPr>
                <w:noProof/>
                <w:webHidden/>
              </w:rPr>
              <w:fldChar w:fldCharType="begin"/>
            </w:r>
            <w:r>
              <w:rPr>
                <w:noProof/>
                <w:webHidden/>
              </w:rPr>
              <w:instrText xml:space="preserve"> PAGEREF _Toc159247142 \h </w:instrText>
            </w:r>
            <w:r>
              <w:rPr>
                <w:noProof/>
                <w:webHidden/>
              </w:rPr>
            </w:r>
            <w:r>
              <w:rPr>
                <w:noProof/>
                <w:webHidden/>
              </w:rPr>
              <w:fldChar w:fldCharType="separate"/>
            </w:r>
            <w:r>
              <w:rPr>
                <w:noProof/>
                <w:webHidden/>
              </w:rPr>
              <w:t>85</w:t>
            </w:r>
            <w:r>
              <w:rPr>
                <w:noProof/>
                <w:webHidden/>
              </w:rPr>
              <w:fldChar w:fldCharType="end"/>
            </w:r>
          </w:hyperlink>
        </w:p>
        <w:p w14:paraId="32038135" w14:textId="57E7D9C8" w:rsidR="00E56517" w:rsidRDefault="00E56517">
          <w:pPr>
            <w:pStyle w:val="TOC3"/>
            <w:tabs>
              <w:tab w:val="right" w:leader="dot" w:pos="10790"/>
            </w:tabs>
            <w:rPr>
              <w:rFonts w:eastAsiaTheme="minorEastAsia"/>
              <w:noProof/>
              <w:kern w:val="2"/>
              <w14:ligatures w14:val="standardContextual"/>
            </w:rPr>
          </w:pPr>
          <w:hyperlink w:anchor="_Toc159247143" w:history="1">
            <w:r w:rsidRPr="006B3CB7">
              <w:rPr>
                <w:rStyle w:val="Hyperlink"/>
                <w:rFonts w:ascii="Arial" w:eastAsia="Times New Roman" w:hAnsi="Arial" w:cs="Arial"/>
                <w:noProof/>
              </w:rPr>
              <w:t>Table 63. Prevalence of types of postpartum contraception by sociodemographic characteristics, MA PRAMS, 2020</w:t>
            </w:r>
            <w:r>
              <w:rPr>
                <w:noProof/>
                <w:webHidden/>
              </w:rPr>
              <w:tab/>
            </w:r>
            <w:r>
              <w:rPr>
                <w:noProof/>
                <w:webHidden/>
              </w:rPr>
              <w:fldChar w:fldCharType="begin"/>
            </w:r>
            <w:r>
              <w:rPr>
                <w:noProof/>
                <w:webHidden/>
              </w:rPr>
              <w:instrText xml:space="preserve"> PAGEREF _Toc159247143 \h </w:instrText>
            </w:r>
            <w:r>
              <w:rPr>
                <w:noProof/>
                <w:webHidden/>
              </w:rPr>
            </w:r>
            <w:r>
              <w:rPr>
                <w:noProof/>
                <w:webHidden/>
              </w:rPr>
              <w:fldChar w:fldCharType="separate"/>
            </w:r>
            <w:r>
              <w:rPr>
                <w:noProof/>
                <w:webHidden/>
              </w:rPr>
              <w:t>86</w:t>
            </w:r>
            <w:r>
              <w:rPr>
                <w:noProof/>
                <w:webHidden/>
              </w:rPr>
              <w:fldChar w:fldCharType="end"/>
            </w:r>
          </w:hyperlink>
        </w:p>
        <w:p w14:paraId="4B809A9B" w14:textId="1F06FA20" w:rsidR="00E56517" w:rsidRDefault="00E56517">
          <w:pPr>
            <w:pStyle w:val="TOC3"/>
            <w:tabs>
              <w:tab w:val="right" w:leader="dot" w:pos="10790"/>
            </w:tabs>
            <w:rPr>
              <w:rFonts w:eastAsiaTheme="minorEastAsia"/>
              <w:noProof/>
              <w:kern w:val="2"/>
              <w14:ligatures w14:val="standardContextual"/>
            </w:rPr>
          </w:pPr>
          <w:hyperlink w:anchor="_Toc159247144" w:history="1">
            <w:r w:rsidRPr="006B3CB7">
              <w:rPr>
                <w:rStyle w:val="Hyperlink"/>
                <w:rFonts w:ascii="Arial" w:eastAsia="Times New Roman" w:hAnsi="Arial" w:cs="Arial"/>
                <w:noProof/>
              </w:rPr>
              <w:t>Table 64. Prevalence of types of postpartum contraception by sociodemographic characteristics, MA PRAMS, 2021</w:t>
            </w:r>
            <w:r>
              <w:rPr>
                <w:noProof/>
                <w:webHidden/>
              </w:rPr>
              <w:tab/>
            </w:r>
            <w:r>
              <w:rPr>
                <w:noProof/>
                <w:webHidden/>
              </w:rPr>
              <w:fldChar w:fldCharType="begin"/>
            </w:r>
            <w:r>
              <w:rPr>
                <w:noProof/>
                <w:webHidden/>
              </w:rPr>
              <w:instrText xml:space="preserve"> PAGEREF _Toc159247144 \h </w:instrText>
            </w:r>
            <w:r>
              <w:rPr>
                <w:noProof/>
                <w:webHidden/>
              </w:rPr>
            </w:r>
            <w:r>
              <w:rPr>
                <w:noProof/>
                <w:webHidden/>
              </w:rPr>
              <w:fldChar w:fldCharType="separate"/>
            </w:r>
            <w:r>
              <w:rPr>
                <w:noProof/>
                <w:webHidden/>
              </w:rPr>
              <w:t>87</w:t>
            </w:r>
            <w:r>
              <w:rPr>
                <w:noProof/>
                <w:webHidden/>
              </w:rPr>
              <w:fldChar w:fldCharType="end"/>
            </w:r>
          </w:hyperlink>
        </w:p>
        <w:p w14:paraId="1FB809AC" w14:textId="26AC7ECE" w:rsidR="00E56517" w:rsidRDefault="00E56517">
          <w:pPr>
            <w:pStyle w:val="TOC3"/>
            <w:tabs>
              <w:tab w:val="right" w:leader="dot" w:pos="10790"/>
            </w:tabs>
            <w:rPr>
              <w:rFonts w:eastAsiaTheme="minorEastAsia"/>
              <w:noProof/>
              <w:kern w:val="2"/>
              <w14:ligatures w14:val="standardContextual"/>
            </w:rPr>
          </w:pPr>
          <w:hyperlink w:anchor="_Toc159247145" w:history="1">
            <w:r w:rsidRPr="006B3CB7">
              <w:rPr>
                <w:rStyle w:val="Hyperlink"/>
                <w:rFonts w:ascii="Arial" w:hAnsi="Arial" w:cs="Arial"/>
                <w:noProof/>
              </w:rPr>
              <w:t>Table 65. Sample Size, Response Rates, and Total Births, MA PRAMS, 2007–2021</w:t>
            </w:r>
            <w:r>
              <w:rPr>
                <w:noProof/>
                <w:webHidden/>
              </w:rPr>
              <w:tab/>
            </w:r>
            <w:r>
              <w:rPr>
                <w:noProof/>
                <w:webHidden/>
              </w:rPr>
              <w:fldChar w:fldCharType="begin"/>
            </w:r>
            <w:r>
              <w:rPr>
                <w:noProof/>
                <w:webHidden/>
              </w:rPr>
              <w:instrText xml:space="preserve"> PAGEREF _Toc159247145 \h </w:instrText>
            </w:r>
            <w:r>
              <w:rPr>
                <w:noProof/>
                <w:webHidden/>
              </w:rPr>
            </w:r>
            <w:r>
              <w:rPr>
                <w:noProof/>
                <w:webHidden/>
              </w:rPr>
              <w:fldChar w:fldCharType="separate"/>
            </w:r>
            <w:r>
              <w:rPr>
                <w:noProof/>
                <w:webHidden/>
              </w:rPr>
              <w:t>88</w:t>
            </w:r>
            <w:r>
              <w:rPr>
                <w:noProof/>
                <w:webHidden/>
              </w:rPr>
              <w:fldChar w:fldCharType="end"/>
            </w:r>
          </w:hyperlink>
        </w:p>
        <w:p w14:paraId="7257CB65" w14:textId="7E8CDB27" w:rsidR="00E56517" w:rsidRDefault="00E56517">
          <w:pPr>
            <w:pStyle w:val="TOC3"/>
            <w:tabs>
              <w:tab w:val="right" w:leader="dot" w:pos="10790"/>
            </w:tabs>
            <w:rPr>
              <w:rFonts w:eastAsiaTheme="minorEastAsia"/>
              <w:noProof/>
              <w:kern w:val="2"/>
              <w14:ligatures w14:val="standardContextual"/>
            </w:rPr>
          </w:pPr>
          <w:hyperlink w:anchor="_Toc159247146" w:history="1">
            <w:r w:rsidRPr="006B3CB7">
              <w:rPr>
                <w:rStyle w:val="Hyperlink"/>
                <w:rFonts w:ascii="Arial" w:hAnsi="Arial" w:cs="Arial"/>
                <w:noProof/>
              </w:rPr>
              <w:t>Table 66. Overall characteristics by year for respondents</w:t>
            </w:r>
            <w:r w:rsidRPr="006B3CB7">
              <w:rPr>
                <w:rStyle w:val="Hyperlink"/>
                <w:rFonts w:ascii="Arial" w:eastAsia="Times New Roman" w:hAnsi="Arial" w:cs="Arial"/>
                <w:b/>
                <w:bCs/>
                <w:noProof/>
                <w:vertAlign w:val="superscript"/>
              </w:rPr>
              <w:t>1</w:t>
            </w:r>
            <w:r w:rsidRPr="006B3CB7">
              <w:rPr>
                <w:rStyle w:val="Hyperlink"/>
                <w:rFonts w:ascii="Arial" w:hAnsi="Arial" w:cs="Arial"/>
                <w:noProof/>
              </w:rPr>
              <w:t>, MA PRAMS 2019-2021</w:t>
            </w:r>
            <w:r>
              <w:rPr>
                <w:noProof/>
                <w:webHidden/>
              </w:rPr>
              <w:tab/>
            </w:r>
            <w:r>
              <w:rPr>
                <w:noProof/>
                <w:webHidden/>
              </w:rPr>
              <w:fldChar w:fldCharType="begin"/>
            </w:r>
            <w:r>
              <w:rPr>
                <w:noProof/>
                <w:webHidden/>
              </w:rPr>
              <w:instrText xml:space="preserve"> PAGEREF _Toc159247146 \h </w:instrText>
            </w:r>
            <w:r>
              <w:rPr>
                <w:noProof/>
                <w:webHidden/>
              </w:rPr>
            </w:r>
            <w:r>
              <w:rPr>
                <w:noProof/>
                <w:webHidden/>
              </w:rPr>
              <w:fldChar w:fldCharType="separate"/>
            </w:r>
            <w:r>
              <w:rPr>
                <w:noProof/>
                <w:webHidden/>
              </w:rPr>
              <w:t>89</w:t>
            </w:r>
            <w:r>
              <w:rPr>
                <w:noProof/>
                <w:webHidden/>
              </w:rPr>
              <w:fldChar w:fldCharType="end"/>
            </w:r>
          </w:hyperlink>
        </w:p>
        <w:p w14:paraId="2D22DF93" w14:textId="2D24019F" w:rsidR="00E56517" w:rsidRDefault="00E56517">
          <w:pPr>
            <w:pStyle w:val="TOC3"/>
            <w:tabs>
              <w:tab w:val="right" w:leader="dot" w:pos="10790"/>
            </w:tabs>
            <w:rPr>
              <w:rFonts w:eastAsiaTheme="minorEastAsia"/>
              <w:noProof/>
              <w:kern w:val="2"/>
              <w14:ligatures w14:val="standardContextual"/>
            </w:rPr>
          </w:pPr>
          <w:hyperlink w:anchor="_Toc159247147" w:history="1">
            <w:r w:rsidRPr="006B3CB7">
              <w:rPr>
                <w:rStyle w:val="Hyperlink"/>
                <w:rFonts w:ascii="Arial" w:eastAsia="Times New Roman" w:hAnsi="Arial" w:cs="Arial"/>
                <w:noProof/>
              </w:rPr>
              <w:t>Table 67. Details of Sample Characteristics, MA PRAMS 2019</w:t>
            </w:r>
            <w:r>
              <w:rPr>
                <w:noProof/>
                <w:webHidden/>
              </w:rPr>
              <w:tab/>
            </w:r>
            <w:r>
              <w:rPr>
                <w:noProof/>
                <w:webHidden/>
              </w:rPr>
              <w:fldChar w:fldCharType="begin"/>
            </w:r>
            <w:r>
              <w:rPr>
                <w:noProof/>
                <w:webHidden/>
              </w:rPr>
              <w:instrText xml:space="preserve"> PAGEREF _Toc159247147 \h </w:instrText>
            </w:r>
            <w:r>
              <w:rPr>
                <w:noProof/>
                <w:webHidden/>
              </w:rPr>
            </w:r>
            <w:r>
              <w:rPr>
                <w:noProof/>
                <w:webHidden/>
              </w:rPr>
              <w:fldChar w:fldCharType="separate"/>
            </w:r>
            <w:r>
              <w:rPr>
                <w:noProof/>
                <w:webHidden/>
              </w:rPr>
              <w:t>90</w:t>
            </w:r>
            <w:r>
              <w:rPr>
                <w:noProof/>
                <w:webHidden/>
              </w:rPr>
              <w:fldChar w:fldCharType="end"/>
            </w:r>
          </w:hyperlink>
        </w:p>
        <w:p w14:paraId="2DE7C3E0" w14:textId="0A1B8F8F" w:rsidR="00E56517" w:rsidRDefault="00E56517">
          <w:pPr>
            <w:pStyle w:val="TOC3"/>
            <w:tabs>
              <w:tab w:val="right" w:leader="dot" w:pos="10790"/>
            </w:tabs>
            <w:rPr>
              <w:rFonts w:eastAsiaTheme="minorEastAsia"/>
              <w:noProof/>
              <w:kern w:val="2"/>
              <w14:ligatures w14:val="standardContextual"/>
            </w:rPr>
          </w:pPr>
          <w:hyperlink w:anchor="_Toc159247148" w:history="1">
            <w:r w:rsidRPr="006B3CB7">
              <w:rPr>
                <w:rStyle w:val="Hyperlink"/>
                <w:rFonts w:ascii="Arial" w:eastAsia="Times New Roman" w:hAnsi="Arial" w:cs="Arial"/>
                <w:noProof/>
              </w:rPr>
              <w:t>Table 68. Details of Sample Characteristics, MA PRAMS 2020</w:t>
            </w:r>
            <w:r>
              <w:rPr>
                <w:noProof/>
                <w:webHidden/>
              </w:rPr>
              <w:tab/>
            </w:r>
            <w:r>
              <w:rPr>
                <w:noProof/>
                <w:webHidden/>
              </w:rPr>
              <w:fldChar w:fldCharType="begin"/>
            </w:r>
            <w:r>
              <w:rPr>
                <w:noProof/>
                <w:webHidden/>
              </w:rPr>
              <w:instrText xml:space="preserve"> PAGEREF _Toc159247148 \h </w:instrText>
            </w:r>
            <w:r>
              <w:rPr>
                <w:noProof/>
                <w:webHidden/>
              </w:rPr>
            </w:r>
            <w:r>
              <w:rPr>
                <w:noProof/>
                <w:webHidden/>
              </w:rPr>
              <w:fldChar w:fldCharType="separate"/>
            </w:r>
            <w:r>
              <w:rPr>
                <w:noProof/>
                <w:webHidden/>
              </w:rPr>
              <w:t>91</w:t>
            </w:r>
            <w:r>
              <w:rPr>
                <w:noProof/>
                <w:webHidden/>
              </w:rPr>
              <w:fldChar w:fldCharType="end"/>
            </w:r>
          </w:hyperlink>
        </w:p>
        <w:p w14:paraId="2F522811" w14:textId="2C360751" w:rsidR="00E56517" w:rsidRDefault="00E56517">
          <w:pPr>
            <w:pStyle w:val="TOC3"/>
            <w:tabs>
              <w:tab w:val="right" w:leader="dot" w:pos="10790"/>
            </w:tabs>
            <w:rPr>
              <w:rFonts w:eastAsiaTheme="minorEastAsia"/>
              <w:noProof/>
              <w:kern w:val="2"/>
              <w14:ligatures w14:val="standardContextual"/>
            </w:rPr>
          </w:pPr>
          <w:hyperlink w:anchor="_Toc159247149" w:history="1">
            <w:r w:rsidRPr="006B3CB7">
              <w:rPr>
                <w:rStyle w:val="Hyperlink"/>
                <w:rFonts w:ascii="Arial" w:eastAsia="Times New Roman" w:hAnsi="Arial" w:cs="Arial"/>
                <w:noProof/>
              </w:rPr>
              <w:t>Table 69. Details of Sample Characteristics, MA PRAMS 2021</w:t>
            </w:r>
            <w:r>
              <w:rPr>
                <w:noProof/>
                <w:webHidden/>
              </w:rPr>
              <w:tab/>
            </w:r>
            <w:r>
              <w:rPr>
                <w:noProof/>
                <w:webHidden/>
              </w:rPr>
              <w:fldChar w:fldCharType="begin"/>
            </w:r>
            <w:r>
              <w:rPr>
                <w:noProof/>
                <w:webHidden/>
              </w:rPr>
              <w:instrText xml:space="preserve"> PAGEREF _Toc159247149 \h </w:instrText>
            </w:r>
            <w:r>
              <w:rPr>
                <w:noProof/>
                <w:webHidden/>
              </w:rPr>
            </w:r>
            <w:r>
              <w:rPr>
                <w:noProof/>
                <w:webHidden/>
              </w:rPr>
              <w:fldChar w:fldCharType="separate"/>
            </w:r>
            <w:r>
              <w:rPr>
                <w:noProof/>
                <w:webHidden/>
              </w:rPr>
              <w:t>92</w:t>
            </w:r>
            <w:r>
              <w:rPr>
                <w:noProof/>
                <w:webHidden/>
              </w:rPr>
              <w:fldChar w:fldCharType="end"/>
            </w:r>
          </w:hyperlink>
        </w:p>
        <w:p w14:paraId="7DD7D6C9" w14:textId="5066B4A7" w:rsidR="00E56517" w:rsidRDefault="00E56517">
          <w:pPr>
            <w:pStyle w:val="TOC2"/>
            <w:rPr>
              <w:rFonts w:asciiTheme="minorHAnsi" w:eastAsiaTheme="minorEastAsia" w:hAnsiTheme="minorHAnsi" w:cstheme="minorBidi"/>
              <w:b w:val="0"/>
              <w:bCs w:val="0"/>
              <w:kern w:val="2"/>
              <w14:ligatures w14:val="standardContextual"/>
            </w:rPr>
          </w:pPr>
          <w:hyperlink w:anchor="_Toc159247150" w:history="1">
            <w:r w:rsidRPr="006B3CB7">
              <w:rPr>
                <w:rStyle w:val="Hyperlink"/>
              </w:rPr>
              <w:t>Massachusetts Title V Performance Measures for Selected Title V Priorities, Healthy People 2030 Objectives, and MA PRAMS 2019-2021</w:t>
            </w:r>
            <w:r>
              <w:rPr>
                <w:webHidden/>
              </w:rPr>
              <w:tab/>
            </w:r>
            <w:r>
              <w:rPr>
                <w:webHidden/>
              </w:rPr>
              <w:fldChar w:fldCharType="begin"/>
            </w:r>
            <w:r>
              <w:rPr>
                <w:webHidden/>
              </w:rPr>
              <w:instrText xml:space="preserve"> PAGEREF _Toc159247150 \h </w:instrText>
            </w:r>
            <w:r>
              <w:rPr>
                <w:webHidden/>
              </w:rPr>
            </w:r>
            <w:r>
              <w:rPr>
                <w:webHidden/>
              </w:rPr>
              <w:fldChar w:fldCharType="separate"/>
            </w:r>
            <w:r>
              <w:rPr>
                <w:webHidden/>
              </w:rPr>
              <w:t>93</w:t>
            </w:r>
            <w:r>
              <w:rPr>
                <w:webHidden/>
              </w:rPr>
              <w:fldChar w:fldCharType="end"/>
            </w:r>
          </w:hyperlink>
        </w:p>
        <w:p w14:paraId="5C57C937" w14:textId="4EA71463" w:rsidR="00E56517" w:rsidRDefault="00E56517">
          <w:pPr>
            <w:pStyle w:val="TOC2"/>
            <w:rPr>
              <w:rFonts w:asciiTheme="minorHAnsi" w:eastAsiaTheme="minorEastAsia" w:hAnsiTheme="minorHAnsi" w:cstheme="minorBidi"/>
              <w:b w:val="0"/>
              <w:bCs w:val="0"/>
              <w:kern w:val="2"/>
              <w14:ligatures w14:val="standardContextual"/>
            </w:rPr>
          </w:pPr>
          <w:hyperlink w:anchor="_Toc159247151" w:history="1">
            <w:r w:rsidRPr="006B3CB7">
              <w:rPr>
                <w:rStyle w:val="Hyperlink"/>
              </w:rPr>
              <w:t>PRAMS Sampling Methodology</w:t>
            </w:r>
            <w:r>
              <w:rPr>
                <w:webHidden/>
              </w:rPr>
              <w:tab/>
            </w:r>
            <w:r>
              <w:rPr>
                <w:webHidden/>
              </w:rPr>
              <w:fldChar w:fldCharType="begin"/>
            </w:r>
            <w:r>
              <w:rPr>
                <w:webHidden/>
              </w:rPr>
              <w:instrText xml:space="preserve"> PAGEREF _Toc159247151 \h </w:instrText>
            </w:r>
            <w:r>
              <w:rPr>
                <w:webHidden/>
              </w:rPr>
            </w:r>
            <w:r>
              <w:rPr>
                <w:webHidden/>
              </w:rPr>
              <w:fldChar w:fldCharType="separate"/>
            </w:r>
            <w:r>
              <w:rPr>
                <w:webHidden/>
              </w:rPr>
              <w:t>96</w:t>
            </w:r>
            <w:r>
              <w:rPr>
                <w:webHidden/>
              </w:rPr>
              <w:fldChar w:fldCharType="end"/>
            </w:r>
          </w:hyperlink>
        </w:p>
        <w:p w14:paraId="2ECF27E9" w14:textId="6608FBD7" w:rsidR="00E56517" w:rsidRDefault="00E56517">
          <w:pPr>
            <w:pStyle w:val="TOC2"/>
            <w:rPr>
              <w:rFonts w:asciiTheme="minorHAnsi" w:eastAsiaTheme="minorEastAsia" w:hAnsiTheme="minorHAnsi" w:cstheme="minorBidi"/>
              <w:b w:val="0"/>
              <w:bCs w:val="0"/>
              <w:kern w:val="2"/>
              <w14:ligatures w14:val="standardContextual"/>
            </w:rPr>
          </w:pPr>
          <w:hyperlink w:anchor="_Toc159247152" w:history="1">
            <w:r w:rsidRPr="006B3CB7">
              <w:rPr>
                <w:rStyle w:val="Hyperlink"/>
              </w:rPr>
              <w:t>Limitations</w:t>
            </w:r>
            <w:r>
              <w:rPr>
                <w:webHidden/>
              </w:rPr>
              <w:tab/>
            </w:r>
            <w:r>
              <w:rPr>
                <w:webHidden/>
              </w:rPr>
              <w:fldChar w:fldCharType="begin"/>
            </w:r>
            <w:r>
              <w:rPr>
                <w:webHidden/>
              </w:rPr>
              <w:instrText xml:space="preserve"> PAGEREF _Toc159247152 \h </w:instrText>
            </w:r>
            <w:r>
              <w:rPr>
                <w:webHidden/>
              </w:rPr>
            </w:r>
            <w:r>
              <w:rPr>
                <w:webHidden/>
              </w:rPr>
              <w:fldChar w:fldCharType="separate"/>
            </w:r>
            <w:r>
              <w:rPr>
                <w:webHidden/>
              </w:rPr>
              <w:t>97</w:t>
            </w:r>
            <w:r>
              <w:rPr>
                <w:webHidden/>
              </w:rPr>
              <w:fldChar w:fldCharType="end"/>
            </w:r>
          </w:hyperlink>
        </w:p>
        <w:p w14:paraId="5C3AE2D2" w14:textId="22079C62" w:rsidR="00E56517" w:rsidRDefault="00E56517">
          <w:pPr>
            <w:pStyle w:val="TOC2"/>
            <w:rPr>
              <w:rFonts w:asciiTheme="minorHAnsi" w:eastAsiaTheme="minorEastAsia" w:hAnsiTheme="minorHAnsi" w:cstheme="minorBidi"/>
              <w:b w:val="0"/>
              <w:bCs w:val="0"/>
              <w:kern w:val="2"/>
              <w14:ligatures w14:val="standardContextual"/>
            </w:rPr>
          </w:pPr>
          <w:hyperlink w:anchor="_Toc159247153" w:history="1">
            <w:r w:rsidRPr="006B3CB7">
              <w:rPr>
                <w:rStyle w:val="Hyperlink"/>
              </w:rPr>
              <w:t>PRAMS Advisory Committee Members</w:t>
            </w:r>
            <w:r>
              <w:rPr>
                <w:webHidden/>
              </w:rPr>
              <w:tab/>
            </w:r>
            <w:r>
              <w:rPr>
                <w:webHidden/>
              </w:rPr>
              <w:fldChar w:fldCharType="begin"/>
            </w:r>
            <w:r>
              <w:rPr>
                <w:webHidden/>
              </w:rPr>
              <w:instrText xml:space="preserve"> PAGEREF _Toc159247153 \h </w:instrText>
            </w:r>
            <w:r>
              <w:rPr>
                <w:webHidden/>
              </w:rPr>
            </w:r>
            <w:r>
              <w:rPr>
                <w:webHidden/>
              </w:rPr>
              <w:fldChar w:fldCharType="separate"/>
            </w:r>
            <w:r>
              <w:rPr>
                <w:webHidden/>
              </w:rPr>
              <w:t>98</w:t>
            </w:r>
            <w:r>
              <w:rPr>
                <w:webHidden/>
              </w:rPr>
              <w:fldChar w:fldCharType="end"/>
            </w:r>
          </w:hyperlink>
        </w:p>
        <w:p w14:paraId="16D3C2C7" w14:textId="5A1C6F93" w:rsidR="00CA2BC7" w:rsidRPr="0069374C" w:rsidRDefault="00CA2BC7">
          <w:pPr>
            <w:rPr>
              <w:rFonts w:ascii="Arial" w:hAnsi="Arial" w:cs="Arial"/>
            </w:rPr>
          </w:pPr>
          <w:r w:rsidRPr="00FB21AD">
            <w:rPr>
              <w:rFonts w:ascii="Arial" w:hAnsi="Arial" w:cs="Arial"/>
              <w:b/>
              <w:bCs/>
              <w:noProof/>
              <w:sz w:val="20"/>
              <w:szCs w:val="20"/>
            </w:rPr>
            <w:fldChar w:fldCharType="end"/>
          </w:r>
        </w:p>
      </w:sdtContent>
    </w:sdt>
    <w:p w14:paraId="1481067B" w14:textId="77777777" w:rsidR="00F6683F" w:rsidRPr="0069374C" w:rsidRDefault="00F6683F" w:rsidP="00F6683F">
      <w:pPr>
        <w:pStyle w:val="Heading2"/>
        <w:rPr>
          <w:rFonts w:ascii="Arial" w:hAnsi="Arial" w:cs="Arial"/>
          <w:b/>
          <w:bCs/>
        </w:rPr>
      </w:pPr>
      <w:bookmarkStart w:id="35" w:name="_PRAMS_Appendix_1"/>
      <w:bookmarkEnd w:id="35"/>
    </w:p>
    <w:p w14:paraId="68720ED7" w14:textId="77777777" w:rsidR="00F6683F" w:rsidRPr="0069374C" w:rsidRDefault="00F6683F" w:rsidP="00F6683F">
      <w:pPr>
        <w:pStyle w:val="Heading2"/>
        <w:rPr>
          <w:rFonts w:ascii="Arial" w:hAnsi="Arial" w:cs="Arial"/>
          <w:b/>
          <w:bCs/>
        </w:rPr>
      </w:pPr>
    </w:p>
    <w:p w14:paraId="5CDED7E2" w14:textId="34E24B5D" w:rsidR="0005163C" w:rsidRPr="0069374C" w:rsidRDefault="0005163C" w:rsidP="00F6683F">
      <w:pPr>
        <w:pStyle w:val="Heading2"/>
        <w:rPr>
          <w:rFonts w:ascii="Arial" w:hAnsi="Arial" w:cs="Arial"/>
          <w:b/>
          <w:bCs/>
        </w:rPr>
      </w:pPr>
      <w:bookmarkStart w:id="36" w:name="_Toc159247073"/>
      <w:r w:rsidRPr="0069374C">
        <w:rPr>
          <w:rFonts w:ascii="Arial" w:hAnsi="Arial" w:cs="Arial"/>
          <w:b/>
          <w:bCs/>
        </w:rPr>
        <w:t>PRAMS Appendix</w:t>
      </w:r>
      <w:bookmarkEnd w:id="36"/>
    </w:p>
    <w:p w14:paraId="6C0CF0E9" w14:textId="55A9410B" w:rsidR="0005163C" w:rsidRPr="0069374C" w:rsidRDefault="00A73BB1" w:rsidP="00BD68C1">
      <w:pPr>
        <w:rPr>
          <w:rFonts w:ascii="Arial" w:hAnsi="Arial" w:cs="Arial"/>
          <w:bCs/>
        </w:rPr>
      </w:pPr>
      <w:hyperlink r:id="rId32" w:history="1">
        <w:r w:rsidR="0005163C" w:rsidRPr="00C810C2">
          <w:rPr>
            <w:rStyle w:val="figtitleChar"/>
            <w:rFonts w:ascii="Arial" w:hAnsi="Arial" w:cs="Arial"/>
            <w:b w:val="0"/>
            <w:bCs/>
            <w:color w:val="0000FF"/>
            <w:u w:val="single"/>
          </w:rPr>
          <w:t>PRAMS</w:t>
        </w:r>
      </w:hyperlink>
      <w:r w:rsidR="0005163C" w:rsidRPr="0069374C">
        <w:rPr>
          <w:rFonts w:ascii="Arial" w:hAnsi="Arial" w:cs="Arial"/>
          <w:bCs/>
        </w:rPr>
        <w:t xml:space="preserve"> is a collaborative surveillance project of the Centers for Disease Control and Prevention (CDC) and state health departments. PRAMS collects state-specific, population-based data on </w:t>
      </w:r>
      <w:r w:rsidR="00D162F8">
        <w:rPr>
          <w:rFonts w:ascii="Arial" w:hAnsi="Arial" w:cs="Arial"/>
          <w:bCs/>
        </w:rPr>
        <w:t>respondents</w:t>
      </w:r>
      <w:r w:rsidR="00D5373B">
        <w:rPr>
          <w:rFonts w:ascii="Arial" w:hAnsi="Arial" w:cs="Arial"/>
          <w:bCs/>
        </w:rPr>
        <w:t xml:space="preserve">’ </w:t>
      </w:r>
      <w:r w:rsidR="0005163C" w:rsidRPr="0069374C">
        <w:rPr>
          <w:rFonts w:ascii="Arial" w:hAnsi="Arial" w:cs="Arial"/>
          <w:bCs/>
        </w:rPr>
        <w:t>attitudes and experiences before, during, and shortly after pregnancy.</w:t>
      </w:r>
      <w:r w:rsidR="0005163C" w:rsidRPr="0069374C">
        <w:rPr>
          <w:rFonts w:ascii="Arial" w:hAnsi="Arial" w:cs="Arial"/>
        </w:rPr>
        <w:t xml:space="preserve"> MA PRAMS oversamples by race and Hispanic ethnicity to ensure adequate representation of racial and ethnic minority </w:t>
      </w:r>
      <w:r w:rsidR="00692A0E">
        <w:rPr>
          <w:rFonts w:ascii="Arial" w:hAnsi="Arial" w:cs="Arial"/>
        </w:rPr>
        <w:t>birth parents</w:t>
      </w:r>
      <w:r w:rsidR="0005163C" w:rsidRPr="0069374C">
        <w:rPr>
          <w:rFonts w:ascii="Arial" w:hAnsi="Arial" w:cs="Arial"/>
        </w:rPr>
        <w:t>, and</w:t>
      </w:r>
      <w:r w:rsidR="0005163C" w:rsidRPr="0069374C">
        <w:rPr>
          <w:rFonts w:ascii="Arial" w:hAnsi="Arial" w:cs="Arial"/>
          <w:bCs/>
        </w:rPr>
        <w:t xml:space="preserve"> </w:t>
      </w:r>
      <w:r w:rsidR="00692A0E">
        <w:rPr>
          <w:rFonts w:ascii="Arial" w:hAnsi="Arial" w:cs="Arial"/>
          <w:bCs/>
        </w:rPr>
        <w:t>birth parents</w:t>
      </w:r>
      <w:r w:rsidR="0005163C" w:rsidRPr="0069374C">
        <w:rPr>
          <w:rFonts w:ascii="Arial" w:hAnsi="Arial" w:cs="Arial"/>
          <w:bCs/>
        </w:rPr>
        <w:t xml:space="preserve"> are sampled for participation between two and six months postpartum. </w:t>
      </w:r>
    </w:p>
    <w:p w14:paraId="4783057E" w14:textId="77777777" w:rsidR="0005163C" w:rsidRPr="0069374C" w:rsidRDefault="0005163C" w:rsidP="00BD68C1">
      <w:pPr>
        <w:tabs>
          <w:tab w:val="left" w:pos="-270"/>
        </w:tabs>
        <w:suppressAutoHyphens/>
        <w:spacing w:after="0" w:line="240" w:lineRule="auto"/>
        <w:ind w:right="-72"/>
        <w:rPr>
          <w:rFonts w:ascii="Arial" w:eastAsia="Times New Roman" w:hAnsi="Arial" w:cs="Arial"/>
        </w:rPr>
      </w:pPr>
    </w:p>
    <w:p w14:paraId="08768D84" w14:textId="0CD5D1BB" w:rsidR="0005163C" w:rsidRPr="0069374C" w:rsidRDefault="0005163C" w:rsidP="00BD68C1">
      <w:pPr>
        <w:tabs>
          <w:tab w:val="left" w:pos="-270"/>
        </w:tabs>
        <w:suppressAutoHyphens/>
        <w:spacing w:after="0" w:line="240" w:lineRule="auto"/>
        <w:ind w:right="-72"/>
        <w:rPr>
          <w:rFonts w:ascii="Arial" w:eastAsia="Times New Roman" w:hAnsi="Arial" w:cs="Arial"/>
          <w:highlight w:val="yellow"/>
        </w:rPr>
      </w:pPr>
      <w:r w:rsidRPr="0069374C">
        <w:rPr>
          <w:rFonts w:ascii="Arial" w:eastAsia="Times New Roman" w:hAnsi="Arial" w:cs="Arial"/>
        </w:rPr>
        <w:t xml:space="preserve">All percentages in this report are </w:t>
      </w:r>
      <w:r w:rsidRPr="00C810C2">
        <w:rPr>
          <w:rFonts w:ascii="Arial" w:eastAsia="Times New Roman" w:hAnsi="Arial" w:cs="Arial"/>
        </w:rPr>
        <w:t xml:space="preserve">weighted (see </w:t>
      </w:r>
      <w:hyperlink w:anchor="_PRAMS_Sampling_Methodology" w:history="1">
        <w:r w:rsidRPr="00C810C2">
          <w:rPr>
            <w:rStyle w:val="figtitleChar"/>
            <w:rFonts w:ascii="Arial" w:eastAsia="Times New Roman" w:hAnsi="Arial" w:cs="Arial"/>
            <w:b w:val="0"/>
            <w:bCs/>
            <w:color w:val="0000FF"/>
            <w:u w:val="single"/>
          </w:rPr>
          <w:t>PRAMS Methodology</w:t>
        </w:r>
      </w:hyperlink>
      <w:r w:rsidRPr="00C810C2">
        <w:rPr>
          <w:rFonts w:ascii="Arial" w:eastAsia="Times New Roman" w:hAnsi="Arial" w:cs="Arial"/>
        </w:rPr>
        <w:t>) to</w:t>
      </w:r>
      <w:r w:rsidRPr="0069374C">
        <w:rPr>
          <w:rFonts w:ascii="Arial" w:eastAsia="Times New Roman" w:hAnsi="Arial" w:cs="Arial"/>
        </w:rPr>
        <w:t xml:space="preserve"> represent the Massachusetts birthing population. In the Appendix of the report, additional tables are presented detailing percentage responses to PRAMS questions and their 95% confidence intervals. </w:t>
      </w:r>
    </w:p>
    <w:p w14:paraId="471FB328" w14:textId="77777777" w:rsidR="0005163C" w:rsidRPr="0069374C" w:rsidRDefault="0005163C" w:rsidP="00BD68C1">
      <w:pPr>
        <w:rPr>
          <w:rFonts w:ascii="Arial" w:hAnsi="Arial" w:cs="Arial"/>
          <w:bCs/>
        </w:rPr>
      </w:pPr>
    </w:p>
    <w:p w14:paraId="2628D3D5" w14:textId="5038C252" w:rsidR="0005163C" w:rsidRPr="0069374C" w:rsidRDefault="0005163C" w:rsidP="00BD68C1">
      <w:pPr>
        <w:keepLines/>
        <w:widowControl w:val="0"/>
        <w:spacing w:after="0" w:line="240" w:lineRule="auto"/>
        <w:ind w:right="720"/>
        <w:rPr>
          <w:rFonts w:ascii="Arial" w:hAnsi="Arial" w:cs="Arial"/>
          <w:lang w:eastAsia="zh-TW"/>
        </w:rPr>
      </w:pPr>
      <w:r w:rsidRPr="0069374C">
        <w:rPr>
          <w:rFonts w:ascii="Arial" w:hAnsi="Arial" w:cs="Arial"/>
          <w:lang w:eastAsia="zh-TW"/>
        </w:rPr>
        <w:t xml:space="preserve">This is the </w:t>
      </w:r>
      <w:r w:rsidR="003E01F0">
        <w:rPr>
          <w:rFonts w:ascii="Arial" w:hAnsi="Arial" w:cs="Arial"/>
          <w:lang w:eastAsia="zh-TW"/>
        </w:rPr>
        <w:t>eighth</w:t>
      </w:r>
      <w:r w:rsidRPr="0069374C">
        <w:rPr>
          <w:rFonts w:ascii="Arial" w:hAnsi="Arial" w:cs="Arial"/>
          <w:lang w:eastAsia="zh-TW"/>
        </w:rPr>
        <w:t xml:space="preserve"> PRAMS report for </w:t>
      </w:r>
      <w:r w:rsidRPr="0069374C">
        <w:rPr>
          <w:rFonts w:ascii="Arial" w:hAnsi="Arial" w:cs="Arial"/>
        </w:rPr>
        <w:t>Massachusetts since MA PRAMS began in 2007</w:t>
      </w:r>
      <w:r w:rsidRPr="0069374C">
        <w:rPr>
          <w:rFonts w:ascii="Arial" w:hAnsi="Arial" w:cs="Arial"/>
          <w:lang w:eastAsia="zh-TW"/>
        </w:rPr>
        <w:t xml:space="preserve">. </w:t>
      </w:r>
    </w:p>
    <w:p w14:paraId="0753651B" w14:textId="77777777" w:rsidR="0005163C" w:rsidRPr="0069374C" w:rsidRDefault="0005163C" w:rsidP="00BD68C1">
      <w:pPr>
        <w:rPr>
          <w:rFonts w:ascii="Arial" w:hAnsi="Arial" w:cs="Arial"/>
          <w:sz w:val="18"/>
          <w:szCs w:val="18"/>
        </w:rPr>
      </w:pPr>
    </w:p>
    <w:p w14:paraId="255A5E4E" w14:textId="77777777" w:rsidR="0005163C" w:rsidRPr="0069374C" w:rsidRDefault="0005163C">
      <w:pPr>
        <w:rPr>
          <w:rFonts w:ascii="Arial" w:hAnsi="Arial" w:cs="Arial"/>
          <w:sz w:val="18"/>
          <w:szCs w:val="18"/>
        </w:rPr>
        <w:sectPr w:rsidR="0005163C" w:rsidRPr="0069374C" w:rsidSect="009B39F5">
          <w:pgSz w:w="12240" w:h="15840"/>
          <w:pgMar w:top="1440" w:right="720" w:bottom="1440" w:left="720" w:header="720" w:footer="720" w:gutter="0"/>
          <w:cols w:space="720"/>
          <w:docGrid w:linePitch="360"/>
        </w:sectPr>
      </w:pPr>
    </w:p>
    <w:tbl>
      <w:tblPr>
        <w:tblpPr w:leftFromText="180" w:rightFromText="180" w:horzAnchor="margin" w:tblpY="675"/>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764"/>
        <w:gridCol w:w="1665"/>
        <w:gridCol w:w="1133"/>
        <w:gridCol w:w="1837"/>
        <w:gridCol w:w="1264"/>
        <w:gridCol w:w="1796"/>
        <w:gridCol w:w="1126"/>
        <w:gridCol w:w="1844"/>
      </w:tblGrid>
      <w:tr w:rsidR="0005163C" w:rsidRPr="00080462" w14:paraId="4030556E" w14:textId="77777777" w:rsidTr="00F6683F">
        <w:trPr>
          <w:trHeight w:val="144"/>
        </w:trPr>
        <w:tc>
          <w:tcPr>
            <w:tcW w:w="14300" w:type="dxa"/>
            <w:gridSpan w:val="9"/>
            <w:shd w:val="clear" w:color="auto" w:fill="auto"/>
            <w:noWrap/>
            <w:vAlign w:val="bottom"/>
            <w:hideMark/>
          </w:tcPr>
          <w:p w14:paraId="16E0913B" w14:textId="50C0A696" w:rsidR="0005163C" w:rsidRPr="00080462" w:rsidRDefault="009F6E50" w:rsidP="00052F79">
            <w:pPr>
              <w:pStyle w:val="Heading3"/>
              <w:rPr>
                <w:rFonts w:ascii="Arial" w:hAnsi="Arial" w:cs="Arial"/>
                <w:sz w:val="28"/>
                <w:szCs w:val="28"/>
              </w:rPr>
            </w:pPr>
            <w:bookmarkStart w:id="37" w:name="_Prevalence_of_racism"/>
            <w:bookmarkStart w:id="38" w:name="_Toc159247074"/>
            <w:bookmarkEnd w:id="37"/>
            <w:r w:rsidRPr="00080462">
              <w:rPr>
                <w:rFonts w:ascii="Arial" w:hAnsi="Arial" w:cs="Arial"/>
                <w:sz w:val="28"/>
                <w:szCs w:val="28"/>
              </w:rPr>
              <w:lastRenderedPageBreak/>
              <w:t xml:space="preserve">Table 1. </w:t>
            </w:r>
            <w:r w:rsidR="0005163C" w:rsidRPr="00080462">
              <w:rPr>
                <w:rFonts w:ascii="Arial" w:hAnsi="Arial" w:cs="Arial"/>
                <w:sz w:val="28"/>
                <w:szCs w:val="28"/>
              </w:rPr>
              <w:t>Prevalence of racism by sociodemographic characteristics and race/ethnicity, MA PRAMS, 2019</w:t>
            </w:r>
            <w:bookmarkEnd w:id="38"/>
          </w:p>
        </w:tc>
      </w:tr>
      <w:tr w:rsidR="0005163C" w:rsidRPr="00080462" w14:paraId="43F28ADB" w14:textId="77777777" w:rsidTr="00F6683F">
        <w:trPr>
          <w:trHeight w:val="144"/>
        </w:trPr>
        <w:tc>
          <w:tcPr>
            <w:tcW w:w="2871" w:type="dxa"/>
            <w:shd w:val="clear" w:color="auto" w:fill="auto"/>
            <w:vAlign w:val="bottom"/>
            <w:hideMark/>
          </w:tcPr>
          <w:p w14:paraId="194A445D"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w:t>
            </w:r>
          </w:p>
        </w:tc>
        <w:tc>
          <w:tcPr>
            <w:tcW w:w="2429" w:type="dxa"/>
            <w:gridSpan w:val="2"/>
            <w:shd w:val="clear" w:color="auto" w:fill="auto"/>
            <w:vAlign w:val="bottom"/>
            <w:hideMark/>
          </w:tcPr>
          <w:p w14:paraId="512D70BC"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White non-Hispanic</w:t>
            </w:r>
          </w:p>
        </w:tc>
        <w:tc>
          <w:tcPr>
            <w:tcW w:w="2970" w:type="dxa"/>
            <w:gridSpan w:val="2"/>
            <w:shd w:val="clear" w:color="auto" w:fill="auto"/>
            <w:vAlign w:val="bottom"/>
            <w:hideMark/>
          </w:tcPr>
          <w:p w14:paraId="574ACB0A"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Black non-Hispanic</w:t>
            </w:r>
          </w:p>
        </w:tc>
        <w:tc>
          <w:tcPr>
            <w:tcW w:w="3060" w:type="dxa"/>
            <w:gridSpan w:val="2"/>
            <w:shd w:val="clear" w:color="auto" w:fill="auto"/>
            <w:vAlign w:val="bottom"/>
            <w:hideMark/>
          </w:tcPr>
          <w:p w14:paraId="6B5C2A4D"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Hispanic </w:t>
            </w:r>
          </w:p>
        </w:tc>
        <w:tc>
          <w:tcPr>
            <w:tcW w:w="2970" w:type="dxa"/>
            <w:gridSpan w:val="2"/>
            <w:shd w:val="clear" w:color="auto" w:fill="auto"/>
            <w:vAlign w:val="bottom"/>
            <w:hideMark/>
          </w:tcPr>
          <w:p w14:paraId="49CFCCD9"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Asian non-Hispanic</w:t>
            </w:r>
          </w:p>
        </w:tc>
      </w:tr>
      <w:tr w:rsidR="0005163C" w:rsidRPr="00080462" w14:paraId="349192AD" w14:textId="77777777" w:rsidTr="00F6683F">
        <w:trPr>
          <w:trHeight w:val="144"/>
        </w:trPr>
        <w:tc>
          <w:tcPr>
            <w:tcW w:w="2871" w:type="dxa"/>
            <w:shd w:val="clear" w:color="auto" w:fill="auto"/>
            <w:vAlign w:val="bottom"/>
            <w:hideMark/>
          </w:tcPr>
          <w:p w14:paraId="4AC5CE39"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Characteristic</w:t>
            </w:r>
          </w:p>
        </w:tc>
        <w:tc>
          <w:tcPr>
            <w:tcW w:w="764" w:type="dxa"/>
            <w:shd w:val="clear" w:color="auto" w:fill="auto"/>
            <w:vAlign w:val="bottom"/>
            <w:hideMark/>
          </w:tcPr>
          <w:p w14:paraId="2185324E"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665" w:type="dxa"/>
            <w:shd w:val="clear" w:color="auto" w:fill="auto"/>
            <w:vAlign w:val="bottom"/>
            <w:hideMark/>
          </w:tcPr>
          <w:p w14:paraId="0DE7ACC3"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c>
          <w:tcPr>
            <w:tcW w:w="1133" w:type="dxa"/>
            <w:shd w:val="clear" w:color="auto" w:fill="auto"/>
            <w:vAlign w:val="bottom"/>
            <w:hideMark/>
          </w:tcPr>
          <w:p w14:paraId="0BDB60D4"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837" w:type="dxa"/>
            <w:shd w:val="clear" w:color="auto" w:fill="auto"/>
            <w:vAlign w:val="bottom"/>
            <w:hideMark/>
          </w:tcPr>
          <w:p w14:paraId="7A1E4A07"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c>
          <w:tcPr>
            <w:tcW w:w="1264" w:type="dxa"/>
            <w:shd w:val="clear" w:color="auto" w:fill="auto"/>
            <w:vAlign w:val="bottom"/>
            <w:hideMark/>
          </w:tcPr>
          <w:p w14:paraId="770AE467"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796" w:type="dxa"/>
            <w:shd w:val="clear" w:color="auto" w:fill="auto"/>
            <w:vAlign w:val="bottom"/>
            <w:hideMark/>
          </w:tcPr>
          <w:p w14:paraId="77E938FA"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c>
          <w:tcPr>
            <w:tcW w:w="1126" w:type="dxa"/>
            <w:shd w:val="clear" w:color="auto" w:fill="auto"/>
            <w:vAlign w:val="bottom"/>
            <w:hideMark/>
          </w:tcPr>
          <w:p w14:paraId="493BCEDF"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844" w:type="dxa"/>
            <w:shd w:val="clear" w:color="auto" w:fill="auto"/>
            <w:vAlign w:val="bottom"/>
            <w:hideMark/>
          </w:tcPr>
          <w:p w14:paraId="167C2B30" w14:textId="77777777" w:rsidR="0005163C" w:rsidRPr="00080462" w:rsidRDefault="0005163C" w:rsidP="00F6683F">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r>
      <w:tr w:rsidR="0005163C" w:rsidRPr="00080462" w14:paraId="4FFD0206" w14:textId="77777777" w:rsidTr="00F6683F">
        <w:trPr>
          <w:trHeight w:val="144"/>
        </w:trPr>
        <w:tc>
          <w:tcPr>
            <w:tcW w:w="2871" w:type="dxa"/>
            <w:shd w:val="clear" w:color="auto" w:fill="auto"/>
            <w:vAlign w:val="bottom"/>
            <w:hideMark/>
          </w:tcPr>
          <w:p w14:paraId="4FB4C034"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Total</w:t>
            </w:r>
          </w:p>
        </w:tc>
        <w:tc>
          <w:tcPr>
            <w:tcW w:w="764" w:type="dxa"/>
            <w:shd w:val="clear" w:color="auto" w:fill="auto"/>
            <w:vAlign w:val="center"/>
            <w:hideMark/>
          </w:tcPr>
          <w:p w14:paraId="643E5E0F" w14:textId="06C6DA1D" w:rsidR="0005163C" w:rsidRPr="00080462" w:rsidRDefault="00816343"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1,117</w:t>
            </w:r>
          </w:p>
        </w:tc>
        <w:tc>
          <w:tcPr>
            <w:tcW w:w="1665" w:type="dxa"/>
            <w:shd w:val="clear" w:color="auto" w:fill="auto"/>
            <w:vAlign w:val="center"/>
            <w:hideMark/>
          </w:tcPr>
          <w:p w14:paraId="47AB571E" w14:textId="5B4F2D9E"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2.8 (1.6</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4.9)</w:t>
            </w:r>
          </w:p>
        </w:tc>
        <w:tc>
          <w:tcPr>
            <w:tcW w:w="1133" w:type="dxa"/>
            <w:shd w:val="clear" w:color="auto" w:fill="auto"/>
            <w:vAlign w:val="center"/>
            <w:hideMark/>
          </w:tcPr>
          <w:p w14:paraId="1339E26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1,826</w:t>
            </w:r>
          </w:p>
        </w:tc>
        <w:tc>
          <w:tcPr>
            <w:tcW w:w="1837" w:type="dxa"/>
            <w:shd w:val="clear" w:color="auto" w:fill="auto"/>
            <w:vAlign w:val="center"/>
            <w:hideMark/>
          </w:tcPr>
          <w:p w14:paraId="2EB06935" w14:textId="1DC51EF2"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28.7 (23.9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34.1)</w:t>
            </w:r>
          </w:p>
        </w:tc>
        <w:tc>
          <w:tcPr>
            <w:tcW w:w="1264" w:type="dxa"/>
            <w:shd w:val="clear" w:color="auto" w:fill="auto"/>
            <w:vAlign w:val="center"/>
            <w:hideMark/>
          </w:tcPr>
          <w:p w14:paraId="40C0E88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2,236</w:t>
            </w:r>
          </w:p>
        </w:tc>
        <w:tc>
          <w:tcPr>
            <w:tcW w:w="1796" w:type="dxa"/>
            <w:shd w:val="clear" w:color="auto" w:fill="auto"/>
            <w:vAlign w:val="center"/>
            <w:hideMark/>
          </w:tcPr>
          <w:p w14:paraId="43A54774" w14:textId="0954B8AF"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17.7 (14.2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21.8)</w:t>
            </w:r>
          </w:p>
        </w:tc>
        <w:tc>
          <w:tcPr>
            <w:tcW w:w="1126" w:type="dxa"/>
            <w:shd w:val="clear" w:color="auto" w:fill="auto"/>
            <w:vAlign w:val="center"/>
            <w:hideMark/>
          </w:tcPr>
          <w:p w14:paraId="36B300C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885</w:t>
            </w:r>
          </w:p>
        </w:tc>
        <w:tc>
          <w:tcPr>
            <w:tcW w:w="1844" w:type="dxa"/>
            <w:shd w:val="clear" w:color="auto" w:fill="auto"/>
            <w:vAlign w:val="center"/>
            <w:hideMark/>
          </w:tcPr>
          <w:p w14:paraId="0C310798" w14:textId="7B786AED"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15.6 (12.0-20.0)</w:t>
            </w:r>
          </w:p>
        </w:tc>
      </w:tr>
      <w:tr w:rsidR="0005163C" w:rsidRPr="00080462" w14:paraId="0E13B3C4" w14:textId="77777777" w:rsidTr="00F6683F">
        <w:trPr>
          <w:trHeight w:val="144"/>
        </w:trPr>
        <w:tc>
          <w:tcPr>
            <w:tcW w:w="2871" w:type="dxa"/>
            <w:shd w:val="clear" w:color="auto" w:fill="auto"/>
            <w:noWrap/>
            <w:vAlign w:val="center"/>
            <w:hideMark/>
          </w:tcPr>
          <w:p w14:paraId="384375AC"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Age (years)</w:t>
            </w:r>
          </w:p>
        </w:tc>
        <w:tc>
          <w:tcPr>
            <w:tcW w:w="764" w:type="dxa"/>
            <w:shd w:val="clear" w:color="auto" w:fill="auto"/>
            <w:vAlign w:val="center"/>
            <w:hideMark/>
          </w:tcPr>
          <w:p w14:paraId="0F062AF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7AAC0E2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35A759F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7032248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4EB02EC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58004DB5"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1EB1ED6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2AEE2BD1"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7E4F15C1" w14:textId="77777777" w:rsidTr="00F6683F">
        <w:trPr>
          <w:trHeight w:val="144"/>
        </w:trPr>
        <w:tc>
          <w:tcPr>
            <w:tcW w:w="2871" w:type="dxa"/>
            <w:shd w:val="clear" w:color="auto" w:fill="auto"/>
            <w:noWrap/>
            <w:vAlign w:val="center"/>
            <w:hideMark/>
          </w:tcPr>
          <w:p w14:paraId="24E41A94"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&lt;20</w:t>
            </w:r>
          </w:p>
        </w:tc>
        <w:tc>
          <w:tcPr>
            <w:tcW w:w="2429" w:type="dxa"/>
            <w:gridSpan w:val="2"/>
            <w:shd w:val="clear" w:color="auto" w:fill="auto"/>
            <w:vAlign w:val="bottom"/>
            <w:hideMark/>
          </w:tcPr>
          <w:p w14:paraId="5DDC7854"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2970" w:type="dxa"/>
            <w:gridSpan w:val="2"/>
            <w:shd w:val="clear" w:color="auto" w:fill="auto"/>
            <w:vAlign w:val="bottom"/>
            <w:hideMark/>
          </w:tcPr>
          <w:p w14:paraId="6E01232D"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1264" w:type="dxa"/>
            <w:shd w:val="clear" w:color="auto" w:fill="auto"/>
            <w:vAlign w:val="center"/>
            <w:hideMark/>
          </w:tcPr>
          <w:p w14:paraId="3CAF6E6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240</w:t>
            </w:r>
          </w:p>
        </w:tc>
        <w:tc>
          <w:tcPr>
            <w:tcW w:w="1796" w:type="dxa"/>
            <w:shd w:val="clear" w:color="auto" w:fill="auto"/>
            <w:vAlign w:val="center"/>
            <w:hideMark/>
          </w:tcPr>
          <w:p w14:paraId="312C602F" w14:textId="68F39BEA"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36.0 (17.5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60.0)</w:t>
            </w:r>
          </w:p>
        </w:tc>
        <w:tc>
          <w:tcPr>
            <w:tcW w:w="1126" w:type="dxa"/>
            <w:shd w:val="clear" w:color="auto" w:fill="auto"/>
            <w:vAlign w:val="center"/>
            <w:hideMark/>
          </w:tcPr>
          <w:p w14:paraId="0E72A5F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844" w:type="dxa"/>
            <w:shd w:val="clear" w:color="auto" w:fill="auto"/>
            <w:vAlign w:val="center"/>
            <w:hideMark/>
          </w:tcPr>
          <w:p w14:paraId="5F55EC17" w14:textId="02C4F4CE"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w:t>
            </w:r>
          </w:p>
        </w:tc>
      </w:tr>
      <w:tr w:rsidR="0005163C" w:rsidRPr="00080462" w14:paraId="6A39EB66" w14:textId="77777777" w:rsidTr="00F6683F">
        <w:trPr>
          <w:trHeight w:val="144"/>
        </w:trPr>
        <w:tc>
          <w:tcPr>
            <w:tcW w:w="2871" w:type="dxa"/>
            <w:shd w:val="clear" w:color="auto" w:fill="auto"/>
            <w:vAlign w:val="center"/>
            <w:hideMark/>
          </w:tcPr>
          <w:p w14:paraId="3B02806E"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20-29</w:t>
            </w:r>
          </w:p>
        </w:tc>
        <w:tc>
          <w:tcPr>
            <w:tcW w:w="764" w:type="dxa"/>
            <w:shd w:val="clear" w:color="auto" w:fill="auto"/>
            <w:vAlign w:val="center"/>
            <w:hideMark/>
          </w:tcPr>
          <w:p w14:paraId="6A05C46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470</w:t>
            </w:r>
          </w:p>
        </w:tc>
        <w:tc>
          <w:tcPr>
            <w:tcW w:w="1665" w:type="dxa"/>
            <w:shd w:val="clear" w:color="auto" w:fill="auto"/>
            <w:vAlign w:val="center"/>
            <w:hideMark/>
          </w:tcPr>
          <w:p w14:paraId="7A4D0925" w14:textId="0FC86A9D"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4.6 (2.1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10)</w:t>
            </w:r>
          </w:p>
        </w:tc>
        <w:tc>
          <w:tcPr>
            <w:tcW w:w="1133" w:type="dxa"/>
            <w:shd w:val="clear" w:color="auto" w:fill="auto"/>
            <w:vAlign w:val="center"/>
            <w:hideMark/>
          </w:tcPr>
          <w:p w14:paraId="7864CD3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698</w:t>
            </w:r>
          </w:p>
        </w:tc>
        <w:tc>
          <w:tcPr>
            <w:tcW w:w="1837" w:type="dxa"/>
            <w:shd w:val="clear" w:color="auto" w:fill="auto"/>
            <w:vAlign w:val="center"/>
            <w:hideMark/>
          </w:tcPr>
          <w:p w14:paraId="4E20E1A3" w14:textId="4AD2E49F"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29.2 (21.7</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38.1)</w:t>
            </w:r>
          </w:p>
        </w:tc>
        <w:tc>
          <w:tcPr>
            <w:tcW w:w="1264" w:type="dxa"/>
            <w:shd w:val="clear" w:color="auto" w:fill="auto"/>
            <w:vAlign w:val="center"/>
            <w:hideMark/>
          </w:tcPr>
          <w:p w14:paraId="5E7D086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1,199</w:t>
            </w:r>
          </w:p>
        </w:tc>
        <w:tc>
          <w:tcPr>
            <w:tcW w:w="1796" w:type="dxa"/>
            <w:shd w:val="clear" w:color="auto" w:fill="auto"/>
            <w:vAlign w:val="center"/>
            <w:hideMark/>
          </w:tcPr>
          <w:p w14:paraId="7DB81741" w14:textId="763ECBED"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18.0 (13.2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24.0)</w:t>
            </w:r>
          </w:p>
        </w:tc>
        <w:tc>
          <w:tcPr>
            <w:tcW w:w="1126" w:type="dxa"/>
            <w:shd w:val="clear" w:color="auto" w:fill="auto"/>
            <w:vAlign w:val="center"/>
            <w:hideMark/>
          </w:tcPr>
          <w:p w14:paraId="1A610F8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119</w:t>
            </w:r>
          </w:p>
        </w:tc>
        <w:tc>
          <w:tcPr>
            <w:tcW w:w="1844" w:type="dxa"/>
            <w:shd w:val="clear" w:color="auto" w:fill="auto"/>
            <w:vAlign w:val="center"/>
            <w:hideMark/>
          </w:tcPr>
          <w:p w14:paraId="189D6BB6" w14:textId="6B298B21"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8.9 (4.1-18.3)</w:t>
            </w:r>
          </w:p>
        </w:tc>
      </w:tr>
      <w:tr w:rsidR="0005163C" w:rsidRPr="00080462" w14:paraId="1FF2D3F1" w14:textId="77777777" w:rsidTr="00F6683F">
        <w:trPr>
          <w:trHeight w:val="144"/>
        </w:trPr>
        <w:tc>
          <w:tcPr>
            <w:tcW w:w="2871" w:type="dxa"/>
            <w:shd w:val="clear" w:color="auto" w:fill="auto"/>
            <w:noWrap/>
            <w:vAlign w:val="center"/>
            <w:hideMark/>
          </w:tcPr>
          <w:p w14:paraId="4B08906E"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30-39</w:t>
            </w:r>
          </w:p>
        </w:tc>
        <w:tc>
          <w:tcPr>
            <w:tcW w:w="764" w:type="dxa"/>
            <w:shd w:val="clear" w:color="auto" w:fill="auto"/>
            <w:vAlign w:val="center"/>
            <w:hideMark/>
          </w:tcPr>
          <w:p w14:paraId="2299A6C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553</w:t>
            </w:r>
          </w:p>
        </w:tc>
        <w:tc>
          <w:tcPr>
            <w:tcW w:w="1665" w:type="dxa"/>
            <w:shd w:val="clear" w:color="auto" w:fill="auto"/>
            <w:vAlign w:val="center"/>
            <w:hideMark/>
          </w:tcPr>
          <w:p w14:paraId="7B9FD976" w14:textId="55E48515"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 (0.9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4.7)</w:t>
            </w:r>
          </w:p>
        </w:tc>
        <w:tc>
          <w:tcPr>
            <w:tcW w:w="1133" w:type="dxa"/>
            <w:shd w:val="clear" w:color="auto" w:fill="auto"/>
            <w:vAlign w:val="center"/>
            <w:hideMark/>
          </w:tcPr>
          <w:p w14:paraId="3E66746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914</w:t>
            </w:r>
          </w:p>
        </w:tc>
        <w:tc>
          <w:tcPr>
            <w:tcW w:w="1837" w:type="dxa"/>
            <w:shd w:val="clear" w:color="auto" w:fill="auto"/>
            <w:vAlign w:val="center"/>
            <w:hideMark/>
          </w:tcPr>
          <w:p w14:paraId="7B8CB363" w14:textId="33D5A134"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29.0 (22.8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36.1)</w:t>
            </w:r>
          </w:p>
        </w:tc>
        <w:tc>
          <w:tcPr>
            <w:tcW w:w="1264" w:type="dxa"/>
            <w:shd w:val="clear" w:color="auto" w:fill="auto"/>
            <w:vAlign w:val="center"/>
            <w:hideMark/>
          </w:tcPr>
          <w:p w14:paraId="5FCAD59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722</w:t>
            </w:r>
          </w:p>
        </w:tc>
        <w:tc>
          <w:tcPr>
            <w:tcW w:w="1796" w:type="dxa"/>
            <w:shd w:val="clear" w:color="auto" w:fill="auto"/>
            <w:vAlign w:val="center"/>
            <w:hideMark/>
          </w:tcPr>
          <w:p w14:paraId="03713982" w14:textId="09BE89F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14.7 (10.1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20.9)</w:t>
            </w:r>
          </w:p>
        </w:tc>
        <w:tc>
          <w:tcPr>
            <w:tcW w:w="1126" w:type="dxa"/>
            <w:shd w:val="clear" w:color="auto" w:fill="auto"/>
            <w:vAlign w:val="center"/>
            <w:hideMark/>
          </w:tcPr>
          <w:p w14:paraId="29B7EB6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765</w:t>
            </w:r>
          </w:p>
        </w:tc>
        <w:tc>
          <w:tcPr>
            <w:tcW w:w="1844" w:type="dxa"/>
            <w:shd w:val="clear" w:color="auto" w:fill="auto"/>
            <w:vAlign w:val="center"/>
            <w:hideMark/>
          </w:tcPr>
          <w:p w14:paraId="0FCF54BF" w14:textId="33CB4FE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18.9 (14.4-24.5)</w:t>
            </w:r>
          </w:p>
        </w:tc>
      </w:tr>
      <w:tr w:rsidR="0005163C" w:rsidRPr="00080462" w14:paraId="1707500C" w14:textId="77777777" w:rsidTr="00F6683F">
        <w:trPr>
          <w:trHeight w:val="144"/>
        </w:trPr>
        <w:tc>
          <w:tcPr>
            <w:tcW w:w="2871" w:type="dxa"/>
            <w:shd w:val="clear" w:color="auto" w:fill="auto"/>
            <w:noWrap/>
            <w:vAlign w:val="center"/>
            <w:hideMark/>
          </w:tcPr>
          <w:p w14:paraId="41B99300"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40+</w:t>
            </w:r>
          </w:p>
        </w:tc>
        <w:tc>
          <w:tcPr>
            <w:tcW w:w="764" w:type="dxa"/>
            <w:shd w:val="clear" w:color="auto" w:fill="auto"/>
            <w:vAlign w:val="center"/>
            <w:hideMark/>
          </w:tcPr>
          <w:p w14:paraId="074947A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665" w:type="dxa"/>
            <w:shd w:val="clear" w:color="auto" w:fill="auto"/>
            <w:vAlign w:val="center"/>
            <w:hideMark/>
          </w:tcPr>
          <w:p w14:paraId="214EDE03" w14:textId="4D674AC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w:t>
            </w:r>
          </w:p>
        </w:tc>
        <w:tc>
          <w:tcPr>
            <w:tcW w:w="1133" w:type="dxa"/>
            <w:shd w:val="clear" w:color="auto" w:fill="auto"/>
            <w:vAlign w:val="center"/>
            <w:hideMark/>
          </w:tcPr>
          <w:p w14:paraId="69A7D4B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105</w:t>
            </w:r>
          </w:p>
        </w:tc>
        <w:tc>
          <w:tcPr>
            <w:tcW w:w="1837" w:type="dxa"/>
            <w:shd w:val="clear" w:color="auto" w:fill="auto"/>
            <w:vAlign w:val="center"/>
            <w:hideMark/>
          </w:tcPr>
          <w:p w14:paraId="6698FA40" w14:textId="2852436F"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18.5 (9.2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33.9)</w:t>
            </w:r>
          </w:p>
        </w:tc>
        <w:tc>
          <w:tcPr>
            <w:tcW w:w="3060" w:type="dxa"/>
            <w:gridSpan w:val="2"/>
            <w:shd w:val="clear" w:color="auto" w:fill="auto"/>
            <w:vAlign w:val="bottom"/>
            <w:hideMark/>
          </w:tcPr>
          <w:p w14:paraId="15C54DCF"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1126" w:type="dxa"/>
            <w:shd w:val="clear" w:color="auto" w:fill="auto"/>
            <w:vAlign w:val="center"/>
            <w:hideMark/>
          </w:tcPr>
          <w:p w14:paraId="4D46A88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844" w:type="dxa"/>
            <w:shd w:val="clear" w:color="auto" w:fill="auto"/>
            <w:vAlign w:val="center"/>
            <w:hideMark/>
          </w:tcPr>
          <w:p w14:paraId="2ABC5B4D" w14:textId="365B82A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w:t>
            </w:r>
          </w:p>
        </w:tc>
      </w:tr>
      <w:tr w:rsidR="0005163C" w:rsidRPr="00080462" w14:paraId="21FDC595" w14:textId="77777777" w:rsidTr="00F6683F">
        <w:trPr>
          <w:trHeight w:val="144"/>
        </w:trPr>
        <w:tc>
          <w:tcPr>
            <w:tcW w:w="2871" w:type="dxa"/>
            <w:shd w:val="clear" w:color="auto" w:fill="auto"/>
            <w:vAlign w:val="center"/>
            <w:hideMark/>
          </w:tcPr>
          <w:p w14:paraId="0E96A33F"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Education</w:t>
            </w:r>
          </w:p>
        </w:tc>
        <w:tc>
          <w:tcPr>
            <w:tcW w:w="764" w:type="dxa"/>
            <w:shd w:val="clear" w:color="auto" w:fill="auto"/>
            <w:vAlign w:val="center"/>
            <w:hideMark/>
          </w:tcPr>
          <w:p w14:paraId="440154E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02239B95"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2B145F4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4798BAF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494A0DE5"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3903D47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62F9F37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29FE75E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1240CE85" w14:textId="77777777" w:rsidTr="00F6683F">
        <w:trPr>
          <w:trHeight w:val="144"/>
        </w:trPr>
        <w:tc>
          <w:tcPr>
            <w:tcW w:w="2871" w:type="dxa"/>
            <w:shd w:val="clear" w:color="auto" w:fill="auto"/>
            <w:vAlign w:val="center"/>
            <w:hideMark/>
          </w:tcPr>
          <w:p w14:paraId="1F91B47B"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&lt;High school</w:t>
            </w:r>
          </w:p>
        </w:tc>
        <w:tc>
          <w:tcPr>
            <w:tcW w:w="2429" w:type="dxa"/>
            <w:gridSpan w:val="2"/>
            <w:shd w:val="clear" w:color="auto" w:fill="auto"/>
            <w:vAlign w:val="bottom"/>
            <w:hideMark/>
          </w:tcPr>
          <w:p w14:paraId="33C593DF"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1133" w:type="dxa"/>
            <w:shd w:val="clear" w:color="auto" w:fill="auto"/>
            <w:vAlign w:val="center"/>
            <w:hideMark/>
          </w:tcPr>
          <w:p w14:paraId="3DC6ACE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246</w:t>
            </w:r>
          </w:p>
        </w:tc>
        <w:tc>
          <w:tcPr>
            <w:tcW w:w="1837" w:type="dxa"/>
            <w:shd w:val="clear" w:color="auto" w:fill="auto"/>
            <w:vAlign w:val="center"/>
            <w:hideMark/>
          </w:tcPr>
          <w:p w14:paraId="09E3DA0F" w14:textId="3A784D7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36.8 (16.8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62.7)</w:t>
            </w:r>
          </w:p>
        </w:tc>
        <w:tc>
          <w:tcPr>
            <w:tcW w:w="1264" w:type="dxa"/>
            <w:shd w:val="clear" w:color="auto" w:fill="auto"/>
            <w:vAlign w:val="center"/>
            <w:hideMark/>
          </w:tcPr>
          <w:p w14:paraId="0531378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597</w:t>
            </w:r>
          </w:p>
        </w:tc>
        <w:tc>
          <w:tcPr>
            <w:tcW w:w="1796" w:type="dxa"/>
            <w:shd w:val="clear" w:color="auto" w:fill="auto"/>
            <w:vAlign w:val="center"/>
            <w:hideMark/>
          </w:tcPr>
          <w:p w14:paraId="4C2B49B2" w14:textId="16DFA7B2"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20.3 (13.0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30.2)</w:t>
            </w:r>
          </w:p>
        </w:tc>
        <w:tc>
          <w:tcPr>
            <w:tcW w:w="2970" w:type="dxa"/>
            <w:gridSpan w:val="2"/>
            <w:shd w:val="clear" w:color="auto" w:fill="auto"/>
            <w:vAlign w:val="bottom"/>
            <w:hideMark/>
          </w:tcPr>
          <w:p w14:paraId="33B718D7"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6472B749" w14:textId="77777777" w:rsidTr="00F6683F">
        <w:trPr>
          <w:trHeight w:val="144"/>
        </w:trPr>
        <w:tc>
          <w:tcPr>
            <w:tcW w:w="2871" w:type="dxa"/>
            <w:shd w:val="clear" w:color="auto" w:fill="auto"/>
            <w:vAlign w:val="center"/>
            <w:hideMark/>
          </w:tcPr>
          <w:p w14:paraId="5B3F72B2"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High school diploma</w:t>
            </w:r>
          </w:p>
        </w:tc>
        <w:tc>
          <w:tcPr>
            <w:tcW w:w="2429" w:type="dxa"/>
            <w:gridSpan w:val="2"/>
            <w:shd w:val="clear" w:color="auto" w:fill="auto"/>
            <w:vAlign w:val="bottom"/>
            <w:hideMark/>
          </w:tcPr>
          <w:p w14:paraId="2C200137"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1133" w:type="dxa"/>
            <w:shd w:val="clear" w:color="auto" w:fill="auto"/>
            <w:vAlign w:val="center"/>
            <w:hideMark/>
          </w:tcPr>
          <w:p w14:paraId="62DB59B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254</w:t>
            </w:r>
          </w:p>
        </w:tc>
        <w:tc>
          <w:tcPr>
            <w:tcW w:w="1837" w:type="dxa"/>
            <w:shd w:val="clear" w:color="auto" w:fill="auto"/>
            <w:vAlign w:val="center"/>
            <w:hideMark/>
          </w:tcPr>
          <w:p w14:paraId="140CDCC8" w14:textId="0025D77E"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19.5 (11.4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31.2)</w:t>
            </w:r>
          </w:p>
        </w:tc>
        <w:tc>
          <w:tcPr>
            <w:tcW w:w="1264" w:type="dxa"/>
            <w:shd w:val="clear" w:color="auto" w:fill="auto"/>
            <w:vAlign w:val="center"/>
            <w:hideMark/>
          </w:tcPr>
          <w:p w14:paraId="4C7E935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406</w:t>
            </w:r>
          </w:p>
        </w:tc>
        <w:tc>
          <w:tcPr>
            <w:tcW w:w="1796" w:type="dxa"/>
            <w:shd w:val="clear" w:color="auto" w:fill="auto"/>
            <w:vAlign w:val="center"/>
            <w:hideMark/>
          </w:tcPr>
          <w:p w14:paraId="2EE72A4D" w14:textId="1B43E2C1"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11.5 (6.8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19.0)</w:t>
            </w:r>
          </w:p>
        </w:tc>
        <w:tc>
          <w:tcPr>
            <w:tcW w:w="2970" w:type="dxa"/>
            <w:gridSpan w:val="2"/>
            <w:shd w:val="clear" w:color="auto" w:fill="auto"/>
            <w:vAlign w:val="bottom"/>
            <w:hideMark/>
          </w:tcPr>
          <w:p w14:paraId="754EA090"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14154C01" w14:textId="77777777" w:rsidTr="00F6683F">
        <w:trPr>
          <w:trHeight w:val="144"/>
        </w:trPr>
        <w:tc>
          <w:tcPr>
            <w:tcW w:w="2871" w:type="dxa"/>
            <w:shd w:val="clear" w:color="auto" w:fill="auto"/>
            <w:vAlign w:val="center"/>
            <w:hideMark/>
          </w:tcPr>
          <w:p w14:paraId="1FEE58D8"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Some college</w:t>
            </w:r>
          </w:p>
        </w:tc>
        <w:tc>
          <w:tcPr>
            <w:tcW w:w="2429" w:type="dxa"/>
            <w:gridSpan w:val="2"/>
            <w:shd w:val="clear" w:color="auto" w:fill="auto"/>
            <w:vAlign w:val="bottom"/>
            <w:hideMark/>
          </w:tcPr>
          <w:p w14:paraId="15D30A79"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1133" w:type="dxa"/>
            <w:shd w:val="clear" w:color="auto" w:fill="auto"/>
            <w:vAlign w:val="center"/>
            <w:hideMark/>
          </w:tcPr>
          <w:p w14:paraId="5C4579A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638</w:t>
            </w:r>
          </w:p>
        </w:tc>
        <w:tc>
          <w:tcPr>
            <w:tcW w:w="1837" w:type="dxa"/>
            <w:shd w:val="clear" w:color="auto" w:fill="auto"/>
            <w:vAlign w:val="center"/>
            <w:hideMark/>
          </w:tcPr>
          <w:p w14:paraId="7059EB1D" w14:textId="4E0AC49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26.1 (19.5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33.9)</w:t>
            </w:r>
          </w:p>
        </w:tc>
        <w:tc>
          <w:tcPr>
            <w:tcW w:w="1264" w:type="dxa"/>
            <w:shd w:val="clear" w:color="auto" w:fill="auto"/>
            <w:vAlign w:val="center"/>
            <w:hideMark/>
          </w:tcPr>
          <w:p w14:paraId="449DAEB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930</w:t>
            </w:r>
          </w:p>
        </w:tc>
        <w:tc>
          <w:tcPr>
            <w:tcW w:w="1796" w:type="dxa"/>
            <w:shd w:val="clear" w:color="auto" w:fill="auto"/>
            <w:vAlign w:val="center"/>
            <w:hideMark/>
          </w:tcPr>
          <w:p w14:paraId="7045AEEC" w14:textId="4CF66A4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23.6 (16.8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32.0)</w:t>
            </w:r>
          </w:p>
        </w:tc>
        <w:tc>
          <w:tcPr>
            <w:tcW w:w="2970" w:type="dxa"/>
            <w:gridSpan w:val="2"/>
            <w:shd w:val="clear" w:color="auto" w:fill="auto"/>
            <w:vAlign w:val="bottom"/>
            <w:hideMark/>
          </w:tcPr>
          <w:p w14:paraId="3C549643"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3F8B4FE3" w14:textId="77777777" w:rsidTr="00F6683F">
        <w:trPr>
          <w:trHeight w:val="144"/>
        </w:trPr>
        <w:tc>
          <w:tcPr>
            <w:tcW w:w="2871" w:type="dxa"/>
            <w:shd w:val="clear" w:color="auto" w:fill="auto"/>
            <w:noWrap/>
            <w:vAlign w:val="center"/>
            <w:hideMark/>
          </w:tcPr>
          <w:p w14:paraId="101176AB"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College graduate</w:t>
            </w:r>
          </w:p>
        </w:tc>
        <w:tc>
          <w:tcPr>
            <w:tcW w:w="764" w:type="dxa"/>
            <w:shd w:val="clear" w:color="auto" w:fill="auto"/>
            <w:vAlign w:val="center"/>
            <w:hideMark/>
          </w:tcPr>
          <w:p w14:paraId="0902295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511</w:t>
            </w:r>
          </w:p>
        </w:tc>
        <w:tc>
          <w:tcPr>
            <w:tcW w:w="1665" w:type="dxa"/>
            <w:shd w:val="clear" w:color="auto" w:fill="auto"/>
            <w:vAlign w:val="center"/>
            <w:hideMark/>
          </w:tcPr>
          <w:p w14:paraId="32F95A7B" w14:textId="7AD53A89"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 (0.9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4.6)</w:t>
            </w:r>
          </w:p>
        </w:tc>
        <w:tc>
          <w:tcPr>
            <w:tcW w:w="1133" w:type="dxa"/>
            <w:shd w:val="clear" w:color="auto" w:fill="auto"/>
            <w:vAlign w:val="center"/>
            <w:hideMark/>
          </w:tcPr>
          <w:p w14:paraId="2310F30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643</w:t>
            </w:r>
          </w:p>
        </w:tc>
        <w:tc>
          <w:tcPr>
            <w:tcW w:w="1837" w:type="dxa"/>
            <w:shd w:val="clear" w:color="auto" w:fill="auto"/>
            <w:vAlign w:val="center"/>
            <w:hideMark/>
          </w:tcPr>
          <w:p w14:paraId="5C484548" w14:textId="1003611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37.4 (28.9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46.6)</w:t>
            </w:r>
          </w:p>
        </w:tc>
        <w:tc>
          <w:tcPr>
            <w:tcW w:w="1264" w:type="dxa"/>
            <w:shd w:val="clear" w:color="auto" w:fill="auto"/>
            <w:vAlign w:val="center"/>
            <w:hideMark/>
          </w:tcPr>
          <w:p w14:paraId="5B96D104"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277</w:t>
            </w:r>
          </w:p>
        </w:tc>
        <w:tc>
          <w:tcPr>
            <w:tcW w:w="1796" w:type="dxa"/>
            <w:shd w:val="clear" w:color="auto" w:fill="auto"/>
            <w:vAlign w:val="center"/>
            <w:hideMark/>
          </w:tcPr>
          <w:p w14:paraId="43DD7BF1" w14:textId="6265ADA8"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13.2 (7.3</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22.8)</w:t>
            </w:r>
          </w:p>
        </w:tc>
        <w:tc>
          <w:tcPr>
            <w:tcW w:w="1126" w:type="dxa"/>
            <w:shd w:val="clear" w:color="auto" w:fill="auto"/>
            <w:vAlign w:val="center"/>
            <w:hideMark/>
          </w:tcPr>
          <w:p w14:paraId="22E89F3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766</w:t>
            </w:r>
          </w:p>
        </w:tc>
        <w:tc>
          <w:tcPr>
            <w:tcW w:w="1844" w:type="dxa"/>
            <w:shd w:val="clear" w:color="auto" w:fill="auto"/>
            <w:vAlign w:val="center"/>
            <w:hideMark/>
          </w:tcPr>
          <w:p w14:paraId="5130286A" w14:textId="19C5EFF9"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18.6 (14.2-23.9)</w:t>
            </w:r>
          </w:p>
        </w:tc>
      </w:tr>
      <w:tr w:rsidR="0005163C" w:rsidRPr="00080462" w14:paraId="6917956F" w14:textId="77777777" w:rsidTr="00F6683F">
        <w:trPr>
          <w:trHeight w:val="144"/>
        </w:trPr>
        <w:tc>
          <w:tcPr>
            <w:tcW w:w="2871" w:type="dxa"/>
            <w:shd w:val="clear" w:color="auto" w:fill="auto"/>
            <w:noWrap/>
            <w:vAlign w:val="center"/>
            <w:hideMark/>
          </w:tcPr>
          <w:p w14:paraId="5E848816"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Insurance type</w:t>
            </w:r>
          </w:p>
        </w:tc>
        <w:tc>
          <w:tcPr>
            <w:tcW w:w="764" w:type="dxa"/>
            <w:shd w:val="clear" w:color="auto" w:fill="auto"/>
            <w:vAlign w:val="center"/>
            <w:hideMark/>
          </w:tcPr>
          <w:p w14:paraId="1D659EE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5E8E589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15E8793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127DD6F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00AD9CB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1F6245D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181F1544"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7B7F98D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32D0E1DB" w14:textId="77777777" w:rsidTr="00F6683F">
        <w:trPr>
          <w:trHeight w:val="144"/>
        </w:trPr>
        <w:tc>
          <w:tcPr>
            <w:tcW w:w="2871" w:type="dxa"/>
            <w:shd w:val="clear" w:color="auto" w:fill="auto"/>
            <w:noWrap/>
            <w:vAlign w:val="center"/>
            <w:hideMark/>
          </w:tcPr>
          <w:p w14:paraId="48CCA867"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Private</w:t>
            </w:r>
          </w:p>
        </w:tc>
        <w:tc>
          <w:tcPr>
            <w:tcW w:w="764" w:type="dxa"/>
            <w:shd w:val="clear" w:color="auto" w:fill="auto"/>
            <w:vAlign w:val="center"/>
            <w:hideMark/>
          </w:tcPr>
          <w:p w14:paraId="6E65528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456</w:t>
            </w:r>
          </w:p>
        </w:tc>
        <w:tc>
          <w:tcPr>
            <w:tcW w:w="1665" w:type="dxa"/>
            <w:shd w:val="clear" w:color="auto" w:fill="auto"/>
            <w:vAlign w:val="center"/>
            <w:hideMark/>
          </w:tcPr>
          <w:p w14:paraId="401C0073" w14:textId="133DBB13" w:rsidR="0005163C" w:rsidRPr="00080462" w:rsidRDefault="004C06B6"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 (0.7-3.4)</w:t>
            </w:r>
          </w:p>
        </w:tc>
        <w:tc>
          <w:tcPr>
            <w:tcW w:w="1133" w:type="dxa"/>
            <w:shd w:val="clear" w:color="auto" w:fill="auto"/>
            <w:vAlign w:val="center"/>
            <w:hideMark/>
          </w:tcPr>
          <w:p w14:paraId="0D4A1BE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660</w:t>
            </w:r>
          </w:p>
        </w:tc>
        <w:tc>
          <w:tcPr>
            <w:tcW w:w="1837" w:type="dxa"/>
            <w:shd w:val="clear" w:color="auto" w:fill="auto"/>
            <w:vAlign w:val="center"/>
            <w:hideMark/>
          </w:tcPr>
          <w:p w14:paraId="6F1D9534" w14:textId="10352749" w:rsidR="0005163C" w:rsidRPr="00080462" w:rsidRDefault="004D7137"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31.1 (23.6-39.7)</w:t>
            </w:r>
          </w:p>
        </w:tc>
        <w:tc>
          <w:tcPr>
            <w:tcW w:w="1264" w:type="dxa"/>
            <w:shd w:val="clear" w:color="auto" w:fill="auto"/>
            <w:vAlign w:val="center"/>
            <w:hideMark/>
          </w:tcPr>
          <w:p w14:paraId="5CF1EAB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470</w:t>
            </w:r>
          </w:p>
        </w:tc>
        <w:tc>
          <w:tcPr>
            <w:tcW w:w="1796" w:type="dxa"/>
            <w:shd w:val="clear" w:color="auto" w:fill="auto"/>
            <w:vAlign w:val="center"/>
            <w:hideMark/>
          </w:tcPr>
          <w:p w14:paraId="47C768CB" w14:textId="3F8FFBD3" w:rsidR="0005163C" w:rsidRPr="00080462" w:rsidRDefault="006470BF"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16.9 (10.7-25.5)</w:t>
            </w:r>
          </w:p>
        </w:tc>
        <w:tc>
          <w:tcPr>
            <w:tcW w:w="1126" w:type="dxa"/>
            <w:shd w:val="clear" w:color="auto" w:fill="auto"/>
            <w:vAlign w:val="center"/>
            <w:hideMark/>
          </w:tcPr>
          <w:p w14:paraId="480C118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689</w:t>
            </w:r>
          </w:p>
        </w:tc>
        <w:tc>
          <w:tcPr>
            <w:tcW w:w="1844" w:type="dxa"/>
            <w:shd w:val="clear" w:color="auto" w:fill="auto"/>
            <w:vAlign w:val="center"/>
            <w:hideMark/>
          </w:tcPr>
          <w:p w14:paraId="120A5E50" w14:textId="228D32D8" w:rsidR="0005163C" w:rsidRPr="00080462" w:rsidRDefault="004D7137"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17.5 (13.2-22.9)</w:t>
            </w:r>
          </w:p>
        </w:tc>
      </w:tr>
      <w:tr w:rsidR="0005163C" w:rsidRPr="00080462" w14:paraId="1729C75E" w14:textId="77777777" w:rsidTr="00F6683F">
        <w:trPr>
          <w:trHeight w:val="144"/>
        </w:trPr>
        <w:tc>
          <w:tcPr>
            <w:tcW w:w="2871" w:type="dxa"/>
            <w:shd w:val="clear" w:color="auto" w:fill="auto"/>
            <w:noWrap/>
            <w:vAlign w:val="center"/>
            <w:hideMark/>
          </w:tcPr>
          <w:p w14:paraId="12754A48"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Medicaid/MassHealth</w:t>
            </w:r>
          </w:p>
        </w:tc>
        <w:tc>
          <w:tcPr>
            <w:tcW w:w="764" w:type="dxa"/>
            <w:shd w:val="clear" w:color="auto" w:fill="auto"/>
            <w:vAlign w:val="center"/>
            <w:hideMark/>
          </w:tcPr>
          <w:p w14:paraId="38AF56B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394</w:t>
            </w:r>
          </w:p>
        </w:tc>
        <w:tc>
          <w:tcPr>
            <w:tcW w:w="1665" w:type="dxa"/>
            <w:shd w:val="clear" w:color="auto" w:fill="auto"/>
            <w:vAlign w:val="center"/>
            <w:hideMark/>
          </w:tcPr>
          <w:p w14:paraId="399E8AEA" w14:textId="14F8F368" w:rsidR="0005163C" w:rsidRPr="00080462" w:rsidRDefault="004C06B6"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4.8 (1.8-12.1)</w:t>
            </w:r>
          </w:p>
        </w:tc>
        <w:tc>
          <w:tcPr>
            <w:tcW w:w="1133" w:type="dxa"/>
            <w:shd w:val="clear" w:color="auto" w:fill="auto"/>
            <w:vAlign w:val="center"/>
            <w:hideMark/>
          </w:tcPr>
          <w:p w14:paraId="12440415"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1,027</w:t>
            </w:r>
          </w:p>
        </w:tc>
        <w:tc>
          <w:tcPr>
            <w:tcW w:w="1837" w:type="dxa"/>
            <w:shd w:val="clear" w:color="auto" w:fill="auto"/>
            <w:vAlign w:val="center"/>
            <w:hideMark/>
          </w:tcPr>
          <w:p w14:paraId="565D61A2" w14:textId="33BDDE4B" w:rsidR="0005163C" w:rsidRPr="00080462" w:rsidRDefault="004D7137"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26.7 (20.3-34.2)</w:t>
            </w:r>
          </w:p>
        </w:tc>
        <w:tc>
          <w:tcPr>
            <w:tcW w:w="1264" w:type="dxa"/>
            <w:shd w:val="clear" w:color="auto" w:fill="auto"/>
            <w:vAlign w:val="center"/>
            <w:hideMark/>
          </w:tcPr>
          <w:p w14:paraId="5777730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1,427</w:t>
            </w:r>
          </w:p>
        </w:tc>
        <w:tc>
          <w:tcPr>
            <w:tcW w:w="1796" w:type="dxa"/>
            <w:shd w:val="clear" w:color="auto" w:fill="auto"/>
            <w:vAlign w:val="center"/>
            <w:hideMark/>
          </w:tcPr>
          <w:p w14:paraId="1C855C1E" w14:textId="5A452AD3" w:rsidR="0005163C" w:rsidRPr="00080462" w:rsidRDefault="006470BF"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16.3 (12.3-21.4)</w:t>
            </w:r>
          </w:p>
        </w:tc>
        <w:tc>
          <w:tcPr>
            <w:tcW w:w="1126" w:type="dxa"/>
            <w:shd w:val="clear" w:color="auto" w:fill="auto"/>
            <w:vAlign w:val="center"/>
            <w:hideMark/>
          </w:tcPr>
          <w:p w14:paraId="432BACB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136</w:t>
            </w:r>
          </w:p>
        </w:tc>
        <w:tc>
          <w:tcPr>
            <w:tcW w:w="1844" w:type="dxa"/>
            <w:shd w:val="clear" w:color="auto" w:fill="auto"/>
            <w:vAlign w:val="center"/>
            <w:hideMark/>
          </w:tcPr>
          <w:p w14:paraId="7D8CA1D8" w14:textId="1917F3B6" w:rsidR="0005163C" w:rsidRPr="00080462" w:rsidRDefault="004D7137"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10.6 (4.9-21.4)</w:t>
            </w:r>
          </w:p>
        </w:tc>
      </w:tr>
      <w:tr w:rsidR="0005163C" w:rsidRPr="00080462" w14:paraId="1ADD888F" w14:textId="77777777" w:rsidTr="00F6683F">
        <w:trPr>
          <w:trHeight w:val="144"/>
        </w:trPr>
        <w:tc>
          <w:tcPr>
            <w:tcW w:w="2871" w:type="dxa"/>
            <w:shd w:val="clear" w:color="auto" w:fill="auto"/>
            <w:noWrap/>
            <w:vAlign w:val="center"/>
            <w:hideMark/>
          </w:tcPr>
          <w:p w14:paraId="38D22A34"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All other</w:t>
            </w:r>
          </w:p>
        </w:tc>
        <w:tc>
          <w:tcPr>
            <w:tcW w:w="2429" w:type="dxa"/>
            <w:gridSpan w:val="2"/>
            <w:shd w:val="clear" w:color="auto" w:fill="auto"/>
            <w:vAlign w:val="bottom"/>
            <w:hideMark/>
          </w:tcPr>
          <w:p w14:paraId="71A9EA8C"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1133" w:type="dxa"/>
            <w:shd w:val="clear" w:color="auto" w:fill="auto"/>
            <w:vAlign w:val="center"/>
            <w:hideMark/>
          </w:tcPr>
          <w:p w14:paraId="1E97FF0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114</w:t>
            </w:r>
          </w:p>
        </w:tc>
        <w:tc>
          <w:tcPr>
            <w:tcW w:w="1837" w:type="dxa"/>
            <w:shd w:val="clear" w:color="auto" w:fill="auto"/>
            <w:vAlign w:val="center"/>
            <w:hideMark/>
          </w:tcPr>
          <w:p w14:paraId="481EDD32" w14:textId="4D176C88" w:rsidR="0005163C" w:rsidRPr="00080462" w:rsidRDefault="004D7137"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46.7 (23.8-71.1)</w:t>
            </w:r>
          </w:p>
        </w:tc>
        <w:tc>
          <w:tcPr>
            <w:tcW w:w="3060" w:type="dxa"/>
            <w:gridSpan w:val="2"/>
            <w:shd w:val="clear" w:color="auto" w:fill="auto"/>
            <w:vAlign w:val="bottom"/>
            <w:hideMark/>
          </w:tcPr>
          <w:p w14:paraId="6318AF76"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2970" w:type="dxa"/>
            <w:gridSpan w:val="2"/>
            <w:shd w:val="clear" w:color="auto" w:fill="auto"/>
            <w:vAlign w:val="bottom"/>
            <w:hideMark/>
          </w:tcPr>
          <w:p w14:paraId="45103C13"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41F6FC25" w14:textId="77777777" w:rsidTr="00F6683F">
        <w:trPr>
          <w:trHeight w:val="144"/>
        </w:trPr>
        <w:tc>
          <w:tcPr>
            <w:tcW w:w="2871" w:type="dxa"/>
            <w:shd w:val="clear" w:color="auto" w:fill="auto"/>
            <w:vAlign w:val="bottom"/>
            <w:hideMark/>
          </w:tcPr>
          <w:p w14:paraId="3FCC9FC1"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Household poverty level</w:t>
            </w:r>
          </w:p>
        </w:tc>
        <w:tc>
          <w:tcPr>
            <w:tcW w:w="764" w:type="dxa"/>
            <w:shd w:val="clear" w:color="auto" w:fill="auto"/>
            <w:vAlign w:val="center"/>
            <w:hideMark/>
          </w:tcPr>
          <w:p w14:paraId="281985B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762C2FD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18356F2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54F60FC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7EC8DCC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7ACA85B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467801E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04EE386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37F271C4" w14:textId="77777777" w:rsidTr="00F6683F">
        <w:trPr>
          <w:trHeight w:val="144"/>
        </w:trPr>
        <w:tc>
          <w:tcPr>
            <w:tcW w:w="2871" w:type="dxa"/>
            <w:shd w:val="clear" w:color="auto" w:fill="auto"/>
            <w:vAlign w:val="bottom"/>
            <w:hideMark/>
          </w:tcPr>
          <w:p w14:paraId="3B33F5C7"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≤100% FPL</w:t>
            </w:r>
          </w:p>
        </w:tc>
        <w:tc>
          <w:tcPr>
            <w:tcW w:w="764" w:type="dxa"/>
            <w:shd w:val="clear" w:color="auto" w:fill="auto"/>
            <w:vAlign w:val="center"/>
            <w:hideMark/>
          </w:tcPr>
          <w:p w14:paraId="5368A111"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505</w:t>
            </w:r>
          </w:p>
        </w:tc>
        <w:tc>
          <w:tcPr>
            <w:tcW w:w="1665" w:type="dxa"/>
            <w:shd w:val="clear" w:color="auto" w:fill="auto"/>
            <w:vAlign w:val="center"/>
            <w:hideMark/>
          </w:tcPr>
          <w:p w14:paraId="6FF7F7D8" w14:textId="04A96615"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12.3 (5.2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26.3)</w:t>
            </w:r>
          </w:p>
        </w:tc>
        <w:tc>
          <w:tcPr>
            <w:tcW w:w="1133" w:type="dxa"/>
            <w:shd w:val="clear" w:color="auto" w:fill="auto"/>
            <w:vAlign w:val="center"/>
            <w:hideMark/>
          </w:tcPr>
          <w:p w14:paraId="16EBFE2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505</w:t>
            </w:r>
          </w:p>
        </w:tc>
        <w:tc>
          <w:tcPr>
            <w:tcW w:w="1837" w:type="dxa"/>
            <w:shd w:val="clear" w:color="auto" w:fill="auto"/>
            <w:vAlign w:val="center"/>
            <w:hideMark/>
          </w:tcPr>
          <w:p w14:paraId="7682BC9E" w14:textId="1BB9DB1B"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25.2 (17.8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34.4)</w:t>
            </w:r>
          </w:p>
        </w:tc>
        <w:tc>
          <w:tcPr>
            <w:tcW w:w="1264" w:type="dxa"/>
            <w:shd w:val="clear" w:color="auto" w:fill="auto"/>
            <w:vAlign w:val="center"/>
            <w:hideMark/>
          </w:tcPr>
          <w:p w14:paraId="108AE30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1,157</w:t>
            </w:r>
          </w:p>
        </w:tc>
        <w:tc>
          <w:tcPr>
            <w:tcW w:w="1796" w:type="dxa"/>
            <w:shd w:val="clear" w:color="auto" w:fill="auto"/>
            <w:vAlign w:val="center"/>
            <w:hideMark/>
          </w:tcPr>
          <w:p w14:paraId="3B3521B2" w14:textId="4FC979AB"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20.6 (15.1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27.4)</w:t>
            </w:r>
          </w:p>
        </w:tc>
        <w:tc>
          <w:tcPr>
            <w:tcW w:w="1126" w:type="dxa"/>
            <w:shd w:val="clear" w:color="auto" w:fill="auto"/>
            <w:vAlign w:val="center"/>
            <w:hideMark/>
          </w:tcPr>
          <w:p w14:paraId="005A777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102</w:t>
            </w:r>
          </w:p>
        </w:tc>
        <w:tc>
          <w:tcPr>
            <w:tcW w:w="1844" w:type="dxa"/>
            <w:shd w:val="clear" w:color="auto" w:fill="auto"/>
            <w:vAlign w:val="center"/>
            <w:hideMark/>
          </w:tcPr>
          <w:p w14:paraId="29A4F25C" w14:textId="5993D1C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14.4 (6.1-30.3)</w:t>
            </w:r>
          </w:p>
        </w:tc>
      </w:tr>
      <w:tr w:rsidR="0005163C" w:rsidRPr="00080462" w14:paraId="6275CA9E" w14:textId="77777777" w:rsidTr="00F6683F">
        <w:trPr>
          <w:trHeight w:val="144"/>
        </w:trPr>
        <w:tc>
          <w:tcPr>
            <w:tcW w:w="2871" w:type="dxa"/>
            <w:shd w:val="clear" w:color="auto" w:fill="auto"/>
            <w:noWrap/>
            <w:vAlign w:val="bottom"/>
            <w:hideMark/>
          </w:tcPr>
          <w:p w14:paraId="6B0332DC"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&gt;100% FPL</w:t>
            </w:r>
          </w:p>
        </w:tc>
        <w:tc>
          <w:tcPr>
            <w:tcW w:w="764" w:type="dxa"/>
            <w:shd w:val="clear" w:color="auto" w:fill="auto"/>
            <w:vAlign w:val="center"/>
            <w:hideMark/>
          </w:tcPr>
          <w:p w14:paraId="74C306C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612</w:t>
            </w:r>
          </w:p>
        </w:tc>
        <w:tc>
          <w:tcPr>
            <w:tcW w:w="1665" w:type="dxa"/>
            <w:shd w:val="clear" w:color="auto" w:fill="auto"/>
            <w:vAlign w:val="center"/>
            <w:hideMark/>
          </w:tcPr>
          <w:p w14:paraId="78E7C6A6" w14:textId="5C4FBAE1"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 (0.8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3.6)</w:t>
            </w:r>
          </w:p>
        </w:tc>
        <w:tc>
          <w:tcPr>
            <w:tcW w:w="1133" w:type="dxa"/>
            <w:shd w:val="clear" w:color="auto" w:fill="auto"/>
            <w:vAlign w:val="center"/>
            <w:hideMark/>
          </w:tcPr>
          <w:p w14:paraId="6EBCBDB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1,170</w:t>
            </w:r>
          </w:p>
        </w:tc>
        <w:tc>
          <w:tcPr>
            <w:tcW w:w="1837" w:type="dxa"/>
            <w:shd w:val="clear" w:color="auto" w:fill="auto"/>
            <w:vAlign w:val="center"/>
            <w:hideMark/>
          </w:tcPr>
          <w:p w14:paraId="59C73FF1" w14:textId="0150B88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30.6 (24.7</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37.2)</w:t>
            </w:r>
          </w:p>
        </w:tc>
        <w:tc>
          <w:tcPr>
            <w:tcW w:w="1264" w:type="dxa"/>
            <w:shd w:val="clear" w:color="auto" w:fill="auto"/>
            <w:vAlign w:val="center"/>
            <w:hideMark/>
          </w:tcPr>
          <w:p w14:paraId="4BECE361"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783</w:t>
            </w:r>
          </w:p>
        </w:tc>
        <w:tc>
          <w:tcPr>
            <w:tcW w:w="1796" w:type="dxa"/>
            <w:shd w:val="clear" w:color="auto" w:fill="auto"/>
            <w:vAlign w:val="center"/>
            <w:hideMark/>
          </w:tcPr>
          <w:p w14:paraId="59DBF07B" w14:textId="28FB49FE"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13.6 (9.4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19.3)</w:t>
            </w:r>
          </w:p>
        </w:tc>
        <w:tc>
          <w:tcPr>
            <w:tcW w:w="1126" w:type="dxa"/>
            <w:shd w:val="clear" w:color="auto" w:fill="auto"/>
            <w:vAlign w:val="center"/>
            <w:hideMark/>
          </w:tcPr>
          <w:p w14:paraId="65A57C44"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748</w:t>
            </w:r>
          </w:p>
        </w:tc>
        <w:tc>
          <w:tcPr>
            <w:tcW w:w="1844" w:type="dxa"/>
            <w:shd w:val="clear" w:color="auto" w:fill="auto"/>
            <w:vAlign w:val="center"/>
            <w:hideMark/>
          </w:tcPr>
          <w:p w14:paraId="189D37E3" w14:textId="16E3096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15.9 (12.1-20.8)</w:t>
            </w:r>
          </w:p>
        </w:tc>
      </w:tr>
      <w:tr w:rsidR="0005163C" w:rsidRPr="00080462" w14:paraId="6E82DF4E" w14:textId="77777777" w:rsidTr="00F6683F">
        <w:trPr>
          <w:trHeight w:val="144"/>
        </w:trPr>
        <w:tc>
          <w:tcPr>
            <w:tcW w:w="2871" w:type="dxa"/>
            <w:shd w:val="clear" w:color="auto" w:fill="auto"/>
            <w:noWrap/>
            <w:vAlign w:val="center"/>
            <w:hideMark/>
          </w:tcPr>
          <w:p w14:paraId="5BEAF05B" w14:textId="410EC174" w:rsidR="0005163C" w:rsidRPr="00080462" w:rsidRDefault="00D5373B"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0005163C" w:rsidRPr="00080462">
              <w:rPr>
                <w:rFonts w:ascii="Arial" w:eastAsia="Times New Roman" w:hAnsi="Arial" w:cs="Arial"/>
                <w:b/>
                <w:bCs/>
                <w:color w:val="000000"/>
                <w:sz w:val="18"/>
                <w:szCs w:val="18"/>
              </w:rPr>
              <w:t>ativity</w:t>
            </w:r>
          </w:p>
        </w:tc>
        <w:tc>
          <w:tcPr>
            <w:tcW w:w="764" w:type="dxa"/>
            <w:shd w:val="clear" w:color="auto" w:fill="auto"/>
            <w:vAlign w:val="center"/>
            <w:hideMark/>
          </w:tcPr>
          <w:p w14:paraId="5F13AE8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111C026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7A94350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22C4308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5B8782B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78AF6D9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7D0D21E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7BD9D30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7FFD0A00" w14:textId="77777777" w:rsidTr="00F6683F">
        <w:trPr>
          <w:trHeight w:val="144"/>
        </w:trPr>
        <w:tc>
          <w:tcPr>
            <w:tcW w:w="2871" w:type="dxa"/>
            <w:shd w:val="clear" w:color="auto" w:fill="auto"/>
            <w:vAlign w:val="center"/>
            <w:hideMark/>
          </w:tcPr>
          <w:p w14:paraId="2DBDB317"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Non-US-born</w:t>
            </w:r>
          </w:p>
        </w:tc>
        <w:tc>
          <w:tcPr>
            <w:tcW w:w="764" w:type="dxa"/>
            <w:shd w:val="clear" w:color="auto" w:fill="auto"/>
            <w:vAlign w:val="center"/>
            <w:hideMark/>
          </w:tcPr>
          <w:p w14:paraId="618C47A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511</w:t>
            </w:r>
          </w:p>
        </w:tc>
        <w:tc>
          <w:tcPr>
            <w:tcW w:w="1665" w:type="dxa"/>
            <w:shd w:val="clear" w:color="auto" w:fill="auto"/>
            <w:vAlign w:val="center"/>
            <w:hideMark/>
          </w:tcPr>
          <w:p w14:paraId="5DA5CAC0" w14:textId="2FD0431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15.4 (6.6</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31.9)</w:t>
            </w:r>
          </w:p>
        </w:tc>
        <w:tc>
          <w:tcPr>
            <w:tcW w:w="1133" w:type="dxa"/>
            <w:shd w:val="clear" w:color="auto" w:fill="auto"/>
            <w:vAlign w:val="center"/>
            <w:hideMark/>
          </w:tcPr>
          <w:p w14:paraId="3C6015F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790</w:t>
            </w:r>
          </w:p>
        </w:tc>
        <w:tc>
          <w:tcPr>
            <w:tcW w:w="1837" w:type="dxa"/>
            <w:shd w:val="clear" w:color="auto" w:fill="auto"/>
            <w:vAlign w:val="center"/>
            <w:hideMark/>
          </w:tcPr>
          <w:p w14:paraId="4D37AC5A" w14:textId="08D522C8"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21.5 (16.3</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27.7)</w:t>
            </w:r>
          </w:p>
        </w:tc>
        <w:tc>
          <w:tcPr>
            <w:tcW w:w="1264" w:type="dxa"/>
            <w:shd w:val="clear" w:color="auto" w:fill="auto"/>
            <w:vAlign w:val="center"/>
            <w:hideMark/>
          </w:tcPr>
          <w:p w14:paraId="6BDBC9B1"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1,194</w:t>
            </w:r>
          </w:p>
        </w:tc>
        <w:tc>
          <w:tcPr>
            <w:tcW w:w="1796" w:type="dxa"/>
            <w:shd w:val="clear" w:color="auto" w:fill="auto"/>
            <w:vAlign w:val="center"/>
            <w:hideMark/>
          </w:tcPr>
          <w:p w14:paraId="69D572B3" w14:textId="78F61C3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17.9 (13.2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23.7)</w:t>
            </w:r>
          </w:p>
        </w:tc>
        <w:tc>
          <w:tcPr>
            <w:tcW w:w="1126" w:type="dxa"/>
            <w:shd w:val="clear" w:color="auto" w:fill="auto"/>
            <w:vAlign w:val="center"/>
            <w:hideMark/>
          </w:tcPr>
          <w:p w14:paraId="3C9E305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626</w:t>
            </w:r>
          </w:p>
        </w:tc>
        <w:tc>
          <w:tcPr>
            <w:tcW w:w="1844" w:type="dxa"/>
            <w:shd w:val="clear" w:color="auto" w:fill="auto"/>
            <w:vAlign w:val="center"/>
            <w:hideMark/>
          </w:tcPr>
          <w:p w14:paraId="1BB1685A" w14:textId="1EED371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14.0 (10.2-18.9)</w:t>
            </w:r>
          </w:p>
        </w:tc>
      </w:tr>
      <w:tr w:rsidR="0005163C" w:rsidRPr="00080462" w14:paraId="3AD39859" w14:textId="77777777" w:rsidTr="00F6683F">
        <w:trPr>
          <w:trHeight w:val="144"/>
        </w:trPr>
        <w:tc>
          <w:tcPr>
            <w:tcW w:w="2871" w:type="dxa"/>
            <w:shd w:val="clear" w:color="auto" w:fill="auto"/>
            <w:noWrap/>
            <w:vAlign w:val="center"/>
            <w:hideMark/>
          </w:tcPr>
          <w:p w14:paraId="2975A2E1"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US-born</w:t>
            </w:r>
          </w:p>
        </w:tc>
        <w:tc>
          <w:tcPr>
            <w:tcW w:w="764" w:type="dxa"/>
            <w:shd w:val="clear" w:color="auto" w:fill="auto"/>
            <w:vAlign w:val="center"/>
            <w:hideMark/>
          </w:tcPr>
          <w:p w14:paraId="20F6556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606</w:t>
            </w:r>
          </w:p>
        </w:tc>
        <w:tc>
          <w:tcPr>
            <w:tcW w:w="1665" w:type="dxa"/>
            <w:shd w:val="clear" w:color="auto" w:fill="auto"/>
            <w:vAlign w:val="center"/>
            <w:hideMark/>
          </w:tcPr>
          <w:p w14:paraId="253704B8" w14:textId="284C25CE"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 (0.8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3.4)</w:t>
            </w:r>
          </w:p>
        </w:tc>
        <w:tc>
          <w:tcPr>
            <w:tcW w:w="1133" w:type="dxa"/>
            <w:shd w:val="clear" w:color="auto" w:fill="auto"/>
            <w:vAlign w:val="center"/>
            <w:hideMark/>
          </w:tcPr>
          <w:p w14:paraId="4ABCD871"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1,036</w:t>
            </w:r>
          </w:p>
        </w:tc>
        <w:tc>
          <w:tcPr>
            <w:tcW w:w="1837" w:type="dxa"/>
            <w:shd w:val="clear" w:color="auto" w:fill="auto"/>
            <w:vAlign w:val="center"/>
            <w:hideMark/>
          </w:tcPr>
          <w:p w14:paraId="49C83979" w14:textId="6D478575"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38.7 (30.1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48.0)</w:t>
            </w:r>
          </w:p>
        </w:tc>
        <w:tc>
          <w:tcPr>
            <w:tcW w:w="1264" w:type="dxa"/>
            <w:shd w:val="clear" w:color="auto" w:fill="auto"/>
            <w:vAlign w:val="center"/>
            <w:hideMark/>
          </w:tcPr>
          <w:p w14:paraId="2151A94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1,017</w:t>
            </w:r>
          </w:p>
        </w:tc>
        <w:tc>
          <w:tcPr>
            <w:tcW w:w="1796" w:type="dxa"/>
            <w:shd w:val="clear" w:color="auto" w:fill="auto"/>
            <w:vAlign w:val="center"/>
            <w:hideMark/>
          </w:tcPr>
          <w:p w14:paraId="54D8E0B6" w14:textId="507A8116"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17.1 (12.3</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23.4)</w:t>
            </w:r>
          </w:p>
        </w:tc>
        <w:tc>
          <w:tcPr>
            <w:tcW w:w="1126" w:type="dxa"/>
            <w:shd w:val="clear" w:color="auto" w:fill="auto"/>
            <w:vAlign w:val="center"/>
            <w:hideMark/>
          </w:tcPr>
          <w:p w14:paraId="1F319BF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258</w:t>
            </w:r>
          </w:p>
        </w:tc>
        <w:tc>
          <w:tcPr>
            <w:tcW w:w="1844" w:type="dxa"/>
            <w:shd w:val="clear" w:color="auto" w:fill="auto"/>
            <w:vAlign w:val="center"/>
            <w:hideMark/>
          </w:tcPr>
          <w:p w14:paraId="4D39BB4F" w14:textId="0D668848"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21.2 (13.3-32.2)</w:t>
            </w:r>
          </w:p>
        </w:tc>
      </w:tr>
      <w:tr w:rsidR="0005163C" w:rsidRPr="00080462" w14:paraId="17D00697" w14:textId="77777777" w:rsidTr="00F6683F">
        <w:trPr>
          <w:trHeight w:val="144"/>
        </w:trPr>
        <w:tc>
          <w:tcPr>
            <w:tcW w:w="2871" w:type="dxa"/>
            <w:shd w:val="clear" w:color="auto" w:fill="auto"/>
            <w:noWrap/>
            <w:vAlign w:val="center"/>
            <w:hideMark/>
          </w:tcPr>
          <w:p w14:paraId="62884F38"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Marital status</w:t>
            </w:r>
          </w:p>
        </w:tc>
        <w:tc>
          <w:tcPr>
            <w:tcW w:w="764" w:type="dxa"/>
            <w:shd w:val="clear" w:color="auto" w:fill="auto"/>
            <w:vAlign w:val="center"/>
            <w:hideMark/>
          </w:tcPr>
          <w:p w14:paraId="2253FCB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0B1315D5"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763950E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0FE2E8B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0F07AE0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34ACC0D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626F316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5EC71DD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12DE2F88" w14:textId="77777777" w:rsidTr="00F6683F">
        <w:trPr>
          <w:trHeight w:val="144"/>
        </w:trPr>
        <w:tc>
          <w:tcPr>
            <w:tcW w:w="2871" w:type="dxa"/>
            <w:shd w:val="clear" w:color="auto" w:fill="auto"/>
            <w:vAlign w:val="center"/>
            <w:hideMark/>
          </w:tcPr>
          <w:p w14:paraId="229987A7"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Unmarried</w:t>
            </w:r>
          </w:p>
        </w:tc>
        <w:tc>
          <w:tcPr>
            <w:tcW w:w="764" w:type="dxa"/>
            <w:shd w:val="clear" w:color="auto" w:fill="auto"/>
            <w:vAlign w:val="center"/>
            <w:hideMark/>
          </w:tcPr>
          <w:p w14:paraId="76F5DF5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437</w:t>
            </w:r>
          </w:p>
        </w:tc>
        <w:tc>
          <w:tcPr>
            <w:tcW w:w="1665" w:type="dxa"/>
            <w:shd w:val="clear" w:color="auto" w:fill="auto"/>
            <w:vAlign w:val="center"/>
            <w:hideMark/>
          </w:tcPr>
          <w:p w14:paraId="518700D9" w14:textId="381C5E39"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4.8 (2.0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11.3)</w:t>
            </w:r>
          </w:p>
        </w:tc>
        <w:tc>
          <w:tcPr>
            <w:tcW w:w="1133" w:type="dxa"/>
            <w:shd w:val="clear" w:color="auto" w:fill="auto"/>
            <w:vAlign w:val="center"/>
            <w:hideMark/>
          </w:tcPr>
          <w:p w14:paraId="43386DA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982</w:t>
            </w:r>
          </w:p>
        </w:tc>
        <w:tc>
          <w:tcPr>
            <w:tcW w:w="1837" w:type="dxa"/>
            <w:shd w:val="clear" w:color="auto" w:fill="auto"/>
            <w:vAlign w:val="center"/>
            <w:hideMark/>
          </w:tcPr>
          <w:p w14:paraId="66D3A44A" w14:textId="011D5DC3"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30.4 (23</w:t>
            </w:r>
            <w:r w:rsidR="00BD237B" w:rsidRPr="00080462">
              <w:rPr>
                <w:rFonts w:ascii="Arial" w:eastAsia="Times New Roman" w:hAnsi="Arial" w:cs="Arial"/>
                <w:color w:val="000000"/>
                <w:sz w:val="18"/>
                <w:szCs w:val="18"/>
              </w:rPr>
              <w:t>.0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38.9)</w:t>
            </w:r>
          </w:p>
        </w:tc>
        <w:tc>
          <w:tcPr>
            <w:tcW w:w="1264" w:type="dxa"/>
            <w:shd w:val="clear" w:color="auto" w:fill="auto"/>
            <w:vAlign w:val="center"/>
            <w:hideMark/>
          </w:tcPr>
          <w:p w14:paraId="6052980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1,470</w:t>
            </w:r>
          </w:p>
        </w:tc>
        <w:tc>
          <w:tcPr>
            <w:tcW w:w="1796" w:type="dxa"/>
            <w:shd w:val="clear" w:color="auto" w:fill="auto"/>
            <w:vAlign w:val="center"/>
            <w:hideMark/>
          </w:tcPr>
          <w:p w14:paraId="5BA01D83" w14:textId="49562E3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20.0 (15.1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26.0)</w:t>
            </w:r>
          </w:p>
        </w:tc>
        <w:tc>
          <w:tcPr>
            <w:tcW w:w="2970" w:type="dxa"/>
            <w:gridSpan w:val="2"/>
            <w:shd w:val="clear" w:color="auto" w:fill="auto"/>
            <w:vAlign w:val="bottom"/>
            <w:hideMark/>
          </w:tcPr>
          <w:p w14:paraId="28990EEC"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5A4D39BE" w14:textId="77777777" w:rsidTr="00F6683F">
        <w:trPr>
          <w:trHeight w:val="144"/>
        </w:trPr>
        <w:tc>
          <w:tcPr>
            <w:tcW w:w="2871" w:type="dxa"/>
            <w:shd w:val="clear" w:color="auto" w:fill="auto"/>
            <w:noWrap/>
            <w:vAlign w:val="center"/>
            <w:hideMark/>
          </w:tcPr>
          <w:p w14:paraId="70D225EE"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Married</w:t>
            </w:r>
          </w:p>
        </w:tc>
        <w:tc>
          <w:tcPr>
            <w:tcW w:w="764" w:type="dxa"/>
            <w:shd w:val="clear" w:color="auto" w:fill="auto"/>
            <w:vAlign w:val="center"/>
            <w:hideMark/>
          </w:tcPr>
          <w:p w14:paraId="49061E2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680</w:t>
            </w:r>
          </w:p>
        </w:tc>
        <w:tc>
          <w:tcPr>
            <w:tcW w:w="1665" w:type="dxa"/>
            <w:shd w:val="clear" w:color="auto" w:fill="auto"/>
            <w:vAlign w:val="center"/>
            <w:hideMark/>
          </w:tcPr>
          <w:p w14:paraId="0ABEF62A" w14:textId="341A94DB"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2.2 (1.1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4.6)</w:t>
            </w:r>
          </w:p>
        </w:tc>
        <w:tc>
          <w:tcPr>
            <w:tcW w:w="1133" w:type="dxa"/>
            <w:shd w:val="clear" w:color="auto" w:fill="auto"/>
            <w:vAlign w:val="center"/>
            <w:hideMark/>
          </w:tcPr>
          <w:p w14:paraId="5AF66DB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844</w:t>
            </w:r>
          </w:p>
        </w:tc>
        <w:tc>
          <w:tcPr>
            <w:tcW w:w="1837" w:type="dxa"/>
            <w:shd w:val="clear" w:color="auto" w:fill="auto"/>
            <w:vAlign w:val="center"/>
            <w:hideMark/>
          </w:tcPr>
          <w:p w14:paraId="3ADCEC9D" w14:textId="36822A5D"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27.0 (21.1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33.8)</w:t>
            </w:r>
          </w:p>
        </w:tc>
        <w:tc>
          <w:tcPr>
            <w:tcW w:w="1264" w:type="dxa"/>
            <w:shd w:val="clear" w:color="auto" w:fill="auto"/>
            <w:vAlign w:val="center"/>
            <w:hideMark/>
          </w:tcPr>
          <w:p w14:paraId="486E0DAA"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765</w:t>
            </w:r>
          </w:p>
        </w:tc>
        <w:tc>
          <w:tcPr>
            <w:tcW w:w="1796" w:type="dxa"/>
            <w:shd w:val="clear" w:color="auto" w:fill="auto"/>
            <w:vAlign w:val="center"/>
            <w:hideMark/>
          </w:tcPr>
          <w:p w14:paraId="410F094D" w14:textId="2A0A3DDE"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14.5 (10.2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20.2)</w:t>
            </w:r>
          </w:p>
        </w:tc>
        <w:tc>
          <w:tcPr>
            <w:tcW w:w="1126" w:type="dxa"/>
            <w:shd w:val="clear" w:color="auto" w:fill="auto"/>
            <w:vAlign w:val="center"/>
            <w:hideMark/>
          </w:tcPr>
          <w:p w14:paraId="78E4A0F1"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825</w:t>
            </w:r>
          </w:p>
        </w:tc>
        <w:tc>
          <w:tcPr>
            <w:tcW w:w="1844" w:type="dxa"/>
            <w:shd w:val="clear" w:color="auto" w:fill="auto"/>
            <w:vAlign w:val="center"/>
            <w:hideMark/>
          </w:tcPr>
          <w:p w14:paraId="75FF32D0" w14:textId="3186E45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16.2 (12.4-20.8)</w:t>
            </w:r>
          </w:p>
        </w:tc>
      </w:tr>
      <w:tr w:rsidR="0005163C" w:rsidRPr="00080462" w14:paraId="28DE8EB0" w14:textId="77777777" w:rsidTr="00F6683F">
        <w:trPr>
          <w:trHeight w:val="144"/>
        </w:trPr>
        <w:tc>
          <w:tcPr>
            <w:tcW w:w="2871" w:type="dxa"/>
            <w:shd w:val="clear" w:color="auto" w:fill="auto"/>
            <w:noWrap/>
            <w:vAlign w:val="center"/>
            <w:hideMark/>
          </w:tcPr>
          <w:p w14:paraId="5FAD0251"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WIC participation</w:t>
            </w:r>
          </w:p>
        </w:tc>
        <w:tc>
          <w:tcPr>
            <w:tcW w:w="764" w:type="dxa"/>
            <w:shd w:val="clear" w:color="auto" w:fill="auto"/>
            <w:vAlign w:val="center"/>
            <w:hideMark/>
          </w:tcPr>
          <w:p w14:paraId="0B3EC48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0206467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45CADBE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126363D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09F9488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3B6049B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77F805A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00FDEFA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5B68E281" w14:textId="77777777" w:rsidTr="00F6683F">
        <w:trPr>
          <w:trHeight w:val="144"/>
        </w:trPr>
        <w:tc>
          <w:tcPr>
            <w:tcW w:w="2871" w:type="dxa"/>
            <w:shd w:val="clear" w:color="auto" w:fill="auto"/>
            <w:noWrap/>
            <w:vAlign w:val="center"/>
            <w:hideMark/>
          </w:tcPr>
          <w:p w14:paraId="7D14CD4D"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 xml:space="preserve">No </w:t>
            </w:r>
          </w:p>
        </w:tc>
        <w:tc>
          <w:tcPr>
            <w:tcW w:w="764" w:type="dxa"/>
            <w:shd w:val="clear" w:color="auto" w:fill="auto"/>
            <w:vAlign w:val="center"/>
            <w:hideMark/>
          </w:tcPr>
          <w:p w14:paraId="221506B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650</w:t>
            </w:r>
          </w:p>
        </w:tc>
        <w:tc>
          <w:tcPr>
            <w:tcW w:w="1665" w:type="dxa"/>
            <w:shd w:val="clear" w:color="auto" w:fill="auto"/>
            <w:vAlign w:val="center"/>
            <w:hideMark/>
          </w:tcPr>
          <w:p w14:paraId="1BB030F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 (1.0-3.9)</w:t>
            </w:r>
          </w:p>
        </w:tc>
        <w:tc>
          <w:tcPr>
            <w:tcW w:w="1133" w:type="dxa"/>
            <w:shd w:val="clear" w:color="auto" w:fill="auto"/>
            <w:vAlign w:val="center"/>
            <w:hideMark/>
          </w:tcPr>
          <w:p w14:paraId="515439D1"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942</w:t>
            </w:r>
          </w:p>
        </w:tc>
        <w:tc>
          <w:tcPr>
            <w:tcW w:w="1837" w:type="dxa"/>
            <w:shd w:val="clear" w:color="auto" w:fill="auto"/>
            <w:vAlign w:val="center"/>
            <w:hideMark/>
          </w:tcPr>
          <w:p w14:paraId="273AF3F3"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35.5 (28.1-43.7)</w:t>
            </w:r>
          </w:p>
        </w:tc>
        <w:tc>
          <w:tcPr>
            <w:tcW w:w="1264" w:type="dxa"/>
            <w:shd w:val="clear" w:color="auto" w:fill="auto"/>
            <w:vAlign w:val="center"/>
            <w:hideMark/>
          </w:tcPr>
          <w:p w14:paraId="1BAD6FC5"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727</w:t>
            </w:r>
          </w:p>
        </w:tc>
        <w:tc>
          <w:tcPr>
            <w:tcW w:w="1796" w:type="dxa"/>
            <w:shd w:val="clear" w:color="auto" w:fill="auto"/>
            <w:vAlign w:val="center"/>
            <w:hideMark/>
          </w:tcPr>
          <w:p w14:paraId="67A59EC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16.8 (11.5-24.0)</w:t>
            </w:r>
          </w:p>
        </w:tc>
        <w:tc>
          <w:tcPr>
            <w:tcW w:w="1126" w:type="dxa"/>
            <w:shd w:val="clear" w:color="auto" w:fill="auto"/>
            <w:vAlign w:val="center"/>
            <w:hideMark/>
          </w:tcPr>
          <w:p w14:paraId="57C8F35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724</w:t>
            </w:r>
          </w:p>
        </w:tc>
        <w:tc>
          <w:tcPr>
            <w:tcW w:w="1844" w:type="dxa"/>
            <w:shd w:val="clear" w:color="auto" w:fill="auto"/>
            <w:vAlign w:val="center"/>
            <w:hideMark/>
          </w:tcPr>
          <w:p w14:paraId="532C092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16.6 (12.6-21.6)</w:t>
            </w:r>
          </w:p>
        </w:tc>
      </w:tr>
      <w:tr w:rsidR="0005163C" w:rsidRPr="00080462" w14:paraId="685842F5" w14:textId="77777777" w:rsidTr="00F6683F">
        <w:trPr>
          <w:trHeight w:val="144"/>
        </w:trPr>
        <w:tc>
          <w:tcPr>
            <w:tcW w:w="2871" w:type="dxa"/>
            <w:shd w:val="clear" w:color="auto" w:fill="auto"/>
            <w:noWrap/>
            <w:vAlign w:val="center"/>
            <w:hideMark/>
          </w:tcPr>
          <w:p w14:paraId="61C662ED"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Yes</w:t>
            </w:r>
          </w:p>
        </w:tc>
        <w:tc>
          <w:tcPr>
            <w:tcW w:w="764" w:type="dxa"/>
            <w:shd w:val="clear" w:color="auto" w:fill="auto"/>
            <w:vAlign w:val="center"/>
            <w:hideMark/>
          </w:tcPr>
          <w:p w14:paraId="12CE05C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467</w:t>
            </w:r>
          </w:p>
        </w:tc>
        <w:tc>
          <w:tcPr>
            <w:tcW w:w="1665" w:type="dxa"/>
            <w:shd w:val="clear" w:color="auto" w:fill="auto"/>
            <w:vAlign w:val="center"/>
            <w:hideMark/>
          </w:tcPr>
          <w:p w14:paraId="04C14BF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7.3 (2.9-17.1)</w:t>
            </w:r>
          </w:p>
        </w:tc>
        <w:tc>
          <w:tcPr>
            <w:tcW w:w="1133" w:type="dxa"/>
            <w:shd w:val="clear" w:color="auto" w:fill="auto"/>
            <w:vAlign w:val="center"/>
            <w:hideMark/>
          </w:tcPr>
          <w:p w14:paraId="068AEE16"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884</w:t>
            </w:r>
          </w:p>
        </w:tc>
        <w:tc>
          <w:tcPr>
            <w:tcW w:w="1837" w:type="dxa"/>
            <w:shd w:val="clear" w:color="auto" w:fill="auto"/>
            <w:vAlign w:val="center"/>
            <w:hideMark/>
          </w:tcPr>
          <w:p w14:paraId="1ADC88C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24.3 (18.0-32.0)</w:t>
            </w:r>
          </w:p>
        </w:tc>
        <w:tc>
          <w:tcPr>
            <w:tcW w:w="1264" w:type="dxa"/>
            <w:shd w:val="clear" w:color="auto" w:fill="auto"/>
            <w:vAlign w:val="center"/>
            <w:hideMark/>
          </w:tcPr>
          <w:p w14:paraId="1978ECE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1,509</w:t>
            </w:r>
          </w:p>
        </w:tc>
        <w:tc>
          <w:tcPr>
            <w:tcW w:w="1796" w:type="dxa"/>
            <w:shd w:val="clear" w:color="auto" w:fill="auto"/>
            <w:vAlign w:val="center"/>
            <w:hideMark/>
          </w:tcPr>
          <w:p w14:paraId="4F2517E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18.2 (13.8-23.5)</w:t>
            </w:r>
          </w:p>
        </w:tc>
        <w:tc>
          <w:tcPr>
            <w:tcW w:w="1126" w:type="dxa"/>
            <w:shd w:val="clear" w:color="auto" w:fill="auto"/>
            <w:vAlign w:val="center"/>
            <w:hideMark/>
          </w:tcPr>
          <w:p w14:paraId="5D121B4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126</w:t>
            </w:r>
          </w:p>
        </w:tc>
        <w:tc>
          <w:tcPr>
            <w:tcW w:w="1844" w:type="dxa"/>
            <w:shd w:val="clear" w:color="auto" w:fill="auto"/>
            <w:vAlign w:val="center"/>
            <w:hideMark/>
          </w:tcPr>
          <w:p w14:paraId="1AAC8ADF"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9.8 (4.2-21.1)</w:t>
            </w:r>
          </w:p>
        </w:tc>
      </w:tr>
      <w:tr w:rsidR="0005163C" w:rsidRPr="00080462" w14:paraId="20E2DE50" w14:textId="77777777" w:rsidTr="00F6683F">
        <w:trPr>
          <w:trHeight w:val="144"/>
        </w:trPr>
        <w:tc>
          <w:tcPr>
            <w:tcW w:w="2871" w:type="dxa"/>
            <w:shd w:val="clear" w:color="auto" w:fill="auto"/>
            <w:noWrap/>
            <w:vAlign w:val="center"/>
            <w:hideMark/>
          </w:tcPr>
          <w:p w14:paraId="1D0DA8D1" w14:textId="77777777" w:rsidR="0005163C" w:rsidRPr="00080462" w:rsidRDefault="0005163C" w:rsidP="00F6683F">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Disability status</w:t>
            </w:r>
          </w:p>
        </w:tc>
        <w:tc>
          <w:tcPr>
            <w:tcW w:w="764" w:type="dxa"/>
            <w:shd w:val="clear" w:color="auto" w:fill="auto"/>
            <w:vAlign w:val="center"/>
            <w:hideMark/>
          </w:tcPr>
          <w:p w14:paraId="30121E69"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665" w:type="dxa"/>
            <w:shd w:val="clear" w:color="auto" w:fill="auto"/>
            <w:vAlign w:val="center"/>
            <w:hideMark/>
          </w:tcPr>
          <w:p w14:paraId="42257CB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33" w:type="dxa"/>
            <w:shd w:val="clear" w:color="auto" w:fill="auto"/>
            <w:vAlign w:val="center"/>
            <w:hideMark/>
          </w:tcPr>
          <w:p w14:paraId="332F02ED"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37" w:type="dxa"/>
            <w:shd w:val="clear" w:color="auto" w:fill="auto"/>
            <w:vAlign w:val="center"/>
            <w:hideMark/>
          </w:tcPr>
          <w:p w14:paraId="2D9014A4"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264" w:type="dxa"/>
            <w:shd w:val="clear" w:color="auto" w:fill="auto"/>
            <w:vAlign w:val="center"/>
            <w:hideMark/>
          </w:tcPr>
          <w:p w14:paraId="0B74A98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796" w:type="dxa"/>
            <w:shd w:val="clear" w:color="auto" w:fill="auto"/>
            <w:vAlign w:val="center"/>
            <w:hideMark/>
          </w:tcPr>
          <w:p w14:paraId="1599552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126" w:type="dxa"/>
            <w:shd w:val="clear" w:color="auto" w:fill="auto"/>
            <w:vAlign w:val="center"/>
            <w:hideMark/>
          </w:tcPr>
          <w:p w14:paraId="36636A5E"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4" w:type="dxa"/>
            <w:shd w:val="clear" w:color="auto" w:fill="auto"/>
            <w:vAlign w:val="center"/>
            <w:hideMark/>
          </w:tcPr>
          <w:p w14:paraId="1EF46567"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74ADA65B" w14:textId="77777777" w:rsidTr="00F6683F">
        <w:trPr>
          <w:trHeight w:val="144"/>
        </w:trPr>
        <w:tc>
          <w:tcPr>
            <w:tcW w:w="2871" w:type="dxa"/>
            <w:shd w:val="clear" w:color="auto" w:fill="auto"/>
            <w:noWrap/>
            <w:vAlign w:val="center"/>
            <w:hideMark/>
          </w:tcPr>
          <w:p w14:paraId="3A7757E3"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 xml:space="preserve">No </w:t>
            </w:r>
          </w:p>
        </w:tc>
        <w:tc>
          <w:tcPr>
            <w:tcW w:w="764" w:type="dxa"/>
            <w:shd w:val="clear" w:color="auto" w:fill="auto"/>
            <w:vAlign w:val="center"/>
            <w:hideMark/>
          </w:tcPr>
          <w:p w14:paraId="0F737B7B"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786</w:t>
            </w:r>
          </w:p>
        </w:tc>
        <w:tc>
          <w:tcPr>
            <w:tcW w:w="1665" w:type="dxa"/>
            <w:shd w:val="clear" w:color="auto" w:fill="auto"/>
            <w:vAlign w:val="center"/>
            <w:hideMark/>
          </w:tcPr>
          <w:p w14:paraId="5C54D342" w14:textId="6311CA00"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2.2 (1.1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4.1)</w:t>
            </w:r>
          </w:p>
        </w:tc>
        <w:tc>
          <w:tcPr>
            <w:tcW w:w="1133" w:type="dxa"/>
            <w:shd w:val="clear" w:color="auto" w:fill="auto"/>
            <w:vAlign w:val="center"/>
            <w:hideMark/>
          </w:tcPr>
          <w:p w14:paraId="3D395FF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1,537</w:t>
            </w:r>
          </w:p>
        </w:tc>
        <w:tc>
          <w:tcPr>
            <w:tcW w:w="1837" w:type="dxa"/>
            <w:shd w:val="clear" w:color="auto" w:fill="auto"/>
            <w:vAlign w:val="center"/>
            <w:hideMark/>
          </w:tcPr>
          <w:p w14:paraId="5D22A001" w14:textId="7AC25AC5"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27.5 (22.4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33.4)</w:t>
            </w:r>
          </w:p>
        </w:tc>
        <w:tc>
          <w:tcPr>
            <w:tcW w:w="1264" w:type="dxa"/>
            <w:shd w:val="clear" w:color="auto" w:fill="auto"/>
            <w:vAlign w:val="center"/>
            <w:hideMark/>
          </w:tcPr>
          <w:p w14:paraId="14611F15"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1,525</w:t>
            </w:r>
          </w:p>
        </w:tc>
        <w:tc>
          <w:tcPr>
            <w:tcW w:w="1796" w:type="dxa"/>
            <w:shd w:val="clear" w:color="auto" w:fill="auto"/>
            <w:vAlign w:val="center"/>
            <w:hideMark/>
          </w:tcPr>
          <w:p w14:paraId="6CF21E80" w14:textId="4EC70DEA"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14.4 (11.0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18.6)</w:t>
            </w:r>
          </w:p>
        </w:tc>
        <w:tc>
          <w:tcPr>
            <w:tcW w:w="1126" w:type="dxa"/>
            <w:shd w:val="clear" w:color="auto" w:fill="auto"/>
            <w:vAlign w:val="center"/>
            <w:hideMark/>
          </w:tcPr>
          <w:p w14:paraId="1F890558"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798</w:t>
            </w:r>
          </w:p>
        </w:tc>
        <w:tc>
          <w:tcPr>
            <w:tcW w:w="1844" w:type="dxa"/>
            <w:shd w:val="clear" w:color="auto" w:fill="auto"/>
            <w:vAlign w:val="center"/>
            <w:hideMark/>
          </w:tcPr>
          <w:p w14:paraId="669EC9B9" w14:textId="1EF36BB9"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15.3 (11.6-19.9)</w:t>
            </w:r>
          </w:p>
        </w:tc>
      </w:tr>
      <w:tr w:rsidR="0005163C" w:rsidRPr="00080462" w14:paraId="02B9EE44" w14:textId="77777777" w:rsidTr="00F6683F">
        <w:trPr>
          <w:trHeight w:val="144"/>
        </w:trPr>
        <w:tc>
          <w:tcPr>
            <w:tcW w:w="2871" w:type="dxa"/>
            <w:shd w:val="clear" w:color="auto" w:fill="auto"/>
            <w:vAlign w:val="center"/>
            <w:hideMark/>
          </w:tcPr>
          <w:p w14:paraId="44D3DD54" w14:textId="77777777" w:rsidR="0005163C" w:rsidRPr="00080462" w:rsidRDefault="0005163C" w:rsidP="00F6683F">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Yes</w:t>
            </w:r>
          </w:p>
        </w:tc>
        <w:tc>
          <w:tcPr>
            <w:tcW w:w="2429" w:type="dxa"/>
            <w:gridSpan w:val="2"/>
            <w:shd w:val="clear" w:color="auto" w:fill="auto"/>
            <w:vAlign w:val="bottom"/>
            <w:hideMark/>
          </w:tcPr>
          <w:p w14:paraId="0EDECB7E" w14:textId="77777777" w:rsidR="0005163C" w:rsidRPr="00080462" w:rsidRDefault="0005163C" w:rsidP="00F6683F">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1133" w:type="dxa"/>
            <w:shd w:val="clear" w:color="auto" w:fill="auto"/>
            <w:vAlign w:val="center"/>
            <w:hideMark/>
          </w:tcPr>
          <w:p w14:paraId="14314A70"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289</w:t>
            </w:r>
          </w:p>
        </w:tc>
        <w:tc>
          <w:tcPr>
            <w:tcW w:w="1837" w:type="dxa"/>
            <w:shd w:val="clear" w:color="auto" w:fill="auto"/>
            <w:vAlign w:val="center"/>
            <w:hideMark/>
          </w:tcPr>
          <w:p w14:paraId="42015DDD" w14:textId="1D2D4B3C"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37.3 (24.6</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52.0)</w:t>
            </w:r>
          </w:p>
        </w:tc>
        <w:tc>
          <w:tcPr>
            <w:tcW w:w="1264" w:type="dxa"/>
            <w:shd w:val="clear" w:color="auto" w:fill="auto"/>
            <w:vAlign w:val="center"/>
            <w:hideMark/>
          </w:tcPr>
          <w:p w14:paraId="497AC372"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710</w:t>
            </w:r>
          </w:p>
        </w:tc>
        <w:tc>
          <w:tcPr>
            <w:tcW w:w="1796" w:type="dxa"/>
            <w:shd w:val="clear" w:color="auto" w:fill="auto"/>
            <w:vAlign w:val="center"/>
            <w:hideMark/>
          </w:tcPr>
          <w:p w14:paraId="05A8D64B" w14:textId="7B2CFC91"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35.3 (24.4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47.9)</w:t>
            </w:r>
          </w:p>
        </w:tc>
        <w:tc>
          <w:tcPr>
            <w:tcW w:w="1126" w:type="dxa"/>
            <w:shd w:val="clear" w:color="auto" w:fill="auto"/>
            <w:vAlign w:val="center"/>
            <w:hideMark/>
          </w:tcPr>
          <w:p w14:paraId="3931A19C" w14:textId="77777777"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86</w:t>
            </w:r>
          </w:p>
        </w:tc>
        <w:tc>
          <w:tcPr>
            <w:tcW w:w="1844" w:type="dxa"/>
            <w:shd w:val="clear" w:color="auto" w:fill="auto"/>
            <w:vAlign w:val="center"/>
            <w:hideMark/>
          </w:tcPr>
          <w:p w14:paraId="4011B783" w14:textId="108C230E" w:rsidR="0005163C" w:rsidRPr="00080462" w:rsidRDefault="0005163C" w:rsidP="00F6683F">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18.9 (8.2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37.8)</w:t>
            </w:r>
          </w:p>
        </w:tc>
      </w:tr>
      <w:tr w:rsidR="0005163C" w:rsidRPr="0069374C" w14:paraId="52DD2929" w14:textId="77777777" w:rsidTr="00F6683F">
        <w:trPr>
          <w:trHeight w:val="144"/>
        </w:trPr>
        <w:tc>
          <w:tcPr>
            <w:tcW w:w="14300" w:type="dxa"/>
            <w:gridSpan w:val="9"/>
            <w:shd w:val="clear" w:color="auto" w:fill="auto"/>
            <w:noWrap/>
            <w:vAlign w:val="bottom"/>
            <w:hideMark/>
          </w:tcPr>
          <w:p w14:paraId="31F659BB" w14:textId="0A2627A1" w:rsidR="0005163C" w:rsidRPr="0069374C" w:rsidRDefault="0005163C" w:rsidP="00F6683F">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vertAlign w:val="superscript"/>
              </w:rPr>
              <w:t>1</w:t>
            </w:r>
            <w:r w:rsidRPr="00080462">
              <w:rPr>
                <w:rFonts w:ascii="Arial" w:eastAsia="Times New Roman" w:hAnsi="Arial" w:cs="Arial"/>
                <w:color w:val="000000"/>
                <w:sz w:val="18"/>
                <w:szCs w:val="18"/>
              </w:rPr>
              <w:t xml:space="preserve">n weighted to reflect birthing population; </w:t>
            </w:r>
            <w:r w:rsidRPr="00080462">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p>
        </w:tc>
      </w:tr>
    </w:tbl>
    <w:p w14:paraId="0980ECA7"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p w14:paraId="32038595" w14:textId="77777777" w:rsidR="0005163C" w:rsidRPr="0069374C" w:rsidRDefault="0005163C" w:rsidP="00BD68C1">
      <w:pPr>
        <w:rPr>
          <w:rFonts w:ascii="Arial" w:hAnsi="Arial" w:cs="Arial"/>
          <w:sz w:val="18"/>
          <w:szCs w:val="18"/>
        </w:rPr>
      </w:pPr>
    </w:p>
    <w:tbl>
      <w:tblPr>
        <w:tblW w:w="1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390"/>
        <w:gridCol w:w="1953"/>
        <w:gridCol w:w="875"/>
        <w:gridCol w:w="1920"/>
        <w:gridCol w:w="875"/>
        <w:gridCol w:w="1849"/>
        <w:gridCol w:w="875"/>
        <w:gridCol w:w="1805"/>
      </w:tblGrid>
      <w:tr w:rsidR="0005163C" w:rsidRPr="00080462" w14:paraId="4409D667" w14:textId="77777777" w:rsidTr="00BD68C1">
        <w:trPr>
          <w:trHeight w:val="294"/>
        </w:trPr>
        <w:tc>
          <w:tcPr>
            <w:tcW w:w="14111" w:type="dxa"/>
            <w:gridSpan w:val="9"/>
            <w:shd w:val="clear" w:color="auto" w:fill="auto"/>
            <w:noWrap/>
            <w:vAlign w:val="bottom"/>
            <w:hideMark/>
          </w:tcPr>
          <w:p w14:paraId="4C286079" w14:textId="6E205DD9" w:rsidR="0005163C" w:rsidRPr="00080462" w:rsidRDefault="00C846FB" w:rsidP="00BD68C1">
            <w:pPr>
              <w:pStyle w:val="Heading3"/>
              <w:rPr>
                <w:rFonts w:ascii="Arial" w:eastAsia="Times New Roman" w:hAnsi="Arial" w:cs="Arial"/>
              </w:rPr>
            </w:pPr>
            <w:bookmarkStart w:id="39" w:name="_Toc159247075"/>
            <w:r w:rsidRPr="00080462">
              <w:rPr>
                <w:rFonts w:ascii="Arial" w:eastAsia="Times New Roman" w:hAnsi="Arial" w:cs="Arial"/>
              </w:rPr>
              <w:t xml:space="preserve">Table 2. </w:t>
            </w:r>
            <w:r w:rsidR="0005163C" w:rsidRPr="00080462">
              <w:rPr>
                <w:rFonts w:ascii="Arial" w:eastAsia="Times New Roman" w:hAnsi="Arial" w:cs="Arial"/>
              </w:rPr>
              <w:t>Prevalence of racism by sociodemographic characteristics and race/ethnicity, MA PRAMS, 2020</w:t>
            </w:r>
            <w:bookmarkEnd w:id="39"/>
          </w:p>
        </w:tc>
      </w:tr>
      <w:tr w:rsidR="0005163C" w:rsidRPr="00080462" w14:paraId="7685340B" w14:textId="77777777" w:rsidTr="00BD68C1">
        <w:trPr>
          <w:trHeight w:val="294"/>
        </w:trPr>
        <w:tc>
          <w:tcPr>
            <w:tcW w:w="2569" w:type="dxa"/>
            <w:shd w:val="clear" w:color="auto" w:fill="auto"/>
            <w:vAlign w:val="bottom"/>
            <w:hideMark/>
          </w:tcPr>
          <w:p w14:paraId="4872FC18"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w:t>
            </w:r>
          </w:p>
        </w:tc>
        <w:tc>
          <w:tcPr>
            <w:tcW w:w="3343" w:type="dxa"/>
            <w:gridSpan w:val="2"/>
            <w:shd w:val="clear" w:color="auto" w:fill="auto"/>
            <w:vAlign w:val="bottom"/>
            <w:hideMark/>
          </w:tcPr>
          <w:p w14:paraId="7E3DF3EA"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White non-Hispanic</w:t>
            </w:r>
          </w:p>
        </w:tc>
        <w:tc>
          <w:tcPr>
            <w:tcW w:w="2795" w:type="dxa"/>
            <w:gridSpan w:val="2"/>
            <w:shd w:val="clear" w:color="auto" w:fill="auto"/>
            <w:vAlign w:val="bottom"/>
            <w:hideMark/>
          </w:tcPr>
          <w:p w14:paraId="29C357FD"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Black non-Hispanic</w:t>
            </w:r>
          </w:p>
        </w:tc>
        <w:tc>
          <w:tcPr>
            <w:tcW w:w="2724" w:type="dxa"/>
            <w:gridSpan w:val="2"/>
            <w:shd w:val="clear" w:color="auto" w:fill="auto"/>
            <w:vAlign w:val="bottom"/>
            <w:hideMark/>
          </w:tcPr>
          <w:p w14:paraId="461341AD"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Hispanic </w:t>
            </w:r>
          </w:p>
        </w:tc>
        <w:tc>
          <w:tcPr>
            <w:tcW w:w="2680" w:type="dxa"/>
            <w:gridSpan w:val="2"/>
            <w:shd w:val="clear" w:color="auto" w:fill="auto"/>
            <w:vAlign w:val="bottom"/>
            <w:hideMark/>
          </w:tcPr>
          <w:p w14:paraId="6BCB6F99"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Asian non-Hispanic</w:t>
            </w:r>
          </w:p>
        </w:tc>
      </w:tr>
      <w:tr w:rsidR="0005163C" w:rsidRPr="00080462" w14:paraId="09975653" w14:textId="77777777" w:rsidTr="00BD68C1">
        <w:trPr>
          <w:trHeight w:val="578"/>
        </w:trPr>
        <w:tc>
          <w:tcPr>
            <w:tcW w:w="2569" w:type="dxa"/>
            <w:shd w:val="clear" w:color="auto" w:fill="auto"/>
            <w:vAlign w:val="bottom"/>
            <w:hideMark/>
          </w:tcPr>
          <w:p w14:paraId="6F2A86C0"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Characteristic</w:t>
            </w:r>
          </w:p>
        </w:tc>
        <w:tc>
          <w:tcPr>
            <w:tcW w:w="1390" w:type="dxa"/>
            <w:shd w:val="clear" w:color="auto" w:fill="auto"/>
            <w:vAlign w:val="bottom"/>
            <w:hideMark/>
          </w:tcPr>
          <w:p w14:paraId="4D805E39"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953" w:type="dxa"/>
            <w:shd w:val="clear" w:color="auto" w:fill="auto"/>
            <w:vAlign w:val="bottom"/>
            <w:hideMark/>
          </w:tcPr>
          <w:p w14:paraId="50AB8EE4"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c>
          <w:tcPr>
            <w:tcW w:w="875" w:type="dxa"/>
            <w:shd w:val="clear" w:color="auto" w:fill="auto"/>
            <w:vAlign w:val="bottom"/>
            <w:hideMark/>
          </w:tcPr>
          <w:p w14:paraId="6095A707"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920" w:type="dxa"/>
            <w:shd w:val="clear" w:color="auto" w:fill="auto"/>
            <w:vAlign w:val="bottom"/>
            <w:hideMark/>
          </w:tcPr>
          <w:p w14:paraId="6835AE74"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c>
          <w:tcPr>
            <w:tcW w:w="875" w:type="dxa"/>
            <w:shd w:val="clear" w:color="auto" w:fill="auto"/>
            <w:vAlign w:val="bottom"/>
            <w:hideMark/>
          </w:tcPr>
          <w:p w14:paraId="6E727C18"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849" w:type="dxa"/>
            <w:shd w:val="clear" w:color="auto" w:fill="auto"/>
            <w:vAlign w:val="bottom"/>
            <w:hideMark/>
          </w:tcPr>
          <w:p w14:paraId="390F8A66"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c>
          <w:tcPr>
            <w:tcW w:w="875" w:type="dxa"/>
            <w:shd w:val="clear" w:color="auto" w:fill="auto"/>
            <w:vAlign w:val="bottom"/>
            <w:hideMark/>
          </w:tcPr>
          <w:p w14:paraId="243D3144"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w:t>
            </w:r>
            <w:r w:rsidRPr="00080462">
              <w:rPr>
                <w:rFonts w:ascii="Arial" w:eastAsia="Times New Roman" w:hAnsi="Arial" w:cs="Arial"/>
                <w:b/>
                <w:bCs/>
                <w:color w:val="000000"/>
                <w:sz w:val="18"/>
                <w:szCs w:val="18"/>
                <w:vertAlign w:val="superscript"/>
              </w:rPr>
              <w:t>1</w:t>
            </w:r>
            <w:r w:rsidRPr="00080462">
              <w:rPr>
                <w:rFonts w:ascii="Arial" w:eastAsia="Times New Roman" w:hAnsi="Arial" w:cs="Arial"/>
                <w:b/>
                <w:bCs/>
                <w:color w:val="000000"/>
                <w:sz w:val="18"/>
                <w:szCs w:val="18"/>
              </w:rPr>
              <w:t xml:space="preserve"> </w:t>
            </w:r>
          </w:p>
        </w:tc>
        <w:tc>
          <w:tcPr>
            <w:tcW w:w="1805" w:type="dxa"/>
            <w:shd w:val="clear" w:color="auto" w:fill="auto"/>
            <w:vAlign w:val="bottom"/>
            <w:hideMark/>
          </w:tcPr>
          <w:p w14:paraId="5A97B8BF" w14:textId="77777777" w:rsidR="0005163C" w:rsidRPr="00080462" w:rsidRDefault="0005163C" w:rsidP="00BD68C1">
            <w:pPr>
              <w:spacing w:after="0" w:line="240" w:lineRule="auto"/>
              <w:jc w:val="center"/>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 xml:space="preserve">Percentage </w:t>
            </w:r>
            <w:r w:rsidRPr="00080462">
              <w:rPr>
                <w:rFonts w:ascii="Arial" w:eastAsia="Times New Roman" w:hAnsi="Arial" w:cs="Arial"/>
                <w:b/>
                <w:bCs/>
                <w:color w:val="000000"/>
                <w:sz w:val="18"/>
                <w:szCs w:val="18"/>
              </w:rPr>
              <w:br/>
              <w:t>(95% CI)</w:t>
            </w:r>
          </w:p>
        </w:tc>
      </w:tr>
      <w:tr w:rsidR="0005163C" w:rsidRPr="00080462" w14:paraId="07E14E0C" w14:textId="77777777" w:rsidTr="00BD68C1">
        <w:trPr>
          <w:trHeight w:val="144"/>
        </w:trPr>
        <w:tc>
          <w:tcPr>
            <w:tcW w:w="2569" w:type="dxa"/>
            <w:shd w:val="clear" w:color="auto" w:fill="auto"/>
            <w:vAlign w:val="bottom"/>
            <w:hideMark/>
          </w:tcPr>
          <w:p w14:paraId="0DD766F4"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Total</w:t>
            </w:r>
          </w:p>
        </w:tc>
        <w:tc>
          <w:tcPr>
            <w:tcW w:w="1390" w:type="dxa"/>
            <w:shd w:val="clear" w:color="auto" w:fill="auto"/>
            <w:vAlign w:val="center"/>
            <w:hideMark/>
          </w:tcPr>
          <w:p w14:paraId="1B9545FB" w14:textId="629F3BFE" w:rsidR="0005163C" w:rsidRPr="00080462" w:rsidRDefault="00143D71"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1,009</w:t>
            </w:r>
          </w:p>
        </w:tc>
        <w:tc>
          <w:tcPr>
            <w:tcW w:w="1953" w:type="dxa"/>
            <w:shd w:val="clear" w:color="auto" w:fill="auto"/>
            <w:vAlign w:val="center"/>
            <w:hideMark/>
          </w:tcPr>
          <w:p w14:paraId="48AA6F85" w14:textId="1A6BA8C3"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2.8 (1.4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5.5)</w:t>
            </w:r>
          </w:p>
        </w:tc>
        <w:tc>
          <w:tcPr>
            <w:tcW w:w="875" w:type="dxa"/>
            <w:shd w:val="clear" w:color="auto" w:fill="auto"/>
            <w:vAlign w:val="center"/>
            <w:hideMark/>
          </w:tcPr>
          <w:p w14:paraId="4D852A2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2,287</w:t>
            </w:r>
          </w:p>
        </w:tc>
        <w:tc>
          <w:tcPr>
            <w:tcW w:w="1920" w:type="dxa"/>
            <w:shd w:val="clear" w:color="auto" w:fill="auto"/>
            <w:vAlign w:val="center"/>
            <w:hideMark/>
          </w:tcPr>
          <w:p w14:paraId="08AE8557" w14:textId="43A2BC55"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37.4 (31.9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43.3)</w:t>
            </w:r>
          </w:p>
        </w:tc>
        <w:tc>
          <w:tcPr>
            <w:tcW w:w="875" w:type="dxa"/>
            <w:shd w:val="clear" w:color="auto" w:fill="auto"/>
            <w:vAlign w:val="center"/>
            <w:hideMark/>
          </w:tcPr>
          <w:p w14:paraId="2A3E216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2,157</w:t>
            </w:r>
          </w:p>
        </w:tc>
        <w:tc>
          <w:tcPr>
            <w:tcW w:w="1849" w:type="dxa"/>
            <w:shd w:val="clear" w:color="auto" w:fill="auto"/>
            <w:vAlign w:val="center"/>
            <w:hideMark/>
          </w:tcPr>
          <w:p w14:paraId="2C94ABF0" w14:textId="4169741D"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16.7 (13.1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21.1)</w:t>
            </w:r>
          </w:p>
        </w:tc>
        <w:tc>
          <w:tcPr>
            <w:tcW w:w="875" w:type="dxa"/>
            <w:shd w:val="clear" w:color="auto" w:fill="auto"/>
            <w:vAlign w:val="center"/>
            <w:hideMark/>
          </w:tcPr>
          <w:p w14:paraId="5E94D42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1,080</w:t>
            </w:r>
          </w:p>
        </w:tc>
        <w:tc>
          <w:tcPr>
            <w:tcW w:w="1805" w:type="dxa"/>
            <w:shd w:val="clear" w:color="auto" w:fill="auto"/>
            <w:vAlign w:val="center"/>
            <w:hideMark/>
          </w:tcPr>
          <w:p w14:paraId="0E9BBE54" w14:textId="3FCC1755"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18.2 (14.2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22.9)</w:t>
            </w:r>
          </w:p>
        </w:tc>
      </w:tr>
      <w:tr w:rsidR="0005163C" w:rsidRPr="00080462" w14:paraId="6920FDA3" w14:textId="77777777" w:rsidTr="00BD68C1">
        <w:trPr>
          <w:trHeight w:val="144"/>
        </w:trPr>
        <w:tc>
          <w:tcPr>
            <w:tcW w:w="2569" w:type="dxa"/>
            <w:shd w:val="clear" w:color="auto" w:fill="auto"/>
            <w:noWrap/>
            <w:vAlign w:val="center"/>
            <w:hideMark/>
          </w:tcPr>
          <w:p w14:paraId="697BD84E"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Age (years)</w:t>
            </w:r>
          </w:p>
        </w:tc>
        <w:tc>
          <w:tcPr>
            <w:tcW w:w="1390" w:type="dxa"/>
            <w:shd w:val="clear" w:color="auto" w:fill="auto"/>
            <w:vAlign w:val="center"/>
            <w:hideMark/>
          </w:tcPr>
          <w:p w14:paraId="4F26202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04AC164B"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58DFEF7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21F2BF9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78ACB40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14838F3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161B0C93" w14:textId="77777777" w:rsidR="0005163C" w:rsidRPr="00080462"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26BE2F1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758F664C" w14:textId="77777777" w:rsidTr="00BD68C1">
        <w:trPr>
          <w:trHeight w:val="144"/>
        </w:trPr>
        <w:tc>
          <w:tcPr>
            <w:tcW w:w="2569" w:type="dxa"/>
            <w:shd w:val="clear" w:color="auto" w:fill="auto"/>
            <w:noWrap/>
            <w:vAlign w:val="center"/>
            <w:hideMark/>
          </w:tcPr>
          <w:p w14:paraId="31AF3B38"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&lt;20</w:t>
            </w:r>
          </w:p>
        </w:tc>
        <w:tc>
          <w:tcPr>
            <w:tcW w:w="1390" w:type="dxa"/>
            <w:shd w:val="clear" w:color="auto" w:fill="auto"/>
            <w:vAlign w:val="center"/>
            <w:hideMark/>
          </w:tcPr>
          <w:p w14:paraId="2A7FA77D"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953" w:type="dxa"/>
            <w:shd w:val="clear" w:color="auto" w:fill="auto"/>
            <w:vAlign w:val="center"/>
            <w:hideMark/>
          </w:tcPr>
          <w:p w14:paraId="7E493F92" w14:textId="2CBA53F9"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w:t>
            </w:r>
          </w:p>
        </w:tc>
        <w:tc>
          <w:tcPr>
            <w:tcW w:w="2795" w:type="dxa"/>
            <w:gridSpan w:val="2"/>
            <w:shd w:val="clear" w:color="auto" w:fill="auto"/>
            <w:vAlign w:val="bottom"/>
            <w:hideMark/>
          </w:tcPr>
          <w:p w14:paraId="5B18CA16"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2724" w:type="dxa"/>
            <w:gridSpan w:val="2"/>
            <w:shd w:val="clear" w:color="auto" w:fill="auto"/>
            <w:vAlign w:val="bottom"/>
            <w:hideMark/>
          </w:tcPr>
          <w:p w14:paraId="610D862E"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5EE18AE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805" w:type="dxa"/>
            <w:shd w:val="clear" w:color="auto" w:fill="auto"/>
            <w:vAlign w:val="center"/>
            <w:hideMark/>
          </w:tcPr>
          <w:p w14:paraId="0D9A5A85" w14:textId="094AC058"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w:t>
            </w:r>
          </w:p>
        </w:tc>
      </w:tr>
      <w:tr w:rsidR="0005163C" w:rsidRPr="00080462" w14:paraId="3E8E5D8D" w14:textId="77777777" w:rsidTr="00BD68C1">
        <w:trPr>
          <w:trHeight w:val="144"/>
        </w:trPr>
        <w:tc>
          <w:tcPr>
            <w:tcW w:w="2569" w:type="dxa"/>
            <w:shd w:val="clear" w:color="auto" w:fill="auto"/>
            <w:vAlign w:val="center"/>
            <w:hideMark/>
          </w:tcPr>
          <w:p w14:paraId="1954647A"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20-29</w:t>
            </w:r>
          </w:p>
        </w:tc>
        <w:tc>
          <w:tcPr>
            <w:tcW w:w="3343" w:type="dxa"/>
            <w:gridSpan w:val="2"/>
            <w:shd w:val="clear" w:color="auto" w:fill="auto"/>
            <w:vAlign w:val="bottom"/>
            <w:hideMark/>
          </w:tcPr>
          <w:p w14:paraId="559F6154"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5E65B88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864</w:t>
            </w:r>
          </w:p>
        </w:tc>
        <w:tc>
          <w:tcPr>
            <w:tcW w:w="1920" w:type="dxa"/>
            <w:shd w:val="clear" w:color="auto" w:fill="auto"/>
            <w:vAlign w:val="center"/>
            <w:hideMark/>
          </w:tcPr>
          <w:p w14:paraId="7F649A75" w14:textId="08D2FC20"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39.2 (29.8</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49.5)</w:t>
            </w:r>
          </w:p>
        </w:tc>
        <w:tc>
          <w:tcPr>
            <w:tcW w:w="875" w:type="dxa"/>
            <w:shd w:val="clear" w:color="auto" w:fill="auto"/>
            <w:vAlign w:val="center"/>
            <w:hideMark/>
          </w:tcPr>
          <w:p w14:paraId="51867A0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1,080</w:t>
            </w:r>
          </w:p>
        </w:tc>
        <w:tc>
          <w:tcPr>
            <w:tcW w:w="1849" w:type="dxa"/>
            <w:shd w:val="clear" w:color="auto" w:fill="auto"/>
            <w:vAlign w:val="center"/>
            <w:hideMark/>
          </w:tcPr>
          <w:p w14:paraId="2F0464BE" w14:textId="3CCD7F24"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16.4 (11.4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23.1)</w:t>
            </w:r>
          </w:p>
        </w:tc>
        <w:tc>
          <w:tcPr>
            <w:tcW w:w="875" w:type="dxa"/>
            <w:shd w:val="clear" w:color="auto" w:fill="auto"/>
            <w:vAlign w:val="center"/>
            <w:hideMark/>
          </w:tcPr>
          <w:p w14:paraId="56998CB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229</w:t>
            </w:r>
          </w:p>
        </w:tc>
        <w:tc>
          <w:tcPr>
            <w:tcW w:w="1805" w:type="dxa"/>
            <w:shd w:val="clear" w:color="auto" w:fill="auto"/>
            <w:vAlign w:val="center"/>
            <w:hideMark/>
          </w:tcPr>
          <w:p w14:paraId="5BB80B17" w14:textId="5CB423D5"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15.5 (8.6</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26.4)</w:t>
            </w:r>
          </w:p>
        </w:tc>
      </w:tr>
      <w:tr w:rsidR="0005163C" w:rsidRPr="00080462" w14:paraId="1AF4F811" w14:textId="77777777" w:rsidTr="00BD68C1">
        <w:trPr>
          <w:trHeight w:val="144"/>
        </w:trPr>
        <w:tc>
          <w:tcPr>
            <w:tcW w:w="2569" w:type="dxa"/>
            <w:shd w:val="clear" w:color="auto" w:fill="auto"/>
            <w:noWrap/>
            <w:vAlign w:val="center"/>
            <w:hideMark/>
          </w:tcPr>
          <w:p w14:paraId="76A7CF26"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30-39</w:t>
            </w:r>
          </w:p>
        </w:tc>
        <w:tc>
          <w:tcPr>
            <w:tcW w:w="1390" w:type="dxa"/>
            <w:shd w:val="clear" w:color="auto" w:fill="auto"/>
            <w:vAlign w:val="center"/>
            <w:hideMark/>
          </w:tcPr>
          <w:p w14:paraId="1EC2D85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758</w:t>
            </w:r>
          </w:p>
        </w:tc>
        <w:tc>
          <w:tcPr>
            <w:tcW w:w="1953" w:type="dxa"/>
            <w:shd w:val="clear" w:color="auto" w:fill="auto"/>
            <w:vAlign w:val="center"/>
            <w:hideMark/>
          </w:tcPr>
          <w:p w14:paraId="33F28568" w14:textId="087D8CBD"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3.2 (1.4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7.2)</w:t>
            </w:r>
          </w:p>
        </w:tc>
        <w:tc>
          <w:tcPr>
            <w:tcW w:w="875" w:type="dxa"/>
            <w:shd w:val="clear" w:color="auto" w:fill="auto"/>
            <w:vAlign w:val="center"/>
            <w:hideMark/>
          </w:tcPr>
          <w:p w14:paraId="79F4ADA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1,093</w:t>
            </w:r>
          </w:p>
        </w:tc>
        <w:tc>
          <w:tcPr>
            <w:tcW w:w="1920" w:type="dxa"/>
            <w:shd w:val="clear" w:color="auto" w:fill="auto"/>
            <w:vAlign w:val="center"/>
            <w:hideMark/>
          </w:tcPr>
          <w:p w14:paraId="3AB72627" w14:textId="5D3F7C3B"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34.7 (28.4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41.6)</w:t>
            </w:r>
          </w:p>
        </w:tc>
        <w:tc>
          <w:tcPr>
            <w:tcW w:w="875" w:type="dxa"/>
            <w:shd w:val="clear" w:color="auto" w:fill="auto"/>
            <w:vAlign w:val="center"/>
            <w:hideMark/>
          </w:tcPr>
          <w:p w14:paraId="1F3F867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844</w:t>
            </w:r>
          </w:p>
        </w:tc>
        <w:tc>
          <w:tcPr>
            <w:tcW w:w="1849" w:type="dxa"/>
            <w:shd w:val="clear" w:color="auto" w:fill="auto"/>
            <w:vAlign w:val="center"/>
            <w:hideMark/>
          </w:tcPr>
          <w:p w14:paraId="6315D346" w14:textId="484EC24D"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17.0 (11.7</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24)</w:t>
            </w:r>
          </w:p>
        </w:tc>
        <w:tc>
          <w:tcPr>
            <w:tcW w:w="875" w:type="dxa"/>
            <w:shd w:val="clear" w:color="auto" w:fill="auto"/>
            <w:vAlign w:val="center"/>
            <w:hideMark/>
          </w:tcPr>
          <w:p w14:paraId="57571B0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780</w:t>
            </w:r>
          </w:p>
        </w:tc>
        <w:tc>
          <w:tcPr>
            <w:tcW w:w="1805" w:type="dxa"/>
            <w:shd w:val="clear" w:color="auto" w:fill="auto"/>
            <w:vAlign w:val="center"/>
            <w:hideMark/>
          </w:tcPr>
          <w:p w14:paraId="43B53D14" w14:textId="3C84F252"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18.4 (13.9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24)</w:t>
            </w:r>
          </w:p>
        </w:tc>
      </w:tr>
      <w:tr w:rsidR="0005163C" w:rsidRPr="00080462" w14:paraId="41FB2AED" w14:textId="77777777" w:rsidTr="00BD68C1">
        <w:trPr>
          <w:trHeight w:val="144"/>
        </w:trPr>
        <w:tc>
          <w:tcPr>
            <w:tcW w:w="2569" w:type="dxa"/>
            <w:shd w:val="clear" w:color="auto" w:fill="auto"/>
            <w:noWrap/>
            <w:vAlign w:val="center"/>
            <w:hideMark/>
          </w:tcPr>
          <w:p w14:paraId="42DD68CF"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40+</w:t>
            </w:r>
          </w:p>
        </w:tc>
        <w:tc>
          <w:tcPr>
            <w:tcW w:w="3343" w:type="dxa"/>
            <w:gridSpan w:val="2"/>
            <w:shd w:val="clear" w:color="auto" w:fill="auto"/>
            <w:vAlign w:val="bottom"/>
            <w:hideMark/>
          </w:tcPr>
          <w:p w14:paraId="430AB5B9"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0CEA62F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276</w:t>
            </w:r>
          </w:p>
        </w:tc>
        <w:tc>
          <w:tcPr>
            <w:tcW w:w="1920" w:type="dxa"/>
            <w:shd w:val="clear" w:color="auto" w:fill="auto"/>
            <w:vAlign w:val="center"/>
            <w:hideMark/>
          </w:tcPr>
          <w:p w14:paraId="16E3284C" w14:textId="64544FE3"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40.9 (20.9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64.6)</w:t>
            </w:r>
          </w:p>
        </w:tc>
        <w:tc>
          <w:tcPr>
            <w:tcW w:w="2724" w:type="dxa"/>
            <w:gridSpan w:val="2"/>
            <w:shd w:val="clear" w:color="auto" w:fill="auto"/>
            <w:vAlign w:val="bottom"/>
            <w:hideMark/>
          </w:tcPr>
          <w:p w14:paraId="238DB68A"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2680" w:type="dxa"/>
            <w:gridSpan w:val="2"/>
            <w:shd w:val="clear" w:color="auto" w:fill="auto"/>
            <w:vAlign w:val="bottom"/>
            <w:hideMark/>
          </w:tcPr>
          <w:p w14:paraId="0EA09830"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5C864909" w14:textId="77777777" w:rsidTr="00BD68C1">
        <w:trPr>
          <w:trHeight w:val="144"/>
        </w:trPr>
        <w:tc>
          <w:tcPr>
            <w:tcW w:w="2569" w:type="dxa"/>
            <w:shd w:val="clear" w:color="auto" w:fill="auto"/>
            <w:vAlign w:val="center"/>
            <w:hideMark/>
          </w:tcPr>
          <w:p w14:paraId="5BAA967F"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Education</w:t>
            </w:r>
          </w:p>
        </w:tc>
        <w:tc>
          <w:tcPr>
            <w:tcW w:w="1390" w:type="dxa"/>
            <w:shd w:val="clear" w:color="auto" w:fill="auto"/>
            <w:vAlign w:val="center"/>
            <w:hideMark/>
          </w:tcPr>
          <w:p w14:paraId="3A5C5C2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0448321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60B661BD"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4FD0712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0A9157F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04E9133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7C933FC7" w14:textId="77777777" w:rsidR="0005163C" w:rsidRPr="00080462"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3802BFD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263D8AB3" w14:textId="77777777" w:rsidTr="00BD68C1">
        <w:trPr>
          <w:trHeight w:val="144"/>
        </w:trPr>
        <w:tc>
          <w:tcPr>
            <w:tcW w:w="2569" w:type="dxa"/>
            <w:shd w:val="clear" w:color="auto" w:fill="auto"/>
            <w:vAlign w:val="center"/>
            <w:hideMark/>
          </w:tcPr>
          <w:p w14:paraId="26ACC55F"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&lt;High school</w:t>
            </w:r>
          </w:p>
        </w:tc>
        <w:tc>
          <w:tcPr>
            <w:tcW w:w="1390" w:type="dxa"/>
            <w:shd w:val="clear" w:color="auto" w:fill="auto"/>
            <w:vAlign w:val="center"/>
            <w:hideMark/>
          </w:tcPr>
          <w:p w14:paraId="4D1CA4F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953" w:type="dxa"/>
            <w:shd w:val="clear" w:color="auto" w:fill="auto"/>
            <w:vAlign w:val="center"/>
            <w:hideMark/>
          </w:tcPr>
          <w:p w14:paraId="5EF0FD81" w14:textId="68724E28"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w:t>
            </w:r>
          </w:p>
        </w:tc>
        <w:tc>
          <w:tcPr>
            <w:tcW w:w="875" w:type="dxa"/>
            <w:shd w:val="clear" w:color="auto" w:fill="auto"/>
            <w:vAlign w:val="center"/>
            <w:hideMark/>
          </w:tcPr>
          <w:p w14:paraId="5E3A280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192</w:t>
            </w:r>
          </w:p>
        </w:tc>
        <w:tc>
          <w:tcPr>
            <w:tcW w:w="1920" w:type="dxa"/>
            <w:shd w:val="clear" w:color="auto" w:fill="auto"/>
            <w:vAlign w:val="center"/>
            <w:hideMark/>
          </w:tcPr>
          <w:p w14:paraId="781EC9DE" w14:textId="586395A0"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37.8 (21.6</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57.3)</w:t>
            </w:r>
          </w:p>
        </w:tc>
        <w:tc>
          <w:tcPr>
            <w:tcW w:w="875" w:type="dxa"/>
            <w:shd w:val="clear" w:color="auto" w:fill="auto"/>
            <w:vAlign w:val="center"/>
            <w:hideMark/>
          </w:tcPr>
          <w:p w14:paraId="5033395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272</w:t>
            </w:r>
          </w:p>
        </w:tc>
        <w:tc>
          <w:tcPr>
            <w:tcW w:w="1849" w:type="dxa"/>
            <w:shd w:val="clear" w:color="auto" w:fill="auto"/>
            <w:vAlign w:val="center"/>
            <w:hideMark/>
          </w:tcPr>
          <w:p w14:paraId="582C9E65" w14:textId="06E72475"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9.4 (4.1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19.8)</w:t>
            </w:r>
          </w:p>
        </w:tc>
        <w:tc>
          <w:tcPr>
            <w:tcW w:w="875" w:type="dxa"/>
            <w:shd w:val="clear" w:color="auto" w:fill="auto"/>
            <w:vAlign w:val="center"/>
            <w:hideMark/>
          </w:tcPr>
          <w:p w14:paraId="42C55AF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805" w:type="dxa"/>
            <w:shd w:val="clear" w:color="auto" w:fill="auto"/>
            <w:vAlign w:val="center"/>
            <w:hideMark/>
          </w:tcPr>
          <w:p w14:paraId="283F7A24" w14:textId="5C9DBD45"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w:t>
            </w:r>
          </w:p>
        </w:tc>
      </w:tr>
      <w:tr w:rsidR="0005163C" w:rsidRPr="00080462" w14:paraId="5D9DAEFF" w14:textId="77777777" w:rsidTr="00BD68C1">
        <w:trPr>
          <w:trHeight w:val="144"/>
        </w:trPr>
        <w:tc>
          <w:tcPr>
            <w:tcW w:w="2569" w:type="dxa"/>
            <w:shd w:val="clear" w:color="auto" w:fill="auto"/>
            <w:vAlign w:val="center"/>
            <w:hideMark/>
          </w:tcPr>
          <w:p w14:paraId="21FEC3C7"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High school diploma</w:t>
            </w:r>
          </w:p>
        </w:tc>
        <w:tc>
          <w:tcPr>
            <w:tcW w:w="3343" w:type="dxa"/>
            <w:gridSpan w:val="2"/>
            <w:shd w:val="clear" w:color="auto" w:fill="auto"/>
            <w:vAlign w:val="bottom"/>
            <w:hideMark/>
          </w:tcPr>
          <w:p w14:paraId="45A97F76"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128BA75D"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326</w:t>
            </w:r>
          </w:p>
        </w:tc>
        <w:tc>
          <w:tcPr>
            <w:tcW w:w="1920" w:type="dxa"/>
            <w:shd w:val="clear" w:color="auto" w:fill="auto"/>
            <w:vAlign w:val="center"/>
            <w:hideMark/>
          </w:tcPr>
          <w:p w14:paraId="12A057EE" w14:textId="17853843"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25.6 (16.5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37.4)</w:t>
            </w:r>
          </w:p>
        </w:tc>
        <w:tc>
          <w:tcPr>
            <w:tcW w:w="875" w:type="dxa"/>
            <w:shd w:val="clear" w:color="auto" w:fill="auto"/>
            <w:vAlign w:val="center"/>
            <w:hideMark/>
          </w:tcPr>
          <w:p w14:paraId="2C5A015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403</w:t>
            </w:r>
          </w:p>
        </w:tc>
        <w:tc>
          <w:tcPr>
            <w:tcW w:w="1849" w:type="dxa"/>
            <w:shd w:val="clear" w:color="auto" w:fill="auto"/>
            <w:vAlign w:val="center"/>
            <w:hideMark/>
          </w:tcPr>
          <w:p w14:paraId="13F1D261" w14:textId="6BBB8C9D"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11.0 (6.0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19.3)</w:t>
            </w:r>
          </w:p>
        </w:tc>
        <w:tc>
          <w:tcPr>
            <w:tcW w:w="2680" w:type="dxa"/>
            <w:gridSpan w:val="2"/>
            <w:shd w:val="clear" w:color="auto" w:fill="auto"/>
            <w:vAlign w:val="bottom"/>
            <w:hideMark/>
          </w:tcPr>
          <w:p w14:paraId="3F208511"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3C7CA6ED" w14:textId="77777777" w:rsidTr="00BD68C1">
        <w:trPr>
          <w:trHeight w:val="144"/>
        </w:trPr>
        <w:tc>
          <w:tcPr>
            <w:tcW w:w="2569" w:type="dxa"/>
            <w:shd w:val="clear" w:color="auto" w:fill="auto"/>
            <w:vAlign w:val="center"/>
            <w:hideMark/>
          </w:tcPr>
          <w:p w14:paraId="054F53F7"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Some college</w:t>
            </w:r>
          </w:p>
        </w:tc>
        <w:tc>
          <w:tcPr>
            <w:tcW w:w="3343" w:type="dxa"/>
            <w:gridSpan w:val="2"/>
            <w:shd w:val="clear" w:color="auto" w:fill="auto"/>
            <w:vAlign w:val="bottom"/>
            <w:hideMark/>
          </w:tcPr>
          <w:p w14:paraId="4F54F0B6"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08A368F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652</w:t>
            </w:r>
          </w:p>
        </w:tc>
        <w:tc>
          <w:tcPr>
            <w:tcW w:w="1920" w:type="dxa"/>
            <w:shd w:val="clear" w:color="auto" w:fill="auto"/>
            <w:vAlign w:val="center"/>
            <w:hideMark/>
          </w:tcPr>
          <w:p w14:paraId="7FFF507A" w14:textId="61FC842F"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32.9 (24.5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42.5)</w:t>
            </w:r>
          </w:p>
        </w:tc>
        <w:tc>
          <w:tcPr>
            <w:tcW w:w="875" w:type="dxa"/>
            <w:shd w:val="clear" w:color="auto" w:fill="auto"/>
            <w:vAlign w:val="center"/>
            <w:hideMark/>
          </w:tcPr>
          <w:p w14:paraId="00BF5CB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838</w:t>
            </w:r>
          </w:p>
        </w:tc>
        <w:tc>
          <w:tcPr>
            <w:tcW w:w="1849" w:type="dxa"/>
            <w:shd w:val="clear" w:color="auto" w:fill="auto"/>
            <w:vAlign w:val="center"/>
            <w:hideMark/>
          </w:tcPr>
          <w:p w14:paraId="4854D72F" w14:textId="40E1D92F"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24.7 (17.4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33.8)</w:t>
            </w:r>
          </w:p>
        </w:tc>
        <w:tc>
          <w:tcPr>
            <w:tcW w:w="2680" w:type="dxa"/>
            <w:gridSpan w:val="2"/>
            <w:shd w:val="clear" w:color="auto" w:fill="auto"/>
            <w:vAlign w:val="bottom"/>
            <w:hideMark/>
          </w:tcPr>
          <w:p w14:paraId="79D005D5"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15063121" w14:textId="77777777" w:rsidTr="00BD68C1">
        <w:trPr>
          <w:trHeight w:val="144"/>
        </w:trPr>
        <w:tc>
          <w:tcPr>
            <w:tcW w:w="2569" w:type="dxa"/>
            <w:shd w:val="clear" w:color="auto" w:fill="auto"/>
            <w:noWrap/>
            <w:vAlign w:val="center"/>
            <w:hideMark/>
          </w:tcPr>
          <w:p w14:paraId="151CB754"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College graduate</w:t>
            </w:r>
          </w:p>
        </w:tc>
        <w:tc>
          <w:tcPr>
            <w:tcW w:w="1390" w:type="dxa"/>
            <w:shd w:val="clear" w:color="auto" w:fill="auto"/>
            <w:vAlign w:val="center"/>
            <w:hideMark/>
          </w:tcPr>
          <w:p w14:paraId="09B1D43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777</w:t>
            </w:r>
          </w:p>
        </w:tc>
        <w:tc>
          <w:tcPr>
            <w:tcW w:w="1953" w:type="dxa"/>
            <w:shd w:val="clear" w:color="auto" w:fill="auto"/>
            <w:vAlign w:val="center"/>
            <w:hideMark/>
          </w:tcPr>
          <w:p w14:paraId="06269BB2" w14:textId="7BBE6CAF"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3.1 (1.5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6.5)</w:t>
            </w:r>
          </w:p>
        </w:tc>
        <w:tc>
          <w:tcPr>
            <w:tcW w:w="875" w:type="dxa"/>
            <w:shd w:val="clear" w:color="auto" w:fill="auto"/>
            <w:vAlign w:val="center"/>
            <w:hideMark/>
          </w:tcPr>
          <w:p w14:paraId="122FB61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1,001</w:t>
            </w:r>
          </w:p>
        </w:tc>
        <w:tc>
          <w:tcPr>
            <w:tcW w:w="1920" w:type="dxa"/>
            <w:shd w:val="clear" w:color="auto" w:fill="auto"/>
            <w:vAlign w:val="center"/>
            <w:hideMark/>
          </w:tcPr>
          <w:p w14:paraId="4B6A1DB9" w14:textId="1C4D4E8F"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45.9 (36.6</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55.5)</w:t>
            </w:r>
          </w:p>
        </w:tc>
        <w:tc>
          <w:tcPr>
            <w:tcW w:w="875" w:type="dxa"/>
            <w:shd w:val="clear" w:color="auto" w:fill="auto"/>
            <w:vAlign w:val="center"/>
            <w:hideMark/>
          </w:tcPr>
          <w:p w14:paraId="41031BF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644</w:t>
            </w:r>
          </w:p>
        </w:tc>
        <w:tc>
          <w:tcPr>
            <w:tcW w:w="1849" w:type="dxa"/>
            <w:shd w:val="clear" w:color="auto" w:fill="auto"/>
            <w:vAlign w:val="center"/>
            <w:hideMark/>
          </w:tcPr>
          <w:p w14:paraId="2F54EA29" w14:textId="05CDF578"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25.6 (16.4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37.6)</w:t>
            </w:r>
          </w:p>
        </w:tc>
        <w:tc>
          <w:tcPr>
            <w:tcW w:w="875" w:type="dxa"/>
            <w:shd w:val="clear" w:color="auto" w:fill="auto"/>
            <w:vAlign w:val="center"/>
            <w:hideMark/>
          </w:tcPr>
          <w:p w14:paraId="67A8046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871</w:t>
            </w:r>
          </w:p>
        </w:tc>
        <w:tc>
          <w:tcPr>
            <w:tcW w:w="1805" w:type="dxa"/>
            <w:shd w:val="clear" w:color="auto" w:fill="auto"/>
            <w:vAlign w:val="center"/>
            <w:hideMark/>
          </w:tcPr>
          <w:p w14:paraId="33BDD7A2" w14:textId="6CCDBCCD"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19.1 (14.7</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24.4)</w:t>
            </w:r>
          </w:p>
        </w:tc>
      </w:tr>
      <w:tr w:rsidR="0005163C" w:rsidRPr="00080462" w14:paraId="47AAC391" w14:textId="77777777" w:rsidTr="00BD68C1">
        <w:trPr>
          <w:trHeight w:val="144"/>
        </w:trPr>
        <w:tc>
          <w:tcPr>
            <w:tcW w:w="2569" w:type="dxa"/>
            <w:shd w:val="clear" w:color="auto" w:fill="auto"/>
            <w:noWrap/>
            <w:vAlign w:val="center"/>
            <w:hideMark/>
          </w:tcPr>
          <w:p w14:paraId="29977936"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Insurance type</w:t>
            </w:r>
          </w:p>
        </w:tc>
        <w:tc>
          <w:tcPr>
            <w:tcW w:w="1390" w:type="dxa"/>
            <w:shd w:val="clear" w:color="auto" w:fill="auto"/>
            <w:vAlign w:val="center"/>
            <w:hideMark/>
          </w:tcPr>
          <w:p w14:paraId="3311C54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4BC9817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0C78A22D"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0AF25A10"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0E75D6C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59BC73C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2DB21540"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23E5F31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02D2CE55" w14:textId="77777777" w:rsidTr="00BD68C1">
        <w:trPr>
          <w:trHeight w:val="144"/>
        </w:trPr>
        <w:tc>
          <w:tcPr>
            <w:tcW w:w="2569" w:type="dxa"/>
            <w:shd w:val="clear" w:color="auto" w:fill="auto"/>
            <w:noWrap/>
            <w:vAlign w:val="center"/>
            <w:hideMark/>
          </w:tcPr>
          <w:p w14:paraId="7D1D7D32"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Private</w:t>
            </w:r>
          </w:p>
        </w:tc>
        <w:tc>
          <w:tcPr>
            <w:tcW w:w="1390" w:type="dxa"/>
            <w:shd w:val="clear" w:color="auto" w:fill="auto"/>
            <w:vAlign w:val="center"/>
            <w:hideMark/>
          </w:tcPr>
          <w:p w14:paraId="6F58DA1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490</w:t>
            </w:r>
          </w:p>
        </w:tc>
        <w:tc>
          <w:tcPr>
            <w:tcW w:w="1953" w:type="dxa"/>
            <w:shd w:val="clear" w:color="auto" w:fill="auto"/>
            <w:vAlign w:val="center"/>
            <w:hideMark/>
          </w:tcPr>
          <w:p w14:paraId="3EB409DC" w14:textId="369358EA" w:rsidR="0005163C" w:rsidRPr="00080462" w:rsidRDefault="00C31BBE"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 (0.8-3.9)</w:t>
            </w:r>
          </w:p>
        </w:tc>
        <w:tc>
          <w:tcPr>
            <w:tcW w:w="875" w:type="dxa"/>
            <w:shd w:val="clear" w:color="auto" w:fill="auto"/>
            <w:vAlign w:val="center"/>
            <w:hideMark/>
          </w:tcPr>
          <w:p w14:paraId="1BEB24D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845</w:t>
            </w:r>
          </w:p>
        </w:tc>
        <w:tc>
          <w:tcPr>
            <w:tcW w:w="1920" w:type="dxa"/>
            <w:shd w:val="clear" w:color="auto" w:fill="auto"/>
            <w:vAlign w:val="center"/>
            <w:hideMark/>
          </w:tcPr>
          <w:p w14:paraId="26F17033" w14:textId="43653AB0"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47.6 (38.4-56.9)</w:t>
            </w:r>
          </w:p>
        </w:tc>
        <w:tc>
          <w:tcPr>
            <w:tcW w:w="875" w:type="dxa"/>
            <w:shd w:val="clear" w:color="auto" w:fill="auto"/>
            <w:vAlign w:val="center"/>
            <w:hideMark/>
          </w:tcPr>
          <w:p w14:paraId="176A266D"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640</w:t>
            </w:r>
          </w:p>
        </w:tc>
        <w:tc>
          <w:tcPr>
            <w:tcW w:w="1849" w:type="dxa"/>
            <w:shd w:val="clear" w:color="auto" w:fill="auto"/>
            <w:vAlign w:val="center"/>
            <w:hideMark/>
          </w:tcPr>
          <w:p w14:paraId="5E50EB87" w14:textId="6C8BEFD8" w:rsidR="0005163C" w:rsidRPr="00080462" w:rsidRDefault="00E953C0"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23.1 (15.4-33.1)</w:t>
            </w:r>
          </w:p>
        </w:tc>
        <w:tc>
          <w:tcPr>
            <w:tcW w:w="875" w:type="dxa"/>
            <w:shd w:val="clear" w:color="auto" w:fill="auto"/>
            <w:vAlign w:val="center"/>
            <w:hideMark/>
          </w:tcPr>
          <w:p w14:paraId="6168824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900</w:t>
            </w:r>
          </w:p>
        </w:tc>
        <w:tc>
          <w:tcPr>
            <w:tcW w:w="1805" w:type="dxa"/>
            <w:shd w:val="clear" w:color="auto" w:fill="auto"/>
            <w:vAlign w:val="center"/>
            <w:hideMark/>
          </w:tcPr>
          <w:p w14:paraId="015A5DF2" w14:textId="725EF917"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20.9 (16.1-26.7)</w:t>
            </w:r>
          </w:p>
        </w:tc>
      </w:tr>
      <w:tr w:rsidR="0005163C" w:rsidRPr="00080462" w14:paraId="77CE5648" w14:textId="77777777" w:rsidTr="00BD68C1">
        <w:trPr>
          <w:trHeight w:val="144"/>
        </w:trPr>
        <w:tc>
          <w:tcPr>
            <w:tcW w:w="2569" w:type="dxa"/>
            <w:shd w:val="clear" w:color="auto" w:fill="auto"/>
            <w:noWrap/>
            <w:vAlign w:val="center"/>
            <w:hideMark/>
          </w:tcPr>
          <w:p w14:paraId="6C4235F2"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Medicaid/MassHealth</w:t>
            </w:r>
          </w:p>
        </w:tc>
        <w:tc>
          <w:tcPr>
            <w:tcW w:w="3343" w:type="dxa"/>
            <w:gridSpan w:val="2"/>
            <w:shd w:val="clear" w:color="auto" w:fill="auto"/>
            <w:vAlign w:val="bottom"/>
            <w:hideMark/>
          </w:tcPr>
          <w:p w14:paraId="431C6A8D"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3430887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1,325</w:t>
            </w:r>
          </w:p>
        </w:tc>
        <w:tc>
          <w:tcPr>
            <w:tcW w:w="1920" w:type="dxa"/>
            <w:shd w:val="clear" w:color="auto" w:fill="auto"/>
            <w:vAlign w:val="center"/>
            <w:hideMark/>
          </w:tcPr>
          <w:p w14:paraId="44EF8CD4" w14:textId="6EAF6774"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34.8 (27.4-42.9)</w:t>
            </w:r>
          </w:p>
        </w:tc>
        <w:tc>
          <w:tcPr>
            <w:tcW w:w="875" w:type="dxa"/>
            <w:shd w:val="clear" w:color="auto" w:fill="auto"/>
            <w:vAlign w:val="center"/>
            <w:hideMark/>
          </w:tcPr>
          <w:p w14:paraId="34FA6DD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1,426</w:t>
            </w:r>
          </w:p>
        </w:tc>
        <w:tc>
          <w:tcPr>
            <w:tcW w:w="1849" w:type="dxa"/>
            <w:shd w:val="clear" w:color="auto" w:fill="auto"/>
            <w:vAlign w:val="center"/>
            <w:hideMark/>
          </w:tcPr>
          <w:p w14:paraId="0653CBBD" w14:textId="4E6395F7" w:rsidR="0005163C" w:rsidRPr="00080462" w:rsidRDefault="00E953C0"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15.2 (11.1-20.4)</w:t>
            </w:r>
          </w:p>
        </w:tc>
        <w:tc>
          <w:tcPr>
            <w:tcW w:w="875" w:type="dxa"/>
            <w:shd w:val="clear" w:color="auto" w:fill="auto"/>
            <w:vAlign w:val="center"/>
            <w:hideMark/>
          </w:tcPr>
          <w:p w14:paraId="57BBB8D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181</w:t>
            </w:r>
          </w:p>
        </w:tc>
        <w:tc>
          <w:tcPr>
            <w:tcW w:w="1805" w:type="dxa"/>
            <w:shd w:val="clear" w:color="auto" w:fill="auto"/>
            <w:vAlign w:val="center"/>
            <w:hideMark/>
          </w:tcPr>
          <w:p w14:paraId="57AF3698" w14:textId="6E6393D6"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14.9 (7.5-27.4)</w:t>
            </w:r>
          </w:p>
        </w:tc>
      </w:tr>
      <w:tr w:rsidR="0005163C" w:rsidRPr="00080462" w14:paraId="6DF379BE" w14:textId="77777777" w:rsidTr="00BD68C1">
        <w:trPr>
          <w:trHeight w:val="144"/>
        </w:trPr>
        <w:tc>
          <w:tcPr>
            <w:tcW w:w="2569" w:type="dxa"/>
            <w:shd w:val="clear" w:color="auto" w:fill="auto"/>
            <w:noWrap/>
            <w:vAlign w:val="center"/>
            <w:hideMark/>
          </w:tcPr>
          <w:p w14:paraId="41D10C08"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All other</w:t>
            </w:r>
          </w:p>
        </w:tc>
        <w:tc>
          <w:tcPr>
            <w:tcW w:w="1390" w:type="dxa"/>
            <w:shd w:val="clear" w:color="auto" w:fill="auto"/>
            <w:vAlign w:val="center"/>
            <w:hideMark/>
          </w:tcPr>
          <w:p w14:paraId="0BC75CC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953" w:type="dxa"/>
            <w:shd w:val="clear" w:color="auto" w:fill="auto"/>
            <w:vAlign w:val="center"/>
            <w:hideMark/>
          </w:tcPr>
          <w:p w14:paraId="7A3E4DBF"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p>
        </w:tc>
        <w:tc>
          <w:tcPr>
            <w:tcW w:w="2795" w:type="dxa"/>
            <w:gridSpan w:val="2"/>
            <w:shd w:val="clear" w:color="auto" w:fill="auto"/>
            <w:vAlign w:val="bottom"/>
            <w:hideMark/>
          </w:tcPr>
          <w:p w14:paraId="43399F55"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14A25EF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849" w:type="dxa"/>
            <w:shd w:val="clear" w:color="auto" w:fill="auto"/>
            <w:vAlign w:val="center"/>
            <w:hideMark/>
          </w:tcPr>
          <w:p w14:paraId="3421F07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p>
        </w:tc>
        <w:tc>
          <w:tcPr>
            <w:tcW w:w="875" w:type="dxa"/>
            <w:shd w:val="clear" w:color="auto" w:fill="auto"/>
            <w:vAlign w:val="center"/>
            <w:hideMark/>
          </w:tcPr>
          <w:p w14:paraId="1512CAB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805" w:type="dxa"/>
            <w:shd w:val="clear" w:color="auto" w:fill="auto"/>
            <w:vAlign w:val="center"/>
            <w:hideMark/>
          </w:tcPr>
          <w:p w14:paraId="0CF6AA6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p>
        </w:tc>
      </w:tr>
      <w:tr w:rsidR="0005163C" w:rsidRPr="00080462" w14:paraId="58A62032" w14:textId="77777777" w:rsidTr="00BD68C1">
        <w:trPr>
          <w:trHeight w:val="144"/>
        </w:trPr>
        <w:tc>
          <w:tcPr>
            <w:tcW w:w="2569" w:type="dxa"/>
            <w:shd w:val="clear" w:color="auto" w:fill="auto"/>
            <w:vAlign w:val="bottom"/>
            <w:hideMark/>
          </w:tcPr>
          <w:p w14:paraId="30926FCD"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Household poverty level</w:t>
            </w:r>
          </w:p>
        </w:tc>
        <w:tc>
          <w:tcPr>
            <w:tcW w:w="1390" w:type="dxa"/>
            <w:shd w:val="clear" w:color="auto" w:fill="auto"/>
            <w:vAlign w:val="center"/>
            <w:hideMark/>
          </w:tcPr>
          <w:p w14:paraId="7CD7D60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7F3A9A1D"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0637472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11B10C9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503DC96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6D63B97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25CE4C7E" w14:textId="77777777" w:rsidR="0005163C" w:rsidRPr="00080462"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76593DD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6F8DF32C" w14:textId="77777777" w:rsidTr="00BD68C1">
        <w:trPr>
          <w:trHeight w:val="144"/>
        </w:trPr>
        <w:tc>
          <w:tcPr>
            <w:tcW w:w="2569" w:type="dxa"/>
            <w:shd w:val="clear" w:color="auto" w:fill="auto"/>
            <w:vAlign w:val="bottom"/>
            <w:hideMark/>
          </w:tcPr>
          <w:p w14:paraId="782DF5E7"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≤100% FPL</w:t>
            </w:r>
          </w:p>
        </w:tc>
        <w:tc>
          <w:tcPr>
            <w:tcW w:w="3343" w:type="dxa"/>
            <w:gridSpan w:val="2"/>
            <w:shd w:val="clear" w:color="auto" w:fill="auto"/>
            <w:vAlign w:val="bottom"/>
            <w:hideMark/>
          </w:tcPr>
          <w:p w14:paraId="163F93A9"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20106DDF"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758</w:t>
            </w:r>
          </w:p>
        </w:tc>
        <w:tc>
          <w:tcPr>
            <w:tcW w:w="1920" w:type="dxa"/>
            <w:shd w:val="clear" w:color="auto" w:fill="auto"/>
            <w:vAlign w:val="center"/>
            <w:hideMark/>
          </w:tcPr>
          <w:p w14:paraId="3153D5AF" w14:textId="0A0F70CE"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39.1 (30.1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49.0)</w:t>
            </w:r>
          </w:p>
        </w:tc>
        <w:tc>
          <w:tcPr>
            <w:tcW w:w="875" w:type="dxa"/>
            <w:shd w:val="clear" w:color="auto" w:fill="auto"/>
            <w:vAlign w:val="center"/>
            <w:hideMark/>
          </w:tcPr>
          <w:p w14:paraId="783973F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935</w:t>
            </w:r>
          </w:p>
        </w:tc>
        <w:tc>
          <w:tcPr>
            <w:tcW w:w="1849" w:type="dxa"/>
            <w:shd w:val="clear" w:color="auto" w:fill="auto"/>
            <w:vAlign w:val="center"/>
            <w:hideMark/>
          </w:tcPr>
          <w:p w14:paraId="4F2298F4" w14:textId="4F984F84"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18.8 (12.7</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26.9)</w:t>
            </w:r>
          </w:p>
        </w:tc>
        <w:tc>
          <w:tcPr>
            <w:tcW w:w="875" w:type="dxa"/>
            <w:shd w:val="clear" w:color="auto" w:fill="auto"/>
            <w:vAlign w:val="center"/>
            <w:hideMark/>
          </w:tcPr>
          <w:p w14:paraId="7D52BAC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155</w:t>
            </w:r>
          </w:p>
        </w:tc>
        <w:tc>
          <w:tcPr>
            <w:tcW w:w="1805" w:type="dxa"/>
            <w:shd w:val="clear" w:color="auto" w:fill="auto"/>
            <w:vAlign w:val="center"/>
            <w:hideMark/>
          </w:tcPr>
          <w:p w14:paraId="69D37074" w14:textId="30111EB4"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17.1 (7.7</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33.6)</w:t>
            </w:r>
          </w:p>
        </w:tc>
      </w:tr>
      <w:tr w:rsidR="0005163C" w:rsidRPr="00080462" w14:paraId="42DB81F9" w14:textId="77777777" w:rsidTr="00BD68C1">
        <w:trPr>
          <w:trHeight w:val="144"/>
        </w:trPr>
        <w:tc>
          <w:tcPr>
            <w:tcW w:w="2569" w:type="dxa"/>
            <w:shd w:val="clear" w:color="auto" w:fill="auto"/>
            <w:noWrap/>
            <w:vAlign w:val="bottom"/>
            <w:hideMark/>
          </w:tcPr>
          <w:p w14:paraId="33B6C171"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&gt;100% FPL</w:t>
            </w:r>
          </w:p>
        </w:tc>
        <w:tc>
          <w:tcPr>
            <w:tcW w:w="1390" w:type="dxa"/>
            <w:shd w:val="clear" w:color="auto" w:fill="auto"/>
            <w:vAlign w:val="center"/>
            <w:hideMark/>
          </w:tcPr>
          <w:p w14:paraId="0527D99B"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811</w:t>
            </w:r>
          </w:p>
        </w:tc>
        <w:tc>
          <w:tcPr>
            <w:tcW w:w="1953" w:type="dxa"/>
            <w:shd w:val="clear" w:color="auto" w:fill="auto"/>
            <w:vAlign w:val="center"/>
            <w:hideMark/>
          </w:tcPr>
          <w:p w14:paraId="64D3C2B5" w14:textId="22EC0FD3"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2.6 (1.2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5.2)</w:t>
            </w:r>
          </w:p>
        </w:tc>
        <w:tc>
          <w:tcPr>
            <w:tcW w:w="875" w:type="dxa"/>
            <w:shd w:val="clear" w:color="auto" w:fill="auto"/>
            <w:vAlign w:val="center"/>
            <w:hideMark/>
          </w:tcPr>
          <w:p w14:paraId="2AE18AD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1,418</w:t>
            </w:r>
          </w:p>
        </w:tc>
        <w:tc>
          <w:tcPr>
            <w:tcW w:w="1920" w:type="dxa"/>
            <w:shd w:val="clear" w:color="auto" w:fill="auto"/>
            <w:vAlign w:val="center"/>
            <w:hideMark/>
          </w:tcPr>
          <w:p w14:paraId="299777CD" w14:textId="75D005F8"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40.3 (33.0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48.1)</w:t>
            </w:r>
          </w:p>
        </w:tc>
        <w:tc>
          <w:tcPr>
            <w:tcW w:w="875" w:type="dxa"/>
            <w:shd w:val="clear" w:color="auto" w:fill="auto"/>
            <w:vAlign w:val="center"/>
            <w:hideMark/>
          </w:tcPr>
          <w:p w14:paraId="32DBC15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1,064</w:t>
            </w:r>
          </w:p>
        </w:tc>
        <w:tc>
          <w:tcPr>
            <w:tcW w:w="1849" w:type="dxa"/>
            <w:shd w:val="clear" w:color="auto" w:fill="auto"/>
            <w:vAlign w:val="center"/>
            <w:hideMark/>
          </w:tcPr>
          <w:p w14:paraId="33945C6D" w14:textId="3EC5F698"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17.4 (12.5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23.7)</w:t>
            </w:r>
          </w:p>
        </w:tc>
        <w:tc>
          <w:tcPr>
            <w:tcW w:w="875" w:type="dxa"/>
            <w:shd w:val="clear" w:color="auto" w:fill="auto"/>
            <w:vAlign w:val="center"/>
            <w:hideMark/>
          </w:tcPr>
          <w:p w14:paraId="5DAAA22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926</w:t>
            </w:r>
          </w:p>
        </w:tc>
        <w:tc>
          <w:tcPr>
            <w:tcW w:w="1805" w:type="dxa"/>
            <w:shd w:val="clear" w:color="auto" w:fill="auto"/>
            <w:vAlign w:val="center"/>
            <w:hideMark/>
          </w:tcPr>
          <w:p w14:paraId="761C9DB8" w14:textId="3A20DD90"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18.7 (14.5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23.9)</w:t>
            </w:r>
          </w:p>
        </w:tc>
      </w:tr>
      <w:tr w:rsidR="0005163C" w:rsidRPr="00080462" w14:paraId="6923D7F1" w14:textId="77777777" w:rsidTr="00BD68C1">
        <w:trPr>
          <w:trHeight w:val="144"/>
        </w:trPr>
        <w:tc>
          <w:tcPr>
            <w:tcW w:w="2569" w:type="dxa"/>
            <w:shd w:val="clear" w:color="auto" w:fill="auto"/>
            <w:noWrap/>
            <w:vAlign w:val="center"/>
            <w:hideMark/>
          </w:tcPr>
          <w:p w14:paraId="7A15F71C" w14:textId="515413CA" w:rsidR="0005163C" w:rsidRPr="00080462" w:rsidRDefault="00D5373B"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Nativity</w:t>
            </w:r>
          </w:p>
        </w:tc>
        <w:tc>
          <w:tcPr>
            <w:tcW w:w="1390" w:type="dxa"/>
            <w:shd w:val="clear" w:color="auto" w:fill="auto"/>
            <w:vAlign w:val="center"/>
            <w:hideMark/>
          </w:tcPr>
          <w:p w14:paraId="37B5DC3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56CE0B50"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3994D40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1D96F3D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4314B2F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0C230C0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3791D910" w14:textId="77777777" w:rsidR="0005163C" w:rsidRPr="00080462"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7141173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6FE91A8A" w14:textId="77777777" w:rsidTr="00BD68C1">
        <w:trPr>
          <w:trHeight w:val="144"/>
        </w:trPr>
        <w:tc>
          <w:tcPr>
            <w:tcW w:w="2569" w:type="dxa"/>
            <w:shd w:val="clear" w:color="auto" w:fill="auto"/>
            <w:vAlign w:val="center"/>
            <w:hideMark/>
          </w:tcPr>
          <w:p w14:paraId="1F201F48"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Non-US-born</w:t>
            </w:r>
          </w:p>
        </w:tc>
        <w:tc>
          <w:tcPr>
            <w:tcW w:w="3343" w:type="dxa"/>
            <w:gridSpan w:val="2"/>
            <w:shd w:val="clear" w:color="auto" w:fill="auto"/>
            <w:vAlign w:val="bottom"/>
            <w:hideMark/>
          </w:tcPr>
          <w:p w14:paraId="2E5CC1C2"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3781F69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1,060</w:t>
            </w:r>
          </w:p>
        </w:tc>
        <w:tc>
          <w:tcPr>
            <w:tcW w:w="1920" w:type="dxa"/>
            <w:shd w:val="clear" w:color="auto" w:fill="auto"/>
            <w:vAlign w:val="center"/>
            <w:hideMark/>
          </w:tcPr>
          <w:p w14:paraId="0FDD9A6F" w14:textId="5BE5101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26.7 (21.2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33.1)</w:t>
            </w:r>
          </w:p>
        </w:tc>
        <w:tc>
          <w:tcPr>
            <w:tcW w:w="875" w:type="dxa"/>
            <w:shd w:val="clear" w:color="auto" w:fill="auto"/>
            <w:vAlign w:val="center"/>
            <w:hideMark/>
          </w:tcPr>
          <w:p w14:paraId="437A41C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936</w:t>
            </w:r>
          </w:p>
        </w:tc>
        <w:tc>
          <w:tcPr>
            <w:tcW w:w="1849" w:type="dxa"/>
            <w:shd w:val="clear" w:color="auto" w:fill="auto"/>
            <w:vAlign w:val="center"/>
            <w:hideMark/>
          </w:tcPr>
          <w:p w14:paraId="443B5F7E" w14:textId="10DD05B9"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11.9 (8.0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17.4)</w:t>
            </w:r>
          </w:p>
        </w:tc>
        <w:tc>
          <w:tcPr>
            <w:tcW w:w="875" w:type="dxa"/>
            <w:shd w:val="clear" w:color="auto" w:fill="auto"/>
            <w:vAlign w:val="center"/>
            <w:hideMark/>
          </w:tcPr>
          <w:p w14:paraId="34CB2E9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794</w:t>
            </w:r>
          </w:p>
        </w:tc>
        <w:tc>
          <w:tcPr>
            <w:tcW w:w="1805" w:type="dxa"/>
            <w:shd w:val="clear" w:color="auto" w:fill="auto"/>
            <w:vAlign w:val="center"/>
            <w:hideMark/>
          </w:tcPr>
          <w:p w14:paraId="71C6BA61" w14:textId="21AA4B1F"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16.4 (12.2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21.7)</w:t>
            </w:r>
          </w:p>
        </w:tc>
      </w:tr>
      <w:tr w:rsidR="0005163C" w:rsidRPr="00080462" w14:paraId="00345563" w14:textId="77777777" w:rsidTr="00BD68C1">
        <w:trPr>
          <w:trHeight w:val="144"/>
        </w:trPr>
        <w:tc>
          <w:tcPr>
            <w:tcW w:w="2569" w:type="dxa"/>
            <w:shd w:val="clear" w:color="auto" w:fill="auto"/>
            <w:noWrap/>
            <w:vAlign w:val="center"/>
            <w:hideMark/>
          </w:tcPr>
          <w:p w14:paraId="5CAC1159"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US-born</w:t>
            </w:r>
          </w:p>
        </w:tc>
        <w:tc>
          <w:tcPr>
            <w:tcW w:w="1390" w:type="dxa"/>
            <w:shd w:val="clear" w:color="auto" w:fill="auto"/>
            <w:vAlign w:val="center"/>
            <w:hideMark/>
          </w:tcPr>
          <w:p w14:paraId="50226ED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672</w:t>
            </w:r>
          </w:p>
        </w:tc>
        <w:tc>
          <w:tcPr>
            <w:tcW w:w="1953" w:type="dxa"/>
            <w:shd w:val="clear" w:color="auto" w:fill="auto"/>
            <w:vAlign w:val="center"/>
            <w:hideMark/>
          </w:tcPr>
          <w:p w14:paraId="54039422" w14:textId="255CC880"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2.1 (0.9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4.7)</w:t>
            </w:r>
          </w:p>
        </w:tc>
        <w:tc>
          <w:tcPr>
            <w:tcW w:w="875" w:type="dxa"/>
            <w:shd w:val="clear" w:color="auto" w:fill="auto"/>
            <w:vAlign w:val="center"/>
            <w:hideMark/>
          </w:tcPr>
          <w:p w14:paraId="2856CE9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1,227</w:t>
            </w:r>
          </w:p>
        </w:tc>
        <w:tc>
          <w:tcPr>
            <w:tcW w:w="1920" w:type="dxa"/>
            <w:shd w:val="clear" w:color="auto" w:fill="auto"/>
            <w:vAlign w:val="center"/>
            <w:hideMark/>
          </w:tcPr>
          <w:p w14:paraId="25415D50" w14:textId="4137B044"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57.2 (47.1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66.7)</w:t>
            </w:r>
          </w:p>
        </w:tc>
        <w:tc>
          <w:tcPr>
            <w:tcW w:w="875" w:type="dxa"/>
            <w:shd w:val="clear" w:color="auto" w:fill="auto"/>
            <w:vAlign w:val="center"/>
            <w:hideMark/>
          </w:tcPr>
          <w:p w14:paraId="57A59EB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1,221</w:t>
            </w:r>
          </w:p>
        </w:tc>
        <w:tc>
          <w:tcPr>
            <w:tcW w:w="1849" w:type="dxa"/>
            <w:shd w:val="clear" w:color="auto" w:fill="auto"/>
            <w:vAlign w:val="center"/>
            <w:hideMark/>
          </w:tcPr>
          <w:p w14:paraId="07C634AA" w14:textId="7DFC0B4E"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24.0 (17.6</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31.9)</w:t>
            </w:r>
          </w:p>
        </w:tc>
        <w:tc>
          <w:tcPr>
            <w:tcW w:w="875" w:type="dxa"/>
            <w:shd w:val="clear" w:color="auto" w:fill="auto"/>
            <w:vAlign w:val="center"/>
            <w:hideMark/>
          </w:tcPr>
          <w:p w14:paraId="59DF05F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286</w:t>
            </w:r>
          </w:p>
        </w:tc>
        <w:tc>
          <w:tcPr>
            <w:tcW w:w="1805" w:type="dxa"/>
            <w:shd w:val="clear" w:color="auto" w:fill="auto"/>
            <w:vAlign w:val="center"/>
            <w:hideMark/>
          </w:tcPr>
          <w:p w14:paraId="5BF5CFDE" w14:textId="50965A61"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25.8 (16.3</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38.1)</w:t>
            </w:r>
          </w:p>
        </w:tc>
      </w:tr>
      <w:tr w:rsidR="0005163C" w:rsidRPr="00080462" w14:paraId="6C8270FD" w14:textId="77777777" w:rsidTr="00BD68C1">
        <w:trPr>
          <w:trHeight w:val="144"/>
        </w:trPr>
        <w:tc>
          <w:tcPr>
            <w:tcW w:w="2569" w:type="dxa"/>
            <w:shd w:val="clear" w:color="auto" w:fill="auto"/>
            <w:noWrap/>
            <w:vAlign w:val="center"/>
            <w:hideMark/>
          </w:tcPr>
          <w:p w14:paraId="72BC735B"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Marital status</w:t>
            </w:r>
          </w:p>
        </w:tc>
        <w:tc>
          <w:tcPr>
            <w:tcW w:w="1390" w:type="dxa"/>
            <w:shd w:val="clear" w:color="auto" w:fill="auto"/>
            <w:vAlign w:val="center"/>
            <w:hideMark/>
          </w:tcPr>
          <w:p w14:paraId="42A2535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6863D40B"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58CAA6F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71749DC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21D50C9F"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0551EE0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33255A36" w14:textId="77777777" w:rsidR="0005163C" w:rsidRPr="00080462"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3B02910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401DBFE1" w14:textId="77777777" w:rsidTr="00BD68C1">
        <w:trPr>
          <w:trHeight w:val="144"/>
        </w:trPr>
        <w:tc>
          <w:tcPr>
            <w:tcW w:w="2569" w:type="dxa"/>
            <w:shd w:val="clear" w:color="auto" w:fill="auto"/>
            <w:vAlign w:val="center"/>
            <w:hideMark/>
          </w:tcPr>
          <w:p w14:paraId="633583A2"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Unmarried</w:t>
            </w:r>
          </w:p>
        </w:tc>
        <w:tc>
          <w:tcPr>
            <w:tcW w:w="3343" w:type="dxa"/>
            <w:gridSpan w:val="2"/>
            <w:shd w:val="clear" w:color="auto" w:fill="auto"/>
            <w:vAlign w:val="bottom"/>
            <w:hideMark/>
          </w:tcPr>
          <w:p w14:paraId="1707C315"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1FD3BF5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1,197</w:t>
            </w:r>
          </w:p>
        </w:tc>
        <w:tc>
          <w:tcPr>
            <w:tcW w:w="1920" w:type="dxa"/>
            <w:shd w:val="clear" w:color="auto" w:fill="auto"/>
            <w:vAlign w:val="center"/>
            <w:hideMark/>
          </w:tcPr>
          <w:p w14:paraId="195F533B" w14:textId="7380B76C"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41.7 (32.9</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51.0)</w:t>
            </w:r>
          </w:p>
        </w:tc>
        <w:tc>
          <w:tcPr>
            <w:tcW w:w="875" w:type="dxa"/>
            <w:shd w:val="clear" w:color="auto" w:fill="auto"/>
            <w:vAlign w:val="center"/>
            <w:hideMark/>
          </w:tcPr>
          <w:p w14:paraId="7908B8E0"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1,357</w:t>
            </w:r>
          </w:p>
        </w:tc>
        <w:tc>
          <w:tcPr>
            <w:tcW w:w="1849" w:type="dxa"/>
            <w:shd w:val="clear" w:color="auto" w:fill="auto"/>
            <w:vAlign w:val="center"/>
            <w:hideMark/>
          </w:tcPr>
          <w:p w14:paraId="5EA95D4A" w14:textId="09AB7EB6"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19.2 (14.1</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25.6)</w:t>
            </w:r>
          </w:p>
        </w:tc>
        <w:tc>
          <w:tcPr>
            <w:tcW w:w="2680" w:type="dxa"/>
            <w:gridSpan w:val="2"/>
            <w:shd w:val="clear" w:color="auto" w:fill="auto"/>
            <w:vAlign w:val="bottom"/>
            <w:hideMark/>
          </w:tcPr>
          <w:p w14:paraId="226CB9B9"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1800D618" w14:textId="77777777" w:rsidTr="00BD68C1">
        <w:trPr>
          <w:trHeight w:val="144"/>
        </w:trPr>
        <w:tc>
          <w:tcPr>
            <w:tcW w:w="2569" w:type="dxa"/>
            <w:shd w:val="clear" w:color="auto" w:fill="auto"/>
            <w:noWrap/>
            <w:vAlign w:val="center"/>
            <w:hideMark/>
          </w:tcPr>
          <w:p w14:paraId="5056F421"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Married</w:t>
            </w:r>
          </w:p>
        </w:tc>
        <w:tc>
          <w:tcPr>
            <w:tcW w:w="1390" w:type="dxa"/>
            <w:shd w:val="clear" w:color="auto" w:fill="auto"/>
            <w:vAlign w:val="center"/>
            <w:hideMark/>
          </w:tcPr>
          <w:p w14:paraId="32E0643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853</w:t>
            </w:r>
          </w:p>
        </w:tc>
        <w:tc>
          <w:tcPr>
            <w:tcW w:w="1953" w:type="dxa"/>
            <w:shd w:val="clear" w:color="auto" w:fill="auto"/>
            <w:vAlign w:val="center"/>
            <w:hideMark/>
          </w:tcPr>
          <w:p w14:paraId="65715DBB" w14:textId="1E509020"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3.0 (1.4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6.5)</w:t>
            </w:r>
          </w:p>
        </w:tc>
        <w:tc>
          <w:tcPr>
            <w:tcW w:w="875" w:type="dxa"/>
            <w:shd w:val="clear" w:color="auto" w:fill="auto"/>
            <w:vAlign w:val="center"/>
            <w:hideMark/>
          </w:tcPr>
          <w:p w14:paraId="4925C14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1,090</w:t>
            </w:r>
          </w:p>
        </w:tc>
        <w:tc>
          <w:tcPr>
            <w:tcW w:w="1920" w:type="dxa"/>
            <w:shd w:val="clear" w:color="auto" w:fill="auto"/>
            <w:vAlign w:val="center"/>
            <w:hideMark/>
          </w:tcPr>
          <w:p w14:paraId="48747B50" w14:textId="42103C05"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33.7 (27.2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40.8)</w:t>
            </w:r>
          </w:p>
        </w:tc>
        <w:tc>
          <w:tcPr>
            <w:tcW w:w="875" w:type="dxa"/>
            <w:shd w:val="clear" w:color="auto" w:fill="auto"/>
            <w:vAlign w:val="center"/>
            <w:hideMark/>
          </w:tcPr>
          <w:p w14:paraId="37AB809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800</w:t>
            </w:r>
          </w:p>
        </w:tc>
        <w:tc>
          <w:tcPr>
            <w:tcW w:w="1849" w:type="dxa"/>
            <w:shd w:val="clear" w:color="auto" w:fill="auto"/>
            <w:vAlign w:val="center"/>
            <w:hideMark/>
          </w:tcPr>
          <w:p w14:paraId="4970A9C6" w14:textId="1472BD36"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13.6 (9.0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20.1)</w:t>
            </w:r>
          </w:p>
        </w:tc>
        <w:tc>
          <w:tcPr>
            <w:tcW w:w="875" w:type="dxa"/>
            <w:shd w:val="clear" w:color="auto" w:fill="auto"/>
            <w:vAlign w:val="center"/>
            <w:hideMark/>
          </w:tcPr>
          <w:p w14:paraId="022DDC0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1,009</w:t>
            </w:r>
          </w:p>
        </w:tc>
        <w:tc>
          <w:tcPr>
            <w:tcW w:w="1805" w:type="dxa"/>
            <w:shd w:val="clear" w:color="auto" w:fill="auto"/>
            <w:vAlign w:val="center"/>
            <w:hideMark/>
          </w:tcPr>
          <w:p w14:paraId="345E12B7" w14:textId="51FA44E0"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18.5 (14.4</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23.5)</w:t>
            </w:r>
          </w:p>
        </w:tc>
      </w:tr>
      <w:tr w:rsidR="0005163C" w:rsidRPr="00080462" w14:paraId="5A92FAF8" w14:textId="77777777" w:rsidTr="00BD68C1">
        <w:trPr>
          <w:trHeight w:val="144"/>
        </w:trPr>
        <w:tc>
          <w:tcPr>
            <w:tcW w:w="2569" w:type="dxa"/>
            <w:shd w:val="clear" w:color="auto" w:fill="auto"/>
            <w:noWrap/>
            <w:vAlign w:val="center"/>
            <w:hideMark/>
          </w:tcPr>
          <w:p w14:paraId="73221881"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WIC participation</w:t>
            </w:r>
          </w:p>
        </w:tc>
        <w:tc>
          <w:tcPr>
            <w:tcW w:w="1390" w:type="dxa"/>
            <w:shd w:val="clear" w:color="auto" w:fill="auto"/>
            <w:vAlign w:val="center"/>
            <w:hideMark/>
          </w:tcPr>
          <w:p w14:paraId="7E12F92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38EC795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62F73540"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40C2B8C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0936C28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14D12C3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37999019" w14:textId="77777777" w:rsidR="0005163C" w:rsidRPr="00080462"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1939D45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0CA92737" w14:textId="77777777" w:rsidTr="00BD68C1">
        <w:trPr>
          <w:trHeight w:val="144"/>
        </w:trPr>
        <w:tc>
          <w:tcPr>
            <w:tcW w:w="2569" w:type="dxa"/>
            <w:shd w:val="clear" w:color="auto" w:fill="auto"/>
            <w:noWrap/>
            <w:vAlign w:val="center"/>
            <w:hideMark/>
          </w:tcPr>
          <w:p w14:paraId="53B2EA3D"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 xml:space="preserve">No </w:t>
            </w:r>
          </w:p>
        </w:tc>
        <w:tc>
          <w:tcPr>
            <w:tcW w:w="1390" w:type="dxa"/>
            <w:shd w:val="clear" w:color="auto" w:fill="auto"/>
            <w:vAlign w:val="center"/>
            <w:hideMark/>
          </w:tcPr>
          <w:p w14:paraId="11D1007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789</w:t>
            </w:r>
          </w:p>
        </w:tc>
        <w:tc>
          <w:tcPr>
            <w:tcW w:w="1953" w:type="dxa"/>
            <w:shd w:val="clear" w:color="auto" w:fill="auto"/>
            <w:vAlign w:val="center"/>
            <w:hideMark/>
          </w:tcPr>
          <w:p w14:paraId="1A0B10E6"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2.6 (1.2-5.4)</w:t>
            </w:r>
          </w:p>
        </w:tc>
        <w:tc>
          <w:tcPr>
            <w:tcW w:w="875" w:type="dxa"/>
            <w:shd w:val="clear" w:color="auto" w:fill="auto"/>
            <w:vAlign w:val="center"/>
            <w:hideMark/>
          </w:tcPr>
          <w:p w14:paraId="3594083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905</w:t>
            </w:r>
          </w:p>
        </w:tc>
        <w:tc>
          <w:tcPr>
            <w:tcW w:w="1920" w:type="dxa"/>
            <w:shd w:val="clear" w:color="auto" w:fill="auto"/>
            <w:vAlign w:val="center"/>
            <w:hideMark/>
          </w:tcPr>
          <w:p w14:paraId="0B0C1CD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39.3 (31.6-47.6)</w:t>
            </w:r>
          </w:p>
        </w:tc>
        <w:tc>
          <w:tcPr>
            <w:tcW w:w="875" w:type="dxa"/>
            <w:shd w:val="clear" w:color="auto" w:fill="auto"/>
            <w:vAlign w:val="center"/>
            <w:hideMark/>
          </w:tcPr>
          <w:p w14:paraId="6ABA5AE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1,005</w:t>
            </w:r>
          </w:p>
        </w:tc>
        <w:tc>
          <w:tcPr>
            <w:tcW w:w="1849" w:type="dxa"/>
            <w:shd w:val="clear" w:color="auto" w:fill="auto"/>
            <w:vAlign w:val="center"/>
            <w:hideMark/>
          </w:tcPr>
          <w:p w14:paraId="0A3E8672"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22.9 (16.1-31.5)</w:t>
            </w:r>
          </w:p>
        </w:tc>
        <w:tc>
          <w:tcPr>
            <w:tcW w:w="875" w:type="dxa"/>
            <w:shd w:val="clear" w:color="auto" w:fill="auto"/>
            <w:vAlign w:val="center"/>
            <w:hideMark/>
          </w:tcPr>
          <w:p w14:paraId="1BB8892D"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1,009</w:t>
            </w:r>
          </w:p>
        </w:tc>
        <w:tc>
          <w:tcPr>
            <w:tcW w:w="1805" w:type="dxa"/>
            <w:shd w:val="clear" w:color="auto" w:fill="auto"/>
            <w:vAlign w:val="center"/>
            <w:hideMark/>
          </w:tcPr>
          <w:p w14:paraId="11733AF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20.3 (15.8-25.7)</w:t>
            </w:r>
          </w:p>
        </w:tc>
      </w:tr>
      <w:tr w:rsidR="0005163C" w:rsidRPr="00080462" w14:paraId="51B8FE97" w14:textId="77777777" w:rsidTr="00BD68C1">
        <w:trPr>
          <w:trHeight w:val="144"/>
        </w:trPr>
        <w:tc>
          <w:tcPr>
            <w:tcW w:w="2569" w:type="dxa"/>
            <w:shd w:val="clear" w:color="auto" w:fill="auto"/>
            <w:noWrap/>
            <w:vAlign w:val="center"/>
            <w:hideMark/>
          </w:tcPr>
          <w:p w14:paraId="50521F87"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Yes</w:t>
            </w:r>
          </w:p>
        </w:tc>
        <w:tc>
          <w:tcPr>
            <w:tcW w:w="3343" w:type="dxa"/>
            <w:gridSpan w:val="2"/>
            <w:shd w:val="clear" w:color="auto" w:fill="auto"/>
            <w:vAlign w:val="bottom"/>
            <w:hideMark/>
          </w:tcPr>
          <w:p w14:paraId="799060DF"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32E13B4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1,367</w:t>
            </w:r>
          </w:p>
        </w:tc>
        <w:tc>
          <w:tcPr>
            <w:tcW w:w="1920" w:type="dxa"/>
            <w:shd w:val="clear" w:color="auto" w:fill="auto"/>
            <w:vAlign w:val="center"/>
            <w:hideMark/>
          </w:tcPr>
          <w:p w14:paraId="05AB0A5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36.7 (29.2-45.0)</w:t>
            </w:r>
          </w:p>
        </w:tc>
        <w:tc>
          <w:tcPr>
            <w:tcW w:w="875" w:type="dxa"/>
            <w:shd w:val="clear" w:color="auto" w:fill="auto"/>
            <w:vAlign w:val="center"/>
            <w:hideMark/>
          </w:tcPr>
          <w:p w14:paraId="0DB8DB1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1,151</w:t>
            </w:r>
          </w:p>
        </w:tc>
        <w:tc>
          <w:tcPr>
            <w:tcW w:w="1849" w:type="dxa"/>
            <w:shd w:val="clear" w:color="auto" w:fill="auto"/>
            <w:vAlign w:val="center"/>
            <w:hideMark/>
          </w:tcPr>
          <w:p w14:paraId="07B9C44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13.6 (9.6-18.7)</w:t>
            </w:r>
          </w:p>
        </w:tc>
        <w:tc>
          <w:tcPr>
            <w:tcW w:w="2680" w:type="dxa"/>
            <w:gridSpan w:val="2"/>
            <w:shd w:val="clear" w:color="auto" w:fill="auto"/>
            <w:vAlign w:val="bottom"/>
            <w:hideMark/>
          </w:tcPr>
          <w:p w14:paraId="7CAB4668"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080462" w14:paraId="76FA7929" w14:textId="77777777" w:rsidTr="00BD68C1">
        <w:trPr>
          <w:trHeight w:val="144"/>
        </w:trPr>
        <w:tc>
          <w:tcPr>
            <w:tcW w:w="2569" w:type="dxa"/>
            <w:shd w:val="clear" w:color="auto" w:fill="auto"/>
            <w:noWrap/>
            <w:vAlign w:val="center"/>
            <w:hideMark/>
          </w:tcPr>
          <w:p w14:paraId="410BB59B"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Disability status</w:t>
            </w:r>
          </w:p>
        </w:tc>
        <w:tc>
          <w:tcPr>
            <w:tcW w:w="1390" w:type="dxa"/>
            <w:shd w:val="clear" w:color="auto" w:fill="auto"/>
            <w:vAlign w:val="center"/>
            <w:hideMark/>
          </w:tcPr>
          <w:p w14:paraId="7942D17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3" w:type="dxa"/>
            <w:shd w:val="clear" w:color="auto" w:fill="auto"/>
            <w:vAlign w:val="center"/>
            <w:hideMark/>
          </w:tcPr>
          <w:p w14:paraId="136B0AD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0C8AB12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20" w:type="dxa"/>
            <w:shd w:val="clear" w:color="auto" w:fill="auto"/>
            <w:vAlign w:val="center"/>
            <w:hideMark/>
          </w:tcPr>
          <w:p w14:paraId="3FBA9B4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74E3CD8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9" w:type="dxa"/>
            <w:shd w:val="clear" w:color="auto" w:fill="auto"/>
            <w:vAlign w:val="center"/>
            <w:hideMark/>
          </w:tcPr>
          <w:p w14:paraId="6250B2F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5" w:type="dxa"/>
            <w:shd w:val="clear" w:color="auto" w:fill="auto"/>
            <w:vAlign w:val="center"/>
            <w:hideMark/>
          </w:tcPr>
          <w:p w14:paraId="4CEEC8E8" w14:textId="77777777" w:rsidR="0005163C" w:rsidRPr="00080462"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05" w:type="dxa"/>
            <w:shd w:val="clear" w:color="auto" w:fill="auto"/>
            <w:vAlign w:val="center"/>
            <w:hideMark/>
          </w:tcPr>
          <w:p w14:paraId="7F9E4CEF"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080462" w14:paraId="4739F3C3" w14:textId="77777777" w:rsidTr="00BD68C1">
        <w:trPr>
          <w:trHeight w:val="144"/>
        </w:trPr>
        <w:tc>
          <w:tcPr>
            <w:tcW w:w="2569" w:type="dxa"/>
            <w:shd w:val="clear" w:color="auto" w:fill="auto"/>
            <w:noWrap/>
            <w:vAlign w:val="center"/>
            <w:hideMark/>
          </w:tcPr>
          <w:p w14:paraId="02072258"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 xml:space="preserve">No </w:t>
            </w:r>
          </w:p>
        </w:tc>
        <w:tc>
          <w:tcPr>
            <w:tcW w:w="1390" w:type="dxa"/>
            <w:shd w:val="clear" w:color="auto" w:fill="auto"/>
            <w:vAlign w:val="center"/>
            <w:hideMark/>
          </w:tcPr>
          <w:p w14:paraId="66BD349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887</w:t>
            </w:r>
          </w:p>
        </w:tc>
        <w:tc>
          <w:tcPr>
            <w:tcW w:w="1953" w:type="dxa"/>
            <w:shd w:val="clear" w:color="auto" w:fill="auto"/>
            <w:vAlign w:val="center"/>
            <w:hideMark/>
          </w:tcPr>
          <w:p w14:paraId="0397DF5A" w14:textId="3F6FD128"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2.7 (1.3</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5.7)</w:t>
            </w:r>
          </w:p>
        </w:tc>
        <w:tc>
          <w:tcPr>
            <w:tcW w:w="875" w:type="dxa"/>
            <w:shd w:val="clear" w:color="auto" w:fill="auto"/>
            <w:vAlign w:val="center"/>
            <w:hideMark/>
          </w:tcPr>
          <w:p w14:paraId="74603D4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1,776</w:t>
            </w:r>
          </w:p>
        </w:tc>
        <w:tc>
          <w:tcPr>
            <w:tcW w:w="1920" w:type="dxa"/>
            <w:shd w:val="clear" w:color="auto" w:fill="auto"/>
            <w:vAlign w:val="center"/>
            <w:hideMark/>
          </w:tcPr>
          <w:p w14:paraId="2B1BFF33" w14:textId="090FF432"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34.5 (28.5</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41.0)</w:t>
            </w:r>
          </w:p>
        </w:tc>
        <w:tc>
          <w:tcPr>
            <w:tcW w:w="875" w:type="dxa"/>
            <w:shd w:val="clear" w:color="auto" w:fill="auto"/>
            <w:vAlign w:val="center"/>
            <w:hideMark/>
          </w:tcPr>
          <w:p w14:paraId="6C1A0DB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1,335</w:t>
            </w:r>
          </w:p>
        </w:tc>
        <w:tc>
          <w:tcPr>
            <w:tcW w:w="1849" w:type="dxa"/>
            <w:shd w:val="clear" w:color="auto" w:fill="auto"/>
            <w:vAlign w:val="center"/>
            <w:hideMark/>
          </w:tcPr>
          <w:p w14:paraId="3E8DC6B4" w14:textId="6099EFB0"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12.2 (9.0</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16.3)</w:t>
            </w:r>
          </w:p>
        </w:tc>
        <w:tc>
          <w:tcPr>
            <w:tcW w:w="875" w:type="dxa"/>
            <w:shd w:val="clear" w:color="auto" w:fill="auto"/>
            <w:vAlign w:val="center"/>
            <w:hideMark/>
          </w:tcPr>
          <w:p w14:paraId="600CC65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1,010</w:t>
            </w:r>
          </w:p>
        </w:tc>
        <w:tc>
          <w:tcPr>
            <w:tcW w:w="1805" w:type="dxa"/>
            <w:shd w:val="clear" w:color="auto" w:fill="auto"/>
            <w:vAlign w:val="center"/>
            <w:hideMark/>
          </w:tcPr>
          <w:p w14:paraId="65213D4F" w14:textId="1EF5A901"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18.3 (14.2</w:t>
            </w:r>
            <w:r w:rsidR="00C54CB9" w:rsidRPr="00080462">
              <w:rPr>
                <w:rFonts w:ascii="Arial" w:eastAsia="Times New Roman" w:hAnsi="Arial" w:cs="Arial"/>
                <w:color w:val="000000"/>
                <w:sz w:val="18"/>
                <w:szCs w:val="18"/>
              </w:rPr>
              <w:t>-</w:t>
            </w:r>
            <w:r w:rsidRPr="00080462">
              <w:rPr>
                <w:rFonts w:ascii="Arial" w:eastAsia="Times New Roman" w:hAnsi="Arial" w:cs="Arial"/>
                <w:color w:val="000000"/>
                <w:sz w:val="18"/>
                <w:szCs w:val="18"/>
              </w:rPr>
              <w:t>23.3)</w:t>
            </w:r>
          </w:p>
        </w:tc>
      </w:tr>
      <w:tr w:rsidR="0005163C" w:rsidRPr="00080462" w14:paraId="3267A9C0" w14:textId="77777777" w:rsidTr="00BD68C1">
        <w:trPr>
          <w:trHeight w:val="144"/>
        </w:trPr>
        <w:tc>
          <w:tcPr>
            <w:tcW w:w="2569" w:type="dxa"/>
            <w:shd w:val="clear" w:color="auto" w:fill="auto"/>
            <w:vAlign w:val="center"/>
            <w:hideMark/>
          </w:tcPr>
          <w:p w14:paraId="1549678B"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Yes</w:t>
            </w:r>
          </w:p>
        </w:tc>
        <w:tc>
          <w:tcPr>
            <w:tcW w:w="3343" w:type="dxa"/>
            <w:gridSpan w:val="2"/>
            <w:shd w:val="clear" w:color="auto" w:fill="auto"/>
            <w:vAlign w:val="bottom"/>
            <w:hideMark/>
          </w:tcPr>
          <w:p w14:paraId="3C1601F5"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875" w:type="dxa"/>
            <w:shd w:val="clear" w:color="auto" w:fill="auto"/>
            <w:vAlign w:val="center"/>
            <w:hideMark/>
          </w:tcPr>
          <w:p w14:paraId="3355F24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484</w:t>
            </w:r>
          </w:p>
        </w:tc>
        <w:tc>
          <w:tcPr>
            <w:tcW w:w="1920" w:type="dxa"/>
            <w:shd w:val="clear" w:color="auto" w:fill="auto"/>
            <w:vAlign w:val="center"/>
            <w:hideMark/>
          </w:tcPr>
          <w:p w14:paraId="033BE184"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53.0 (39.3- 66.2)</w:t>
            </w:r>
          </w:p>
        </w:tc>
        <w:tc>
          <w:tcPr>
            <w:tcW w:w="875" w:type="dxa"/>
            <w:shd w:val="clear" w:color="auto" w:fill="auto"/>
            <w:vAlign w:val="center"/>
            <w:hideMark/>
          </w:tcPr>
          <w:p w14:paraId="2B472B0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791</w:t>
            </w:r>
          </w:p>
        </w:tc>
        <w:tc>
          <w:tcPr>
            <w:tcW w:w="1849" w:type="dxa"/>
            <w:shd w:val="clear" w:color="auto" w:fill="auto"/>
            <w:vAlign w:val="center"/>
            <w:hideMark/>
          </w:tcPr>
          <w:p w14:paraId="644A1CC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41.8 (28.0- 57.0)</w:t>
            </w:r>
          </w:p>
        </w:tc>
        <w:tc>
          <w:tcPr>
            <w:tcW w:w="2680" w:type="dxa"/>
            <w:gridSpan w:val="2"/>
            <w:shd w:val="clear" w:color="auto" w:fill="auto"/>
            <w:vAlign w:val="bottom"/>
            <w:hideMark/>
          </w:tcPr>
          <w:p w14:paraId="0A3F1DD2"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69374C" w14:paraId="598360D6" w14:textId="77777777" w:rsidTr="00BD68C1">
        <w:trPr>
          <w:trHeight w:val="144"/>
        </w:trPr>
        <w:tc>
          <w:tcPr>
            <w:tcW w:w="14111" w:type="dxa"/>
            <w:gridSpan w:val="9"/>
            <w:shd w:val="clear" w:color="auto" w:fill="auto"/>
            <w:noWrap/>
            <w:vAlign w:val="bottom"/>
            <w:hideMark/>
          </w:tcPr>
          <w:p w14:paraId="4DE807E3" w14:textId="7AAEFE36" w:rsidR="0005163C" w:rsidRPr="0069374C" w:rsidRDefault="0005163C" w:rsidP="00BD68C1">
            <w:pPr>
              <w:spacing w:after="0" w:line="240" w:lineRule="auto"/>
              <w:rPr>
                <w:rFonts w:ascii="Arial" w:eastAsia="Times New Roman" w:hAnsi="Arial" w:cs="Arial"/>
                <w:color w:val="000000"/>
                <w:sz w:val="18"/>
                <w:szCs w:val="18"/>
              </w:rPr>
            </w:pPr>
            <w:r w:rsidRPr="00080462">
              <w:rPr>
                <w:rFonts w:ascii="Arial" w:eastAsia="Times New Roman" w:hAnsi="Arial" w:cs="Arial"/>
                <w:color w:val="000000"/>
                <w:sz w:val="18"/>
                <w:szCs w:val="18"/>
                <w:vertAlign w:val="superscript"/>
              </w:rPr>
              <w:t>1</w:t>
            </w:r>
            <w:r w:rsidRPr="00080462">
              <w:rPr>
                <w:rFonts w:ascii="Arial" w:eastAsia="Times New Roman" w:hAnsi="Arial" w:cs="Arial"/>
                <w:color w:val="000000"/>
                <w:sz w:val="18"/>
                <w:szCs w:val="18"/>
              </w:rPr>
              <w:t xml:space="preserve">n weighted to reflect birthing population; </w:t>
            </w:r>
            <w:r w:rsidRPr="00080462">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p>
        </w:tc>
      </w:tr>
    </w:tbl>
    <w:p w14:paraId="2026D5A0"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pPr w:leftFromText="180" w:rightFromText="180" w:horzAnchor="margin" w:tblpY="403"/>
        <w:tblW w:w="1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009"/>
        <w:gridCol w:w="1963"/>
        <w:gridCol w:w="873"/>
        <w:gridCol w:w="1955"/>
        <w:gridCol w:w="873"/>
        <w:gridCol w:w="1893"/>
        <w:gridCol w:w="873"/>
        <w:gridCol w:w="1847"/>
      </w:tblGrid>
      <w:tr w:rsidR="0005163C" w:rsidRPr="0069374C" w14:paraId="3E9DD336" w14:textId="77777777" w:rsidTr="00BD68C1">
        <w:trPr>
          <w:trHeight w:val="196"/>
        </w:trPr>
        <w:tc>
          <w:tcPr>
            <w:tcW w:w="14465" w:type="dxa"/>
            <w:gridSpan w:val="9"/>
            <w:shd w:val="clear" w:color="auto" w:fill="auto"/>
            <w:noWrap/>
            <w:vAlign w:val="bottom"/>
            <w:hideMark/>
          </w:tcPr>
          <w:p w14:paraId="0CDE1379" w14:textId="7A078E84" w:rsidR="0005163C" w:rsidRPr="0069374C" w:rsidRDefault="00C846FB" w:rsidP="00BD68C1">
            <w:pPr>
              <w:pStyle w:val="Heading3"/>
              <w:rPr>
                <w:rFonts w:ascii="Arial" w:eastAsia="Times New Roman" w:hAnsi="Arial" w:cs="Arial"/>
              </w:rPr>
            </w:pPr>
            <w:bookmarkStart w:id="40" w:name="_Toc159247076"/>
            <w:r>
              <w:rPr>
                <w:rFonts w:ascii="Arial" w:eastAsia="Times New Roman" w:hAnsi="Arial" w:cs="Arial"/>
              </w:rPr>
              <w:lastRenderedPageBreak/>
              <w:t xml:space="preserve">Table 3. </w:t>
            </w:r>
            <w:r w:rsidR="0005163C" w:rsidRPr="0069374C">
              <w:rPr>
                <w:rFonts w:ascii="Arial" w:eastAsia="Times New Roman" w:hAnsi="Arial" w:cs="Arial"/>
              </w:rPr>
              <w:t>Prevalence of racism by sociodemographic characteristics and race/ethnicity, MA PRAMS, 2021</w:t>
            </w:r>
            <w:bookmarkEnd w:id="40"/>
          </w:p>
        </w:tc>
      </w:tr>
      <w:tr w:rsidR="0005163C" w:rsidRPr="0069374C" w14:paraId="74A3CE0A" w14:textId="77777777" w:rsidTr="00BD68C1">
        <w:trPr>
          <w:trHeight w:val="196"/>
        </w:trPr>
        <w:tc>
          <w:tcPr>
            <w:tcW w:w="3179" w:type="dxa"/>
            <w:shd w:val="clear" w:color="auto" w:fill="auto"/>
            <w:vAlign w:val="bottom"/>
            <w:hideMark/>
          </w:tcPr>
          <w:p w14:paraId="47BC98A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972" w:type="dxa"/>
            <w:gridSpan w:val="2"/>
            <w:shd w:val="clear" w:color="auto" w:fill="auto"/>
            <w:vAlign w:val="bottom"/>
            <w:hideMark/>
          </w:tcPr>
          <w:p w14:paraId="293A31C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828" w:type="dxa"/>
            <w:gridSpan w:val="2"/>
            <w:shd w:val="clear" w:color="auto" w:fill="auto"/>
            <w:vAlign w:val="bottom"/>
            <w:hideMark/>
          </w:tcPr>
          <w:p w14:paraId="3894DF6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766" w:type="dxa"/>
            <w:gridSpan w:val="2"/>
            <w:shd w:val="clear" w:color="auto" w:fill="auto"/>
            <w:vAlign w:val="bottom"/>
            <w:hideMark/>
          </w:tcPr>
          <w:p w14:paraId="424B8E7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720" w:type="dxa"/>
            <w:gridSpan w:val="2"/>
            <w:shd w:val="clear" w:color="auto" w:fill="auto"/>
            <w:vAlign w:val="bottom"/>
            <w:hideMark/>
          </w:tcPr>
          <w:p w14:paraId="67A65F5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2052A74F" w14:textId="77777777" w:rsidTr="00BD68C1">
        <w:trPr>
          <w:trHeight w:val="387"/>
        </w:trPr>
        <w:tc>
          <w:tcPr>
            <w:tcW w:w="3179" w:type="dxa"/>
            <w:shd w:val="clear" w:color="auto" w:fill="auto"/>
            <w:vAlign w:val="bottom"/>
            <w:hideMark/>
          </w:tcPr>
          <w:p w14:paraId="4B243C2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1009" w:type="dxa"/>
            <w:shd w:val="clear" w:color="auto" w:fill="auto"/>
            <w:vAlign w:val="bottom"/>
            <w:hideMark/>
          </w:tcPr>
          <w:p w14:paraId="4823D0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63" w:type="dxa"/>
            <w:shd w:val="clear" w:color="auto" w:fill="auto"/>
            <w:vAlign w:val="bottom"/>
            <w:hideMark/>
          </w:tcPr>
          <w:p w14:paraId="210D0F6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73" w:type="dxa"/>
            <w:shd w:val="clear" w:color="auto" w:fill="auto"/>
            <w:vAlign w:val="bottom"/>
            <w:hideMark/>
          </w:tcPr>
          <w:p w14:paraId="0D14A33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55" w:type="dxa"/>
            <w:shd w:val="clear" w:color="auto" w:fill="auto"/>
            <w:vAlign w:val="bottom"/>
            <w:hideMark/>
          </w:tcPr>
          <w:p w14:paraId="6BC6ECD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73" w:type="dxa"/>
            <w:shd w:val="clear" w:color="auto" w:fill="auto"/>
            <w:vAlign w:val="bottom"/>
            <w:hideMark/>
          </w:tcPr>
          <w:p w14:paraId="4978EF3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93" w:type="dxa"/>
            <w:shd w:val="clear" w:color="auto" w:fill="auto"/>
            <w:vAlign w:val="bottom"/>
            <w:hideMark/>
          </w:tcPr>
          <w:p w14:paraId="3F7DD53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73" w:type="dxa"/>
            <w:shd w:val="clear" w:color="auto" w:fill="auto"/>
            <w:vAlign w:val="bottom"/>
            <w:hideMark/>
          </w:tcPr>
          <w:p w14:paraId="596A713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47" w:type="dxa"/>
            <w:shd w:val="clear" w:color="auto" w:fill="auto"/>
            <w:vAlign w:val="bottom"/>
            <w:hideMark/>
          </w:tcPr>
          <w:p w14:paraId="6385D53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7B27C4C3" w14:textId="77777777" w:rsidTr="00BD68C1">
        <w:trPr>
          <w:trHeight w:val="196"/>
        </w:trPr>
        <w:tc>
          <w:tcPr>
            <w:tcW w:w="3179" w:type="dxa"/>
            <w:shd w:val="clear" w:color="auto" w:fill="auto"/>
            <w:vAlign w:val="bottom"/>
            <w:hideMark/>
          </w:tcPr>
          <w:p w14:paraId="1DE937E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1009" w:type="dxa"/>
            <w:shd w:val="clear" w:color="auto" w:fill="auto"/>
            <w:vAlign w:val="center"/>
            <w:hideMark/>
          </w:tcPr>
          <w:p w14:paraId="17114C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1,361</w:t>
            </w:r>
          </w:p>
        </w:tc>
        <w:tc>
          <w:tcPr>
            <w:tcW w:w="1963" w:type="dxa"/>
            <w:shd w:val="clear" w:color="auto" w:fill="auto"/>
            <w:vAlign w:val="center"/>
            <w:hideMark/>
          </w:tcPr>
          <w:p w14:paraId="0DAB6A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 (2.1-5.7)</w:t>
            </w:r>
          </w:p>
        </w:tc>
        <w:tc>
          <w:tcPr>
            <w:tcW w:w="873" w:type="dxa"/>
            <w:shd w:val="clear" w:color="auto" w:fill="auto"/>
            <w:vAlign w:val="center"/>
            <w:hideMark/>
          </w:tcPr>
          <w:p w14:paraId="0418B4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2,266</w:t>
            </w:r>
          </w:p>
        </w:tc>
        <w:tc>
          <w:tcPr>
            <w:tcW w:w="1955" w:type="dxa"/>
            <w:shd w:val="clear" w:color="auto" w:fill="auto"/>
            <w:vAlign w:val="center"/>
            <w:hideMark/>
          </w:tcPr>
          <w:p w14:paraId="42DC1C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36.6 (30.9-42.8)</w:t>
            </w:r>
          </w:p>
        </w:tc>
        <w:tc>
          <w:tcPr>
            <w:tcW w:w="873" w:type="dxa"/>
            <w:shd w:val="clear" w:color="auto" w:fill="auto"/>
            <w:vAlign w:val="center"/>
            <w:hideMark/>
          </w:tcPr>
          <w:p w14:paraId="1146A4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2,304</w:t>
            </w:r>
          </w:p>
        </w:tc>
        <w:tc>
          <w:tcPr>
            <w:tcW w:w="1893" w:type="dxa"/>
            <w:shd w:val="clear" w:color="auto" w:fill="auto"/>
            <w:vAlign w:val="center"/>
            <w:hideMark/>
          </w:tcPr>
          <w:p w14:paraId="5E19CF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 (13.7-21.7)</w:t>
            </w:r>
          </w:p>
        </w:tc>
        <w:tc>
          <w:tcPr>
            <w:tcW w:w="873" w:type="dxa"/>
            <w:shd w:val="clear" w:color="auto" w:fill="auto"/>
            <w:vAlign w:val="center"/>
            <w:hideMark/>
          </w:tcPr>
          <w:p w14:paraId="1F2EBE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1,454</w:t>
            </w:r>
          </w:p>
        </w:tc>
        <w:tc>
          <w:tcPr>
            <w:tcW w:w="1847" w:type="dxa"/>
            <w:shd w:val="clear" w:color="auto" w:fill="auto"/>
            <w:vAlign w:val="center"/>
            <w:hideMark/>
          </w:tcPr>
          <w:p w14:paraId="5F487E72" w14:textId="335A10C5"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 (23.6-35</w:t>
            </w:r>
            <w:r w:rsidR="0047561E">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717333B7" w14:textId="77777777" w:rsidTr="00BD68C1">
        <w:trPr>
          <w:trHeight w:val="196"/>
        </w:trPr>
        <w:tc>
          <w:tcPr>
            <w:tcW w:w="3179" w:type="dxa"/>
            <w:shd w:val="clear" w:color="auto" w:fill="auto"/>
            <w:noWrap/>
            <w:vAlign w:val="bottom"/>
            <w:hideMark/>
          </w:tcPr>
          <w:p w14:paraId="3FB4558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1009" w:type="dxa"/>
            <w:shd w:val="clear" w:color="auto" w:fill="auto"/>
            <w:vAlign w:val="center"/>
            <w:hideMark/>
          </w:tcPr>
          <w:p w14:paraId="044179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3" w:type="dxa"/>
            <w:shd w:val="clear" w:color="auto" w:fill="auto"/>
            <w:vAlign w:val="center"/>
            <w:hideMark/>
          </w:tcPr>
          <w:p w14:paraId="5ED947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50A0FF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4B64E8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7925C2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38B430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73BE2A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617570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EC810D0" w14:textId="77777777" w:rsidTr="00BD68C1">
        <w:trPr>
          <w:trHeight w:val="196"/>
        </w:trPr>
        <w:tc>
          <w:tcPr>
            <w:tcW w:w="3179" w:type="dxa"/>
            <w:shd w:val="clear" w:color="auto" w:fill="auto"/>
            <w:noWrap/>
            <w:vAlign w:val="bottom"/>
            <w:hideMark/>
          </w:tcPr>
          <w:p w14:paraId="6B93D5A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1009" w:type="dxa"/>
            <w:shd w:val="clear" w:color="auto" w:fill="auto"/>
            <w:vAlign w:val="center"/>
            <w:hideMark/>
          </w:tcPr>
          <w:p w14:paraId="2177A6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963" w:type="dxa"/>
            <w:shd w:val="clear" w:color="auto" w:fill="auto"/>
            <w:vAlign w:val="center"/>
            <w:hideMark/>
          </w:tcPr>
          <w:p w14:paraId="0631F5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828" w:type="dxa"/>
            <w:gridSpan w:val="2"/>
            <w:shd w:val="clear" w:color="auto" w:fill="auto"/>
            <w:vAlign w:val="bottom"/>
            <w:hideMark/>
          </w:tcPr>
          <w:p w14:paraId="45B4C85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66" w:type="dxa"/>
            <w:gridSpan w:val="2"/>
            <w:shd w:val="clear" w:color="auto" w:fill="auto"/>
            <w:vAlign w:val="bottom"/>
            <w:hideMark/>
          </w:tcPr>
          <w:p w14:paraId="437758E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549A43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47" w:type="dxa"/>
            <w:shd w:val="clear" w:color="auto" w:fill="auto"/>
            <w:vAlign w:val="center"/>
            <w:hideMark/>
          </w:tcPr>
          <w:p w14:paraId="3D1B63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9CA1617" w14:textId="77777777" w:rsidTr="00BD68C1">
        <w:trPr>
          <w:trHeight w:val="196"/>
        </w:trPr>
        <w:tc>
          <w:tcPr>
            <w:tcW w:w="3179" w:type="dxa"/>
            <w:shd w:val="clear" w:color="auto" w:fill="auto"/>
            <w:vAlign w:val="bottom"/>
            <w:hideMark/>
          </w:tcPr>
          <w:p w14:paraId="3C39D28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2972" w:type="dxa"/>
            <w:gridSpan w:val="2"/>
            <w:shd w:val="clear" w:color="auto" w:fill="auto"/>
            <w:vAlign w:val="bottom"/>
            <w:hideMark/>
          </w:tcPr>
          <w:p w14:paraId="114F670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2E2F6D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745</w:t>
            </w:r>
          </w:p>
        </w:tc>
        <w:tc>
          <w:tcPr>
            <w:tcW w:w="1955" w:type="dxa"/>
            <w:shd w:val="clear" w:color="auto" w:fill="auto"/>
            <w:vAlign w:val="center"/>
            <w:hideMark/>
          </w:tcPr>
          <w:p w14:paraId="6C97F6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 (24.0-43.0)</w:t>
            </w:r>
          </w:p>
        </w:tc>
        <w:tc>
          <w:tcPr>
            <w:tcW w:w="873" w:type="dxa"/>
            <w:shd w:val="clear" w:color="auto" w:fill="auto"/>
            <w:vAlign w:val="center"/>
            <w:hideMark/>
          </w:tcPr>
          <w:p w14:paraId="1CE800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874</w:t>
            </w:r>
          </w:p>
        </w:tc>
        <w:tc>
          <w:tcPr>
            <w:tcW w:w="1893" w:type="dxa"/>
            <w:shd w:val="clear" w:color="auto" w:fill="auto"/>
            <w:vAlign w:val="center"/>
            <w:hideMark/>
          </w:tcPr>
          <w:p w14:paraId="0B723A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(8.7-19.2)</w:t>
            </w:r>
          </w:p>
        </w:tc>
        <w:tc>
          <w:tcPr>
            <w:tcW w:w="873" w:type="dxa"/>
            <w:shd w:val="clear" w:color="auto" w:fill="auto"/>
            <w:vAlign w:val="center"/>
            <w:hideMark/>
          </w:tcPr>
          <w:p w14:paraId="384DE9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196</w:t>
            </w:r>
          </w:p>
        </w:tc>
        <w:tc>
          <w:tcPr>
            <w:tcW w:w="1847" w:type="dxa"/>
            <w:shd w:val="clear" w:color="auto" w:fill="auto"/>
            <w:vAlign w:val="center"/>
            <w:hideMark/>
          </w:tcPr>
          <w:p w14:paraId="1FFC36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 (9.8-34.4)</w:t>
            </w:r>
          </w:p>
        </w:tc>
      </w:tr>
      <w:tr w:rsidR="0005163C" w:rsidRPr="0069374C" w14:paraId="2CBF4CC4" w14:textId="77777777" w:rsidTr="00BD68C1">
        <w:trPr>
          <w:trHeight w:val="196"/>
        </w:trPr>
        <w:tc>
          <w:tcPr>
            <w:tcW w:w="3179" w:type="dxa"/>
            <w:shd w:val="clear" w:color="auto" w:fill="auto"/>
            <w:noWrap/>
            <w:vAlign w:val="bottom"/>
            <w:hideMark/>
          </w:tcPr>
          <w:p w14:paraId="48BE2D4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1009" w:type="dxa"/>
            <w:shd w:val="clear" w:color="auto" w:fill="auto"/>
            <w:vAlign w:val="center"/>
            <w:hideMark/>
          </w:tcPr>
          <w:p w14:paraId="42DBA3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1,007</w:t>
            </w:r>
          </w:p>
        </w:tc>
        <w:tc>
          <w:tcPr>
            <w:tcW w:w="1963" w:type="dxa"/>
            <w:shd w:val="clear" w:color="auto" w:fill="auto"/>
            <w:vAlign w:val="center"/>
            <w:hideMark/>
          </w:tcPr>
          <w:p w14:paraId="7F260E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(1.8-6.1)</w:t>
            </w:r>
          </w:p>
        </w:tc>
        <w:tc>
          <w:tcPr>
            <w:tcW w:w="873" w:type="dxa"/>
            <w:shd w:val="clear" w:color="auto" w:fill="auto"/>
            <w:vAlign w:val="center"/>
            <w:hideMark/>
          </w:tcPr>
          <w:p w14:paraId="7200D0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1,174</w:t>
            </w:r>
          </w:p>
        </w:tc>
        <w:tc>
          <w:tcPr>
            <w:tcW w:w="1955" w:type="dxa"/>
            <w:shd w:val="clear" w:color="auto" w:fill="auto"/>
            <w:vAlign w:val="center"/>
            <w:hideMark/>
          </w:tcPr>
          <w:p w14:paraId="244443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36.8 (29.9-44.3)</w:t>
            </w:r>
          </w:p>
        </w:tc>
        <w:tc>
          <w:tcPr>
            <w:tcW w:w="873" w:type="dxa"/>
            <w:shd w:val="clear" w:color="auto" w:fill="auto"/>
            <w:vAlign w:val="center"/>
            <w:hideMark/>
          </w:tcPr>
          <w:p w14:paraId="69D43B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1,252</w:t>
            </w:r>
          </w:p>
        </w:tc>
        <w:tc>
          <w:tcPr>
            <w:tcW w:w="1893" w:type="dxa"/>
            <w:shd w:val="clear" w:color="auto" w:fill="auto"/>
            <w:vAlign w:val="center"/>
            <w:hideMark/>
          </w:tcPr>
          <w:p w14:paraId="0DF0DF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 (16.8-29.8)</w:t>
            </w:r>
          </w:p>
        </w:tc>
        <w:tc>
          <w:tcPr>
            <w:tcW w:w="873" w:type="dxa"/>
            <w:shd w:val="clear" w:color="auto" w:fill="auto"/>
            <w:vAlign w:val="center"/>
            <w:hideMark/>
          </w:tcPr>
          <w:p w14:paraId="6CADFF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1,221</w:t>
            </w:r>
          </w:p>
        </w:tc>
        <w:tc>
          <w:tcPr>
            <w:tcW w:w="1847" w:type="dxa"/>
            <w:shd w:val="clear" w:color="auto" w:fill="auto"/>
            <w:vAlign w:val="center"/>
            <w:hideMark/>
          </w:tcPr>
          <w:p w14:paraId="6A2F1E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32.7 (26.3-39.8)</w:t>
            </w:r>
          </w:p>
        </w:tc>
      </w:tr>
      <w:tr w:rsidR="0005163C" w:rsidRPr="0069374C" w14:paraId="187496F4" w14:textId="77777777" w:rsidTr="00BD68C1">
        <w:trPr>
          <w:trHeight w:val="196"/>
        </w:trPr>
        <w:tc>
          <w:tcPr>
            <w:tcW w:w="3179" w:type="dxa"/>
            <w:shd w:val="clear" w:color="auto" w:fill="auto"/>
            <w:noWrap/>
            <w:vAlign w:val="bottom"/>
            <w:hideMark/>
          </w:tcPr>
          <w:p w14:paraId="41F0BE3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972" w:type="dxa"/>
            <w:gridSpan w:val="2"/>
            <w:shd w:val="clear" w:color="auto" w:fill="auto"/>
            <w:vAlign w:val="bottom"/>
            <w:hideMark/>
          </w:tcPr>
          <w:p w14:paraId="4BBD201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3185C8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w:t>
            </w:r>
          </w:p>
        </w:tc>
        <w:tc>
          <w:tcPr>
            <w:tcW w:w="1955" w:type="dxa"/>
            <w:shd w:val="clear" w:color="auto" w:fill="auto"/>
            <w:vAlign w:val="center"/>
            <w:hideMark/>
          </w:tcPr>
          <w:p w14:paraId="74776E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53.6 (26.2-78.9)</w:t>
            </w:r>
          </w:p>
        </w:tc>
        <w:tc>
          <w:tcPr>
            <w:tcW w:w="2766" w:type="dxa"/>
            <w:gridSpan w:val="2"/>
            <w:shd w:val="clear" w:color="auto" w:fill="auto"/>
            <w:vAlign w:val="bottom"/>
            <w:hideMark/>
          </w:tcPr>
          <w:p w14:paraId="24E9122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20" w:type="dxa"/>
            <w:gridSpan w:val="2"/>
            <w:shd w:val="clear" w:color="auto" w:fill="auto"/>
            <w:vAlign w:val="bottom"/>
            <w:hideMark/>
          </w:tcPr>
          <w:p w14:paraId="1C698DE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E971076" w14:textId="77777777" w:rsidTr="00BD68C1">
        <w:trPr>
          <w:trHeight w:val="196"/>
        </w:trPr>
        <w:tc>
          <w:tcPr>
            <w:tcW w:w="3179" w:type="dxa"/>
            <w:shd w:val="clear" w:color="auto" w:fill="auto"/>
            <w:vAlign w:val="bottom"/>
            <w:hideMark/>
          </w:tcPr>
          <w:p w14:paraId="4BCFDA8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1009" w:type="dxa"/>
            <w:shd w:val="clear" w:color="auto" w:fill="auto"/>
            <w:vAlign w:val="center"/>
            <w:hideMark/>
          </w:tcPr>
          <w:p w14:paraId="7FFFE0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3" w:type="dxa"/>
            <w:shd w:val="clear" w:color="auto" w:fill="auto"/>
            <w:vAlign w:val="center"/>
            <w:hideMark/>
          </w:tcPr>
          <w:p w14:paraId="1650F4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3ACB98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2FA0FD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4E2450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62245F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287968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549E0E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52FC8A3" w14:textId="77777777" w:rsidTr="00BD68C1">
        <w:trPr>
          <w:trHeight w:val="196"/>
        </w:trPr>
        <w:tc>
          <w:tcPr>
            <w:tcW w:w="3179" w:type="dxa"/>
            <w:shd w:val="clear" w:color="auto" w:fill="auto"/>
            <w:vAlign w:val="bottom"/>
            <w:hideMark/>
          </w:tcPr>
          <w:p w14:paraId="145F681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1009" w:type="dxa"/>
            <w:shd w:val="clear" w:color="auto" w:fill="auto"/>
            <w:vAlign w:val="center"/>
            <w:hideMark/>
          </w:tcPr>
          <w:p w14:paraId="2B282E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963" w:type="dxa"/>
            <w:shd w:val="clear" w:color="auto" w:fill="auto"/>
            <w:vAlign w:val="center"/>
            <w:hideMark/>
          </w:tcPr>
          <w:p w14:paraId="3F9C9F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828" w:type="dxa"/>
            <w:gridSpan w:val="2"/>
            <w:shd w:val="clear" w:color="auto" w:fill="auto"/>
            <w:vAlign w:val="bottom"/>
            <w:hideMark/>
          </w:tcPr>
          <w:p w14:paraId="76A298B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56C904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w:t>
            </w:r>
          </w:p>
        </w:tc>
        <w:tc>
          <w:tcPr>
            <w:tcW w:w="1893" w:type="dxa"/>
            <w:shd w:val="clear" w:color="auto" w:fill="auto"/>
            <w:vAlign w:val="center"/>
            <w:hideMark/>
          </w:tcPr>
          <w:p w14:paraId="78AF94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 (6.0-18.9)</w:t>
            </w:r>
          </w:p>
        </w:tc>
        <w:tc>
          <w:tcPr>
            <w:tcW w:w="2720" w:type="dxa"/>
            <w:gridSpan w:val="2"/>
            <w:shd w:val="clear" w:color="auto" w:fill="auto"/>
            <w:vAlign w:val="bottom"/>
            <w:hideMark/>
          </w:tcPr>
          <w:p w14:paraId="02DCA19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1B54920" w14:textId="77777777" w:rsidTr="00BD68C1">
        <w:trPr>
          <w:trHeight w:val="196"/>
        </w:trPr>
        <w:tc>
          <w:tcPr>
            <w:tcW w:w="3179" w:type="dxa"/>
            <w:shd w:val="clear" w:color="auto" w:fill="auto"/>
            <w:vAlign w:val="bottom"/>
            <w:hideMark/>
          </w:tcPr>
          <w:p w14:paraId="75310A8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2972" w:type="dxa"/>
            <w:gridSpan w:val="2"/>
            <w:shd w:val="clear" w:color="auto" w:fill="auto"/>
            <w:vAlign w:val="bottom"/>
            <w:hideMark/>
          </w:tcPr>
          <w:p w14:paraId="756EC54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3593DB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347</w:t>
            </w:r>
          </w:p>
        </w:tc>
        <w:tc>
          <w:tcPr>
            <w:tcW w:w="1955" w:type="dxa"/>
            <w:shd w:val="clear" w:color="auto" w:fill="auto"/>
            <w:vAlign w:val="center"/>
            <w:hideMark/>
          </w:tcPr>
          <w:p w14:paraId="0446CD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22.8 (13.2-36.5)</w:t>
            </w:r>
          </w:p>
        </w:tc>
        <w:tc>
          <w:tcPr>
            <w:tcW w:w="873" w:type="dxa"/>
            <w:shd w:val="clear" w:color="auto" w:fill="auto"/>
            <w:vAlign w:val="center"/>
            <w:hideMark/>
          </w:tcPr>
          <w:p w14:paraId="2B51E9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545</w:t>
            </w:r>
          </w:p>
        </w:tc>
        <w:tc>
          <w:tcPr>
            <w:tcW w:w="1893" w:type="dxa"/>
            <w:shd w:val="clear" w:color="auto" w:fill="auto"/>
            <w:vAlign w:val="center"/>
            <w:hideMark/>
          </w:tcPr>
          <w:p w14:paraId="007E27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 (9.1-24.1)</w:t>
            </w:r>
          </w:p>
        </w:tc>
        <w:tc>
          <w:tcPr>
            <w:tcW w:w="2720" w:type="dxa"/>
            <w:gridSpan w:val="2"/>
            <w:shd w:val="clear" w:color="auto" w:fill="auto"/>
            <w:vAlign w:val="bottom"/>
            <w:hideMark/>
          </w:tcPr>
          <w:p w14:paraId="02C9C5C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84C0898" w14:textId="77777777" w:rsidTr="00BD68C1">
        <w:trPr>
          <w:trHeight w:val="196"/>
        </w:trPr>
        <w:tc>
          <w:tcPr>
            <w:tcW w:w="3179" w:type="dxa"/>
            <w:shd w:val="clear" w:color="auto" w:fill="auto"/>
            <w:vAlign w:val="bottom"/>
            <w:hideMark/>
          </w:tcPr>
          <w:p w14:paraId="72C309D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2972" w:type="dxa"/>
            <w:gridSpan w:val="2"/>
            <w:shd w:val="clear" w:color="auto" w:fill="auto"/>
            <w:vAlign w:val="bottom"/>
            <w:hideMark/>
          </w:tcPr>
          <w:p w14:paraId="3F5CFA3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6CF823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729</w:t>
            </w:r>
          </w:p>
        </w:tc>
        <w:tc>
          <w:tcPr>
            <w:tcW w:w="1955" w:type="dxa"/>
            <w:shd w:val="clear" w:color="auto" w:fill="auto"/>
            <w:vAlign w:val="center"/>
            <w:hideMark/>
          </w:tcPr>
          <w:p w14:paraId="067D0B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36.3 (28.0-45.5)</w:t>
            </w:r>
          </w:p>
        </w:tc>
        <w:tc>
          <w:tcPr>
            <w:tcW w:w="873" w:type="dxa"/>
            <w:shd w:val="clear" w:color="auto" w:fill="auto"/>
            <w:vAlign w:val="center"/>
            <w:hideMark/>
          </w:tcPr>
          <w:p w14:paraId="062080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w:t>
            </w:r>
          </w:p>
        </w:tc>
        <w:tc>
          <w:tcPr>
            <w:tcW w:w="1893" w:type="dxa"/>
            <w:shd w:val="clear" w:color="auto" w:fill="auto"/>
            <w:vAlign w:val="center"/>
            <w:hideMark/>
          </w:tcPr>
          <w:p w14:paraId="27EE78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 (10.6-26.9)</w:t>
            </w:r>
          </w:p>
        </w:tc>
        <w:tc>
          <w:tcPr>
            <w:tcW w:w="2720" w:type="dxa"/>
            <w:gridSpan w:val="2"/>
            <w:shd w:val="clear" w:color="auto" w:fill="auto"/>
            <w:vAlign w:val="bottom"/>
            <w:hideMark/>
          </w:tcPr>
          <w:p w14:paraId="02A3FDC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BE1162E" w14:textId="77777777" w:rsidTr="00BD68C1">
        <w:trPr>
          <w:trHeight w:val="196"/>
        </w:trPr>
        <w:tc>
          <w:tcPr>
            <w:tcW w:w="3179" w:type="dxa"/>
            <w:shd w:val="clear" w:color="auto" w:fill="auto"/>
            <w:noWrap/>
            <w:vAlign w:val="bottom"/>
            <w:hideMark/>
          </w:tcPr>
          <w:p w14:paraId="47F2A3B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1009" w:type="dxa"/>
            <w:shd w:val="clear" w:color="auto" w:fill="auto"/>
            <w:vAlign w:val="center"/>
            <w:hideMark/>
          </w:tcPr>
          <w:p w14:paraId="42803F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964</w:t>
            </w:r>
          </w:p>
        </w:tc>
        <w:tc>
          <w:tcPr>
            <w:tcW w:w="1963" w:type="dxa"/>
            <w:shd w:val="clear" w:color="auto" w:fill="auto"/>
            <w:vAlign w:val="center"/>
            <w:hideMark/>
          </w:tcPr>
          <w:p w14:paraId="4D00F6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 (1.9-6.1)</w:t>
            </w:r>
          </w:p>
        </w:tc>
        <w:tc>
          <w:tcPr>
            <w:tcW w:w="873" w:type="dxa"/>
            <w:shd w:val="clear" w:color="auto" w:fill="auto"/>
            <w:vAlign w:val="center"/>
            <w:hideMark/>
          </w:tcPr>
          <w:p w14:paraId="38EB25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987</w:t>
            </w:r>
          </w:p>
        </w:tc>
        <w:tc>
          <w:tcPr>
            <w:tcW w:w="1955" w:type="dxa"/>
            <w:shd w:val="clear" w:color="auto" w:fill="auto"/>
            <w:vAlign w:val="center"/>
            <w:hideMark/>
          </w:tcPr>
          <w:p w14:paraId="300AEA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(37.9-58.3)</w:t>
            </w:r>
          </w:p>
        </w:tc>
        <w:tc>
          <w:tcPr>
            <w:tcW w:w="873" w:type="dxa"/>
            <w:shd w:val="clear" w:color="auto" w:fill="auto"/>
            <w:vAlign w:val="center"/>
            <w:hideMark/>
          </w:tcPr>
          <w:p w14:paraId="2DD52C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814</w:t>
            </w:r>
          </w:p>
        </w:tc>
        <w:tc>
          <w:tcPr>
            <w:tcW w:w="1893" w:type="dxa"/>
            <w:shd w:val="clear" w:color="auto" w:fill="auto"/>
            <w:vAlign w:val="center"/>
            <w:hideMark/>
          </w:tcPr>
          <w:p w14:paraId="66270D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27.3 (18.8-38.0)</w:t>
            </w:r>
          </w:p>
        </w:tc>
        <w:tc>
          <w:tcPr>
            <w:tcW w:w="873" w:type="dxa"/>
            <w:shd w:val="clear" w:color="auto" w:fill="auto"/>
            <w:vAlign w:val="center"/>
            <w:hideMark/>
          </w:tcPr>
          <w:p w14:paraId="034FF4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1,276</w:t>
            </w:r>
          </w:p>
        </w:tc>
        <w:tc>
          <w:tcPr>
            <w:tcW w:w="1847" w:type="dxa"/>
            <w:shd w:val="clear" w:color="auto" w:fill="auto"/>
            <w:vAlign w:val="center"/>
            <w:hideMark/>
          </w:tcPr>
          <w:p w14:paraId="2D6A8E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 (26.1-38.8)</w:t>
            </w:r>
          </w:p>
        </w:tc>
      </w:tr>
      <w:tr w:rsidR="0005163C" w:rsidRPr="0069374C" w14:paraId="058C0C3E" w14:textId="77777777" w:rsidTr="00BD68C1">
        <w:trPr>
          <w:trHeight w:val="196"/>
        </w:trPr>
        <w:tc>
          <w:tcPr>
            <w:tcW w:w="3179" w:type="dxa"/>
            <w:shd w:val="clear" w:color="auto" w:fill="auto"/>
            <w:noWrap/>
            <w:vAlign w:val="bottom"/>
            <w:hideMark/>
          </w:tcPr>
          <w:p w14:paraId="351CD221" w14:textId="77777777" w:rsidR="0005163C" w:rsidRPr="00080462" w:rsidRDefault="0005163C" w:rsidP="00BD68C1">
            <w:pPr>
              <w:spacing w:after="0" w:line="240" w:lineRule="auto"/>
              <w:rPr>
                <w:rFonts w:ascii="Arial" w:eastAsia="Times New Roman" w:hAnsi="Arial" w:cs="Arial"/>
                <w:b/>
                <w:bCs/>
                <w:color w:val="000000"/>
                <w:sz w:val="18"/>
                <w:szCs w:val="18"/>
              </w:rPr>
            </w:pPr>
            <w:r w:rsidRPr="00080462">
              <w:rPr>
                <w:rFonts w:ascii="Arial" w:eastAsia="Times New Roman" w:hAnsi="Arial" w:cs="Arial"/>
                <w:b/>
                <w:bCs/>
                <w:color w:val="000000"/>
                <w:sz w:val="18"/>
                <w:szCs w:val="18"/>
              </w:rPr>
              <w:t>Insurance type</w:t>
            </w:r>
          </w:p>
        </w:tc>
        <w:tc>
          <w:tcPr>
            <w:tcW w:w="1009" w:type="dxa"/>
            <w:shd w:val="clear" w:color="auto" w:fill="auto"/>
            <w:vAlign w:val="center"/>
            <w:hideMark/>
          </w:tcPr>
          <w:p w14:paraId="2DB619B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63" w:type="dxa"/>
            <w:shd w:val="clear" w:color="auto" w:fill="auto"/>
            <w:vAlign w:val="center"/>
            <w:hideMark/>
          </w:tcPr>
          <w:p w14:paraId="3E05B0F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3" w:type="dxa"/>
            <w:shd w:val="clear" w:color="auto" w:fill="auto"/>
            <w:vAlign w:val="center"/>
            <w:hideMark/>
          </w:tcPr>
          <w:p w14:paraId="7B62B6A3"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955" w:type="dxa"/>
            <w:shd w:val="clear" w:color="auto" w:fill="auto"/>
            <w:vAlign w:val="center"/>
            <w:hideMark/>
          </w:tcPr>
          <w:p w14:paraId="1505934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3" w:type="dxa"/>
            <w:shd w:val="clear" w:color="auto" w:fill="auto"/>
            <w:vAlign w:val="center"/>
            <w:hideMark/>
          </w:tcPr>
          <w:p w14:paraId="11F02BF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93" w:type="dxa"/>
            <w:shd w:val="clear" w:color="auto" w:fill="auto"/>
            <w:vAlign w:val="center"/>
            <w:hideMark/>
          </w:tcPr>
          <w:p w14:paraId="45D37168"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873" w:type="dxa"/>
            <w:shd w:val="clear" w:color="auto" w:fill="auto"/>
            <w:vAlign w:val="center"/>
            <w:hideMark/>
          </w:tcPr>
          <w:p w14:paraId="5BB271FB"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c>
          <w:tcPr>
            <w:tcW w:w="1847" w:type="dxa"/>
            <w:shd w:val="clear" w:color="auto" w:fill="auto"/>
            <w:vAlign w:val="center"/>
            <w:hideMark/>
          </w:tcPr>
          <w:p w14:paraId="67CB83C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 </w:t>
            </w:r>
          </w:p>
        </w:tc>
      </w:tr>
      <w:tr w:rsidR="0005163C" w:rsidRPr="0069374C" w14:paraId="7C044643" w14:textId="77777777" w:rsidTr="00BD68C1">
        <w:trPr>
          <w:trHeight w:val="196"/>
        </w:trPr>
        <w:tc>
          <w:tcPr>
            <w:tcW w:w="3179" w:type="dxa"/>
            <w:shd w:val="clear" w:color="auto" w:fill="auto"/>
            <w:noWrap/>
            <w:vAlign w:val="bottom"/>
            <w:hideMark/>
          </w:tcPr>
          <w:p w14:paraId="68BE65E9"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Private</w:t>
            </w:r>
          </w:p>
        </w:tc>
        <w:tc>
          <w:tcPr>
            <w:tcW w:w="1009" w:type="dxa"/>
            <w:shd w:val="clear" w:color="auto" w:fill="auto"/>
            <w:vAlign w:val="center"/>
            <w:hideMark/>
          </w:tcPr>
          <w:p w14:paraId="6B588F1B"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663</w:t>
            </w:r>
          </w:p>
        </w:tc>
        <w:tc>
          <w:tcPr>
            <w:tcW w:w="1963" w:type="dxa"/>
            <w:shd w:val="clear" w:color="auto" w:fill="auto"/>
            <w:vAlign w:val="center"/>
            <w:hideMark/>
          </w:tcPr>
          <w:p w14:paraId="3F76FB7D" w14:textId="1223FB4E" w:rsidR="0005163C" w:rsidRPr="00080462" w:rsidRDefault="00261C2B"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2.3 (1.2-4.5)</w:t>
            </w:r>
          </w:p>
        </w:tc>
        <w:tc>
          <w:tcPr>
            <w:tcW w:w="873" w:type="dxa"/>
            <w:shd w:val="clear" w:color="auto" w:fill="auto"/>
            <w:vAlign w:val="center"/>
            <w:hideMark/>
          </w:tcPr>
          <w:p w14:paraId="529ACDD7"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1,006</w:t>
            </w:r>
          </w:p>
        </w:tc>
        <w:tc>
          <w:tcPr>
            <w:tcW w:w="1955" w:type="dxa"/>
            <w:shd w:val="clear" w:color="auto" w:fill="auto"/>
            <w:vAlign w:val="center"/>
            <w:hideMark/>
          </w:tcPr>
          <w:p w14:paraId="17D78C5F" w14:textId="1555FCAE"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47.2 (38.4-56.1)</w:t>
            </w:r>
          </w:p>
        </w:tc>
        <w:tc>
          <w:tcPr>
            <w:tcW w:w="873" w:type="dxa"/>
            <w:shd w:val="clear" w:color="auto" w:fill="auto"/>
            <w:vAlign w:val="center"/>
            <w:hideMark/>
          </w:tcPr>
          <w:p w14:paraId="4330D521"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804</w:t>
            </w:r>
          </w:p>
        </w:tc>
        <w:tc>
          <w:tcPr>
            <w:tcW w:w="1893" w:type="dxa"/>
            <w:shd w:val="clear" w:color="auto" w:fill="auto"/>
            <w:vAlign w:val="center"/>
            <w:hideMark/>
          </w:tcPr>
          <w:p w14:paraId="436D2ACE" w14:textId="3B7B0A94" w:rsidR="0005163C" w:rsidRPr="00080462" w:rsidRDefault="00372D45"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23.7 (16.0-33.7)</w:t>
            </w:r>
          </w:p>
        </w:tc>
        <w:tc>
          <w:tcPr>
            <w:tcW w:w="873" w:type="dxa"/>
            <w:shd w:val="clear" w:color="auto" w:fill="auto"/>
            <w:vAlign w:val="center"/>
            <w:hideMark/>
          </w:tcPr>
          <w:p w14:paraId="4E0FF62E"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1,150</w:t>
            </w:r>
          </w:p>
        </w:tc>
        <w:tc>
          <w:tcPr>
            <w:tcW w:w="1847" w:type="dxa"/>
            <w:shd w:val="clear" w:color="auto" w:fill="auto"/>
            <w:vAlign w:val="center"/>
            <w:hideMark/>
          </w:tcPr>
          <w:p w14:paraId="55641847" w14:textId="7A8330D5"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30.9 (24.8-37.9)</w:t>
            </w:r>
          </w:p>
        </w:tc>
      </w:tr>
      <w:tr w:rsidR="0005163C" w:rsidRPr="0069374C" w14:paraId="5DFD3FA5" w14:textId="77777777" w:rsidTr="00BD68C1">
        <w:trPr>
          <w:trHeight w:val="196"/>
        </w:trPr>
        <w:tc>
          <w:tcPr>
            <w:tcW w:w="3179" w:type="dxa"/>
            <w:shd w:val="clear" w:color="auto" w:fill="auto"/>
            <w:noWrap/>
            <w:vAlign w:val="bottom"/>
            <w:hideMark/>
          </w:tcPr>
          <w:p w14:paraId="4B087CD0"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Medicaid</w:t>
            </w:r>
          </w:p>
        </w:tc>
        <w:tc>
          <w:tcPr>
            <w:tcW w:w="1009" w:type="dxa"/>
            <w:shd w:val="clear" w:color="auto" w:fill="auto"/>
            <w:vAlign w:val="center"/>
            <w:hideMark/>
          </w:tcPr>
          <w:p w14:paraId="1FA916C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598</w:t>
            </w:r>
          </w:p>
        </w:tc>
        <w:tc>
          <w:tcPr>
            <w:tcW w:w="1963" w:type="dxa"/>
            <w:shd w:val="clear" w:color="auto" w:fill="auto"/>
            <w:vAlign w:val="center"/>
            <w:hideMark/>
          </w:tcPr>
          <w:p w14:paraId="34DC64C8" w14:textId="3C7B2DC4" w:rsidR="0005163C" w:rsidRPr="00080462" w:rsidRDefault="00261C2B"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7.2 (3.1-15.8)</w:t>
            </w:r>
          </w:p>
        </w:tc>
        <w:tc>
          <w:tcPr>
            <w:tcW w:w="873" w:type="dxa"/>
            <w:shd w:val="clear" w:color="auto" w:fill="auto"/>
            <w:vAlign w:val="center"/>
            <w:hideMark/>
          </w:tcPr>
          <w:p w14:paraId="061309E0"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1,178</w:t>
            </w:r>
          </w:p>
        </w:tc>
        <w:tc>
          <w:tcPr>
            <w:tcW w:w="1955" w:type="dxa"/>
            <w:shd w:val="clear" w:color="auto" w:fill="auto"/>
            <w:vAlign w:val="center"/>
            <w:hideMark/>
          </w:tcPr>
          <w:p w14:paraId="236E9937" w14:textId="33737F21"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32.4 (24.6-41.3)</w:t>
            </w:r>
          </w:p>
        </w:tc>
        <w:tc>
          <w:tcPr>
            <w:tcW w:w="873" w:type="dxa"/>
            <w:shd w:val="clear" w:color="auto" w:fill="auto"/>
            <w:vAlign w:val="center"/>
            <w:hideMark/>
          </w:tcPr>
          <w:p w14:paraId="64F8875A"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1,256</w:t>
            </w:r>
          </w:p>
        </w:tc>
        <w:tc>
          <w:tcPr>
            <w:tcW w:w="1893" w:type="dxa"/>
            <w:shd w:val="clear" w:color="auto" w:fill="auto"/>
            <w:vAlign w:val="center"/>
            <w:hideMark/>
          </w:tcPr>
          <w:p w14:paraId="2D6D86A0" w14:textId="7514533E" w:rsidR="0005163C" w:rsidRPr="00080462" w:rsidRDefault="00372D45"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14.0 (10.2-19.1)</w:t>
            </w:r>
          </w:p>
        </w:tc>
        <w:tc>
          <w:tcPr>
            <w:tcW w:w="873" w:type="dxa"/>
            <w:shd w:val="clear" w:color="auto" w:fill="auto"/>
            <w:vAlign w:val="center"/>
            <w:hideMark/>
          </w:tcPr>
          <w:p w14:paraId="5DD2766C"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232</w:t>
            </w:r>
          </w:p>
        </w:tc>
        <w:tc>
          <w:tcPr>
            <w:tcW w:w="1847" w:type="dxa"/>
            <w:shd w:val="clear" w:color="auto" w:fill="auto"/>
            <w:vAlign w:val="center"/>
            <w:hideMark/>
          </w:tcPr>
          <w:p w14:paraId="6E160651" w14:textId="25CB7F58" w:rsidR="0005163C" w:rsidRPr="00080462" w:rsidRDefault="004D7137"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24.5 (13.0-41.4)</w:t>
            </w:r>
          </w:p>
        </w:tc>
      </w:tr>
      <w:tr w:rsidR="0005163C" w:rsidRPr="0069374C" w14:paraId="1B31EFDE" w14:textId="77777777" w:rsidTr="00BD68C1">
        <w:trPr>
          <w:trHeight w:val="196"/>
        </w:trPr>
        <w:tc>
          <w:tcPr>
            <w:tcW w:w="3179" w:type="dxa"/>
            <w:shd w:val="clear" w:color="auto" w:fill="auto"/>
            <w:noWrap/>
            <w:vAlign w:val="bottom"/>
            <w:hideMark/>
          </w:tcPr>
          <w:p w14:paraId="577F7E46" w14:textId="77777777" w:rsidR="0005163C" w:rsidRPr="00080462" w:rsidRDefault="0005163C" w:rsidP="00BD68C1">
            <w:pPr>
              <w:spacing w:after="0" w:line="240" w:lineRule="auto"/>
              <w:ind w:firstLineChars="100" w:firstLine="180"/>
              <w:rPr>
                <w:rFonts w:ascii="Arial" w:eastAsia="Times New Roman" w:hAnsi="Arial" w:cs="Arial"/>
                <w:color w:val="000000"/>
                <w:sz w:val="18"/>
                <w:szCs w:val="18"/>
              </w:rPr>
            </w:pPr>
            <w:r w:rsidRPr="00080462">
              <w:rPr>
                <w:rFonts w:ascii="Arial" w:eastAsia="Times New Roman" w:hAnsi="Arial" w:cs="Arial"/>
                <w:color w:val="000000"/>
                <w:sz w:val="18"/>
                <w:szCs w:val="18"/>
              </w:rPr>
              <w:t>Other</w:t>
            </w:r>
          </w:p>
        </w:tc>
        <w:tc>
          <w:tcPr>
            <w:tcW w:w="1009" w:type="dxa"/>
            <w:shd w:val="clear" w:color="auto" w:fill="auto"/>
            <w:vAlign w:val="center"/>
            <w:hideMark/>
          </w:tcPr>
          <w:p w14:paraId="511C1B65"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963" w:type="dxa"/>
            <w:shd w:val="clear" w:color="auto" w:fill="auto"/>
            <w:vAlign w:val="center"/>
            <w:hideMark/>
          </w:tcPr>
          <w:p w14:paraId="3E53D4F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p>
        </w:tc>
        <w:tc>
          <w:tcPr>
            <w:tcW w:w="873" w:type="dxa"/>
            <w:shd w:val="clear" w:color="auto" w:fill="auto"/>
            <w:vAlign w:val="center"/>
            <w:hideMark/>
          </w:tcPr>
          <w:p w14:paraId="311E21C9"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w:t>
            </w:r>
          </w:p>
        </w:tc>
        <w:tc>
          <w:tcPr>
            <w:tcW w:w="1955" w:type="dxa"/>
            <w:shd w:val="clear" w:color="auto" w:fill="auto"/>
            <w:vAlign w:val="center"/>
            <w:hideMark/>
          </w:tcPr>
          <w:p w14:paraId="6C02E0E0" w14:textId="77777777" w:rsidR="0005163C" w:rsidRPr="00080462" w:rsidRDefault="0005163C" w:rsidP="00BD68C1">
            <w:pPr>
              <w:spacing w:after="0" w:line="240" w:lineRule="auto"/>
              <w:jc w:val="right"/>
              <w:rPr>
                <w:rFonts w:ascii="Arial" w:eastAsia="Times New Roman" w:hAnsi="Arial" w:cs="Arial"/>
                <w:color w:val="000000"/>
                <w:sz w:val="18"/>
                <w:szCs w:val="18"/>
              </w:rPr>
            </w:pPr>
            <w:r w:rsidRPr="00080462">
              <w:rPr>
                <w:rFonts w:ascii="Arial" w:eastAsia="Times New Roman" w:hAnsi="Arial" w:cs="Arial"/>
                <w:color w:val="000000"/>
                <w:sz w:val="18"/>
                <w:szCs w:val="18"/>
              </w:rPr>
              <w:t>0 (.-.)</w:t>
            </w:r>
          </w:p>
        </w:tc>
        <w:tc>
          <w:tcPr>
            <w:tcW w:w="2766" w:type="dxa"/>
            <w:gridSpan w:val="2"/>
            <w:shd w:val="clear" w:color="auto" w:fill="auto"/>
            <w:vAlign w:val="bottom"/>
            <w:hideMark/>
          </w:tcPr>
          <w:p w14:paraId="4579EECE"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c>
          <w:tcPr>
            <w:tcW w:w="2720" w:type="dxa"/>
            <w:gridSpan w:val="2"/>
            <w:shd w:val="clear" w:color="auto" w:fill="auto"/>
            <w:vAlign w:val="bottom"/>
            <w:hideMark/>
          </w:tcPr>
          <w:p w14:paraId="71CB315F" w14:textId="77777777" w:rsidR="0005163C" w:rsidRPr="00080462" w:rsidRDefault="0005163C" w:rsidP="00BD68C1">
            <w:pPr>
              <w:spacing w:after="0" w:line="240" w:lineRule="auto"/>
              <w:jc w:val="center"/>
              <w:rPr>
                <w:rFonts w:ascii="Arial" w:eastAsia="Times New Roman" w:hAnsi="Arial" w:cs="Arial"/>
                <w:color w:val="000000"/>
                <w:sz w:val="18"/>
                <w:szCs w:val="18"/>
              </w:rPr>
            </w:pPr>
            <w:r w:rsidRPr="00080462">
              <w:rPr>
                <w:rFonts w:ascii="Arial" w:eastAsia="Times New Roman" w:hAnsi="Arial" w:cs="Arial"/>
                <w:color w:val="000000"/>
                <w:sz w:val="18"/>
                <w:szCs w:val="18"/>
              </w:rPr>
              <w:t>Insufficient data</w:t>
            </w:r>
            <w:r w:rsidRPr="00080462">
              <w:rPr>
                <w:rFonts w:ascii="Arial" w:eastAsia="Times New Roman" w:hAnsi="Arial" w:cs="Arial"/>
                <w:color w:val="000000"/>
                <w:sz w:val="18"/>
                <w:szCs w:val="18"/>
                <w:vertAlign w:val="superscript"/>
              </w:rPr>
              <w:t>2</w:t>
            </w:r>
          </w:p>
        </w:tc>
      </w:tr>
      <w:tr w:rsidR="0005163C" w:rsidRPr="0069374C" w14:paraId="0C8EA1BB" w14:textId="77777777" w:rsidTr="00BD68C1">
        <w:trPr>
          <w:trHeight w:val="196"/>
        </w:trPr>
        <w:tc>
          <w:tcPr>
            <w:tcW w:w="3179" w:type="dxa"/>
            <w:shd w:val="clear" w:color="auto" w:fill="auto"/>
            <w:vAlign w:val="bottom"/>
            <w:hideMark/>
          </w:tcPr>
          <w:p w14:paraId="65CBCFE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1009" w:type="dxa"/>
            <w:shd w:val="clear" w:color="auto" w:fill="auto"/>
            <w:vAlign w:val="center"/>
            <w:hideMark/>
          </w:tcPr>
          <w:p w14:paraId="56F454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3" w:type="dxa"/>
            <w:shd w:val="clear" w:color="auto" w:fill="auto"/>
            <w:vAlign w:val="center"/>
            <w:hideMark/>
          </w:tcPr>
          <w:p w14:paraId="764822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484D40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56A4DB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0D833B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7E93E8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0B41F2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7BF1F6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4A82EAE" w14:textId="77777777" w:rsidTr="00BD68C1">
        <w:trPr>
          <w:trHeight w:val="196"/>
        </w:trPr>
        <w:tc>
          <w:tcPr>
            <w:tcW w:w="3179" w:type="dxa"/>
            <w:shd w:val="clear" w:color="auto" w:fill="auto"/>
            <w:vAlign w:val="bottom"/>
            <w:hideMark/>
          </w:tcPr>
          <w:p w14:paraId="56DF3B8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1009" w:type="dxa"/>
            <w:shd w:val="clear" w:color="auto" w:fill="auto"/>
            <w:vAlign w:val="center"/>
            <w:hideMark/>
          </w:tcPr>
          <w:p w14:paraId="4CFAA3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236</w:t>
            </w:r>
          </w:p>
        </w:tc>
        <w:tc>
          <w:tcPr>
            <w:tcW w:w="1963" w:type="dxa"/>
            <w:shd w:val="clear" w:color="auto" w:fill="auto"/>
            <w:vAlign w:val="center"/>
            <w:hideMark/>
          </w:tcPr>
          <w:p w14:paraId="464CEA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 (1.9-20.1)</w:t>
            </w:r>
          </w:p>
        </w:tc>
        <w:tc>
          <w:tcPr>
            <w:tcW w:w="873" w:type="dxa"/>
            <w:shd w:val="clear" w:color="auto" w:fill="auto"/>
            <w:vAlign w:val="center"/>
            <w:hideMark/>
          </w:tcPr>
          <w:p w14:paraId="0FDBA1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757</w:t>
            </w:r>
          </w:p>
        </w:tc>
        <w:tc>
          <w:tcPr>
            <w:tcW w:w="1955" w:type="dxa"/>
            <w:shd w:val="clear" w:color="auto" w:fill="auto"/>
            <w:vAlign w:val="center"/>
            <w:hideMark/>
          </w:tcPr>
          <w:p w14:paraId="77CD2E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 (23.4-42.7)</w:t>
            </w:r>
          </w:p>
        </w:tc>
        <w:tc>
          <w:tcPr>
            <w:tcW w:w="873" w:type="dxa"/>
            <w:shd w:val="clear" w:color="auto" w:fill="auto"/>
            <w:vAlign w:val="center"/>
            <w:hideMark/>
          </w:tcPr>
          <w:p w14:paraId="157E35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w:t>
            </w:r>
          </w:p>
        </w:tc>
        <w:tc>
          <w:tcPr>
            <w:tcW w:w="1893" w:type="dxa"/>
            <w:shd w:val="clear" w:color="auto" w:fill="auto"/>
            <w:vAlign w:val="center"/>
            <w:hideMark/>
          </w:tcPr>
          <w:p w14:paraId="25E4B3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 (12.1-25.7)</w:t>
            </w:r>
          </w:p>
        </w:tc>
        <w:tc>
          <w:tcPr>
            <w:tcW w:w="873" w:type="dxa"/>
            <w:shd w:val="clear" w:color="auto" w:fill="auto"/>
            <w:vAlign w:val="center"/>
            <w:hideMark/>
          </w:tcPr>
          <w:p w14:paraId="51B9B9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w:t>
            </w:r>
          </w:p>
        </w:tc>
        <w:tc>
          <w:tcPr>
            <w:tcW w:w="1847" w:type="dxa"/>
            <w:shd w:val="clear" w:color="auto" w:fill="auto"/>
            <w:vAlign w:val="center"/>
            <w:hideMark/>
          </w:tcPr>
          <w:p w14:paraId="5D0F72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(12.2-53.5)</w:t>
            </w:r>
          </w:p>
        </w:tc>
      </w:tr>
      <w:tr w:rsidR="0005163C" w:rsidRPr="0069374C" w14:paraId="28CBD0FA" w14:textId="77777777" w:rsidTr="00BD68C1">
        <w:trPr>
          <w:trHeight w:val="196"/>
        </w:trPr>
        <w:tc>
          <w:tcPr>
            <w:tcW w:w="3179" w:type="dxa"/>
            <w:shd w:val="clear" w:color="auto" w:fill="auto"/>
            <w:noWrap/>
            <w:vAlign w:val="bottom"/>
            <w:hideMark/>
          </w:tcPr>
          <w:p w14:paraId="33139A0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1009" w:type="dxa"/>
            <w:shd w:val="clear" w:color="auto" w:fill="auto"/>
            <w:vAlign w:val="center"/>
            <w:hideMark/>
          </w:tcPr>
          <w:p w14:paraId="120A0A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1,025</w:t>
            </w:r>
          </w:p>
        </w:tc>
        <w:tc>
          <w:tcPr>
            <w:tcW w:w="1963" w:type="dxa"/>
            <w:shd w:val="clear" w:color="auto" w:fill="auto"/>
            <w:vAlign w:val="center"/>
            <w:hideMark/>
          </w:tcPr>
          <w:p w14:paraId="265188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(1.6-5.3)</w:t>
            </w:r>
          </w:p>
        </w:tc>
        <w:tc>
          <w:tcPr>
            <w:tcW w:w="873" w:type="dxa"/>
            <w:shd w:val="clear" w:color="auto" w:fill="auto"/>
            <w:vAlign w:val="center"/>
            <w:hideMark/>
          </w:tcPr>
          <w:p w14:paraId="20E2FA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1,462</w:t>
            </w:r>
          </w:p>
        </w:tc>
        <w:tc>
          <w:tcPr>
            <w:tcW w:w="1955" w:type="dxa"/>
            <w:shd w:val="clear" w:color="auto" w:fill="auto"/>
            <w:vAlign w:val="center"/>
            <w:hideMark/>
          </w:tcPr>
          <w:p w14:paraId="3EB1B3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40.5 (33.0-48.4)</w:t>
            </w:r>
          </w:p>
        </w:tc>
        <w:tc>
          <w:tcPr>
            <w:tcW w:w="873" w:type="dxa"/>
            <w:shd w:val="clear" w:color="auto" w:fill="auto"/>
            <w:vAlign w:val="center"/>
            <w:hideMark/>
          </w:tcPr>
          <w:p w14:paraId="422E17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1,381</w:t>
            </w:r>
          </w:p>
        </w:tc>
        <w:tc>
          <w:tcPr>
            <w:tcW w:w="1893" w:type="dxa"/>
            <w:shd w:val="clear" w:color="auto" w:fill="auto"/>
            <w:vAlign w:val="center"/>
            <w:hideMark/>
          </w:tcPr>
          <w:p w14:paraId="7D3F71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19.6 (14.5-25.9)</w:t>
            </w:r>
          </w:p>
        </w:tc>
        <w:tc>
          <w:tcPr>
            <w:tcW w:w="873" w:type="dxa"/>
            <w:shd w:val="clear" w:color="auto" w:fill="auto"/>
            <w:vAlign w:val="center"/>
            <w:hideMark/>
          </w:tcPr>
          <w:p w14:paraId="060481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1,257</w:t>
            </w:r>
          </w:p>
        </w:tc>
        <w:tc>
          <w:tcPr>
            <w:tcW w:w="1847" w:type="dxa"/>
            <w:shd w:val="clear" w:color="auto" w:fill="auto"/>
            <w:vAlign w:val="center"/>
            <w:hideMark/>
          </w:tcPr>
          <w:p w14:paraId="75F08F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(23.5-35.6)</w:t>
            </w:r>
          </w:p>
        </w:tc>
      </w:tr>
      <w:tr w:rsidR="0005163C" w:rsidRPr="0069374C" w14:paraId="00D11403" w14:textId="77777777" w:rsidTr="00BD68C1">
        <w:trPr>
          <w:trHeight w:val="196"/>
        </w:trPr>
        <w:tc>
          <w:tcPr>
            <w:tcW w:w="3179" w:type="dxa"/>
            <w:shd w:val="clear" w:color="auto" w:fill="auto"/>
            <w:noWrap/>
            <w:vAlign w:val="bottom"/>
            <w:hideMark/>
          </w:tcPr>
          <w:p w14:paraId="2E1CC995" w14:textId="79119BEA"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1009" w:type="dxa"/>
            <w:shd w:val="clear" w:color="auto" w:fill="auto"/>
            <w:vAlign w:val="center"/>
            <w:hideMark/>
          </w:tcPr>
          <w:p w14:paraId="216E2C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3" w:type="dxa"/>
            <w:shd w:val="clear" w:color="auto" w:fill="auto"/>
            <w:vAlign w:val="center"/>
            <w:hideMark/>
          </w:tcPr>
          <w:p w14:paraId="1ABD50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6BBC28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2C689A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43E98E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7206F9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108D1F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110B7D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5725B2C" w14:textId="77777777" w:rsidTr="00BD68C1">
        <w:trPr>
          <w:trHeight w:val="196"/>
        </w:trPr>
        <w:tc>
          <w:tcPr>
            <w:tcW w:w="3179" w:type="dxa"/>
            <w:shd w:val="clear" w:color="auto" w:fill="auto"/>
            <w:vAlign w:val="bottom"/>
            <w:hideMark/>
          </w:tcPr>
          <w:p w14:paraId="6FF9720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1009" w:type="dxa"/>
            <w:shd w:val="clear" w:color="auto" w:fill="auto"/>
            <w:vAlign w:val="center"/>
            <w:hideMark/>
          </w:tcPr>
          <w:p w14:paraId="4F9981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716</w:t>
            </w:r>
          </w:p>
        </w:tc>
        <w:tc>
          <w:tcPr>
            <w:tcW w:w="1963" w:type="dxa"/>
            <w:shd w:val="clear" w:color="auto" w:fill="auto"/>
            <w:vAlign w:val="center"/>
            <w:hideMark/>
          </w:tcPr>
          <w:p w14:paraId="4F06AE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 (7.6-30.3)</w:t>
            </w:r>
          </w:p>
        </w:tc>
        <w:tc>
          <w:tcPr>
            <w:tcW w:w="873" w:type="dxa"/>
            <w:shd w:val="clear" w:color="auto" w:fill="auto"/>
            <w:vAlign w:val="center"/>
            <w:hideMark/>
          </w:tcPr>
          <w:p w14:paraId="4E5A98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1,035</w:t>
            </w:r>
          </w:p>
        </w:tc>
        <w:tc>
          <w:tcPr>
            <w:tcW w:w="1955" w:type="dxa"/>
            <w:shd w:val="clear" w:color="auto" w:fill="auto"/>
            <w:vAlign w:val="center"/>
            <w:hideMark/>
          </w:tcPr>
          <w:p w14:paraId="04A47A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 (21.7-37.1)</w:t>
            </w:r>
          </w:p>
        </w:tc>
        <w:tc>
          <w:tcPr>
            <w:tcW w:w="873" w:type="dxa"/>
            <w:shd w:val="clear" w:color="auto" w:fill="auto"/>
            <w:vAlign w:val="center"/>
            <w:hideMark/>
          </w:tcPr>
          <w:p w14:paraId="34EE7B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1,362</w:t>
            </w:r>
          </w:p>
        </w:tc>
        <w:tc>
          <w:tcPr>
            <w:tcW w:w="1893" w:type="dxa"/>
            <w:shd w:val="clear" w:color="auto" w:fill="auto"/>
            <w:vAlign w:val="center"/>
            <w:hideMark/>
          </w:tcPr>
          <w:p w14:paraId="3BF5DE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 (12.4-22.2)</w:t>
            </w:r>
          </w:p>
        </w:tc>
        <w:tc>
          <w:tcPr>
            <w:tcW w:w="873" w:type="dxa"/>
            <w:shd w:val="clear" w:color="auto" w:fill="auto"/>
            <w:vAlign w:val="center"/>
            <w:hideMark/>
          </w:tcPr>
          <w:p w14:paraId="626C76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914</w:t>
            </w:r>
          </w:p>
        </w:tc>
        <w:tc>
          <w:tcPr>
            <w:tcW w:w="1847" w:type="dxa"/>
            <w:shd w:val="clear" w:color="auto" w:fill="auto"/>
            <w:vAlign w:val="center"/>
            <w:hideMark/>
          </w:tcPr>
          <w:p w14:paraId="75FF7D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23.9 (18.2-30.8)</w:t>
            </w:r>
          </w:p>
        </w:tc>
      </w:tr>
      <w:tr w:rsidR="0005163C" w:rsidRPr="0069374C" w14:paraId="320A41C0" w14:textId="77777777" w:rsidTr="00BD68C1">
        <w:trPr>
          <w:trHeight w:val="196"/>
        </w:trPr>
        <w:tc>
          <w:tcPr>
            <w:tcW w:w="3179" w:type="dxa"/>
            <w:shd w:val="clear" w:color="auto" w:fill="auto"/>
            <w:noWrap/>
            <w:vAlign w:val="bottom"/>
            <w:hideMark/>
          </w:tcPr>
          <w:p w14:paraId="6F20A4C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1009" w:type="dxa"/>
            <w:shd w:val="clear" w:color="auto" w:fill="auto"/>
            <w:vAlign w:val="center"/>
            <w:hideMark/>
          </w:tcPr>
          <w:p w14:paraId="525EB2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645</w:t>
            </w:r>
          </w:p>
        </w:tc>
        <w:tc>
          <w:tcPr>
            <w:tcW w:w="1963" w:type="dxa"/>
            <w:shd w:val="clear" w:color="auto" w:fill="auto"/>
            <w:vAlign w:val="center"/>
            <w:hideMark/>
          </w:tcPr>
          <w:p w14:paraId="15E905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 (0.9-3.7)</w:t>
            </w:r>
          </w:p>
        </w:tc>
        <w:tc>
          <w:tcPr>
            <w:tcW w:w="873" w:type="dxa"/>
            <w:shd w:val="clear" w:color="auto" w:fill="auto"/>
            <w:vAlign w:val="center"/>
            <w:hideMark/>
          </w:tcPr>
          <w:p w14:paraId="2779B8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1,231</w:t>
            </w:r>
          </w:p>
        </w:tc>
        <w:tc>
          <w:tcPr>
            <w:tcW w:w="1955" w:type="dxa"/>
            <w:shd w:val="clear" w:color="auto" w:fill="auto"/>
            <w:vAlign w:val="center"/>
            <w:hideMark/>
          </w:tcPr>
          <w:p w14:paraId="03B304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47.6 (38.4-56.9)</w:t>
            </w:r>
          </w:p>
        </w:tc>
        <w:tc>
          <w:tcPr>
            <w:tcW w:w="873" w:type="dxa"/>
            <w:shd w:val="clear" w:color="auto" w:fill="auto"/>
            <w:vAlign w:val="center"/>
            <w:hideMark/>
          </w:tcPr>
          <w:p w14:paraId="05CE3F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942</w:t>
            </w:r>
          </w:p>
        </w:tc>
        <w:tc>
          <w:tcPr>
            <w:tcW w:w="1893" w:type="dxa"/>
            <w:shd w:val="clear" w:color="auto" w:fill="auto"/>
            <w:vAlign w:val="center"/>
            <w:hideMark/>
          </w:tcPr>
          <w:p w14:paraId="547405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 (12.5-25.9)</w:t>
            </w:r>
          </w:p>
        </w:tc>
        <w:tc>
          <w:tcPr>
            <w:tcW w:w="873" w:type="dxa"/>
            <w:shd w:val="clear" w:color="auto" w:fill="auto"/>
            <w:vAlign w:val="center"/>
            <w:hideMark/>
          </w:tcPr>
          <w:p w14:paraId="020C9C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539</w:t>
            </w:r>
          </w:p>
        </w:tc>
        <w:tc>
          <w:tcPr>
            <w:tcW w:w="1847" w:type="dxa"/>
            <w:shd w:val="clear" w:color="auto" w:fill="auto"/>
            <w:vAlign w:val="center"/>
            <w:hideMark/>
          </w:tcPr>
          <w:p w14:paraId="38E130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44.8 (32.9-57.4)</w:t>
            </w:r>
          </w:p>
        </w:tc>
      </w:tr>
      <w:tr w:rsidR="0005163C" w:rsidRPr="0069374C" w14:paraId="187F5B96" w14:textId="77777777" w:rsidTr="00BD68C1">
        <w:trPr>
          <w:trHeight w:val="196"/>
        </w:trPr>
        <w:tc>
          <w:tcPr>
            <w:tcW w:w="3179" w:type="dxa"/>
            <w:shd w:val="clear" w:color="auto" w:fill="auto"/>
            <w:noWrap/>
            <w:vAlign w:val="bottom"/>
            <w:hideMark/>
          </w:tcPr>
          <w:p w14:paraId="4E892FE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1009" w:type="dxa"/>
            <w:shd w:val="clear" w:color="auto" w:fill="auto"/>
            <w:vAlign w:val="center"/>
            <w:hideMark/>
          </w:tcPr>
          <w:p w14:paraId="000074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3" w:type="dxa"/>
            <w:shd w:val="clear" w:color="auto" w:fill="auto"/>
            <w:vAlign w:val="center"/>
            <w:hideMark/>
          </w:tcPr>
          <w:p w14:paraId="2C7DB2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6D4570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1BF167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1718AD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28D6A4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4D720F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2BD7FF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B06519E" w14:textId="77777777" w:rsidTr="00BD68C1">
        <w:trPr>
          <w:trHeight w:val="196"/>
        </w:trPr>
        <w:tc>
          <w:tcPr>
            <w:tcW w:w="3179" w:type="dxa"/>
            <w:shd w:val="clear" w:color="auto" w:fill="auto"/>
            <w:vAlign w:val="bottom"/>
            <w:hideMark/>
          </w:tcPr>
          <w:p w14:paraId="68E959F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2972" w:type="dxa"/>
            <w:gridSpan w:val="2"/>
            <w:shd w:val="clear" w:color="auto" w:fill="auto"/>
            <w:vAlign w:val="bottom"/>
            <w:hideMark/>
          </w:tcPr>
          <w:p w14:paraId="5B2D35B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707297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1,147</w:t>
            </w:r>
          </w:p>
        </w:tc>
        <w:tc>
          <w:tcPr>
            <w:tcW w:w="1955" w:type="dxa"/>
            <w:shd w:val="clear" w:color="auto" w:fill="auto"/>
            <w:vAlign w:val="center"/>
            <w:hideMark/>
          </w:tcPr>
          <w:p w14:paraId="77226A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 (28.0-44.5)</w:t>
            </w:r>
          </w:p>
        </w:tc>
        <w:tc>
          <w:tcPr>
            <w:tcW w:w="873" w:type="dxa"/>
            <w:shd w:val="clear" w:color="auto" w:fill="auto"/>
            <w:vAlign w:val="center"/>
            <w:hideMark/>
          </w:tcPr>
          <w:p w14:paraId="7E6C71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1,021</w:t>
            </w:r>
          </w:p>
        </w:tc>
        <w:tc>
          <w:tcPr>
            <w:tcW w:w="1893" w:type="dxa"/>
            <w:shd w:val="clear" w:color="auto" w:fill="auto"/>
            <w:vAlign w:val="center"/>
            <w:hideMark/>
          </w:tcPr>
          <w:p w14:paraId="21398B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 (10.4-20.6)</w:t>
            </w:r>
          </w:p>
        </w:tc>
        <w:tc>
          <w:tcPr>
            <w:tcW w:w="873" w:type="dxa"/>
            <w:shd w:val="clear" w:color="auto" w:fill="auto"/>
            <w:vAlign w:val="center"/>
            <w:hideMark/>
          </w:tcPr>
          <w:p w14:paraId="37A342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w:t>
            </w:r>
          </w:p>
        </w:tc>
        <w:tc>
          <w:tcPr>
            <w:tcW w:w="1847" w:type="dxa"/>
            <w:shd w:val="clear" w:color="auto" w:fill="auto"/>
            <w:vAlign w:val="center"/>
            <w:hideMark/>
          </w:tcPr>
          <w:p w14:paraId="0D2AB8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 (12.4-46.3)</w:t>
            </w:r>
          </w:p>
        </w:tc>
      </w:tr>
      <w:tr w:rsidR="0005163C" w:rsidRPr="0069374C" w14:paraId="22EB3874" w14:textId="77777777" w:rsidTr="00BD68C1">
        <w:trPr>
          <w:trHeight w:val="196"/>
        </w:trPr>
        <w:tc>
          <w:tcPr>
            <w:tcW w:w="3179" w:type="dxa"/>
            <w:shd w:val="clear" w:color="auto" w:fill="auto"/>
            <w:noWrap/>
            <w:vAlign w:val="bottom"/>
            <w:hideMark/>
          </w:tcPr>
          <w:p w14:paraId="7C75E03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1009" w:type="dxa"/>
            <w:shd w:val="clear" w:color="auto" w:fill="auto"/>
            <w:vAlign w:val="center"/>
            <w:hideMark/>
          </w:tcPr>
          <w:p w14:paraId="51281C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1,182</w:t>
            </w:r>
          </w:p>
        </w:tc>
        <w:tc>
          <w:tcPr>
            <w:tcW w:w="1963" w:type="dxa"/>
            <w:shd w:val="clear" w:color="auto" w:fill="auto"/>
            <w:vAlign w:val="center"/>
            <w:hideMark/>
          </w:tcPr>
          <w:p w14:paraId="0AD4E9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 (2.3-6.7)</w:t>
            </w:r>
          </w:p>
        </w:tc>
        <w:tc>
          <w:tcPr>
            <w:tcW w:w="873" w:type="dxa"/>
            <w:shd w:val="clear" w:color="auto" w:fill="auto"/>
            <w:vAlign w:val="center"/>
            <w:hideMark/>
          </w:tcPr>
          <w:p w14:paraId="24FCE2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1,119</w:t>
            </w:r>
          </w:p>
        </w:tc>
        <w:tc>
          <w:tcPr>
            <w:tcW w:w="1955" w:type="dxa"/>
            <w:shd w:val="clear" w:color="auto" w:fill="auto"/>
            <w:vAlign w:val="center"/>
            <w:hideMark/>
          </w:tcPr>
          <w:p w14:paraId="148B09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 (29.4-46.4)</w:t>
            </w:r>
          </w:p>
        </w:tc>
        <w:tc>
          <w:tcPr>
            <w:tcW w:w="873" w:type="dxa"/>
            <w:shd w:val="clear" w:color="auto" w:fill="auto"/>
            <w:vAlign w:val="center"/>
            <w:hideMark/>
          </w:tcPr>
          <w:p w14:paraId="350665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1,284</w:t>
            </w:r>
          </w:p>
        </w:tc>
        <w:tc>
          <w:tcPr>
            <w:tcW w:w="1893" w:type="dxa"/>
            <w:shd w:val="clear" w:color="auto" w:fill="auto"/>
            <w:vAlign w:val="center"/>
            <w:hideMark/>
          </w:tcPr>
          <w:p w14:paraId="5176E0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20.2 (14.7-26.9)</w:t>
            </w:r>
          </w:p>
        </w:tc>
        <w:tc>
          <w:tcPr>
            <w:tcW w:w="873" w:type="dxa"/>
            <w:shd w:val="clear" w:color="auto" w:fill="auto"/>
            <w:vAlign w:val="center"/>
            <w:hideMark/>
          </w:tcPr>
          <w:p w14:paraId="5888F1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1,310</w:t>
            </w:r>
          </w:p>
        </w:tc>
        <w:tc>
          <w:tcPr>
            <w:tcW w:w="1847" w:type="dxa"/>
            <w:shd w:val="clear" w:color="auto" w:fill="auto"/>
            <w:vAlign w:val="center"/>
            <w:hideMark/>
          </w:tcPr>
          <w:p w14:paraId="18B2EA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 (23.7-35.7)</w:t>
            </w:r>
          </w:p>
        </w:tc>
      </w:tr>
      <w:tr w:rsidR="0005163C" w:rsidRPr="0069374C" w14:paraId="6F0A3A09" w14:textId="77777777" w:rsidTr="00BD68C1">
        <w:trPr>
          <w:trHeight w:val="196"/>
        </w:trPr>
        <w:tc>
          <w:tcPr>
            <w:tcW w:w="3179" w:type="dxa"/>
            <w:shd w:val="clear" w:color="auto" w:fill="auto"/>
            <w:noWrap/>
            <w:vAlign w:val="center"/>
            <w:hideMark/>
          </w:tcPr>
          <w:p w14:paraId="34E1700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1009" w:type="dxa"/>
            <w:shd w:val="clear" w:color="auto" w:fill="auto"/>
            <w:vAlign w:val="center"/>
            <w:hideMark/>
          </w:tcPr>
          <w:p w14:paraId="479313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3" w:type="dxa"/>
            <w:shd w:val="clear" w:color="auto" w:fill="auto"/>
            <w:vAlign w:val="center"/>
            <w:hideMark/>
          </w:tcPr>
          <w:p w14:paraId="707080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26FBD6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26544A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0ABAD5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3C9521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40378A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2DD8BE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843E7F0" w14:textId="77777777" w:rsidTr="00BD68C1">
        <w:trPr>
          <w:trHeight w:val="196"/>
        </w:trPr>
        <w:tc>
          <w:tcPr>
            <w:tcW w:w="3179" w:type="dxa"/>
            <w:shd w:val="clear" w:color="auto" w:fill="auto"/>
            <w:noWrap/>
            <w:vAlign w:val="center"/>
            <w:hideMark/>
          </w:tcPr>
          <w:p w14:paraId="76615AD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1009" w:type="dxa"/>
            <w:shd w:val="clear" w:color="auto" w:fill="auto"/>
            <w:vAlign w:val="center"/>
            <w:hideMark/>
          </w:tcPr>
          <w:p w14:paraId="0FE6AF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864</w:t>
            </w:r>
          </w:p>
        </w:tc>
        <w:tc>
          <w:tcPr>
            <w:tcW w:w="1963" w:type="dxa"/>
            <w:shd w:val="clear" w:color="auto" w:fill="auto"/>
            <w:vAlign w:val="center"/>
            <w:hideMark/>
          </w:tcPr>
          <w:p w14:paraId="1FE450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(1.4-4.7)</w:t>
            </w:r>
          </w:p>
        </w:tc>
        <w:tc>
          <w:tcPr>
            <w:tcW w:w="873" w:type="dxa"/>
            <w:shd w:val="clear" w:color="auto" w:fill="auto"/>
            <w:vAlign w:val="center"/>
            <w:hideMark/>
          </w:tcPr>
          <w:p w14:paraId="14E199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1,146</w:t>
            </w:r>
          </w:p>
        </w:tc>
        <w:tc>
          <w:tcPr>
            <w:tcW w:w="1955" w:type="dxa"/>
            <w:shd w:val="clear" w:color="auto" w:fill="auto"/>
            <w:vAlign w:val="center"/>
            <w:hideMark/>
          </w:tcPr>
          <w:p w14:paraId="2DD2B1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 (32.1-50.2)</w:t>
            </w:r>
          </w:p>
        </w:tc>
        <w:tc>
          <w:tcPr>
            <w:tcW w:w="873" w:type="dxa"/>
            <w:shd w:val="clear" w:color="auto" w:fill="auto"/>
            <w:vAlign w:val="center"/>
            <w:hideMark/>
          </w:tcPr>
          <w:p w14:paraId="06F672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1,345</w:t>
            </w:r>
          </w:p>
        </w:tc>
        <w:tc>
          <w:tcPr>
            <w:tcW w:w="1893" w:type="dxa"/>
            <w:shd w:val="clear" w:color="auto" w:fill="auto"/>
            <w:vAlign w:val="center"/>
            <w:hideMark/>
          </w:tcPr>
          <w:p w14:paraId="378E4F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26.5 (19.8-34.6)</w:t>
            </w:r>
          </w:p>
        </w:tc>
        <w:tc>
          <w:tcPr>
            <w:tcW w:w="873" w:type="dxa"/>
            <w:shd w:val="clear" w:color="auto" w:fill="auto"/>
            <w:vAlign w:val="center"/>
            <w:hideMark/>
          </w:tcPr>
          <w:p w14:paraId="697B63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1,275</w:t>
            </w:r>
          </w:p>
        </w:tc>
        <w:tc>
          <w:tcPr>
            <w:tcW w:w="1847" w:type="dxa"/>
            <w:shd w:val="clear" w:color="auto" w:fill="auto"/>
            <w:vAlign w:val="center"/>
            <w:hideMark/>
          </w:tcPr>
          <w:p w14:paraId="3DA399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 (25.1-37.6)</w:t>
            </w:r>
          </w:p>
        </w:tc>
      </w:tr>
      <w:tr w:rsidR="0005163C" w:rsidRPr="0069374C" w14:paraId="0E4DCCC5" w14:textId="77777777" w:rsidTr="00BD68C1">
        <w:trPr>
          <w:trHeight w:val="196"/>
        </w:trPr>
        <w:tc>
          <w:tcPr>
            <w:tcW w:w="3179" w:type="dxa"/>
            <w:shd w:val="clear" w:color="auto" w:fill="auto"/>
            <w:noWrap/>
            <w:vAlign w:val="center"/>
            <w:hideMark/>
          </w:tcPr>
          <w:p w14:paraId="7025BD5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1009" w:type="dxa"/>
            <w:shd w:val="clear" w:color="auto" w:fill="auto"/>
            <w:vAlign w:val="center"/>
            <w:hideMark/>
          </w:tcPr>
          <w:p w14:paraId="72DEE7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497</w:t>
            </w:r>
          </w:p>
        </w:tc>
        <w:tc>
          <w:tcPr>
            <w:tcW w:w="1963" w:type="dxa"/>
            <w:shd w:val="clear" w:color="auto" w:fill="auto"/>
            <w:vAlign w:val="center"/>
            <w:hideMark/>
          </w:tcPr>
          <w:p w14:paraId="6C72CB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(3.2-19.4)</w:t>
            </w:r>
          </w:p>
        </w:tc>
        <w:tc>
          <w:tcPr>
            <w:tcW w:w="873" w:type="dxa"/>
            <w:shd w:val="clear" w:color="auto" w:fill="auto"/>
            <w:vAlign w:val="center"/>
            <w:hideMark/>
          </w:tcPr>
          <w:p w14:paraId="0AF203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1,105</w:t>
            </w:r>
          </w:p>
        </w:tc>
        <w:tc>
          <w:tcPr>
            <w:tcW w:w="1955" w:type="dxa"/>
            <w:shd w:val="clear" w:color="auto" w:fill="auto"/>
            <w:vAlign w:val="center"/>
            <w:hideMark/>
          </w:tcPr>
          <w:p w14:paraId="017BA6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 (25.6-41.0)</w:t>
            </w:r>
          </w:p>
        </w:tc>
        <w:tc>
          <w:tcPr>
            <w:tcW w:w="873" w:type="dxa"/>
            <w:shd w:val="clear" w:color="auto" w:fill="auto"/>
            <w:vAlign w:val="center"/>
            <w:hideMark/>
          </w:tcPr>
          <w:p w14:paraId="7F9C29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960</w:t>
            </w:r>
          </w:p>
        </w:tc>
        <w:tc>
          <w:tcPr>
            <w:tcW w:w="1893" w:type="dxa"/>
            <w:shd w:val="clear" w:color="auto" w:fill="auto"/>
            <w:vAlign w:val="center"/>
            <w:hideMark/>
          </w:tcPr>
          <w:p w14:paraId="24F351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 (8.1-16.9)</w:t>
            </w:r>
          </w:p>
        </w:tc>
        <w:tc>
          <w:tcPr>
            <w:tcW w:w="873" w:type="dxa"/>
            <w:shd w:val="clear" w:color="auto" w:fill="auto"/>
            <w:vAlign w:val="center"/>
            <w:hideMark/>
          </w:tcPr>
          <w:p w14:paraId="25961E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w:t>
            </w:r>
          </w:p>
        </w:tc>
        <w:tc>
          <w:tcPr>
            <w:tcW w:w="1847" w:type="dxa"/>
            <w:shd w:val="clear" w:color="auto" w:fill="auto"/>
            <w:vAlign w:val="center"/>
            <w:hideMark/>
          </w:tcPr>
          <w:p w14:paraId="0B27BB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 (8.5-36.5)</w:t>
            </w:r>
          </w:p>
        </w:tc>
      </w:tr>
      <w:tr w:rsidR="0005163C" w:rsidRPr="0069374C" w14:paraId="63D760FC" w14:textId="77777777" w:rsidTr="00BD68C1">
        <w:trPr>
          <w:trHeight w:val="196"/>
        </w:trPr>
        <w:tc>
          <w:tcPr>
            <w:tcW w:w="3179" w:type="dxa"/>
            <w:shd w:val="clear" w:color="auto" w:fill="auto"/>
            <w:noWrap/>
            <w:vAlign w:val="bottom"/>
            <w:hideMark/>
          </w:tcPr>
          <w:p w14:paraId="59B54D5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1009" w:type="dxa"/>
            <w:shd w:val="clear" w:color="auto" w:fill="auto"/>
            <w:vAlign w:val="center"/>
            <w:hideMark/>
          </w:tcPr>
          <w:p w14:paraId="1B6445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3" w:type="dxa"/>
            <w:shd w:val="clear" w:color="auto" w:fill="auto"/>
            <w:vAlign w:val="center"/>
            <w:hideMark/>
          </w:tcPr>
          <w:p w14:paraId="70DDD6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098537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56BF82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0C07B8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1F4560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438C49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77E9EA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0230E9C" w14:textId="77777777" w:rsidTr="00BD68C1">
        <w:trPr>
          <w:trHeight w:val="196"/>
        </w:trPr>
        <w:tc>
          <w:tcPr>
            <w:tcW w:w="3179" w:type="dxa"/>
            <w:shd w:val="clear" w:color="auto" w:fill="auto"/>
            <w:noWrap/>
            <w:vAlign w:val="bottom"/>
            <w:hideMark/>
          </w:tcPr>
          <w:p w14:paraId="58B08DD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1009" w:type="dxa"/>
            <w:shd w:val="clear" w:color="auto" w:fill="auto"/>
            <w:vAlign w:val="center"/>
            <w:hideMark/>
          </w:tcPr>
          <w:p w14:paraId="083F74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864</w:t>
            </w:r>
          </w:p>
        </w:tc>
        <w:tc>
          <w:tcPr>
            <w:tcW w:w="1963" w:type="dxa"/>
            <w:shd w:val="clear" w:color="auto" w:fill="auto"/>
            <w:vAlign w:val="center"/>
            <w:hideMark/>
          </w:tcPr>
          <w:p w14:paraId="055916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 (1.3-4.4)</w:t>
            </w:r>
          </w:p>
        </w:tc>
        <w:tc>
          <w:tcPr>
            <w:tcW w:w="873" w:type="dxa"/>
            <w:shd w:val="clear" w:color="auto" w:fill="auto"/>
            <w:vAlign w:val="center"/>
            <w:hideMark/>
          </w:tcPr>
          <w:p w14:paraId="45C2F3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1,725</w:t>
            </w:r>
          </w:p>
        </w:tc>
        <w:tc>
          <w:tcPr>
            <w:tcW w:w="1955" w:type="dxa"/>
            <w:shd w:val="clear" w:color="auto" w:fill="auto"/>
            <w:vAlign w:val="center"/>
            <w:hideMark/>
          </w:tcPr>
          <w:p w14:paraId="62F696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34.7 (28.4-41.6)</w:t>
            </w:r>
          </w:p>
        </w:tc>
        <w:tc>
          <w:tcPr>
            <w:tcW w:w="873" w:type="dxa"/>
            <w:shd w:val="clear" w:color="auto" w:fill="auto"/>
            <w:vAlign w:val="center"/>
            <w:hideMark/>
          </w:tcPr>
          <w:p w14:paraId="29003D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1,457</w:t>
            </w:r>
          </w:p>
        </w:tc>
        <w:tc>
          <w:tcPr>
            <w:tcW w:w="1893" w:type="dxa"/>
            <w:shd w:val="clear" w:color="auto" w:fill="auto"/>
            <w:vAlign w:val="center"/>
            <w:hideMark/>
          </w:tcPr>
          <w:p w14:paraId="0933D8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(9.7-17.4)</w:t>
            </w:r>
          </w:p>
        </w:tc>
        <w:tc>
          <w:tcPr>
            <w:tcW w:w="873" w:type="dxa"/>
            <w:shd w:val="clear" w:color="auto" w:fill="auto"/>
            <w:vAlign w:val="center"/>
            <w:hideMark/>
          </w:tcPr>
          <w:p w14:paraId="25149E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1,310</w:t>
            </w:r>
          </w:p>
        </w:tc>
        <w:tc>
          <w:tcPr>
            <w:tcW w:w="1847" w:type="dxa"/>
            <w:shd w:val="clear" w:color="auto" w:fill="auto"/>
            <w:vAlign w:val="center"/>
            <w:hideMark/>
          </w:tcPr>
          <w:p w14:paraId="2315A3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 (23.6-35.8)</w:t>
            </w:r>
          </w:p>
        </w:tc>
      </w:tr>
      <w:tr w:rsidR="0005163C" w:rsidRPr="0069374C" w14:paraId="367AECD0" w14:textId="77777777" w:rsidTr="00BD68C1">
        <w:trPr>
          <w:trHeight w:val="196"/>
        </w:trPr>
        <w:tc>
          <w:tcPr>
            <w:tcW w:w="3179" w:type="dxa"/>
            <w:shd w:val="clear" w:color="auto" w:fill="auto"/>
            <w:vAlign w:val="bottom"/>
            <w:hideMark/>
          </w:tcPr>
          <w:p w14:paraId="2BF42EC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972" w:type="dxa"/>
            <w:gridSpan w:val="2"/>
            <w:shd w:val="clear" w:color="auto" w:fill="auto"/>
            <w:vAlign w:val="bottom"/>
            <w:hideMark/>
          </w:tcPr>
          <w:p w14:paraId="51B3FD7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73" w:type="dxa"/>
            <w:shd w:val="clear" w:color="auto" w:fill="auto"/>
            <w:vAlign w:val="center"/>
            <w:hideMark/>
          </w:tcPr>
          <w:p w14:paraId="010F57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525</w:t>
            </w:r>
          </w:p>
        </w:tc>
        <w:tc>
          <w:tcPr>
            <w:tcW w:w="1955" w:type="dxa"/>
            <w:shd w:val="clear" w:color="auto" w:fill="auto"/>
            <w:vAlign w:val="center"/>
            <w:hideMark/>
          </w:tcPr>
          <w:p w14:paraId="44AD2A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 (31.2-58.8)</w:t>
            </w:r>
          </w:p>
        </w:tc>
        <w:tc>
          <w:tcPr>
            <w:tcW w:w="873" w:type="dxa"/>
            <w:shd w:val="clear" w:color="auto" w:fill="auto"/>
            <w:vAlign w:val="center"/>
            <w:hideMark/>
          </w:tcPr>
          <w:p w14:paraId="42542A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810</w:t>
            </w:r>
          </w:p>
        </w:tc>
        <w:tc>
          <w:tcPr>
            <w:tcW w:w="1893" w:type="dxa"/>
            <w:shd w:val="clear" w:color="auto" w:fill="auto"/>
            <w:vAlign w:val="center"/>
            <w:hideMark/>
          </w:tcPr>
          <w:p w14:paraId="31F321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40.0 (27.5-54.0)</w:t>
            </w:r>
          </w:p>
        </w:tc>
        <w:tc>
          <w:tcPr>
            <w:tcW w:w="873" w:type="dxa"/>
            <w:shd w:val="clear" w:color="auto" w:fill="auto"/>
            <w:vAlign w:val="center"/>
            <w:hideMark/>
          </w:tcPr>
          <w:p w14:paraId="57665B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w:t>
            </w:r>
          </w:p>
        </w:tc>
        <w:tc>
          <w:tcPr>
            <w:tcW w:w="1847" w:type="dxa"/>
            <w:shd w:val="clear" w:color="auto" w:fill="auto"/>
            <w:vAlign w:val="center"/>
            <w:hideMark/>
          </w:tcPr>
          <w:p w14:paraId="0CDA87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 (12.6-45.6)</w:t>
            </w:r>
          </w:p>
        </w:tc>
      </w:tr>
      <w:tr w:rsidR="0005163C" w:rsidRPr="0069374C" w14:paraId="1BE8317E" w14:textId="77777777" w:rsidTr="00BD68C1">
        <w:trPr>
          <w:trHeight w:val="190"/>
        </w:trPr>
        <w:tc>
          <w:tcPr>
            <w:tcW w:w="14465" w:type="dxa"/>
            <w:gridSpan w:val="9"/>
            <w:shd w:val="clear" w:color="auto" w:fill="auto"/>
            <w:noWrap/>
            <w:vAlign w:val="bottom"/>
            <w:hideMark/>
          </w:tcPr>
          <w:p w14:paraId="24DBB62A" w14:textId="17315563"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35BF6625" w14:textId="77777777" w:rsidR="0005163C" w:rsidRPr="0069374C" w:rsidRDefault="0005163C">
      <w:pPr>
        <w:rPr>
          <w:rFonts w:ascii="Arial" w:hAnsi="Arial" w:cs="Arial"/>
          <w:sz w:val="18"/>
          <w:szCs w:val="18"/>
        </w:rPr>
      </w:pPr>
    </w:p>
    <w:p w14:paraId="0ABE7C33" w14:textId="77777777" w:rsidR="0005163C" w:rsidRPr="0069374C" w:rsidRDefault="0005163C">
      <w:pPr>
        <w:rPr>
          <w:rFonts w:ascii="Arial" w:hAnsi="Arial" w:cs="Arial"/>
          <w:sz w:val="18"/>
          <w:szCs w:val="18"/>
        </w:rPr>
      </w:pPr>
    </w:p>
    <w:p w14:paraId="48AF7370"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38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077"/>
        <w:gridCol w:w="1939"/>
        <w:gridCol w:w="831"/>
        <w:gridCol w:w="1875"/>
        <w:gridCol w:w="838"/>
        <w:gridCol w:w="1757"/>
        <w:gridCol w:w="705"/>
        <w:gridCol w:w="1663"/>
      </w:tblGrid>
      <w:tr w:rsidR="00D06BE5" w:rsidRPr="00FB2EB3" w14:paraId="42C70423" w14:textId="77777777" w:rsidTr="00B63F34">
        <w:trPr>
          <w:trHeight w:val="19"/>
        </w:trPr>
        <w:tc>
          <w:tcPr>
            <w:tcW w:w="13821" w:type="dxa"/>
            <w:gridSpan w:val="9"/>
            <w:shd w:val="clear" w:color="auto" w:fill="auto"/>
            <w:noWrap/>
            <w:vAlign w:val="bottom"/>
            <w:hideMark/>
          </w:tcPr>
          <w:p w14:paraId="0DEC7166" w14:textId="218803D4" w:rsidR="00D06BE5" w:rsidRPr="00FB2EB3" w:rsidRDefault="00C846FB" w:rsidP="00BD68C1">
            <w:pPr>
              <w:pStyle w:val="Heading3"/>
              <w:rPr>
                <w:rFonts w:ascii="Arial" w:eastAsia="Times New Roman" w:hAnsi="Arial" w:cs="Arial"/>
              </w:rPr>
            </w:pPr>
            <w:bookmarkStart w:id="41" w:name="_Toc159247077"/>
            <w:r w:rsidRPr="00FB2EB3">
              <w:rPr>
                <w:rFonts w:ascii="Arial" w:eastAsia="Times New Roman" w:hAnsi="Arial" w:cs="Arial"/>
              </w:rPr>
              <w:lastRenderedPageBreak/>
              <w:t xml:space="preserve">Table 4. </w:t>
            </w:r>
            <w:r w:rsidR="00D06BE5" w:rsidRPr="00FB2EB3">
              <w:rPr>
                <w:rFonts w:ascii="Arial" w:eastAsia="Times New Roman" w:hAnsi="Arial" w:cs="Arial"/>
              </w:rPr>
              <w:t>Prevalence of feeling stressed due to racial/ethnic background by sociodemographic characteristics and race/ethnicity, MA PRAMS, 2019</w:t>
            </w:r>
            <w:bookmarkEnd w:id="41"/>
          </w:p>
        </w:tc>
      </w:tr>
      <w:tr w:rsidR="00D06BE5" w:rsidRPr="00FB2EB3" w14:paraId="1E12B4FE" w14:textId="77777777" w:rsidTr="00B63F34">
        <w:trPr>
          <w:trHeight w:val="19"/>
        </w:trPr>
        <w:tc>
          <w:tcPr>
            <w:tcW w:w="3136" w:type="dxa"/>
            <w:shd w:val="clear" w:color="auto" w:fill="auto"/>
            <w:vAlign w:val="bottom"/>
            <w:hideMark/>
          </w:tcPr>
          <w:p w14:paraId="67F68163"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 </w:t>
            </w:r>
          </w:p>
        </w:tc>
        <w:tc>
          <w:tcPr>
            <w:tcW w:w="3016" w:type="dxa"/>
            <w:gridSpan w:val="2"/>
            <w:shd w:val="clear" w:color="auto" w:fill="auto"/>
            <w:vAlign w:val="bottom"/>
            <w:hideMark/>
          </w:tcPr>
          <w:p w14:paraId="76CEA886"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White non-Hispanic</w:t>
            </w:r>
          </w:p>
        </w:tc>
        <w:tc>
          <w:tcPr>
            <w:tcW w:w="2706" w:type="dxa"/>
            <w:gridSpan w:val="2"/>
            <w:shd w:val="clear" w:color="auto" w:fill="auto"/>
            <w:vAlign w:val="bottom"/>
            <w:hideMark/>
          </w:tcPr>
          <w:p w14:paraId="71241CA8"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Black non-Hispanic</w:t>
            </w:r>
          </w:p>
        </w:tc>
        <w:tc>
          <w:tcPr>
            <w:tcW w:w="2595" w:type="dxa"/>
            <w:gridSpan w:val="2"/>
            <w:shd w:val="clear" w:color="auto" w:fill="auto"/>
            <w:vAlign w:val="bottom"/>
            <w:hideMark/>
          </w:tcPr>
          <w:p w14:paraId="116C3C2A"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 xml:space="preserve">Hispanic </w:t>
            </w:r>
          </w:p>
        </w:tc>
        <w:tc>
          <w:tcPr>
            <w:tcW w:w="2368" w:type="dxa"/>
            <w:gridSpan w:val="2"/>
            <w:shd w:val="clear" w:color="auto" w:fill="auto"/>
            <w:vAlign w:val="bottom"/>
            <w:hideMark/>
          </w:tcPr>
          <w:p w14:paraId="004CD6BA"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Asian non-Hispanic</w:t>
            </w:r>
          </w:p>
        </w:tc>
      </w:tr>
      <w:tr w:rsidR="00D06BE5" w:rsidRPr="00FB2EB3" w14:paraId="31E88ED3" w14:textId="77777777" w:rsidTr="00B63F34">
        <w:trPr>
          <w:trHeight w:val="19"/>
        </w:trPr>
        <w:tc>
          <w:tcPr>
            <w:tcW w:w="3136" w:type="dxa"/>
            <w:shd w:val="clear" w:color="auto" w:fill="auto"/>
            <w:vAlign w:val="bottom"/>
            <w:hideMark/>
          </w:tcPr>
          <w:p w14:paraId="4EB6401A"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Characteristic</w:t>
            </w:r>
          </w:p>
        </w:tc>
        <w:tc>
          <w:tcPr>
            <w:tcW w:w="1077" w:type="dxa"/>
            <w:shd w:val="clear" w:color="auto" w:fill="auto"/>
            <w:vAlign w:val="bottom"/>
            <w:hideMark/>
          </w:tcPr>
          <w:p w14:paraId="40C5F864"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n</w:t>
            </w:r>
            <w:r w:rsidRPr="00FB2EB3">
              <w:rPr>
                <w:rFonts w:ascii="Arial" w:eastAsia="Times New Roman" w:hAnsi="Arial" w:cs="Arial"/>
                <w:b/>
                <w:bCs/>
                <w:color w:val="000000"/>
                <w:sz w:val="18"/>
                <w:szCs w:val="18"/>
                <w:vertAlign w:val="superscript"/>
              </w:rPr>
              <w:t>1</w:t>
            </w:r>
            <w:r w:rsidRPr="00FB2EB3">
              <w:rPr>
                <w:rFonts w:ascii="Arial" w:eastAsia="Times New Roman" w:hAnsi="Arial" w:cs="Arial"/>
                <w:b/>
                <w:bCs/>
                <w:color w:val="000000"/>
                <w:sz w:val="18"/>
                <w:szCs w:val="18"/>
              </w:rPr>
              <w:t xml:space="preserve"> </w:t>
            </w:r>
          </w:p>
        </w:tc>
        <w:tc>
          <w:tcPr>
            <w:tcW w:w="1939" w:type="dxa"/>
            <w:shd w:val="clear" w:color="auto" w:fill="auto"/>
            <w:vAlign w:val="bottom"/>
            <w:hideMark/>
          </w:tcPr>
          <w:p w14:paraId="05D6F118"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 xml:space="preserve">Percentage </w:t>
            </w:r>
            <w:r w:rsidRPr="00FB2EB3">
              <w:rPr>
                <w:rFonts w:ascii="Arial" w:eastAsia="Times New Roman" w:hAnsi="Arial" w:cs="Arial"/>
                <w:b/>
                <w:bCs/>
                <w:color w:val="000000"/>
                <w:sz w:val="18"/>
                <w:szCs w:val="18"/>
              </w:rPr>
              <w:br/>
              <w:t>(95% CI)</w:t>
            </w:r>
          </w:p>
        </w:tc>
        <w:tc>
          <w:tcPr>
            <w:tcW w:w="831" w:type="dxa"/>
            <w:shd w:val="clear" w:color="auto" w:fill="auto"/>
            <w:vAlign w:val="bottom"/>
            <w:hideMark/>
          </w:tcPr>
          <w:p w14:paraId="21EBD440"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n</w:t>
            </w:r>
            <w:r w:rsidRPr="00FB2EB3">
              <w:rPr>
                <w:rFonts w:ascii="Arial" w:eastAsia="Times New Roman" w:hAnsi="Arial" w:cs="Arial"/>
                <w:b/>
                <w:bCs/>
                <w:color w:val="000000"/>
                <w:sz w:val="18"/>
                <w:szCs w:val="18"/>
                <w:vertAlign w:val="superscript"/>
              </w:rPr>
              <w:t>1</w:t>
            </w:r>
            <w:r w:rsidRPr="00FB2EB3">
              <w:rPr>
                <w:rFonts w:ascii="Arial" w:eastAsia="Times New Roman" w:hAnsi="Arial" w:cs="Arial"/>
                <w:b/>
                <w:bCs/>
                <w:color w:val="000000"/>
                <w:sz w:val="18"/>
                <w:szCs w:val="18"/>
              </w:rPr>
              <w:t xml:space="preserve"> </w:t>
            </w:r>
          </w:p>
        </w:tc>
        <w:tc>
          <w:tcPr>
            <w:tcW w:w="1875" w:type="dxa"/>
            <w:shd w:val="clear" w:color="auto" w:fill="auto"/>
            <w:vAlign w:val="bottom"/>
            <w:hideMark/>
          </w:tcPr>
          <w:p w14:paraId="6F3A6D5E"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 xml:space="preserve">Percentage </w:t>
            </w:r>
            <w:r w:rsidRPr="00FB2EB3">
              <w:rPr>
                <w:rFonts w:ascii="Arial" w:eastAsia="Times New Roman" w:hAnsi="Arial" w:cs="Arial"/>
                <w:b/>
                <w:bCs/>
                <w:color w:val="000000"/>
                <w:sz w:val="18"/>
                <w:szCs w:val="18"/>
              </w:rPr>
              <w:br/>
              <w:t>(95% CI)</w:t>
            </w:r>
          </w:p>
        </w:tc>
        <w:tc>
          <w:tcPr>
            <w:tcW w:w="838" w:type="dxa"/>
            <w:shd w:val="clear" w:color="auto" w:fill="auto"/>
            <w:vAlign w:val="bottom"/>
            <w:hideMark/>
          </w:tcPr>
          <w:p w14:paraId="2F82B259"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n</w:t>
            </w:r>
            <w:r w:rsidRPr="00FB2EB3">
              <w:rPr>
                <w:rFonts w:ascii="Arial" w:eastAsia="Times New Roman" w:hAnsi="Arial" w:cs="Arial"/>
                <w:b/>
                <w:bCs/>
                <w:color w:val="000000"/>
                <w:sz w:val="18"/>
                <w:szCs w:val="18"/>
                <w:vertAlign w:val="superscript"/>
              </w:rPr>
              <w:t>1</w:t>
            </w:r>
            <w:r w:rsidRPr="00FB2EB3">
              <w:rPr>
                <w:rFonts w:ascii="Arial" w:eastAsia="Times New Roman" w:hAnsi="Arial" w:cs="Arial"/>
                <w:b/>
                <w:bCs/>
                <w:color w:val="000000"/>
                <w:sz w:val="18"/>
                <w:szCs w:val="18"/>
              </w:rPr>
              <w:t xml:space="preserve"> </w:t>
            </w:r>
          </w:p>
        </w:tc>
        <w:tc>
          <w:tcPr>
            <w:tcW w:w="1757" w:type="dxa"/>
            <w:shd w:val="clear" w:color="auto" w:fill="auto"/>
            <w:vAlign w:val="bottom"/>
            <w:hideMark/>
          </w:tcPr>
          <w:p w14:paraId="4400DC45"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 xml:space="preserve">Percentage </w:t>
            </w:r>
            <w:r w:rsidRPr="00FB2EB3">
              <w:rPr>
                <w:rFonts w:ascii="Arial" w:eastAsia="Times New Roman" w:hAnsi="Arial" w:cs="Arial"/>
                <w:b/>
                <w:bCs/>
                <w:color w:val="000000"/>
                <w:sz w:val="18"/>
                <w:szCs w:val="18"/>
              </w:rPr>
              <w:br/>
              <w:t>(95% CI)</w:t>
            </w:r>
          </w:p>
        </w:tc>
        <w:tc>
          <w:tcPr>
            <w:tcW w:w="705" w:type="dxa"/>
            <w:shd w:val="clear" w:color="auto" w:fill="auto"/>
            <w:vAlign w:val="bottom"/>
            <w:hideMark/>
          </w:tcPr>
          <w:p w14:paraId="700F1808"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n</w:t>
            </w:r>
            <w:r w:rsidRPr="00FB2EB3">
              <w:rPr>
                <w:rFonts w:ascii="Arial" w:eastAsia="Times New Roman" w:hAnsi="Arial" w:cs="Arial"/>
                <w:b/>
                <w:bCs/>
                <w:color w:val="000000"/>
                <w:sz w:val="18"/>
                <w:szCs w:val="18"/>
                <w:vertAlign w:val="superscript"/>
              </w:rPr>
              <w:t>1</w:t>
            </w:r>
            <w:r w:rsidRPr="00FB2EB3">
              <w:rPr>
                <w:rFonts w:ascii="Arial" w:eastAsia="Times New Roman" w:hAnsi="Arial" w:cs="Arial"/>
                <w:b/>
                <w:bCs/>
                <w:color w:val="000000"/>
                <w:sz w:val="18"/>
                <w:szCs w:val="18"/>
              </w:rPr>
              <w:t xml:space="preserve"> </w:t>
            </w:r>
          </w:p>
        </w:tc>
        <w:tc>
          <w:tcPr>
            <w:tcW w:w="1663" w:type="dxa"/>
            <w:shd w:val="clear" w:color="auto" w:fill="auto"/>
            <w:vAlign w:val="bottom"/>
            <w:hideMark/>
          </w:tcPr>
          <w:p w14:paraId="0E19EA5D" w14:textId="77777777" w:rsidR="00D06BE5" w:rsidRPr="00FB2EB3" w:rsidRDefault="00D06BE5" w:rsidP="00BD68C1">
            <w:pPr>
              <w:spacing w:after="0" w:line="240" w:lineRule="auto"/>
              <w:jc w:val="center"/>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 xml:space="preserve">Percentage </w:t>
            </w:r>
            <w:r w:rsidRPr="00FB2EB3">
              <w:rPr>
                <w:rFonts w:ascii="Arial" w:eastAsia="Times New Roman" w:hAnsi="Arial" w:cs="Arial"/>
                <w:b/>
                <w:bCs/>
                <w:color w:val="000000"/>
                <w:sz w:val="18"/>
                <w:szCs w:val="18"/>
              </w:rPr>
              <w:br/>
              <w:t>(95% CI)</w:t>
            </w:r>
          </w:p>
        </w:tc>
      </w:tr>
      <w:tr w:rsidR="00D06BE5" w:rsidRPr="00FB2EB3" w14:paraId="313350DE" w14:textId="77777777" w:rsidTr="00B63F34">
        <w:trPr>
          <w:trHeight w:val="19"/>
        </w:trPr>
        <w:tc>
          <w:tcPr>
            <w:tcW w:w="3136" w:type="dxa"/>
            <w:shd w:val="clear" w:color="auto" w:fill="auto"/>
            <w:vAlign w:val="bottom"/>
            <w:hideMark/>
          </w:tcPr>
          <w:p w14:paraId="41BBFB03"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Total</w:t>
            </w:r>
          </w:p>
        </w:tc>
        <w:tc>
          <w:tcPr>
            <w:tcW w:w="1077" w:type="dxa"/>
            <w:shd w:val="clear" w:color="auto" w:fill="auto"/>
            <w:vAlign w:val="bottom"/>
            <w:hideMark/>
          </w:tcPr>
          <w:p w14:paraId="63996B1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710</w:t>
            </w:r>
          </w:p>
        </w:tc>
        <w:tc>
          <w:tcPr>
            <w:tcW w:w="1939" w:type="dxa"/>
            <w:shd w:val="clear" w:color="auto" w:fill="auto"/>
            <w:vAlign w:val="bottom"/>
            <w:hideMark/>
          </w:tcPr>
          <w:p w14:paraId="0FAD683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1.8 (0.9-3.7)</w:t>
            </w:r>
          </w:p>
        </w:tc>
        <w:tc>
          <w:tcPr>
            <w:tcW w:w="831" w:type="dxa"/>
            <w:shd w:val="clear" w:color="auto" w:fill="auto"/>
            <w:vAlign w:val="bottom"/>
            <w:hideMark/>
          </w:tcPr>
          <w:p w14:paraId="0A847F58" w14:textId="77777777" w:rsidR="00D06BE5" w:rsidRPr="00FB2EB3" w:rsidRDefault="00D06BE5" w:rsidP="00BD68C1">
            <w:pPr>
              <w:spacing w:after="0" w:line="240" w:lineRule="auto"/>
              <w:jc w:val="right"/>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1,125</w:t>
            </w:r>
          </w:p>
        </w:tc>
        <w:tc>
          <w:tcPr>
            <w:tcW w:w="1875" w:type="dxa"/>
            <w:shd w:val="clear" w:color="auto" w:fill="auto"/>
            <w:vAlign w:val="bottom"/>
            <w:hideMark/>
          </w:tcPr>
          <w:p w14:paraId="181619A1" w14:textId="77777777" w:rsidR="00D06BE5" w:rsidRPr="00FB2EB3" w:rsidRDefault="00D06BE5" w:rsidP="00BD68C1">
            <w:pPr>
              <w:spacing w:after="0" w:line="240" w:lineRule="auto"/>
              <w:jc w:val="right"/>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17.6 (13.6-22.6)</w:t>
            </w:r>
          </w:p>
        </w:tc>
        <w:tc>
          <w:tcPr>
            <w:tcW w:w="838" w:type="dxa"/>
            <w:shd w:val="clear" w:color="auto" w:fill="auto"/>
            <w:vAlign w:val="bottom"/>
            <w:hideMark/>
          </w:tcPr>
          <w:p w14:paraId="22E1F3FB" w14:textId="77777777" w:rsidR="00D06BE5" w:rsidRPr="00FB2EB3" w:rsidRDefault="00D06BE5" w:rsidP="00BD68C1">
            <w:pPr>
              <w:spacing w:after="0" w:line="240" w:lineRule="auto"/>
              <w:jc w:val="right"/>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1,014</w:t>
            </w:r>
          </w:p>
        </w:tc>
        <w:tc>
          <w:tcPr>
            <w:tcW w:w="1757" w:type="dxa"/>
            <w:shd w:val="clear" w:color="auto" w:fill="auto"/>
            <w:vAlign w:val="bottom"/>
            <w:hideMark/>
          </w:tcPr>
          <w:p w14:paraId="5159AA64" w14:textId="77777777" w:rsidR="00D06BE5" w:rsidRPr="00FB2EB3" w:rsidRDefault="00D06BE5" w:rsidP="00BD68C1">
            <w:pPr>
              <w:spacing w:after="0" w:line="240" w:lineRule="auto"/>
              <w:jc w:val="right"/>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8.0 (5.7-11.2)</w:t>
            </w:r>
          </w:p>
        </w:tc>
        <w:tc>
          <w:tcPr>
            <w:tcW w:w="705" w:type="dxa"/>
            <w:shd w:val="clear" w:color="auto" w:fill="auto"/>
            <w:vAlign w:val="bottom"/>
            <w:hideMark/>
          </w:tcPr>
          <w:p w14:paraId="77EA9FB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695</w:t>
            </w:r>
          </w:p>
        </w:tc>
        <w:tc>
          <w:tcPr>
            <w:tcW w:w="1663" w:type="dxa"/>
            <w:shd w:val="clear" w:color="auto" w:fill="auto"/>
            <w:vAlign w:val="bottom"/>
            <w:hideMark/>
          </w:tcPr>
          <w:p w14:paraId="7EFECE3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12.2 (9.1-16.3)</w:t>
            </w:r>
          </w:p>
        </w:tc>
      </w:tr>
      <w:tr w:rsidR="00D06BE5" w:rsidRPr="00FB2EB3" w14:paraId="64E60E24" w14:textId="77777777" w:rsidTr="00B63F34">
        <w:trPr>
          <w:trHeight w:val="19"/>
        </w:trPr>
        <w:tc>
          <w:tcPr>
            <w:tcW w:w="3136" w:type="dxa"/>
            <w:shd w:val="clear" w:color="auto" w:fill="auto"/>
            <w:noWrap/>
            <w:vAlign w:val="bottom"/>
            <w:hideMark/>
          </w:tcPr>
          <w:p w14:paraId="18B218D6"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Age (years)</w:t>
            </w:r>
          </w:p>
        </w:tc>
        <w:tc>
          <w:tcPr>
            <w:tcW w:w="1077" w:type="dxa"/>
            <w:shd w:val="clear" w:color="auto" w:fill="auto"/>
            <w:vAlign w:val="bottom"/>
            <w:hideMark/>
          </w:tcPr>
          <w:p w14:paraId="036F887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bottom"/>
            <w:hideMark/>
          </w:tcPr>
          <w:p w14:paraId="68D2CB9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bottom"/>
            <w:hideMark/>
          </w:tcPr>
          <w:p w14:paraId="79DA4170"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bottom"/>
            <w:hideMark/>
          </w:tcPr>
          <w:p w14:paraId="450D6C1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bottom"/>
            <w:hideMark/>
          </w:tcPr>
          <w:p w14:paraId="2EF942E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bottom"/>
            <w:hideMark/>
          </w:tcPr>
          <w:p w14:paraId="2B88F58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bottom"/>
            <w:hideMark/>
          </w:tcPr>
          <w:p w14:paraId="40412DA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bottom"/>
            <w:hideMark/>
          </w:tcPr>
          <w:p w14:paraId="1F81ADD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355736DC" w14:textId="77777777" w:rsidTr="00B63F34">
        <w:trPr>
          <w:trHeight w:val="19"/>
        </w:trPr>
        <w:tc>
          <w:tcPr>
            <w:tcW w:w="3136" w:type="dxa"/>
            <w:shd w:val="clear" w:color="auto" w:fill="auto"/>
            <w:noWrap/>
            <w:vAlign w:val="bottom"/>
            <w:hideMark/>
          </w:tcPr>
          <w:p w14:paraId="68B97609"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&lt;20</w:t>
            </w:r>
          </w:p>
        </w:tc>
        <w:tc>
          <w:tcPr>
            <w:tcW w:w="1077" w:type="dxa"/>
            <w:shd w:val="clear" w:color="auto" w:fill="auto"/>
            <w:vAlign w:val="bottom"/>
            <w:hideMark/>
          </w:tcPr>
          <w:p w14:paraId="2DF213E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0</w:t>
            </w:r>
          </w:p>
        </w:tc>
        <w:tc>
          <w:tcPr>
            <w:tcW w:w="1939" w:type="dxa"/>
            <w:shd w:val="clear" w:color="auto" w:fill="auto"/>
            <w:vAlign w:val="bottom"/>
            <w:hideMark/>
          </w:tcPr>
          <w:p w14:paraId="3AF18C0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0 (.-.)</w:t>
            </w:r>
          </w:p>
        </w:tc>
        <w:tc>
          <w:tcPr>
            <w:tcW w:w="2706" w:type="dxa"/>
            <w:gridSpan w:val="2"/>
            <w:shd w:val="clear" w:color="auto" w:fill="auto"/>
            <w:vAlign w:val="bottom"/>
            <w:hideMark/>
          </w:tcPr>
          <w:p w14:paraId="5F96F5D0"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2595" w:type="dxa"/>
            <w:gridSpan w:val="2"/>
            <w:shd w:val="clear" w:color="auto" w:fill="auto"/>
            <w:vAlign w:val="bottom"/>
            <w:hideMark/>
          </w:tcPr>
          <w:p w14:paraId="3D6108A6"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705" w:type="dxa"/>
            <w:shd w:val="clear" w:color="auto" w:fill="auto"/>
            <w:vAlign w:val="bottom"/>
            <w:hideMark/>
          </w:tcPr>
          <w:p w14:paraId="4E95AB3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0</w:t>
            </w:r>
          </w:p>
        </w:tc>
        <w:tc>
          <w:tcPr>
            <w:tcW w:w="1663" w:type="dxa"/>
            <w:shd w:val="clear" w:color="auto" w:fill="auto"/>
            <w:vAlign w:val="bottom"/>
            <w:hideMark/>
          </w:tcPr>
          <w:p w14:paraId="5ED6077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69BF1BA8" w14:textId="77777777" w:rsidTr="00B63F34">
        <w:trPr>
          <w:trHeight w:val="19"/>
        </w:trPr>
        <w:tc>
          <w:tcPr>
            <w:tcW w:w="3136" w:type="dxa"/>
            <w:shd w:val="clear" w:color="auto" w:fill="auto"/>
            <w:vAlign w:val="bottom"/>
            <w:hideMark/>
          </w:tcPr>
          <w:p w14:paraId="6DE05D8D"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20-29</w:t>
            </w:r>
          </w:p>
        </w:tc>
        <w:tc>
          <w:tcPr>
            <w:tcW w:w="3016" w:type="dxa"/>
            <w:gridSpan w:val="2"/>
            <w:shd w:val="clear" w:color="auto" w:fill="auto"/>
            <w:vAlign w:val="bottom"/>
            <w:hideMark/>
          </w:tcPr>
          <w:p w14:paraId="5371DCF0"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5235C09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431</w:t>
            </w:r>
          </w:p>
        </w:tc>
        <w:tc>
          <w:tcPr>
            <w:tcW w:w="1875" w:type="dxa"/>
            <w:shd w:val="clear" w:color="auto" w:fill="auto"/>
            <w:vAlign w:val="bottom"/>
            <w:hideMark/>
          </w:tcPr>
          <w:p w14:paraId="732B810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18.1 (12.4-25.7)</w:t>
            </w:r>
          </w:p>
        </w:tc>
        <w:tc>
          <w:tcPr>
            <w:tcW w:w="838" w:type="dxa"/>
            <w:shd w:val="clear" w:color="auto" w:fill="auto"/>
            <w:vAlign w:val="bottom"/>
            <w:hideMark/>
          </w:tcPr>
          <w:p w14:paraId="6700FD1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626</w:t>
            </w:r>
          </w:p>
        </w:tc>
        <w:tc>
          <w:tcPr>
            <w:tcW w:w="1757" w:type="dxa"/>
            <w:shd w:val="clear" w:color="auto" w:fill="auto"/>
            <w:vAlign w:val="bottom"/>
            <w:hideMark/>
          </w:tcPr>
          <w:p w14:paraId="2BFB6E8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9.4 (6.0-14.4)</w:t>
            </w:r>
          </w:p>
        </w:tc>
        <w:tc>
          <w:tcPr>
            <w:tcW w:w="705" w:type="dxa"/>
            <w:shd w:val="clear" w:color="auto" w:fill="auto"/>
            <w:vAlign w:val="bottom"/>
            <w:hideMark/>
          </w:tcPr>
          <w:p w14:paraId="67CCB3F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119</w:t>
            </w:r>
          </w:p>
        </w:tc>
        <w:tc>
          <w:tcPr>
            <w:tcW w:w="1663" w:type="dxa"/>
            <w:shd w:val="clear" w:color="auto" w:fill="auto"/>
            <w:vAlign w:val="bottom"/>
            <w:hideMark/>
          </w:tcPr>
          <w:p w14:paraId="33220DE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8.9 (4.1-18.3)</w:t>
            </w:r>
          </w:p>
        </w:tc>
      </w:tr>
      <w:tr w:rsidR="00D06BE5" w:rsidRPr="00FB2EB3" w14:paraId="6D1D0EDC" w14:textId="77777777" w:rsidTr="00B63F34">
        <w:trPr>
          <w:trHeight w:val="19"/>
        </w:trPr>
        <w:tc>
          <w:tcPr>
            <w:tcW w:w="3136" w:type="dxa"/>
            <w:shd w:val="clear" w:color="auto" w:fill="auto"/>
            <w:noWrap/>
            <w:vAlign w:val="bottom"/>
            <w:hideMark/>
          </w:tcPr>
          <w:p w14:paraId="6394E707"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30-39</w:t>
            </w:r>
          </w:p>
        </w:tc>
        <w:tc>
          <w:tcPr>
            <w:tcW w:w="1077" w:type="dxa"/>
            <w:shd w:val="clear" w:color="auto" w:fill="auto"/>
            <w:vAlign w:val="bottom"/>
            <w:hideMark/>
          </w:tcPr>
          <w:p w14:paraId="626FE01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459</w:t>
            </w:r>
          </w:p>
        </w:tc>
        <w:tc>
          <w:tcPr>
            <w:tcW w:w="1939" w:type="dxa"/>
            <w:shd w:val="clear" w:color="auto" w:fill="auto"/>
            <w:vAlign w:val="bottom"/>
            <w:hideMark/>
          </w:tcPr>
          <w:p w14:paraId="78F3D4E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1.7 (0.7-4.3)</w:t>
            </w:r>
          </w:p>
        </w:tc>
        <w:tc>
          <w:tcPr>
            <w:tcW w:w="831" w:type="dxa"/>
            <w:shd w:val="clear" w:color="auto" w:fill="auto"/>
            <w:vAlign w:val="bottom"/>
            <w:hideMark/>
          </w:tcPr>
          <w:p w14:paraId="3D3C5F6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511</w:t>
            </w:r>
          </w:p>
        </w:tc>
        <w:tc>
          <w:tcPr>
            <w:tcW w:w="1875" w:type="dxa"/>
            <w:shd w:val="clear" w:color="auto" w:fill="auto"/>
            <w:vAlign w:val="bottom"/>
            <w:hideMark/>
          </w:tcPr>
          <w:p w14:paraId="50244A5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16.1 (11.4-22.3)</w:t>
            </w:r>
          </w:p>
        </w:tc>
        <w:tc>
          <w:tcPr>
            <w:tcW w:w="838" w:type="dxa"/>
            <w:shd w:val="clear" w:color="auto" w:fill="auto"/>
            <w:vAlign w:val="bottom"/>
            <w:hideMark/>
          </w:tcPr>
          <w:p w14:paraId="1B4471E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286</w:t>
            </w:r>
          </w:p>
        </w:tc>
        <w:tc>
          <w:tcPr>
            <w:tcW w:w="1757" w:type="dxa"/>
            <w:shd w:val="clear" w:color="auto" w:fill="auto"/>
            <w:vAlign w:val="bottom"/>
            <w:hideMark/>
          </w:tcPr>
          <w:p w14:paraId="2BD2684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5.9 (3.2-10.6)</w:t>
            </w:r>
          </w:p>
        </w:tc>
        <w:tc>
          <w:tcPr>
            <w:tcW w:w="705" w:type="dxa"/>
            <w:shd w:val="clear" w:color="auto" w:fill="auto"/>
            <w:vAlign w:val="bottom"/>
            <w:hideMark/>
          </w:tcPr>
          <w:p w14:paraId="41F7894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576</w:t>
            </w:r>
          </w:p>
        </w:tc>
        <w:tc>
          <w:tcPr>
            <w:tcW w:w="1663" w:type="dxa"/>
            <w:shd w:val="clear" w:color="auto" w:fill="auto"/>
            <w:vAlign w:val="bottom"/>
            <w:hideMark/>
          </w:tcPr>
          <w:p w14:paraId="505AD4B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14.2 (10.3-19.3)</w:t>
            </w:r>
          </w:p>
        </w:tc>
      </w:tr>
      <w:tr w:rsidR="00D06BE5" w:rsidRPr="00FB2EB3" w14:paraId="2407E4F2" w14:textId="77777777" w:rsidTr="00B63F34">
        <w:trPr>
          <w:trHeight w:val="19"/>
        </w:trPr>
        <w:tc>
          <w:tcPr>
            <w:tcW w:w="3136" w:type="dxa"/>
            <w:shd w:val="clear" w:color="auto" w:fill="auto"/>
            <w:noWrap/>
            <w:vAlign w:val="bottom"/>
            <w:hideMark/>
          </w:tcPr>
          <w:p w14:paraId="0ED00429"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40+</w:t>
            </w:r>
          </w:p>
        </w:tc>
        <w:tc>
          <w:tcPr>
            <w:tcW w:w="1077" w:type="dxa"/>
            <w:shd w:val="clear" w:color="auto" w:fill="auto"/>
            <w:vAlign w:val="bottom"/>
            <w:hideMark/>
          </w:tcPr>
          <w:p w14:paraId="5D3C64A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0</w:t>
            </w:r>
          </w:p>
        </w:tc>
        <w:tc>
          <w:tcPr>
            <w:tcW w:w="1939" w:type="dxa"/>
            <w:shd w:val="clear" w:color="auto" w:fill="auto"/>
            <w:vAlign w:val="bottom"/>
            <w:hideMark/>
          </w:tcPr>
          <w:p w14:paraId="70EE0048"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0 (.-.)</w:t>
            </w:r>
          </w:p>
        </w:tc>
        <w:tc>
          <w:tcPr>
            <w:tcW w:w="831" w:type="dxa"/>
            <w:shd w:val="clear" w:color="auto" w:fill="auto"/>
            <w:vAlign w:val="bottom"/>
            <w:hideMark/>
          </w:tcPr>
          <w:p w14:paraId="758DAB0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89</w:t>
            </w:r>
          </w:p>
        </w:tc>
        <w:tc>
          <w:tcPr>
            <w:tcW w:w="1875" w:type="dxa"/>
            <w:shd w:val="clear" w:color="auto" w:fill="auto"/>
            <w:vAlign w:val="bottom"/>
            <w:hideMark/>
          </w:tcPr>
          <w:p w14:paraId="56E7733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15.7 (7.3-30.6)</w:t>
            </w:r>
          </w:p>
        </w:tc>
        <w:tc>
          <w:tcPr>
            <w:tcW w:w="2595" w:type="dxa"/>
            <w:gridSpan w:val="2"/>
            <w:shd w:val="clear" w:color="auto" w:fill="auto"/>
            <w:vAlign w:val="bottom"/>
            <w:hideMark/>
          </w:tcPr>
          <w:p w14:paraId="083C54C3"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705" w:type="dxa"/>
            <w:shd w:val="clear" w:color="auto" w:fill="auto"/>
            <w:vAlign w:val="bottom"/>
            <w:hideMark/>
          </w:tcPr>
          <w:p w14:paraId="0D8C6468"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0</w:t>
            </w:r>
          </w:p>
        </w:tc>
        <w:tc>
          <w:tcPr>
            <w:tcW w:w="1663" w:type="dxa"/>
            <w:shd w:val="clear" w:color="auto" w:fill="auto"/>
            <w:vAlign w:val="bottom"/>
            <w:hideMark/>
          </w:tcPr>
          <w:p w14:paraId="5DF499A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0 (.-.)</w:t>
            </w:r>
          </w:p>
        </w:tc>
      </w:tr>
      <w:tr w:rsidR="00D06BE5" w:rsidRPr="00FB2EB3" w14:paraId="219A144F" w14:textId="77777777" w:rsidTr="00B63F34">
        <w:trPr>
          <w:trHeight w:val="19"/>
        </w:trPr>
        <w:tc>
          <w:tcPr>
            <w:tcW w:w="3136" w:type="dxa"/>
            <w:shd w:val="clear" w:color="auto" w:fill="auto"/>
            <w:vAlign w:val="bottom"/>
            <w:hideMark/>
          </w:tcPr>
          <w:p w14:paraId="5DE6D428"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Education</w:t>
            </w:r>
          </w:p>
        </w:tc>
        <w:tc>
          <w:tcPr>
            <w:tcW w:w="1077" w:type="dxa"/>
            <w:shd w:val="clear" w:color="auto" w:fill="auto"/>
            <w:vAlign w:val="bottom"/>
            <w:hideMark/>
          </w:tcPr>
          <w:p w14:paraId="7B65DDD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bottom"/>
            <w:hideMark/>
          </w:tcPr>
          <w:p w14:paraId="0DFD779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bottom"/>
            <w:hideMark/>
          </w:tcPr>
          <w:p w14:paraId="4FE1FC6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bottom"/>
            <w:hideMark/>
          </w:tcPr>
          <w:p w14:paraId="2B9DC54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bottom"/>
            <w:hideMark/>
          </w:tcPr>
          <w:p w14:paraId="5EA5186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bottom"/>
            <w:hideMark/>
          </w:tcPr>
          <w:p w14:paraId="7EA6977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bottom"/>
            <w:hideMark/>
          </w:tcPr>
          <w:p w14:paraId="580E6F5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bottom"/>
            <w:hideMark/>
          </w:tcPr>
          <w:p w14:paraId="3CD29A8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094202BA" w14:textId="77777777" w:rsidTr="00B63F34">
        <w:trPr>
          <w:trHeight w:val="19"/>
        </w:trPr>
        <w:tc>
          <w:tcPr>
            <w:tcW w:w="3136" w:type="dxa"/>
            <w:shd w:val="clear" w:color="auto" w:fill="auto"/>
            <w:vAlign w:val="bottom"/>
            <w:hideMark/>
          </w:tcPr>
          <w:p w14:paraId="2F09EACD"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&lt;High school</w:t>
            </w:r>
          </w:p>
        </w:tc>
        <w:tc>
          <w:tcPr>
            <w:tcW w:w="3016" w:type="dxa"/>
            <w:gridSpan w:val="2"/>
            <w:shd w:val="clear" w:color="auto" w:fill="auto"/>
            <w:vAlign w:val="bottom"/>
            <w:hideMark/>
          </w:tcPr>
          <w:p w14:paraId="2A81749E"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2706" w:type="dxa"/>
            <w:gridSpan w:val="2"/>
            <w:shd w:val="clear" w:color="auto" w:fill="auto"/>
            <w:vAlign w:val="bottom"/>
            <w:hideMark/>
          </w:tcPr>
          <w:p w14:paraId="4363A970"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8" w:type="dxa"/>
            <w:shd w:val="clear" w:color="auto" w:fill="auto"/>
            <w:vAlign w:val="bottom"/>
            <w:hideMark/>
          </w:tcPr>
          <w:p w14:paraId="616817E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192</w:t>
            </w:r>
          </w:p>
        </w:tc>
        <w:tc>
          <w:tcPr>
            <w:tcW w:w="1757" w:type="dxa"/>
            <w:shd w:val="clear" w:color="auto" w:fill="auto"/>
            <w:vAlign w:val="bottom"/>
            <w:hideMark/>
          </w:tcPr>
          <w:p w14:paraId="716B1B6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6.5 (3.0-13.8)</w:t>
            </w:r>
          </w:p>
        </w:tc>
        <w:tc>
          <w:tcPr>
            <w:tcW w:w="2368" w:type="dxa"/>
            <w:gridSpan w:val="2"/>
            <w:shd w:val="clear" w:color="auto" w:fill="auto"/>
            <w:vAlign w:val="bottom"/>
            <w:hideMark/>
          </w:tcPr>
          <w:p w14:paraId="3506B6ED"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r>
      <w:tr w:rsidR="00D06BE5" w:rsidRPr="00FB2EB3" w14:paraId="78CBFEA9" w14:textId="77777777" w:rsidTr="00B63F34">
        <w:trPr>
          <w:trHeight w:val="19"/>
        </w:trPr>
        <w:tc>
          <w:tcPr>
            <w:tcW w:w="3136" w:type="dxa"/>
            <w:shd w:val="clear" w:color="auto" w:fill="auto"/>
            <w:vAlign w:val="bottom"/>
            <w:hideMark/>
          </w:tcPr>
          <w:p w14:paraId="446F4D7F"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High school diploma</w:t>
            </w:r>
          </w:p>
        </w:tc>
        <w:tc>
          <w:tcPr>
            <w:tcW w:w="3016" w:type="dxa"/>
            <w:gridSpan w:val="2"/>
            <w:shd w:val="clear" w:color="auto" w:fill="auto"/>
            <w:vAlign w:val="bottom"/>
            <w:hideMark/>
          </w:tcPr>
          <w:p w14:paraId="7CFCD640"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0AB462A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133</w:t>
            </w:r>
          </w:p>
        </w:tc>
        <w:tc>
          <w:tcPr>
            <w:tcW w:w="1875" w:type="dxa"/>
            <w:shd w:val="clear" w:color="auto" w:fill="auto"/>
            <w:vAlign w:val="bottom"/>
            <w:hideMark/>
          </w:tcPr>
          <w:p w14:paraId="4538FE20"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10.2 (4.7-21.0)</w:t>
            </w:r>
          </w:p>
        </w:tc>
        <w:tc>
          <w:tcPr>
            <w:tcW w:w="838" w:type="dxa"/>
            <w:shd w:val="clear" w:color="auto" w:fill="auto"/>
            <w:vAlign w:val="bottom"/>
            <w:hideMark/>
          </w:tcPr>
          <w:p w14:paraId="3679F59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170</w:t>
            </w:r>
          </w:p>
        </w:tc>
        <w:tc>
          <w:tcPr>
            <w:tcW w:w="1757" w:type="dxa"/>
            <w:shd w:val="clear" w:color="auto" w:fill="auto"/>
            <w:vAlign w:val="bottom"/>
            <w:hideMark/>
          </w:tcPr>
          <w:p w14:paraId="7FCF147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4.9 (2.0-11.3)</w:t>
            </w:r>
          </w:p>
        </w:tc>
        <w:tc>
          <w:tcPr>
            <w:tcW w:w="2368" w:type="dxa"/>
            <w:gridSpan w:val="2"/>
            <w:shd w:val="clear" w:color="auto" w:fill="auto"/>
            <w:vAlign w:val="bottom"/>
            <w:hideMark/>
          </w:tcPr>
          <w:p w14:paraId="46501F8C"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r>
      <w:tr w:rsidR="00D06BE5" w:rsidRPr="00FB2EB3" w14:paraId="064D6CBB" w14:textId="77777777" w:rsidTr="00B63F34">
        <w:trPr>
          <w:trHeight w:val="19"/>
        </w:trPr>
        <w:tc>
          <w:tcPr>
            <w:tcW w:w="3136" w:type="dxa"/>
            <w:shd w:val="clear" w:color="auto" w:fill="auto"/>
            <w:vAlign w:val="bottom"/>
            <w:hideMark/>
          </w:tcPr>
          <w:p w14:paraId="44F59E8B"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Some college</w:t>
            </w:r>
          </w:p>
        </w:tc>
        <w:tc>
          <w:tcPr>
            <w:tcW w:w="3016" w:type="dxa"/>
            <w:gridSpan w:val="2"/>
            <w:shd w:val="clear" w:color="auto" w:fill="auto"/>
            <w:vAlign w:val="bottom"/>
            <w:hideMark/>
          </w:tcPr>
          <w:p w14:paraId="1DD00BCC"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516147A8"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397</w:t>
            </w:r>
          </w:p>
        </w:tc>
        <w:tc>
          <w:tcPr>
            <w:tcW w:w="1875" w:type="dxa"/>
            <w:shd w:val="clear" w:color="auto" w:fill="auto"/>
            <w:vAlign w:val="bottom"/>
            <w:hideMark/>
          </w:tcPr>
          <w:p w14:paraId="1C06DAD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16.2 (11.1-23.2)</w:t>
            </w:r>
          </w:p>
        </w:tc>
        <w:tc>
          <w:tcPr>
            <w:tcW w:w="838" w:type="dxa"/>
            <w:shd w:val="clear" w:color="auto" w:fill="auto"/>
            <w:vAlign w:val="bottom"/>
            <w:hideMark/>
          </w:tcPr>
          <w:p w14:paraId="4E071A2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425</w:t>
            </w:r>
          </w:p>
        </w:tc>
        <w:tc>
          <w:tcPr>
            <w:tcW w:w="1757" w:type="dxa"/>
            <w:shd w:val="clear" w:color="auto" w:fill="auto"/>
            <w:vAlign w:val="bottom"/>
            <w:hideMark/>
          </w:tcPr>
          <w:p w14:paraId="01839AD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10.8 (6.2-18.0)</w:t>
            </w:r>
          </w:p>
        </w:tc>
        <w:tc>
          <w:tcPr>
            <w:tcW w:w="2368" w:type="dxa"/>
            <w:gridSpan w:val="2"/>
            <w:shd w:val="clear" w:color="auto" w:fill="auto"/>
            <w:vAlign w:val="bottom"/>
            <w:hideMark/>
          </w:tcPr>
          <w:p w14:paraId="30D8254A"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r>
      <w:tr w:rsidR="00D06BE5" w:rsidRPr="00FB2EB3" w14:paraId="18DF4931" w14:textId="77777777" w:rsidTr="00B63F34">
        <w:trPr>
          <w:trHeight w:val="19"/>
        </w:trPr>
        <w:tc>
          <w:tcPr>
            <w:tcW w:w="3136" w:type="dxa"/>
            <w:shd w:val="clear" w:color="auto" w:fill="auto"/>
            <w:noWrap/>
            <w:vAlign w:val="bottom"/>
            <w:hideMark/>
          </w:tcPr>
          <w:p w14:paraId="635105BE"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College graduate</w:t>
            </w:r>
          </w:p>
        </w:tc>
        <w:tc>
          <w:tcPr>
            <w:tcW w:w="1077" w:type="dxa"/>
            <w:shd w:val="clear" w:color="auto" w:fill="auto"/>
            <w:vAlign w:val="bottom"/>
            <w:hideMark/>
          </w:tcPr>
          <w:p w14:paraId="365632A0"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417</w:t>
            </w:r>
          </w:p>
        </w:tc>
        <w:tc>
          <w:tcPr>
            <w:tcW w:w="1939" w:type="dxa"/>
            <w:shd w:val="clear" w:color="auto" w:fill="auto"/>
            <w:vAlign w:val="bottom"/>
            <w:hideMark/>
          </w:tcPr>
          <w:p w14:paraId="23E0ED7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1.6 (0.6-4.1)</w:t>
            </w:r>
          </w:p>
        </w:tc>
        <w:tc>
          <w:tcPr>
            <w:tcW w:w="831" w:type="dxa"/>
            <w:shd w:val="clear" w:color="auto" w:fill="auto"/>
            <w:vAlign w:val="bottom"/>
            <w:hideMark/>
          </w:tcPr>
          <w:p w14:paraId="07035AD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441</w:t>
            </w:r>
          </w:p>
        </w:tc>
        <w:tc>
          <w:tcPr>
            <w:tcW w:w="1875" w:type="dxa"/>
            <w:shd w:val="clear" w:color="auto" w:fill="auto"/>
            <w:vAlign w:val="bottom"/>
            <w:hideMark/>
          </w:tcPr>
          <w:p w14:paraId="26C14ED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25.4 (18.2-34.2)</w:t>
            </w:r>
          </w:p>
        </w:tc>
        <w:tc>
          <w:tcPr>
            <w:tcW w:w="838" w:type="dxa"/>
            <w:shd w:val="clear" w:color="auto" w:fill="auto"/>
            <w:vAlign w:val="bottom"/>
            <w:hideMark/>
          </w:tcPr>
          <w:p w14:paraId="60FB3CD0"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228</w:t>
            </w:r>
          </w:p>
        </w:tc>
        <w:tc>
          <w:tcPr>
            <w:tcW w:w="1757" w:type="dxa"/>
            <w:shd w:val="clear" w:color="auto" w:fill="auto"/>
            <w:vAlign w:val="bottom"/>
            <w:hideMark/>
          </w:tcPr>
          <w:p w14:paraId="2158F12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10.8 (5.5-20.1)</w:t>
            </w:r>
          </w:p>
        </w:tc>
        <w:tc>
          <w:tcPr>
            <w:tcW w:w="705" w:type="dxa"/>
            <w:shd w:val="clear" w:color="auto" w:fill="auto"/>
            <w:vAlign w:val="bottom"/>
            <w:hideMark/>
          </w:tcPr>
          <w:p w14:paraId="6C28F74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577</w:t>
            </w:r>
          </w:p>
        </w:tc>
        <w:tc>
          <w:tcPr>
            <w:tcW w:w="1663" w:type="dxa"/>
            <w:shd w:val="clear" w:color="auto" w:fill="auto"/>
            <w:vAlign w:val="bottom"/>
            <w:hideMark/>
          </w:tcPr>
          <w:p w14:paraId="7AA2636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13.9 (10.2-18.8)</w:t>
            </w:r>
          </w:p>
        </w:tc>
      </w:tr>
      <w:tr w:rsidR="00D06BE5" w:rsidRPr="00FB2EB3" w14:paraId="7917E644" w14:textId="77777777" w:rsidTr="00B63F34">
        <w:trPr>
          <w:trHeight w:val="19"/>
        </w:trPr>
        <w:tc>
          <w:tcPr>
            <w:tcW w:w="3136" w:type="dxa"/>
            <w:shd w:val="clear" w:color="auto" w:fill="auto"/>
            <w:noWrap/>
            <w:vAlign w:val="bottom"/>
            <w:hideMark/>
          </w:tcPr>
          <w:p w14:paraId="49078F74"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Insurance type</w:t>
            </w:r>
          </w:p>
        </w:tc>
        <w:tc>
          <w:tcPr>
            <w:tcW w:w="1077" w:type="dxa"/>
            <w:shd w:val="clear" w:color="auto" w:fill="auto"/>
            <w:vAlign w:val="center"/>
            <w:hideMark/>
          </w:tcPr>
          <w:p w14:paraId="421726E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center"/>
            <w:hideMark/>
          </w:tcPr>
          <w:p w14:paraId="0D3BB2D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center"/>
            <w:hideMark/>
          </w:tcPr>
          <w:p w14:paraId="464812C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center"/>
            <w:hideMark/>
          </w:tcPr>
          <w:p w14:paraId="5604689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center"/>
            <w:hideMark/>
          </w:tcPr>
          <w:p w14:paraId="022DCAC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center"/>
            <w:hideMark/>
          </w:tcPr>
          <w:p w14:paraId="31C88D7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center"/>
            <w:hideMark/>
          </w:tcPr>
          <w:p w14:paraId="75E87E1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center"/>
            <w:hideMark/>
          </w:tcPr>
          <w:p w14:paraId="7339A04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39B1B34A" w14:textId="77777777" w:rsidTr="00E55ACF">
        <w:trPr>
          <w:trHeight w:val="19"/>
        </w:trPr>
        <w:tc>
          <w:tcPr>
            <w:tcW w:w="3136" w:type="dxa"/>
            <w:shd w:val="clear" w:color="auto" w:fill="auto"/>
            <w:noWrap/>
            <w:vAlign w:val="bottom"/>
            <w:hideMark/>
          </w:tcPr>
          <w:p w14:paraId="24E9BC23"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Private</w:t>
            </w:r>
          </w:p>
        </w:tc>
        <w:tc>
          <w:tcPr>
            <w:tcW w:w="1077" w:type="dxa"/>
            <w:shd w:val="clear" w:color="auto" w:fill="auto"/>
            <w:vAlign w:val="center"/>
            <w:hideMark/>
          </w:tcPr>
          <w:p w14:paraId="35E340E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337</w:t>
            </w:r>
          </w:p>
        </w:tc>
        <w:tc>
          <w:tcPr>
            <w:tcW w:w="1939" w:type="dxa"/>
            <w:shd w:val="clear" w:color="auto" w:fill="auto"/>
            <w:vAlign w:val="center"/>
            <w:hideMark/>
          </w:tcPr>
          <w:p w14:paraId="6A3D2AD1" w14:textId="64C8B46D" w:rsidR="00D06BE5" w:rsidRPr="00FB2EB3" w:rsidRDefault="00D61C3D"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1.1 (0.4-2.9)</w:t>
            </w:r>
          </w:p>
        </w:tc>
        <w:tc>
          <w:tcPr>
            <w:tcW w:w="831" w:type="dxa"/>
            <w:shd w:val="clear" w:color="auto" w:fill="auto"/>
            <w:vAlign w:val="center"/>
            <w:hideMark/>
          </w:tcPr>
          <w:p w14:paraId="47A0726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454</w:t>
            </w:r>
          </w:p>
        </w:tc>
        <w:tc>
          <w:tcPr>
            <w:tcW w:w="1875" w:type="dxa"/>
            <w:shd w:val="clear" w:color="auto" w:fill="auto"/>
            <w:vAlign w:val="center"/>
          </w:tcPr>
          <w:p w14:paraId="715201DB" w14:textId="45106BE1" w:rsidR="00D06BE5" w:rsidRPr="00FB2EB3" w:rsidRDefault="00E55ACF"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21.4 (15.2-29.2)</w:t>
            </w:r>
          </w:p>
        </w:tc>
        <w:tc>
          <w:tcPr>
            <w:tcW w:w="838" w:type="dxa"/>
            <w:shd w:val="clear" w:color="auto" w:fill="auto"/>
            <w:vAlign w:val="center"/>
            <w:hideMark/>
          </w:tcPr>
          <w:p w14:paraId="721E14F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228</w:t>
            </w:r>
          </w:p>
        </w:tc>
        <w:tc>
          <w:tcPr>
            <w:tcW w:w="1757" w:type="dxa"/>
            <w:shd w:val="clear" w:color="auto" w:fill="auto"/>
            <w:vAlign w:val="center"/>
            <w:hideMark/>
          </w:tcPr>
          <w:p w14:paraId="0717ED14" w14:textId="33F1B4F7" w:rsidR="00D06BE5" w:rsidRPr="00FB2EB3" w:rsidRDefault="00B130B1"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8.1 (4.1-15.3)</w:t>
            </w:r>
          </w:p>
        </w:tc>
        <w:tc>
          <w:tcPr>
            <w:tcW w:w="705" w:type="dxa"/>
            <w:shd w:val="clear" w:color="auto" w:fill="auto"/>
            <w:vAlign w:val="center"/>
            <w:hideMark/>
          </w:tcPr>
          <w:p w14:paraId="3BEED08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517</w:t>
            </w:r>
          </w:p>
        </w:tc>
        <w:tc>
          <w:tcPr>
            <w:tcW w:w="1663" w:type="dxa"/>
            <w:shd w:val="clear" w:color="auto" w:fill="auto"/>
            <w:vAlign w:val="center"/>
            <w:hideMark/>
          </w:tcPr>
          <w:p w14:paraId="53C3016B" w14:textId="78B0AC1D" w:rsidR="00D06BE5" w:rsidRPr="00FB2EB3" w:rsidRDefault="00CA546B"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13.2 (9.5-18.1</w:t>
            </w:r>
            <w:r w:rsidR="00D06BE5" w:rsidRPr="00FB2EB3">
              <w:rPr>
                <w:rFonts w:ascii="Arial" w:eastAsia="Times New Roman" w:hAnsi="Arial" w:cs="Arial"/>
                <w:color w:val="000000"/>
                <w:sz w:val="18"/>
                <w:szCs w:val="18"/>
              </w:rPr>
              <w:t>)</w:t>
            </w:r>
          </w:p>
        </w:tc>
      </w:tr>
      <w:tr w:rsidR="00D61C3D" w:rsidRPr="00FB2EB3" w14:paraId="756F2F8C" w14:textId="77777777" w:rsidTr="003B0540">
        <w:trPr>
          <w:trHeight w:val="19"/>
        </w:trPr>
        <w:tc>
          <w:tcPr>
            <w:tcW w:w="3136" w:type="dxa"/>
            <w:shd w:val="clear" w:color="auto" w:fill="auto"/>
            <w:noWrap/>
            <w:vAlign w:val="bottom"/>
            <w:hideMark/>
          </w:tcPr>
          <w:p w14:paraId="7137EE6E" w14:textId="77777777" w:rsidR="00D61C3D" w:rsidRPr="00FB2EB3" w:rsidRDefault="00D61C3D" w:rsidP="00D61C3D">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Medicaid</w:t>
            </w:r>
          </w:p>
        </w:tc>
        <w:tc>
          <w:tcPr>
            <w:tcW w:w="3016" w:type="dxa"/>
            <w:gridSpan w:val="2"/>
            <w:shd w:val="clear" w:color="auto" w:fill="auto"/>
            <w:hideMark/>
          </w:tcPr>
          <w:p w14:paraId="129557D7" w14:textId="1B401469" w:rsidR="00D61C3D" w:rsidRPr="00FB2EB3" w:rsidRDefault="00D61C3D" w:rsidP="00D61C3D">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center"/>
            <w:hideMark/>
          </w:tcPr>
          <w:p w14:paraId="065780D1" w14:textId="77777777" w:rsidR="00D61C3D" w:rsidRPr="00FB2EB3" w:rsidRDefault="00D61C3D" w:rsidP="00D61C3D">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601</w:t>
            </w:r>
          </w:p>
        </w:tc>
        <w:tc>
          <w:tcPr>
            <w:tcW w:w="1875" w:type="dxa"/>
            <w:shd w:val="clear" w:color="auto" w:fill="auto"/>
            <w:vAlign w:val="center"/>
          </w:tcPr>
          <w:p w14:paraId="65F57DC2" w14:textId="395B5CF9" w:rsidR="00D61C3D" w:rsidRPr="00FB2EB3" w:rsidRDefault="00D61C3D" w:rsidP="00D61C3D">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15.6 (10.3-23.0)</w:t>
            </w:r>
          </w:p>
        </w:tc>
        <w:tc>
          <w:tcPr>
            <w:tcW w:w="838" w:type="dxa"/>
            <w:shd w:val="clear" w:color="auto" w:fill="auto"/>
            <w:vAlign w:val="center"/>
            <w:hideMark/>
          </w:tcPr>
          <w:p w14:paraId="15E65F49" w14:textId="77777777" w:rsidR="00D61C3D" w:rsidRPr="00FB2EB3" w:rsidRDefault="00D61C3D" w:rsidP="00D61C3D">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701</w:t>
            </w:r>
          </w:p>
        </w:tc>
        <w:tc>
          <w:tcPr>
            <w:tcW w:w="1757" w:type="dxa"/>
            <w:shd w:val="clear" w:color="auto" w:fill="auto"/>
            <w:vAlign w:val="center"/>
            <w:hideMark/>
          </w:tcPr>
          <w:p w14:paraId="41E224E6" w14:textId="4922DEEB" w:rsidR="00D61C3D" w:rsidRPr="00FB2EB3" w:rsidRDefault="00D61C3D" w:rsidP="00D61C3D">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8.0 (5.3-12.1)</w:t>
            </w:r>
          </w:p>
        </w:tc>
        <w:tc>
          <w:tcPr>
            <w:tcW w:w="705" w:type="dxa"/>
            <w:shd w:val="clear" w:color="auto" w:fill="auto"/>
            <w:vAlign w:val="center"/>
            <w:hideMark/>
          </w:tcPr>
          <w:p w14:paraId="1BAE59EF" w14:textId="77777777" w:rsidR="00D61C3D" w:rsidRPr="00FB2EB3" w:rsidRDefault="00D61C3D" w:rsidP="00D61C3D">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118</w:t>
            </w:r>
          </w:p>
        </w:tc>
        <w:tc>
          <w:tcPr>
            <w:tcW w:w="1663" w:type="dxa"/>
            <w:shd w:val="clear" w:color="auto" w:fill="auto"/>
            <w:vAlign w:val="center"/>
            <w:hideMark/>
          </w:tcPr>
          <w:p w14:paraId="0ABCD927" w14:textId="1B93E096" w:rsidR="00D61C3D" w:rsidRPr="00FB2EB3" w:rsidRDefault="00D61C3D" w:rsidP="00D61C3D">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9.0 (3.9-19.7)</w:t>
            </w:r>
          </w:p>
        </w:tc>
      </w:tr>
      <w:tr w:rsidR="00D06BE5" w:rsidRPr="00FB2EB3" w14:paraId="4B7E1436" w14:textId="77777777" w:rsidTr="00B63F34">
        <w:trPr>
          <w:trHeight w:val="19"/>
        </w:trPr>
        <w:tc>
          <w:tcPr>
            <w:tcW w:w="3136" w:type="dxa"/>
            <w:shd w:val="clear" w:color="auto" w:fill="auto"/>
            <w:noWrap/>
            <w:vAlign w:val="bottom"/>
            <w:hideMark/>
          </w:tcPr>
          <w:p w14:paraId="458001B3"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Other</w:t>
            </w:r>
          </w:p>
        </w:tc>
        <w:tc>
          <w:tcPr>
            <w:tcW w:w="3016" w:type="dxa"/>
            <w:gridSpan w:val="2"/>
            <w:shd w:val="clear" w:color="auto" w:fill="auto"/>
            <w:vAlign w:val="bottom"/>
            <w:hideMark/>
          </w:tcPr>
          <w:p w14:paraId="5ACE02F9"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2706" w:type="dxa"/>
            <w:gridSpan w:val="2"/>
            <w:shd w:val="clear" w:color="auto" w:fill="auto"/>
            <w:vAlign w:val="bottom"/>
            <w:hideMark/>
          </w:tcPr>
          <w:p w14:paraId="2C54E738"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2595" w:type="dxa"/>
            <w:gridSpan w:val="2"/>
            <w:shd w:val="clear" w:color="auto" w:fill="auto"/>
            <w:vAlign w:val="bottom"/>
            <w:hideMark/>
          </w:tcPr>
          <w:p w14:paraId="5037243D"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2368" w:type="dxa"/>
            <w:gridSpan w:val="2"/>
            <w:shd w:val="clear" w:color="auto" w:fill="auto"/>
            <w:vAlign w:val="bottom"/>
            <w:hideMark/>
          </w:tcPr>
          <w:p w14:paraId="6E760A47"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r>
      <w:tr w:rsidR="00D06BE5" w:rsidRPr="00FB2EB3" w14:paraId="3CF26C85" w14:textId="77777777" w:rsidTr="00B63F34">
        <w:trPr>
          <w:trHeight w:val="19"/>
        </w:trPr>
        <w:tc>
          <w:tcPr>
            <w:tcW w:w="3136" w:type="dxa"/>
            <w:shd w:val="clear" w:color="auto" w:fill="auto"/>
            <w:vAlign w:val="bottom"/>
            <w:hideMark/>
          </w:tcPr>
          <w:p w14:paraId="3EDA3096"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Household poverty level</w:t>
            </w:r>
          </w:p>
        </w:tc>
        <w:tc>
          <w:tcPr>
            <w:tcW w:w="1077" w:type="dxa"/>
            <w:shd w:val="clear" w:color="auto" w:fill="auto"/>
            <w:vAlign w:val="bottom"/>
            <w:hideMark/>
          </w:tcPr>
          <w:p w14:paraId="5386C39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bottom"/>
            <w:hideMark/>
          </w:tcPr>
          <w:p w14:paraId="740A03D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bottom"/>
            <w:hideMark/>
          </w:tcPr>
          <w:p w14:paraId="3F4251B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bottom"/>
            <w:hideMark/>
          </w:tcPr>
          <w:p w14:paraId="6E45574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bottom"/>
            <w:hideMark/>
          </w:tcPr>
          <w:p w14:paraId="7533414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bottom"/>
            <w:hideMark/>
          </w:tcPr>
          <w:p w14:paraId="4A5BF0A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bottom"/>
            <w:hideMark/>
          </w:tcPr>
          <w:p w14:paraId="442CD30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bottom"/>
            <w:hideMark/>
          </w:tcPr>
          <w:p w14:paraId="06A84D2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4AE72038" w14:textId="77777777" w:rsidTr="00B63F34">
        <w:trPr>
          <w:trHeight w:val="19"/>
        </w:trPr>
        <w:tc>
          <w:tcPr>
            <w:tcW w:w="3136" w:type="dxa"/>
            <w:shd w:val="clear" w:color="auto" w:fill="auto"/>
            <w:vAlign w:val="bottom"/>
            <w:hideMark/>
          </w:tcPr>
          <w:p w14:paraId="3B3A10BF"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≤100% FPL</w:t>
            </w:r>
          </w:p>
        </w:tc>
        <w:tc>
          <w:tcPr>
            <w:tcW w:w="3016" w:type="dxa"/>
            <w:gridSpan w:val="2"/>
            <w:shd w:val="clear" w:color="auto" w:fill="auto"/>
            <w:vAlign w:val="bottom"/>
            <w:hideMark/>
          </w:tcPr>
          <w:p w14:paraId="3DA139F1"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6D38A21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279</w:t>
            </w:r>
          </w:p>
        </w:tc>
        <w:tc>
          <w:tcPr>
            <w:tcW w:w="1875" w:type="dxa"/>
            <w:shd w:val="clear" w:color="auto" w:fill="auto"/>
            <w:vAlign w:val="bottom"/>
            <w:hideMark/>
          </w:tcPr>
          <w:p w14:paraId="30B07BB8"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13.9 (8.4-22.3)</w:t>
            </w:r>
          </w:p>
        </w:tc>
        <w:tc>
          <w:tcPr>
            <w:tcW w:w="838" w:type="dxa"/>
            <w:shd w:val="clear" w:color="auto" w:fill="auto"/>
            <w:vAlign w:val="bottom"/>
            <w:hideMark/>
          </w:tcPr>
          <w:p w14:paraId="7D87107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531</w:t>
            </w:r>
          </w:p>
        </w:tc>
        <w:tc>
          <w:tcPr>
            <w:tcW w:w="1757" w:type="dxa"/>
            <w:shd w:val="clear" w:color="auto" w:fill="auto"/>
            <w:vAlign w:val="bottom"/>
            <w:hideMark/>
          </w:tcPr>
          <w:p w14:paraId="418EADA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9.5 (5.8-14.9)</w:t>
            </w:r>
          </w:p>
        </w:tc>
        <w:tc>
          <w:tcPr>
            <w:tcW w:w="2368" w:type="dxa"/>
            <w:gridSpan w:val="2"/>
            <w:shd w:val="clear" w:color="auto" w:fill="auto"/>
            <w:vAlign w:val="bottom"/>
            <w:hideMark/>
          </w:tcPr>
          <w:p w14:paraId="19A870AE"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r>
      <w:tr w:rsidR="00D06BE5" w:rsidRPr="00FB2EB3" w14:paraId="072F1681" w14:textId="77777777" w:rsidTr="00B63F34">
        <w:trPr>
          <w:trHeight w:val="19"/>
        </w:trPr>
        <w:tc>
          <w:tcPr>
            <w:tcW w:w="3136" w:type="dxa"/>
            <w:shd w:val="clear" w:color="auto" w:fill="auto"/>
            <w:noWrap/>
            <w:vAlign w:val="bottom"/>
            <w:hideMark/>
          </w:tcPr>
          <w:p w14:paraId="1FCBE621"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&gt;100% FPL</w:t>
            </w:r>
          </w:p>
        </w:tc>
        <w:tc>
          <w:tcPr>
            <w:tcW w:w="1077" w:type="dxa"/>
            <w:shd w:val="clear" w:color="auto" w:fill="auto"/>
            <w:vAlign w:val="bottom"/>
            <w:hideMark/>
          </w:tcPr>
          <w:p w14:paraId="6C48350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455</w:t>
            </w:r>
          </w:p>
        </w:tc>
        <w:tc>
          <w:tcPr>
            <w:tcW w:w="1939" w:type="dxa"/>
            <w:shd w:val="clear" w:color="auto" w:fill="auto"/>
            <w:vAlign w:val="bottom"/>
            <w:hideMark/>
          </w:tcPr>
          <w:p w14:paraId="29278B30"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1.3 (0.5-3.1)</w:t>
            </w:r>
          </w:p>
        </w:tc>
        <w:tc>
          <w:tcPr>
            <w:tcW w:w="831" w:type="dxa"/>
            <w:shd w:val="clear" w:color="auto" w:fill="auto"/>
            <w:vAlign w:val="bottom"/>
            <w:hideMark/>
          </w:tcPr>
          <w:p w14:paraId="6D13801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695</w:t>
            </w:r>
          </w:p>
        </w:tc>
        <w:tc>
          <w:tcPr>
            <w:tcW w:w="1875" w:type="dxa"/>
            <w:shd w:val="clear" w:color="auto" w:fill="auto"/>
            <w:vAlign w:val="bottom"/>
            <w:hideMark/>
          </w:tcPr>
          <w:p w14:paraId="2025A90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18.1 (13.6-23.6)</w:t>
            </w:r>
          </w:p>
        </w:tc>
        <w:tc>
          <w:tcPr>
            <w:tcW w:w="838" w:type="dxa"/>
            <w:shd w:val="clear" w:color="auto" w:fill="auto"/>
            <w:vAlign w:val="bottom"/>
            <w:hideMark/>
          </w:tcPr>
          <w:p w14:paraId="5FD348A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414</w:t>
            </w:r>
          </w:p>
        </w:tc>
        <w:tc>
          <w:tcPr>
            <w:tcW w:w="1757" w:type="dxa"/>
            <w:shd w:val="clear" w:color="auto" w:fill="auto"/>
            <w:vAlign w:val="bottom"/>
            <w:hideMark/>
          </w:tcPr>
          <w:p w14:paraId="47968B2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7.2 (4.2-12.1)</w:t>
            </w:r>
          </w:p>
        </w:tc>
        <w:tc>
          <w:tcPr>
            <w:tcW w:w="705" w:type="dxa"/>
            <w:shd w:val="clear" w:color="auto" w:fill="auto"/>
            <w:vAlign w:val="bottom"/>
            <w:hideMark/>
          </w:tcPr>
          <w:p w14:paraId="75652D4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610</w:t>
            </w:r>
          </w:p>
        </w:tc>
        <w:tc>
          <w:tcPr>
            <w:tcW w:w="1663" w:type="dxa"/>
            <w:shd w:val="clear" w:color="auto" w:fill="auto"/>
            <w:vAlign w:val="bottom"/>
            <w:hideMark/>
          </w:tcPr>
          <w:p w14:paraId="458631D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13.1 (9.5-17.6)</w:t>
            </w:r>
          </w:p>
        </w:tc>
      </w:tr>
      <w:tr w:rsidR="00D06BE5" w:rsidRPr="00FB2EB3" w14:paraId="3DD3F001" w14:textId="77777777" w:rsidTr="00B63F34">
        <w:trPr>
          <w:trHeight w:val="19"/>
        </w:trPr>
        <w:tc>
          <w:tcPr>
            <w:tcW w:w="3136" w:type="dxa"/>
            <w:shd w:val="clear" w:color="auto" w:fill="auto"/>
            <w:noWrap/>
            <w:vAlign w:val="bottom"/>
            <w:hideMark/>
          </w:tcPr>
          <w:p w14:paraId="347F0EE2" w14:textId="4E8709A4" w:rsidR="00D06BE5" w:rsidRPr="00FB2EB3" w:rsidRDefault="00D5373B"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Nativity</w:t>
            </w:r>
          </w:p>
        </w:tc>
        <w:tc>
          <w:tcPr>
            <w:tcW w:w="1077" w:type="dxa"/>
            <w:shd w:val="clear" w:color="auto" w:fill="auto"/>
            <w:vAlign w:val="bottom"/>
            <w:hideMark/>
          </w:tcPr>
          <w:p w14:paraId="096ABA8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bottom"/>
            <w:hideMark/>
          </w:tcPr>
          <w:p w14:paraId="5E82E9B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bottom"/>
            <w:hideMark/>
          </w:tcPr>
          <w:p w14:paraId="5F4D0A6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bottom"/>
            <w:hideMark/>
          </w:tcPr>
          <w:p w14:paraId="299564C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bottom"/>
            <w:hideMark/>
          </w:tcPr>
          <w:p w14:paraId="634882E1"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bottom"/>
            <w:hideMark/>
          </w:tcPr>
          <w:p w14:paraId="6FD1E85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bottom"/>
            <w:hideMark/>
          </w:tcPr>
          <w:p w14:paraId="62CB8CC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bottom"/>
            <w:hideMark/>
          </w:tcPr>
          <w:p w14:paraId="35E47E3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73D3E910" w14:textId="77777777" w:rsidTr="00B63F34">
        <w:trPr>
          <w:trHeight w:val="19"/>
        </w:trPr>
        <w:tc>
          <w:tcPr>
            <w:tcW w:w="3136" w:type="dxa"/>
            <w:shd w:val="clear" w:color="auto" w:fill="auto"/>
            <w:vAlign w:val="bottom"/>
            <w:hideMark/>
          </w:tcPr>
          <w:p w14:paraId="06AB1981"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Non-US-born</w:t>
            </w:r>
          </w:p>
        </w:tc>
        <w:tc>
          <w:tcPr>
            <w:tcW w:w="3016" w:type="dxa"/>
            <w:gridSpan w:val="2"/>
            <w:shd w:val="clear" w:color="auto" w:fill="auto"/>
            <w:vAlign w:val="bottom"/>
            <w:hideMark/>
          </w:tcPr>
          <w:p w14:paraId="6CFE13BF"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6A4874D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463</w:t>
            </w:r>
          </w:p>
        </w:tc>
        <w:tc>
          <w:tcPr>
            <w:tcW w:w="1875" w:type="dxa"/>
            <w:shd w:val="clear" w:color="auto" w:fill="auto"/>
            <w:vAlign w:val="bottom"/>
            <w:hideMark/>
          </w:tcPr>
          <w:p w14:paraId="78B6DF5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12.5 (8.6-17.9)</w:t>
            </w:r>
          </w:p>
        </w:tc>
        <w:tc>
          <w:tcPr>
            <w:tcW w:w="838" w:type="dxa"/>
            <w:shd w:val="clear" w:color="auto" w:fill="auto"/>
            <w:vAlign w:val="bottom"/>
            <w:hideMark/>
          </w:tcPr>
          <w:p w14:paraId="1AA26C1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479</w:t>
            </w:r>
          </w:p>
        </w:tc>
        <w:tc>
          <w:tcPr>
            <w:tcW w:w="1757" w:type="dxa"/>
            <w:shd w:val="clear" w:color="auto" w:fill="auto"/>
            <w:vAlign w:val="bottom"/>
            <w:hideMark/>
          </w:tcPr>
          <w:p w14:paraId="6419686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7.2 (4.4-11.6)</w:t>
            </w:r>
          </w:p>
        </w:tc>
        <w:tc>
          <w:tcPr>
            <w:tcW w:w="705" w:type="dxa"/>
            <w:shd w:val="clear" w:color="auto" w:fill="auto"/>
            <w:vAlign w:val="bottom"/>
            <w:hideMark/>
          </w:tcPr>
          <w:p w14:paraId="3DC7EEA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471</w:t>
            </w:r>
          </w:p>
        </w:tc>
        <w:tc>
          <w:tcPr>
            <w:tcW w:w="1663" w:type="dxa"/>
            <w:shd w:val="clear" w:color="auto" w:fill="auto"/>
            <w:vAlign w:val="bottom"/>
            <w:hideMark/>
          </w:tcPr>
          <w:p w14:paraId="3A1C047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10.5 (7.3-15.1)</w:t>
            </w:r>
          </w:p>
        </w:tc>
      </w:tr>
      <w:tr w:rsidR="00D06BE5" w:rsidRPr="00FB2EB3" w14:paraId="7A9AE1AC" w14:textId="77777777" w:rsidTr="00B63F34">
        <w:trPr>
          <w:trHeight w:val="19"/>
        </w:trPr>
        <w:tc>
          <w:tcPr>
            <w:tcW w:w="3136" w:type="dxa"/>
            <w:shd w:val="clear" w:color="auto" w:fill="auto"/>
            <w:noWrap/>
            <w:vAlign w:val="bottom"/>
            <w:hideMark/>
          </w:tcPr>
          <w:p w14:paraId="23A0F2F7"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US-born</w:t>
            </w:r>
          </w:p>
        </w:tc>
        <w:tc>
          <w:tcPr>
            <w:tcW w:w="1077" w:type="dxa"/>
            <w:shd w:val="clear" w:color="auto" w:fill="auto"/>
            <w:vAlign w:val="bottom"/>
            <w:hideMark/>
          </w:tcPr>
          <w:p w14:paraId="7095B3C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387</w:t>
            </w:r>
          </w:p>
        </w:tc>
        <w:tc>
          <w:tcPr>
            <w:tcW w:w="1939" w:type="dxa"/>
            <w:shd w:val="clear" w:color="auto" w:fill="auto"/>
            <w:vAlign w:val="bottom"/>
            <w:hideMark/>
          </w:tcPr>
          <w:p w14:paraId="3A1F1FD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1.1 (0.4-2.7)</w:t>
            </w:r>
          </w:p>
        </w:tc>
        <w:tc>
          <w:tcPr>
            <w:tcW w:w="831" w:type="dxa"/>
            <w:shd w:val="clear" w:color="auto" w:fill="auto"/>
            <w:vAlign w:val="bottom"/>
            <w:hideMark/>
          </w:tcPr>
          <w:p w14:paraId="5715D58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662</w:t>
            </w:r>
          </w:p>
        </w:tc>
        <w:tc>
          <w:tcPr>
            <w:tcW w:w="1875" w:type="dxa"/>
            <w:shd w:val="clear" w:color="auto" w:fill="auto"/>
            <w:vAlign w:val="bottom"/>
            <w:hideMark/>
          </w:tcPr>
          <w:p w14:paraId="7BAD3BA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24.7 (17.4-33.9)</w:t>
            </w:r>
          </w:p>
        </w:tc>
        <w:tc>
          <w:tcPr>
            <w:tcW w:w="838" w:type="dxa"/>
            <w:shd w:val="clear" w:color="auto" w:fill="auto"/>
            <w:vAlign w:val="bottom"/>
            <w:hideMark/>
          </w:tcPr>
          <w:p w14:paraId="3FD6B54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511</w:t>
            </w:r>
          </w:p>
        </w:tc>
        <w:tc>
          <w:tcPr>
            <w:tcW w:w="1757" w:type="dxa"/>
            <w:shd w:val="clear" w:color="auto" w:fill="auto"/>
            <w:vAlign w:val="bottom"/>
            <w:hideMark/>
          </w:tcPr>
          <w:p w14:paraId="2AF4905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8.6 (5.2-13.8)</w:t>
            </w:r>
          </w:p>
        </w:tc>
        <w:tc>
          <w:tcPr>
            <w:tcW w:w="705" w:type="dxa"/>
            <w:shd w:val="clear" w:color="auto" w:fill="auto"/>
            <w:vAlign w:val="bottom"/>
            <w:hideMark/>
          </w:tcPr>
          <w:p w14:paraId="03528B5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224</w:t>
            </w:r>
          </w:p>
        </w:tc>
        <w:tc>
          <w:tcPr>
            <w:tcW w:w="1663" w:type="dxa"/>
            <w:shd w:val="clear" w:color="auto" w:fill="auto"/>
            <w:vAlign w:val="bottom"/>
            <w:hideMark/>
          </w:tcPr>
          <w:p w14:paraId="10B8366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18.4 (11.1-29.0)</w:t>
            </w:r>
          </w:p>
        </w:tc>
      </w:tr>
      <w:tr w:rsidR="00D06BE5" w:rsidRPr="00FB2EB3" w14:paraId="28A319B1" w14:textId="77777777" w:rsidTr="00B63F34">
        <w:trPr>
          <w:trHeight w:val="19"/>
        </w:trPr>
        <w:tc>
          <w:tcPr>
            <w:tcW w:w="3136" w:type="dxa"/>
            <w:shd w:val="clear" w:color="auto" w:fill="auto"/>
            <w:noWrap/>
            <w:vAlign w:val="bottom"/>
            <w:hideMark/>
          </w:tcPr>
          <w:p w14:paraId="22D078E6"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Marital status</w:t>
            </w:r>
          </w:p>
        </w:tc>
        <w:tc>
          <w:tcPr>
            <w:tcW w:w="1077" w:type="dxa"/>
            <w:shd w:val="clear" w:color="auto" w:fill="auto"/>
            <w:vAlign w:val="bottom"/>
            <w:hideMark/>
          </w:tcPr>
          <w:p w14:paraId="32BADB4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bottom"/>
            <w:hideMark/>
          </w:tcPr>
          <w:p w14:paraId="457C31A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bottom"/>
            <w:hideMark/>
          </w:tcPr>
          <w:p w14:paraId="488A9ABB"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bottom"/>
            <w:hideMark/>
          </w:tcPr>
          <w:p w14:paraId="085ECC7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bottom"/>
            <w:hideMark/>
          </w:tcPr>
          <w:p w14:paraId="37D653C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bottom"/>
            <w:hideMark/>
          </w:tcPr>
          <w:p w14:paraId="3459111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bottom"/>
            <w:hideMark/>
          </w:tcPr>
          <w:p w14:paraId="57F1C61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bottom"/>
            <w:hideMark/>
          </w:tcPr>
          <w:p w14:paraId="71488025"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08562847" w14:textId="77777777" w:rsidTr="00B63F34">
        <w:trPr>
          <w:trHeight w:val="19"/>
        </w:trPr>
        <w:tc>
          <w:tcPr>
            <w:tcW w:w="3136" w:type="dxa"/>
            <w:shd w:val="clear" w:color="auto" w:fill="auto"/>
            <w:vAlign w:val="bottom"/>
            <w:hideMark/>
          </w:tcPr>
          <w:p w14:paraId="141D66FB"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Unmarried</w:t>
            </w:r>
          </w:p>
        </w:tc>
        <w:tc>
          <w:tcPr>
            <w:tcW w:w="3016" w:type="dxa"/>
            <w:gridSpan w:val="2"/>
            <w:shd w:val="clear" w:color="auto" w:fill="auto"/>
            <w:vAlign w:val="bottom"/>
            <w:hideMark/>
          </w:tcPr>
          <w:p w14:paraId="47047031"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1050ECC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586</w:t>
            </w:r>
          </w:p>
        </w:tc>
        <w:tc>
          <w:tcPr>
            <w:tcW w:w="1875" w:type="dxa"/>
            <w:shd w:val="clear" w:color="auto" w:fill="auto"/>
            <w:vAlign w:val="bottom"/>
            <w:hideMark/>
          </w:tcPr>
          <w:p w14:paraId="0B996EF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18.1 (12.0-26.4)</w:t>
            </w:r>
          </w:p>
        </w:tc>
        <w:tc>
          <w:tcPr>
            <w:tcW w:w="838" w:type="dxa"/>
            <w:shd w:val="clear" w:color="auto" w:fill="auto"/>
            <w:vAlign w:val="bottom"/>
            <w:hideMark/>
          </w:tcPr>
          <w:p w14:paraId="18436C5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653</w:t>
            </w:r>
          </w:p>
        </w:tc>
        <w:tc>
          <w:tcPr>
            <w:tcW w:w="1757" w:type="dxa"/>
            <w:shd w:val="clear" w:color="auto" w:fill="auto"/>
            <w:vAlign w:val="bottom"/>
            <w:hideMark/>
          </w:tcPr>
          <w:p w14:paraId="6DA0720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8.9 (5.6-13.6)</w:t>
            </w:r>
          </w:p>
        </w:tc>
        <w:tc>
          <w:tcPr>
            <w:tcW w:w="2368" w:type="dxa"/>
            <w:gridSpan w:val="2"/>
            <w:shd w:val="clear" w:color="auto" w:fill="auto"/>
            <w:vAlign w:val="bottom"/>
            <w:hideMark/>
          </w:tcPr>
          <w:p w14:paraId="3F42DB92"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r>
      <w:tr w:rsidR="00D06BE5" w:rsidRPr="00FB2EB3" w14:paraId="69356874" w14:textId="77777777" w:rsidTr="00B63F34">
        <w:trPr>
          <w:trHeight w:val="19"/>
        </w:trPr>
        <w:tc>
          <w:tcPr>
            <w:tcW w:w="3136" w:type="dxa"/>
            <w:shd w:val="clear" w:color="auto" w:fill="auto"/>
            <w:noWrap/>
            <w:vAlign w:val="bottom"/>
            <w:hideMark/>
          </w:tcPr>
          <w:p w14:paraId="6C53F167"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Married</w:t>
            </w:r>
          </w:p>
        </w:tc>
        <w:tc>
          <w:tcPr>
            <w:tcW w:w="1077" w:type="dxa"/>
            <w:shd w:val="clear" w:color="auto" w:fill="auto"/>
            <w:vAlign w:val="bottom"/>
            <w:hideMark/>
          </w:tcPr>
          <w:p w14:paraId="6B60E36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443</w:t>
            </w:r>
          </w:p>
        </w:tc>
        <w:tc>
          <w:tcPr>
            <w:tcW w:w="1939" w:type="dxa"/>
            <w:shd w:val="clear" w:color="auto" w:fill="auto"/>
            <w:vAlign w:val="bottom"/>
            <w:hideMark/>
          </w:tcPr>
          <w:p w14:paraId="7F0200F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1.5 (0.6-3.5)</w:t>
            </w:r>
          </w:p>
        </w:tc>
        <w:tc>
          <w:tcPr>
            <w:tcW w:w="831" w:type="dxa"/>
            <w:shd w:val="clear" w:color="auto" w:fill="auto"/>
            <w:vAlign w:val="bottom"/>
            <w:hideMark/>
          </w:tcPr>
          <w:p w14:paraId="0AEB4C3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539</w:t>
            </w:r>
          </w:p>
        </w:tc>
        <w:tc>
          <w:tcPr>
            <w:tcW w:w="1875" w:type="dxa"/>
            <w:shd w:val="clear" w:color="auto" w:fill="auto"/>
            <w:vAlign w:val="bottom"/>
            <w:hideMark/>
          </w:tcPr>
          <w:p w14:paraId="7FD776A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17.2 (12.4-23.3)</w:t>
            </w:r>
          </w:p>
        </w:tc>
        <w:tc>
          <w:tcPr>
            <w:tcW w:w="838" w:type="dxa"/>
            <w:shd w:val="clear" w:color="auto" w:fill="auto"/>
            <w:vAlign w:val="bottom"/>
            <w:hideMark/>
          </w:tcPr>
          <w:p w14:paraId="07F0BA7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362</w:t>
            </w:r>
          </w:p>
        </w:tc>
        <w:tc>
          <w:tcPr>
            <w:tcW w:w="1757" w:type="dxa"/>
            <w:shd w:val="clear" w:color="auto" w:fill="auto"/>
            <w:vAlign w:val="bottom"/>
            <w:hideMark/>
          </w:tcPr>
          <w:p w14:paraId="392F4020"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6.9 (4.1-11.5)</w:t>
            </w:r>
          </w:p>
        </w:tc>
        <w:tc>
          <w:tcPr>
            <w:tcW w:w="705" w:type="dxa"/>
            <w:shd w:val="clear" w:color="auto" w:fill="auto"/>
            <w:vAlign w:val="bottom"/>
            <w:hideMark/>
          </w:tcPr>
          <w:p w14:paraId="64BBE8F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670</w:t>
            </w:r>
          </w:p>
        </w:tc>
        <w:tc>
          <w:tcPr>
            <w:tcW w:w="1663" w:type="dxa"/>
            <w:shd w:val="clear" w:color="auto" w:fill="auto"/>
            <w:vAlign w:val="bottom"/>
            <w:hideMark/>
          </w:tcPr>
          <w:p w14:paraId="17E5F1D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13.1 (9.7-17.5)</w:t>
            </w:r>
          </w:p>
        </w:tc>
      </w:tr>
      <w:tr w:rsidR="00D06BE5" w:rsidRPr="00FB2EB3" w14:paraId="737221D0" w14:textId="77777777" w:rsidTr="00B63F34">
        <w:trPr>
          <w:trHeight w:val="19"/>
        </w:trPr>
        <w:tc>
          <w:tcPr>
            <w:tcW w:w="3136" w:type="dxa"/>
            <w:shd w:val="clear" w:color="auto" w:fill="auto"/>
            <w:noWrap/>
            <w:vAlign w:val="center"/>
            <w:hideMark/>
          </w:tcPr>
          <w:p w14:paraId="40F51045"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WIC participation</w:t>
            </w:r>
          </w:p>
        </w:tc>
        <w:tc>
          <w:tcPr>
            <w:tcW w:w="1077" w:type="dxa"/>
            <w:shd w:val="clear" w:color="auto" w:fill="auto"/>
            <w:vAlign w:val="bottom"/>
            <w:hideMark/>
          </w:tcPr>
          <w:p w14:paraId="147DF0A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bottom"/>
            <w:hideMark/>
          </w:tcPr>
          <w:p w14:paraId="3E85D20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bottom"/>
            <w:hideMark/>
          </w:tcPr>
          <w:p w14:paraId="2ED6C8C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bottom"/>
            <w:hideMark/>
          </w:tcPr>
          <w:p w14:paraId="00E0842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bottom"/>
            <w:hideMark/>
          </w:tcPr>
          <w:p w14:paraId="4039D508"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bottom"/>
            <w:hideMark/>
          </w:tcPr>
          <w:p w14:paraId="05AE7518"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bottom"/>
            <w:hideMark/>
          </w:tcPr>
          <w:p w14:paraId="10CEC8D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bottom"/>
            <w:hideMark/>
          </w:tcPr>
          <w:p w14:paraId="67FC105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B63F34" w:rsidRPr="00FB2EB3" w14:paraId="60A96B91" w14:textId="77777777" w:rsidTr="00B63F34">
        <w:trPr>
          <w:trHeight w:val="19"/>
        </w:trPr>
        <w:tc>
          <w:tcPr>
            <w:tcW w:w="3136" w:type="dxa"/>
            <w:shd w:val="clear" w:color="auto" w:fill="auto"/>
            <w:noWrap/>
            <w:vAlign w:val="center"/>
            <w:hideMark/>
          </w:tcPr>
          <w:p w14:paraId="7C88271D" w14:textId="77777777" w:rsidR="00B63F34" w:rsidRPr="00FB2EB3" w:rsidRDefault="00B63F34" w:rsidP="00B63F34">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 xml:space="preserve">No </w:t>
            </w:r>
          </w:p>
        </w:tc>
        <w:tc>
          <w:tcPr>
            <w:tcW w:w="1077" w:type="dxa"/>
            <w:shd w:val="clear" w:color="auto" w:fill="auto"/>
            <w:vAlign w:val="center"/>
            <w:hideMark/>
          </w:tcPr>
          <w:p w14:paraId="0E517BCC" w14:textId="0DF7A815"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455</w:t>
            </w:r>
          </w:p>
        </w:tc>
        <w:tc>
          <w:tcPr>
            <w:tcW w:w="1939" w:type="dxa"/>
            <w:shd w:val="clear" w:color="auto" w:fill="auto"/>
            <w:vAlign w:val="center"/>
            <w:hideMark/>
          </w:tcPr>
          <w:p w14:paraId="6707091D" w14:textId="6FAEE40C"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1.4 (0.6-3.3)</w:t>
            </w:r>
          </w:p>
        </w:tc>
        <w:tc>
          <w:tcPr>
            <w:tcW w:w="831" w:type="dxa"/>
            <w:shd w:val="clear" w:color="auto" w:fill="auto"/>
            <w:vAlign w:val="bottom"/>
            <w:hideMark/>
          </w:tcPr>
          <w:p w14:paraId="13F58CBB" w14:textId="0C138A34"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584</w:t>
            </w:r>
          </w:p>
        </w:tc>
        <w:tc>
          <w:tcPr>
            <w:tcW w:w="1875" w:type="dxa"/>
            <w:shd w:val="clear" w:color="auto" w:fill="auto"/>
            <w:vAlign w:val="bottom"/>
            <w:hideMark/>
          </w:tcPr>
          <w:p w14:paraId="4E24AAB0" w14:textId="583841D0"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21.9 (16.1-29.0)</w:t>
            </w:r>
          </w:p>
        </w:tc>
        <w:tc>
          <w:tcPr>
            <w:tcW w:w="838" w:type="dxa"/>
            <w:shd w:val="clear" w:color="auto" w:fill="auto"/>
            <w:vAlign w:val="bottom"/>
            <w:hideMark/>
          </w:tcPr>
          <w:p w14:paraId="6FB50A16" w14:textId="5155D4AE"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316</w:t>
            </w:r>
          </w:p>
        </w:tc>
        <w:tc>
          <w:tcPr>
            <w:tcW w:w="1757" w:type="dxa"/>
            <w:shd w:val="clear" w:color="auto" w:fill="auto"/>
            <w:vAlign w:val="bottom"/>
            <w:hideMark/>
          </w:tcPr>
          <w:p w14:paraId="0F50DA44" w14:textId="25C3F74D"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7.3 (4.0-13.2)</w:t>
            </w:r>
          </w:p>
        </w:tc>
        <w:tc>
          <w:tcPr>
            <w:tcW w:w="705" w:type="dxa"/>
            <w:shd w:val="clear" w:color="auto" w:fill="auto"/>
            <w:vAlign w:val="bottom"/>
            <w:hideMark/>
          </w:tcPr>
          <w:p w14:paraId="2BD22850" w14:textId="2A1DDAD9"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569</w:t>
            </w:r>
          </w:p>
        </w:tc>
        <w:tc>
          <w:tcPr>
            <w:tcW w:w="1663" w:type="dxa"/>
            <w:shd w:val="clear" w:color="auto" w:fill="auto"/>
            <w:vAlign w:val="bottom"/>
            <w:hideMark/>
          </w:tcPr>
          <w:p w14:paraId="38615516" w14:textId="73409E78"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13.1 (9.5-17.8)</w:t>
            </w:r>
          </w:p>
        </w:tc>
      </w:tr>
      <w:tr w:rsidR="00B63F34" w:rsidRPr="00FB2EB3" w14:paraId="7AD55F4A" w14:textId="77777777" w:rsidTr="00B63F34">
        <w:trPr>
          <w:trHeight w:val="170"/>
        </w:trPr>
        <w:tc>
          <w:tcPr>
            <w:tcW w:w="3136" w:type="dxa"/>
            <w:shd w:val="clear" w:color="auto" w:fill="auto"/>
            <w:noWrap/>
            <w:vAlign w:val="center"/>
            <w:hideMark/>
          </w:tcPr>
          <w:p w14:paraId="5E90838C" w14:textId="77777777" w:rsidR="00B63F34" w:rsidRPr="00FB2EB3" w:rsidRDefault="00B63F34" w:rsidP="00B63F34">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Yes</w:t>
            </w:r>
          </w:p>
        </w:tc>
        <w:tc>
          <w:tcPr>
            <w:tcW w:w="3016" w:type="dxa"/>
            <w:gridSpan w:val="2"/>
            <w:shd w:val="clear" w:color="auto" w:fill="auto"/>
            <w:hideMark/>
          </w:tcPr>
          <w:p w14:paraId="2CE0381E" w14:textId="3B3B1101" w:rsidR="00B63F34" w:rsidRPr="00FB2EB3" w:rsidRDefault="00B63F34" w:rsidP="00B63F34">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30D5A892" w14:textId="4066FB46"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541</w:t>
            </w:r>
          </w:p>
        </w:tc>
        <w:tc>
          <w:tcPr>
            <w:tcW w:w="1875" w:type="dxa"/>
            <w:shd w:val="clear" w:color="auto" w:fill="auto"/>
            <w:vAlign w:val="bottom"/>
            <w:hideMark/>
          </w:tcPr>
          <w:p w14:paraId="0FB0C26F" w14:textId="44896F0D"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14.9 (9.6-22.4)</w:t>
            </w:r>
          </w:p>
        </w:tc>
        <w:tc>
          <w:tcPr>
            <w:tcW w:w="838" w:type="dxa"/>
            <w:shd w:val="clear" w:color="auto" w:fill="auto"/>
            <w:vAlign w:val="bottom"/>
            <w:hideMark/>
          </w:tcPr>
          <w:p w14:paraId="0B1FC431" w14:textId="3AB3DCD4"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698</w:t>
            </w:r>
          </w:p>
        </w:tc>
        <w:tc>
          <w:tcPr>
            <w:tcW w:w="1757" w:type="dxa"/>
            <w:shd w:val="clear" w:color="auto" w:fill="auto"/>
            <w:vAlign w:val="bottom"/>
            <w:hideMark/>
          </w:tcPr>
          <w:p w14:paraId="5CB63130" w14:textId="1DD9CC7A"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8.4 (5.5-12.6)</w:t>
            </w:r>
          </w:p>
        </w:tc>
        <w:tc>
          <w:tcPr>
            <w:tcW w:w="705" w:type="dxa"/>
            <w:shd w:val="clear" w:color="auto" w:fill="auto"/>
            <w:vAlign w:val="bottom"/>
            <w:hideMark/>
          </w:tcPr>
          <w:p w14:paraId="5489F0C7" w14:textId="7E517E85"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126</w:t>
            </w:r>
          </w:p>
        </w:tc>
        <w:tc>
          <w:tcPr>
            <w:tcW w:w="1663" w:type="dxa"/>
            <w:shd w:val="clear" w:color="auto" w:fill="auto"/>
            <w:vAlign w:val="bottom"/>
            <w:hideMark/>
          </w:tcPr>
          <w:p w14:paraId="4AE6E32D" w14:textId="321FB311" w:rsidR="00B63F34" w:rsidRPr="00FB2EB3" w:rsidRDefault="00B63F34" w:rsidP="00B63F34">
            <w:pPr>
              <w:spacing w:after="0" w:line="240" w:lineRule="auto"/>
              <w:jc w:val="right"/>
              <w:rPr>
                <w:rFonts w:ascii="Arial" w:eastAsia="Times New Roman" w:hAnsi="Arial" w:cs="Arial"/>
                <w:color w:val="000000"/>
                <w:sz w:val="18"/>
                <w:szCs w:val="18"/>
              </w:rPr>
            </w:pPr>
            <w:r w:rsidRPr="00FB2EB3">
              <w:rPr>
                <w:rFonts w:ascii="Arial" w:hAnsi="Arial" w:cs="Arial"/>
                <w:color w:val="000000"/>
                <w:sz w:val="18"/>
                <w:szCs w:val="18"/>
              </w:rPr>
              <w:t>9.6 (4.1-20.7)</w:t>
            </w:r>
          </w:p>
        </w:tc>
      </w:tr>
      <w:tr w:rsidR="00D06BE5" w:rsidRPr="00FB2EB3" w14:paraId="393F1B02" w14:textId="77777777" w:rsidTr="00B63F34">
        <w:trPr>
          <w:trHeight w:val="19"/>
        </w:trPr>
        <w:tc>
          <w:tcPr>
            <w:tcW w:w="3136" w:type="dxa"/>
            <w:shd w:val="clear" w:color="auto" w:fill="auto"/>
            <w:noWrap/>
            <w:vAlign w:val="bottom"/>
            <w:hideMark/>
          </w:tcPr>
          <w:p w14:paraId="66B58B52" w14:textId="77777777" w:rsidR="00D06BE5" w:rsidRPr="00FB2EB3" w:rsidRDefault="00D06BE5" w:rsidP="00BD68C1">
            <w:pPr>
              <w:spacing w:after="0" w:line="240" w:lineRule="auto"/>
              <w:rPr>
                <w:rFonts w:ascii="Arial" w:eastAsia="Times New Roman" w:hAnsi="Arial" w:cs="Arial"/>
                <w:b/>
                <w:bCs/>
                <w:color w:val="000000"/>
                <w:sz w:val="18"/>
                <w:szCs w:val="18"/>
              </w:rPr>
            </w:pPr>
            <w:r w:rsidRPr="00FB2EB3">
              <w:rPr>
                <w:rFonts w:ascii="Arial" w:eastAsia="Times New Roman" w:hAnsi="Arial" w:cs="Arial"/>
                <w:b/>
                <w:bCs/>
                <w:color w:val="000000"/>
                <w:sz w:val="18"/>
                <w:szCs w:val="18"/>
              </w:rPr>
              <w:t>Disability status</w:t>
            </w:r>
          </w:p>
        </w:tc>
        <w:tc>
          <w:tcPr>
            <w:tcW w:w="1077" w:type="dxa"/>
            <w:shd w:val="clear" w:color="auto" w:fill="auto"/>
            <w:vAlign w:val="bottom"/>
            <w:hideMark/>
          </w:tcPr>
          <w:p w14:paraId="5DAEC94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939" w:type="dxa"/>
            <w:shd w:val="clear" w:color="auto" w:fill="auto"/>
            <w:vAlign w:val="bottom"/>
            <w:hideMark/>
          </w:tcPr>
          <w:p w14:paraId="156D096E"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1" w:type="dxa"/>
            <w:shd w:val="clear" w:color="auto" w:fill="auto"/>
            <w:vAlign w:val="bottom"/>
            <w:hideMark/>
          </w:tcPr>
          <w:p w14:paraId="130F89D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875" w:type="dxa"/>
            <w:shd w:val="clear" w:color="auto" w:fill="auto"/>
            <w:vAlign w:val="bottom"/>
            <w:hideMark/>
          </w:tcPr>
          <w:p w14:paraId="5628D95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838" w:type="dxa"/>
            <w:shd w:val="clear" w:color="auto" w:fill="auto"/>
            <w:vAlign w:val="bottom"/>
            <w:hideMark/>
          </w:tcPr>
          <w:p w14:paraId="7827F58A"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757" w:type="dxa"/>
            <w:shd w:val="clear" w:color="auto" w:fill="auto"/>
            <w:vAlign w:val="bottom"/>
            <w:hideMark/>
          </w:tcPr>
          <w:p w14:paraId="30039BC8"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705" w:type="dxa"/>
            <w:shd w:val="clear" w:color="auto" w:fill="auto"/>
            <w:vAlign w:val="bottom"/>
            <w:hideMark/>
          </w:tcPr>
          <w:p w14:paraId="157C09D2"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c>
          <w:tcPr>
            <w:tcW w:w="1663" w:type="dxa"/>
            <w:shd w:val="clear" w:color="auto" w:fill="auto"/>
            <w:vAlign w:val="bottom"/>
            <w:hideMark/>
          </w:tcPr>
          <w:p w14:paraId="52917FAD"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 </w:t>
            </w:r>
          </w:p>
        </w:tc>
      </w:tr>
      <w:tr w:rsidR="00D06BE5" w:rsidRPr="00FB2EB3" w14:paraId="1D8FFD62" w14:textId="77777777" w:rsidTr="00B63F34">
        <w:trPr>
          <w:trHeight w:val="19"/>
        </w:trPr>
        <w:tc>
          <w:tcPr>
            <w:tcW w:w="3136" w:type="dxa"/>
            <w:shd w:val="clear" w:color="auto" w:fill="auto"/>
            <w:noWrap/>
            <w:vAlign w:val="bottom"/>
            <w:hideMark/>
          </w:tcPr>
          <w:p w14:paraId="44FBE7C7"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 xml:space="preserve">No </w:t>
            </w:r>
          </w:p>
        </w:tc>
        <w:tc>
          <w:tcPr>
            <w:tcW w:w="1077" w:type="dxa"/>
            <w:shd w:val="clear" w:color="auto" w:fill="auto"/>
            <w:vAlign w:val="bottom"/>
            <w:hideMark/>
          </w:tcPr>
          <w:p w14:paraId="0EF7A52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592</w:t>
            </w:r>
          </w:p>
        </w:tc>
        <w:tc>
          <w:tcPr>
            <w:tcW w:w="1939" w:type="dxa"/>
            <w:shd w:val="clear" w:color="auto" w:fill="auto"/>
            <w:vAlign w:val="bottom"/>
            <w:hideMark/>
          </w:tcPr>
          <w:p w14:paraId="4D874CD7"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1.6 (0.8-3.5)</w:t>
            </w:r>
          </w:p>
        </w:tc>
        <w:tc>
          <w:tcPr>
            <w:tcW w:w="831" w:type="dxa"/>
            <w:shd w:val="clear" w:color="auto" w:fill="auto"/>
            <w:vAlign w:val="bottom"/>
            <w:hideMark/>
          </w:tcPr>
          <w:p w14:paraId="5A9BAA1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1,014</w:t>
            </w:r>
          </w:p>
        </w:tc>
        <w:tc>
          <w:tcPr>
            <w:tcW w:w="1875" w:type="dxa"/>
            <w:shd w:val="clear" w:color="auto" w:fill="auto"/>
            <w:vAlign w:val="bottom"/>
            <w:hideMark/>
          </w:tcPr>
          <w:p w14:paraId="20DA552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18.1 (13.7-23.6)</w:t>
            </w:r>
          </w:p>
        </w:tc>
        <w:tc>
          <w:tcPr>
            <w:tcW w:w="838" w:type="dxa"/>
            <w:shd w:val="clear" w:color="auto" w:fill="auto"/>
            <w:vAlign w:val="bottom"/>
            <w:hideMark/>
          </w:tcPr>
          <w:p w14:paraId="7302B174"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634</w:t>
            </w:r>
          </w:p>
        </w:tc>
        <w:tc>
          <w:tcPr>
            <w:tcW w:w="1757" w:type="dxa"/>
            <w:shd w:val="clear" w:color="auto" w:fill="auto"/>
            <w:vAlign w:val="bottom"/>
            <w:hideMark/>
          </w:tcPr>
          <w:p w14:paraId="495EB6FC"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6.0 (3.9-9.1)</w:t>
            </w:r>
          </w:p>
        </w:tc>
        <w:tc>
          <w:tcPr>
            <w:tcW w:w="705" w:type="dxa"/>
            <w:shd w:val="clear" w:color="auto" w:fill="auto"/>
            <w:vAlign w:val="bottom"/>
            <w:hideMark/>
          </w:tcPr>
          <w:p w14:paraId="519EC786"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661</w:t>
            </w:r>
          </w:p>
        </w:tc>
        <w:tc>
          <w:tcPr>
            <w:tcW w:w="1663" w:type="dxa"/>
            <w:shd w:val="clear" w:color="auto" w:fill="auto"/>
            <w:vAlign w:val="bottom"/>
            <w:hideMark/>
          </w:tcPr>
          <w:p w14:paraId="535941A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12.6 (9.3-17.0)</w:t>
            </w:r>
          </w:p>
        </w:tc>
      </w:tr>
      <w:tr w:rsidR="00D06BE5" w:rsidRPr="00FB2EB3" w14:paraId="1DDD9228" w14:textId="77777777" w:rsidTr="00B63F34">
        <w:trPr>
          <w:trHeight w:val="19"/>
        </w:trPr>
        <w:tc>
          <w:tcPr>
            <w:tcW w:w="3136" w:type="dxa"/>
            <w:shd w:val="clear" w:color="auto" w:fill="auto"/>
            <w:vAlign w:val="bottom"/>
            <w:hideMark/>
          </w:tcPr>
          <w:p w14:paraId="37F8694D" w14:textId="77777777" w:rsidR="00D06BE5" w:rsidRPr="00FB2EB3" w:rsidRDefault="00D06BE5" w:rsidP="00BD68C1">
            <w:pPr>
              <w:spacing w:after="0" w:line="240" w:lineRule="auto"/>
              <w:ind w:firstLineChars="100" w:firstLine="180"/>
              <w:rPr>
                <w:rFonts w:ascii="Arial" w:eastAsia="Times New Roman" w:hAnsi="Arial" w:cs="Arial"/>
                <w:color w:val="000000"/>
                <w:sz w:val="18"/>
                <w:szCs w:val="18"/>
              </w:rPr>
            </w:pPr>
            <w:r w:rsidRPr="00FB2EB3">
              <w:rPr>
                <w:rFonts w:ascii="Arial" w:eastAsia="Times New Roman" w:hAnsi="Arial" w:cs="Arial"/>
                <w:color w:val="000000"/>
                <w:sz w:val="18"/>
                <w:szCs w:val="18"/>
              </w:rPr>
              <w:t>Yes</w:t>
            </w:r>
          </w:p>
        </w:tc>
        <w:tc>
          <w:tcPr>
            <w:tcW w:w="3016" w:type="dxa"/>
            <w:gridSpan w:val="2"/>
            <w:shd w:val="clear" w:color="auto" w:fill="auto"/>
            <w:vAlign w:val="bottom"/>
            <w:hideMark/>
          </w:tcPr>
          <w:p w14:paraId="4FEC7A80"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c>
          <w:tcPr>
            <w:tcW w:w="831" w:type="dxa"/>
            <w:shd w:val="clear" w:color="auto" w:fill="auto"/>
            <w:vAlign w:val="bottom"/>
            <w:hideMark/>
          </w:tcPr>
          <w:p w14:paraId="3E245DF0"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111</w:t>
            </w:r>
          </w:p>
        </w:tc>
        <w:tc>
          <w:tcPr>
            <w:tcW w:w="1875" w:type="dxa"/>
            <w:shd w:val="clear" w:color="auto" w:fill="auto"/>
            <w:vAlign w:val="bottom"/>
            <w:hideMark/>
          </w:tcPr>
          <w:p w14:paraId="14348713"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14.3 (7.3-26.2)</w:t>
            </w:r>
          </w:p>
        </w:tc>
        <w:tc>
          <w:tcPr>
            <w:tcW w:w="838" w:type="dxa"/>
            <w:shd w:val="clear" w:color="auto" w:fill="auto"/>
            <w:vAlign w:val="bottom"/>
            <w:hideMark/>
          </w:tcPr>
          <w:p w14:paraId="3E2E90EF"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380</w:t>
            </w:r>
          </w:p>
        </w:tc>
        <w:tc>
          <w:tcPr>
            <w:tcW w:w="1757" w:type="dxa"/>
            <w:shd w:val="clear" w:color="auto" w:fill="auto"/>
            <w:vAlign w:val="bottom"/>
            <w:hideMark/>
          </w:tcPr>
          <w:p w14:paraId="1B7B0109" w14:textId="77777777" w:rsidR="00D06BE5" w:rsidRPr="00FB2EB3" w:rsidRDefault="00D06BE5" w:rsidP="00BD68C1">
            <w:pPr>
              <w:spacing w:after="0" w:line="240" w:lineRule="auto"/>
              <w:jc w:val="right"/>
              <w:rPr>
                <w:rFonts w:ascii="Arial" w:eastAsia="Times New Roman" w:hAnsi="Arial" w:cs="Arial"/>
                <w:color w:val="000000"/>
                <w:sz w:val="18"/>
                <w:szCs w:val="18"/>
              </w:rPr>
            </w:pPr>
            <w:r w:rsidRPr="00FB2EB3">
              <w:rPr>
                <w:rFonts w:ascii="Arial" w:eastAsia="Times New Roman" w:hAnsi="Arial" w:cs="Arial"/>
                <w:color w:val="000000"/>
                <w:sz w:val="18"/>
                <w:szCs w:val="18"/>
              </w:rPr>
              <w:t>19.2 (11.0-31.4)</w:t>
            </w:r>
          </w:p>
        </w:tc>
        <w:tc>
          <w:tcPr>
            <w:tcW w:w="2368" w:type="dxa"/>
            <w:gridSpan w:val="2"/>
            <w:shd w:val="clear" w:color="auto" w:fill="auto"/>
            <w:vAlign w:val="bottom"/>
            <w:hideMark/>
          </w:tcPr>
          <w:p w14:paraId="58E37270" w14:textId="77777777" w:rsidR="00D06BE5" w:rsidRPr="00FB2EB3" w:rsidRDefault="00D06BE5" w:rsidP="00BD68C1">
            <w:pPr>
              <w:spacing w:after="0" w:line="240" w:lineRule="auto"/>
              <w:jc w:val="center"/>
              <w:rPr>
                <w:rFonts w:ascii="Arial" w:eastAsia="Times New Roman" w:hAnsi="Arial" w:cs="Arial"/>
                <w:color w:val="000000"/>
                <w:sz w:val="18"/>
                <w:szCs w:val="18"/>
              </w:rPr>
            </w:pPr>
            <w:r w:rsidRPr="00FB2EB3">
              <w:rPr>
                <w:rFonts w:ascii="Arial" w:eastAsia="Times New Roman" w:hAnsi="Arial" w:cs="Arial"/>
                <w:color w:val="000000"/>
                <w:sz w:val="18"/>
                <w:szCs w:val="18"/>
              </w:rPr>
              <w:t>Insufficient data</w:t>
            </w:r>
            <w:r w:rsidRPr="00FB2EB3">
              <w:rPr>
                <w:rFonts w:ascii="Arial" w:eastAsia="Times New Roman" w:hAnsi="Arial" w:cs="Arial"/>
                <w:color w:val="000000"/>
                <w:sz w:val="18"/>
                <w:szCs w:val="18"/>
                <w:vertAlign w:val="superscript"/>
              </w:rPr>
              <w:t>2</w:t>
            </w:r>
          </w:p>
        </w:tc>
      </w:tr>
      <w:tr w:rsidR="00D06BE5" w:rsidRPr="0069374C" w14:paraId="56B56FFA" w14:textId="77777777" w:rsidTr="00B63F34">
        <w:trPr>
          <w:trHeight w:val="19"/>
        </w:trPr>
        <w:tc>
          <w:tcPr>
            <w:tcW w:w="13821" w:type="dxa"/>
            <w:gridSpan w:val="9"/>
            <w:shd w:val="clear" w:color="auto" w:fill="auto"/>
            <w:noWrap/>
            <w:vAlign w:val="bottom"/>
            <w:hideMark/>
          </w:tcPr>
          <w:p w14:paraId="583CDBDA" w14:textId="15E5EEC1" w:rsidR="00D06BE5" w:rsidRPr="0069374C" w:rsidRDefault="00D06BE5" w:rsidP="00BD68C1">
            <w:pPr>
              <w:spacing w:after="0" w:line="240" w:lineRule="auto"/>
              <w:rPr>
                <w:rFonts w:ascii="Arial" w:eastAsia="Times New Roman" w:hAnsi="Arial" w:cs="Arial"/>
                <w:color w:val="000000"/>
                <w:sz w:val="18"/>
                <w:szCs w:val="18"/>
              </w:rPr>
            </w:pPr>
            <w:r w:rsidRPr="00FB2EB3">
              <w:rPr>
                <w:rFonts w:ascii="Arial" w:eastAsia="Times New Roman" w:hAnsi="Arial" w:cs="Arial"/>
                <w:color w:val="000000"/>
                <w:sz w:val="18"/>
                <w:szCs w:val="18"/>
                <w:vertAlign w:val="superscript"/>
              </w:rPr>
              <w:t>1</w:t>
            </w:r>
            <w:r w:rsidRPr="00FB2EB3">
              <w:rPr>
                <w:rFonts w:ascii="Arial" w:eastAsia="Times New Roman" w:hAnsi="Arial" w:cs="Arial"/>
                <w:color w:val="000000"/>
                <w:sz w:val="18"/>
                <w:szCs w:val="18"/>
              </w:rPr>
              <w:t xml:space="preserve">n weighted to reflect birthing population; </w:t>
            </w:r>
            <w:r w:rsidRPr="00FB2EB3">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FB2EB3">
              <w:rPr>
                <w:rFonts w:ascii="Arial" w:eastAsia="Times New Roman" w:hAnsi="Arial" w:cs="Arial"/>
                <w:color w:val="000000"/>
                <w:sz w:val="18"/>
                <w:szCs w:val="18"/>
              </w:rPr>
              <w:t>.</w:t>
            </w:r>
          </w:p>
        </w:tc>
      </w:tr>
    </w:tbl>
    <w:p w14:paraId="09959DD2"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896"/>
        <w:gridCol w:w="1889"/>
        <w:gridCol w:w="868"/>
        <w:gridCol w:w="1938"/>
        <w:gridCol w:w="868"/>
        <w:gridCol w:w="1921"/>
        <w:gridCol w:w="847"/>
        <w:gridCol w:w="1940"/>
      </w:tblGrid>
      <w:tr w:rsidR="0005163C" w:rsidRPr="0069374C" w14:paraId="24C88E18" w14:textId="77777777" w:rsidTr="00BD68C1">
        <w:trPr>
          <w:trHeight w:val="20"/>
        </w:trPr>
        <w:tc>
          <w:tcPr>
            <w:tcW w:w="14195" w:type="dxa"/>
            <w:gridSpan w:val="9"/>
            <w:shd w:val="clear" w:color="auto" w:fill="auto"/>
            <w:vAlign w:val="bottom"/>
            <w:hideMark/>
          </w:tcPr>
          <w:p w14:paraId="4BD42627" w14:textId="6217A0A8" w:rsidR="0005163C" w:rsidRPr="0069374C" w:rsidRDefault="00C846FB" w:rsidP="00BD68C1">
            <w:pPr>
              <w:pStyle w:val="Heading3"/>
              <w:rPr>
                <w:rFonts w:ascii="Arial" w:eastAsia="Times New Roman" w:hAnsi="Arial" w:cs="Arial"/>
              </w:rPr>
            </w:pPr>
            <w:bookmarkStart w:id="42" w:name="_Toc159247078"/>
            <w:r>
              <w:rPr>
                <w:rFonts w:ascii="Arial" w:eastAsia="Times New Roman" w:hAnsi="Arial" w:cs="Arial"/>
              </w:rPr>
              <w:lastRenderedPageBreak/>
              <w:t xml:space="preserve">Table 5. </w:t>
            </w:r>
            <w:r w:rsidR="0005163C" w:rsidRPr="0069374C">
              <w:rPr>
                <w:rFonts w:ascii="Arial" w:eastAsia="Times New Roman" w:hAnsi="Arial" w:cs="Arial"/>
              </w:rPr>
              <w:t xml:space="preserve">Prevalence of feeling stressed due to racial/ethnic background </w:t>
            </w:r>
            <w:r w:rsidR="00D5373B">
              <w:rPr>
                <w:rFonts w:ascii="Arial" w:eastAsia="Times New Roman" w:hAnsi="Arial" w:cs="Arial"/>
              </w:rPr>
              <w:t xml:space="preserve">by sociodemographic </w:t>
            </w:r>
            <w:r w:rsidR="0005163C" w:rsidRPr="0069374C">
              <w:rPr>
                <w:rFonts w:ascii="Arial" w:eastAsia="Times New Roman" w:hAnsi="Arial" w:cs="Arial"/>
              </w:rPr>
              <w:t>characteristics and race/ethnicity, MA PRAMS, 2020</w:t>
            </w:r>
            <w:bookmarkEnd w:id="42"/>
          </w:p>
        </w:tc>
      </w:tr>
      <w:tr w:rsidR="0005163C" w:rsidRPr="0069374C" w14:paraId="27B0457B" w14:textId="77777777" w:rsidTr="00BD68C1">
        <w:trPr>
          <w:trHeight w:val="20"/>
        </w:trPr>
        <w:tc>
          <w:tcPr>
            <w:tcW w:w="3028" w:type="dxa"/>
            <w:shd w:val="clear" w:color="auto" w:fill="auto"/>
            <w:vAlign w:val="bottom"/>
            <w:hideMark/>
          </w:tcPr>
          <w:p w14:paraId="3D00061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785" w:type="dxa"/>
            <w:gridSpan w:val="2"/>
            <w:shd w:val="clear" w:color="auto" w:fill="auto"/>
            <w:noWrap/>
            <w:vAlign w:val="center"/>
            <w:hideMark/>
          </w:tcPr>
          <w:p w14:paraId="44F64BE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806" w:type="dxa"/>
            <w:gridSpan w:val="2"/>
            <w:shd w:val="clear" w:color="auto" w:fill="auto"/>
            <w:noWrap/>
            <w:vAlign w:val="center"/>
            <w:hideMark/>
          </w:tcPr>
          <w:p w14:paraId="37CA31C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789" w:type="dxa"/>
            <w:gridSpan w:val="2"/>
            <w:shd w:val="clear" w:color="auto" w:fill="auto"/>
            <w:vAlign w:val="center"/>
            <w:hideMark/>
          </w:tcPr>
          <w:p w14:paraId="62E3C7B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787" w:type="dxa"/>
            <w:gridSpan w:val="2"/>
            <w:shd w:val="clear" w:color="auto" w:fill="auto"/>
            <w:noWrap/>
            <w:vAlign w:val="center"/>
            <w:hideMark/>
          </w:tcPr>
          <w:p w14:paraId="5771114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0A83A924" w14:textId="77777777" w:rsidTr="00BD68C1">
        <w:trPr>
          <w:trHeight w:val="20"/>
        </w:trPr>
        <w:tc>
          <w:tcPr>
            <w:tcW w:w="3028" w:type="dxa"/>
            <w:shd w:val="clear" w:color="auto" w:fill="auto"/>
            <w:vAlign w:val="bottom"/>
            <w:hideMark/>
          </w:tcPr>
          <w:p w14:paraId="3066491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96" w:type="dxa"/>
            <w:shd w:val="clear" w:color="auto" w:fill="auto"/>
            <w:vAlign w:val="center"/>
            <w:hideMark/>
          </w:tcPr>
          <w:p w14:paraId="5F0FB7A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89" w:type="dxa"/>
            <w:shd w:val="clear" w:color="auto" w:fill="auto"/>
            <w:vAlign w:val="center"/>
            <w:hideMark/>
          </w:tcPr>
          <w:p w14:paraId="79062F0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68" w:type="dxa"/>
            <w:shd w:val="clear" w:color="auto" w:fill="auto"/>
            <w:vAlign w:val="center"/>
            <w:hideMark/>
          </w:tcPr>
          <w:p w14:paraId="7D470EC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38" w:type="dxa"/>
            <w:shd w:val="clear" w:color="auto" w:fill="auto"/>
            <w:vAlign w:val="center"/>
            <w:hideMark/>
          </w:tcPr>
          <w:p w14:paraId="2A10115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68" w:type="dxa"/>
            <w:shd w:val="clear" w:color="auto" w:fill="auto"/>
            <w:vAlign w:val="center"/>
            <w:hideMark/>
          </w:tcPr>
          <w:p w14:paraId="4576E17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21" w:type="dxa"/>
            <w:shd w:val="clear" w:color="auto" w:fill="auto"/>
            <w:vAlign w:val="center"/>
            <w:hideMark/>
          </w:tcPr>
          <w:p w14:paraId="7CB58E4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47" w:type="dxa"/>
            <w:shd w:val="clear" w:color="auto" w:fill="auto"/>
            <w:vAlign w:val="center"/>
            <w:hideMark/>
          </w:tcPr>
          <w:p w14:paraId="5C1FAB5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40" w:type="dxa"/>
            <w:shd w:val="clear" w:color="auto" w:fill="auto"/>
            <w:vAlign w:val="center"/>
            <w:hideMark/>
          </w:tcPr>
          <w:p w14:paraId="45FCB39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14DC19CE" w14:textId="77777777" w:rsidTr="00BD68C1">
        <w:trPr>
          <w:trHeight w:val="20"/>
        </w:trPr>
        <w:tc>
          <w:tcPr>
            <w:tcW w:w="3028" w:type="dxa"/>
            <w:shd w:val="clear" w:color="auto" w:fill="auto"/>
            <w:vAlign w:val="bottom"/>
            <w:hideMark/>
          </w:tcPr>
          <w:p w14:paraId="77FC7D6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96" w:type="dxa"/>
            <w:shd w:val="clear" w:color="auto" w:fill="auto"/>
            <w:vAlign w:val="center"/>
            <w:hideMark/>
          </w:tcPr>
          <w:p w14:paraId="2C63C2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774</w:t>
            </w:r>
          </w:p>
        </w:tc>
        <w:tc>
          <w:tcPr>
            <w:tcW w:w="1889" w:type="dxa"/>
            <w:shd w:val="clear" w:color="auto" w:fill="auto"/>
            <w:vAlign w:val="center"/>
            <w:hideMark/>
          </w:tcPr>
          <w:p w14:paraId="0A2A23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(0.9-4.8)</w:t>
            </w:r>
          </w:p>
        </w:tc>
        <w:tc>
          <w:tcPr>
            <w:tcW w:w="868" w:type="dxa"/>
            <w:shd w:val="clear" w:color="auto" w:fill="auto"/>
            <w:vAlign w:val="center"/>
            <w:hideMark/>
          </w:tcPr>
          <w:p w14:paraId="0DA3FE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1,746</w:t>
            </w:r>
          </w:p>
        </w:tc>
        <w:tc>
          <w:tcPr>
            <w:tcW w:w="1938" w:type="dxa"/>
            <w:shd w:val="clear" w:color="auto" w:fill="auto"/>
            <w:vAlign w:val="center"/>
            <w:hideMark/>
          </w:tcPr>
          <w:p w14:paraId="677942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(23.2-34.2)</w:t>
            </w:r>
          </w:p>
        </w:tc>
        <w:tc>
          <w:tcPr>
            <w:tcW w:w="868" w:type="dxa"/>
            <w:shd w:val="clear" w:color="auto" w:fill="auto"/>
            <w:vAlign w:val="center"/>
            <w:hideMark/>
          </w:tcPr>
          <w:p w14:paraId="3207F3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1,050</w:t>
            </w:r>
          </w:p>
        </w:tc>
        <w:tc>
          <w:tcPr>
            <w:tcW w:w="1921" w:type="dxa"/>
            <w:shd w:val="clear" w:color="auto" w:fill="auto"/>
            <w:vAlign w:val="center"/>
            <w:hideMark/>
          </w:tcPr>
          <w:p w14:paraId="761B2A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 (5.7-11.3)</w:t>
            </w:r>
          </w:p>
        </w:tc>
        <w:tc>
          <w:tcPr>
            <w:tcW w:w="847" w:type="dxa"/>
            <w:shd w:val="clear" w:color="auto" w:fill="auto"/>
            <w:vAlign w:val="center"/>
            <w:hideMark/>
          </w:tcPr>
          <w:p w14:paraId="0B45F2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w:t>
            </w:r>
          </w:p>
        </w:tc>
        <w:tc>
          <w:tcPr>
            <w:tcW w:w="1940" w:type="dxa"/>
            <w:shd w:val="clear" w:color="auto" w:fill="auto"/>
            <w:vAlign w:val="center"/>
            <w:hideMark/>
          </w:tcPr>
          <w:p w14:paraId="1569BF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(10.9-18.8)</w:t>
            </w:r>
          </w:p>
        </w:tc>
      </w:tr>
      <w:tr w:rsidR="0005163C" w:rsidRPr="0069374C" w14:paraId="0A29BDA5" w14:textId="77777777" w:rsidTr="00BD68C1">
        <w:trPr>
          <w:trHeight w:val="20"/>
        </w:trPr>
        <w:tc>
          <w:tcPr>
            <w:tcW w:w="3028" w:type="dxa"/>
            <w:shd w:val="clear" w:color="auto" w:fill="auto"/>
            <w:noWrap/>
            <w:vAlign w:val="bottom"/>
            <w:hideMark/>
          </w:tcPr>
          <w:p w14:paraId="5AD6B5D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96" w:type="dxa"/>
            <w:shd w:val="clear" w:color="auto" w:fill="auto"/>
            <w:vAlign w:val="center"/>
            <w:hideMark/>
          </w:tcPr>
          <w:p w14:paraId="7A0B20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9" w:type="dxa"/>
            <w:shd w:val="clear" w:color="auto" w:fill="auto"/>
            <w:vAlign w:val="center"/>
            <w:hideMark/>
          </w:tcPr>
          <w:p w14:paraId="17F039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75D9C7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8" w:type="dxa"/>
            <w:shd w:val="clear" w:color="auto" w:fill="auto"/>
            <w:vAlign w:val="center"/>
            <w:hideMark/>
          </w:tcPr>
          <w:p w14:paraId="3ECA2C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6D18B7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1" w:type="dxa"/>
            <w:shd w:val="clear" w:color="auto" w:fill="auto"/>
            <w:vAlign w:val="center"/>
            <w:hideMark/>
          </w:tcPr>
          <w:p w14:paraId="68560C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7" w:type="dxa"/>
            <w:shd w:val="clear" w:color="auto" w:fill="auto"/>
            <w:vAlign w:val="center"/>
            <w:hideMark/>
          </w:tcPr>
          <w:p w14:paraId="483C4D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40" w:type="dxa"/>
            <w:shd w:val="clear" w:color="auto" w:fill="auto"/>
            <w:vAlign w:val="center"/>
            <w:hideMark/>
          </w:tcPr>
          <w:p w14:paraId="4C7045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A068A3F" w14:textId="77777777" w:rsidTr="00BD68C1">
        <w:trPr>
          <w:trHeight w:val="20"/>
        </w:trPr>
        <w:tc>
          <w:tcPr>
            <w:tcW w:w="3028" w:type="dxa"/>
            <w:shd w:val="clear" w:color="auto" w:fill="auto"/>
            <w:noWrap/>
            <w:vAlign w:val="bottom"/>
            <w:hideMark/>
          </w:tcPr>
          <w:p w14:paraId="7E5D20F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96" w:type="dxa"/>
            <w:shd w:val="clear" w:color="auto" w:fill="auto"/>
            <w:vAlign w:val="center"/>
            <w:hideMark/>
          </w:tcPr>
          <w:p w14:paraId="55C726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89" w:type="dxa"/>
            <w:shd w:val="clear" w:color="auto" w:fill="auto"/>
            <w:vAlign w:val="center"/>
            <w:hideMark/>
          </w:tcPr>
          <w:p w14:paraId="541578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806" w:type="dxa"/>
            <w:gridSpan w:val="2"/>
            <w:shd w:val="clear" w:color="auto" w:fill="auto"/>
            <w:vAlign w:val="center"/>
            <w:hideMark/>
          </w:tcPr>
          <w:p w14:paraId="56BE50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89" w:type="dxa"/>
            <w:gridSpan w:val="2"/>
            <w:shd w:val="clear" w:color="auto" w:fill="auto"/>
            <w:vAlign w:val="center"/>
            <w:hideMark/>
          </w:tcPr>
          <w:p w14:paraId="5E15B1F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47" w:type="dxa"/>
            <w:shd w:val="clear" w:color="auto" w:fill="auto"/>
            <w:vAlign w:val="center"/>
            <w:hideMark/>
          </w:tcPr>
          <w:p w14:paraId="015974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940" w:type="dxa"/>
            <w:shd w:val="clear" w:color="auto" w:fill="auto"/>
            <w:vAlign w:val="center"/>
            <w:hideMark/>
          </w:tcPr>
          <w:p w14:paraId="5FC6D5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595BB20" w14:textId="77777777" w:rsidTr="00BD68C1">
        <w:trPr>
          <w:trHeight w:val="20"/>
        </w:trPr>
        <w:tc>
          <w:tcPr>
            <w:tcW w:w="3028" w:type="dxa"/>
            <w:shd w:val="clear" w:color="auto" w:fill="auto"/>
            <w:vAlign w:val="bottom"/>
            <w:hideMark/>
          </w:tcPr>
          <w:p w14:paraId="17F282D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2785" w:type="dxa"/>
            <w:gridSpan w:val="2"/>
            <w:shd w:val="clear" w:color="auto" w:fill="auto"/>
            <w:vAlign w:val="center"/>
            <w:hideMark/>
          </w:tcPr>
          <w:p w14:paraId="4D91E71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715B42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713</w:t>
            </w:r>
          </w:p>
        </w:tc>
        <w:tc>
          <w:tcPr>
            <w:tcW w:w="1938" w:type="dxa"/>
            <w:shd w:val="clear" w:color="auto" w:fill="auto"/>
            <w:vAlign w:val="center"/>
            <w:hideMark/>
          </w:tcPr>
          <w:p w14:paraId="551917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 (23.5-42.3)</w:t>
            </w:r>
          </w:p>
        </w:tc>
        <w:tc>
          <w:tcPr>
            <w:tcW w:w="868" w:type="dxa"/>
            <w:shd w:val="clear" w:color="auto" w:fill="auto"/>
            <w:vAlign w:val="center"/>
            <w:hideMark/>
          </w:tcPr>
          <w:p w14:paraId="3E9616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w:t>
            </w:r>
          </w:p>
        </w:tc>
        <w:tc>
          <w:tcPr>
            <w:tcW w:w="1921" w:type="dxa"/>
            <w:shd w:val="clear" w:color="auto" w:fill="auto"/>
            <w:vAlign w:val="center"/>
            <w:hideMark/>
          </w:tcPr>
          <w:p w14:paraId="1EE92E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(3.6-10.7)</w:t>
            </w:r>
          </w:p>
        </w:tc>
        <w:tc>
          <w:tcPr>
            <w:tcW w:w="847" w:type="dxa"/>
            <w:shd w:val="clear" w:color="auto" w:fill="auto"/>
            <w:vAlign w:val="center"/>
            <w:hideMark/>
          </w:tcPr>
          <w:p w14:paraId="72A89D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207</w:t>
            </w:r>
          </w:p>
        </w:tc>
        <w:tc>
          <w:tcPr>
            <w:tcW w:w="1940" w:type="dxa"/>
            <w:shd w:val="clear" w:color="auto" w:fill="auto"/>
            <w:vAlign w:val="center"/>
            <w:hideMark/>
          </w:tcPr>
          <w:p w14:paraId="49BD13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(7.5-24.7)</w:t>
            </w:r>
          </w:p>
        </w:tc>
      </w:tr>
      <w:tr w:rsidR="0005163C" w:rsidRPr="0069374C" w14:paraId="6C1B306F" w14:textId="77777777" w:rsidTr="00BD68C1">
        <w:trPr>
          <w:trHeight w:val="20"/>
        </w:trPr>
        <w:tc>
          <w:tcPr>
            <w:tcW w:w="3028" w:type="dxa"/>
            <w:shd w:val="clear" w:color="auto" w:fill="auto"/>
            <w:noWrap/>
            <w:vAlign w:val="bottom"/>
            <w:hideMark/>
          </w:tcPr>
          <w:p w14:paraId="0C38BEA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96" w:type="dxa"/>
            <w:shd w:val="clear" w:color="auto" w:fill="auto"/>
            <w:vAlign w:val="center"/>
            <w:hideMark/>
          </w:tcPr>
          <w:p w14:paraId="77F6C2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657</w:t>
            </w:r>
          </w:p>
        </w:tc>
        <w:tc>
          <w:tcPr>
            <w:tcW w:w="1889" w:type="dxa"/>
            <w:shd w:val="clear" w:color="auto" w:fill="auto"/>
            <w:vAlign w:val="center"/>
            <w:hideMark/>
          </w:tcPr>
          <w:p w14:paraId="508699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 (1.1-6.8)</w:t>
            </w:r>
          </w:p>
        </w:tc>
        <w:tc>
          <w:tcPr>
            <w:tcW w:w="868" w:type="dxa"/>
            <w:shd w:val="clear" w:color="auto" w:fill="auto"/>
            <w:vAlign w:val="center"/>
            <w:hideMark/>
          </w:tcPr>
          <w:p w14:paraId="56BB50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w:t>
            </w:r>
          </w:p>
        </w:tc>
        <w:tc>
          <w:tcPr>
            <w:tcW w:w="1938" w:type="dxa"/>
            <w:shd w:val="clear" w:color="auto" w:fill="auto"/>
            <w:vAlign w:val="center"/>
            <w:hideMark/>
          </w:tcPr>
          <w:p w14:paraId="6AF969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 (19.3-31.0)</w:t>
            </w:r>
          </w:p>
        </w:tc>
        <w:tc>
          <w:tcPr>
            <w:tcW w:w="868" w:type="dxa"/>
            <w:shd w:val="clear" w:color="auto" w:fill="auto"/>
            <w:vAlign w:val="center"/>
            <w:hideMark/>
          </w:tcPr>
          <w:p w14:paraId="7D5A72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496</w:t>
            </w:r>
          </w:p>
        </w:tc>
        <w:tc>
          <w:tcPr>
            <w:tcW w:w="1921" w:type="dxa"/>
            <w:shd w:val="clear" w:color="auto" w:fill="auto"/>
            <w:vAlign w:val="center"/>
            <w:hideMark/>
          </w:tcPr>
          <w:p w14:paraId="11D4F5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(6.1-15.8)</w:t>
            </w:r>
          </w:p>
        </w:tc>
        <w:tc>
          <w:tcPr>
            <w:tcW w:w="847" w:type="dxa"/>
            <w:shd w:val="clear" w:color="auto" w:fill="auto"/>
            <w:vAlign w:val="center"/>
            <w:hideMark/>
          </w:tcPr>
          <w:p w14:paraId="31CC6E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628</w:t>
            </w:r>
          </w:p>
        </w:tc>
        <w:tc>
          <w:tcPr>
            <w:tcW w:w="1940" w:type="dxa"/>
            <w:shd w:val="clear" w:color="auto" w:fill="auto"/>
            <w:vAlign w:val="center"/>
            <w:hideMark/>
          </w:tcPr>
          <w:p w14:paraId="0AC614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 (10.8-20.0)</w:t>
            </w:r>
          </w:p>
        </w:tc>
      </w:tr>
      <w:tr w:rsidR="0005163C" w:rsidRPr="0069374C" w14:paraId="22F921D7" w14:textId="77777777" w:rsidTr="00BD68C1">
        <w:trPr>
          <w:trHeight w:val="20"/>
        </w:trPr>
        <w:tc>
          <w:tcPr>
            <w:tcW w:w="3028" w:type="dxa"/>
            <w:shd w:val="clear" w:color="auto" w:fill="auto"/>
            <w:noWrap/>
            <w:vAlign w:val="bottom"/>
            <w:hideMark/>
          </w:tcPr>
          <w:p w14:paraId="6A1DFD7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785" w:type="dxa"/>
            <w:gridSpan w:val="2"/>
            <w:shd w:val="clear" w:color="auto" w:fill="auto"/>
            <w:vAlign w:val="center"/>
            <w:hideMark/>
          </w:tcPr>
          <w:p w14:paraId="1B91DB3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459348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219</w:t>
            </w:r>
          </w:p>
        </w:tc>
        <w:tc>
          <w:tcPr>
            <w:tcW w:w="1938" w:type="dxa"/>
            <w:shd w:val="clear" w:color="auto" w:fill="auto"/>
            <w:vAlign w:val="center"/>
            <w:hideMark/>
          </w:tcPr>
          <w:p w14:paraId="3E4ADB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32.5 (13.4-60.1)</w:t>
            </w:r>
          </w:p>
        </w:tc>
        <w:tc>
          <w:tcPr>
            <w:tcW w:w="2789" w:type="dxa"/>
            <w:gridSpan w:val="2"/>
            <w:shd w:val="clear" w:color="auto" w:fill="auto"/>
            <w:vAlign w:val="center"/>
            <w:hideMark/>
          </w:tcPr>
          <w:p w14:paraId="58C1F9A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87" w:type="dxa"/>
            <w:gridSpan w:val="2"/>
            <w:shd w:val="clear" w:color="auto" w:fill="auto"/>
            <w:vAlign w:val="center"/>
            <w:hideMark/>
          </w:tcPr>
          <w:p w14:paraId="24927E0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ACAAE91" w14:textId="77777777" w:rsidTr="00BD68C1">
        <w:trPr>
          <w:trHeight w:val="20"/>
        </w:trPr>
        <w:tc>
          <w:tcPr>
            <w:tcW w:w="3028" w:type="dxa"/>
            <w:shd w:val="clear" w:color="auto" w:fill="auto"/>
            <w:vAlign w:val="bottom"/>
            <w:hideMark/>
          </w:tcPr>
          <w:p w14:paraId="4A940C6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96" w:type="dxa"/>
            <w:shd w:val="clear" w:color="auto" w:fill="auto"/>
            <w:vAlign w:val="center"/>
            <w:hideMark/>
          </w:tcPr>
          <w:p w14:paraId="2CAC6F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9" w:type="dxa"/>
            <w:shd w:val="clear" w:color="auto" w:fill="auto"/>
            <w:vAlign w:val="center"/>
            <w:hideMark/>
          </w:tcPr>
          <w:p w14:paraId="6E50E2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3011EF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8" w:type="dxa"/>
            <w:shd w:val="clear" w:color="auto" w:fill="auto"/>
            <w:vAlign w:val="center"/>
            <w:hideMark/>
          </w:tcPr>
          <w:p w14:paraId="3B1B45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20545F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1" w:type="dxa"/>
            <w:shd w:val="clear" w:color="auto" w:fill="auto"/>
            <w:vAlign w:val="center"/>
            <w:hideMark/>
          </w:tcPr>
          <w:p w14:paraId="5FF26C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7" w:type="dxa"/>
            <w:shd w:val="clear" w:color="auto" w:fill="auto"/>
            <w:vAlign w:val="center"/>
            <w:hideMark/>
          </w:tcPr>
          <w:p w14:paraId="7235BE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40" w:type="dxa"/>
            <w:shd w:val="clear" w:color="auto" w:fill="auto"/>
            <w:vAlign w:val="center"/>
            <w:hideMark/>
          </w:tcPr>
          <w:p w14:paraId="12D184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3C942A0" w14:textId="77777777" w:rsidTr="00BD68C1">
        <w:trPr>
          <w:trHeight w:val="20"/>
        </w:trPr>
        <w:tc>
          <w:tcPr>
            <w:tcW w:w="3028" w:type="dxa"/>
            <w:shd w:val="clear" w:color="auto" w:fill="auto"/>
            <w:vAlign w:val="bottom"/>
            <w:hideMark/>
          </w:tcPr>
          <w:p w14:paraId="1C97B01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96" w:type="dxa"/>
            <w:shd w:val="clear" w:color="auto" w:fill="auto"/>
            <w:vAlign w:val="center"/>
            <w:hideMark/>
          </w:tcPr>
          <w:p w14:paraId="024A49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89" w:type="dxa"/>
            <w:shd w:val="clear" w:color="auto" w:fill="auto"/>
            <w:vAlign w:val="center"/>
            <w:hideMark/>
          </w:tcPr>
          <w:p w14:paraId="76E9FF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806" w:type="dxa"/>
            <w:gridSpan w:val="2"/>
            <w:shd w:val="clear" w:color="auto" w:fill="auto"/>
            <w:vAlign w:val="center"/>
            <w:hideMark/>
          </w:tcPr>
          <w:p w14:paraId="09ECB8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89" w:type="dxa"/>
            <w:gridSpan w:val="2"/>
            <w:shd w:val="clear" w:color="auto" w:fill="auto"/>
            <w:vAlign w:val="center"/>
            <w:hideMark/>
          </w:tcPr>
          <w:p w14:paraId="5972DE3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47" w:type="dxa"/>
            <w:shd w:val="clear" w:color="auto" w:fill="auto"/>
            <w:vAlign w:val="center"/>
            <w:hideMark/>
          </w:tcPr>
          <w:p w14:paraId="26C397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940" w:type="dxa"/>
            <w:shd w:val="clear" w:color="auto" w:fill="auto"/>
            <w:vAlign w:val="center"/>
            <w:hideMark/>
          </w:tcPr>
          <w:p w14:paraId="389915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EBDA794" w14:textId="77777777" w:rsidTr="00BD68C1">
        <w:trPr>
          <w:trHeight w:val="20"/>
        </w:trPr>
        <w:tc>
          <w:tcPr>
            <w:tcW w:w="3028" w:type="dxa"/>
            <w:shd w:val="clear" w:color="auto" w:fill="auto"/>
            <w:vAlign w:val="bottom"/>
            <w:hideMark/>
          </w:tcPr>
          <w:p w14:paraId="3B0DE91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96" w:type="dxa"/>
            <w:shd w:val="clear" w:color="auto" w:fill="auto"/>
            <w:vAlign w:val="center"/>
            <w:hideMark/>
          </w:tcPr>
          <w:p w14:paraId="1FB3DF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89" w:type="dxa"/>
            <w:shd w:val="clear" w:color="auto" w:fill="auto"/>
            <w:vAlign w:val="center"/>
            <w:hideMark/>
          </w:tcPr>
          <w:p w14:paraId="52955B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868" w:type="dxa"/>
            <w:shd w:val="clear" w:color="auto" w:fill="auto"/>
            <w:vAlign w:val="center"/>
            <w:hideMark/>
          </w:tcPr>
          <w:p w14:paraId="46D9A2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w:t>
            </w:r>
          </w:p>
        </w:tc>
        <w:tc>
          <w:tcPr>
            <w:tcW w:w="1938" w:type="dxa"/>
            <w:shd w:val="clear" w:color="auto" w:fill="auto"/>
            <w:vAlign w:val="center"/>
            <w:hideMark/>
          </w:tcPr>
          <w:p w14:paraId="264861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 (9.0-27.7)</w:t>
            </w:r>
          </w:p>
        </w:tc>
        <w:tc>
          <w:tcPr>
            <w:tcW w:w="868" w:type="dxa"/>
            <w:shd w:val="clear" w:color="auto" w:fill="auto"/>
            <w:vAlign w:val="center"/>
            <w:hideMark/>
          </w:tcPr>
          <w:p w14:paraId="41E1A2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214</w:t>
            </w:r>
          </w:p>
        </w:tc>
        <w:tc>
          <w:tcPr>
            <w:tcW w:w="1921" w:type="dxa"/>
            <w:shd w:val="clear" w:color="auto" w:fill="auto"/>
            <w:vAlign w:val="center"/>
            <w:hideMark/>
          </w:tcPr>
          <w:p w14:paraId="082F8D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 (2.7-11.8)</w:t>
            </w:r>
          </w:p>
        </w:tc>
        <w:tc>
          <w:tcPr>
            <w:tcW w:w="2787" w:type="dxa"/>
            <w:gridSpan w:val="2"/>
            <w:shd w:val="clear" w:color="auto" w:fill="auto"/>
            <w:vAlign w:val="center"/>
            <w:hideMark/>
          </w:tcPr>
          <w:p w14:paraId="234BD1D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8E95117" w14:textId="77777777" w:rsidTr="00BD68C1">
        <w:trPr>
          <w:trHeight w:val="20"/>
        </w:trPr>
        <w:tc>
          <w:tcPr>
            <w:tcW w:w="3028" w:type="dxa"/>
            <w:shd w:val="clear" w:color="auto" w:fill="auto"/>
            <w:vAlign w:val="bottom"/>
            <w:hideMark/>
          </w:tcPr>
          <w:p w14:paraId="3CD2B26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2785" w:type="dxa"/>
            <w:gridSpan w:val="2"/>
            <w:shd w:val="clear" w:color="auto" w:fill="auto"/>
            <w:vAlign w:val="center"/>
            <w:hideMark/>
          </w:tcPr>
          <w:p w14:paraId="7A12165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22F0F9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511</w:t>
            </w:r>
          </w:p>
        </w:tc>
        <w:tc>
          <w:tcPr>
            <w:tcW w:w="1938" w:type="dxa"/>
            <w:shd w:val="clear" w:color="auto" w:fill="auto"/>
            <w:vAlign w:val="center"/>
            <w:hideMark/>
          </w:tcPr>
          <w:p w14:paraId="11AFE0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25.6 (18.1-34.9)</w:t>
            </w:r>
          </w:p>
        </w:tc>
        <w:tc>
          <w:tcPr>
            <w:tcW w:w="868" w:type="dxa"/>
            <w:shd w:val="clear" w:color="auto" w:fill="auto"/>
            <w:vAlign w:val="center"/>
            <w:hideMark/>
          </w:tcPr>
          <w:p w14:paraId="2337B5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436</w:t>
            </w:r>
          </w:p>
        </w:tc>
        <w:tc>
          <w:tcPr>
            <w:tcW w:w="1921" w:type="dxa"/>
            <w:shd w:val="clear" w:color="auto" w:fill="auto"/>
            <w:vAlign w:val="center"/>
            <w:hideMark/>
          </w:tcPr>
          <w:p w14:paraId="2B492D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 (7.6-20.8)</w:t>
            </w:r>
          </w:p>
        </w:tc>
        <w:tc>
          <w:tcPr>
            <w:tcW w:w="2787" w:type="dxa"/>
            <w:gridSpan w:val="2"/>
            <w:shd w:val="clear" w:color="auto" w:fill="auto"/>
            <w:vAlign w:val="center"/>
            <w:hideMark/>
          </w:tcPr>
          <w:p w14:paraId="3165C95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CBD8730" w14:textId="77777777" w:rsidTr="00BD68C1">
        <w:trPr>
          <w:trHeight w:val="20"/>
        </w:trPr>
        <w:tc>
          <w:tcPr>
            <w:tcW w:w="3028" w:type="dxa"/>
            <w:shd w:val="clear" w:color="auto" w:fill="auto"/>
            <w:noWrap/>
            <w:vAlign w:val="bottom"/>
            <w:hideMark/>
          </w:tcPr>
          <w:p w14:paraId="19D8B45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96" w:type="dxa"/>
            <w:shd w:val="clear" w:color="auto" w:fill="auto"/>
            <w:vAlign w:val="center"/>
            <w:hideMark/>
          </w:tcPr>
          <w:p w14:paraId="298AAD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576</w:t>
            </w:r>
          </w:p>
        </w:tc>
        <w:tc>
          <w:tcPr>
            <w:tcW w:w="1889" w:type="dxa"/>
            <w:shd w:val="clear" w:color="auto" w:fill="auto"/>
            <w:vAlign w:val="center"/>
            <w:hideMark/>
          </w:tcPr>
          <w:p w14:paraId="4824FC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(0.9-5.5)</w:t>
            </w:r>
          </w:p>
        </w:tc>
        <w:tc>
          <w:tcPr>
            <w:tcW w:w="868" w:type="dxa"/>
            <w:shd w:val="clear" w:color="auto" w:fill="auto"/>
            <w:vAlign w:val="center"/>
            <w:hideMark/>
          </w:tcPr>
          <w:p w14:paraId="4DED8C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w:t>
            </w:r>
          </w:p>
        </w:tc>
        <w:tc>
          <w:tcPr>
            <w:tcW w:w="1938" w:type="dxa"/>
            <w:shd w:val="clear" w:color="auto" w:fill="auto"/>
            <w:vAlign w:val="center"/>
            <w:hideMark/>
          </w:tcPr>
          <w:p w14:paraId="2D2FEF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39.1 (30.4-48.5)</w:t>
            </w:r>
          </w:p>
        </w:tc>
        <w:tc>
          <w:tcPr>
            <w:tcW w:w="868" w:type="dxa"/>
            <w:shd w:val="clear" w:color="auto" w:fill="auto"/>
            <w:vAlign w:val="center"/>
            <w:hideMark/>
          </w:tcPr>
          <w:p w14:paraId="230523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318</w:t>
            </w:r>
          </w:p>
        </w:tc>
        <w:tc>
          <w:tcPr>
            <w:tcW w:w="1921" w:type="dxa"/>
            <w:shd w:val="clear" w:color="auto" w:fill="auto"/>
            <w:vAlign w:val="center"/>
            <w:hideMark/>
          </w:tcPr>
          <w:p w14:paraId="172AF4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 (6.9-21.9)</w:t>
            </w:r>
          </w:p>
        </w:tc>
        <w:tc>
          <w:tcPr>
            <w:tcW w:w="847" w:type="dxa"/>
            <w:shd w:val="clear" w:color="auto" w:fill="auto"/>
            <w:vAlign w:val="center"/>
            <w:hideMark/>
          </w:tcPr>
          <w:p w14:paraId="65E2E4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714</w:t>
            </w:r>
          </w:p>
        </w:tc>
        <w:tc>
          <w:tcPr>
            <w:tcW w:w="1940" w:type="dxa"/>
            <w:shd w:val="clear" w:color="auto" w:fill="auto"/>
            <w:vAlign w:val="center"/>
            <w:hideMark/>
          </w:tcPr>
          <w:p w14:paraId="4C6514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 (11.6-20.7)</w:t>
            </w:r>
          </w:p>
        </w:tc>
      </w:tr>
      <w:tr w:rsidR="0005163C" w:rsidRPr="0069374C" w14:paraId="6947E051" w14:textId="77777777" w:rsidTr="00BD68C1">
        <w:trPr>
          <w:trHeight w:val="20"/>
        </w:trPr>
        <w:tc>
          <w:tcPr>
            <w:tcW w:w="3028" w:type="dxa"/>
            <w:shd w:val="clear" w:color="auto" w:fill="auto"/>
            <w:noWrap/>
            <w:vAlign w:val="bottom"/>
            <w:hideMark/>
          </w:tcPr>
          <w:p w14:paraId="6DF81CF1" w14:textId="77777777" w:rsidR="0005163C" w:rsidRPr="00D9510B" w:rsidRDefault="0005163C" w:rsidP="00BD68C1">
            <w:pPr>
              <w:spacing w:after="0" w:line="240" w:lineRule="auto"/>
              <w:rPr>
                <w:rFonts w:ascii="Arial" w:eastAsia="Times New Roman" w:hAnsi="Arial" w:cs="Arial"/>
                <w:b/>
                <w:bCs/>
                <w:color w:val="000000"/>
                <w:sz w:val="18"/>
                <w:szCs w:val="18"/>
              </w:rPr>
            </w:pPr>
            <w:r w:rsidRPr="00D9510B">
              <w:rPr>
                <w:rFonts w:ascii="Arial" w:eastAsia="Times New Roman" w:hAnsi="Arial" w:cs="Arial"/>
                <w:b/>
                <w:bCs/>
                <w:color w:val="000000"/>
                <w:sz w:val="18"/>
                <w:szCs w:val="18"/>
              </w:rPr>
              <w:t>Insurance type</w:t>
            </w:r>
          </w:p>
        </w:tc>
        <w:tc>
          <w:tcPr>
            <w:tcW w:w="896" w:type="dxa"/>
            <w:shd w:val="clear" w:color="auto" w:fill="auto"/>
            <w:vAlign w:val="center"/>
            <w:hideMark/>
          </w:tcPr>
          <w:p w14:paraId="627B47F4"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c>
          <w:tcPr>
            <w:tcW w:w="1889" w:type="dxa"/>
            <w:shd w:val="clear" w:color="auto" w:fill="auto"/>
            <w:vAlign w:val="center"/>
            <w:hideMark/>
          </w:tcPr>
          <w:p w14:paraId="2E8445F7"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c>
          <w:tcPr>
            <w:tcW w:w="868" w:type="dxa"/>
            <w:shd w:val="clear" w:color="auto" w:fill="auto"/>
            <w:vAlign w:val="center"/>
            <w:hideMark/>
          </w:tcPr>
          <w:p w14:paraId="237CE4E8"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c>
          <w:tcPr>
            <w:tcW w:w="1938" w:type="dxa"/>
            <w:shd w:val="clear" w:color="auto" w:fill="auto"/>
            <w:vAlign w:val="center"/>
            <w:hideMark/>
          </w:tcPr>
          <w:p w14:paraId="09665966"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c>
          <w:tcPr>
            <w:tcW w:w="868" w:type="dxa"/>
            <w:shd w:val="clear" w:color="auto" w:fill="auto"/>
            <w:vAlign w:val="center"/>
            <w:hideMark/>
          </w:tcPr>
          <w:p w14:paraId="36804B9D"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c>
          <w:tcPr>
            <w:tcW w:w="1921" w:type="dxa"/>
            <w:shd w:val="clear" w:color="auto" w:fill="auto"/>
            <w:vAlign w:val="center"/>
            <w:hideMark/>
          </w:tcPr>
          <w:p w14:paraId="72E18A4B"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c>
          <w:tcPr>
            <w:tcW w:w="847" w:type="dxa"/>
            <w:shd w:val="clear" w:color="auto" w:fill="auto"/>
            <w:vAlign w:val="center"/>
            <w:hideMark/>
          </w:tcPr>
          <w:p w14:paraId="51834B4B"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c>
          <w:tcPr>
            <w:tcW w:w="1940" w:type="dxa"/>
            <w:shd w:val="clear" w:color="auto" w:fill="auto"/>
            <w:vAlign w:val="center"/>
            <w:hideMark/>
          </w:tcPr>
          <w:p w14:paraId="34EC5364"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 </w:t>
            </w:r>
          </w:p>
        </w:tc>
      </w:tr>
      <w:tr w:rsidR="0005163C" w:rsidRPr="0069374C" w14:paraId="7AC9172E" w14:textId="77777777" w:rsidTr="00CD1EF9">
        <w:trPr>
          <w:trHeight w:val="20"/>
        </w:trPr>
        <w:tc>
          <w:tcPr>
            <w:tcW w:w="3028" w:type="dxa"/>
            <w:shd w:val="clear" w:color="auto" w:fill="auto"/>
            <w:noWrap/>
            <w:vAlign w:val="bottom"/>
            <w:hideMark/>
          </w:tcPr>
          <w:p w14:paraId="05757E16" w14:textId="77777777" w:rsidR="0005163C" w:rsidRPr="00D9510B" w:rsidRDefault="0005163C" w:rsidP="00BD68C1">
            <w:pPr>
              <w:spacing w:after="0" w:line="240" w:lineRule="auto"/>
              <w:ind w:firstLineChars="100" w:firstLine="180"/>
              <w:rPr>
                <w:rFonts w:ascii="Arial" w:eastAsia="Times New Roman" w:hAnsi="Arial" w:cs="Arial"/>
                <w:color w:val="000000"/>
                <w:sz w:val="18"/>
                <w:szCs w:val="18"/>
              </w:rPr>
            </w:pPr>
            <w:r w:rsidRPr="00D9510B">
              <w:rPr>
                <w:rFonts w:ascii="Arial" w:eastAsia="Times New Roman" w:hAnsi="Arial" w:cs="Arial"/>
                <w:color w:val="000000"/>
                <w:sz w:val="18"/>
                <w:szCs w:val="18"/>
              </w:rPr>
              <w:t>Private</w:t>
            </w:r>
          </w:p>
        </w:tc>
        <w:tc>
          <w:tcPr>
            <w:tcW w:w="896" w:type="dxa"/>
            <w:shd w:val="clear" w:color="auto" w:fill="auto"/>
            <w:vAlign w:val="center"/>
            <w:hideMark/>
          </w:tcPr>
          <w:p w14:paraId="0772D2BC"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255</w:t>
            </w:r>
          </w:p>
        </w:tc>
        <w:tc>
          <w:tcPr>
            <w:tcW w:w="1889" w:type="dxa"/>
            <w:shd w:val="clear" w:color="auto" w:fill="auto"/>
            <w:vAlign w:val="center"/>
            <w:hideMark/>
          </w:tcPr>
          <w:p w14:paraId="5B0B2760" w14:textId="6DE207D4" w:rsidR="0005163C" w:rsidRPr="00D9510B" w:rsidRDefault="00A52873" w:rsidP="00BD68C1">
            <w:pPr>
              <w:spacing w:after="0" w:line="240" w:lineRule="auto"/>
              <w:rPr>
                <w:rFonts w:ascii="Arial" w:eastAsia="Times New Roman" w:hAnsi="Arial" w:cs="Arial"/>
                <w:color w:val="000000"/>
                <w:sz w:val="18"/>
                <w:szCs w:val="18"/>
              </w:rPr>
            </w:pPr>
            <w:r w:rsidRPr="00D9510B">
              <w:rPr>
                <w:rFonts w:ascii="Arial" w:eastAsia="Times New Roman" w:hAnsi="Arial" w:cs="Arial"/>
                <w:color w:val="000000"/>
                <w:sz w:val="18"/>
                <w:szCs w:val="18"/>
              </w:rPr>
              <w:t>0.9 (0.3-2.8)</w:t>
            </w:r>
          </w:p>
        </w:tc>
        <w:tc>
          <w:tcPr>
            <w:tcW w:w="868" w:type="dxa"/>
            <w:shd w:val="clear" w:color="auto" w:fill="auto"/>
            <w:vAlign w:val="center"/>
            <w:hideMark/>
          </w:tcPr>
          <w:p w14:paraId="55F266BD"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670</w:t>
            </w:r>
          </w:p>
        </w:tc>
        <w:tc>
          <w:tcPr>
            <w:tcW w:w="1938" w:type="dxa"/>
            <w:shd w:val="clear" w:color="auto" w:fill="auto"/>
            <w:vAlign w:val="center"/>
          </w:tcPr>
          <w:p w14:paraId="4F5C4AD5" w14:textId="54918901" w:rsidR="0005163C" w:rsidRPr="00D9510B" w:rsidRDefault="00CD1EF9"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37.7 (29.1-47.1)</w:t>
            </w:r>
          </w:p>
        </w:tc>
        <w:tc>
          <w:tcPr>
            <w:tcW w:w="868" w:type="dxa"/>
            <w:shd w:val="clear" w:color="auto" w:fill="auto"/>
            <w:vAlign w:val="center"/>
            <w:hideMark/>
          </w:tcPr>
          <w:p w14:paraId="22AFB5FB"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420</w:t>
            </w:r>
          </w:p>
        </w:tc>
        <w:tc>
          <w:tcPr>
            <w:tcW w:w="1921" w:type="dxa"/>
            <w:shd w:val="clear" w:color="auto" w:fill="auto"/>
            <w:vAlign w:val="center"/>
            <w:hideMark/>
          </w:tcPr>
          <w:p w14:paraId="49E5278A" w14:textId="6EB8997E" w:rsidR="0005163C" w:rsidRPr="00D9510B" w:rsidRDefault="00BE0F29"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15.2 (9.0-24.4)</w:t>
            </w:r>
          </w:p>
        </w:tc>
        <w:tc>
          <w:tcPr>
            <w:tcW w:w="847" w:type="dxa"/>
            <w:shd w:val="clear" w:color="auto" w:fill="auto"/>
            <w:vAlign w:val="center"/>
            <w:hideMark/>
          </w:tcPr>
          <w:p w14:paraId="772AAC4D" w14:textId="77777777" w:rsidR="0005163C" w:rsidRPr="00D9510B" w:rsidRDefault="0005163C" w:rsidP="00BD68C1">
            <w:pPr>
              <w:spacing w:after="0" w:line="240" w:lineRule="auto"/>
              <w:rPr>
                <w:rFonts w:ascii="Arial" w:eastAsia="Times New Roman" w:hAnsi="Arial" w:cs="Arial"/>
                <w:color w:val="000000"/>
                <w:sz w:val="18"/>
                <w:szCs w:val="18"/>
              </w:rPr>
            </w:pPr>
            <w:r w:rsidRPr="00D9510B">
              <w:rPr>
                <w:rFonts w:ascii="Arial" w:eastAsia="Times New Roman" w:hAnsi="Arial" w:cs="Arial"/>
                <w:color w:val="000000"/>
                <w:sz w:val="18"/>
                <w:szCs w:val="18"/>
              </w:rPr>
              <w:t>764</w:t>
            </w:r>
          </w:p>
        </w:tc>
        <w:tc>
          <w:tcPr>
            <w:tcW w:w="1940" w:type="dxa"/>
            <w:shd w:val="clear" w:color="auto" w:fill="auto"/>
            <w:vAlign w:val="center"/>
            <w:hideMark/>
          </w:tcPr>
          <w:p w14:paraId="3B20F7A4" w14:textId="09C3B2CD" w:rsidR="0005163C" w:rsidRPr="00D9510B" w:rsidRDefault="00AF69A0" w:rsidP="00AF69A0">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17.8 (13.3-23.3)</w:t>
            </w:r>
          </w:p>
        </w:tc>
      </w:tr>
      <w:tr w:rsidR="0005163C" w:rsidRPr="0069374C" w14:paraId="0CA5B0F5" w14:textId="77777777" w:rsidTr="00CD1EF9">
        <w:trPr>
          <w:trHeight w:val="20"/>
        </w:trPr>
        <w:tc>
          <w:tcPr>
            <w:tcW w:w="3028" w:type="dxa"/>
            <w:shd w:val="clear" w:color="auto" w:fill="auto"/>
            <w:noWrap/>
            <w:vAlign w:val="bottom"/>
            <w:hideMark/>
          </w:tcPr>
          <w:p w14:paraId="0F8B404B" w14:textId="77777777" w:rsidR="0005163C" w:rsidRPr="00D9510B" w:rsidRDefault="0005163C" w:rsidP="00BD68C1">
            <w:pPr>
              <w:spacing w:after="0" w:line="240" w:lineRule="auto"/>
              <w:ind w:firstLineChars="100" w:firstLine="180"/>
              <w:rPr>
                <w:rFonts w:ascii="Arial" w:eastAsia="Times New Roman" w:hAnsi="Arial" w:cs="Arial"/>
                <w:color w:val="000000"/>
                <w:sz w:val="18"/>
                <w:szCs w:val="18"/>
              </w:rPr>
            </w:pPr>
            <w:r w:rsidRPr="00D9510B">
              <w:rPr>
                <w:rFonts w:ascii="Arial" w:eastAsia="Times New Roman" w:hAnsi="Arial" w:cs="Arial"/>
                <w:color w:val="000000"/>
                <w:sz w:val="18"/>
                <w:szCs w:val="18"/>
              </w:rPr>
              <w:t>Medicaid</w:t>
            </w:r>
          </w:p>
        </w:tc>
        <w:tc>
          <w:tcPr>
            <w:tcW w:w="2785" w:type="dxa"/>
            <w:gridSpan w:val="2"/>
            <w:shd w:val="clear" w:color="auto" w:fill="auto"/>
            <w:vAlign w:val="center"/>
            <w:hideMark/>
          </w:tcPr>
          <w:p w14:paraId="6C2E2508" w14:textId="77777777" w:rsidR="0005163C" w:rsidRPr="00D9510B" w:rsidRDefault="0005163C" w:rsidP="00BD68C1">
            <w:pPr>
              <w:spacing w:after="0" w:line="240" w:lineRule="auto"/>
              <w:jc w:val="center"/>
              <w:rPr>
                <w:rFonts w:ascii="Arial" w:eastAsia="Times New Roman" w:hAnsi="Arial" w:cs="Arial"/>
                <w:color w:val="000000"/>
                <w:sz w:val="18"/>
                <w:szCs w:val="18"/>
              </w:rPr>
            </w:pPr>
            <w:r w:rsidRPr="00D9510B">
              <w:rPr>
                <w:rFonts w:ascii="Arial" w:eastAsia="Times New Roman" w:hAnsi="Arial" w:cs="Arial"/>
                <w:color w:val="000000"/>
                <w:sz w:val="18"/>
                <w:szCs w:val="18"/>
              </w:rPr>
              <w:t>Insufficient data</w:t>
            </w:r>
            <w:r w:rsidRPr="00D9510B">
              <w:rPr>
                <w:rFonts w:ascii="Arial" w:eastAsia="Times New Roman" w:hAnsi="Arial" w:cs="Arial"/>
                <w:color w:val="000000"/>
                <w:sz w:val="18"/>
                <w:szCs w:val="18"/>
                <w:vertAlign w:val="superscript"/>
              </w:rPr>
              <w:t>2</w:t>
            </w:r>
          </w:p>
        </w:tc>
        <w:tc>
          <w:tcPr>
            <w:tcW w:w="868" w:type="dxa"/>
            <w:shd w:val="clear" w:color="auto" w:fill="auto"/>
            <w:vAlign w:val="center"/>
            <w:hideMark/>
          </w:tcPr>
          <w:p w14:paraId="414F8F0E"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990</w:t>
            </w:r>
          </w:p>
        </w:tc>
        <w:tc>
          <w:tcPr>
            <w:tcW w:w="1938" w:type="dxa"/>
            <w:shd w:val="clear" w:color="auto" w:fill="auto"/>
            <w:vAlign w:val="center"/>
          </w:tcPr>
          <w:p w14:paraId="242FDC56" w14:textId="30BD25B6" w:rsidR="0005163C" w:rsidRPr="00D9510B" w:rsidRDefault="00CD1EF9"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25.7 (18.9-33.7)</w:t>
            </w:r>
          </w:p>
        </w:tc>
        <w:tc>
          <w:tcPr>
            <w:tcW w:w="868" w:type="dxa"/>
            <w:shd w:val="clear" w:color="auto" w:fill="auto"/>
            <w:vAlign w:val="center"/>
            <w:hideMark/>
          </w:tcPr>
          <w:p w14:paraId="5B249752"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599</w:t>
            </w:r>
          </w:p>
        </w:tc>
        <w:tc>
          <w:tcPr>
            <w:tcW w:w="1921" w:type="dxa"/>
            <w:shd w:val="clear" w:color="auto" w:fill="auto"/>
            <w:vAlign w:val="center"/>
            <w:hideMark/>
          </w:tcPr>
          <w:p w14:paraId="25CE1AF4" w14:textId="4750A1A7" w:rsidR="0005163C" w:rsidRPr="00D9510B" w:rsidRDefault="00BE0F29"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6.3 (4.0-9.9)</w:t>
            </w:r>
          </w:p>
        </w:tc>
        <w:tc>
          <w:tcPr>
            <w:tcW w:w="2787" w:type="dxa"/>
            <w:gridSpan w:val="2"/>
            <w:shd w:val="clear" w:color="auto" w:fill="auto"/>
            <w:vAlign w:val="center"/>
            <w:hideMark/>
          </w:tcPr>
          <w:p w14:paraId="6EECC746" w14:textId="77777777" w:rsidR="0005163C" w:rsidRPr="00D9510B" w:rsidRDefault="0005163C" w:rsidP="00BD68C1">
            <w:pPr>
              <w:spacing w:after="0" w:line="240" w:lineRule="auto"/>
              <w:jc w:val="center"/>
              <w:rPr>
                <w:rFonts w:ascii="Arial" w:eastAsia="Times New Roman" w:hAnsi="Arial" w:cs="Arial"/>
                <w:color w:val="000000"/>
                <w:sz w:val="18"/>
                <w:szCs w:val="18"/>
              </w:rPr>
            </w:pPr>
            <w:r w:rsidRPr="00D9510B">
              <w:rPr>
                <w:rFonts w:ascii="Arial" w:eastAsia="Times New Roman" w:hAnsi="Arial" w:cs="Arial"/>
                <w:color w:val="000000"/>
                <w:sz w:val="18"/>
                <w:szCs w:val="18"/>
              </w:rPr>
              <w:t>Insufficient data</w:t>
            </w:r>
            <w:r w:rsidRPr="00D9510B">
              <w:rPr>
                <w:rFonts w:ascii="Arial" w:eastAsia="Times New Roman" w:hAnsi="Arial" w:cs="Arial"/>
                <w:color w:val="000000"/>
                <w:sz w:val="18"/>
                <w:szCs w:val="18"/>
                <w:vertAlign w:val="superscript"/>
              </w:rPr>
              <w:t>2</w:t>
            </w:r>
          </w:p>
        </w:tc>
      </w:tr>
      <w:tr w:rsidR="0005163C" w:rsidRPr="0069374C" w14:paraId="2640CF21" w14:textId="77777777" w:rsidTr="00BD68C1">
        <w:trPr>
          <w:trHeight w:val="20"/>
        </w:trPr>
        <w:tc>
          <w:tcPr>
            <w:tcW w:w="3028" w:type="dxa"/>
            <w:shd w:val="clear" w:color="auto" w:fill="auto"/>
            <w:noWrap/>
            <w:vAlign w:val="bottom"/>
            <w:hideMark/>
          </w:tcPr>
          <w:p w14:paraId="4B826977" w14:textId="77777777" w:rsidR="0005163C" w:rsidRPr="00D9510B" w:rsidRDefault="0005163C" w:rsidP="00BD68C1">
            <w:pPr>
              <w:spacing w:after="0" w:line="240" w:lineRule="auto"/>
              <w:ind w:firstLineChars="100" w:firstLine="180"/>
              <w:rPr>
                <w:rFonts w:ascii="Arial" w:eastAsia="Times New Roman" w:hAnsi="Arial" w:cs="Arial"/>
                <w:color w:val="000000"/>
                <w:sz w:val="18"/>
                <w:szCs w:val="18"/>
              </w:rPr>
            </w:pPr>
            <w:r w:rsidRPr="00D9510B">
              <w:rPr>
                <w:rFonts w:ascii="Arial" w:eastAsia="Times New Roman" w:hAnsi="Arial" w:cs="Arial"/>
                <w:color w:val="000000"/>
                <w:sz w:val="18"/>
                <w:szCs w:val="18"/>
              </w:rPr>
              <w:t>Other</w:t>
            </w:r>
          </w:p>
        </w:tc>
        <w:tc>
          <w:tcPr>
            <w:tcW w:w="896" w:type="dxa"/>
            <w:shd w:val="clear" w:color="auto" w:fill="auto"/>
            <w:vAlign w:val="center"/>
            <w:hideMark/>
          </w:tcPr>
          <w:p w14:paraId="6514D87D"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0</w:t>
            </w:r>
          </w:p>
        </w:tc>
        <w:tc>
          <w:tcPr>
            <w:tcW w:w="1889" w:type="dxa"/>
            <w:shd w:val="clear" w:color="auto" w:fill="auto"/>
            <w:vAlign w:val="center"/>
            <w:hideMark/>
          </w:tcPr>
          <w:p w14:paraId="6BC22094" w14:textId="77777777" w:rsidR="0005163C" w:rsidRPr="00D9510B" w:rsidRDefault="0005163C" w:rsidP="00BD68C1">
            <w:pPr>
              <w:spacing w:after="0" w:line="240" w:lineRule="auto"/>
              <w:rPr>
                <w:rFonts w:ascii="Arial" w:eastAsia="Times New Roman" w:hAnsi="Arial" w:cs="Arial"/>
                <w:color w:val="000000"/>
                <w:sz w:val="18"/>
                <w:szCs w:val="18"/>
              </w:rPr>
            </w:pPr>
            <w:r w:rsidRPr="00D9510B">
              <w:rPr>
                <w:rFonts w:ascii="Arial" w:eastAsia="Times New Roman" w:hAnsi="Arial" w:cs="Arial"/>
                <w:color w:val="000000"/>
                <w:sz w:val="18"/>
                <w:szCs w:val="18"/>
              </w:rPr>
              <w:t>0 (.-.)</w:t>
            </w:r>
          </w:p>
        </w:tc>
        <w:tc>
          <w:tcPr>
            <w:tcW w:w="2806" w:type="dxa"/>
            <w:gridSpan w:val="2"/>
            <w:shd w:val="clear" w:color="auto" w:fill="auto"/>
            <w:vAlign w:val="center"/>
            <w:hideMark/>
          </w:tcPr>
          <w:p w14:paraId="1168C08F"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Insufficient data</w:t>
            </w:r>
            <w:r w:rsidRPr="00D9510B">
              <w:rPr>
                <w:rFonts w:ascii="Arial" w:eastAsia="Times New Roman" w:hAnsi="Arial" w:cs="Arial"/>
                <w:color w:val="000000"/>
                <w:sz w:val="18"/>
                <w:szCs w:val="18"/>
                <w:vertAlign w:val="superscript"/>
              </w:rPr>
              <w:t>2</w:t>
            </w:r>
          </w:p>
        </w:tc>
        <w:tc>
          <w:tcPr>
            <w:tcW w:w="868" w:type="dxa"/>
            <w:shd w:val="clear" w:color="auto" w:fill="auto"/>
            <w:vAlign w:val="center"/>
            <w:hideMark/>
          </w:tcPr>
          <w:p w14:paraId="7AAFEBE9"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0</w:t>
            </w:r>
          </w:p>
        </w:tc>
        <w:tc>
          <w:tcPr>
            <w:tcW w:w="1921" w:type="dxa"/>
            <w:shd w:val="clear" w:color="auto" w:fill="auto"/>
            <w:vAlign w:val="center"/>
            <w:hideMark/>
          </w:tcPr>
          <w:p w14:paraId="49FA522A" w14:textId="77777777" w:rsidR="0005163C" w:rsidRPr="00D9510B" w:rsidRDefault="0005163C" w:rsidP="00BD68C1">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0 (.-.)</w:t>
            </w:r>
          </w:p>
        </w:tc>
        <w:tc>
          <w:tcPr>
            <w:tcW w:w="847" w:type="dxa"/>
            <w:shd w:val="clear" w:color="auto" w:fill="auto"/>
            <w:vAlign w:val="center"/>
            <w:hideMark/>
          </w:tcPr>
          <w:p w14:paraId="232EED4D" w14:textId="77777777" w:rsidR="0005163C" w:rsidRPr="00D9510B" w:rsidRDefault="0005163C" w:rsidP="00BD68C1">
            <w:pPr>
              <w:spacing w:after="0" w:line="240" w:lineRule="auto"/>
              <w:rPr>
                <w:rFonts w:ascii="Arial" w:eastAsia="Times New Roman" w:hAnsi="Arial" w:cs="Arial"/>
                <w:color w:val="000000"/>
                <w:sz w:val="18"/>
                <w:szCs w:val="18"/>
              </w:rPr>
            </w:pPr>
            <w:r w:rsidRPr="00D9510B">
              <w:rPr>
                <w:rFonts w:ascii="Arial" w:eastAsia="Times New Roman" w:hAnsi="Arial" w:cs="Arial"/>
                <w:color w:val="000000"/>
                <w:sz w:val="18"/>
                <w:szCs w:val="18"/>
              </w:rPr>
              <w:t>0</w:t>
            </w:r>
          </w:p>
        </w:tc>
        <w:tc>
          <w:tcPr>
            <w:tcW w:w="1940" w:type="dxa"/>
            <w:shd w:val="clear" w:color="auto" w:fill="auto"/>
            <w:vAlign w:val="center"/>
            <w:hideMark/>
          </w:tcPr>
          <w:p w14:paraId="5A5266DB" w14:textId="77777777" w:rsidR="0005163C" w:rsidRPr="00D9510B" w:rsidRDefault="0005163C" w:rsidP="00AF69A0">
            <w:pPr>
              <w:spacing w:after="0" w:line="240" w:lineRule="auto"/>
              <w:jc w:val="right"/>
              <w:rPr>
                <w:rFonts w:ascii="Arial" w:eastAsia="Times New Roman" w:hAnsi="Arial" w:cs="Arial"/>
                <w:color w:val="000000"/>
                <w:sz w:val="18"/>
                <w:szCs w:val="18"/>
              </w:rPr>
            </w:pPr>
            <w:r w:rsidRPr="00D9510B">
              <w:rPr>
                <w:rFonts w:ascii="Arial" w:eastAsia="Times New Roman" w:hAnsi="Arial" w:cs="Arial"/>
                <w:color w:val="000000"/>
                <w:sz w:val="18"/>
                <w:szCs w:val="18"/>
              </w:rPr>
              <w:t>0 (.-.)</w:t>
            </w:r>
          </w:p>
        </w:tc>
      </w:tr>
      <w:tr w:rsidR="0005163C" w:rsidRPr="0069374C" w14:paraId="2C51FE1A" w14:textId="77777777" w:rsidTr="00BD68C1">
        <w:trPr>
          <w:trHeight w:val="20"/>
        </w:trPr>
        <w:tc>
          <w:tcPr>
            <w:tcW w:w="3028" w:type="dxa"/>
            <w:shd w:val="clear" w:color="auto" w:fill="auto"/>
            <w:vAlign w:val="bottom"/>
            <w:hideMark/>
          </w:tcPr>
          <w:p w14:paraId="1F56EA3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96" w:type="dxa"/>
            <w:shd w:val="clear" w:color="auto" w:fill="auto"/>
            <w:vAlign w:val="center"/>
            <w:hideMark/>
          </w:tcPr>
          <w:p w14:paraId="646460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9" w:type="dxa"/>
            <w:shd w:val="clear" w:color="auto" w:fill="auto"/>
            <w:vAlign w:val="center"/>
            <w:hideMark/>
          </w:tcPr>
          <w:p w14:paraId="79CD65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57B7AD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8" w:type="dxa"/>
            <w:shd w:val="clear" w:color="auto" w:fill="auto"/>
            <w:vAlign w:val="center"/>
            <w:hideMark/>
          </w:tcPr>
          <w:p w14:paraId="3C9A4B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064A8F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1" w:type="dxa"/>
            <w:shd w:val="clear" w:color="auto" w:fill="auto"/>
            <w:vAlign w:val="center"/>
            <w:hideMark/>
          </w:tcPr>
          <w:p w14:paraId="757E2A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7" w:type="dxa"/>
            <w:shd w:val="clear" w:color="auto" w:fill="auto"/>
            <w:vAlign w:val="center"/>
            <w:hideMark/>
          </w:tcPr>
          <w:p w14:paraId="042C0F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40" w:type="dxa"/>
            <w:shd w:val="clear" w:color="auto" w:fill="auto"/>
            <w:vAlign w:val="center"/>
            <w:hideMark/>
          </w:tcPr>
          <w:p w14:paraId="294DE4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9803FD9" w14:textId="77777777" w:rsidTr="00BD68C1">
        <w:trPr>
          <w:trHeight w:val="20"/>
        </w:trPr>
        <w:tc>
          <w:tcPr>
            <w:tcW w:w="3028" w:type="dxa"/>
            <w:shd w:val="clear" w:color="auto" w:fill="auto"/>
            <w:vAlign w:val="bottom"/>
            <w:hideMark/>
          </w:tcPr>
          <w:p w14:paraId="608E030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2785" w:type="dxa"/>
            <w:gridSpan w:val="2"/>
            <w:shd w:val="clear" w:color="auto" w:fill="auto"/>
            <w:vAlign w:val="center"/>
            <w:hideMark/>
          </w:tcPr>
          <w:p w14:paraId="4317571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71742F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506</w:t>
            </w:r>
          </w:p>
        </w:tc>
        <w:tc>
          <w:tcPr>
            <w:tcW w:w="1938" w:type="dxa"/>
            <w:shd w:val="clear" w:color="auto" w:fill="auto"/>
            <w:vAlign w:val="center"/>
            <w:hideMark/>
          </w:tcPr>
          <w:p w14:paraId="114DF7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 (18.0-35.3)</w:t>
            </w:r>
          </w:p>
        </w:tc>
        <w:tc>
          <w:tcPr>
            <w:tcW w:w="868" w:type="dxa"/>
            <w:shd w:val="clear" w:color="auto" w:fill="auto"/>
            <w:vAlign w:val="center"/>
            <w:hideMark/>
          </w:tcPr>
          <w:p w14:paraId="772DC1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w:t>
            </w:r>
          </w:p>
        </w:tc>
        <w:tc>
          <w:tcPr>
            <w:tcW w:w="1921" w:type="dxa"/>
            <w:shd w:val="clear" w:color="auto" w:fill="auto"/>
            <w:vAlign w:val="center"/>
            <w:hideMark/>
          </w:tcPr>
          <w:p w14:paraId="31605E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(4.4-13.2)</w:t>
            </w:r>
          </w:p>
        </w:tc>
        <w:tc>
          <w:tcPr>
            <w:tcW w:w="2787" w:type="dxa"/>
            <w:gridSpan w:val="2"/>
            <w:shd w:val="clear" w:color="auto" w:fill="auto"/>
            <w:vAlign w:val="center"/>
            <w:hideMark/>
          </w:tcPr>
          <w:p w14:paraId="59082BA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A1D3C3B" w14:textId="77777777" w:rsidTr="00BD68C1">
        <w:trPr>
          <w:trHeight w:val="20"/>
        </w:trPr>
        <w:tc>
          <w:tcPr>
            <w:tcW w:w="3028" w:type="dxa"/>
            <w:shd w:val="clear" w:color="auto" w:fill="auto"/>
            <w:noWrap/>
            <w:vAlign w:val="bottom"/>
            <w:hideMark/>
          </w:tcPr>
          <w:p w14:paraId="381E43E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96" w:type="dxa"/>
            <w:shd w:val="clear" w:color="auto" w:fill="auto"/>
            <w:vAlign w:val="center"/>
            <w:hideMark/>
          </w:tcPr>
          <w:p w14:paraId="7C2071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576</w:t>
            </w:r>
          </w:p>
        </w:tc>
        <w:tc>
          <w:tcPr>
            <w:tcW w:w="1889" w:type="dxa"/>
            <w:shd w:val="clear" w:color="auto" w:fill="auto"/>
            <w:vAlign w:val="center"/>
            <w:hideMark/>
          </w:tcPr>
          <w:p w14:paraId="03A681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 (0.7-4.4)</w:t>
            </w:r>
          </w:p>
        </w:tc>
        <w:tc>
          <w:tcPr>
            <w:tcW w:w="868" w:type="dxa"/>
            <w:shd w:val="clear" w:color="auto" w:fill="auto"/>
            <w:vAlign w:val="center"/>
            <w:hideMark/>
          </w:tcPr>
          <w:p w14:paraId="25C84A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1,171</w:t>
            </w:r>
          </w:p>
        </w:tc>
        <w:tc>
          <w:tcPr>
            <w:tcW w:w="1938" w:type="dxa"/>
            <w:shd w:val="clear" w:color="auto" w:fill="auto"/>
            <w:vAlign w:val="center"/>
            <w:hideMark/>
          </w:tcPr>
          <w:p w14:paraId="0FD03D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 (26.1-41.1)</w:t>
            </w:r>
          </w:p>
        </w:tc>
        <w:tc>
          <w:tcPr>
            <w:tcW w:w="868" w:type="dxa"/>
            <w:shd w:val="clear" w:color="auto" w:fill="auto"/>
            <w:vAlign w:val="center"/>
            <w:hideMark/>
          </w:tcPr>
          <w:p w14:paraId="42C352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662</w:t>
            </w:r>
          </w:p>
        </w:tc>
        <w:tc>
          <w:tcPr>
            <w:tcW w:w="1921" w:type="dxa"/>
            <w:shd w:val="clear" w:color="auto" w:fill="auto"/>
            <w:vAlign w:val="center"/>
            <w:hideMark/>
          </w:tcPr>
          <w:p w14:paraId="5A3A06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(7.0-16.3)</w:t>
            </w:r>
          </w:p>
        </w:tc>
        <w:tc>
          <w:tcPr>
            <w:tcW w:w="847" w:type="dxa"/>
            <w:shd w:val="clear" w:color="auto" w:fill="auto"/>
            <w:vAlign w:val="center"/>
            <w:hideMark/>
          </w:tcPr>
          <w:p w14:paraId="7F26BF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785</w:t>
            </w:r>
          </w:p>
        </w:tc>
        <w:tc>
          <w:tcPr>
            <w:tcW w:w="1940" w:type="dxa"/>
            <w:shd w:val="clear" w:color="auto" w:fill="auto"/>
            <w:vAlign w:val="center"/>
            <w:hideMark/>
          </w:tcPr>
          <w:p w14:paraId="0C9062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 (11.9-20.9)</w:t>
            </w:r>
          </w:p>
        </w:tc>
      </w:tr>
      <w:tr w:rsidR="0005163C" w:rsidRPr="0069374C" w14:paraId="6D944C42" w14:textId="77777777" w:rsidTr="00BD68C1">
        <w:trPr>
          <w:trHeight w:val="20"/>
        </w:trPr>
        <w:tc>
          <w:tcPr>
            <w:tcW w:w="3028" w:type="dxa"/>
            <w:shd w:val="clear" w:color="auto" w:fill="auto"/>
            <w:noWrap/>
            <w:vAlign w:val="bottom"/>
            <w:hideMark/>
          </w:tcPr>
          <w:p w14:paraId="6E9C593B" w14:textId="17211DF3"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96" w:type="dxa"/>
            <w:shd w:val="clear" w:color="auto" w:fill="auto"/>
            <w:vAlign w:val="center"/>
            <w:hideMark/>
          </w:tcPr>
          <w:p w14:paraId="7F1816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9" w:type="dxa"/>
            <w:shd w:val="clear" w:color="auto" w:fill="auto"/>
            <w:vAlign w:val="center"/>
            <w:hideMark/>
          </w:tcPr>
          <w:p w14:paraId="5A1CA1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176C8C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8" w:type="dxa"/>
            <w:shd w:val="clear" w:color="auto" w:fill="auto"/>
            <w:vAlign w:val="center"/>
            <w:hideMark/>
          </w:tcPr>
          <w:p w14:paraId="3A5260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053E5A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1" w:type="dxa"/>
            <w:shd w:val="clear" w:color="auto" w:fill="auto"/>
            <w:vAlign w:val="center"/>
            <w:hideMark/>
          </w:tcPr>
          <w:p w14:paraId="443241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7" w:type="dxa"/>
            <w:shd w:val="clear" w:color="auto" w:fill="auto"/>
            <w:vAlign w:val="center"/>
            <w:hideMark/>
          </w:tcPr>
          <w:p w14:paraId="570240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40" w:type="dxa"/>
            <w:shd w:val="clear" w:color="auto" w:fill="auto"/>
            <w:vAlign w:val="center"/>
            <w:hideMark/>
          </w:tcPr>
          <w:p w14:paraId="0C6DDB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51422AB" w14:textId="77777777" w:rsidTr="00BD68C1">
        <w:trPr>
          <w:trHeight w:val="20"/>
        </w:trPr>
        <w:tc>
          <w:tcPr>
            <w:tcW w:w="3028" w:type="dxa"/>
            <w:shd w:val="clear" w:color="auto" w:fill="auto"/>
            <w:vAlign w:val="bottom"/>
            <w:hideMark/>
          </w:tcPr>
          <w:p w14:paraId="6D3E755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2785" w:type="dxa"/>
            <w:gridSpan w:val="2"/>
            <w:shd w:val="clear" w:color="auto" w:fill="auto"/>
            <w:vAlign w:val="center"/>
            <w:hideMark/>
          </w:tcPr>
          <w:p w14:paraId="1027694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52FEEC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707</w:t>
            </w:r>
          </w:p>
        </w:tc>
        <w:tc>
          <w:tcPr>
            <w:tcW w:w="1938" w:type="dxa"/>
            <w:shd w:val="clear" w:color="auto" w:fill="auto"/>
            <w:vAlign w:val="center"/>
            <w:hideMark/>
          </w:tcPr>
          <w:p w14:paraId="18C9F2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 (13.2-23.3)</w:t>
            </w:r>
          </w:p>
        </w:tc>
        <w:tc>
          <w:tcPr>
            <w:tcW w:w="868" w:type="dxa"/>
            <w:shd w:val="clear" w:color="auto" w:fill="auto"/>
            <w:vAlign w:val="center"/>
            <w:hideMark/>
          </w:tcPr>
          <w:p w14:paraId="167284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450</w:t>
            </w:r>
          </w:p>
        </w:tc>
        <w:tc>
          <w:tcPr>
            <w:tcW w:w="1921" w:type="dxa"/>
            <w:shd w:val="clear" w:color="auto" w:fill="auto"/>
            <w:vAlign w:val="center"/>
            <w:hideMark/>
          </w:tcPr>
          <w:p w14:paraId="424081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 (3.3-9.5)</w:t>
            </w:r>
          </w:p>
        </w:tc>
        <w:tc>
          <w:tcPr>
            <w:tcW w:w="847" w:type="dxa"/>
            <w:shd w:val="clear" w:color="auto" w:fill="auto"/>
            <w:vAlign w:val="center"/>
            <w:hideMark/>
          </w:tcPr>
          <w:p w14:paraId="3FA573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657</w:t>
            </w:r>
          </w:p>
        </w:tc>
        <w:tc>
          <w:tcPr>
            <w:tcW w:w="1940" w:type="dxa"/>
            <w:shd w:val="clear" w:color="auto" w:fill="auto"/>
            <w:vAlign w:val="center"/>
            <w:hideMark/>
          </w:tcPr>
          <w:p w14:paraId="494DB4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 (9.8-18.5)</w:t>
            </w:r>
          </w:p>
        </w:tc>
      </w:tr>
      <w:tr w:rsidR="0005163C" w:rsidRPr="0069374C" w14:paraId="3C8139E2" w14:textId="77777777" w:rsidTr="00BD68C1">
        <w:trPr>
          <w:trHeight w:val="20"/>
        </w:trPr>
        <w:tc>
          <w:tcPr>
            <w:tcW w:w="3028" w:type="dxa"/>
            <w:shd w:val="clear" w:color="auto" w:fill="auto"/>
            <w:noWrap/>
            <w:vAlign w:val="bottom"/>
            <w:hideMark/>
          </w:tcPr>
          <w:p w14:paraId="3082E2B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96" w:type="dxa"/>
            <w:shd w:val="clear" w:color="auto" w:fill="auto"/>
            <w:vAlign w:val="center"/>
            <w:hideMark/>
          </w:tcPr>
          <w:p w14:paraId="28409C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w:t>
            </w:r>
          </w:p>
        </w:tc>
        <w:tc>
          <w:tcPr>
            <w:tcW w:w="1889" w:type="dxa"/>
            <w:shd w:val="clear" w:color="auto" w:fill="auto"/>
            <w:vAlign w:val="center"/>
            <w:hideMark/>
          </w:tcPr>
          <w:p w14:paraId="51C313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(0.5-4.0)</w:t>
            </w:r>
          </w:p>
        </w:tc>
        <w:tc>
          <w:tcPr>
            <w:tcW w:w="868" w:type="dxa"/>
            <w:shd w:val="clear" w:color="auto" w:fill="auto"/>
            <w:vAlign w:val="center"/>
            <w:hideMark/>
          </w:tcPr>
          <w:p w14:paraId="43CF47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1,039</w:t>
            </w:r>
          </w:p>
        </w:tc>
        <w:tc>
          <w:tcPr>
            <w:tcW w:w="1938" w:type="dxa"/>
            <w:shd w:val="clear" w:color="auto" w:fill="auto"/>
            <w:vAlign w:val="center"/>
            <w:hideMark/>
          </w:tcPr>
          <w:p w14:paraId="01F110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48.1 (37.9-58.4)</w:t>
            </w:r>
          </w:p>
        </w:tc>
        <w:tc>
          <w:tcPr>
            <w:tcW w:w="868" w:type="dxa"/>
            <w:shd w:val="clear" w:color="auto" w:fill="auto"/>
            <w:vAlign w:val="center"/>
            <w:hideMark/>
          </w:tcPr>
          <w:p w14:paraId="180854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600</w:t>
            </w:r>
          </w:p>
        </w:tc>
        <w:tc>
          <w:tcPr>
            <w:tcW w:w="1921" w:type="dxa"/>
            <w:shd w:val="clear" w:color="auto" w:fill="auto"/>
            <w:vAlign w:val="center"/>
            <w:hideMark/>
          </w:tcPr>
          <w:p w14:paraId="129779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 (7.5-18.0)</w:t>
            </w:r>
          </w:p>
        </w:tc>
        <w:tc>
          <w:tcPr>
            <w:tcW w:w="847" w:type="dxa"/>
            <w:shd w:val="clear" w:color="auto" w:fill="auto"/>
            <w:vAlign w:val="center"/>
            <w:hideMark/>
          </w:tcPr>
          <w:p w14:paraId="5824A3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200</w:t>
            </w:r>
          </w:p>
        </w:tc>
        <w:tc>
          <w:tcPr>
            <w:tcW w:w="1940" w:type="dxa"/>
            <w:shd w:val="clear" w:color="auto" w:fill="auto"/>
            <w:vAlign w:val="center"/>
            <w:hideMark/>
          </w:tcPr>
          <w:p w14:paraId="109EF0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 (10.2-29.6)</w:t>
            </w:r>
          </w:p>
        </w:tc>
      </w:tr>
      <w:tr w:rsidR="0005163C" w:rsidRPr="0069374C" w14:paraId="75B41878" w14:textId="77777777" w:rsidTr="00BD68C1">
        <w:trPr>
          <w:trHeight w:val="20"/>
        </w:trPr>
        <w:tc>
          <w:tcPr>
            <w:tcW w:w="3028" w:type="dxa"/>
            <w:shd w:val="clear" w:color="auto" w:fill="auto"/>
            <w:noWrap/>
            <w:vAlign w:val="bottom"/>
            <w:hideMark/>
          </w:tcPr>
          <w:p w14:paraId="4496693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96" w:type="dxa"/>
            <w:shd w:val="clear" w:color="auto" w:fill="auto"/>
            <w:vAlign w:val="center"/>
            <w:hideMark/>
          </w:tcPr>
          <w:p w14:paraId="594E71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9" w:type="dxa"/>
            <w:shd w:val="clear" w:color="auto" w:fill="auto"/>
            <w:vAlign w:val="center"/>
            <w:hideMark/>
          </w:tcPr>
          <w:p w14:paraId="316C54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23F4FA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8" w:type="dxa"/>
            <w:shd w:val="clear" w:color="auto" w:fill="auto"/>
            <w:vAlign w:val="center"/>
            <w:hideMark/>
          </w:tcPr>
          <w:p w14:paraId="082E26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6D74BA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1" w:type="dxa"/>
            <w:shd w:val="clear" w:color="auto" w:fill="auto"/>
            <w:vAlign w:val="center"/>
            <w:hideMark/>
          </w:tcPr>
          <w:p w14:paraId="322EF4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7" w:type="dxa"/>
            <w:shd w:val="clear" w:color="auto" w:fill="auto"/>
            <w:vAlign w:val="center"/>
            <w:hideMark/>
          </w:tcPr>
          <w:p w14:paraId="4E55B6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40" w:type="dxa"/>
            <w:shd w:val="clear" w:color="auto" w:fill="auto"/>
            <w:vAlign w:val="center"/>
            <w:hideMark/>
          </w:tcPr>
          <w:p w14:paraId="49379D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729CB98" w14:textId="77777777" w:rsidTr="00BD68C1">
        <w:trPr>
          <w:trHeight w:val="20"/>
        </w:trPr>
        <w:tc>
          <w:tcPr>
            <w:tcW w:w="3028" w:type="dxa"/>
            <w:shd w:val="clear" w:color="auto" w:fill="auto"/>
            <w:vAlign w:val="bottom"/>
            <w:hideMark/>
          </w:tcPr>
          <w:p w14:paraId="191BAA9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2785" w:type="dxa"/>
            <w:gridSpan w:val="2"/>
            <w:shd w:val="clear" w:color="auto" w:fill="auto"/>
            <w:vAlign w:val="center"/>
            <w:hideMark/>
          </w:tcPr>
          <w:p w14:paraId="556BDAB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25B173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970</w:t>
            </w:r>
          </w:p>
        </w:tc>
        <w:tc>
          <w:tcPr>
            <w:tcW w:w="1938" w:type="dxa"/>
            <w:shd w:val="clear" w:color="auto" w:fill="auto"/>
            <w:vAlign w:val="center"/>
            <w:hideMark/>
          </w:tcPr>
          <w:p w14:paraId="23A895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33.4 (25.0-43.0)</w:t>
            </w:r>
          </w:p>
        </w:tc>
        <w:tc>
          <w:tcPr>
            <w:tcW w:w="868" w:type="dxa"/>
            <w:shd w:val="clear" w:color="auto" w:fill="auto"/>
            <w:vAlign w:val="center"/>
            <w:hideMark/>
          </w:tcPr>
          <w:p w14:paraId="1581B1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608</w:t>
            </w:r>
          </w:p>
        </w:tc>
        <w:tc>
          <w:tcPr>
            <w:tcW w:w="1921" w:type="dxa"/>
            <w:shd w:val="clear" w:color="auto" w:fill="auto"/>
            <w:vAlign w:val="center"/>
            <w:hideMark/>
          </w:tcPr>
          <w:p w14:paraId="2B9113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 (5.4-13.4)</w:t>
            </w:r>
          </w:p>
        </w:tc>
        <w:tc>
          <w:tcPr>
            <w:tcW w:w="2787" w:type="dxa"/>
            <w:gridSpan w:val="2"/>
            <w:shd w:val="clear" w:color="auto" w:fill="auto"/>
            <w:vAlign w:val="center"/>
            <w:hideMark/>
          </w:tcPr>
          <w:p w14:paraId="77A1042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046D980" w14:textId="77777777" w:rsidTr="00BD68C1">
        <w:trPr>
          <w:trHeight w:val="20"/>
        </w:trPr>
        <w:tc>
          <w:tcPr>
            <w:tcW w:w="3028" w:type="dxa"/>
            <w:shd w:val="clear" w:color="auto" w:fill="auto"/>
            <w:noWrap/>
            <w:vAlign w:val="bottom"/>
            <w:hideMark/>
          </w:tcPr>
          <w:p w14:paraId="19748EA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96" w:type="dxa"/>
            <w:shd w:val="clear" w:color="auto" w:fill="auto"/>
            <w:vAlign w:val="center"/>
            <w:hideMark/>
          </w:tcPr>
          <w:p w14:paraId="2791E0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652</w:t>
            </w:r>
          </w:p>
        </w:tc>
        <w:tc>
          <w:tcPr>
            <w:tcW w:w="1889" w:type="dxa"/>
            <w:shd w:val="clear" w:color="auto" w:fill="auto"/>
            <w:vAlign w:val="center"/>
            <w:hideMark/>
          </w:tcPr>
          <w:p w14:paraId="226833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(0.9-5.8)</w:t>
            </w:r>
          </w:p>
        </w:tc>
        <w:tc>
          <w:tcPr>
            <w:tcW w:w="868" w:type="dxa"/>
            <w:shd w:val="clear" w:color="auto" w:fill="auto"/>
            <w:vAlign w:val="center"/>
            <w:hideMark/>
          </w:tcPr>
          <w:p w14:paraId="128D1B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776</w:t>
            </w:r>
          </w:p>
        </w:tc>
        <w:tc>
          <w:tcPr>
            <w:tcW w:w="1938" w:type="dxa"/>
            <w:shd w:val="clear" w:color="auto" w:fill="auto"/>
            <w:vAlign w:val="center"/>
            <w:hideMark/>
          </w:tcPr>
          <w:p w14:paraId="4A745B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23.9 (18.4-30.4)</w:t>
            </w:r>
          </w:p>
        </w:tc>
        <w:tc>
          <w:tcPr>
            <w:tcW w:w="868" w:type="dxa"/>
            <w:shd w:val="clear" w:color="auto" w:fill="auto"/>
            <w:vAlign w:val="center"/>
            <w:hideMark/>
          </w:tcPr>
          <w:p w14:paraId="6CED4E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442</w:t>
            </w:r>
          </w:p>
        </w:tc>
        <w:tc>
          <w:tcPr>
            <w:tcW w:w="1921" w:type="dxa"/>
            <w:shd w:val="clear" w:color="auto" w:fill="auto"/>
            <w:vAlign w:val="center"/>
            <w:hideMark/>
          </w:tcPr>
          <w:p w14:paraId="66D8BC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(4.5-12.2)</w:t>
            </w:r>
          </w:p>
        </w:tc>
        <w:tc>
          <w:tcPr>
            <w:tcW w:w="847" w:type="dxa"/>
            <w:shd w:val="clear" w:color="auto" w:fill="auto"/>
            <w:vAlign w:val="center"/>
            <w:hideMark/>
          </w:tcPr>
          <w:p w14:paraId="23CB95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801</w:t>
            </w:r>
          </w:p>
        </w:tc>
        <w:tc>
          <w:tcPr>
            <w:tcW w:w="1940" w:type="dxa"/>
            <w:shd w:val="clear" w:color="auto" w:fill="auto"/>
            <w:vAlign w:val="center"/>
            <w:hideMark/>
          </w:tcPr>
          <w:p w14:paraId="5444D9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(11.0-19.3)</w:t>
            </w:r>
          </w:p>
        </w:tc>
      </w:tr>
      <w:tr w:rsidR="0005163C" w:rsidRPr="0069374C" w14:paraId="69177F53" w14:textId="77777777" w:rsidTr="00BD68C1">
        <w:trPr>
          <w:trHeight w:val="20"/>
        </w:trPr>
        <w:tc>
          <w:tcPr>
            <w:tcW w:w="3028" w:type="dxa"/>
            <w:shd w:val="clear" w:color="auto" w:fill="auto"/>
            <w:noWrap/>
            <w:vAlign w:val="center"/>
            <w:hideMark/>
          </w:tcPr>
          <w:p w14:paraId="6912FC4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96" w:type="dxa"/>
            <w:shd w:val="clear" w:color="auto" w:fill="auto"/>
            <w:vAlign w:val="center"/>
            <w:hideMark/>
          </w:tcPr>
          <w:p w14:paraId="18654E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9" w:type="dxa"/>
            <w:shd w:val="clear" w:color="auto" w:fill="auto"/>
            <w:vAlign w:val="center"/>
            <w:hideMark/>
          </w:tcPr>
          <w:p w14:paraId="018F66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7549EA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8" w:type="dxa"/>
            <w:shd w:val="clear" w:color="auto" w:fill="auto"/>
            <w:vAlign w:val="center"/>
            <w:hideMark/>
          </w:tcPr>
          <w:p w14:paraId="2FA477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537ABE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1" w:type="dxa"/>
            <w:shd w:val="clear" w:color="auto" w:fill="auto"/>
            <w:vAlign w:val="center"/>
            <w:hideMark/>
          </w:tcPr>
          <w:p w14:paraId="26E901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7" w:type="dxa"/>
            <w:shd w:val="clear" w:color="auto" w:fill="auto"/>
            <w:vAlign w:val="center"/>
            <w:hideMark/>
          </w:tcPr>
          <w:p w14:paraId="53EFDA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40" w:type="dxa"/>
            <w:shd w:val="clear" w:color="auto" w:fill="auto"/>
            <w:vAlign w:val="center"/>
            <w:hideMark/>
          </w:tcPr>
          <w:p w14:paraId="33AF59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8CA3F13" w14:textId="77777777" w:rsidTr="00BD68C1">
        <w:trPr>
          <w:trHeight w:val="20"/>
        </w:trPr>
        <w:tc>
          <w:tcPr>
            <w:tcW w:w="3028" w:type="dxa"/>
            <w:shd w:val="clear" w:color="auto" w:fill="auto"/>
            <w:noWrap/>
            <w:vAlign w:val="center"/>
            <w:hideMark/>
          </w:tcPr>
          <w:p w14:paraId="457C7FA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96" w:type="dxa"/>
            <w:shd w:val="clear" w:color="auto" w:fill="auto"/>
            <w:vAlign w:val="center"/>
            <w:hideMark/>
          </w:tcPr>
          <w:p w14:paraId="5439DD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554</w:t>
            </w:r>
          </w:p>
        </w:tc>
        <w:tc>
          <w:tcPr>
            <w:tcW w:w="1889" w:type="dxa"/>
            <w:shd w:val="clear" w:color="auto" w:fill="auto"/>
            <w:vAlign w:val="center"/>
            <w:hideMark/>
          </w:tcPr>
          <w:p w14:paraId="4AFCA51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1.8 (0.7-4.6)</w:t>
            </w:r>
          </w:p>
        </w:tc>
        <w:tc>
          <w:tcPr>
            <w:tcW w:w="868" w:type="dxa"/>
            <w:shd w:val="clear" w:color="auto" w:fill="auto"/>
            <w:vAlign w:val="center"/>
            <w:hideMark/>
          </w:tcPr>
          <w:p w14:paraId="5955CF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714</w:t>
            </w:r>
          </w:p>
        </w:tc>
        <w:tc>
          <w:tcPr>
            <w:tcW w:w="1938" w:type="dxa"/>
            <w:shd w:val="clear" w:color="auto" w:fill="auto"/>
            <w:vAlign w:val="center"/>
            <w:hideMark/>
          </w:tcPr>
          <w:p w14:paraId="4BF4F6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 (24.0-39.1)</w:t>
            </w:r>
          </w:p>
        </w:tc>
        <w:tc>
          <w:tcPr>
            <w:tcW w:w="868" w:type="dxa"/>
            <w:shd w:val="clear" w:color="auto" w:fill="auto"/>
            <w:vAlign w:val="center"/>
            <w:hideMark/>
          </w:tcPr>
          <w:p w14:paraId="0FB27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625</w:t>
            </w:r>
          </w:p>
        </w:tc>
        <w:tc>
          <w:tcPr>
            <w:tcW w:w="1921" w:type="dxa"/>
            <w:shd w:val="clear" w:color="auto" w:fill="auto"/>
            <w:vAlign w:val="center"/>
            <w:hideMark/>
          </w:tcPr>
          <w:p w14:paraId="4CACF3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14.1 (9.1-21.2)</w:t>
            </w:r>
          </w:p>
        </w:tc>
        <w:tc>
          <w:tcPr>
            <w:tcW w:w="847" w:type="dxa"/>
            <w:shd w:val="clear" w:color="auto" w:fill="auto"/>
            <w:vAlign w:val="center"/>
            <w:hideMark/>
          </w:tcPr>
          <w:p w14:paraId="2206B2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w:t>
            </w:r>
          </w:p>
        </w:tc>
        <w:tc>
          <w:tcPr>
            <w:tcW w:w="1940" w:type="dxa"/>
            <w:shd w:val="clear" w:color="auto" w:fill="auto"/>
            <w:vAlign w:val="center"/>
            <w:hideMark/>
          </w:tcPr>
          <w:p w14:paraId="75EB23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 (13.1-22.4)</w:t>
            </w:r>
          </w:p>
        </w:tc>
      </w:tr>
      <w:tr w:rsidR="0005163C" w:rsidRPr="0069374C" w14:paraId="06EA3DD5" w14:textId="77777777" w:rsidTr="00BD68C1">
        <w:trPr>
          <w:trHeight w:val="20"/>
        </w:trPr>
        <w:tc>
          <w:tcPr>
            <w:tcW w:w="3028" w:type="dxa"/>
            <w:shd w:val="clear" w:color="auto" w:fill="auto"/>
            <w:noWrap/>
            <w:vAlign w:val="center"/>
            <w:hideMark/>
          </w:tcPr>
          <w:p w14:paraId="61E2AB9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785" w:type="dxa"/>
            <w:gridSpan w:val="2"/>
            <w:shd w:val="clear" w:color="auto" w:fill="auto"/>
            <w:vAlign w:val="center"/>
            <w:hideMark/>
          </w:tcPr>
          <w:p w14:paraId="4FDEC5E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305C2D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1,017</w:t>
            </w:r>
          </w:p>
        </w:tc>
        <w:tc>
          <w:tcPr>
            <w:tcW w:w="1938" w:type="dxa"/>
            <w:shd w:val="clear" w:color="auto" w:fill="auto"/>
            <w:vAlign w:val="center"/>
            <w:hideMark/>
          </w:tcPr>
          <w:p w14:paraId="5B3C13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27.0 (20.1-35.3)</w:t>
            </w:r>
          </w:p>
        </w:tc>
        <w:tc>
          <w:tcPr>
            <w:tcW w:w="868" w:type="dxa"/>
            <w:shd w:val="clear" w:color="auto" w:fill="auto"/>
            <w:vAlign w:val="center"/>
            <w:hideMark/>
          </w:tcPr>
          <w:p w14:paraId="2AC5A8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w:t>
            </w:r>
          </w:p>
        </w:tc>
        <w:tc>
          <w:tcPr>
            <w:tcW w:w="1921" w:type="dxa"/>
            <w:shd w:val="clear" w:color="auto" w:fill="auto"/>
            <w:vAlign w:val="center"/>
            <w:hideMark/>
          </w:tcPr>
          <w:p w14:paraId="7BE06E95" w14:textId="368FA39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w:t>
            </w:r>
            <w:r w:rsidR="005B54FA">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(2.9-8.4)</w:t>
            </w:r>
          </w:p>
        </w:tc>
        <w:tc>
          <w:tcPr>
            <w:tcW w:w="847" w:type="dxa"/>
            <w:shd w:val="clear" w:color="auto" w:fill="auto"/>
            <w:vAlign w:val="center"/>
            <w:hideMark/>
          </w:tcPr>
          <w:p w14:paraId="6BFF34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940" w:type="dxa"/>
            <w:shd w:val="clear" w:color="auto" w:fill="auto"/>
            <w:vAlign w:val="center"/>
            <w:hideMark/>
          </w:tcPr>
          <w:p w14:paraId="389D55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D94A9AF" w14:textId="77777777" w:rsidTr="00BD68C1">
        <w:trPr>
          <w:trHeight w:val="20"/>
        </w:trPr>
        <w:tc>
          <w:tcPr>
            <w:tcW w:w="3028" w:type="dxa"/>
            <w:shd w:val="clear" w:color="auto" w:fill="auto"/>
            <w:noWrap/>
            <w:vAlign w:val="bottom"/>
            <w:hideMark/>
          </w:tcPr>
          <w:p w14:paraId="6352C70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96" w:type="dxa"/>
            <w:shd w:val="clear" w:color="auto" w:fill="auto"/>
            <w:vAlign w:val="center"/>
            <w:hideMark/>
          </w:tcPr>
          <w:p w14:paraId="79AA4F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9" w:type="dxa"/>
            <w:shd w:val="clear" w:color="auto" w:fill="auto"/>
            <w:vAlign w:val="center"/>
            <w:hideMark/>
          </w:tcPr>
          <w:p w14:paraId="15BE9A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4C27C8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8" w:type="dxa"/>
            <w:shd w:val="clear" w:color="auto" w:fill="auto"/>
            <w:vAlign w:val="center"/>
            <w:hideMark/>
          </w:tcPr>
          <w:p w14:paraId="2D4F14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8" w:type="dxa"/>
            <w:shd w:val="clear" w:color="auto" w:fill="auto"/>
            <w:vAlign w:val="center"/>
            <w:hideMark/>
          </w:tcPr>
          <w:p w14:paraId="4DC5C2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1" w:type="dxa"/>
            <w:shd w:val="clear" w:color="auto" w:fill="auto"/>
            <w:vAlign w:val="center"/>
            <w:hideMark/>
          </w:tcPr>
          <w:p w14:paraId="36C5DB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7" w:type="dxa"/>
            <w:shd w:val="clear" w:color="auto" w:fill="auto"/>
            <w:vAlign w:val="center"/>
            <w:hideMark/>
          </w:tcPr>
          <w:p w14:paraId="5F7C67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40" w:type="dxa"/>
            <w:shd w:val="clear" w:color="auto" w:fill="auto"/>
            <w:vAlign w:val="center"/>
            <w:hideMark/>
          </w:tcPr>
          <w:p w14:paraId="42ACE3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CDF002F" w14:textId="77777777" w:rsidTr="00BD68C1">
        <w:trPr>
          <w:trHeight w:val="20"/>
        </w:trPr>
        <w:tc>
          <w:tcPr>
            <w:tcW w:w="3028" w:type="dxa"/>
            <w:shd w:val="clear" w:color="auto" w:fill="auto"/>
            <w:noWrap/>
            <w:vAlign w:val="bottom"/>
            <w:hideMark/>
          </w:tcPr>
          <w:p w14:paraId="4B3EAB7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96" w:type="dxa"/>
            <w:shd w:val="clear" w:color="auto" w:fill="auto"/>
            <w:vAlign w:val="center"/>
            <w:hideMark/>
          </w:tcPr>
          <w:p w14:paraId="3E43D4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652</w:t>
            </w:r>
          </w:p>
        </w:tc>
        <w:tc>
          <w:tcPr>
            <w:tcW w:w="1889" w:type="dxa"/>
            <w:shd w:val="clear" w:color="auto" w:fill="auto"/>
            <w:vAlign w:val="center"/>
            <w:hideMark/>
          </w:tcPr>
          <w:p w14:paraId="4B2D09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(0.8-5.0)</w:t>
            </w:r>
          </w:p>
        </w:tc>
        <w:tc>
          <w:tcPr>
            <w:tcW w:w="868" w:type="dxa"/>
            <w:shd w:val="clear" w:color="auto" w:fill="auto"/>
            <w:vAlign w:val="center"/>
            <w:hideMark/>
          </w:tcPr>
          <w:p w14:paraId="19D7BF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1,014</w:t>
            </w:r>
          </w:p>
        </w:tc>
        <w:tc>
          <w:tcPr>
            <w:tcW w:w="1938" w:type="dxa"/>
            <w:shd w:val="clear" w:color="auto" w:fill="auto"/>
            <w:vAlign w:val="center"/>
            <w:hideMark/>
          </w:tcPr>
          <w:p w14:paraId="04E42D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 (13.7-23.6)</w:t>
            </w:r>
          </w:p>
        </w:tc>
        <w:tc>
          <w:tcPr>
            <w:tcW w:w="868" w:type="dxa"/>
            <w:shd w:val="clear" w:color="auto" w:fill="auto"/>
            <w:vAlign w:val="center"/>
            <w:hideMark/>
          </w:tcPr>
          <w:p w14:paraId="40B34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586</w:t>
            </w:r>
          </w:p>
        </w:tc>
        <w:tc>
          <w:tcPr>
            <w:tcW w:w="1921" w:type="dxa"/>
            <w:shd w:val="clear" w:color="auto" w:fill="auto"/>
            <w:vAlign w:val="center"/>
            <w:hideMark/>
          </w:tcPr>
          <w:p w14:paraId="380813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(3.4-8.2)</w:t>
            </w:r>
          </w:p>
        </w:tc>
        <w:tc>
          <w:tcPr>
            <w:tcW w:w="847" w:type="dxa"/>
            <w:shd w:val="clear" w:color="auto" w:fill="auto"/>
            <w:vAlign w:val="center"/>
            <w:hideMark/>
          </w:tcPr>
          <w:p w14:paraId="28EBC4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w:t>
            </w:r>
          </w:p>
        </w:tc>
        <w:tc>
          <w:tcPr>
            <w:tcW w:w="1940" w:type="dxa"/>
            <w:shd w:val="clear" w:color="auto" w:fill="auto"/>
            <w:vAlign w:val="center"/>
            <w:hideMark/>
          </w:tcPr>
          <w:p w14:paraId="77E73B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 (10.6-18.9)</w:t>
            </w:r>
          </w:p>
        </w:tc>
      </w:tr>
      <w:tr w:rsidR="0005163C" w:rsidRPr="0069374C" w14:paraId="110880EE" w14:textId="77777777" w:rsidTr="00BD68C1">
        <w:trPr>
          <w:trHeight w:val="20"/>
        </w:trPr>
        <w:tc>
          <w:tcPr>
            <w:tcW w:w="3028" w:type="dxa"/>
            <w:shd w:val="clear" w:color="auto" w:fill="auto"/>
            <w:vAlign w:val="bottom"/>
            <w:hideMark/>
          </w:tcPr>
          <w:p w14:paraId="1217119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785" w:type="dxa"/>
            <w:gridSpan w:val="2"/>
            <w:shd w:val="clear" w:color="auto" w:fill="auto"/>
            <w:vAlign w:val="center"/>
            <w:hideMark/>
          </w:tcPr>
          <w:p w14:paraId="1A09E9A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68" w:type="dxa"/>
            <w:shd w:val="clear" w:color="auto" w:fill="auto"/>
            <w:vAlign w:val="center"/>
            <w:hideMark/>
          </w:tcPr>
          <w:p w14:paraId="095671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w:t>
            </w:r>
          </w:p>
        </w:tc>
        <w:tc>
          <w:tcPr>
            <w:tcW w:w="1938" w:type="dxa"/>
            <w:shd w:val="clear" w:color="auto" w:fill="auto"/>
            <w:vAlign w:val="center"/>
            <w:hideMark/>
          </w:tcPr>
          <w:p w14:paraId="5445A6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 (7.3-26.2)</w:t>
            </w:r>
          </w:p>
        </w:tc>
        <w:tc>
          <w:tcPr>
            <w:tcW w:w="868" w:type="dxa"/>
            <w:shd w:val="clear" w:color="auto" w:fill="auto"/>
            <w:vAlign w:val="center"/>
            <w:hideMark/>
          </w:tcPr>
          <w:p w14:paraId="0F210F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434</w:t>
            </w:r>
          </w:p>
        </w:tc>
        <w:tc>
          <w:tcPr>
            <w:tcW w:w="1921" w:type="dxa"/>
            <w:shd w:val="clear" w:color="auto" w:fill="auto"/>
            <w:vAlign w:val="center"/>
            <w:hideMark/>
          </w:tcPr>
          <w:p w14:paraId="026A55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 (13.2-36.8)</w:t>
            </w:r>
          </w:p>
        </w:tc>
        <w:tc>
          <w:tcPr>
            <w:tcW w:w="2787" w:type="dxa"/>
            <w:gridSpan w:val="2"/>
            <w:shd w:val="clear" w:color="auto" w:fill="auto"/>
            <w:vAlign w:val="center"/>
            <w:hideMark/>
          </w:tcPr>
          <w:p w14:paraId="4455220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24C745F" w14:textId="77777777" w:rsidTr="00BD68C1">
        <w:trPr>
          <w:trHeight w:val="20"/>
        </w:trPr>
        <w:tc>
          <w:tcPr>
            <w:tcW w:w="14195" w:type="dxa"/>
            <w:gridSpan w:val="9"/>
            <w:shd w:val="clear" w:color="auto" w:fill="auto"/>
            <w:noWrap/>
            <w:vAlign w:val="bottom"/>
            <w:hideMark/>
          </w:tcPr>
          <w:p w14:paraId="0E46EF06" w14:textId="2AFA74F4"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5A194D62"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590"/>
        <w:gridCol w:w="2215"/>
        <w:gridCol w:w="755"/>
        <w:gridCol w:w="2110"/>
        <w:gridCol w:w="755"/>
        <w:gridCol w:w="2364"/>
        <w:gridCol w:w="674"/>
        <w:gridCol w:w="2332"/>
      </w:tblGrid>
      <w:tr w:rsidR="0005163C" w:rsidRPr="0069374C" w14:paraId="68BADFC4" w14:textId="77777777" w:rsidTr="00BD68C1">
        <w:trPr>
          <w:trHeight w:val="21"/>
        </w:trPr>
        <w:tc>
          <w:tcPr>
            <w:tcW w:w="14390" w:type="dxa"/>
            <w:gridSpan w:val="9"/>
            <w:shd w:val="clear" w:color="auto" w:fill="auto"/>
            <w:vAlign w:val="bottom"/>
            <w:hideMark/>
          </w:tcPr>
          <w:p w14:paraId="17BA7F85" w14:textId="1F7E35A8" w:rsidR="0005163C" w:rsidRPr="00D17114" w:rsidRDefault="00C846FB" w:rsidP="00BD68C1">
            <w:pPr>
              <w:pStyle w:val="Heading3"/>
              <w:rPr>
                <w:rFonts w:ascii="Arial" w:eastAsia="Times New Roman" w:hAnsi="Arial" w:cs="Arial"/>
              </w:rPr>
            </w:pPr>
            <w:bookmarkStart w:id="43" w:name="_Toc159247079"/>
            <w:r w:rsidRPr="00D17114">
              <w:rPr>
                <w:rFonts w:ascii="Arial" w:eastAsia="Times New Roman" w:hAnsi="Arial" w:cs="Arial"/>
              </w:rPr>
              <w:lastRenderedPageBreak/>
              <w:t xml:space="preserve">Table 6. </w:t>
            </w:r>
            <w:r w:rsidR="0005163C" w:rsidRPr="00D17114">
              <w:rPr>
                <w:rFonts w:ascii="Arial" w:eastAsia="Times New Roman" w:hAnsi="Arial" w:cs="Arial"/>
              </w:rPr>
              <w:t xml:space="preserve">Prevalence of feeling stressed due to racial/ethnic background </w:t>
            </w:r>
            <w:r w:rsidR="00D5373B" w:rsidRPr="00D17114">
              <w:rPr>
                <w:rFonts w:ascii="Arial" w:eastAsia="Times New Roman" w:hAnsi="Arial" w:cs="Arial"/>
              </w:rPr>
              <w:t xml:space="preserve">by sociodemographic </w:t>
            </w:r>
            <w:r w:rsidR="0005163C" w:rsidRPr="00D17114">
              <w:rPr>
                <w:rFonts w:ascii="Arial" w:eastAsia="Times New Roman" w:hAnsi="Arial" w:cs="Arial"/>
              </w:rPr>
              <w:t>characteristics and race/ethnicity, MA PRAMS, 2021</w:t>
            </w:r>
            <w:bookmarkEnd w:id="43"/>
          </w:p>
        </w:tc>
      </w:tr>
      <w:tr w:rsidR="0005163C" w:rsidRPr="0069374C" w14:paraId="3C9A67AD" w14:textId="77777777" w:rsidTr="00BD68C1">
        <w:trPr>
          <w:trHeight w:val="21"/>
        </w:trPr>
        <w:tc>
          <w:tcPr>
            <w:tcW w:w="2595" w:type="dxa"/>
            <w:shd w:val="clear" w:color="auto" w:fill="auto"/>
            <w:vAlign w:val="bottom"/>
            <w:hideMark/>
          </w:tcPr>
          <w:p w14:paraId="642742DC"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 </w:t>
            </w:r>
          </w:p>
        </w:tc>
        <w:tc>
          <w:tcPr>
            <w:tcW w:w="2805" w:type="dxa"/>
            <w:gridSpan w:val="2"/>
            <w:shd w:val="clear" w:color="auto" w:fill="auto"/>
            <w:vAlign w:val="bottom"/>
            <w:hideMark/>
          </w:tcPr>
          <w:p w14:paraId="513CD7E6"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White non-Hispanic</w:t>
            </w:r>
          </w:p>
        </w:tc>
        <w:tc>
          <w:tcPr>
            <w:tcW w:w="2865" w:type="dxa"/>
            <w:gridSpan w:val="2"/>
            <w:shd w:val="clear" w:color="auto" w:fill="auto"/>
            <w:vAlign w:val="bottom"/>
            <w:hideMark/>
          </w:tcPr>
          <w:p w14:paraId="26337490"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Black non-Hispanic</w:t>
            </w:r>
          </w:p>
        </w:tc>
        <w:tc>
          <w:tcPr>
            <w:tcW w:w="3119" w:type="dxa"/>
            <w:gridSpan w:val="2"/>
            <w:shd w:val="clear" w:color="auto" w:fill="auto"/>
            <w:vAlign w:val="bottom"/>
            <w:hideMark/>
          </w:tcPr>
          <w:p w14:paraId="1F0B8245"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 xml:space="preserve">Hispanic </w:t>
            </w:r>
          </w:p>
        </w:tc>
        <w:tc>
          <w:tcPr>
            <w:tcW w:w="3006" w:type="dxa"/>
            <w:gridSpan w:val="2"/>
            <w:shd w:val="clear" w:color="auto" w:fill="auto"/>
            <w:vAlign w:val="bottom"/>
            <w:hideMark/>
          </w:tcPr>
          <w:p w14:paraId="17914F42"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Asian non-Hispanic</w:t>
            </w:r>
          </w:p>
        </w:tc>
      </w:tr>
      <w:tr w:rsidR="0005163C" w:rsidRPr="0069374C" w14:paraId="05B188D0" w14:textId="77777777" w:rsidTr="00BD68C1">
        <w:trPr>
          <w:trHeight w:val="21"/>
        </w:trPr>
        <w:tc>
          <w:tcPr>
            <w:tcW w:w="2595" w:type="dxa"/>
            <w:shd w:val="clear" w:color="auto" w:fill="auto"/>
            <w:vAlign w:val="bottom"/>
            <w:hideMark/>
          </w:tcPr>
          <w:p w14:paraId="0A882361"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Characteristic</w:t>
            </w:r>
          </w:p>
        </w:tc>
        <w:tc>
          <w:tcPr>
            <w:tcW w:w="590" w:type="dxa"/>
            <w:shd w:val="clear" w:color="auto" w:fill="auto"/>
            <w:vAlign w:val="bottom"/>
            <w:hideMark/>
          </w:tcPr>
          <w:p w14:paraId="23C1F750"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n</w:t>
            </w:r>
            <w:r w:rsidRPr="00D17114">
              <w:rPr>
                <w:rFonts w:ascii="Arial" w:eastAsia="Times New Roman" w:hAnsi="Arial" w:cs="Arial"/>
                <w:b/>
                <w:bCs/>
                <w:color w:val="000000"/>
                <w:sz w:val="18"/>
                <w:szCs w:val="18"/>
                <w:vertAlign w:val="superscript"/>
              </w:rPr>
              <w:t>1</w:t>
            </w:r>
            <w:r w:rsidRPr="00D17114">
              <w:rPr>
                <w:rFonts w:ascii="Arial" w:eastAsia="Times New Roman" w:hAnsi="Arial" w:cs="Arial"/>
                <w:b/>
                <w:bCs/>
                <w:color w:val="000000"/>
                <w:sz w:val="18"/>
                <w:szCs w:val="18"/>
              </w:rPr>
              <w:t xml:space="preserve"> </w:t>
            </w:r>
          </w:p>
        </w:tc>
        <w:tc>
          <w:tcPr>
            <w:tcW w:w="2215" w:type="dxa"/>
            <w:shd w:val="clear" w:color="auto" w:fill="auto"/>
            <w:vAlign w:val="bottom"/>
            <w:hideMark/>
          </w:tcPr>
          <w:p w14:paraId="63397EF1"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 xml:space="preserve">Percentage </w:t>
            </w:r>
            <w:r w:rsidRPr="00D17114">
              <w:rPr>
                <w:rFonts w:ascii="Arial" w:eastAsia="Times New Roman" w:hAnsi="Arial" w:cs="Arial"/>
                <w:b/>
                <w:bCs/>
                <w:color w:val="000000"/>
                <w:sz w:val="18"/>
                <w:szCs w:val="18"/>
              </w:rPr>
              <w:br/>
              <w:t>(95% CI)</w:t>
            </w:r>
          </w:p>
        </w:tc>
        <w:tc>
          <w:tcPr>
            <w:tcW w:w="755" w:type="dxa"/>
            <w:shd w:val="clear" w:color="auto" w:fill="auto"/>
            <w:vAlign w:val="bottom"/>
            <w:hideMark/>
          </w:tcPr>
          <w:p w14:paraId="2FC7DD50"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n</w:t>
            </w:r>
            <w:r w:rsidRPr="00D17114">
              <w:rPr>
                <w:rFonts w:ascii="Arial" w:eastAsia="Times New Roman" w:hAnsi="Arial" w:cs="Arial"/>
                <w:b/>
                <w:bCs/>
                <w:color w:val="000000"/>
                <w:sz w:val="18"/>
                <w:szCs w:val="18"/>
                <w:vertAlign w:val="superscript"/>
              </w:rPr>
              <w:t>1</w:t>
            </w:r>
            <w:r w:rsidRPr="00D17114">
              <w:rPr>
                <w:rFonts w:ascii="Arial" w:eastAsia="Times New Roman" w:hAnsi="Arial" w:cs="Arial"/>
                <w:b/>
                <w:bCs/>
                <w:color w:val="000000"/>
                <w:sz w:val="18"/>
                <w:szCs w:val="18"/>
              </w:rPr>
              <w:t xml:space="preserve"> </w:t>
            </w:r>
          </w:p>
        </w:tc>
        <w:tc>
          <w:tcPr>
            <w:tcW w:w="2110" w:type="dxa"/>
            <w:shd w:val="clear" w:color="auto" w:fill="auto"/>
            <w:vAlign w:val="bottom"/>
            <w:hideMark/>
          </w:tcPr>
          <w:p w14:paraId="2181FFE9"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 xml:space="preserve">Percentage </w:t>
            </w:r>
            <w:r w:rsidRPr="00D17114">
              <w:rPr>
                <w:rFonts w:ascii="Arial" w:eastAsia="Times New Roman" w:hAnsi="Arial" w:cs="Arial"/>
                <w:b/>
                <w:bCs/>
                <w:color w:val="000000"/>
                <w:sz w:val="18"/>
                <w:szCs w:val="18"/>
              </w:rPr>
              <w:br/>
              <w:t>(95% CI)</w:t>
            </w:r>
          </w:p>
        </w:tc>
        <w:tc>
          <w:tcPr>
            <w:tcW w:w="755" w:type="dxa"/>
            <w:shd w:val="clear" w:color="auto" w:fill="auto"/>
            <w:vAlign w:val="bottom"/>
            <w:hideMark/>
          </w:tcPr>
          <w:p w14:paraId="134349D1"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n</w:t>
            </w:r>
            <w:r w:rsidRPr="00D17114">
              <w:rPr>
                <w:rFonts w:ascii="Arial" w:eastAsia="Times New Roman" w:hAnsi="Arial" w:cs="Arial"/>
                <w:b/>
                <w:bCs/>
                <w:color w:val="000000"/>
                <w:sz w:val="18"/>
                <w:szCs w:val="18"/>
                <w:vertAlign w:val="superscript"/>
              </w:rPr>
              <w:t>1</w:t>
            </w:r>
            <w:r w:rsidRPr="00D17114">
              <w:rPr>
                <w:rFonts w:ascii="Arial" w:eastAsia="Times New Roman" w:hAnsi="Arial" w:cs="Arial"/>
                <w:b/>
                <w:bCs/>
                <w:color w:val="000000"/>
                <w:sz w:val="18"/>
                <w:szCs w:val="18"/>
              </w:rPr>
              <w:t xml:space="preserve"> </w:t>
            </w:r>
          </w:p>
        </w:tc>
        <w:tc>
          <w:tcPr>
            <w:tcW w:w="2364" w:type="dxa"/>
            <w:shd w:val="clear" w:color="auto" w:fill="auto"/>
            <w:vAlign w:val="bottom"/>
            <w:hideMark/>
          </w:tcPr>
          <w:p w14:paraId="177384EF"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 xml:space="preserve">Percentage </w:t>
            </w:r>
            <w:r w:rsidRPr="00D17114">
              <w:rPr>
                <w:rFonts w:ascii="Arial" w:eastAsia="Times New Roman" w:hAnsi="Arial" w:cs="Arial"/>
                <w:b/>
                <w:bCs/>
                <w:color w:val="000000"/>
                <w:sz w:val="18"/>
                <w:szCs w:val="18"/>
              </w:rPr>
              <w:br/>
              <w:t>(95% CI)</w:t>
            </w:r>
          </w:p>
        </w:tc>
        <w:tc>
          <w:tcPr>
            <w:tcW w:w="674" w:type="dxa"/>
            <w:shd w:val="clear" w:color="auto" w:fill="auto"/>
            <w:vAlign w:val="bottom"/>
            <w:hideMark/>
          </w:tcPr>
          <w:p w14:paraId="45BF8C88"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n</w:t>
            </w:r>
            <w:r w:rsidRPr="00D17114">
              <w:rPr>
                <w:rFonts w:ascii="Arial" w:eastAsia="Times New Roman" w:hAnsi="Arial" w:cs="Arial"/>
                <w:b/>
                <w:bCs/>
                <w:color w:val="000000"/>
                <w:sz w:val="18"/>
                <w:szCs w:val="18"/>
                <w:vertAlign w:val="superscript"/>
              </w:rPr>
              <w:t>1</w:t>
            </w:r>
            <w:r w:rsidRPr="00D17114">
              <w:rPr>
                <w:rFonts w:ascii="Arial" w:eastAsia="Times New Roman" w:hAnsi="Arial" w:cs="Arial"/>
                <w:b/>
                <w:bCs/>
                <w:color w:val="000000"/>
                <w:sz w:val="18"/>
                <w:szCs w:val="18"/>
              </w:rPr>
              <w:t xml:space="preserve"> </w:t>
            </w:r>
          </w:p>
        </w:tc>
        <w:tc>
          <w:tcPr>
            <w:tcW w:w="2332" w:type="dxa"/>
            <w:shd w:val="clear" w:color="auto" w:fill="auto"/>
            <w:vAlign w:val="bottom"/>
            <w:hideMark/>
          </w:tcPr>
          <w:p w14:paraId="607F10BA" w14:textId="77777777" w:rsidR="0005163C" w:rsidRPr="00D17114" w:rsidRDefault="0005163C" w:rsidP="00BD68C1">
            <w:pPr>
              <w:spacing w:after="0" w:line="240" w:lineRule="auto"/>
              <w:jc w:val="center"/>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 xml:space="preserve">Percentage </w:t>
            </w:r>
            <w:r w:rsidRPr="00D17114">
              <w:rPr>
                <w:rFonts w:ascii="Arial" w:eastAsia="Times New Roman" w:hAnsi="Arial" w:cs="Arial"/>
                <w:b/>
                <w:bCs/>
                <w:color w:val="000000"/>
                <w:sz w:val="18"/>
                <w:szCs w:val="18"/>
              </w:rPr>
              <w:br/>
              <w:t>(95% CI)</w:t>
            </w:r>
          </w:p>
        </w:tc>
      </w:tr>
      <w:tr w:rsidR="0005163C" w:rsidRPr="0069374C" w14:paraId="68BE868A" w14:textId="77777777" w:rsidTr="00BD68C1">
        <w:trPr>
          <w:trHeight w:val="21"/>
        </w:trPr>
        <w:tc>
          <w:tcPr>
            <w:tcW w:w="2595" w:type="dxa"/>
            <w:shd w:val="clear" w:color="auto" w:fill="auto"/>
            <w:vAlign w:val="bottom"/>
            <w:hideMark/>
          </w:tcPr>
          <w:p w14:paraId="06DA53DB"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Total</w:t>
            </w:r>
          </w:p>
        </w:tc>
        <w:tc>
          <w:tcPr>
            <w:tcW w:w="590" w:type="dxa"/>
            <w:shd w:val="clear" w:color="auto" w:fill="auto"/>
            <w:vAlign w:val="center"/>
            <w:hideMark/>
          </w:tcPr>
          <w:p w14:paraId="00CFA63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688</w:t>
            </w:r>
          </w:p>
        </w:tc>
        <w:tc>
          <w:tcPr>
            <w:tcW w:w="2215" w:type="dxa"/>
            <w:shd w:val="clear" w:color="auto" w:fill="auto"/>
            <w:vAlign w:val="center"/>
            <w:hideMark/>
          </w:tcPr>
          <w:p w14:paraId="3927710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1.7 (0.8-3.6)</w:t>
            </w:r>
          </w:p>
        </w:tc>
        <w:tc>
          <w:tcPr>
            <w:tcW w:w="755" w:type="dxa"/>
            <w:shd w:val="clear" w:color="auto" w:fill="auto"/>
            <w:vAlign w:val="center"/>
            <w:hideMark/>
          </w:tcPr>
          <w:p w14:paraId="3928017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1,767</w:t>
            </w:r>
          </w:p>
        </w:tc>
        <w:tc>
          <w:tcPr>
            <w:tcW w:w="2110" w:type="dxa"/>
            <w:shd w:val="clear" w:color="auto" w:fill="auto"/>
            <w:vAlign w:val="center"/>
            <w:hideMark/>
          </w:tcPr>
          <w:p w14:paraId="4ECD3B6C" w14:textId="332892E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28.3 (23</w:t>
            </w:r>
            <w:r w:rsidR="00BD237B" w:rsidRPr="00D17114">
              <w:rPr>
                <w:rFonts w:ascii="Arial" w:eastAsia="Times New Roman" w:hAnsi="Arial" w:cs="Arial"/>
                <w:color w:val="000000"/>
                <w:sz w:val="18"/>
                <w:szCs w:val="18"/>
              </w:rPr>
              <w:t>.0</w:t>
            </w:r>
            <w:r w:rsidRPr="00D17114">
              <w:rPr>
                <w:rFonts w:ascii="Arial" w:eastAsia="Times New Roman" w:hAnsi="Arial" w:cs="Arial"/>
                <w:color w:val="000000"/>
                <w:sz w:val="18"/>
                <w:szCs w:val="18"/>
              </w:rPr>
              <w:t>-34.4)</w:t>
            </w:r>
          </w:p>
        </w:tc>
        <w:tc>
          <w:tcPr>
            <w:tcW w:w="755" w:type="dxa"/>
            <w:shd w:val="clear" w:color="auto" w:fill="auto"/>
            <w:vAlign w:val="center"/>
            <w:hideMark/>
          </w:tcPr>
          <w:p w14:paraId="326D8E7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1,660</w:t>
            </w:r>
          </w:p>
        </w:tc>
        <w:tc>
          <w:tcPr>
            <w:tcW w:w="2364" w:type="dxa"/>
            <w:shd w:val="clear" w:color="auto" w:fill="auto"/>
            <w:vAlign w:val="center"/>
            <w:hideMark/>
          </w:tcPr>
          <w:p w14:paraId="2FFFBBE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12.5 (9.4-16.5)</w:t>
            </w:r>
          </w:p>
        </w:tc>
        <w:tc>
          <w:tcPr>
            <w:tcW w:w="674" w:type="dxa"/>
            <w:shd w:val="clear" w:color="auto" w:fill="auto"/>
            <w:vAlign w:val="bottom"/>
            <w:hideMark/>
          </w:tcPr>
          <w:p w14:paraId="00D8881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952</w:t>
            </w:r>
          </w:p>
        </w:tc>
        <w:tc>
          <w:tcPr>
            <w:tcW w:w="2332" w:type="dxa"/>
            <w:shd w:val="clear" w:color="auto" w:fill="auto"/>
            <w:vAlign w:val="bottom"/>
            <w:hideMark/>
          </w:tcPr>
          <w:p w14:paraId="0DEA189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19.0 (14.6-24.4)</w:t>
            </w:r>
          </w:p>
        </w:tc>
      </w:tr>
      <w:tr w:rsidR="0005163C" w:rsidRPr="0069374C" w14:paraId="61017EF5" w14:textId="77777777" w:rsidTr="00BD68C1">
        <w:trPr>
          <w:trHeight w:val="21"/>
        </w:trPr>
        <w:tc>
          <w:tcPr>
            <w:tcW w:w="2595" w:type="dxa"/>
            <w:shd w:val="clear" w:color="auto" w:fill="auto"/>
            <w:noWrap/>
            <w:vAlign w:val="bottom"/>
            <w:hideMark/>
          </w:tcPr>
          <w:p w14:paraId="703C431E"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Age (years)</w:t>
            </w:r>
          </w:p>
        </w:tc>
        <w:tc>
          <w:tcPr>
            <w:tcW w:w="590" w:type="dxa"/>
            <w:shd w:val="clear" w:color="auto" w:fill="auto"/>
            <w:vAlign w:val="center"/>
            <w:hideMark/>
          </w:tcPr>
          <w:p w14:paraId="52E7DC7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2401CA2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73B401F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5BBD5B5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0A66125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08DB59F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bottom"/>
            <w:hideMark/>
          </w:tcPr>
          <w:p w14:paraId="621847C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bottom"/>
            <w:hideMark/>
          </w:tcPr>
          <w:p w14:paraId="58877E3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13FA0972" w14:textId="77777777" w:rsidTr="00BD68C1">
        <w:trPr>
          <w:trHeight w:val="21"/>
        </w:trPr>
        <w:tc>
          <w:tcPr>
            <w:tcW w:w="2595" w:type="dxa"/>
            <w:shd w:val="clear" w:color="auto" w:fill="auto"/>
            <w:noWrap/>
            <w:vAlign w:val="bottom"/>
            <w:hideMark/>
          </w:tcPr>
          <w:p w14:paraId="117076B1"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&lt;20</w:t>
            </w:r>
          </w:p>
        </w:tc>
        <w:tc>
          <w:tcPr>
            <w:tcW w:w="590" w:type="dxa"/>
            <w:shd w:val="clear" w:color="auto" w:fill="auto"/>
            <w:vAlign w:val="center"/>
            <w:hideMark/>
          </w:tcPr>
          <w:p w14:paraId="2286172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w:t>
            </w:r>
          </w:p>
        </w:tc>
        <w:tc>
          <w:tcPr>
            <w:tcW w:w="2215" w:type="dxa"/>
            <w:shd w:val="clear" w:color="auto" w:fill="auto"/>
            <w:vAlign w:val="center"/>
            <w:hideMark/>
          </w:tcPr>
          <w:p w14:paraId="0D34000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 (.-.)</w:t>
            </w:r>
          </w:p>
        </w:tc>
        <w:tc>
          <w:tcPr>
            <w:tcW w:w="2865" w:type="dxa"/>
            <w:gridSpan w:val="2"/>
            <w:shd w:val="clear" w:color="auto" w:fill="auto"/>
            <w:vAlign w:val="center"/>
            <w:hideMark/>
          </w:tcPr>
          <w:p w14:paraId="1EF0D3F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3119" w:type="dxa"/>
            <w:gridSpan w:val="2"/>
            <w:shd w:val="clear" w:color="auto" w:fill="auto"/>
            <w:vAlign w:val="center"/>
            <w:hideMark/>
          </w:tcPr>
          <w:p w14:paraId="1801A8D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674" w:type="dxa"/>
            <w:shd w:val="clear" w:color="auto" w:fill="auto"/>
            <w:vAlign w:val="bottom"/>
            <w:hideMark/>
          </w:tcPr>
          <w:p w14:paraId="12B80E3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w:t>
            </w:r>
          </w:p>
        </w:tc>
        <w:tc>
          <w:tcPr>
            <w:tcW w:w="2332" w:type="dxa"/>
            <w:shd w:val="clear" w:color="auto" w:fill="auto"/>
            <w:vAlign w:val="bottom"/>
            <w:hideMark/>
          </w:tcPr>
          <w:p w14:paraId="3A0604F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 (.-.)</w:t>
            </w:r>
          </w:p>
        </w:tc>
      </w:tr>
      <w:tr w:rsidR="0005163C" w:rsidRPr="0069374C" w14:paraId="636AFFFA" w14:textId="77777777" w:rsidTr="00BD68C1">
        <w:trPr>
          <w:trHeight w:val="21"/>
        </w:trPr>
        <w:tc>
          <w:tcPr>
            <w:tcW w:w="2595" w:type="dxa"/>
            <w:shd w:val="clear" w:color="auto" w:fill="auto"/>
            <w:vAlign w:val="bottom"/>
            <w:hideMark/>
          </w:tcPr>
          <w:p w14:paraId="7A492258"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20-29</w:t>
            </w:r>
          </w:p>
        </w:tc>
        <w:tc>
          <w:tcPr>
            <w:tcW w:w="2805" w:type="dxa"/>
            <w:gridSpan w:val="2"/>
            <w:shd w:val="clear" w:color="auto" w:fill="auto"/>
            <w:vAlign w:val="center"/>
            <w:hideMark/>
          </w:tcPr>
          <w:p w14:paraId="62B7723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32A4B51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614</w:t>
            </w:r>
          </w:p>
        </w:tc>
        <w:tc>
          <w:tcPr>
            <w:tcW w:w="2110" w:type="dxa"/>
            <w:shd w:val="clear" w:color="auto" w:fill="auto"/>
            <w:vAlign w:val="center"/>
            <w:hideMark/>
          </w:tcPr>
          <w:p w14:paraId="73C50847" w14:textId="0B9DA28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27</w:t>
            </w:r>
            <w:r w:rsidR="007E5767" w:rsidRPr="00D17114">
              <w:rPr>
                <w:rFonts w:ascii="Arial" w:eastAsia="Times New Roman" w:hAnsi="Arial" w:cs="Arial"/>
                <w:color w:val="000000"/>
                <w:sz w:val="18"/>
                <w:szCs w:val="18"/>
              </w:rPr>
              <w:t>.</w:t>
            </w:r>
            <w:r w:rsidRPr="00D17114">
              <w:rPr>
                <w:rFonts w:ascii="Arial" w:eastAsia="Times New Roman" w:hAnsi="Arial" w:cs="Arial"/>
                <w:color w:val="000000"/>
                <w:sz w:val="18"/>
                <w:szCs w:val="18"/>
              </w:rPr>
              <w:t>0 (18.9-37.0)</w:t>
            </w:r>
          </w:p>
        </w:tc>
        <w:tc>
          <w:tcPr>
            <w:tcW w:w="755" w:type="dxa"/>
            <w:shd w:val="clear" w:color="auto" w:fill="auto"/>
            <w:vAlign w:val="center"/>
            <w:hideMark/>
          </w:tcPr>
          <w:p w14:paraId="68DB777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585</w:t>
            </w:r>
          </w:p>
        </w:tc>
        <w:tc>
          <w:tcPr>
            <w:tcW w:w="2364" w:type="dxa"/>
            <w:shd w:val="clear" w:color="auto" w:fill="auto"/>
            <w:vAlign w:val="center"/>
            <w:hideMark/>
          </w:tcPr>
          <w:p w14:paraId="4682EAD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8.8 (5.2-14.5)</w:t>
            </w:r>
          </w:p>
        </w:tc>
        <w:tc>
          <w:tcPr>
            <w:tcW w:w="674" w:type="dxa"/>
            <w:shd w:val="clear" w:color="auto" w:fill="auto"/>
            <w:vAlign w:val="bottom"/>
            <w:hideMark/>
          </w:tcPr>
          <w:p w14:paraId="277744E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125</w:t>
            </w:r>
          </w:p>
        </w:tc>
        <w:tc>
          <w:tcPr>
            <w:tcW w:w="2332" w:type="dxa"/>
            <w:shd w:val="clear" w:color="auto" w:fill="auto"/>
            <w:vAlign w:val="bottom"/>
            <w:hideMark/>
          </w:tcPr>
          <w:p w14:paraId="259BC1E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12.2 (5.1-26.7)</w:t>
            </w:r>
          </w:p>
        </w:tc>
      </w:tr>
      <w:tr w:rsidR="0005163C" w:rsidRPr="0069374C" w14:paraId="6FCABBEF" w14:textId="77777777" w:rsidTr="00BD68C1">
        <w:trPr>
          <w:trHeight w:val="21"/>
        </w:trPr>
        <w:tc>
          <w:tcPr>
            <w:tcW w:w="2595" w:type="dxa"/>
            <w:shd w:val="clear" w:color="auto" w:fill="auto"/>
            <w:noWrap/>
            <w:vAlign w:val="bottom"/>
            <w:hideMark/>
          </w:tcPr>
          <w:p w14:paraId="1AEB0F16"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30-39</w:t>
            </w:r>
          </w:p>
        </w:tc>
        <w:tc>
          <w:tcPr>
            <w:tcW w:w="590" w:type="dxa"/>
            <w:shd w:val="clear" w:color="auto" w:fill="auto"/>
            <w:vAlign w:val="center"/>
            <w:hideMark/>
          </w:tcPr>
          <w:p w14:paraId="46AE7CB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587</w:t>
            </w:r>
          </w:p>
        </w:tc>
        <w:tc>
          <w:tcPr>
            <w:tcW w:w="2215" w:type="dxa"/>
            <w:shd w:val="clear" w:color="auto" w:fill="auto"/>
            <w:vAlign w:val="center"/>
            <w:hideMark/>
          </w:tcPr>
          <w:p w14:paraId="2EF4058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2.0 (0.9-4.4)</w:t>
            </w:r>
          </w:p>
        </w:tc>
        <w:tc>
          <w:tcPr>
            <w:tcW w:w="755" w:type="dxa"/>
            <w:shd w:val="clear" w:color="auto" w:fill="auto"/>
            <w:vAlign w:val="center"/>
            <w:hideMark/>
          </w:tcPr>
          <w:p w14:paraId="6285B01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873</w:t>
            </w:r>
          </w:p>
        </w:tc>
        <w:tc>
          <w:tcPr>
            <w:tcW w:w="2110" w:type="dxa"/>
            <w:shd w:val="clear" w:color="auto" w:fill="auto"/>
            <w:vAlign w:val="center"/>
            <w:hideMark/>
          </w:tcPr>
          <w:p w14:paraId="3DC223B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26.9 (20.9-33.9)</w:t>
            </w:r>
          </w:p>
        </w:tc>
        <w:tc>
          <w:tcPr>
            <w:tcW w:w="755" w:type="dxa"/>
            <w:shd w:val="clear" w:color="auto" w:fill="auto"/>
            <w:vAlign w:val="center"/>
            <w:hideMark/>
          </w:tcPr>
          <w:p w14:paraId="5BE14C3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963</w:t>
            </w:r>
          </w:p>
        </w:tc>
        <w:tc>
          <w:tcPr>
            <w:tcW w:w="2364" w:type="dxa"/>
            <w:shd w:val="clear" w:color="auto" w:fill="auto"/>
            <w:vAlign w:val="center"/>
            <w:hideMark/>
          </w:tcPr>
          <w:p w14:paraId="6D35DC4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17.4 (12.2-24.1)</w:t>
            </w:r>
          </w:p>
        </w:tc>
        <w:tc>
          <w:tcPr>
            <w:tcW w:w="674" w:type="dxa"/>
            <w:shd w:val="clear" w:color="auto" w:fill="auto"/>
            <w:vAlign w:val="bottom"/>
            <w:hideMark/>
          </w:tcPr>
          <w:p w14:paraId="46508B2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791</w:t>
            </w:r>
          </w:p>
        </w:tc>
        <w:tc>
          <w:tcPr>
            <w:tcW w:w="2332" w:type="dxa"/>
            <w:shd w:val="clear" w:color="auto" w:fill="auto"/>
            <w:vAlign w:val="bottom"/>
            <w:hideMark/>
          </w:tcPr>
          <w:p w14:paraId="1AF623D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21.3 (16.1-27.6)</w:t>
            </w:r>
          </w:p>
        </w:tc>
      </w:tr>
      <w:tr w:rsidR="0005163C" w:rsidRPr="0069374C" w14:paraId="43882722" w14:textId="77777777" w:rsidTr="00BD68C1">
        <w:trPr>
          <w:trHeight w:val="21"/>
        </w:trPr>
        <w:tc>
          <w:tcPr>
            <w:tcW w:w="2595" w:type="dxa"/>
            <w:shd w:val="clear" w:color="auto" w:fill="auto"/>
            <w:noWrap/>
            <w:vAlign w:val="bottom"/>
            <w:hideMark/>
          </w:tcPr>
          <w:p w14:paraId="4F98BA2E"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40+</w:t>
            </w:r>
          </w:p>
        </w:tc>
        <w:tc>
          <w:tcPr>
            <w:tcW w:w="590" w:type="dxa"/>
            <w:shd w:val="clear" w:color="auto" w:fill="auto"/>
            <w:vAlign w:val="center"/>
            <w:hideMark/>
          </w:tcPr>
          <w:p w14:paraId="312B686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w:t>
            </w:r>
          </w:p>
        </w:tc>
        <w:tc>
          <w:tcPr>
            <w:tcW w:w="2215" w:type="dxa"/>
            <w:shd w:val="clear" w:color="auto" w:fill="auto"/>
            <w:vAlign w:val="center"/>
            <w:hideMark/>
          </w:tcPr>
          <w:p w14:paraId="695019C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 (.-.)</w:t>
            </w:r>
          </w:p>
        </w:tc>
        <w:tc>
          <w:tcPr>
            <w:tcW w:w="755" w:type="dxa"/>
            <w:shd w:val="clear" w:color="auto" w:fill="auto"/>
            <w:vAlign w:val="center"/>
            <w:hideMark/>
          </w:tcPr>
          <w:p w14:paraId="40F96DD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184</w:t>
            </w:r>
          </w:p>
        </w:tc>
        <w:tc>
          <w:tcPr>
            <w:tcW w:w="2110" w:type="dxa"/>
            <w:shd w:val="clear" w:color="auto" w:fill="auto"/>
            <w:vAlign w:val="center"/>
            <w:hideMark/>
          </w:tcPr>
          <w:p w14:paraId="3BF696D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39.3 (13.4-72.9)</w:t>
            </w:r>
          </w:p>
        </w:tc>
        <w:tc>
          <w:tcPr>
            <w:tcW w:w="3119" w:type="dxa"/>
            <w:gridSpan w:val="2"/>
            <w:shd w:val="clear" w:color="auto" w:fill="auto"/>
            <w:vAlign w:val="center"/>
            <w:hideMark/>
          </w:tcPr>
          <w:p w14:paraId="7E05542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3006" w:type="dxa"/>
            <w:gridSpan w:val="2"/>
            <w:shd w:val="clear" w:color="auto" w:fill="auto"/>
            <w:vAlign w:val="center"/>
            <w:hideMark/>
          </w:tcPr>
          <w:p w14:paraId="2D7A2FC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r>
      <w:tr w:rsidR="0005163C" w:rsidRPr="0069374C" w14:paraId="4B96390B" w14:textId="77777777" w:rsidTr="00BD68C1">
        <w:trPr>
          <w:trHeight w:val="21"/>
        </w:trPr>
        <w:tc>
          <w:tcPr>
            <w:tcW w:w="2595" w:type="dxa"/>
            <w:shd w:val="clear" w:color="auto" w:fill="auto"/>
            <w:vAlign w:val="bottom"/>
            <w:hideMark/>
          </w:tcPr>
          <w:p w14:paraId="59521985"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Education</w:t>
            </w:r>
          </w:p>
        </w:tc>
        <w:tc>
          <w:tcPr>
            <w:tcW w:w="590" w:type="dxa"/>
            <w:shd w:val="clear" w:color="auto" w:fill="auto"/>
            <w:vAlign w:val="center"/>
            <w:hideMark/>
          </w:tcPr>
          <w:p w14:paraId="3DA9D8C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37EF60B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755DBB9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27F3A19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488C291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4411AA3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bottom"/>
            <w:hideMark/>
          </w:tcPr>
          <w:p w14:paraId="74BB6BF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bottom"/>
            <w:hideMark/>
          </w:tcPr>
          <w:p w14:paraId="552A1C8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041644F8" w14:textId="77777777" w:rsidTr="00BD68C1">
        <w:trPr>
          <w:trHeight w:val="21"/>
        </w:trPr>
        <w:tc>
          <w:tcPr>
            <w:tcW w:w="2595" w:type="dxa"/>
            <w:shd w:val="clear" w:color="auto" w:fill="auto"/>
            <w:vAlign w:val="bottom"/>
            <w:hideMark/>
          </w:tcPr>
          <w:p w14:paraId="5D174372"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&lt;High school</w:t>
            </w:r>
          </w:p>
        </w:tc>
        <w:tc>
          <w:tcPr>
            <w:tcW w:w="590" w:type="dxa"/>
            <w:shd w:val="clear" w:color="auto" w:fill="auto"/>
            <w:vAlign w:val="center"/>
            <w:hideMark/>
          </w:tcPr>
          <w:p w14:paraId="60834E3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w:t>
            </w:r>
          </w:p>
        </w:tc>
        <w:tc>
          <w:tcPr>
            <w:tcW w:w="2215" w:type="dxa"/>
            <w:shd w:val="clear" w:color="auto" w:fill="auto"/>
            <w:vAlign w:val="center"/>
            <w:hideMark/>
          </w:tcPr>
          <w:p w14:paraId="285BAF9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 (.-.)</w:t>
            </w:r>
          </w:p>
        </w:tc>
        <w:tc>
          <w:tcPr>
            <w:tcW w:w="2865" w:type="dxa"/>
            <w:gridSpan w:val="2"/>
            <w:shd w:val="clear" w:color="auto" w:fill="auto"/>
            <w:vAlign w:val="center"/>
            <w:hideMark/>
          </w:tcPr>
          <w:p w14:paraId="606B8B5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18CC985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180</w:t>
            </w:r>
          </w:p>
        </w:tc>
        <w:tc>
          <w:tcPr>
            <w:tcW w:w="2364" w:type="dxa"/>
            <w:shd w:val="clear" w:color="auto" w:fill="auto"/>
            <w:vAlign w:val="center"/>
            <w:hideMark/>
          </w:tcPr>
          <w:p w14:paraId="7BFDFDE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6.4 (2.9-13.4)</w:t>
            </w:r>
          </w:p>
        </w:tc>
        <w:tc>
          <w:tcPr>
            <w:tcW w:w="3006" w:type="dxa"/>
            <w:gridSpan w:val="2"/>
            <w:shd w:val="clear" w:color="auto" w:fill="auto"/>
            <w:vAlign w:val="center"/>
            <w:hideMark/>
          </w:tcPr>
          <w:p w14:paraId="5A016F4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r>
      <w:tr w:rsidR="0005163C" w:rsidRPr="0069374C" w14:paraId="29C82E18" w14:textId="77777777" w:rsidTr="00BD68C1">
        <w:trPr>
          <w:trHeight w:val="21"/>
        </w:trPr>
        <w:tc>
          <w:tcPr>
            <w:tcW w:w="2595" w:type="dxa"/>
            <w:shd w:val="clear" w:color="auto" w:fill="auto"/>
            <w:vAlign w:val="bottom"/>
            <w:hideMark/>
          </w:tcPr>
          <w:p w14:paraId="65609996"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High school diploma</w:t>
            </w:r>
          </w:p>
        </w:tc>
        <w:tc>
          <w:tcPr>
            <w:tcW w:w="2805" w:type="dxa"/>
            <w:gridSpan w:val="2"/>
            <w:shd w:val="clear" w:color="auto" w:fill="auto"/>
            <w:vAlign w:val="center"/>
            <w:hideMark/>
          </w:tcPr>
          <w:p w14:paraId="45F0F1D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477BE4C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276</w:t>
            </w:r>
          </w:p>
        </w:tc>
        <w:tc>
          <w:tcPr>
            <w:tcW w:w="2110" w:type="dxa"/>
            <w:shd w:val="clear" w:color="auto" w:fill="auto"/>
            <w:vAlign w:val="center"/>
            <w:hideMark/>
          </w:tcPr>
          <w:p w14:paraId="7705A92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18.1 (9.7-31.3)</w:t>
            </w:r>
          </w:p>
        </w:tc>
        <w:tc>
          <w:tcPr>
            <w:tcW w:w="755" w:type="dxa"/>
            <w:shd w:val="clear" w:color="auto" w:fill="auto"/>
            <w:vAlign w:val="center"/>
            <w:hideMark/>
          </w:tcPr>
          <w:p w14:paraId="2F36E96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397</w:t>
            </w:r>
          </w:p>
        </w:tc>
        <w:tc>
          <w:tcPr>
            <w:tcW w:w="2364" w:type="dxa"/>
            <w:shd w:val="clear" w:color="auto" w:fill="auto"/>
            <w:vAlign w:val="center"/>
            <w:hideMark/>
          </w:tcPr>
          <w:p w14:paraId="68A3E84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11.0 (6.0-19.4)</w:t>
            </w:r>
          </w:p>
        </w:tc>
        <w:tc>
          <w:tcPr>
            <w:tcW w:w="674" w:type="dxa"/>
            <w:shd w:val="clear" w:color="auto" w:fill="auto"/>
            <w:vAlign w:val="bottom"/>
            <w:hideMark/>
          </w:tcPr>
          <w:p w14:paraId="7313EFC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w:t>
            </w:r>
          </w:p>
        </w:tc>
        <w:tc>
          <w:tcPr>
            <w:tcW w:w="2332" w:type="dxa"/>
            <w:shd w:val="clear" w:color="auto" w:fill="auto"/>
            <w:vAlign w:val="bottom"/>
            <w:hideMark/>
          </w:tcPr>
          <w:p w14:paraId="5EE246E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 (.-.)</w:t>
            </w:r>
          </w:p>
        </w:tc>
      </w:tr>
      <w:tr w:rsidR="0005163C" w:rsidRPr="0069374C" w14:paraId="3B4B210B" w14:textId="77777777" w:rsidTr="00BD68C1">
        <w:trPr>
          <w:trHeight w:val="21"/>
        </w:trPr>
        <w:tc>
          <w:tcPr>
            <w:tcW w:w="2595" w:type="dxa"/>
            <w:shd w:val="clear" w:color="auto" w:fill="auto"/>
            <w:vAlign w:val="bottom"/>
            <w:hideMark/>
          </w:tcPr>
          <w:p w14:paraId="7F9D1E70"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Some college</w:t>
            </w:r>
          </w:p>
        </w:tc>
        <w:tc>
          <w:tcPr>
            <w:tcW w:w="2805" w:type="dxa"/>
            <w:gridSpan w:val="2"/>
            <w:shd w:val="clear" w:color="auto" w:fill="auto"/>
            <w:vAlign w:val="center"/>
            <w:hideMark/>
          </w:tcPr>
          <w:p w14:paraId="49A5B91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75BA20F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493</w:t>
            </w:r>
          </w:p>
        </w:tc>
        <w:tc>
          <w:tcPr>
            <w:tcW w:w="2110" w:type="dxa"/>
            <w:shd w:val="clear" w:color="auto" w:fill="auto"/>
            <w:vAlign w:val="center"/>
            <w:hideMark/>
          </w:tcPr>
          <w:p w14:paraId="009052E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24.3 (17.3-33.1)</w:t>
            </w:r>
          </w:p>
        </w:tc>
        <w:tc>
          <w:tcPr>
            <w:tcW w:w="755" w:type="dxa"/>
            <w:shd w:val="clear" w:color="auto" w:fill="auto"/>
            <w:vAlign w:val="center"/>
            <w:hideMark/>
          </w:tcPr>
          <w:p w14:paraId="3BC8CBA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350</w:t>
            </w:r>
          </w:p>
        </w:tc>
        <w:tc>
          <w:tcPr>
            <w:tcW w:w="2364" w:type="dxa"/>
            <w:shd w:val="clear" w:color="auto" w:fill="auto"/>
            <w:vAlign w:val="center"/>
            <w:hideMark/>
          </w:tcPr>
          <w:p w14:paraId="213A4CF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10.0 (5.0-19.0)</w:t>
            </w:r>
          </w:p>
        </w:tc>
        <w:tc>
          <w:tcPr>
            <w:tcW w:w="3006" w:type="dxa"/>
            <w:gridSpan w:val="2"/>
            <w:shd w:val="clear" w:color="auto" w:fill="auto"/>
            <w:vAlign w:val="center"/>
            <w:hideMark/>
          </w:tcPr>
          <w:p w14:paraId="54A78FF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r>
      <w:tr w:rsidR="0005163C" w:rsidRPr="0069374C" w14:paraId="5C68D550" w14:textId="77777777" w:rsidTr="00BD68C1">
        <w:trPr>
          <w:trHeight w:val="21"/>
        </w:trPr>
        <w:tc>
          <w:tcPr>
            <w:tcW w:w="2595" w:type="dxa"/>
            <w:shd w:val="clear" w:color="auto" w:fill="auto"/>
            <w:noWrap/>
            <w:vAlign w:val="bottom"/>
            <w:hideMark/>
          </w:tcPr>
          <w:p w14:paraId="4C3F77D1"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College graduate</w:t>
            </w:r>
          </w:p>
        </w:tc>
        <w:tc>
          <w:tcPr>
            <w:tcW w:w="590" w:type="dxa"/>
            <w:shd w:val="clear" w:color="auto" w:fill="auto"/>
            <w:vAlign w:val="center"/>
            <w:hideMark/>
          </w:tcPr>
          <w:p w14:paraId="39E4581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326</w:t>
            </w:r>
          </w:p>
        </w:tc>
        <w:tc>
          <w:tcPr>
            <w:tcW w:w="2215" w:type="dxa"/>
            <w:shd w:val="clear" w:color="auto" w:fill="auto"/>
            <w:vAlign w:val="center"/>
            <w:hideMark/>
          </w:tcPr>
          <w:p w14:paraId="0813D83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1.2 (0.5-2.9)</w:t>
            </w:r>
          </w:p>
        </w:tc>
        <w:tc>
          <w:tcPr>
            <w:tcW w:w="755" w:type="dxa"/>
            <w:shd w:val="clear" w:color="auto" w:fill="auto"/>
            <w:vAlign w:val="center"/>
            <w:hideMark/>
          </w:tcPr>
          <w:p w14:paraId="7C5ADE3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831</w:t>
            </w:r>
          </w:p>
        </w:tc>
        <w:tc>
          <w:tcPr>
            <w:tcW w:w="2110" w:type="dxa"/>
            <w:shd w:val="clear" w:color="auto" w:fill="auto"/>
            <w:vAlign w:val="center"/>
            <w:hideMark/>
          </w:tcPr>
          <w:p w14:paraId="450AF5B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40.4 (30.3-51.4)</w:t>
            </w:r>
          </w:p>
        </w:tc>
        <w:tc>
          <w:tcPr>
            <w:tcW w:w="755" w:type="dxa"/>
            <w:shd w:val="clear" w:color="auto" w:fill="auto"/>
            <w:vAlign w:val="center"/>
            <w:hideMark/>
          </w:tcPr>
          <w:p w14:paraId="50802C6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703</w:t>
            </w:r>
          </w:p>
        </w:tc>
        <w:tc>
          <w:tcPr>
            <w:tcW w:w="2364" w:type="dxa"/>
            <w:shd w:val="clear" w:color="auto" w:fill="auto"/>
            <w:vAlign w:val="center"/>
            <w:hideMark/>
          </w:tcPr>
          <w:p w14:paraId="6033CEC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23.6 (15.6-34)</w:t>
            </w:r>
          </w:p>
        </w:tc>
        <w:tc>
          <w:tcPr>
            <w:tcW w:w="674" w:type="dxa"/>
            <w:shd w:val="clear" w:color="auto" w:fill="auto"/>
            <w:vAlign w:val="bottom"/>
            <w:hideMark/>
          </w:tcPr>
          <w:p w14:paraId="3E91331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845</w:t>
            </w:r>
          </w:p>
        </w:tc>
        <w:tc>
          <w:tcPr>
            <w:tcW w:w="2332" w:type="dxa"/>
            <w:shd w:val="clear" w:color="auto" w:fill="auto"/>
            <w:vAlign w:val="bottom"/>
            <w:hideMark/>
          </w:tcPr>
          <w:p w14:paraId="6362B28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21.4 (16.4-27.4)</w:t>
            </w:r>
          </w:p>
        </w:tc>
      </w:tr>
      <w:tr w:rsidR="0005163C" w:rsidRPr="0069374C" w14:paraId="63D387A8" w14:textId="77777777" w:rsidTr="00BD68C1">
        <w:trPr>
          <w:trHeight w:val="21"/>
        </w:trPr>
        <w:tc>
          <w:tcPr>
            <w:tcW w:w="2595" w:type="dxa"/>
            <w:shd w:val="clear" w:color="auto" w:fill="auto"/>
            <w:noWrap/>
            <w:vAlign w:val="bottom"/>
            <w:hideMark/>
          </w:tcPr>
          <w:p w14:paraId="3CCC5533"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Insurance type</w:t>
            </w:r>
          </w:p>
        </w:tc>
        <w:tc>
          <w:tcPr>
            <w:tcW w:w="590" w:type="dxa"/>
            <w:shd w:val="clear" w:color="auto" w:fill="auto"/>
            <w:vAlign w:val="center"/>
            <w:hideMark/>
          </w:tcPr>
          <w:p w14:paraId="05ED580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7D56B77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02CA4A6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2594D4A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59AE6A2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132B2B1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center"/>
            <w:hideMark/>
          </w:tcPr>
          <w:p w14:paraId="7A20F1C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center"/>
            <w:hideMark/>
          </w:tcPr>
          <w:p w14:paraId="5CE8A37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2EB5157D" w14:textId="77777777" w:rsidTr="00941A80">
        <w:trPr>
          <w:trHeight w:val="21"/>
        </w:trPr>
        <w:tc>
          <w:tcPr>
            <w:tcW w:w="2595" w:type="dxa"/>
            <w:shd w:val="clear" w:color="auto" w:fill="auto"/>
            <w:noWrap/>
            <w:vAlign w:val="bottom"/>
            <w:hideMark/>
          </w:tcPr>
          <w:p w14:paraId="45083529"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Private</w:t>
            </w:r>
          </w:p>
        </w:tc>
        <w:tc>
          <w:tcPr>
            <w:tcW w:w="590" w:type="dxa"/>
            <w:shd w:val="clear" w:color="auto" w:fill="auto"/>
            <w:vAlign w:val="center"/>
            <w:hideMark/>
          </w:tcPr>
          <w:p w14:paraId="66EC4CC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326</w:t>
            </w:r>
          </w:p>
        </w:tc>
        <w:tc>
          <w:tcPr>
            <w:tcW w:w="2215" w:type="dxa"/>
            <w:shd w:val="clear" w:color="auto" w:fill="auto"/>
            <w:vAlign w:val="center"/>
            <w:hideMark/>
          </w:tcPr>
          <w:p w14:paraId="124A0A78" w14:textId="6DA5B5FA" w:rsidR="0005163C" w:rsidRPr="00D17114" w:rsidRDefault="0094622E"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1.1 (0.5-2.8)</w:t>
            </w:r>
          </w:p>
        </w:tc>
        <w:tc>
          <w:tcPr>
            <w:tcW w:w="755" w:type="dxa"/>
            <w:shd w:val="clear" w:color="auto" w:fill="auto"/>
            <w:vAlign w:val="center"/>
            <w:hideMark/>
          </w:tcPr>
          <w:p w14:paraId="3D805C7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752</w:t>
            </w:r>
          </w:p>
        </w:tc>
        <w:tc>
          <w:tcPr>
            <w:tcW w:w="2110" w:type="dxa"/>
            <w:shd w:val="clear" w:color="auto" w:fill="auto"/>
            <w:vAlign w:val="center"/>
          </w:tcPr>
          <w:p w14:paraId="0067DD8F" w14:textId="258F9D7B" w:rsidR="0005163C" w:rsidRPr="00D17114" w:rsidRDefault="00941A80"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35.2 (27.3-44.1)</w:t>
            </w:r>
          </w:p>
        </w:tc>
        <w:tc>
          <w:tcPr>
            <w:tcW w:w="755" w:type="dxa"/>
            <w:shd w:val="clear" w:color="auto" w:fill="auto"/>
            <w:vAlign w:val="center"/>
            <w:hideMark/>
          </w:tcPr>
          <w:p w14:paraId="2BAB5D6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656</w:t>
            </w:r>
          </w:p>
        </w:tc>
        <w:tc>
          <w:tcPr>
            <w:tcW w:w="2364" w:type="dxa"/>
            <w:shd w:val="clear" w:color="auto" w:fill="auto"/>
            <w:vAlign w:val="center"/>
            <w:hideMark/>
          </w:tcPr>
          <w:p w14:paraId="682A7FC6" w14:textId="6E8378AA" w:rsidR="0005163C" w:rsidRPr="00D17114" w:rsidRDefault="004228D3"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19.4 (12.4-29.0)</w:t>
            </w:r>
          </w:p>
        </w:tc>
        <w:tc>
          <w:tcPr>
            <w:tcW w:w="674" w:type="dxa"/>
            <w:shd w:val="clear" w:color="auto" w:fill="auto"/>
            <w:vAlign w:val="center"/>
            <w:hideMark/>
          </w:tcPr>
          <w:p w14:paraId="4174AAD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755</w:t>
            </w:r>
          </w:p>
        </w:tc>
        <w:tc>
          <w:tcPr>
            <w:tcW w:w="2332" w:type="dxa"/>
            <w:shd w:val="clear" w:color="auto" w:fill="auto"/>
            <w:vAlign w:val="center"/>
            <w:hideMark/>
          </w:tcPr>
          <w:p w14:paraId="33CBDB9E" w14:textId="34BC6C96" w:rsidR="0005163C" w:rsidRPr="00D17114" w:rsidRDefault="00063CB8"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20.3 (15.2-26.5)</w:t>
            </w:r>
          </w:p>
        </w:tc>
      </w:tr>
      <w:tr w:rsidR="0005163C" w:rsidRPr="0069374C" w14:paraId="50E87C10" w14:textId="77777777" w:rsidTr="00941A80">
        <w:trPr>
          <w:trHeight w:val="21"/>
        </w:trPr>
        <w:tc>
          <w:tcPr>
            <w:tcW w:w="2595" w:type="dxa"/>
            <w:shd w:val="clear" w:color="auto" w:fill="auto"/>
            <w:noWrap/>
            <w:vAlign w:val="bottom"/>
            <w:hideMark/>
          </w:tcPr>
          <w:p w14:paraId="7406351F"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Medicaid</w:t>
            </w:r>
          </w:p>
        </w:tc>
        <w:tc>
          <w:tcPr>
            <w:tcW w:w="2805" w:type="dxa"/>
            <w:gridSpan w:val="2"/>
            <w:shd w:val="clear" w:color="auto" w:fill="auto"/>
            <w:vAlign w:val="center"/>
            <w:hideMark/>
          </w:tcPr>
          <w:p w14:paraId="2D30E8D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486230D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964</w:t>
            </w:r>
          </w:p>
        </w:tc>
        <w:tc>
          <w:tcPr>
            <w:tcW w:w="2110" w:type="dxa"/>
            <w:shd w:val="clear" w:color="auto" w:fill="auto"/>
            <w:vAlign w:val="center"/>
          </w:tcPr>
          <w:p w14:paraId="79F877AD" w14:textId="2F0A4AF3" w:rsidR="0005163C" w:rsidRPr="00D17114" w:rsidRDefault="00941A80"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26.3 (18.9-35.2)</w:t>
            </w:r>
          </w:p>
        </w:tc>
        <w:tc>
          <w:tcPr>
            <w:tcW w:w="755" w:type="dxa"/>
            <w:shd w:val="clear" w:color="auto" w:fill="auto"/>
            <w:vAlign w:val="center"/>
            <w:hideMark/>
          </w:tcPr>
          <w:p w14:paraId="4C14244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826</w:t>
            </w:r>
          </w:p>
        </w:tc>
        <w:tc>
          <w:tcPr>
            <w:tcW w:w="2364" w:type="dxa"/>
            <w:shd w:val="clear" w:color="auto" w:fill="auto"/>
            <w:vAlign w:val="center"/>
            <w:hideMark/>
          </w:tcPr>
          <w:p w14:paraId="3BC192F0" w14:textId="49207B78" w:rsidR="0005163C" w:rsidRPr="00D17114" w:rsidRDefault="004228D3"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9.3 (6.1-13.8)</w:t>
            </w:r>
          </w:p>
        </w:tc>
        <w:tc>
          <w:tcPr>
            <w:tcW w:w="674" w:type="dxa"/>
            <w:shd w:val="clear" w:color="auto" w:fill="auto"/>
            <w:vAlign w:val="center"/>
            <w:hideMark/>
          </w:tcPr>
          <w:p w14:paraId="0C2EC96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143</w:t>
            </w:r>
          </w:p>
        </w:tc>
        <w:tc>
          <w:tcPr>
            <w:tcW w:w="2332" w:type="dxa"/>
            <w:shd w:val="clear" w:color="auto" w:fill="auto"/>
            <w:vAlign w:val="center"/>
            <w:hideMark/>
          </w:tcPr>
          <w:p w14:paraId="79F1EB9A" w14:textId="704BCCB0" w:rsidR="0005163C" w:rsidRPr="00D17114" w:rsidRDefault="00063CB8"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15.1 (6.7-30.6)</w:t>
            </w:r>
          </w:p>
        </w:tc>
      </w:tr>
      <w:tr w:rsidR="0005163C" w:rsidRPr="0069374C" w14:paraId="6FC9B164" w14:textId="77777777" w:rsidTr="00BD68C1">
        <w:trPr>
          <w:trHeight w:val="21"/>
        </w:trPr>
        <w:tc>
          <w:tcPr>
            <w:tcW w:w="2595" w:type="dxa"/>
            <w:shd w:val="clear" w:color="auto" w:fill="auto"/>
            <w:noWrap/>
            <w:vAlign w:val="bottom"/>
            <w:hideMark/>
          </w:tcPr>
          <w:p w14:paraId="01EC5B3E"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Other</w:t>
            </w:r>
          </w:p>
        </w:tc>
        <w:tc>
          <w:tcPr>
            <w:tcW w:w="590" w:type="dxa"/>
            <w:shd w:val="clear" w:color="auto" w:fill="auto"/>
            <w:vAlign w:val="center"/>
            <w:hideMark/>
          </w:tcPr>
          <w:p w14:paraId="6374FC7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w:t>
            </w:r>
          </w:p>
        </w:tc>
        <w:tc>
          <w:tcPr>
            <w:tcW w:w="2215" w:type="dxa"/>
            <w:shd w:val="clear" w:color="auto" w:fill="auto"/>
            <w:vAlign w:val="center"/>
            <w:hideMark/>
          </w:tcPr>
          <w:p w14:paraId="1A05474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 (.-.)</w:t>
            </w:r>
          </w:p>
        </w:tc>
        <w:tc>
          <w:tcPr>
            <w:tcW w:w="755" w:type="dxa"/>
            <w:shd w:val="clear" w:color="auto" w:fill="auto"/>
            <w:vAlign w:val="center"/>
            <w:hideMark/>
          </w:tcPr>
          <w:p w14:paraId="578B6F0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w:t>
            </w:r>
          </w:p>
        </w:tc>
        <w:tc>
          <w:tcPr>
            <w:tcW w:w="2110" w:type="dxa"/>
            <w:shd w:val="clear" w:color="auto" w:fill="auto"/>
            <w:vAlign w:val="center"/>
            <w:hideMark/>
          </w:tcPr>
          <w:p w14:paraId="1B2FB81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 (.-.)</w:t>
            </w:r>
          </w:p>
        </w:tc>
        <w:tc>
          <w:tcPr>
            <w:tcW w:w="3119" w:type="dxa"/>
            <w:gridSpan w:val="2"/>
            <w:shd w:val="clear" w:color="auto" w:fill="auto"/>
            <w:vAlign w:val="center"/>
            <w:hideMark/>
          </w:tcPr>
          <w:p w14:paraId="10B5FB9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3006" w:type="dxa"/>
            <w:gridSpan w:val="2"/>
            <w:shd w:val="clear" w:color="auto" w:fill="auto"/>
            <w:vAlign w:val="center"/>
            <w:hideMark/>
          </w:tcPr>
          <w:p w14:paraId="308169E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r>
      <w:tr w:rsidR="0005163C" w:rsidRPr="0069374C" w14:paraId="6D2C0A8C" w14:textId="77777777" w:rsidTr="00BD68C1">
        <w:trPr>
          <w:trHeight w:val="21"/>
        </w:trPr>
        <w:tc>
          <w:tcPr>
            <w:tcW w:w="2595" w:type="dxa"/>
            <w:shd w:val="clear" w:color="auto" w:fill="auto"/>
            <w:vAlign w:val="bottom"/>
            <w:hideMark/>
          </w:tcPr>
          <w:p w14:paraId="27A732AE"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Household poverty level</w:t>
            </w:r>
          </w:p>
        </w:tc>
        <w:tc>
          <w:tcPr>
            <w:tcW w:w="590" w:type="dxa"/>
            <w:shd w:val="clear" w:color="auto" w:fill="auto"/>
            <w:vAlign w:val="center"/>
            <w:hideMark/>
          </w:tcPr>
          <w:p w14:paraId="544FFFA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1C1047B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379D313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2475179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3B16E02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77A34D3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bottom"/>
            <w:hideMark/>
          </w:tcPr>
          <w:p w14:paraId="4ED6A85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bottom"/>
            <w:hideMark/>
          </w:tcPr>
          <w:p w14:paraId="1C04548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3D991605" w14:textId="77777777" w:rsidTr="00BD68C1">
        <w:trPr>
          <w:trHeight w:val="21"/>
        </w:trPr>
        <w:tc>
          <w:tcPr>
            <w:tcW w:w="2595" w:type="dxa"/>
            <w:shd w:val="clear" w:color="auto" w:fill="auto"/>
            <w:vAlign w:val="bottom"/>
            <w:hideMark/>
          </w:tcPr>
          <w:p w14:paraId="4D9D8396"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≤100% FPL</w:t>
            </w:r>
          </w:p>
        </w:tc>
        <w:tc>
          <w:tcPr>
            <w:tcW w:w="2805" w:type="dxa"/>
            <w:gridSpan w:val="2"/>
            <w:shd w:val="clear" w:color="auto" w:fill="auto"/>
            <w:vAlign w:val="center"/>
            <w:hideMark/>
          </w:tcPr>
          <w:p w14:paraId="2ECDEC8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2CF7EB7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595</w:t>
            </w:r>
          </w:p>
        </w:tc>
        <w:tc>
          <w:tcPr>
            <w:tcW w:w="2110" w:type="dxa"/>
            <w:shd w:val="clear" w:color="auto" w:fill="auto"/>
            <w:vAlign w:val="center"/>
            <w:hideMark/>
          </w:tcPr>
          <w:p w14:paraId="3E11B1D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25.0 (17.2-34.9)</w:t>
            </w:r>
          </w:p>
        </w:tc>
        <w:tc>
          <w:tcPr>
            <w:tcW w:w="755" w:type="dxa"/>
            <w:shd w:val="clear" w:color="auto" w:fill="auto"/>
            <w:vAlign w:val="center"/>
            <w:hideMark/>
          </w:tcPr>
          <w:p w14:paraId="47E13F8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500</w:t>
            </w:r>
          </w:p>
        </w:tc>
        <w:tc>
          <w:tcPr>
            <w:tcW w:w="2364" w:type="dxa"/>
            <w:shd w:val="clear" w:color="auto" w:fill="auto"/>
            <w:vAlign w:val="center"/>
            <w:hideMark/>
          </w:tcPr>
          <w:p w14:paraId="274E180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10.5 (6.1-17.5)</w:t>
            </w:r>
          </w:p>
        </w:tc>
        <w:tc>
          <w:tcPr>
            <w:tcW w:w="3006" w:type="dxa"/>
            <w:gridSpan w:val="2"/>
            <w:shd w:val="clear" w:color="auto" w:fill="auto"/>
            <w:vAlign w:val="center"/>
            <w:hideMark/>
          </w:tcPr>
          <w:p w14:paraId="79FB6D3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r>
      <w:tr w:rsidR="0005163C" w:rsidRPr="0069374C" w14:paraId="40A3344F" w14:textId="77777777" w:rsidTr="00BD68C1">
        <w:trPr>
          <w:trHeight w:val="21"/>
        </w:trPr>
        <w:tc>
          <w:tcPr>
            <w:tcW w:w="2595" w:type="dxa"/>
            <w:shd w:val="clear" w:color="auto" w:fill="auto"/>
            <w:noWrap/>
            <w:vAlign w:val="bottom"/>
            <w:hideMark/>
          </w:tcPr>
          <w:p w14:paraId="34EE8539"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&gt;100% FPL</w:t>
            </w:r>
          </w:p>
        </w:tc>
        <w:tc>
          <w:tcPr>
            <w:tcW w:w="590" w:type="dxa"/>
            <w:shd w:val="clear" w:color="auto" w:fill="auto"/>
            <w:vAlign w:val="center"/>
            <w:hideMark/>
          </w:tcPr>
          <w:p w14:paraId="3D79B98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587</w:t>
            </w:r>
          </w:p>
        </w:tc>
        <w:tc>
          <w:tcPr>
            <w:tcW w:w="2215" w:type="dxa"/>
            <w:shd w:val="clear" w:color="auto" w:fill="auto"/>
            <w:vAlign w:val="center"/>
            <w:hideMark/>
          </w:tcPr>
          <w:p w14:paraId="01CEE6A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1.7 (0.8-3.7)</w:t>
            </w:r>
          </w:p>
        </w:tc>
        <w:tc>
          <w:tcPr>
            <w:tcW w:w="755" w:type="dxa"/>
            <w:shd w:val="clear" w:color="auto" w:fill="auto"/>
            <w:vAlign w:val="center"/>
            <w:hideMark/>
          </w:tcPr>
          <w:p w14:paraId="79745FF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1,141</w:t>
            </w:r>
          </w:p>
        </w:tc>
        <w:tc>
          <w:tcPr>
            <w:tcW w:w="2110" w:type="dxa"/>
            <w:shd w:val="clear" w:color="auto" w:fill="auto"/>
            <w:vAlign w:val="center"/>
            <w:hideMark/>
          </w:tcPr>
          <w:p w14:paraId="0093C21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31.6 (24.4-39.7)</w:t>
            </w:r>
          </w:p>
        </w:tc>
        <w:tc>
          <w:tcPr>
            <w:tcW w:w="755" w:type="dxa"/>
            <w:shd w:val="clear" w:color="auto" w:fill="auto"/>
            <w:vAlign w:val="center"/>
            <w:hideMark/>
          </w:tcPr>
          <w:p w14:paraId="3F89878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1,130</w:t>
            </w:r>
          </w:p>
        </w:tc>
        <w:tc>
          <w:tcPr>
            <w:tcW w:w="2364" w:type="dxa"/>
            <w:shd w:val="clear" w:color="auto" w:fill="auto"/>
            <w:vAlign w:val="center"/>
            <w:hideMark/>
          </w:tcPr>
          <w:p w14:paraId="1A2229F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16.0 (11.4-22)</w:t>
            </w:r>
          </w:p>
        </w:tc>
        <w:tc>
          <w:tcPr>
            <w:tcW w:w="674" w:type="dxa"/>
            <w:shd w:val="clear" w:color="auto" w:fill="auto"/>
            <w:vAlign w:val="bottom"/>
            <w:hideMark/>
          </w:tcPr>
          <w:p w14:paraId="2BB0530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791</w:t>
            </w:r>
          </w:p>
        </w:tc>
        <w:tc>
          <w:tcPr>
            <w:tcW w:w="2332" w:type="dxa"/>
            <w:shd w:val="clear" w:color="auto" w:fill="auto"/>
            <w:vAlign w:val="bottom"/>
            <w:hideMark/>
          </w:tcPr>
          <w:p w14:paraId="266D0D4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18.4 (13.9-24.1)</w:t>
            </w:r>
          </w:p>
        </w:tc>
      </w:tr>
      <w:tr w:rsidR="0005163C" w:rsidRPr="0069374C" w14:paraId="4B68B22A" w14:textId="77777777" w:rsidTr="00BD68C1">
        <w:trPr>
          <w:trHeight w:val="21"/>
        </w:trPr>
        <w:tc>
          <w:tcPr>
            <w:tcW w:w="2595" w:type="dxa"/>
            <w:shd w:val="clear" w:color="auto" w:fill="auto"/>
            <w:noWrap/>
            <w:vAlign w:val="bottom"/>
            <w:hideMark/>
          </w:tcPr>
          <w:p w14:paraId="501A9A88" w14:textId="07A64A09" w:rsidR="0005163C" w:rsidRPr="00D17114" w:rsidRDefault="00D5373B"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Nativity</w:t>
            </w:r>
          </w:p>
        </w:tc>
        <w:tc>
          <w:tcPr>
            <w:tcW w:w="590" w:type="dxa"/>
            <w:shd w:val="clear" w:color="auto" w:fill="auto"/>
            <w:vAlign w:val="center"/>
            <w:hideMark/>
          </w:tcPr>
          <w:p w14:paraId="27A7397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5554267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1855028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104E66E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2ACDB94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3149B61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bottom"/>
            <w:hideMark/>
          </w:tcPr>
          <w:p w14:paraId="73DAFC9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bottom"/>
            <w:hideMark/>
          </w:tcPr>
          <w:p w14:paraId="33186F0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6F1C81C7" w14:textId="77777777" w:rsidTr="00BD68C1">
        <w:trPr>
          <w:trHeight w:val="21"/>
        </w:trPr>
        <w:tc>
          <w:tcPr>
            <w:tcW w:w="2595" w:type="dxa"/>
            <w:shd w:val="clear" w:color="auto" w:fill="auto"/>
            <w:vAlign w:val="bottom"/>
            <w:hideMark/>
          </w:tcPr>
          <w:p w14:paraId="0A87E5CE"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Non-US-born</w:t>
            </w:r>
          </w:p>
        </w:tc>
        <w:tc>
          <w:tcPr>
            <w:tcW w:w="2805" w:type="dxa"/>
            <w:gridSpan w:val="2"/>
            <w:shd w:val="clear" w:color="auto" w:fill="auto"/>
            <w:vAlign w:val="center"/>
            <w:hideMark/>
          </w:tcPr>
          <w:p w14:paraId="1A87BC9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6459F15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768</w:t>
            </w:r>
          </w:p>
        </w:tc>
        <w:tc>
          <w:tcPr>
            <w:tcW w:w="2110" w:type="dxa"/>
            <w:shd w:val="clear" w:color="auto" w:fill="auto"/>
            <w:vAlign w:val="center"/>
            <w:hideMark/>
          </w:tcPr>
          <w:p w14:paraId="698DBC8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21.0 (14.5-29.5)</w:t>
            </w:r>
          </w:p>
        </w:tc>
        <w:tc>
          <w:tcPr>
            <w:tcW w:w="755" w:type="dxa"/>
            <w:shd w:val="clear" w:color="auto" w:fill="auto"/>
            <w:vAlign w:val="center"/>
            <w:hideMark/>
          </w:tcPr>
          <w:p w14:paraId="7D8659E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977</w:t>
            </w:r>
          </w:p>
        </w:tc>
        <w:tc>
          <w:tcPr>
            <w:tcW w:w="2364" w:type="dxa"/>
            <w:shd w:val="clear" w:color="auto" w:fill="auto"/>
            <w:vAlign w:val="center"/>
            <w:hideMark/>
          </w:tcPr>
          <w:p w14:paraId="26343BC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12.0 (8.3-17.0)</w:t>
            </w:r>
          </w:p>
        </w:tc>
        <w:tc>
          <w:tcPr>
            <w:tcW w:w="674" w:type="dxa"/>
            <w:shd w:val="clear" w:color="auto" w:fill="auto"/>
            <w:vAlign w:val="bottom"/>
            <w:hideMark/>
          </w:tcPr>
          <w:p w14:paraId="3CE7009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610</w:t>
            </w:r>
          </w:p>
        </w:tc>
        <w:tc>
          <w:tcPr>
            <w:tcW w:w="2332" w:type="dxa"/>
            <w:shd w:val="clear" w:color="auto" w:fill="auto"/>
            <w:vAlign w:val="bottom"/>
            <w:hideMark/>
          </w:tcPr>
          <w:p w14:paraId="050D6D0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16.0 (11.4-22.2)</w:t>
            </w:r>
          </w:p>
        </w:tc>
      </w:tr>
      <w:tr w:rsidR="0005163C" w:rsidRPr="0069374C" w14:paraId="43927BD4" w14:textId="77777777" w:rsidTr="00BD68C1">
        <w:trPr>
          <w:trHeight w:val="21"/>
        </w:trPr>
        <w:tc>
          <w:tcPr>
            <w:tcW w:w="2595" w:type="dxa"/>
            <w:shd w:val="clear" w:color="auto" w:fill="auto"/>
            <w:noWrap/>
            <w:vAlign w:val="bottom"/>
            <w:hideMark/>
          </w:tcPr>
          <w:p w14:paraId="33ABA023"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US-born</w:t>
            </w:r>
          </w:p>
        </w:tc>
        <w:tc>
          <w:tcPr>
            <w:tcW w:w="590" w:type="dxa"/>
            <w:shd w:val="clear" w:color="auto" w:fill="auto"/>
            <w:vAlign w:val="center"/>
            <w:hideMark/>
          </w:tcPr>
          <w:p w14:paraId="5A2B277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408</w:t>
            </w:r>
          </w:p>
        </w:tc>
        <w:tc>
          <w:tcPr>
            <w:tcW w:w="2215" w:type="dxa"/>
            <w:shd w:val="clear" w:color="auto" w:fill="auto"/>
            <w:vAlign w:val="center"/>
            <w:hideMark/>
          </w:tcPr>
          <w:p w14:paraId="44960EB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1.2 (0.5-2.8)</w:t>
            </w:r>
          </w:p>
        </w:tc>
        <w:tc>
          <w:tcPr>
            <w:tcW w:w="755" w:type="dxa"/>
            <w:shd w:val="clear" w:color="auto" w:fill="auto"/>
            <w:vAlign w:val="center"/>
            <w:hideMark/>
          </w:tcPr>
          <w:p w14:paraId="4BC07B4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999</w:t>
            </w:r>
          </w:p>
        </w:tc>
        <w:tc>
          <w:tcPr>
            <w:tcW w:w="2110" w:type="dxa"/>
            <w:shd w:val="clear" w:color="auto" w:fill="auto"/>
            <w:vAlign w:val="center"/>
            <w:hideMark/>
          </w:tcPr>
          <w:p w14:paraId="3246D82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38.6 (30.1-47.9)</w:t>
            </w:r>
          </w:p>
        </w:tc>
        <w:tc>
          <w:tcPr>
            <w:tcW w:w="755" w:type="dxa"/>
            <w:shd w:val="clear" w:color="auto" w:fill="auto"/>
            <w:vAlign w:val="center"/>
            <w:hideMark/>
          </w:tcPr>
          <w:p w14:paraId="62DECC7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683</w:t>
            </w:r>
          </w:p>
        </w:tc>
        <w:tc>
          <w:tcPr>
            <w:tcW w:w="2364" w:type="dxa"/>
            <w:shd w:val="clear" w:color="auto" w:fill="auto"/>
            <w:vAlign w:val="center"/>
            <w:hideMark/>
          </w:tcPr>
          <w:p w14:paraId="185801C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13.4 (8.4-20.6)</w:t>
            </w:r>
          </w:p>
        </w:tc>
        <w:tc>
          <w:tcPr>
            <w:tcW w:w="674" w:type="dxa"/>
            <w:shd w:val="clear" w:color="auto" w:fill="auto"/>
            <w:vAlign w:val="bottom"/>
            <w:hideMark/>
          </w:tcPr>
          <w:p w14:paraId="0349CAE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342</w:t>
            </w:r>
          </w:p>
        </w:tc>
        <w:tc>
          <w:tcPr>
            <w:tcW w:w="2332" w:type="dxa"/>
            <w:shd w:val="clear" w:color="auto" w:fill="auto"/>
            <w:vAlign w:val="bottom"/>
            <w:hideMark/>
          </w:tcPr>
          <w:p w14:paraId="40F9A09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28.4 (18.8-40.5)</w:t>
            </w:r>
          </w:p>
        </w:tc>
      </w:tr>
      <w:tr w:rsidR="0005163C" w:rsidRPr="0069374C" w14:paraId="55AC0872" w14:textId="77777777" w:rsidTr="00BD68C1">
        <w:trPr>
          <w:trHeight w:val="21"/>
        </w:trPr>
        <w:tc>
          <w:tcPr>
            <w:tcW w:w="2595" w:type="dxa"/>
            <w:shd w:val="clear" w:color="auto" w:fill="auto"/>
            <w:noWrap/>
            <w:vAlign w:val="bottom"/>
            <w:hideMark/>
          </w:tcPr>
          <w:p w14:paraId="65A53C9F"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Marital status</w:t>
            </w:r>
          </w:p>
        </w:tc>
        <w:tc>
          <w:tcPr>
            <w:tcW w:w="590" w:type="dxa"/>
            <w:shd w:val="clear" w:color="auto" w:fill="auto"/>
            <w:vAlign w:val="center"/>
            <w:hideMark/>
          </w:tcPr>
          <w:p w14:paraId="0F1379F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793B39F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702BCA3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5AFA7CC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5691801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26EBA2C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bottom"/>
            <w:hideMark/>
          </w:tcPr>
          <w:p w14:paraId="38CFD35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bottom"/>
            <w:hideMark/>
          </w:tcPr>
          <w:p w14:paraId="17EC0C9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6DC03556" w14:textId="77777777" w:rsidTr="00BD68C1">
        <w:trPr>
          <w:trHeight w:val="21"/>
        </w:trPr>
        <w:tc>
          <w:tcPr>
            <w:tcW w:w="2595" w:type="dxa"/>
            <w:shd w:val="clear" w:color="auto" w:fill="auto"/>
            <w:vAlign w:val="bottom"/>
            <w:hideMark/>
          </w:tcPr>
          <w:p w14:paraId="43CCE677"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Unmarried</w:t>
            </w:r>
          </w:p>
        </w:tc>
        <w:tc>
          <w:tcPr>
            <w:tcW w:w="2805" w:type="dxa"/>
            <w:gridSpan w:val="2"/>
            <w:shd w:val="clear" w:color="auto" w:fill="auto"/>
            <w:vAlign w:val="center"/>
            <w:hideMark/>
          </w:tcPr>
          <w:p w14:paraId="26B2300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1CE983B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882</w:t>
            </w:r>
          </w:p>
        </w:tc>
        <w:tc>
          <w:tcPr>
            <w:tcW w:w="2110" w:type="dxa"/>
            <w:shd w:val="clear" w:color="auto" w:fill="auto"/>
            <w:vAlign w:val="center"/>
            <w:hideMark/>
          </w:tcPr>
          <w:p w14:paraId="456ED10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27.5 (20.5-35.9)</w:t>
            </w:r>
          </w:p>
        </w:tc>
        <w:tc>
          <w:tcPr>
            <w:tcW w:w="755" w:type="dxa"/>
            <w:shd w:val="clear" w:color="auto" w:fill="auto"/>
            <w:vAlign w:val="center"/>
            <w:hideMark/>
          </w:tcPr>
          <w:p w14:paraId="4755F9A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658</w:t>
            </w:r>
          </w:p>
        </w:tc>
        <w:tc>
          <w:tcPr>
            <w:tcW w:w="2364" w:type="dxa"/>
            <w:shd w:val="clear" w:color="auto" w:fill="auto"/>
            <w:vAlign w:val="center"/>
            <w:hideMark/>
          </w:tcPr>
          <w:p w14:paraId="4858063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9.6 (6.1-14.8)</w:t>
            </w:r>
          </w:p>
        </w:tc>
        <w:tc>
          <w:tcPr>
            <w:tcW w:w="674" w:type="dxa"/>
            <w:shd w:val="clear" w:color="auto" w:fill="auto"/>
            <w:vAlign w:val="bottom"/>
            <w:hideMark/>
          </w:tcPr>
          <w:p w14:paraId="73F23CF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125</w:t>
            </w:r>
          </w:p>
        </w:tc>
        <w:tc>
          <w:tcPr>
            <w:tcW w:w="2332" w:type="dxa"/>
            <w:shd w:val="clear" w:color="auto" w:fill="auto"/>
            <w:vAlign w:val="bottom"/>
            <w:hideMark/>
          </w:tcPr>
          <w:p w14:paraId="2F19042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22.6 (10.2-43.1)</w:t>
            </w:r>
          </w:p>
        </w:tc>
      </w:tr>
      <w:tr w:rsidR="0005163C" w:rsidRPr="0069374C" w14:paraId="297B42F2" w14:textId="77777777" w:rsidTr="00BD68C1">
        <w:trPr>
          <w:trHeight w:val="21"/>
        </w:trPr>
        <w:tc>
          <w:tcPr>
            <w:tcW w:w="2595" w:type="dxa"/>
            <w:shd w:val="clear" w:color="auto" w:fill="auto"/>
            <w:noWrap/>
            <w:vAlign w:val="bottom"/>
            <w:hideMark/>
          </w:tcPr>
          <w:p w14:paraId="01CB0BCC"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Married</w:t>
            </w:r>
          </w:p>
        </w:tc>
        <w:tc>
          <w:tcPr>
            <w:tcW w:w="590" w:type="dxa"/>
            <w:shd w:val="clear" w:color="auto" w:fill="auto"/>
            <w:vAlign w:val="center"/>
            <w:hideMark/>
          </w:tcPr>
          <w:p w14:paraId="659045C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509</w:t>
            </w:r>
          </w:p>
        </w:tc>
        <w:tc>
          <w:tcPr>
            <w:tcW w:w="2215" w:type="dxa"/>
            <w:shd w:val="clear" w:color="auto" w:fill="auto"/>
            <w:vAlign w:val="center"/>
            <w:hideMark/>
          </w:tcPr>
          <w:p w14:paraId="6AD1FE1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1.7 (0.8-3.7)</w:t>
            </w:r>
          </w:p>
        </w:tc>
        <w:tc>
          <w:tcPr>
            <w:tcW w:w="755" w:type="dxa"/>
            <w:shd w:val="clear" w:color="auto" w:fill="auto"/>
            <w:vAlign w:val="center"/>
            <w:hideMark/>
          </w:tcPr>
          <w:p w14:paraId="150DD9E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885</w:t>
            </w:r>
          </w:p>
        </w:tc>
        <w:tc>
          <w:tcPr>
            <w:tcW w:w="2110" w:type="dxa"/>
            <w:shd w:val="clear" w:color="auto" w:fill="auto"/>
            <w:vAlign w:val="center"/>
            <w:hideMark/>
          </w:tcPr>
          <w:p w14:paraId="4F6D3E1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29.2 (21.5-38.2)</w:t>
            </w:r>
          </w:p>
        </w:tc>
        <w:tc>
          <w:tcPr>
            <w:tcW w:w="755" w:type="dxa"/>
            <w:shd w:val="clear" w:color="auto" w:fill="auto"/>
            <w:vAlign w:val="center"/>
            <w:hideMark/>
          </w:tcPr>
          <w:p w14:paraId="2CF3197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1,002</w:t>
            </w:r>
          </w:p>
        </w:tc>
        <w:tc>
          <w:tcPr>
            <w:tcW w:w="2364" w:type="dxa"/>
            <w:shd w:val="clear" w:color="auto" w:fill="auto"/>
            <w:vAlign w:val="center"/>
            <w:hideMark/>
          </w:tcPr>
          <w:p w14:paraId="0525F8A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15.7 (10.9-22.2)</w:t>
            </w:r>
          </w:p>
        </w:tc>
        <w:tc>
          <w:tcPr>
            <w:tcW w:w="674" w:type="dxa"/>
            <w:shd w:val="clear" w:color="auto" w:fill="auto"/>
            <w:vAlign w:val="bottom"/>
            <w:hideMark/>
          </w:tcPr>
          <w:p w14:paraId="1CBFE3A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826</w:t>
            </w:r>
          </w:p>
        </w:tc>
        <w:tc>
          <w:tcPr>
            <w:tcW w:w="2332" w:type="dxa"/>
            <w:shd w:val="clear" w:color="auto" w:fill="auto"/>
            <w:vAlign w:val="bottom"/>
            <w:hideMark/>
          </w:tcPr>
          <w:p w14:paraId="088D22C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18.6 (14.0-24.2)</w:t>
            </w:r>
          </w:p>
        </w:tc>
      </w:tr>
      <w:tr w:rsidR="0005163C" w:rsidRPr="0069374C" w14:paraId="30F0876E" w14:textId="77777777" w:rsidTr="00BD68C1">
        <w:trPr>
          <w:trHeight w:val="21"/>
        </w:trPr>
        <w:tc>
          <w:tcPr>
            <w:tcW w:w="2595" w:type="dxa"/>
            <w:shd w:val="clear" w:color="auto" w:fill="auto"/>
            <w:noWrap/>
            <w:vAlign w:val="center"/>
            <w:hideMark/>
          </w:tcPr>
          <w:p w14:paraId="78C408EA"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WIC participation</w:t>
            </w:r>
          </w:p>
        </w:tc>
        <w:tc>
          <w:tcPr>
            <w:tcW w:w="590" w:type="dxa"/>
            <w:shd w:val="clear" w:color="auto" w:fill="auto"/>
            <w:vAlign w:val="center"/>
            <w:hideMark/>
          </w:tcPr>
          <w:p w14:paraId="1396F26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20DDCA0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779D723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6E33C73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536DEF4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3B816B7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bottom"/>
            <w:hideMark/>
          </w:tcPr>
          <w:p w14:paraId="6F043A39"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bottom"/>
            <w:hideMark/>
          </w:tcPr>
          <w:p w14:paraId="103A8AE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1293A918" w14:textId="77777777" w:rsidTr="00BD68C1">
        <w:trPr>
          <w:trHeight w:val="21"/>
        </w:trPr>
        <w:tc>
          <w:tcPr>
            <w:tcW w:w="2595" w:type="dxa"/>
            <w:shd w:val="clear" w:color="auto" w:fill="auto"/>
            <w:noWrap/>
            <w:vAlign w:val="center"/>
            <w:hideMark/>
          </w:tcPr>
          <w:p w14:paraId="16885EEE"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 xml:space="preserve">No </w:t>
            </w:r>
          </w:p>
        </w:tc>
        <w:tc>
          <w:tcPr>
            <w:tcW w:w="590" w:type="dxa"/>
            <w:shd w:val="clear" w:color="auto" w:fill="auto"/>
            <w:vAlign w:val="center"/>
            <w:hideMark/>
          </w:tcPr>
          <w:p w14:paraId="08AE8D6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426</w:t>
            </w:r>
          </w:p>
        </w:tc>
        <w:tc>
          <w:tcPr>
            <w:tcW w:w="2215" w:type="dxa"/>
            <w:shd w:val="clear" w:color="auto" w:fill="auto"/>
            <w:vAlign w:val="center"/>
            <w:hideMark/>
          </w:tcPr>
          <w:p w14:paraId="2B728F9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1.3 (0.6-2.9)</w:t>
            </w:r>
          </w:p>
        </w:tc>
        <w:tc>
          <w:tcPr>
            <w:tcW w:w="755" w:type="dxa"/>
            <w:shd w:val="clear" w:color="auto" w:fill="auto"/>
            <w:vAlign w:val="center"/>
            <w:hideMark/>
          </w:tcPr>
          <w:p w14:paraId="64FA728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844</w:t>
            </w:r>
          </w:p>
        </w:tc>
        <w:tc>
          <w:tcPr>
            <w:tcW w:w="2110" w:type="dxa"/>
            <w:shd w:val="clear" w:color="auto" w:fill="auto"/>
            <w:vAlign w:val="center"/>
            <w:hideMark/>
          </w:tcPr>
          <w:p w14:paraId="7708C8D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30.1 (21.8-39.9)</w:t>
            </w:r>
          </w:p>
        </w:tc>
        <w:tc>
          <w:tcPr>
            <w:tcW w:w="755" w:type="dxa"/>
            <w:shd w:val="clear" w:color="auto" w:fill="auto"/>
            <w:vAlign w:val="center"/>
            <w:hideMark/>
          </w:tcPr>
          <w:p w14:paraId="270D962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982</w:t>
            </w:r>
          </w:p>
        </w:tc>
        <w:tc>
          <w:tcPr>
            <w:tcW w:w="2364" w:type="dxa"/>
            <w:shd w:val="clear" w:color="auto" w:fill="auto"/>
            <w:vAlign w:val="center"/>
            <w:hideMark/>
          </w:tcPr>
          <w:p w14:paraId="4F45487A"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19.4 (13.6-26.9)</w:t>
            </w:r>
          </w:p>
        </w:tc>
        <w:tc>
          <w:tcPr>
            <w:tcW w:w="674" w:type="dxa"/>
            <w:shd w:val="clear" w:color="auto" w:fill="auto"/>
            <w:vAlign w:val="center"/>
            <w:hideMark/>
          </w:tcPr>
          <w:p w14:paraId="2FFA5E0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844</w:t>
            </w:r>
          </w:p>
        </w:tc>
        <w:tc>
          <w:tcPr>
            <w:tcW w:w="2332" w:type="dxa"/>
            <w:shd w:val="clear" w:color="auto" w:fill="auto"/>
            <w:vAlign w:val="center"/>
            <w:hideMark/>
          </w:tcPr>
          <w:p w14:paraId="32F5964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20.6 (15.7-26.6)</w:t>
            </w:r>
          </w:p>
        </w:tc>
      </w:tr>
      <w:tr w:rsidR="0005163C" w:rsidRPr="0069374C" w14:paraId="0A2FC349" w14:textId="77777777" w:rsidTr="00BD68C1">
        <w:trPr>
          <w:trHeight w:val="21"/>
        </w:trPr>
        <w:tc>
          <w:tcPr>
            <w:tcW w:w="2595" w:type="dxa"/>
            <w:shd w:val="clear" w:color="auto" w:fill="auto"/>
            <w:noWrap/>
            <w:vAlign w:val="center"/>
            <w:hideMark/>
          </w:tcPr>
          <w:p w14:paraId="45CABC22"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Yes</w:t>
            </w:r>
          </w:p>
        </w:tc>
        <w:tc>
          <w:tcPr>
            <w:tcW w:w="2805" w:type="dxa"/>
            <w:gridSpan w:val="2"/>
            <w:shd w:val="clear" w:color="auto" w:fill="auto"/>
            <w:vAlign w:val="center"/>
            <w:hideMark/>
          </w:tcPr>
          <w:p w14:paraId="0DA049F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5941FB2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907</w:t>
            </w:r>
          </w:p>
        </w:tc>
        <w:tc>
          <w:tcPr>
            <w:tcW w:w="2110" w:type="dxa"/>
            <w:shd w:val="clear" w:color="auto" w:fill="auto"/>
            <w:vAlign w:val="center"/>
            <w:hideMark/>
          </w:tcPr>
          <w:p w14:paraId="534D7F2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26.5 (20.0-34.3)</w:t>
            </w:r>
          </w:p>
        </w:tc>
        <w:tc>
          <w:tcPr>
            <w:tcW w:w="755" w:type="dxa"/>
            <w:shd w:val="clear" w:color="auto" w:fill="auto"/>
            <w:vAlign w:val="center"/>
            <w:hideMark/>
          </w:tcPr>
          <w:p w14:paraId="5F14EA6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678</w:t>
            </w:r>
          </w:p>
        </w:tc>
        <w:tc>
          <w:tcPr>
            <w:tcW w:w="2364" w:type="dxa"/>
            <w:shd w:val="clear" w:color="auto" w:fill="auto"/>
            <w:vAlign w:val="center"/>
            <w:hideMark/>
          </w:tcPr>
          <w:p w14:paraId="4070E0A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8.4 (5.3-13.0)</w:t>
            </w:r>
          </w:p>
        </w:tc>
        <w:tc>
          <w:tcPr>
            <w:tcW w:w="3006" w:type="dxa"/>
            <w:gridSpan w:val="2"/>
            <w:shd w:val="clear" w:color="auto" w:fill="auto"/>
            <w:vAlign w:val="center"/>
            <w:hideMark/>
          </w:tcPr>
          <w:p w14:paraId="45668CA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r>
      <w:tr w:rsidR="0005163C" w:rsidRPr="0069374C" w14:paraId="46601270" w14:textId="77777777" w:rsidTr="00BD68C1">
        <w:trPr>
          <w:trHeight w:val="21"/>
        </w:trPr>
        <w:tc>
          <w:tcPr>
            <w:tcW w:w="2595" w:type="dxa"/>
            <w:shd w:val="clear" w:color="auto" w:fill="auto"/>
            <w:noWrap/>
            <w:vAlign w:val="bottom"/>
            <w:hideMark/>
          </w:tcPr>
          <w:p w14:paraId="6563735A" w14:textId="77777777" w:rsidR="0005163C" w:rsidRPr="00D17114" w:rsidRDefault="0005163C" w:rsidP="00BD68C1">
            <w:pPr>
              <w:spacing w:after="0" w:line="240" w:lineRule="auto"/>
              <w:rPr>
                <w:rFonts w:ascii="Arial" w:eastAsia="Times New Roman" w:hAnsi="Arial" w:cs="Arial"/>
                <w:b/>
                <w:bCs/>
                <w:color w:val="000000"/>
                <w:sz w:val="18"/>
                <w:szCs w:val="18"/>
              </w:rPr>
            </w:pPr>
            <w:r w:rsidRPr="00D17114">
              <w:rPr>
                <w:rFonts w:ascii="Arial" w:eastAsia="Times New Roman" w:hAnsi="Arial" w:cs="Arial"/>
                <w:b/>
                <w:bCs/>
                <w:color w:val="000000"/>
                <w:sz w:val="18"/>
                <w:szCs w:val="18"/>
              </w:rPr>
              <w:t>Disability status</w:t>
            </w:r>
          </w:p>
        </w:tc>
        <w:tc>
          <w:tcPr>
            <w:tcW w:w="590" w:type="dxa"/>
            <w:shd w:val="clear" w:color="auto" w:fill="auto"/>
            <w:vAlign w:val="center"/>
            <w:hideMark/>
          </w:tcPr>
          <w:p w14:paraId="334D2780"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215" w:type="dxa"/>
            <w:shd w:val="clear" w:color="auto" w:fill="auto"/>
            <w:vAlign w:val="center"/>
            <w:hideMark/>
          </w:tcPr>
          <w:p w14:paraId="31F1313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0CFAE5E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110" w:type="dxa"/>
            <w:shd w:val="clear" w:color="auto" w:fill="auto"/>
            <w:vAlign w:val="center"/>
            <w:hideMark/>
          </w:tcPr>
          <w:p w14:paraId="1052823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755" w:type="dxa"/>
            <w:shd w:val="clear" w:color="auto" w:fill="auto"/>
            <w:vAlign w:val="center"/>
            <w:hideMark/>
          </w:tcPr>
          <w:p w14:paraId="485B6E9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64" w:type="dxa"/>
            <w:shd w:val="clear" w:color="auto" w:fill="auto"/>
            <w:vAlign w:val="center"/>
            <w:hideMark/>
          </w:tcPr>
          <w:p w14:paraId="76AFAB64"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674" w:type="dxa"/>
            <w:shd w:val="clear" w:color="auto" w:fill="auto"/>
            <w:vAlign w:val="bottom"/>
            <w:hideMark/>
          </w:tcPr>
          <w:p w14:paraId="4C4F0F2B"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c>
          <w:tcPr>
            <w:tcW w:w="2332" w:type="dxa"/>
            <w:shd w:val="clear" w:color="auto" w:fill="auto"/>
            <w:vAlign w:val="bottom"/>
            <w:hideMark/>
          </w:tcPr>
          <w:p w14:paraId="1005B792"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 </w:t>
            </w:r>
          </w:p>
        </w:tc>
      </w:tr>
      <w:tr w:rsidR="0005163C" w:rsidRPr="0069374C" w14:paraId="6F0B435E" w14:textId="77777777" w:rsidTr="00BD68C1">
        <w:trPr>
          <w:trHeight w:val="21"/>
        </w:trPr>
        <w:tc>
          <w:tcPr>
            <w:tcW w:w="2595" w:type="dxa"/>
            <w:shd w:val="clear" w:color="auto" w:fill="auto"/>
            <w:noWrap/>
            <w:vAlign w:val="bottom"/>
            <w:hideMark/>
          </w:tcPr>
          <w:p w14:paraId="6EB02794"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 xml:space="preserve">No </w:t>
            </w:r>
          </w:p>
        </w:tc>
        <w:tc>
          <w:tcPr>
            <w:tcW w:w="590" w:type="dxa"/>
            <w:shd w:val="clear" w:color="auto" w:fill="auto"/>
            <w:vAlign w:val="center"/>
            <w:hideMark/>
          </w:tcPr>
          <w:p w14:paraId="76EB513F"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326</w:t>
            </w:r>
          </w:p>
        </w:tc>
        <w:tc>
          <w:tcPr>
            <w:tcW w:w="2215" w:type="dxa"/>
            <w:shd w:val="clear" w:color="auto" w:fill="auto"/>
            <w:vAlign w:val="center"/>
            <w:hideMark/>
          </w:tcPr>
          <w:p w14:paraId="3C98E116"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0.9 (0.4-2.2)</w:t>
            </w:r>
          </w:p>
        </w:tc>
        <w:tc>
          <w:tcPr>
            <w:tcW w:w="755" w:type="dxa"/>
            <w:shd w:val="clear" w:color="auto" w:fill="auto"/>
            <w:vAlign w:val="center"/>
            <w:hideMark/>
          </w:tcPr>
          <w:p w14:paraId="4FFFE4E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1,337</w:t>
            </w:r>
          </w:p>
        </w:tc>
        <w:tc>
          <w:tcPr>
            <w:tcW w:w="2110" w:type="dxa"/>
            <w:shd w:val="clear" w:color="auto" w:fill="auto"/>
            <w:vAlign w:val="center"/>
            <w:hideMark/>
          </w:tcPr>
          <w:p w14:paraId="26FE536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26.7 (20.8-33.6)</w:t>
            </w:r>
          </w:p>
        </w:tc>
        <w:tc>
          <w:tcPr>
            <w:tcW w:w="755" w:type="dxa"/>
            <w:shd w:val="clear" w:color="auto" w:fill="auto"/>
            <w:vAlign w:val="center"/>
            <w:hideMark/>
          </w:tcPr>
          <w:p w14:paraId="05D37C0E"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991</w:t>
            </w:r>
          </w:p>
        </w:tc>
        <w:tc>
          <w:tcPr>
            <w:tcW w:w="2364" w:type="dxa"/>
            <w:shd w:val="clear" w:color="auto" w:fill="auto"/>
            <w:vAlign w:val="center"/>
            <w:hideMark/>
          </w:tcPr>
          <w:p w14:paraId="1D4AD771"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8.9 (6.2-12.7)</w:t>
            </w:r>
          </w:p>
        </w:tc>
        <w:tc>
          <w:tcPr>
            <w:tcW w:w="674" w:type="dxa"/>
            <w:shd w:val="clear" w:color="auto" w:fill="auto"/>
            <w:vAlign w:val="bottom"/>
            <w:hideMark/>
          </w:tcPr>
          <w:p w14:paraId="5B37BFEC"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844</w:t>
            </w:r>
          </w:p>
        </w:tc>
        <w:tc>
          <w:tcPr>
            <w:tcW w:w="2332" w:type="dxa"/>
            <w:shd w:val="clear" w:color="auto" w:fill="auto"/>
            <w:vAlign w:val="bottom"/>
            <w:hideMark/>
          </w:tcPr>
          <w:p w14:paraId="04CAB19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19.0 (14.4-24.6)</w:t>
            </w:r>
          </w:p>
        </w:tc>
      </w:tr>
      <w:tr w:rsidR="0005163C" w:rsidRPr="0069374C" w14:paraId="141E7CD5" w14:textId="77777777" w:rsidTr="00BD68C1">
        <w:trPr>
          <w:trHeight w:val="21"/>
        </w:trPr>
        <w:tc>
          <w:tcPr>
            <w:tcW w:w="2595" w:type="dxa"/>
            <w:shd w:val="clear" w:color="auto" w:fill="auto"/>
            <w:vAlign w:val="bottom"/>
            <w:hideMark/>
          </w:tcPr>
          <w:p w14:paraId="1E246DBA" w14:textId="77777777" w:rsidR="0005163C" w:rsidRPr="00D17114" w:rsidRDefault="0005163C" w:rsidP="00BD68C1">
            <w:pPr>
              <w:spacing w:after="0" w:line="240" w:lineRule="auto"/>
              <w:ind w:firstLineChars="100" w:firstLine="180"/>
              <w:rPr>
                <w:rFonts w:ascii="Arial" w:eastAsia="Times New Roman" w:hAnsi="Arial" w:cs="Arial"/>
                <w:color w:val="000000"/>
                <w:sz w:val="18"/>
                <w:szCs w:val="18"/>
              </w:rPr>
            </w:pPr>
            <w:r w:rsidRPr="00D17114">
              <w:rPr>
                <w:rFonts w:ascii="Arial" w:eastAsia="Times New Roman" w:hAnsi="Arial" w:cs="Arial"/>
                <w:color w:val="000000"/>
                <w:sz w:val="18"/>
                <w:szCs w:val="18"/>
              </w:rPr>
              <w:t>Yes</w:t>
            </w:r>
          </w:p>
        </w:tc>
        <w:tc>
          <w:tcPr>
            <w:tcW w:w="2805" w:type="dxa"/>
            <w:gridSpan w:val="2"/>
            <w:shd w:val="clear" w:color="auto" w:fill="auto"/>
            <w:vAlign w:val="center"/>
            <w:hideMark/>
          </w:tcPr>
          <w:p w14:paraId="769246B8"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Insufficient data</w:t>
            </w:r>
            <w:r w:rsidRPr="00D17114">
              <w:rPr>
                <w:rFonts w:ascii="Arial" w:eastAsia="Times New Roman" w:hAnsi="Arial" w:cs="Arial"/>
                <w:color w:val="000000"/>
                <w:sz w:val="18"/>
                <w:szCs w:val="18"/>
                <w:vertAlign w:val="superscript"/>
              </w:rPr>
              <w:t>2</w:t>
            </w:r>
          </w:p>
        </w:tc>
        <w:tc>
          <w:tcPr>
            <w:tcW w:w="755" w:type="dxa"/>
            <w:shd w:val="clear" w:color="auto" w:fill="auto"/>
            <w:vAlign w:val="center"/>
            <w:hideMark/>
          </w:tcPr>
          <w:p w14:paraId="64AFEBFD"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414</w:t>
            </w:r>
          </w:p>
        </w:tc>
        <w:tc>
          <w:tcPr>
            <w:tcW w:w="2110" w:type="dxa"/>
            <w:shd w:val="clear" w:color="auto" w:fill="auto"/>
            <w:vAlign w:val="center"/>
            <w:hideMark/>
          </w:tcPr>
          <w:p w14:paraId="4BFD3F8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34.7 (22.8-48.9)</w:t>
            </w:r>
          </w:p>
        </w:tc>
        <w:tc>
          <w:tcPr>
            <w:tcW w:w="755" w:type="dxa"/>
            <w:shd w:val="clear" w:color="auto" w:fill="auto"/>
            <w:vAlign w:val="center"/>
            <w:hideMark/>
          </w:tcPr>
          <w:p w14:paraId="4D7ABFC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632</w:t>
            </w:r>
          </w:p>
        </w:tc>
        <w:tc>
          <w:tcPr>
            <w:tcW w:w="2364" w:type="dxa"/>
            <w:shd w:val="clear" w:color="auto" w:fill="auto"/>
            <w:vAlign w:val="center"/>
            <w:hideMark/>
          </w:tcPr>
          <w:p w14:paraId="791B6BA3"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31.2 (20.0-45.3)</w:t>
            </w:r>
          </w:p>
        </w:tc>
        <w:tc>
          <w:tcPr>
            <w:tcW w:w="674" w:type="dxa"/>
            <w:shd w:val="clear" w:color="auto" w:fill="auto"/>
            <w:vAlign w:val="bottom"/>
            <w:hideMark/>
          </w:tcPr>
          <w:p w14:paraId="2BFD3737"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107</w:t>
            </w:r>
          </w:p>
        </w:tc>
        <w:tc>
          <w:tcPr>
            <w:tcW w:w="2332" w:type="dxa"/>
            <w:shd w:val="clear" w:color="auto" w:fill="auto"/>
            <w:vAlign w:val="bottom"/>
            <w:hideMark/>
          </w:tcPr>
          <w:p w14:paraId="2C3BFB25" w14:textId="77777777" w:rsidR="0005163C" w:rsidRPr="00D17114" w:rsidRDefault="0005163C" w:rsidP="00BD68C1">
            <w:pPr>
              <w:spacing w:after="0" w:line="240" w:lineRule="auto"/>
              <w:jc w:val="right"/>
              <w:rPr>
                <w:rFonts w:ascii="Arial" w:eastAsia="Times New Roman" w:hAnsi="Arial" w:cs="Arial"/>
                <w:color w:val="000000"/>
                <w:sz w:val="18"/>
                <w:szCs w:val="18"/>
              </w:rPr>
            </w:pPr>
            <w:r w:rsidRPr="00D17114">
              <w:rPr>
                <w:rFonts w:ascii="Arial" w:eastAsia="Times New Roman" w:hAnsi="Arial" w:cs="Arial"/>
                <w:color w:val="000000"/>
                <w:sz w:val="18"/>
                <w:szCs w:val="18"/>
              </w:rPr>
              <w:t>19.3 (8.1-39.4)</w:t>
            </w:r>
          </w:p>
        </w:tc>
      </w:tr>
      <w:tr w:rsidR="0005163C" w:rsidRPr="0069374C" w14:paraId="6AF0A9A0" w14:textId="77777777" w:rsidTr="00BD68C1">
        <w:trPr>
          <w:trHeight w:val="21"/>
        </w:trPr>
        <w:tc>
          <w:tcPr>
            <w:tcW w:w="14390" w:type="dxa"/>
            <w:gridSpan w:val="9"/>
            <w:shd w:val="clear" w:color="auto" w:fill="auto"/>
            <w:noWrap/>
            <w:vAlign w:val="bottom"/>
            <w:hideMark/>
          </w:tcPr>
          <w:p w14:paraId="70A7A84E" w14:textId="7F522D51" w:rsidR="0005163C" w:rsidRPr="00D17114" w:rsidRDefault="0005163C" w:rsidP="00BD68C1">
            <w:pPr>
              <w:spacing w:after="0" w:line="240" w:lineRule="auto"/>
              <w:rPr>
                <w:rFonts w:ascii="Arial" w:eastAsia="Times New Roman" w:hAnsi="Arial" w:cs="Arial"/>
                <w:color w:val="000000"/>
                <w:sz w:val="18"/>
                <w:szCs w:val="18"/>
              </w:rPr>
            </w:pPr>
            <w:r w:rsidRPr="00D17114">
              <w:rPr>
                <w:rFonts w:ascii="Arial" w:eastAsia="Times New Roman" w:hAnsi="Arial" w:cs="Arial"/>
                <w:color w:val="000000"/>
                <w:sz w:val="18"/>
                <w:szCs w:val="18"/>
                <w:vertAlign w:val="superscript"/>
              </w:rPr>
              <w:t>1</w:t>
            </w:r>
            <w:r w:rsidRPr="00D17114">
              <w:rPr>
                <w:rFonts w:ascii="Arial" w:eastAsia="Times New Roman" w:hAnsi="Arial" w:cs="Arial"/>
                <w:color w:val="000000"/>
                <w:sz w:val="18"/>
                <w:szCs w:val="18"/>
              </w:rPr>
              <w:t xml:space="preserve">n weighted to reflect birthing population; </w:t>
            </w:r>
            <w:r w:rsidRPr="00D17114">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D17114">
              <w:rPr>
                <w:rFonts w:ascii="Arial" w:eastAsia="Times New Roman" w:hAnsi="Arial" w:cs="Arial"/>
                <w:color w:val="000000"/>
                <w:sz w:val="18"/>
                <w:szCs w:val="18"/>
              </w:rPr>
              <w:t>.</w:t>
            </w:r>
          </w:p>
        </w:tc>
      </w:tr>
    </w:tbl>
    <w:p w14:paraId="2DA8518B"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pPr w:leftFromText="180" w:rightFromText="180" w:horzAnchor="margin" w:tblpY="421"/>
        <w:tblW w:w="14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948"/>
        <w:gridCol w:w="1873"/>
        <w:gridCol w:w="948"/>
        <w:gridCol w:w="2017"/>
        <w:gridCol w:w="919"/>
        <w:gridCol w:w="1895"/>
        <w:gridCol w:w="1077"/>
        <w:gridCol w:w="1817"/>
      </w:tblGrid>
      <w:tr w:rsidR="0005163C" w:rsidRPr="009A7613" w14:paraId="7E7B2DD0" w14:textId="77777777" w:rsidTr="00E92ED0">
        <w:trPr>
          <w:trHeight w:val="202"/>
        </w:trPr>
        <w:tc>
          <w:tcPr>
            <w:tcW w:w="14597" w:type="dxa"/>
            <w:gridSpan w:val="9"/>
            <w:shd w:val="clear" w:color="auto" w:fill="auto"/>
            <w:vAlign w:val="bottom"/>
            <w:hideMark/>
          </w:tcPr>
          <w:p w14:paraId="2D4D030F" w14:textId="70B80D73" w:rsidR="0005163C" w:rsidRPr="009A7613" w:rsidRDefault="006849FC" w:rsidP="00BD68C1">
            <w:pPr>
              <w:pStyle w:val="Heading3"/>
              <w:rPr>
                <w:rFonts w:ascii="Arial" w:eastAsia="Times New Roman" w:hAnsi="Arial" w:cs="Arial"/>
              </w:rPr>
            </w:pPr>
            <w:bookmarkStart w:id="44" w:name="_Toc159247080"/>
            <w:r w:rsidRPr="009A7613">
              <w:rPr>
                <w:rFonts w:ascii="Arial" w:hAnsi="Arial" w:cs="Arial"/>
              </w:rPr>
              <w:lastRenderedPageBreak/>
              <w:t xml:space="preserve">Table 7. </w:t>
            </w:r>
            <w:r w:rsidR="0005163C" w:rsidRPr="009A7613">
              <w:rPr>
                <w:rFonts w:ascii="Arial" w:eastAsia="Times New Roman" w:hAnsi="Arial" w:cs="Arial"/>
              </w:rPr>
              <w:t xml:space="preserve">Prevalence of feeling upset due to treatment based on racial/ethnic background </w:t>
            </w:r>
            <w:r w:rsidR="00D5373B" w:rsidRPr="009A7613">
              <w:rPr>
                <w:rFonts w:ascii="Arial" w:eastAsia="Times New Roman" w:hAnsi="Arial" w:cs="Arial"/>
              </w:rPr>
              <w:t xml:space="preserve">by sociodemographic </w:t>
            </w:r>
            <w:r w:rsidR="0005163C" w:rsidRPr="009A7613">
              <w:rPr>
                <w:rFonts w:ascii="Arial" w:eastAsia="Times New Roman" w:hAnsi="Arial" w:cs="Arial"/>
              </w:rPr>
              <w:t>characteristics and race/ethnicity, MA PRAMS, 2019</w:t>
            </w:r>
            <w:bookmarkEnd w:id="44"/>
          </w:p>
        </w:tc>
      </w:tr>
      <w:tr w:rsidR="0005163C" w:rsidRPr="009A7613" w14:paraId="547CF1BE" w14:textId="77777777" w:rsidTr="00E92ED0">
        <w:trPr>
          <w:trHeight w:val="202"/>
        </w:trPr>
        <w:tc>
          <w:tcPr>
            <w:tcW w:w="3103" w:type="dxa"/>
            <w:shd w:val="clear" w:color="auto" w:fill="auto"/>
            <w:vAlign w:val="bottom"/>
            <w:hideMark/>
          </w:tcPr>
          <w:p w14:paraId="56997CD2"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 </w:t>
            </w:r>
          </w:p>
        </w:tc>
        <w:tc>
          <w:tcPr>
            <w:tcW w:w="2821" w:type="dxa"/>
            <w:gridSpan w:val="2"/>
            <w:shd w:val="clear" w:color="auto" w:fill="auto"/>
            <w:vAlign w:val="bottom"/>
            <w:hideMark/>
          </w:tcPr>
          <w:p w14:paraId="595672A8"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White non-Hispanic</w:t>
            </w:r>
          </w:p>
        </w:tc>
        <w:tc>
          <w:tcPr>
            <w:tcW w:w="2965" w:type="dxa"/>
            <w:gridSpan w:val="2"/>
            <w:shd w:val="clear" w:color="auto" w:fill="auto"/>
            <w:vAlign w:val="bottom"/>
            <w:hideMark/>
          </w:tcPr>
          <w:p w14:paraId="64798639"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Black non-Hispanic</w:t>
            </w:r>
          </w:p>
        </w:tc>
        <w:tc>
          <w:tcPr>
            <w:tcW w:w="2814" w:type="dxa"/>
            <w:gridSpan w:val="2"/>
            <w:shd w:val="clear" w:color="auto" w:fill="auto"/>
            <w:vAlign w:val="bottom"/>
            <w:hideMark/>
          </w:tcPr>
          <w:p w14:paraId="251F27D4"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 xml:space="preserve">Hispanic </w:t>
            </w:r>
          </w:p>
        </w:tc>
        <w:tc>
          <w:tcPr>
            <w:tcW w:w="2894" w:type="dxa"/>
            <w:gridSpan w:val="2"/>
            <w:shd w:val="clear" w:color="auto" w:fill="auto"/>
            <w:vAlign w:val="bottom"/>
            <w:hideMark/>
          </w:tcPr>
          <w:p w14:paraId="3747B1CE"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Asian non-Hispanic</w:t>
            </w:r>
          </w:p>
        </w:tc>
      </w:tr>
      <w:tr w:rsidR="0005163C" w:rsidRPr="009A7613" w14:paraId="771B2883" w14:textId="77777777" w:rsidTr="00E92ED0">
        <w:trPr>
          <w:trHeight w:val="397"/>
        </w:trPr>
        <w:tc>
          <w:tcPr>
            <w:tcW w:w="3103" w:type="dxa"/>
            <w:shd w:val="clear" w:color="auto" w:fill="auto"/>
            <w:vAlign w:val="bottom"/>
            <w:hideMark/>
          </w:tcPr>
          <w:p w14:paraId="5852F1EB"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Characteristic</w:t>
            </w:r>
          </w:p>
        </w:tc>
        <w:tc>
          <w:tcPr>
            <w:tcW w:w="948" w:type="dxa"/>
            <w:shd w:val="clear" w:color="auto" w:fill="auto"/>
            <w:vAlign w:val="center"/>
            <w:hideMark/>
          </w:tcPr>
          <w:p w14:paraId="0117B3CB"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n</w:t>
            </w:r>
            <w:r w:rsidRPr="009A7613">
              <w:rPr>
                <w:rFonts w:ascii="Arial" w:eastAsia="Times New Roman" w:hAnsi="Arial" w:cs="Arial"/>
                <w:b/>
                <w:bCs/>
                <w:color w:val="000000"/>
                <w:sz w:val="18"/>
                <w:szCs w:val="18"/>
                <w:vertAlign w:val="superscript"/>
              </w:rPr>
              <w:t>1</w:t>
            </w:r>
            <w:r w:rsidRPr="009A7613">
              <w:rPr>
                <w:rFonts w:ascii="Arial" w:eastAsia="Times New Roman" w:hAnsi="Arial" w:cs="Arial"/>
                <w:b/>
                <w:bCs/>
                <w:color w:val="000000"/>
                <w:sz w:val="18"/>
                <w:szCs w:val="18"/>
              </w:rPr>
              <w:t xml:space="preserve"> </w:t>
            </w:r>
          </w:p>
        </w:tc>
        <w:tc>
          <w:tcPr>
            <w:tcW w:w="1873" w:type="dxa"/>
            <w:shd w:val="clear" w:color="auto" w:fill="auto"/>
            <w:vAlign w:val="center"/>
            <w:hideMark/>
          </w:tcPr>
          <w:p w14:paraId="05592A0C"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 xml:space="preserve">Percentage </w:t>
            </w:r>
            <w:r w:rsidRPr="009A7613">
              <w:rPr>
                <w:rFonts w:ascii="Arial" w:eastAsia="Times New Roman" w:hAnsi="Arial" w:cs="Arial"/>
                <w:b/>
                <w:bCs/>
                <w:color w:val="000000"/>
                <w:sz w:val="18"/>
                <w:szCs w:val="18"/>
              </w:rPr>
              <w:br/>
              <w:t>(95% CI)</w:t>
            </w:r>
          </w:p>
        </w:tc>
        <w:tc>
          <w:tcPr>
            <w:tcW w:w="948" w:type="dxa"/>
            <w:shd w:val="clear" w:color="auto" w:fill="auto"/>
            <w:vAlign w:val="center"/>
            <w:hideMark/>
          </w:tcPr>
          <w:p w14:paraId="48AEC3C9"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n</w:t>
            </w:r>
            <w:r w:rsidRPr="009A7613">
              <w:rPr>
                <w:rFonts w:ascii="Arial" w:eastAsia="Times New Roman" w:hAnsi="Arial" w:cs="Arial"/>
                <w:b/>
                <w:bCs/>
                <w:color w:val="000000"/>
                <w:sz w:val="18"/>
                <w:szCs w:val="18"/>
                <w:vertAlign w:val="superscript"/>
              </w:rPr>
              <w:t>1</w:t>
            </w:r>
            <w:r w:rsidRPr="009A7613">
              <w:rPr>
                <w:rFonts w:ascii="Arial" w:eastAsia="Times New Roman" w:hAnsi="Arial" w:cs="Arial"/>
                <w:b/>
                <w:bCs/>
                <w:color w:val="000000"/>
                <w:sz w:val="18"/>
                <w:szCs w:val="18"/>
              </w:rPr>
              <w:t xml:space="preserve"> </w:t>
            </w:r>
          </w:p>
        </w:tc>
        <w:tc>
          <w:tcPr>
            <w:tcW w:w="2017" w:type="dxa"/>
            <w:shd w:val="clear" w:color="auto" w:fill="auto"/>
            <w:vAlign w:val="center"/>
            <w:hideMark/>
          </w:tcPr>
          <w:p w14:paraId="7399C88C"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 xml:space="preserve">Percentage </w:t>
            </w:r>
            <w:r w:rsidRPr="009A7613">
              <w:rPr>
                <w:rFonts w:ascii="Arial" w:eastAsia="Times New Roman" w:hAnsi="Arial" w:cs="Arial"/>
                <w:b/>
                <w:bCs/>
                <w:color w:val="000000"/>
                <w:sz w:val="18"/>
                <w:szCs w:val="18"/>
              </w:rPr>
              <w:br/>
              <w:t>(95% CI)</w:t>
            </w:r>
          </w:p>
        </w:tc>
        <w:tc>
          <w:tcPr>
            <w:tcW w:w="919" w:type="dxa"/>
            <w:shd w:val="clear" w:color="auto" w:fill="auto"/>
            <w:vAlign w:val="center"/>
            <w:hideMark/>
          </w:tcPr>
          <w:p w14:paraId="6DAF8B3B"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n</w:t>
            </w:r>
            <w:r w:rsidRPr="009A7613">
              <w:rPr>
                <w:rFonts w:ascii="Arial" w:eastAsia="Times New Roman" w:hAnsi="Arial" w:cs="Arial"/>
                <w:b/>
                <w:bCs/>
                <w:color w:val="000000"/>
                <w:sz w:val="18"/>
                <w:szCs w:val="18"/>
                <w:vertAlign w:val="superscript"/>
              </w:rPr>
              <w:t>1</w:t>
            </w:r>
            <w:r w:rsidRPr="009A7613">
              <w:rPr>
                <w:rFonts w:ascii="Arial" w:eastAsia="Times New Roman" w:hAnsi="Arial" w:cs="Arial"/>
                <w:b/>
                <w:bCs/>
                <w:color w:val="000000"/>
                <w:sz w:val="18"/>
                <w:szCs w:val="18"/>
              </w:rPr>
              <w:t xml:space="preserve"> </w:t>
            </w:r>
          </w:p>
        </w:tc>
        <w:tc>
          <w:tcPr>
            <w:tcW w:w="1895" w:type="dxa"/>
            <w:shd w:val="clear" w:color="auto" w:fill="auto"/>
            <w:vAlign w:val="center"/>
            <w:hideMark/>
          </w:tcPr>
          <w:p w14:paraId="027D57B0"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 xml:space="preserve">Percentage </w:t>
            </w:r>
            <w:r w:rsidRPr="009A7613">
              <w:rPr>
                <w:rFonts w:ascii="Arial" w:eastAsia="Times New Roman" w:hAnsi="Arial" w:cs="Arial"/>
                <w:b/>
                <w:bCs/>
                <w:color w:val="000000"/>
                <w:sz w:val="18"/>
                <w:szCs w:val="18"/>
              </w:rPr>
              <w:br/>
              <w:t>(95% CI)</w:t>
            </w:r>
          </w:p>
        </w:tc>
        <w:tc>
          <w:tcPr>
            <w:tcW w:w="1077" w:type="dxa"/>
            <w:shd w:val="clear" w:color="auto" w:fill="auto"/>
            <w:vAlign w:val="center"/>
            <w:hideMark/>
          </w:tcPr>
          <w:p w14:paraId="1D99BB27"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n</w:t>
            </w:r>
            <w:r w:rsidRPr="009A7613">
              <w:rPr>
                <w:rFonts w:ascii="Arial" w:eastAsia="Times New Roman" w:hAnsi="Arial" w:cs="Arial"/>
                <w:b/>
                <w:bCs/>
                <w:color w:val="000000"/>
                <w:sz w:val="18"/>
                <w:szCs w:val="18"/>
                <w:vertAlign w:val="superscript"/>
              </w:rPr>
              <w:t>1</w:t>
            </w:r>
            <w:r w:rsidRPr="009A7613">
              <w:rPr>
                <w:rFonts w:ascii="Arial" w:eastAsia="Times New Roman" w:hAnsi="Arial" w:cs="Arial"/>
                <w:b/>
                <w:bCs/>
                <w:color w:val="000000"/>
                <w:sz w:val="18"/>
                <w:szCs w:val="18"/>
              </w:rPr>
              <w:t xml:space="preserve"> </w:t>
            </w:r>
          </w:p>
        </w:tc>
        <w:tc>
          <w:tcPr>
            <w:tcW w:w="1817" w:type="dxa"/>
            <w:shd w:val="clear" w:color="auto" w:fill="auto"/>
            <w:vAlign w:val="center"/>
            <w:hideMark/>
          </w:tcPr>
          <w:p w14:paraId="2DAD9433" w14:textId="77777777" w:rsidR="0005163C" w:rsidRPr="009A7613" w:rsidRDefault="0005163C" w:rsidP="00BD68C1">
            <w:pPr>
              <w:spacing w:after="0" w:line="240" w:lineRule="auto"/>
              <w:jc w:val="center"/>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 xml:space="preserve">Percentage </w:t>
            </w:r>
            <w:r w:rsidRPr="009A7613">
              <w:rPr>
                <w:rFonts w:ascii="Arial" w:eastAsia="Times New Roman" w:hAnsi="Arial" w:cs="Arial"/>
                <w:b/>
                <w:bCs/>
                <w:color w:val="000000"/>
                <w:sz w:val="18"/>
                <w:szCs w:val="18"/>
              </w:rPr>
              <w:br/>
              <w:t>(95% CI)</w:t>
            </w:r>
          </w:p>
        </w:tc>
      </w:tr>
      <w:tr w:rsidR="0005163C" w:rsidRPr="009A7613" w14:paraId="74CAB038" w14:textId="77777777" w:rsidTr="00E92ED0">
        <w:trPr>
          <w:trHeight w:val="202"/>
        </w:trPr>
        <w:tc>
          <w:tcPr>
            <w:tcW w:w="3103" w:type="dxa"/>
            <w:shd w:val="clear" w:color="auto" w:fill="auto"/>
            <w:vAlign w:val="bottom"/>
            <w:hideMark/>
          </w:tcPr>
          <w:p w14:paraId="67EE2E70"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Total</w:t>
            </w:r>
          </w:p>
        </w:tc>
        <w:tc>
          <w:tcPr>
            <w:tcW w:w="948" w:type="dxa"/>
            <w:shd w:val="clear" w:color="auto" w:fill="auto"/>
            <w:vAlign w:val="center"/>
            <w:hideMark/>
          </w:tcPr>
          <w:p w14:paraId="37785A7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662</w:t>
            </w:r>
          </w:p>
        </w:tc>
        <w:tc>
          <w:tcPr>
            <w:tcW w:w="1873" w:type="dxa"/>
            <w:shd w:val="clear" w:color="auto" w:fill="auto"/>
            <w:vAlign w:val="center"/>
            <w:hideMark/>
          </w:tcPr>
          <w:p w14:paraId="1F33C15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1.7 (0.8-3.4)</w:t>
            </w:r>
          </w:p>
        </w:tc>
        <w:tc>
          <w:tcPr>
            <w:tcW w:w="948" w:type="dxa"/>
            <w:shd w:val="clear" w:color="auto" w:fill="auto"/>
            <w:vAlign w:val="center"/>
            <w:hideMark/>
          </w:tcPr>
          <w:p w14:paraId="1F8D7B0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1,266</w:t>
            </w:r>
          </w:p>
        </w:tc>
        <w:tc>
          <w:tcPr>
            <w:tcW w:w="2017" w:type="dxa"/>
            <w:shd w:val="clear" w:color="auto" w:fill="auto"/>
            <w:vAlign w:val="center"/>
            <w:hideMark/>
          </w:tcPr>
          <w:p w14:paraId="11B5938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19.9 (16.0-24.4)</w:t>
            </w:r>
          </w:p>
        </w:tc>
        <w:tc>
          <w:tcPr>
            <w:tcW w:w="919" w:type="dxa"/>
            <w:shd w:val="clear" w:color="auto" w:fill="auto"/>
            <w:vAlign w:val="center"/>
            <w:hideMark/>
          </w:tcPr>
          <w:p w14:paraId="7DE8C58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1,670</w:t>
            </w:r>
          </w:p>
        </w:tc>
        <w:tc>
          <w:tcPr>
            <w:tcW w:w="1895" w:type="dxa"/>
            <w:shd w:val="clear" w:color="auto" w:fill="auto"/>
            <w:vAlign w:val="center"/>
            <w:hideMark/>
          </w:tcPr>
          <w:p w14:paraId="65EDD98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13.1 (10.1-16.9)</w:t>
            </w:r>
          </w:p>
        </w:tc>
        <w:tc>
          <w:tcPr>
            <w:tcW w:w="1077" w:type="dxa"/>
            <w:shd w:val="clear" w:color="auto" w:fill="auto"/>
            <w:vAlign w:val="center"/>
            <w:hideMark/>
          </w:tcPr>
          <w:p w14:paraId="70BFE17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516</w:t>
            </w:r>
          </w:p>
        </w:tc>
        <w:tc>
          <w:tcPr>
            <w:tcW w:w="1817" w:type="dxa"/>
            <w:shd w:val="clear" w:color="auto" w:fill="auto"/>
            <w:vAlign w:val="center"/>
            <w:hideMark/>
          </w:tcPr>
          <w:p w14:paraId="0C38A97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9.0 (6.4-12.7)</w:t>
            </w:r>
          </w:p>
        </w:tc>
      </w:tr>
      <w:tr w:rsidR="0005163C" w:rsidRPr="009A7613" w14:paraId="4B36E6C4" w14:textId="77777777" w:rsidTr="00E92ED0">
        <w:trPr>
          <w:trHeight w:val="202"/>
        </w:trPr>
        <w:tc>
          <w:tcPr>
            <w:tcW w:w="3103" w:type="dxa"/>
            <w:shd w:val="clear" w:color="auto" w:fill="auto"/>
            <w:noWrap/>
            <w:vAlign w:val="bottom"/>
            <w:hideMark/>
          </w:tcPr>
          <w:p w14:paraId="1ED73AB3"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Age (years)</w:t>
            </w:r>
          </w:p>
        </w:tc>
        <w:tc>
          <w:tcPr>
            <w:tcW w:w="948" w:type="dxa"/>
            <w:shd w:val="clear" w:color="auto" w:fill="auto"/>
            <w:vAlign w:val="center"/>
            <w:hideMark/>
          </w:tcPr>
          <w:p w14:paraId="41F39D4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39E6564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5488002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007B0B1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0B658EA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521D9A7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54BAD23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1E1FF64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3F7720E2" w14:textId="77777777" w:rsidTr="00E92ED0">
        <w:trPr>
          <w:trHeight w:val="202"/>
        </w:trPr>
        <w:tc>
          <w:tcPr>
            <w:tcW w:w="3103" w:type="dxa"/>
            <w:shd w:val="clear" w:color="auto" w:fill="auto"/>
            <w:noWrap/>
            <w:vAlign w:val="bottom"/>
            <w:hideMark/>
          </w:tcPr>
          <w:p w14:paraId="143FCE2A"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&lt;20</w:t>
            </w:r>
          </w:p>
        </w:tc>
        <w:tc>
          <w:tcPr>
            <w:tcW w:w="2821" w:type="dxa"/>
            <w:gridSpan w:val="2"/>
            <w:shd w:val="clear" w:color="auto" w:fill="auto"/>
            <w:vAlign w:val="center"/>
            <w:hideMark/>
          </w:tcPr>
          <w:p w14:paraId="6ED4D661"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2965" w:type="dxa"/>
            <w:gridSpan w:val="2"/>
            <w:shd w:val="clear" w:color="auto" w:fill="auto"/>
            <w:vAlign w:val="center"/>
            <w:hideMark/>
          </w:tcPr>
          <w:p w14:paraId="76313F1F"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2814" w:type="dxa"/>
            <w:gridSpan w:val="2"/>
            <w:shd w:val="clear" w:color="auto" w:fill="auto"/>
            <w:vAlign w:val="center"/>
            <w:hideMark/>
          </w:tcPr>
          <w:p w14:paraId="5A4F7A14"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1077" w:type="dxa"/>
            <w:shd w:val="clear" w:color="auto" w:fill="auto"/>
            <w:vAlign w:val="center"/>
            <w:hideMark/>
          </w:tcPr>
          <w:p w14:paraId="360B27C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w:t>
            </w:r>
          </w:p>
        </w:tc>
        <w:tc>
          <w:tcPr>
            <w:tcW w:w="1817" w:type="dxa"/>
            <w:shd w:val="clear" w:color="auto" w:fill="auto"/>
            <w:vAlign w:val="center"/>
            <w:hideMark/>
          </w:tcPr>
          <w:p w14:paraId="6503022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354A654B" w14:textId="77777777" w:rsidTr="00E92ED0">
        <w:trPr>
          <w:trHeight w:val="202"/>
        </w:trPr>
        <w:tc>
          <w:tcPr>
            <w:tcW w:w="3103" w:type="dxa"/>
            <w:shd w:val="clear" w:color="auto" w:fill="auto"/>
            <w:vAlign w:val="bottom"/>
            <w:hideMark/>
          </w:tcPr>
          <w:p w14:paraId="58356234"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20-29</w:t>
            </w:r>
          </w:p>
        </w:tc>
        <w:tc>
          <w:tcPr>
            <w:tcW w:w="948" w:type="dxa"/>
            <w:shd w:val="clear" w:color="auto" w:fill="auto"/>
            <w:vAlign w:val="center"/>
            <w:hideMark/>
          </w:tcPr>
          <w:p w14:paraId="1305588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338</w:t>
            </w:r>
          </w:p>
        </w:tc>
        <w:tc>
          <w:tcPr>
            <w:tcW w:w="1873" w:type="dxa"/>
            <w:shd w:val="clear" w:color="auto" w:fill="auto"/>
            <w:vAlign w:val="center"/>
            <w:hideMark/>
          </w:tcPr>
          <w:p w14:paraId="4F21311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3.3 (1.3-8.3)</w:t>
            </w:r>
          </w:p>
        </w:tc>
        <w:tc>
          <w:tcPr>
            <w:tcW w:w="948" w:type="dxa"/>
            <w:shd w:val="clear" w:color="auto" w:fill="auto"/>
            <w:vAlign w:val="center"/>
            <w:hideMark/>
          </w:tcPr>
          <w:p w14:paraId="47662716"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555</w:t>
            </w:r>
          </w:p>
        </w:tc>
        <w:tc>
          <w:tcPr>
            <w:tcW w:w="2017" w:type="dxa"/>
            <w:shd w:val="clear" w:color="auto" w:fill="auto"/>
            <w:vAlign w:val="center"/>
            <w:hideMark/>
          </w:tcPr>
          <w:p w14:paraId="34F6530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23.1 (16.4-31.6)</w:t>
            </w:r>
          </w:p>
        </w:tc>
        <w:tc>
          <w:tcPr>
            <w:tcW w:w="919" w:type="dxa"/>
            <w:shd w:val="clear" w:color="auto" w:fill="auto"/>
            <w:vAlign w:val="center"/>
            <w:hideMark/>
          </w:tcPr>
          <w:p w14:paraId="68DB294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903</w:t>
            </w:r>
          </w:p>
        </w:tc>
        <w:tc>
          <w:tcPr>
            <w:tcW w:w="1895" w:type="dxa"/>
            <w:shd w:val="clear" w:color="auto" w:fill="auto"/>
            <w:vAlign w:val="center"/>
            <w:hideMark/>
          </w:tcPr>
          <w:p w14:paraId="3ACC43F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13.5 (9.3-19.1)</w:t>
            </w:r>
          </w:p>
        </w:tc>
        <w:tc>
          <w:tcPr>
            <w:tcW w:w="2894" w:type="dxa"/>
            <w:gridSpan w:val="2"/>
            <w:shd w:val="clear" w:color="auto" w:fill="auto"/>
            <w:vAlign w:val="center"/>
            <w:hideMark/>
          </w:tcPr>
          <w:p w14:paraId="49574DA4"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9A7613" w14:paraId="22DC2012" w14:textId="77777777" w:rsidTr="00E92ED0">
        <w:trPr>
          <w:trHeight w:val="202"/>
        </w:trPr>
        <w:tc>
          <w:tcPr>
            <w:tcW w:w="3103" w:type="dxa"/>
            <w:shd w:val="clear" w:color="auto" w:fill="auto"/>
            <w:noWrap/>
            <w:vAlign w:val="bottom"/>
            <w:hideMark/>
          </w:tcPr>
          <w:p w14:paraId="021CCA7D"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30-39</w:t>
            </w:r>
          </w:p>
        </w:tc>
        <w:tc>
          <w:tcPr>
            <w:tcW w:w="2821" w:type="dxa"/>
            <w:gridSpan w:val="2"/>
            <w:shd w:val="clear" w:color="auto" w:fill="auto"/>
            <w:vAlign w:val="center"/>
            <w:hideMark/>
          </w:tcPr>
          <w:p w14:paraId="2590C187"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3D5D20A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635</w:t>
            </w:r>
          </w:p>
        </w:tc>
        <w:tc>
          <w:tcPr>
            <w:tcW w:w="2017" w:type="dxa"/>
            <w:shd w:val="clear" w:color="auto" w:fill="auto"/>
            <w:vAlign w:val="center"/>
            <w:hideMark/>
          </w:tcPr>
          <w:p w14:paraId="38BA7186"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20.1 (15.0-26.5)</w:t>
            </w:r>
          </w:p>
        </w:tc>
        <w:tc>
          <w:tcPr>
            <w:tcW w:w="919" w:type="dxa"/>
            <w:shd w:val="clear" w:color="auto" w:fill="auto"/>
            <w:vAlign w:val="center"/>
            <w:hideMark/>
          </w:tcPr>
          <w:p w14:paraId="63A1E6C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596</w:t>
            </w:r>
          </w:p>
        </w:tc>
        <w:tc>
          <w:tcPr>
            <w:tcW w:w="1895" w:type="dxa"/>
            <w:shd w:val="clear" w:color="auto" w:fill="auto"/>
            <w:vAlign w:val="center"/>
            <w:hideMark/>
          </w:tcPr>
          <w:p w14:paraId="551EB2D0"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12.2 (8.0-18.1)</w:t>
            </w:r>
          </w:p>
        </w:tc>
        <w:tc>
          <w:tcPr>
            <w:tcW w:w="1077" w:type="dxa"/>
            <w:shd w:val="clear" w:color="auto" w:fill="auto"/>
            <w:vAlign w:val="center"/>
            <w:hideMark/>
          </w:tcPr>
          <w:p w14:paraId="15BEA59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499</w:t>
            </w:r>
          </w:p>
        </w:tc>
        <w:tc>
          <w:tcPr>
            <w:tcW w:w="1817" w:type="dxa"/>
            <w:shd w:val="clear" w:color="auto" w:fill="auto"/>
            <w:vAlign w:val="center"/>
            <w:hideMark/>
          </w:tcPr>
          <w:p w14:paraId="4DE3450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12.3 (8.7-17.1)</w:t>
            </w:r>
          </w:p>
        </w:tc>
      </w:tr>
      <w:tr w:rsidR="0005163C" w:rsidRPr="009A7613" w14:paraId="6267206D" w14:textId="77777777" w:rsidTr="00E92ED0">
        <w:trPr>
          <w:trHeight w:val="202"/>
        </w:trPr>
        <w:tc>
          <w:tcPr>
            <w:tcW w:w="3103" w:type="dxa"/>
            <w:shd w:val="clear" w:color="auto" w:fill="auto"/>
            <w:noWrap/>
            <w:vAlign w:val="bottom"/>
            <w:hideMark/>
          </w:tcPr>
          <w:p w14:paraId="71C7160C"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40+</w:t>
            </w:r>
          </w:p>
        </w:tc>
        <w:tc>
          <w:tcPr>
            <w:tcW w:w="948" w:type="dxa"/>
            <w:shd w:val="clear" w:color="auto" w:fill="auto"/>
            <w:vAlign w:val="center"/>
            <w:hideMark/>
          </w:tcPr>
          <w:p w14:paraId="7DA5BD7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w:t>
            </w:r>
          </w:p>
        </w:tc>
        <w:tc>
          <w:tcPr>
            <w:tcW w:w="1873" w:type="dxa"/>
            <w:shd w:val="clear" w:color="auto" w:fill="auto"/>
            <w:vAlign w:val="center"/>
            <w:hideMark/>
          </w:tcPr>
          <w:p w14:paraId="5A61BE9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 (.-.)</w:t>
            </w:r>
          </w:p>
        </w:tc>
        <w:tc>
          <w:tcPr>
            <w:tcW w:w="2965" w:type="dxa"/>
            <w:gridSpan w:val="2"/>
            <w:shd w:val="clear" w:color="auto" w:fill="auto"/>
            <w:vAlign w:val="center"/>
            <w:hideMark/>
          </w:tcPr>
          <w:p w14:paraId="72DA8524"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2814" w:type="dxa"/>
            <w:gridSpan w:val="2"/>
            <w:shd w:val="clear" w:color="auto" w:fill="auto"/>
            <w:vAlign w:val="center"/>
            <w:hideMark/>
          </w:tcPr>
          <w:p w14:paraId="4432BCCD"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1077" w:type="dxa"/>
            <w:shd w:val="clear" w:color="auto" w:fill="auto"/>
            <w:vAlign w:val="center"/>
            <w:hideMark/>
          </w:tcPr>
          <w:p w14:paraId="6981CEB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w:t>
            </w:r>
          </w:p>
        </w:tc>
        <w:tc>
          <w:tcPr>
            <w:tcW w:w="1817" w:type="dxa"/>
            <w:shd w:val="clear" w:color="auto" w:fill="auto"/>
            <w:vAlign w:val="center"/>
            <w:hideMark/>
          </w:tcPr>
          <w:p w14:paraId="33E48FA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 (.-.)</w:t>
            </w:r>
          </w:p>
        </w:tc>
      </w:tr>
      <w:tr w:rsidR="0005163C" w:rsidRPr="009A7613" w14:paraId="46ED33EF" w14:textId="77777777" w:rsidTr="00E92ED0">
        <w:trPr>
          <w:trHeight w:val="202"/>
        </w:trPr>
        <w:tc>
          <w:tcPr>
            <w:tcW w:w="3103" w:type="dxa"/>
            <w:shd w:val="clear" w:color="auto" w:fill="auto"/>
            <w:vAlign w:val="bottom"/>
            <w:hideMark/>
          </w:tcPr>
          <w:p w14:paraId="2953E8FD"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Education</w:t>
            </w:r>
          </w:p>
        </w:tc>
        <w:tc>
          <w:tcPr>
            <w:tcW w:w="948" w:type="dxa"/>
            <w:shd w:val="clear" w:color="auto" w:fill="auto"/>
            <w:vAlign w:val="center"/>
            <w:hideMark/>
          </w:tcPr>
          <w:p w14:paraId="131E014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0123288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3CD69DE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107599F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0AA06A4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47190B1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26CA61A5"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3D10C1F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442C29F6" w14:textId="77777777" w:rsidTr="00E92ED0">
        <w:trPr>
          <w:trHeight w:val="202"/>
        </w:trPr>
        <w:tc>
          <w:tcPr>
            <w:tcW w:w="3103" w:type="dxa"/>
            <w:shd w:val="clear" w:color="auto" w:fill="auto"/>
            <w:vAlign w:val="bottom"/>
            <w:hideMark/>
          </w:tcPr>
          <w:p w14:paraId="14EE3B8F"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&lt;High school</w:t>
            </w:r>
          </w:p>
        </w:tc>
        <w:tc>
          <w:tcPr>
            <w:tcW w:w="2821" w:type="dxa"/>
            <w:gridSpan w:val="2"/>
            <w:shd w:val="clear" w:color="auto" w:fill="auto"/>
            <w:vAlign w:val="center"/>
            <w:hideMark/>
          </w:tcPr>
          <w:p w14:paraId="126F875D"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5BA8A6E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152</w:t>
            </w:r>
          </w:p>
        </w:tc>
        <w:tc>
          <w:tcPr>
            <w:tcW w:w="2017" w:type="dxa"/>
            <w:shd w:val="clear" w:color="auto" w:fill="auto"/>
            <w:vAlign w:val="center"/>
            <w:hideMark/>
          </w:tcPr>
          <w:p w14:paraId="70185EA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22.8 (10.4-42.8)</w:t>
            </w:r>
          </w:p>
        </w:tc>
        <w:tc>
          <w:tcPr>
            <w:tcW w:w="919" w:type="dxa"/>
            <w:shd w:val="clear" w:color="auto" w:fill="auto"/>
            <w:vAlign w:val="center"/>
            <w:hideMark/>
          </w:tcPr>
          <w:p w14:paraId="71F54D3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380</w:t>
            </w:r>
          </w:p>
        </w:tc>
        <w:tc>
          <w:tcPr>
            <w:tcW w:w="1895" w:type="dxa"/>
            <w:shd w:val="clear" w:color="auto" w:fill="auto"/>
            <w:vAlign w:val="center"/>
            <w:hideMark/>
          </w:tcPr>
          <w:p w14:paraId="6A9F471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12.7 (7.0-21.9)</w:t>
            </w:r>
          </w:p>
        </w:tc>
        <w:tc>
          <w:tcPr>
            <w:tcW w:w="2894" w:type="dxa"/>
            <w:gridSpan w:val="2"/>
            <w:shd w:val="clear" w:color="auto" w:fill="auto"/>
            <w:vAlign w:val="center"/>
            <w:hideMark/>
          </w:tcPr>
          <w:p w14:paraId="7B77F62E"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9A7613" w14:paraId="783FF143" w14:textId="77777777" w:rsidTr="00E92ED0">
        <w:trPr>
          <w:trHeight w:val="202"/>
        </w:trPr>
        <w:tc>
          <w:tcPr>
            <w:tcW w:w="3103" w:type="dxa"/>
            <w:shd w:val="clear" w:color="auto" w:fill="auto"/>
            <w:vAlign w:val="bottom"/>
            <w:hideMark/>
          </w:tcPr>
          <w:p w14:paraId="6D52A7E5"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High school diploma</w:t>
            </w:r>
          </w:p>
        </w:tc>
        <w:tc>
          <w:tcPr>
            <w:tcW w:w="2821" w:type="dxa"/>
            <w:gridSpan w:val="2"/>
            <w:shd w:val="clear" w:color="auto" w:fill="auto"/>
            <w:vAlign w:val="center"/>
            <w:hideMark/>
          </w:tcPr>
          <w:p w14:paraId="16FFDAC1"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7077DA94"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165</w:t>
            </w:r>
          </w:p>
        </w:tc>
        <w:tc>
          <w:tcPr>
            <w:tcW w:w="2017" w:type="dxa"/>
            <w:shd w:val="clear" w:color="auto" w:fill="auto"/>
            <w:vAlign w:val="center"/>
            <w:hideMark/>
          </w:tcPr>
          <w:p w14:paraId="4109500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12.8 (6.5-23.7)</w:t>
            </w:r>
          </w:p>
        </w:tc>
        <w:tc>
          <w:tcPr>
            <w:tcW w:w="919" w:type="dxa"/>
            <w:shd w:val="clear" w:color="auto" w:fill="auto"/>
            <w:vAlign w:val="center"/>
            <w:hideMark/>
          </w:tcPr>
          <w:p w14:paraId="1D4F3A7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303</w:t>
            </w:r>
          </w:p>
        </w:tc>
        <w:tc>
          <w:tcPr>
            <w:tcW w:w="1895" w:type="dxa"/>
            <w:shd w:val="clear" w:color="auto" w:fill="auto"/>
            <w:vAlign w:val="center"/>
            <w:hideMark/>
          </w:tcPr>
          <w:p w14:paraId="0382A3A0"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8.6 (4.7-15.4)</w:t>
            </w:r>
          </w:p>
        </w:tc>
        <w:tc>
          <w:tcPr>
            <w:tcW w:w="1077" w:type="dxa"/>
            <w:shd w:val="clear" w:color="auto" w:fill="auto"/>
            <w:vAlign w:val="center"/>
            <w:hideMark/>
          </w:tcPr>
          <w:p w14:paraId="45CBF40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w:t>
            </w:r>
          </w:p>
        </w:tc>
        <w:tc>
          <w:tcPr>
            <w:tcW w:w="1817" w:type="dxa"/>
            <w:shd w:val="clear" w:color="auto" w:fill="auto"/>
            <w:vAlign w:val="center"/>
            <w:hideMark/>
          </w:tcPr>
          <w:p w14:paraId="3C5DDEF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 (.-.)</w:t>
            </w:r>
          </w:p>
        </w:tc>
      </w:tr>
      <w:tr w:rsidR="0005163C" w:rsidRPr="009A7613" w14:paraId="1FBFCC2F" w14:textId="77777777" w:rsidTr="00E92ED0">
        <w:trPr>
          <w:trHeight w:val="202"/>
        </w:trPr>
        <w:tc>
          <w:tcPr>
            <w:tcW w:w="3103" w:type="dxa"/>
            <w:shd w:val="clear" w:color="auto" w:fill="auto"/>
            <w:vAlign w:val="bottom"/>
            <w:hideMark/>
          </w:tcPr>
          <w:p w14:paraId="48178C61"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Some college</w:t>
            </w:r>
          </w:p>
        </w:tc>
        <w:tc>
          <w:tcPr>
            <w:tcW w:w="2821" w:type="dxa"/>
            <w:gridSpan w:val="2"/>
            <w:shd w:val="clear" w:color="auto" w:fill="auto"/>
            <w:vAlign w:val="center"/>
            <w:hideMark/>
          </w:tcPr>
          <w:p w14:paraId="4A713496"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73FB460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460</w:t>
            </w:r>
          </w:p>
        </w:tc>
        <w:tc>
          <w:tcPr>
            <w:tcW w:w="2017" w:type="dxa"/>
            <w:shd w:val="clear" w:color="auto" w:fill="auto"/>
            <w:vAlign w:val="center"/>
            <w:hideMark/>
          </w:tcPr>
          <w:p w14:paraId="09BAEEE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18.6 (13.0-25.9)</w:t>
            </w:r>
          </w:p>
        </w:tc>
        <w:tc>
          <w:tcPr>
            <w:tcW w:w="919" w:type="dxa"/>
            <w:shd w:val="clear" w:color="auto" w:fill="auto"/>
            <w:vAlign w:val="center"/>
            <w:hideMark/>
          </w:tcPr>
          <w:p w14:paraId="636B3AA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751</w:t>
            </w:r>
          </w:p>
        </w:tc>
        <w:tc>
          <w:tcPr>
            <w:tcW w:w="1895" w:type="dxa"/>
            <w:shd w:val="clear" w:color="auto" w:fill="auto"/>
            <w:vAlign w:val="center"/>
            <w:hideMark/>
          </w:tcPr>
          <w:p w14:paraId="23B6F23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19.0 (12.9-27.2)</w:t>
            </w:r>
          </w:p>
        </w:tc>
        <w:tc>
          <w:tcPr>
            <w:tcW w:w="1077" w:type="dxa"/>
            <w:shd w:val="clear" w:color="auto" w:fill="auto"/>
            <w:vAlign w:val="center"/>
            <w:hideMark/>
          </w:tcPr>
          <w:p w14:paraId="3C77DD8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w:t>
            </w:r>
          </w:p>
        </w:tc>
        <w:tc>
          <w:tcPr>
            <w:tcW w:w="1817" w:type="dxa"/>
            <w:shd w:val="clear" w:color="auto" w:fill="auto"/>
            <w:vAlign w:val="center"/>
            <w:hideMark/>
          </w:tcPr>
          <w:p w14:paraId="5D79ABC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 (.-.)</w:t>
            </w:r>
          </w:p>
        </w:tc>
      </w:tr>
      <w:tr w:rsidR="0005163C" w:rsidRPr="009A7613" w14:paraId="31FF9A2D" w14:textId="77777777" w:rsidTr="00E92ED0">
        <w:trPr>
          <w:trHeight w:val="202"/>
        </w:trPr>
        <w:tc>
          <w:tcPr>
            <w:tcW w:w="3103" w:type="dxa"/>
            <w:shd w:val="clear" w:color="auto" w:fill="auto"/>
            <w:noWrap/>
            <w:vAlign w:val="bottom"/>
            <w:hideMark/>
          </w:tcPr>
          <w:p w14:paraId="1C08E737"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College graduate</w:t>
            </w:r>
          </w:p>
        </w:tc>
        <w:tc>
          <w:tcPr>
            <w:tcW w:w="2821" w:type="dxa"/>
            <w:gridSpan w:val="2"/>
            <w:shd w:val="clear" w:color="auto" w:fill="auto"/>
            <w:vAlign w:val="center"/>
            <w:hideMark/>
          </w:tcPr>
          <w:p w14:paraId="1C9AEF0A"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7ED1261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472</w:t>
            </w:r>
          </w:p>
        </w:tc>
        <w:tc>
          <w:tcPr>
            <w:tcW w:w="2017" w:type="dxa"/>
            <w:shd w:val="clear" w:color="auto" w:fill="auto"/>
            <w:vAlign w:val="center"/>
            <w:hideMark/>
          </w:tcPr>
          <w:p w14:paraId="38AF9A9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27.4 (20.0-36.4)</w:t>
            </w:r>
          </w:p>
        </w:tc>
        <w:tc>
          <w:tcPr>
            <w:tcW w:w="919" w:type="dxa"/>
            <w:shd w:val="clear" w:color="auto" w:fill="auto"/>
            <w:vAlign w:val="center"/>
            <w:hideMark/>
          </w:tcPr>
          <w:p w14:paraId="43CBA43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210</w:t>
            </w:r>
          </w:p>
        </w:tc>
        <w:tc>
          <w:tcPr>
            <w:tcW w:w="1895" w:type="dxa"/>
            <w:shd w:val="clear" w:color="auto" w:fill="auto"/>
            <w:vAlign w:val="center"/>
            <w:hideMark/>
          </w:tcPr>
          <w:p w14:paraId="7668E09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10.0 (5.1-18.7)</w:t>
            </w:r>
          </w:p>
        </w:tc>
        <w:tc>
          <w:tcPr>
            <w:tcW w:w="1077" w:type="dxa"/>
            <w:shd w:val="clear" w:color="auto" w:fill="auto"/>
            <w:vAlign w:val="center"/>
            <w:hideMark/>
          </w:tcPr>
          <w:p w14:paraId="307D340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465</w:t>
            </w:r>
          </w:p>
        </w:tc>
        <w:tc>
          <w:tcPr>
            <w:tcW w:w="1817" w:type="dxa"/>
            <w:shd w:val="clear" w:color="auto" w:fill="auto"/>
            <w:vAlign w:val="center"/>
            <w:hideMark/>
          </w:tcPr>
          <w:p w14:paraId="4E41164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11.2 (7.9-15.7)</w:t>
            </w:r>
          </w:p>
        </w:tc>
      </w:tr>
      <w:tr w:rsidR="0005163C" w:rsidRPr="009A7613" w14:paraId="58A4209D" w14:textId="77777777" w:rsidTr="000D117C">
        <w:trPr>
          <w:trHeight w:val="182"/>
        </w:trPr>
        <w:tc>
          <w:tcPr>
            <w:tcW w:w="3103" w:type="dxa"/>
            <w:shd w:val="clear" w:color="auto" w:fill="auto"/>
            <w:noWrap/>
            <w:vAlign w:val="bottom"/>
            <w:hideMark/>
          </w:tcPr>
          <w:p w14:paraId="35CA6CAA"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Insurance type</w:t>
            </w:r>
          </w:p>
        </w:tc>
        <w:tc>
          <w:tcPr>
            <w:tcW w:w="948" w:type="dxa"/>
            <w:shd w:val="clear" w:color="auto" w:fill="auto"/>
            <w:vAlign w:val="center"/>
            <w:hideMark/>
          </w:tcPr>
          <w:p w14:paraId="31B7981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6B5183A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3133FEA6"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32BCF8A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169BEA0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766E9DD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0CAAD00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0FFC2F0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428E8E2A" w14:textId="77777777" w:rsidTr="00AC7E74">
        <w:trPr>
          <w:trHeight w:val="202"/>
        </w:trPr>
        <w:tc>
          <w:tcPr>
            <w:tcW w:w="3103" w:type="dxa"/>
            <w:shd w:val="clear" w:color="auto" w:fill="auto"/>
            <w:noWrap/>
            <w:vAlign w:val="bottom"/>
            <w:hideMark/>
          </w:tcPr>
          <w:p w14:paraId="2B840C6A"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Private</w:t>
            </w:r>
          </w:p>
        </w:tc>
        <w:tc>
          <w:tcPr>
            <w:tcW w:w="2821" w:type="dxa"/>
            <w:gridSpan w:val="2"/>
            <w:shd w:val="clear" w:color="auto" w:fill="auto"/>
            <w:vAlign w:val="center"/>
            <w:hideMark/>
          </w:tcPr>
          <w:p w14:paraId="03DD0F22"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529A4FE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536</w:t>
            </w:r>
          </w:p>
        </w:tc>
        <w:tc>
          <w:tcPr>
            <w:tcW w:w="2017" w:type="dxa"/>
            <w:shd w:val="clear" w:color="auto" w:fill="auto"/>
            <w:vAlign w:val="center"/>
          </w:tcPr>
          <w:p w14:paraId="04F87F35" w14:textId="23DD581A" w:rsidR="0005163C" w:rsidRPr="009A7613" w:rsidRDefault="00AC7E74"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25.3 (18.6-33.5)</w:t>
            </w:r>
          </w:p>
        </w:tc>
        <w:tc>
          <w:tcPr>
            <w:tcW w:w="919" w:type="dxa"/>
            <w:shd w:val="clear" w:color="auto" w:fill="auto"/>
            <w:vAlign w:val="center"/>
            <w:hideMark/>
          </w:tcPr>
          <w:p w14:paraId="4C34B466"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377</w:t>
            </w:r>
          </w:p>
        </w:tc>
        <w:tc>
          <w:tcPr>
            <w:tcW w:w="1895" w:type="dxa"/>
            <w:shd w:val="clear" w:color="auto" w:fill="auto"/>
            <w:vAlign w:val="center"/>
            <w:hideMark/>
          </w:tcPr>
          <w:p w14:paraId="1CF983F9" w14:textId="59A82806" w:rsidR="0005163C" w:rsidRPr="009A7613" w:rsidRDefault="000D117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13.3 (8.0-21.2)</w:t>
            </w:r>
          </w:p>
        </w:tc>
        <w:tc>
          <w:tcPr>
            <w:tcW w:w="1077" w:type="dxa"/>
            <w:shd w:val="clear" w:color="auto" w:fill="auto"/>
            <w:vAlign w:val="center"/>
            <w:hideMark/>
          </w:tcPr>
          <w:p w14:paraId="2B48B5E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414</w:t>
            </w:r>
          </w:p>
        </w:tc>
        <w:tc>
          <w:tcPr>
            <w:tcW w:w="1817" w:type="dxa"/>
            <w:shd w:val="clear" w:color="auto" w:fill="auto"/>
            <w:vAlign w:val="center"/>
            <w:hideMark/>
          </w:tcPr>
          <w:p w14:paraId="1F7765F1" w14:textId="30212DE0" w:rsidR="0005163C" w:rsidRPr="009A7613" w:rsidRDefault="006C06AB"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10.5 (7.2-15.1)</w:t>
            </w:r>
          </w:p>
        </w:tc>
      </w:tr>
      <w:tr w:rsidR="0005163C" w:rsidRPr="009A7613" w14:paraId="36458ADF" w14:textId="77777777" w:rsidTr="00AC7E74">
        <w:trPr>
          <w:trHeight w:val="202"/>
        </w:trPr>
        <w:tc>
          <w:tcPr>
            <w:tcW w:w="3103" w:type="dxa"/>
            <w:shd w:val="clear" w:color="auto" w:fill="auto"/>
            <w:noWrap/>
            <w:vAlign w:val="bottom"/>
            <w:hideMark/>
          </w:tcPr>
          <w:p w14:paraId="71F0C343"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Medicaid</w:t>
            </w:r>
          </w:p>
        </w:tc>
        <w:tc>
          <w:tcPr>
            <w:tcW w:w="2821" w:type="dxa"/>
            <w:gridSpan w:val="2"/>
            <w:shd w:val="clear" w:color="auto" w:fill="auto"/>
            <w:vAlign w:val="center"/>
            <w:hideMark/>
          </w:tcPr>
          <w:p w14:paraId="3C7FD1A8"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0E9AFEA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647</w:t>
            </w:r>
          </w:p>
        </w:tc>
        <w:tc>
          <w:tcPr>
            <w:tcW w:w="2017" w:type="dxa"/>
            <w:shd w:val="clear" w:color="auto" w:fill="auto"/>
            <w:vAlign w:val="center"/>
          </w:tcPr>
          <w:p w14:paraId="6B28710F" w14:textId="226CE2DB" w:rsidR="0005163C" w:rsidRPr="009A7613" w:rsidRDefault="00AC7E74"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16.8 (12.1-22.7)</w:t>
            </w:r>
          </w:p>
        </w:tc>
        <w:tc>
          <w:tcPr>
            <w:tcW w:w="919" w:type="dxa"/>
            <w:shd w:val="clear" w:color="auto" w:fill="auto"/>
            <w:vAlign w:val="center"/>
            <w:hideMark/>
          </w:tcPr>
          <w:p w14:paraId="09863A3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1,090</w:t>
            </w:r>
          </w:p>
        </w:tc>
        <w:tc>
          <w:tcPr>
            <w:tcW w:w="1895" w:type="dxa"/>
            <w:shd w:val="clear" w:color="auto" w:fill="auto"/>
            <w:vAlign w:val="center"/>
            <w:hideMark/>
          </w:tcPr>
          <w:p w14:paraId="7D74543A" w14:textId="36E33F5D" w:rsidR="0005163C" w:rsidRPr="009A7613" w:rsidRDefault="000D117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12.5 (8.9-17.2)</w:t>
            </w:r>
          </w:p>
        </w:tc>
        <w:tc>
          <w:tcPr>
            <w:tcW w:w="2894" w:type="dxa"/>
            <w:gridSpan w:val="2"/>
            <w:shd w:val="clear" w:color="auto" w:fill="auto"/>
            <w:vAlign w:val="center"/>
            <w:hideMark/>
          </w:tcPr>
          <w:p w14:paraId="72D025C2"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9A7613" w14:paraId="7E413E71" w14:textId="77777777" w:rsidTr="00E92ED0">
        <w:trPr>
          <w:trHeight w:val="202"/>
        </w:trPr>
        <w:tc>
          <w:tcPr>
            <w:tcW w:w="3103" w:type="dxa"/>
            <w:shd w:val="clear" w:color="auto" w:fill="auto"/>
            <w:noWrap/>
            <w:vAlign w:val="bottom"/>
            <w:hideMark/>
          </w:tcPr>
          <w:p w14:paraId="24ED6F8B"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Other</w:t>
            </w:r>
          </w:p>
        </w:tc>
        <w:tc>
          <w:tcPr>
            <w:tcW w:w="948" w:type="dxa"/>
            <w:shd w:val="clear" w:color="auto" w:fill="auto"/>
            <w:vAlign w:val="center"/>
            <w:hideMark/>
          </w:tcPr>
          <w:p w14:paraId="43DCFBD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w:t>
            </w:r>
          </w:p>
        </w:tc>
        <w:tc>
          <w:tcPr>
            <w:tcW w:w="1873" w:type="dxa"/>
            <w:shd w:val="clear" w:color="auto" w:fill="auto"/>
            <w:vAlign w:val="center"/>
            <w:hideMark/>
          </w:tcPr>
          <w:p w14:paraId="0FB73B5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 (.-.)</w:t>
            </w:r>
          </w:p>
        </w:tc>
        <w:tc>
          <w:tcPr>
            <w:tcW w:w="2965" w:type="dxa"/>
            <w:gridSpan w:val="2"/>
            <w:shd w:val="clear" w:color="auto" w:fill="auto"/>
            <w:vAlign w:val="center"/>
            <w:hideMark/>
          </w:tcPr>
          <w:p w14:paraId="036CE56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19" w:type="dxa"/>
            <w:shd w:val="clear" w:color="auto" w:fill="auto"/>
            <w:vAlign w:val="center"/>
            <w:hideMark/>
          </w:tcPr>
          <w:p w14:paraId="03A8937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w:t>
            </w:r>
          </w:p>
        </w:tc>
        <w:tc>
          <w:tcPr>
            <w:tcW w:w="1895" w:type="dxa"/>
            <w:shd w:val="clear" w:color="auto" w:fill="auto"/>
            <w:vAlign w:val="center"/>
            <w:hideMark/>
          </w:tcPr>
          <w:p w14:paraId="752E95F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 (.-.)</w:t>
            </w:r>
          </w:p>
        </w:tc>
        <w:tc>
          <w:tcPr>
            <w:tcW w:w="2894" w:type="dxa"/>
            <w:gridSpan w:val="2"/>
            <w:shd w:val="clear" w:color="auto" w:fill="auto"/>
            <w:vAlign w:val="center"/>
            <w:hideMark/>
          </w:tcPr>
          <w:p w14:paraId="173C4574"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9A7613" w14:paraId="04C62BE8" w14:textId="77777777" w:rsidTr="00E92ED0">
        <w:trPr>
          <w:trHeight w:val="202"/>
        </w:trPr>
        <w:tc>
          <w:tcPr>
            <w:tcW w:w="3103" w:type="dxa"/>
            <w:shd w:val="clear" w:color="auto" w:fill="auto"/>
            <w:vAlign w:val="bottom"/>
            <w:hideMark/>
          </w:tcPr>
          <w:p w14:paraId="280563F2"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Household poverty level</w:t>
            </w:r>
          </w:p>
        </w:tc>
        <w:tc>
          <w:tcPr>
            <w:tcW w:w="948" w:type="dxa"/>
            <w:shd w:val="clear" w:color="auto" w:fill="auto"/>
            <w:vAlign w:val="center"/>
            <w:hideMark/>
          </w:tcPr>
          <w:p w14:paraId="71D80E2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08A40D2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1899EF2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64799944"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27F9B29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3144885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2D2E803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6BFA84D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166F36F0" w14:textId="77777777" w:rsidTr="00E92ED0">
        <w:trPr>
          <w:trHeight w:val="202"/>
        </w:trPr>
        <w:tc>
          <w:tcPr>
            <w:tcW w:w="3103" w:type="dxa"/>
            <w:shd w:val="clear" w:color="auto" w:fill="auto"/>
            <w:vAlign w:val="bottom"/>
            <w:hideMark/>
          </w:tcPr>
          <w:p w14:paraId="418F1F00"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≤100% FPL</w:t>
            </w:r>
          </w:p>
        </w:tc>
        <w:tc>
          <w:tcPr>
            <w:tcW w:w="2821" w:type="dxa"/>
            <w:gridSpan w:val="2"/>
            <w:shd w:val="clear" w:color="auto" w:fill="auto"/>
            <w:vAlign w:val="center"/>
            <w:hideMark/>
          </w:tcPr>
          <w:p w14:paraId="2AA513ED"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19FA252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340</w:t>
            </w:r>
          </w:p>
        </w:tc>
        <w:tc>
          <w:tcPr>
            <w:tcW w:w="2017" w:type="dxa"/>
            <w:shd w:val="clear" w:color="auto" w:fill="auto"/>
            <w:vAlign w:val="center"/>
            <w:hideMark/>
          </w:tcPr>
          <w:p w14:paraId="2C70B3B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17.1 (11.0-25.7)</w:t>
            </w:r>
          </w:p>
        </w:tc>
        <w:tc>
          <w:tcPr>
            <w:tcW w:w="919" w:type="dxa"/>
            <w:shd w:val="clear" w:color="auto" w:fill="auto"/>
            <w:vAlign w:val="center"/>
            <w:hideMark/>
          </w:tcPr>
          <w:p w14:paraId="7AAA7BA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948</w:t>
            </w:r>
          </w:p>
        </w:tc>
        <w:tc>
          <w:tcPr>
            <w:tcW w:w="1895" w:type="dxa"/>
            <w:shd w:val="clear" w:color="auto" w:fill="auto"/>
            <w:vAlign w:val="center"/>
            <w:hideMark/>
          </w:tcPr>
          <w:p w14:paraId="79573E50"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16.8 (11.8-23.4)</w:t>
            </w:r>
          </w:p>
        </w:tc>
        <w:tc>
          <w:tcPr>
            <w:tcW w:w="2894" w:type="dxa"/>
            <w:gridSpan w:val="2"/>
            <w:shd w:val="clear" w:color="auto" w:fill="auto"/>
            <w:vAlign w:val="center"/>
            <w:hideMark/>
          </w:tcPr>
          <w:p w14:paraId="22FE722F"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9A7613" w14:paraId="5C3FD50D" w14:textId="77777777" w:rsidTr="00E92ED0">
        <w:trPr>
          <w:trHeight w:val="202"/>
        </w:trPr>
        <w:tc>
          <w:tcPr>
            <w:tcW w:w="3103" w:type="dxa"/>
            <w:shd w:val="clear" w:color="auto" w:fill="auto"/>
            <w:noWrap/>
            <w:vAlign w:val="bottom"/>
            <w:hideMark/>
          </w:tcPr>
          <w:p w14:paraId="439B6210"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&gt;100% FPL</w:t>
            </w:r>
          </w:p>
        </w:tc>
        <w:tc>
          <w:tcPr>
            <w:tcW w:w="948" w:type="dxa"/>
            <w:shd w:val="clear" w:color="auto" w:fill="auto"/>
            <w:vAlign w:val="center"/>
            <w:hideMark/>
          </w:tcPr>
          <w:p w14:paraId="3B0DE79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386</w:t>
            </w:r>
          </w:p>
        </w:tc>
        <w:tc>
          <w:tcPr>
            <w:tcW w:w="1873" w:type="dxa"/>
            <w:shd w:val="clear" w:color="auto" w:fill="auto"/>
            <w:vAlign w:val="center"/>
            <w:hideMark/>
          </w:tcPr>
          <w:p w14:paraId="1F7A554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1.1 (0.4-2.8)</w:t>
            </w:r>
          </w:p>
        </w:tc>
        <w:tc>
          <w:tcPr>
            <w:tcW w:w="948" w:type="dxa"/>
            <w:shd w:val="clear" w:color="auto" w:fill="auto"/>
            <w:vAlign w:val="center"/>
            <w:hideMark/>
          </w:tcPr>
          <w:p w14:paraId="3326ABA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869</w:t>
            </w:r>
          </w:p>
        </w:tc>
        <w:tc>
          <w:tcPr>
            <w:tcW w:w="2017" w:type="dxa"/>
            <w:shd w:val="clear" w:color="auto" w:fill="auto"/>
            <w:vAlign w:val="center"/>
            <w:hideMark/>
          </w:tcPr>
          <w:p w14:paraId="6D94399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22.6 (17.6-28.6)</w:t>
            </w:r>
          </w:p>
        </w:tc>
        <w:tc>
          <w:tcPr>
            <w:tcW w:w="919" w:type="dxa"/>
            <w:shd w:val="clear" w:color="auto" w:fill="auto"/>
            <w:vAlign w:val="center"/>
            <w:hideMark/>
          </w:tcPr>
          <w:p w14:paraId="6A71ABA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561</w:t>
            </w:r>
          </w:p>
        </w:tc>
        <w:tc>
          <w:tcPr>
            <w:tcW w:w="1895" w:type="dxa"/>
            <w:shd w:val="clear" w:color="auto" w:fill="auto"/>
            <w:vAlign w:val="center"/>
            <w:hideMark/>
          </w:tcPr>
          <w:p w14:paraId="25D3B54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9.7 (6.3-14.8)</w:t>
            </w:r>
          </w:p>
        </w:tc>
        <w:tc>
          <w:tcPr>
            <w:tcW w:w="1077" w:type="dxa"/>
            <w:shd w:val="clear" w:color="auto" w:fill="auto"/>
            <w:vAlign w:val="center"/>
            <w:hideMark/>
          </w:tcPr>
          <w:p w14:paraId="45DE762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439</w:t>
            </w:r>
          </w:p>
        </w:tc>
        <w:tc>
          <w:tcPr>
            <w:tcW w:w="1817" w:type="dxa"/>
            <w:shd w:val="clear" w:color="auto" w:fill="auto"/>
            <w:vAlign w:val="center"/>
            <w:hideMark/>
          </w:tcPr>
          <w:p w14:paraId="02679EB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9.4 (6.4-13.4)</w:t>
            </w:r>
          </w:p>
        </w:tc>
      </w:tr>
      <w:tr w:rsidR="0005163C" w:rsidRPr="009A7613" w14:paraId="4D917FC2" w14:textId="77777777" w:rsidTr="00E92ED0">
        <w:trPr>
          <w:trHeight w:val="202"/>
        </w:trPr>
        <w:tc>
          <w:tcPr>
            <w:tcW w:w="3103" w:type="dxa"/>
            <w:shd w:val="clear" w:color="auto" w:fill="auto"/>
            <w:noWrap/>
            <w:vAlign w:val="bottom"/>
            <w:hideMark/>
          </w:tcPr>
          <w:p w14:paraId="17DD2B05" w14:textId="00F8EA2B" w:rsidR="0005163C" w:rsidRPr="009A7613" w:rsidRDefault="00D5373B"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Nativity</w:t>
            </w:r>
          </w:p>
        </w:tc>
        <w:tc>
          <w:tcPr>
            <w:tcW w:w="948" w:type="dxa"/>
            <w:shd w:val="clear" w:color="auto" w:fill="auto"/>
            <w:vAlign w:val="center"/>
            <w:hideMark/>
          </w:tcPr>
          <w:p w14:paraId="1AC81A6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09A90AF4"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3515F4F4"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266304F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3FC246C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1B223256"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09F1D24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1D1BC64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7DC5818D" w14:textId="77777777" w:rsidTr="00E92ED0">
        <w:trPr>
          <w:trHeight w:val="202"/>
        </w:trPr>
        <w:tc>
          <w:tcPr>
            <w:tcW w:w="3103" w:type="dxa"/>
            <w:shd w:val="clear" w:color="auto" w:fill="auto"/>
            <w:vAlign w:val="bottom"/>
            <w:hideMark/>
          </w:tcPr>
          <w:p w14:paraId="61DF0EA4"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Non-US-born</w:t>
            </w:r>
          </w:p>
        </w:tc>
        <w:tc>
          <w:tcPr>
            <w:tcW w:w="2821" w:type="dxa"/>
            <w:gridSpan w:val="2"/>
            <w:shd w:val="clear" w:color="auto" w:fill="auto"/>
            <w:vAlign w:val="center"/>
            <w:hideMark/>
          </w:tcPr>
          <w:p w14:paraId="45418943"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7E3BA774"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498</w:t>
            </w:r>
          </w:p>
        </w:tc>
        <w:tc>
          <w:tcPr>
            <w:tcW w:w="2017" w:type="dxa"/>
            <w:shd w:val="clear" w:color="auto" w:fill="auto"/>
            <w:vAlign w:val="center"/>
            <w:hideMark/>
          </w:tcPr>
          <w:p w14:paraId="5193FE5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13.5 (9.5-19.0)</w:t>
            </w:r>
          </w:p>
        </w:tc>
        <w:tc>
          <w:tcPr>
            <w:tcW w:w="919" w:type="dxa"/>
            <w:shd w:val="clear" w:color="auto" w:fill="auto"/>
            <w:vAlign w:val="center"/>
            <w:hideMark/>
          </w:tcPr>
          <w:p w14:paraId="3591D495"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790</w:t>
            </w:r>
          </w:p>
        </w:tc>
        <w:tc>
          <w:tcPr>
            <w:tcW w:w="1895" w:type="dxa"/>
            <w:shd w:val="clear" w:color="auto" w:fill="auto"/>
            <w:vAlign w:val="center"/>
            <w:hideMark/>
          </w:tcPr>
          <w:p w14:paraId="369524B5"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11.7 (8.0-16.9)</w:t>
            </w:r>
          </w:p>
        </w:tc>
        <w:tc>
          <w:tcPr>
            <w:tcW w:w="1077" w:type="dxa"/>
            <w:shd w:val="clear" w:color="auto" w:fill="auto"/>
            <w:vAlign w:val="center"/>
            <w:hideMark/>
          </w:tcPr>
          <w:p w14:paraId="12ADFFA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292</w:t>
            </w:r>
          </w:p>
        </w:tc>
        <w:tc>
          <w:tcPr>
            <w:tcW w:w="1817" w:type="dxa"/>
            <w:shd w:val="clear" w:color="auto" w:fill="auto"/>
            <w:vAlign w:val="center"/>
            <w:hideMark/>
          </w:tcPr>
          <w:p w14:paraId="3835A9F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6.5 (4.0-10.3)</w:t>
            </w:r>
          </w:p>
        </w:tc>
      </w:tr>
      <w:tr w:rsidR="0005163C" w:rsidRPr="009A7613" w14:paraId="44DF5A7E" w14:textId="77777777" w:rsidTr="00E92ED0">
        <w:trPr>
          <w:trHeight w:val="202"/>
        </w:trPr>
        <w:tc>
          <w:tcPr>
            <w:tcW w:w="3103" w:type="dxa"/>
            <w:shd w:val="clear" w:color="auto" w:fill="auto"/>
            <w:noWrap/>
            <w:vAlign w:val="bottom"/>
            <w:hideMark/>
          </w:tcPr>
          <w:p w14:paraId="1D07F9DB"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US-born</w:t>
            </w:r>
          </w:p>
        </w:tc>
        <w:tc>
          <w:tcPr>
            <w:tcW w:w="948" w:type="dxa"/>
            <w:shd w:val="clear" w:color="auto" w:fill="auto"/>
            <w:vAlign w:val="center"/>
            <w:hideMark/>
          </w:tcPr>
          <w:p w14:paraId="5609154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262</w:t>
            </w:r>
          </w:p>
        </w:tc>
        <w:tc>
          <w:tcPr>
            <w:tcW w:w="1873" w:type="dxa"/>
            <w:shd w:val="clear" w:color="auto" w:fill="auto"/>
            <w:vAlign w:val="center"/>
            <w:hideMark/>
          </w:tcPr>
          <w:p w14:paraId="35834DD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0.7 (0.3-2.0)</w:t>
            </w:r>
          </w:p>
        </w:tc>
        <w:tc>
          <w:tcPr>
            <w:tcW w:w="948" w:type="dxa"/>
            <w:shd w:val="clear" w:color="auto" w:fill="auto"/>
            <w:vAlign w:val="center"/>
            <w:hideMark/>
          </w:tcPr>
          <w:p w14:paraId="094F1325"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768</w:t>
            </w:r>
          </w:p>
        </w:tc>
        <w:tc>
          <w:tcPr>
            <w:tcW w:w="2017" w:type="dxa"/>
            <w:shd w:val="clear" w:color="auto" w:fill="auto"/>
            <w:vAlign w:val="center"/>
            <w:hideMark/>
          </w:tcPr>
          <w:p w14:paraId="399E2F95"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28.5 (21.6-36.7)</w:t>
            </w:r>
          </w:p>
        </w:tc>
        <w:tc>
          <w:tcPr>
            <w:tcW w:w="919" w:type="dxa"/>
            <w:shd w:val="clear" w:color="auto" w:fill="auto"/>
            <w:vAlign w:val="center"/>
            <w:hideMark/>
          </w:tcPr>
          <w:p w14:paraId="0494495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855</w:t>
            </w:r>
          </w:p>
        </w:tc>
        <w:tc>
          <w:tcPr>
            <w:tcW w:w="1895" w:type="dxa"/>
            <w:shd w:val="clear" w:color="auto" w:fill="auto"/>
            <w:vAlign w:val="center"/>
            <w:hideMark/>
          </w:tcPr>
          <w:p w14:paraId="47CF2D4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14.4 (10.0-20.3)</w:t>
            </w:r>
          </w:p>
        </w:tc>
        <w:tc>
          <w:tcPr>
            <w:tcW w:w="1077" w:type="dxa"/>
            <w:shd w:val="clear" w:color="auto" w:fill="auto"/>
            <w:vAlign w:val="center"/>
            <w:hideMark/>
          </w:tcPr>
          <w:p w14:paraId="7208FB5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224</w:t>
            </w:r>
          </w:p>
        </w:tc>
        <w:tc>
          <w:tcPr>
            <w:tcW w:w="1817" w:type="dxa"/>
            <w:shd w:val="clear" w:color="auto" w:fill="auto"/>
            <w:vAlign w:val="center"/>
            <w:hideMark/>
          </w:tcPr>
          <w:p w14:paraId="5D9F572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18.4 (11.1-29)</w:t>
            </w:r>
          </w:p>
        </w:tc>
      </w:tr>
      <w:tr w:rsidR="0005163C" w:rsidRPr="009A7613" w14:paraId="499D72C4" w14:textId="77777777" w:rsidTr="00E92ED0">
        <w:trPr>
          <w:trHeight w:val="202"/>
        </w:trPr>
        <w:tc>
          <w:tcPr>
            <w:tcW w:w="3103" w:type="dxa"/>
            <w:shd w:val="clear" w:color="auto" w:fill="auto"/>
            <w:noWrap/>
            <w:vAlign w:val="bottom"/>
            <w:hideMark/>
          </w:tcPr>
          <w:p w14:paraId="479F801F"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Marital status</w:t>
            </w:r>
          </w:p>
        </w:tc>
        <w:tc>
          <w:tcPr>
            <w:tcW w:w="948" w:type="dxa"/>
            <w:shd w:val="clear" w:color="auto" w:fill="auto"/>
            <w:vAlign w:val="center"/>
            <w:hideMark/>
          </w:tcPr>
          <w:p w14:paraId="4D02F1C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0501B124"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2CF569C0"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5DE6C304"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78D4493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030AB2B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4C77764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1E01E43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7042ED62" w14:textId="77777777" w:rsidTr="00E92ED0">
        <w:trPr>
          <w:trHeight w:val="202"/>
        </w:trPr>
        <w:tc>
          <w:tcPr>
            <w:tcW w:w="3103" w:type="dxa"/>
            <w:shd w:val="clear" w:color="auto" w:fill="auto"/>
            <w:vAlign w:val="bottom"/>
            <w:hideMark/>
          </w:tcPr>
          <w:p w14:paraId="3848A00C"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Unmarried</w:t>
            </w:r>
          </w:p>
        </w:tc>
        <w:tc>
          <w:tcPr>
            <w:tcW w:w="2821" w:type="dxa"/>
            <w:gridSpan w:val="2"/>
            <w:shd w:val="clear" w:color="auto" w:fill="auto"/>
            <w:vAlign w:val="center"/>
            <w:hideMark/>
          </w:tcPr>
          <w:p w14:paraId="5530B3D7"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487023E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558</w:t>
            </w:r>
          </w:p>
        </w:tc>
        <w:tc>
          <w:tcPr>
            <w:tcW w:w="2017" w:type="dxa"/>
            <w:shd w:val="clear" w:color="auto" w:fill="auto"/>
            <w:vAlign w:val="center"/>
            <w:hideMark/>
          </w:tcPr>
          <w:p w14:paraId="111D7AB5"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17.2 (12.2-23.7)</w:t>
            </w:r>
          </w:p>
        </w:tc>
        <w:tc>
          <w:tcPr>
            <w:tcW w:w="919" w:type="dxa"/>
            <w:shd w:val="clear" w:color="auto" w:fill="auto"/>
            <w:vAlign w:val="center"/>
            <w:hideMark/>
          </w:tcPr>
          <w:p w14:paraId="32F930E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1,147</w:t>
            </w:r>
          </w:p>
        </w:tc>
        <w:tc>
          <w:tcPr>
            <w:tcW w:w="1895" w:type="dxa"/>
            <w:shd w:val="clear" w:color="auto" w:fill="auto"/>
            <w:vAlign w:val="center"/>
            <w:hideMark/>
          </w:tcPr>
          <w:p w14:paraId="1CD685E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15.6 (11.2-21.2)</w:t>
            </w:r>
          </w:p>
        </w:tc>
        <w:tc>
          <w:tcPr>
            <w:tcW w:w="2894" w:type="dxa"/>
            <w:gridSpan w:val="2"/>
            <w:shd w:val="clear" w:color="auto" w:fill="auto"/>
            <w:vAlign w:val="center"/>
            <w:hideMark/>
          </w:tcPr>
          <w:p w14:paraId="6CDCDE24" w14:textId="77777777" w:rsidR="0005163C" w:rsidRPr="009A7613" w:rsidRDefault="0005163C"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9A7613" w14:paraId="747D32ED" w14:textId="77777777" w:rsidTr="00E92ED0">
        <w:trPr>
          <w:trHeight w:val="202"/>
        </w:trPr>
        <w:tc>
          <w:tcPr>
            <w:tcW w:w="3103" w:type="dxa"/>
            <w:shd w:val="clear" w:color="auto" w:fill="auto"/>
            <w:noWrap/>
            <w:vAlign w:val="bottom"/>
            <w:hideMark/>
          </w:tcPr>
          <w:p w14:paraId="5299AE6E"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Married</w:t>
            </w:r>
          </w:p>
        </w:tc>
        <w:tc>
          <w:tcPr>
            <w:tcW w:w="948" w:type="dxa"/>
            <w:shd w:val="clear" w:color="auto" w:fill="auto"/>
            <w:vAlign w:val="center"/>
            <w:hideMark/>
          </w:tcPr>
          <w:p w14:paraId="6CC5861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492</w:t>
            </w:r>
          </w:p>
        </w:tc>
        <w:tc>
          <w:tcPr>
            <w:tcW w:w="1873" w:type="dxa"/>
            <w:shd w:val="clear" w:color="auto" w:fill="auto"/>
            <w:vAlign w:val="center"/>
            <w:hideMark/>
          </w:tcPr>
          <w:p w14:paraId="70B692F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1.6 (0.7-3.8)</w:t>
            </w:r>
          </w:p>
        </w:tc>
        <w:tc>
          <w:tcPr>
            <w:tcW w:w="948" w:type="dxa"/>
            <w:shd w:val="clear" w:color="auto" w:fill="auto"/>
            <w:vAlign w:val="center"/>
            <w:hideMark/>
          </w:tcPr>
          <w:p w14:paraId="27313A4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707</w:t>
            </w:r>
          </w:p>
        </w:tc>
        <w:tc>
          <w:tcPr>
            <w:tcW w:w="2017" w:type="dxa"/>
            <w:shd w:val="clear" w:color="auto" w:fill="auto"/>
            <w:vAlign w:val="center"/>
            <w:hideMark/>
          </w:tcPr>
          <w:p w14:paraId="26960F0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22.6 (17.2-29.2)</w:t>
            </w:r>
          </w:p>
        </w:tc>
        <w:tc>
          <w:tcPr>
            <w:tcW w:w="919" w:type="dxa"/>
            <w:shd w:val="clear" w:color="auto" w:fill="auto"/>
            <w:vAlign w:val="center"/>
            <w:hideMark/>
          </w:tcPr>
          <w:p w14:paraId="65CAAFA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523</w:t>
            </w:r>
          </w:p>
        </w:tc>
        <w:tc>
          <w:tcPr>
            <w:tcW w:w="1895" w:type="dxa"/>
            <w:shd w:val="clear" w:color="auto" w:fill="auto"/>
            <w:vAlign w:val="center"/>
            <w:hideMark/>
          </w:tcPr>
          <w:p w14:paraId="2BC21B33"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9.8 (6.3-14.8)</w:t>
            </w:r>
          </w:p>
        </w:tc>
        <w:tc>
          <w:tcPr>
            <w:tcW w:w="1077" w:type="dxa"/>
            <w:shd w:val="clear" w:color="auto" w:fill="auto"/>
            <w:vAlign w:val="center"/>
            <w:hideMark/>
          </w:tcPr>
          <w:p w14:paraId="509A327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456</w:t>
            </w:r>
          </w:p>
        </w:tc>
        <w:tc>
          <w:tcPr>
            <w:tcW w:w="1817" w:type="dxa"/>
            <w:shd w:val="clear" w:color="auto" w:fill="auto"/>
            <w:vAlign w:val="center"/>
            <w:hideMark/>
          </w:tcPr>
          <w:p w14:paraId="468EEF40"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8.9 (6.2-12.7)</w:t>
            </w:r>
          </w:p>
        </w:tc>
      </w:tr>
      <w:tr w:rsidR="0005163C" w:rsidRPr="009A7613" w14:paraId="0B9EC429" w14:textId="77777777" w:rsidTr="00E92ED0">
        <w:trPr>
          <w:trHeight w:val="202"/>
        </w:trPr>
        <w:tc>
          <w:tcPr>
            <w:tcW w:w="3103" w:type="dxa"/>
            <w:shd w:val="clear" w:color="auto" w:fill="auto"/>
            <w:noWrap/>
            <w:vAlign w:val="center"/>
            <w:hideMark/>
          </w:tcPr>
          <w:p w14:paraId="0217B5A6"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WIC participation</w:t>
            </w:r>
          </w:p>
        </w:tc>
        <w:tc>
          <w:tcPr>
            <w:tcW w:w="948" w:type="dxa"/>
            <w:shd w:val="clear" w:color="auto" w:fill="auto"/>
            <w:vAlign w:val="center"/>
            <w:hideMark/>
          </w:tcPr>
          <w:p w14:paraId="62A0450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3985A97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57C3FFD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153BD13A"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32D64EE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629E9E0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7A22759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17073C3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E92ED0" w:rsidRPr="009A7613" w14:paraId="5C2F164D" w14:textId="77777777" w:rsidTr="00E92ED0">
        <w:trPr>
          <w:trHeight w:val="202"/>
        </w:trPr>
        <w:tc>
          <w:tcPr>
            <w:tcW w:w="3103" w:type="dxa"/>
            <w:shd w:val="clear" w:color="auto" w:fill="auto"/>
            <w:noWrap/>
            <w:vAlign w:val="center"/>
            <w:hideMark/>
          </w:tcPr>
          <w:p w14:paraId="64D7FDC2" w14:textId="77777777" w:rsidR="00E92ED0" w:rsidRPr="009A7613" w:rsidRDefault="00E92ED0" w:rsidP="00E92ED0">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 xml:space="preserve">No </w:t>
            </w:r>
          </w:p>
        </w:tc>
        <w:tc>
          <w:tcPr>
            <w:tcW w:w="948" w:type="dxa"/>
            <w:shd w:val="clear" w:color="auto" w:fill="auto"/>
            <w:vAlign w:val="center"/>
            <w:hideMark/>
          </w:tcPr>
          <w:p w14:paraId="4D2EE367" w14:textId="05A35947"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424</w:t>
            </w:r>
          </w:p>
        </w:tc>
        <w:tc>
          <w:tcPr>
            <w:tcW w:w="1873" w:type="dxa"/>
            <w:shd w:val="clear" w:color="auto" w:fill="auto"/>
            <w:vAlign w:val="center"/>
            <w:hideMark/>
          </w:tcPr>
          <w:p w14:paraId="1AD6BDC9" w14:textId="58C789D6"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1.3 (0.5-3.0)</w:t>
            </w:r>
          </w:p>
        </w:tc>
        <w:tc>
          <w:tcPr>
            <w:tcW w:w="948" w:type="dxa"/>
            <w:shd w:val="clear" w:color="auto" w:fill="auto"/>
            <w:vAlign w:val="center"/>
            <w:hideMark/>
          </w:tcPr>
          <w:p w14:paraId="3B3B99EB" w14:textId="64DAAB1F"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761</w:t>
            </w:r>
          </w:p>
        </w:tc>
        <w:tc>
          <w:tcPr>
            <w:tcW w:w="2017" w:type="dxa"/>
            <w:shd w:val="clear" w:color="auto" w:fill="auto"/>
            <w:vAlign w:val="center"/>
            <w:hideMark/>
          </w:tcPr>
          <w:p w14:paraId="788C944D" w14:textId="414E796C"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28.4 (21.7-36.1)</w:t>
            </w:r>
          </w:p>
        </w:tc>
        <w:tc>
          <w:tcPr>
            <w:tcW w:w="919" w:type="dxa"/>
            <w:shd w:val="clear" w:color="auto" w:fill="auto"/>
            <w:vAlign w:val="center"/>
            <w:hideMark/>
          </w:tcPr>
          <w:p w14:paraId="44223633" w14:textId="42D81A12"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486</w:t>
            </w:r>
          </w:p>
        </w:tc>
        <w:tc>
          <w:tcPr>
            <w:tcW w:w="1895" w:type="dxa"/>
            <w:shd w:val="clear" w:color="auto" w:fill="auto"/>
            <w:vAlign w:val="center"/>
            <w:hideMark/>
          </w:tcPr>
          <w:p w14:paraId="6F860F7A" w14:textId="2D1C8D41"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11.3 (7.1-17.4)</w:t>
            </w:r>
          </w:p>
        </w:tc>
        <w:tc>
          <w:tcPr>
            <w:tcW w:w="1077" w:type="dxa"/>
            <w:shd w:val="clear" w:color="auto" w:fill="auto"/>
            <w:vAlign w:val="center"/>
            <w:hideMark/>
          </w:tcPr>
          <w:p w14:paraId="050CAA11" w14:textId="7D525A0E"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431</w:t>
            </w:r>
          </w:p>
        </w:tc>
        <w:tc>
          <w:tcPr>
            <w:tcW w:w="1817" w:type="dxa"/>
            <w:shd w:val="clear" w:color="auto" w:fill="auto"/>
            <w:vAlign w:val="center"/>
            <w:hideMark/>
          </w:tcPr>
          <w:p w14:paraId="51E513A2" w14:textId="02510B12"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9.9 (6.8-14.1)</w:t>
            </w:r>
          </w:p>
        </w:tc>
      </w:tr>
      <w:tr w:rsidR="00E92ED0" w:rsidRPr="009A7613" w14:paraId="446F41A2" w14:textId="77777777" w:rsidTr="00E92ED0">
        <w:trPr>
          <w:trHeight w:val="202"/>
        </w:trPr>
        <w:tc>
          <w:tcPr>
            <w:tcW w:w="3103" w:type="dxa"/>
            <w:shd w:val="clear" w:color="auto" w:fill="auto"/>
            <w:noWrap/>
            <w:vAlign w:val="center"/>
            <w:hideMark/>
          </w:tcPr>
          <w:p w14:paraId="157769C2" w14:textId="77777777" w:rsidR="00E92ED0" w:rsidRPr="009A7613" w:rsidRDefault="00E92ED0" w:rsidP="00E92ED0">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Yes</w:t>
            </w:r>
          </w:p>
        </w:tc>
        <w:tc>
          <w:tcPr>
            <w:tcW w:w="2821" w:type="dxa"/>
            <w:gridSpan w:val="2"/>
            <w:shd w:val="clear" w:color="auto" w:fill="auto"/>
            <w:vAlign w:val="center"/>
            <w:hideMark/>
          </w:tcPr>
          <w:p w14:paraId="071EC19A" w14:textId="464BB373" w:rsidR="00E92ED0" w:rsidRPr="009A7613" w:rsidRDefault="00E92ED0"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41F5DA28" w14:textId="13088412"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505</w:t>
            </w:r>
          </w:p>
        </w:tc>
        <w:tc>
          <w:tcPr>
            <w:tcW w:w="2017" w:type="dxa"/>
            <w:shd w:val="clear" w:color="auto" w:fill="auto"/>
            <w:vAlign w:val="center"/>
            <w:hideMark/>
          </w:tcPr>
          <w:p w14:paraId="0FBF06A1" w14:textId="199B5C6D"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14</w:t>
            </w:r>
            <w:r w:rsidR="005B54FA" w:rsidRPr="009A7613">
              <w:rPr>
                <w:rFonts w:ascii="Arial" w:hAnsi="Arial" w:cs="Arial"/>
                <w:color w:val="000000"/>
                <w:sz w:val="18"/>
                <w:szCs w:val="18"/>
              </w:rPr>
              <w:t>.0</w:t>
            </w:r>
            <w:r w:rsidRPr="009A7613">
              <w:rPr>
                <w:rFonts w:ascii="Arial" w:hAnsi="Arial" w:cs="Arial"/>
                <w:color w:val="000000"/>
                <w:sz w:val="18"/>
                <w:szCs w:val="18"/>
              </w:rPr>
              <w:t xml:space="preserve"> (9.7-19.7)</w:t>
            </w:r>
          </w:p>
        </w:tc>
        <w:tc>
          <w:tcPr>
            <w:tcW w:w="919" w:type="dxa"/>
            <w:shd w:val="clear" w:color="auto" w:fill="auto"/>
            <w:vAlign w:val="center"/>
            <w:hideMark/>
          </w:tcPr>
          <w:p w14:paraId="2E6DF6A7" w14:textId="7B35CB22"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1,183</w:t>
            </w:r>
          </w:p>
        </w:tc>
        <w:tc>
          <w:tcPr>
            <w:tcW w:w="1895" w:type="dxa"/>
            <w:shd w:val="clear" w:color="auto" w:fill="auto"/>
            <w:vAlign w:val="center"/>
            <w:hideMark/>
          </w:tcPr>
          <w:p w14:paraId="4B9C25EE" w14:textId="07F8E494" w:rsidR="00E92ED0" w:rsidRPr="009A7613" w:rsidRDefault="00E92ED0" w:rsidP="00E92ED0">
            <w:pPr>
              <w:spacing w:after="0" w:line="240" w:lineRule="auto"/>
              <w:jc w:val="right"/>
              <w:rPr>
                <w:rFonts w:ascii="Arial" w:eastAsia="Times New Roman" w:hAnsi="Arial" w:cs="Arial"/>
                <w:color w:val="000000"/>
                <w:sz w:val="18"/>
                <w:szCs w:val="18"/>
              </w:rPr>
            </w:pPr>
            <w:r w:rsidRPr="009A7613">
              <w:rPr>
                <w:rFonts w:ascii="Arial" w:hAnsi="Arial" w:cs="Arial"/>
                <w:color w:val="000000"/>
                <w:sz w:val="18"/>
                <w:szCs w:val="18"/>
              </w:rPr>
              <w:t>14.2 (10.3-19.1)</w:t>
            </w:r>
          </w:p>
        </w:tc>
        <w:tc>
          <w:tcPr>
            <w:tcW w:w="2894" w:type="dxa"/>
            <w:gridSpan w:val="2"/>
            <w:shd w:val="clear" w:color="auto" w:fill="auto"/>
            <w:vAlign w:val="center"/>
            <w:hideMark/>
          </w:tcPr>
          <w:p w14:paraId="706DEECE" w14:textId="452F2AFF" w:rsidR="00E92ED0" w:rsidRPr="009A7613" w:rsidRDefault="00E92ED0" w:rsidP="00E92ED0">
            <w:pPr>
              <w:spacing w:after="0" w:line="240" w:lineRule="auto"/>
              <w:jc w:val="center"/>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9A7613" w14:paraId="1B686116" w14:textId="77777777" w:rsidTr="00E92ED0">
        <w:trPr>
          <w:trHeight w:val="202"/>
        </w:trPr>
        <w:tc>
          <w:tcPr>
            <w:tcW w:w="3103" w:type="dxa"/>
            <w:shd w:val="clear" w:color="auto" w:fill="auto"/>
            <w:noWrap/>
            <w:vAlign w:val="bottom"/>
            <w:hideMark/>
          </w:tcPr>
          <w:p w14:paraId="7B35B3CC" w14:textId="77777777" w:rsidR="0005163C" w:rsidRPr="009A7613" w:rsidRDefault="0005163C" w:rsidP="00BD68C1">
            <w:pPr>
              <w:spacing w:after="0" w:line="240" w:lineRule="auto"/>
              <w:rPr>
                <w:rFonts w:ascii="Arial" w:eastAsia="Times New Roman" w:hAnsi="Arial" w:cs="Arial"/>
                <w:b/>
                <w:bCs/>
                <w:color w:val="000000"/>
                <w:sz w:val="18"/>
                <w:szCs w:val="18"/>
              </w:rPr>
            </w:pPr>
            <w:r w:rsidRPr="009A7613">
              <w:rPr>
                <w:rFonts w:ascii="Arial" w:eastAsia="Times New Roman" w:hAnsi="Arial" w:cs="Arial"/>
                <w:b/>
                <w:bCs/>
                <w:color w:val="000000"/>
                <w:sz w:val="18"/>
                <w:szCs w:val="18"/>
              </w:rPr>
              <w:t>Disability status</w:t>
            </w:r>
          </w:p>
        </w:tc>
        <w:tc>
          <w:tcPr>
            <w:tcW w:w="948" w:type="dxa"/>
            <w:shd w:val="clear" w:color="auto" w:fill="auto"/>
            <w:vAlign w:val="center"/>
            <w:hideMark/>
          </w:tcPr>
          <w:p w14:paraId="563F920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73" w:type="dxa"/>
            <w:shd w:val="clear" w:color="auto" w:fill="auto"/>
            <w:vAlign w:val="center"/>
            <w:hideMark/>
          </w:tcPr>
          <w:p w14:paraId="5FD2906D"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48" w:type="dxa"/>
            <w:shd w:val="clear" w:color="auto" w:fill="auto"/>
            <w:vAlign w:val="center"/>
            <w:hideMark/>
          </w:tcPr>
          <w:p w14:paraId="2BFB9D0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2017" w:type="dxa"/>
            <w:shd w:val="clear" w:color="auto" w:fill="auto"/>
            <w:vAlign w:val="center"/>
            <w:hideMark/>
          </w:tcPr>
          <w:p w14:paraId="6EC42A46"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919" w:type="dxa"/>
            <w:shd w:val="clear" w:color="auto" w:fill="auto"/>
            <w:vAlign w:val="center"/>
            <w:hideMark/>
          </w:tcPr>
          <w:p w14:paraId="7696AE9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95" w:type="dxa"/>
            <w:shd w:val="clear" w:color="auto" w:fill="auto"/>
            <w:vAlign w:val="center"/>
            <w:hideMark/>
          </w:tcPr>
          <w:p w14:paraId="0DB5F8E2"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077" w:type="dxa"/>
            <w:shd w:val="clear" w:color="auto" w:fill="auto"/>
            <w:vAlign w:val="center"/>
            <w:hideMark/>
          </w:tcPr>
          <w:p w14:paraId="1919B7F7"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c>
          <w:tcPr>
            <w:tcW w:w="1817" w:type="dxa"/>
            <w:shd w:val="clear" w:color="auto" w:fill="auto"/>
            <w:vAlign w:val="center"/>
            <w:hideMark/>
          </w:tcPr>
          <w:p w14:paraId="0AB34B9C"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 </w:t>
            </w:r>
          </w:p>
        </w:tc>
      </w:tr>
      <w:tr w:rsidR="0005163C" w:rsidRPr="009A7613" w14:paraId="253C0270" w14:textId="77777777" w:rsidTr="00E92ED0">
        <w:trPr>
          <w:trHeight w:val="202"/>
        </w:trPr>
        <w:tc>
          <w:tcPr>
            <w:tcW w:w="3103" w:type="dxa"/>
            <w:shd w:val="clear" w:color="auto" w:fill="auto"/>
            <w:noWrap/>
            <w:vAlign w:val="bottom"/>
            <w:hideMark/>
          </w:tcPr>
          <w:p w14:paraId="0E61526D"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 xml:space="preserve">No </w:t>
            </w:r>
          </w:p>
        </w:tc>
        <w:tc>
          <w:tcPr>
            <w:tcW w:w="948" w:type="dxa"/>
            <w:shd w:val="clear" w:color="auto" w:fill="auto"/>
            <w:vAlign w:val="center"/>
            <w:hideMark/>
          </w:tcPr>
          <w:p w14:paraId="46A3D35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449</w:t>
            </w:r>
          </w:p>
        </w:tc>
        <w:tc>
          <w:tcPr>
            <w:tcW w:w="1873" w:type="dxa"/>
            <w:shd w:val="clear" w:color="auto" w:fill="auto"/>
            <w:vAlign w:val="center"/>
            <w:hideMark/>
          </w:tcPr>
          <w:p w14:paraId="15F0D10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1.2 (0.5-2.8)</w:t>
            </w:r>
          </w:p>
        </w:tc>
        <w:tc>
          <w:tcPr>
            <w:tcW w:w="948" w:type="dxa"/>
            <w:shd w:val="clear" w:color="auto" w:fill="auto"/>
            <w:vAlign w:val="center"/>
            <w:hideMark/>
          </w:tcPr>
          <w:p w14:paraId="5290F55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1,063</w:t>
            </w:r>
          </w:p>
        </w:tc>
        <w:tc>
          <w:tcPr>
            <w:tcW w:w="2017" w:type="dxa"/>
            <w:shd w:val="clear" w:color="auto" w:fill="auto"/>
            <w:vAlign w:val="center"/>
            <w:hideMark/>
          </w:tcPr>
          <w:p w14:paraId="1E2173C9"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18.9 (14.9-23.7)</w:t>
            </w:r>
          </w:p>
        </w:tc>
        <w:tc>
          <w:tcPr>
            <w:tcW w:w="919" w:type="dxa"/>
            <w:shd w:val="clear" w:color="auto" w:fill="auto"/>
            <w:vAlign w:val="center"/>
            <w:hideMark/>
          </w:tcPr>
          <w:p w14:paraId="0463A3B1"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1,043</w:t>
            </w:r>
          </w:p>
        </w:tc>
        <w:tc>
          <w:tcPr>
            <w:tcW w:w="1895" w:type="dxa"/>
            <w:shd w:val="clear" w:color="auto" w:fill="auto"/>
            <w:vAlign w:val="center"/>
            <w:hideMark/>
          </w:tcPr>
          <w:p w14:paraId="7D8B5D3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9.8 (7.0-13.5)</w:t>
            </w:r>
          </w:p>
        </w:tc>
        <w:tc>
          <w:tcPr>
            <w:tcW w:w="1077" w:type="dxa"/>
            <w:shd w:val="clear" w:color="auto" w:fill="auto"/>
            <w:vAlign w:val="center"/>
            <w:hideMark/>
          </w:tcPr>
          <w:p w14:paraId="668415B8"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464</w:t>
            </w:r>
          </w:p>
        </w:tc>
        <w:tc>
          <w:tcPr>
            <w:tcW w:w="1817" w:type="dxa"/>
            <w:shd w:val="clear" w:color="auto" w:fill="auto"/>
            <w:vAlign w:val="center"/>
            <w:hideMark/>
          </w:tcPr>
          <w:p w14:paraId="74420EB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8.8 (6.1-12.6)</w:t>
            </w:r>
          </w:p>
        </w:tc>
      </w:tr>
      <w:tr w:rsidR="0005163C" w:rsidRPr="009A7613" w14:paraId="714ED985" w14:textId="77777777" w:rsidTr="00E92ED0">
        <w:trPr>
          <w:trHeight w:val="202"/>
        </w:trPr>
        <w:tc>
          <w:tcPr>
            <w:tcW w:w="3103" w:type="dxa"/>
            <w:shd w:val="clear" w:color="auto" w:fill="auto"/>
            <w:vAlign w:val="bottom"/>
            <w:hideMark/>
          </w:tcPr>
          <w:p w14:paraId="0A3648C0" w14:textId="77777777" w:rsidR="0005163C" w:rsidRPr="009A7613" w:rsidRDefault="0005163C" w:rsidP="00BD68C1">
            <w:pPr>
              <w:spacing w:after="0" w:line="240" w:lineRule="auto"/>
              <w:ind w:firstLineChars="100" w:firstLine="180"/>
              <w:rPr>
                <w:rFonts w:ascii="Arial" w:eastAsia="Times New Roman" w:hAnsi="Arial" w:cs="Arial"/>
                <w:color w:val="000000"/>
                <w:sz w:val="18"/>
                <w:szCs w:val="18"/>
              </w:rPr>
            </w:pPr>
            <w:r w:rsidRPr="009A7613">
              <w:rPr>
                <w:rFonts w:ascii="Arial" w:eastAsia="Times New Roman" w:hAnsi="Arial" w:cs="Arial"/>
                <w:color w:val="000000"/>
                <w:sz w:val="18"/>
                <w:szCs w:val="18"/>
              </w:rPr>
              <w:t>Yes</w:t>
            </w:r>
          </w:p>
        </w:tc>
        <w:tc>
          <w:tcPr>
            <w:tcW w:w="2821" w:type="dxa"/>
            <w:gridSpan w:val="2"/>
            <w:shd w:val="clear" w:color="auto" w:fill="auto"/>
            <w:vAlign w:val="center"/>
            <w:hideMark/>
          </w:tcPr>
          <w:p w14:paraId="5F919AD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c>
          <w:tcPr>
            <w:tcW w:w="948" w:type="dxa"/>
            <w:shd w:val="clear" w:color="auto" w:fill="auto"/>
            <w:vAlign w:val="center"/>
            <w:hideMark/>
          </w:tcPr>
          <w:p w14:paraId="6FEEAABB"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203</w:t>
            </w:r>
          </w:p>
        </w:tc>
        <w:tc>
          <w:tcPr>
            <w:tcW w:w="2017" w:type="dxa"/>
            <w:shd w:val="clear" w:color="auto" w:fill="auto"/>
            <w:vAlign w:val="center"/>
            <w:hideMark/>
          </w:tcPr>
          <w:p w14:paraId="3218CCB5"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26.8 (15.7-41.7)</w:t>
            </w:r>
          </w:p>
        </w:tc>
        <w:tc>
          <w:tcPr>
            <w:tcW w:w="919" w:type="dxa"/>
            <w:shd w:val="clear" w:color="auto" w:fill="auto"/>
            <w:vAlign w:val="center"/>
            <w:hideMark/>
          </w:tcPr>
          <w:p w14:paraId="7C72107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627</w:t>
            </w:r>
          </w:p>
        </w:tc>
        <w:tc>
          <w:tcPr>
            <w:tcW w:w="1895" w:type="dxa"/>
            <w:shd w:val="clear" w:color="auto" w:fill="auto"/>
            <w:vAlign w:val="center"/>
            <w:hideMark/>
          </w:tcPr>
          <w:p w14:paraId="3EEFC2AF"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31.1 (20.8-43.8)</w:t>
            </w:r>
          </w:p>
        </w:tc>
        <w:tc>
          <w:tcPr>
            <w:tcW w:w="2894" w:type="dxa"/>
            <w:gridSpan w:val="2"/>
            <w:shd w:val="clear" w:color="auto" w:fill="auto"/>
            <w:vAlign w:val="center"/>
            <w:hideMark/>
          </w:tcPr>
          <w:p w14:paraId="0F0C98CE" w14:textId="77777777" w:rsidR="0005163C" w:rsidRPr="009A7613" w:rsidRDefault="0005163C" w:rsidP="00BD68C1">
            <w:pPr>
              <w:spacing w:after="0" w:line="240" w:lineRule="auto"/>
              <w:jc w:val="right"/>
              <w:rPr>
                <w:rFonts w:ascii="Arial" w:eastAsia="Times New Roman" w:hAnsi="Arial" w:cs="Arial"/>
                <w:color w:val="000000"/>
                <w:sz w:val="18"/>
                <w:szCs w:val="18"/>
              </w:rPr>
            </w:pPr>
            <w:r w:rsidRPr="009A7613">
              <w:rPr>
                <w:rFonts w:ascii="Arial" w:eastAsia="Times New Roman" w:hAnsi="Arial" w:cs="Arial"/>
                <w:color w:val="000000"/>
                <w:sz w:val="18"/>
                <w:szCs w:val="18"/>
              </w:rPr>
              <w:t>Insufficient data</w:t>
            </w:r>
            <w:r w:rsidRPr="009A7613">
              <w:rPr>
                <w:rFonts w:ascii="Arial" w:eastAsia="Times New Roman" w:hAnsi="Arial" w:cs="Arial"/>
                <w:color w:val="000000"/>
                <w:sz w:val="18"/>
                <w:szCs w:val="18"/>
                <w:vertAlign w:val="superscript"/>
              </w:rPr>
              <w:t>2</w:t>
            </w:r>
          </w:p>
        </w:tc>
      </w:tr>
      <w:tr w:rsidR="0005163C" w:rsidRPr="0069374C" w14:paraId="6B946D90" w14:textId="77777777" w:rsidTr="00E92ED0">
        <w:trPr>
          <w:trHeight w:val="195"/>
        </w:trPr>
        <w:tc>
          <w:tcPr>
            <w:tcW w:w="14597" w:type="dxa"/>
            <w:gridSpan w:val="9"/>
            <w:shd w:val="clear" w:color="auto" w:fill="auto"/>
            <w:noWrap/>
            <w:vAlign w:val="bottom"/>
            <w:hideMark/>
          </w:tcPr>
          <w:p w14:paraId="78FBB67A" w14:textId="6228F5D3" w:rsidR="0005163C" w:rsidRPr="0069374C" w:rsidRDefault="0005163C" w:rsidP="00BD68C1">
            <w:pPr>
              <w:spacing w:after="0" w:line="240" w:lineRule="auto"/>
              <w:rPr>
                <w:rFonts w:ascii="Arial" w:eastAsia="Times New Roman" w:hAnsi="Arial" w:cs="Arial"/>
                <w:color w:val="000000"/>
                <w:sz w:val="18"/>
                <w:szCs w:val="18"/>
              </w:rPr>
            </w:pPr>
            <w:r w:rsidRPr="009A7613">
              <w:rPr>
                <w:rFonts w:ascii="Arial" w:eastAsia="Times New Roman" w:hAnsi="Arial" w:cs="Arial"/>
                <w:color w:val="000000"/>
                <w:sz w:val="18"/>
                <w:szCs w:val="18"/>
                <w:vertAlign w:val="superscript"/>
              </w:rPr>
              <w:t>1</w:t>
            </w:r>
            <w:r w:rsidRPr="009A7613">
              <w:rPr>
                <w:rFonts w:ascii="Arial" w:eastAsia="Times New Roman" w:hAnsi="Arial" w:cs="Arial"/>
                <w:color w:val="000000"/>
                <w:sz w:val="18"/>
                <w:szCs w:val="18"/>
              </w:rPr>
              <w:t xml:space="preserve">n weighted to reflect birthing population; </w:t>
            </w:r>
            <w:r w:rsidRPr="009A7613">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9A7613">
              <w:rPr>
                <w:rFonts w:ascii="Arial" w:eastAsia="Times New Roman" w:hAnsi="Arial" w:cs="Arial"/>
                <w:color w:val="000000"/>
                <w:sz w:val="18"/>
                <w:szCs w:val="18"/>
              </w:rPr>
              <w:t>.</w:t>
            </w:r>
          </w:p>
        </w:tc>
      </w:tr>
    </w:tbl>
    <w:p w14:paraId="383C2845"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975"/>
        <w:gridCol w:w="1641"/>
        <w:gridCol w:w="904"/>
        <w:gridCol w:w="2046"/>
        <w:gridCol w:w="950"/>
        <w:gridCol w:w="2024"/>
        <w:gridCol w:w="856"/>
        <w:gridCol w:w="2082"/>
      </w:tblGrid>
      <w:tr w:rsidR="0005163C" w:rsidRPr="0069374C" w14:paraId="4CECA90A" w14:textId="77777777" w:rsidTr="00364E75">
        <w:trPr>
          <w:trHeight w:val="26"/>
        </w:trPr>
        <w:tc>
          <w:tcPr>
            <w:tcW w:w="14293" w:type="dxa"/>
            <w:gridSpan w:val="9"/>
            <w:shd w:val="clear" w:color="auto" w:fill="auto"/>
            <w:noWrap/>
            <w:vAlign w:val="bottom"/>
            <w:hideMark/>
          </w:tcPr>
          <w:p w14:paraId="76E1BBC0" w14:textId="7072642D" w:rsidR="0005163C" w:rsidRPr="0069374C" w:rsidRDefault="006849FC" w:rsidP="00BD68C1">
            <w:pPr>
              <w:pStyle w:val="Heading3"/>
              <w:rPr>
                <w:rFonts w:ascii="Arial" w:eastAsia="Times New Roman" w:hAnsi="Arial" w:cs="Arial"/>
              </w:rPr>
            </w:pPr>
            <w:bookmarkStart w:id="45" w:name="_Toc159247081"/>
            <w:r w:rsidRPr="006849FC">
              <w:rPr>
                <w:rFonts w:ascii="Arial" w:hAnsi="Arial" w:cs="Arial"/>
              </w:rPr>
              <w:lastRenderedPageBreak/>
              <w:t xml:space="preserve">Table </w:t>
            </w:r>
            <w:r>
              <w:rPr>
                <w:rFonts w:ascii="Arial" w:hAnsi="Arial" w:cs="Arial"/>
              </w:rPr>
              <w:t xml:space="preserve">8. </w:t>
            </w:r>
            <w:r w:rsidR="0005163C" w:rsidRPr="0069374C">
              <w:rPr>
                <w:rFonts w:ascii="Arial" w:eastAsia="Times New Roman" w:hAnsi="Arial" w:cs="Arial"/>
              </w:rPr>
              <w:t xml:space="preserve">Prevalence of feeling upset due to treatment based on racial/ethnic background </w:t>
            </w:r>
            <w:r w:rsidR="00D5373B">
              <w:rPr>
                <w:rFonts w:ascii="Arial" w:eastAsia="Times New Roman" w:hAnsi="Arial" w:cs="Arial"/>
              </w:rPr>
              <w:t xml:space="preserve">by sociodemographic </w:t>
            </w:r>
            <w:r w:rsidR="0005163C" w:rsidRPr="0069374C">
              <w:rPr>
                <w:rFonts w:ascii="Arial" w:eastAsia="Times New Roman" w:hAnsi="Arial" w:cs="Arial"/>
              </w:rPr>
              <w:t>characteristics and race/ethnicity, MA PRAMS, 2020</w:t>
            </w:r>
            <w:bookmarkEnd w:id="45"/>
          </w:p>
        </w:tc>
      </w:tr>
      <w:tr w:rsidR="0005163C" w:rsidRPr="0069374C" w14:paraId="02D79B85" w14:textId="77777777" w:rsidTr="00364E75">
        <w:trPr>
          <w:trHeight w:val="26"/>
        </w:trPr>
        <w:tc>
          <w:tcPr>
            <w:tcW w:w="2815" w:type="dxa"/>
            <w:shd w:val="clear" w:color="auto" w:fill="auto"/>
            <w:vAlign w:val="bottom"/>
            <w:hideMark/>
          </w:tcPr>
          <w:p w14:paraId="2E1DBAE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616" w:type="dxa"/>
            <w:gridSpan w:val="2"/>
            <w:shd w:val="clear" w:color="auto" w:fill="auto"/>
            <w:vAlign w:val="center"/>
            <w:hideMark/>
          </w:tcPr>
          <w:p w14:paraId="4596FFD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950" w:type="dxa"/>
            <w:gridSpan w:val="2"/>
            <w:shd w:val="clear" w:color="auto" w:fill="auto"/>
            <w:vAlign w:val="center"/>
            <w:hideMark/>
          </w:tcPr>
          <w:p w14:paraId="4CE1942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974" w:type="dxa"/>
            <w:gridSpan w:val="2"/>
            <w:shd w:val="clear" w:color="auto" w:fill="auto"/>
            <w:vAlign w:val="center"/>
            <w:hideMark/>
          </w:tcPr>
          <w:p w14:paraId="04FC723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936" w:type="dxa"/>
            <w:gridSpan w:val="2"/>
            <w:shd w:val="clear" w:color="auto" w:fill="auto"/>
            <w:vAlign w:val="center"/>
            <w:hideMark/>
          </w:tcPr>
          <w:p w14:paraId="63B71CC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315D603A" w14:textId="77777777" w:rsidTr="00364E75">
        <w:trPr>
          <w:trHeight w:val="26"/>
        </w:trPr>
        <w:tc>
          <w:tcPr>
            <w:tcW w:w="2815" w:type="dxa"/>
            <w:shd w:val="clear" w:color="auto" w:fill="auto"/>
            <w:vAlign w:val="bottom"/>
            <w:hideMark/>
          </w:tcPr>
          <w:p w14:paraId="2475EAA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75" w:type="dxa"/>
            <w:shd w:val="clear" w:color="auto" w:fill="auto"/>
            <w:vAlign w:val="center"/>
            <w:hideMark/>
          </w:tcPr>
          <w:p w14:paraId="5AB7B80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40" w:type="dxa"/>
            <w:shd w:val="clear" w:color="auto" w:fill="auto"/>
            <w:vAlign w:val="center"/>
            <w:hideMark/>
          </w:tcPr>
          <w:p w14:paraId="551BA73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04" w:type="dxa"/>
            <w:shd w:val="clear" w:color="auto" w:fill="auto"/>
            <w:vAlign w:val="center"/>
            <w:hideMark/>
          </w:tcPr>
          <w:p w14:paraId="20EB4F3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046" w:type="dxa"/>
            <w:shd w:val="clear" w:color="auto" w:fill="auto"/>
            <w:vAlign w:val="center"/>
            <w:hideMark/>
          </w:tcPr>
          <w:p w14:paraId="7E4B919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50" w:type="dxa"/>
            <w:shd w:val="clear" w:color="auto" w:fill="auto"/>
            <w:vAlign w:val="center"/>
            <w:hideMark/>
          </w:tcPr>
          <w:p w14:paraId="341DB4D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024" w:type="dxa"/>
            <w:shd w:val="clear" w:color="auto" w:fill="auto"/>
            <w:vAlign w:val="center"/>
            <w:hideMark/>
          </w:tcPr>
          <w:p w14:paraId="72B035C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56" w:type="dxa"/>
            <w:shd w:val="clear" w:color="auto" w:fill="auto"/>
            <w:vAlign w:val="center"/>
            <w:hideMark/>
          </w:tcPr>
          <w:p w14:paraId="6D0B4B82"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080" w:type="dxa"/>
            <w:shd w:val="clear" w:color="auto" w:fill="auto"/>
            <w:vAlign w:val="center"/>
            <w:hideMark/>
          </w:tcPr>
          <w:p w14:paraId="655CBA2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1AF6CFC9" w14:textId="77777777" w:rsidTr="00364E75">
        <w:trPr>
          <w:trHeight w:val="26"/>
        </w:trPr>
        <w:tc>
          <w:tcPr>
            <w:tcW w:w="2815" w:type="dxa"/>
            <w:shd w:val="clear" w:color="auto" w:fill="auto"/>
            <w:vAlign w:val="bottom"/>
            <w:hideMark/>
          </w:tcPr>
          <w:p w14:paraId="66415B8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75" w:type="dxa"/>
            <w:shd w:val="clear" w:color="auto" w:fill="auto"/>
            <w:vAlign w:val="center"/>
            <w:hideMark/>
          </w:tcPr>
          <w:p w14:paraId="7461F8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w:t>
            </w:r>
          </w:p>
        </w:tc>
        <w:tc>
          <w:tcPr>
            <w:tcW w:w="1640" w:type="dxa"/>
            <w:shd w:val="clear" w:color="auto" w:fill="auto"/>
            <w:vAlign w:val="center"/>
            <w:hideMark/>
          </w:tcPr>
          <w:p w14:paraId="6D93B7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(0.7-3.9)</w:t>
            </w:r>
          </w:p>
        </w:tc>
        <w:tc>
          <w:tcPr>
            <w:tcW w:w="904" w:type="dxa"/>
            <w:shd w:val="clear" w:color="auto" w:fill="auto"/>
            <w:vAlign w:val="center"/>
            <w:hideMark/>
          </w:tcPr>
          <w:p w14:paraId="56E920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1,763</w:t>
            </w:r>
          </w:p>
        </w:tc>
        <w:tc>
          <w:tcPr>
            <w:tcW w:w="2046" w:type="dxa"/>
            <w:shd w:val="clear" w:color="auto" w:fill="auto"/>
            <w:vAlign w:val="center"/>
            <w:hideMark/>
          </w:tcPr>
          <w:p w14:paraId="4893DF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 (23.7-34.7)</w:t>
            </w:r>
          </w:p>
        </w:tc>
        <w:tc>
          <w:tcPr>
            <w:tcW w:w="950" w:type="dxa"/>
            <w:shd w:val="clear" w:color="auto" w:fill="auto"/>
            <w:vAlign w:val="center"/>
            <w:hideMark/>
          </w:tcPr>
          <w:p w14:paraId="6BEC56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1,614</w:t>
            </w:r>
          </w:p>
        </w:tc>
        <w:tc>
          <w:tcPr>
            <w:tcW w:w="2024" w:type="dxa"/>
            <w:shd w:val="clear" w:color="auto" w:fill="auto"/>
            <w:vAlign w:val="center"/>
            <w:hideMark/>
          </w:tcPr>
          <w:p w14:paraId="64C953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(9.3-16.4)</w:t>
            </w:r>
          </w:p>
        </w:tc>
        <w:tc>
          <w:tcPr>
            <w:tcW w:w="856" w:type="dxa"/>
            <w:shd w:val="clear" w:color="auto" w:fill="auto"/>
            <w:vAlign w:val="center"/>
            <w:hideMark/>
          </w:tcPr>
          <w:p w14:paraId="1A8AB0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639</w:t>
            </w:r>
          </w:p>
        </w:tc>
        <w:tc>
          <w:tcPr>
            <w:tcW w:w="2080" w:type="dxa"/>
            <w:shd w:val="clear" w:color="auto" w:fill="auto"/>
            <w:vAlign w:val="center"/>
            <w:hideMark/>
          </w:tcPr>
          <w:p w14:paraId="55A44B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(7.8-14.7)</w:t>
            </w:r>
          </w:p>
        </w:tc>
      </w:tr>
      <w:tr w:rsidR="0005163C" w:rsidRPr="0069374C" w14:paraId="34B08E7E" w14:textId="77777777" w:rsidTr="00364E75">
        <w:trPr>
          <w:trHeight w:val="26"/>
        </w:trPr>
        <w:tc>
          <w:tcPr>
            <w:tcW w:w="2815" w:type="dxa"/>
            <w:shd w:val="clear" w:color="auto" w:fill="auto"/>
            <w:noWrap/>
            <w:vAlign w:val="bottom"/>
            <w:hideMark/>
          </w:tcPr>
          <w:p w14:paraId="098E198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75" w:type="dxa"/>
            <w:shd w:val="clear" w:color="auto" w:fill="auto"/>
            <w:vAlign w:val="center"/>
            <w:hideMark/>
          </w:tcPr>
          <w:p w14:paraId="2B7528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0" w:type="dxa"/>
            <w:shd w:val="clear" w:color="auto" w:fill="auto"/>
            <w:vAlign w:val="center"/>
            <w:hideMark/>
          </w:tcPr>
          <w:p w14:paraId="489711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4" w:type="dxa"/>
            <w:shd w:val="clear" w:color="auto" w:fill="auto"/>
            <w:vAlign w:val="center"/>
            <w:hideMark/>
          </w:tcPr>
          <w:p w14:paraId="668335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46" w:type="dxa"/>
            <w:shd w:val="clear" w:color="auto" w:fill="auto"/>
            <w:vAlign w:val="center"/>
            <w:hideMark/>
          </w:tcPr>
          <w:p w14:paraId="529D83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50" w:type="dxa"/>
            <w:shd w:val="clear" w:color="auto" w:fill="auto"/>
            <w:vAlign w:val="center"/>
            <w:hideMark/>
          </w:tcPr>
          <w:p w14:paraId="7FDA17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24" w:type="dxa"/>
            <w:shd w:val="clear" w:color="auto" w:fill="auto"/>
            <w:vAlign w:val="center"/>
            <w:hideMark/>
          </w:tcPr>
          <w:p w14:paraId="6CC82A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6" w:type="dxa"/>
            <w:shd w:val="clear" w:color="auto" w:fill="auto"/>
            <w:vAlign w:val="center"/>
            <w:hideMark/>
          </w:tcPr>
          <w:p w14:paraId="56222C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80" w:type="dxa"/>
            <w:shd w:val="clear" w:color="auto" w:fill="auto"/>
            <w:vAlign w:val="center"/>
            <w:hideMark/>
          </w:tcPr>
          <w:p w14:paraId="780A0D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EC24BD6" w14:textId="77777777" w:rsidTr="00364E75">
        <w:trPr>
          <w:trHeight w:val="26"/>
        </w:trPr>
        <w:tc>
          <w:tcPr>
            <w:tcW w:w="2815" w:type="dxa"/>
            <w:shd w:val="clear" w:color="auto" w:fill="auto"/>
            <w:noWrap/>
            <w:vAlign w:val="bottom"/>
            <w:hideMark/>
          </w:tcPr>
          <w:p w14:paraId="7457579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75" w:type="dxa"/>
            <w:shd w:val="clear" w:color="auto" w:fill="auto"/>
            <w:vAlign w:val="center"/>
            <w:hideMark/>
          </w:tcPr>
          <w:p w14:paraId="55C8BB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40" w:type="dxa"/>
            <w:shd w:val="clear" w:color="auto" w:fill="auto"/>
            <w:vAlign w:val="center"/>
            <w:hideMark/>
          </w:tcPr>
          <w:p w14:paraId="10C8A1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950" w:type="dxa"/>
            <w:gridSpan w:val="2"/>
            <w:shd w:val="clear" w:color="auto" w:fill="auto"/>
            <w:vAlign w:val="center"/>
            <w:hideMark/>
          </w:tcPr>
          <w:p w14:paraId="7BEA4BA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974" w:type="dxa"/>
            <w:gridSpan w:val="2"/>
            <w:shd w:val="clear" w:color="auto" w:fill="auto"/>
            <w:vAlign w:val="center"/>
            <w:hideMark/>
          </w:tcPr>
          <w:p w14:paraId="66643C2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56" w:type="dxa"/>
            <w:shd w:val="clear" w:color="auto" w:fill="auto"/>
            <w:vAlign w:val="center"/>
            <w:hideMark/>
          </w:tcPr>
          <w:p w14:paraId="2E6558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2080" w:type="dxa"/>
            <w:shd w:val="clear" w:color="auto" w:fill="auto"/>
            <w:vAlign w:val="center"/>
            <w:hideMark/>
          </w:tcPr>
          <w:p w14:paraId="00FB2B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4C88DB2F" w14:textId="77777777" w:rsidTr="00364E75">
        <w:trPr>
          <w:trHeight w:val="26"/>
        </w:trPr>
        <w:tc>
          <w:tcPr>
            <w:tcW w:w="2815" w:type="dxa"/>
            <w:shd w:val="clear" w:color="auto" w:fill="auto"/>
            <w:noWrap/>
            <w:vAlign w:val="bottom"/>
            <w:hideMark/>
          </w:tcPr>
          <w:p w14:paraId="3EE4308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2616" w:type="dxa"/>
            <w:gridSpan w:val="2"/>
            <w:shd w:val="clear" w:color="auto" w:fill="auto"/>
            <w:vAlign w:val="center"/>
            <w:hideMark/>
          </w:tcPr>
          <w:p w14:paraId="5325890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620776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617</w:t>
            </w:r>
          </w:p>
        </w:tc>
        <w:tc>
          <w:tcPr>
            <w:tcW w:w="2046" w:type="dxa"/>
            <w:shd w:val="clear" w:color="auto" w:fill="auto"/>
            <w:vAlign w:val="center"/>
            <w:hideMark/>
          </w:tcPr>
          <w:p w14:paraId="535781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(20.0-38.5)</w:t>
            </w:r>
          </w:p>
        </w:tc>
        <w:tc>
          <w:tcPr>
            <w:tcW w:w="950" w:type="dxa"/>
            <w:shd w:val="clear" w:color="auto" w:fill="auto"/>
            <w:vAlign w:val="center"/>
            <w:hideMark/>
          </w:tcPr>
          <w:p w14:paraId="5F1B6A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763</w:t>
            </w:r>
          </w:p>
        </w:tc>
        <w:tc>
          <w:tcPr>
            <w:tcW w:w="2024" w:type="dxa"/>
            <w:shd w:val="clear" w:color="auto" w:fill="auto"/>
            <w:vAlign w:val="center"/>
            <w:hideMark/>
          </w:tcPr>
          <w:p w14:paraId="39D22A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 (7.3-17.5)</w:t>
            </w:r>
          </w:p>
        </w:tc>
        <w:tc>
          <w:tcPr>
            <w:tcW w:w="2936" w:type="dxa"/>
            <w:gridSpan w:val="2"/>
            <w:shd w:val="clear" w:color="auto" w:fill="auto"/>
            <w:vAlign w:val="center"/>
            <w:hideMark/>
          </w:tcPr>
          <w:p w14:paraId="4EA289A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D2E1D79" w14:textId="77777777" w:rsidTr="00364E75">
        <w:trPr>
          <w:trHeight w:val="26"/>
        </w:trPr>
        <w:tc>
          <w:tcPr>
            <w:tcW w:w="2815" w:type="dxa"/>
            <w:shd w:val="clear" w:color="auto" w:fill="auto"/>
            <w:noWrap/>
            <w:vAlign w:val="bottom"/>
            <w:hideMark/>
          </w:tcPr>
          <w:p w14:paraId="394D876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75" w:type="dxa"/>
            <w:shd w:val="clear" w:color="auto" w:fill="auto"/>
            <w:vAlign w:val="center"/>
            <w:hideMark/>
          </w:tcPr>
          <w:p w14:paraId="6E5008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459</w:t>
            </w:r>
          </w:p>
        </w:tc>
        <w:tc>
          <w:tcPr>
            <w:tcW w:w="1640" w:type="dxa"/>
            <w:shd w:val="clear" w:color="auto" w:fill="auto"/>
            <w:vAlign w:val="center"/>
            <w:hideMark/>
          </w:tcPr>
          <w:p w14:paraId="0F51DD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 (0.7-5.3)</w:t>
            </w:r>
          </w:p>
        </w:tc>
        <w:tc>
          <w:tcPr>
            <w:tcW w:w="904" w:type="dxa"/>
            <w:shd w:val="clear" w:color="auto" w:fill="auto"/>
            <w:vAlign w:val="center"/>
            <w:hideMark/>
          </w:tcPr>
          <w:p w14:paraId="529EC3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846</w:t>
            </w:r>
          </w:p>
        </w:tc>
        <w:tc>
          <w:tcPr>
            <w:tcW w:w="2046" w:type="dxa"/>
            <w:shd w:val="clear" w:color="auto" w:fill="auto"/>
            <w:vAlign w:val="center"/>
            <w:hideMark/>
          </w:tcPr>
          <w:p w14:paraId="2FD0B2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 (21.1-33.2)</w:t>
            </w:r>
          </w:p>
        </w:tc>
        <w:tc>
          <w:tcPr>
            <w:tcW w:w="950" w:type="dxa"/>
            <w:shd w:val="clear" w:color="auto" w:fill="auto"/>
            <w:vAlign w:val="center"/>
            <w:hideMark/>
          </w:tcPr>
          <w:p w14:paraId="745E7A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618</w:t>
            </w:r>
          </w:p>
        </w:tc>
        <w:tc>
          <w:tcPr>
            <w:tcW w:w="2024" w:type="dxa"/>
            <w:shd w:val="clear" w:color="auto" w:fill="auto"/>
            <w:vAlign w:val="center"/>
            <w:hideMark/>
          </w:tcPr>
          <w:p w14:paraId="6782F2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(8.0-18.8)</w:t>
            </w:r>
          </w:p>
        </w:tc>
        <w:tc>
          <w:tcPr>
            <w:tcW w:w="856" w:type="dxa"/>
            <w:shd w:val="clear" w:color="auto" w:fill="auto"/>
            <w:vAlign w:val="center"/>
            <w:hideMark/>
          </w:tcPr>
          <w:p w14:paraId="259C5D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481</w:t>
            </w:r>
          </w:p>
        </w:tc>
        <w:tc>
          <w:tcPr>
            <w:tcW w:w="2080" w:type="dxa"/>
            <w:shd w:val="clear" w:color="auto" w:fill="auto"/>
            <w:vAlign w:val="center"/>
            <w:hideMark/>
          </w:tcPr>
          <w:p w14:paraId="7AAD80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 (8.0-16.1)</w:t>
            </w:r>
          </w:p>
        </w:tc>
      </w:tr>
      <w:tr w:rsidR="0005163C" w:rsidRPr="0069374C" w14:paraId="0CA03317" w14:textId="77777777" w:rsidTr="00364E75">
        <w:trPr>
          <w:trHeight w:val="26"/>
        </w:trPr>
        <w:tc>
          <w:tcPr>
            <w:tcW w:w="2815" w:type="dxa"/>
            <w:shd w:val="clear" w:color="auto" w:fill="auto"/>
            <w:noWrap/>
            <w:vAlign w:val="bottom"/>
            <w:hideMark/>
          </w:tcPr>
          <w:p w14:paraId="1D2DA6D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616" w:type="dxa"/>
            <w:gridSpan w:val="2"/>
            <w:shd w:val="clear" w:color="auto" w:fill="auto"/>
            <w:vAlign w:val="center"/>
            <w:hideMark/>
          </w:tcPr>
          <w:p w14:paraId="7B655D2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7AB317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246</w:t>
            </w:r>
          </w:p>
        </w:tc>
        <w:tc>
          <w:tcPr>
            <w:tcW w:w="2046" w:type="dxa"/>
            <w:shd w:val="clear" w:color="auto" w:fill="auto"/>
            <w:vAlign w:val="center"/>
            <w:hideMark/>
          </w:tcPr>
          <w:p w14:paraId="4390D9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36.5 (16.8-62.2)</w:t>
            </w:r>
          </w:p>
        </w:tc>
        <w:tc>
          <w:tcPr>
            <w:tcW w:w="2974" w:type="dxa"/>
            <w:gridSpan w:val="2"/>
            <w:shd w:val="clear" w:color="auto" w:fill="auto"/>
            <w:vAlign w:val="center"/>
            <w:hideMark/>
          </w:tcPr>
          <w:p w14:paraId="26F60F0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936" w:type="dxa"/>
            <w:gridSpan w:val="2"/>
            <w:shd w:val="clear" w:color="auto" w:fill="auto"/>
            <w:vAlign w:val="center"/>
            <w:hideMark/>
          </w:tcPr>
          <w:p w14:paraId="48AC14A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665DD1D" w14:textId="77777777" w:rsidTr="00364E75">
        <w:trPr>
          <w:trHeight w:val="26"/>
        </w:trPr>
        <w:tc>
          <w:tcPr>
            <w:tcW w:w="2815" w:type="dxa"/>
            <w:shd w:val="clear" w:color="auto" w:fill="auto"/>
            <w:vAlign w:val="bottom"/>
            <w:hideMark/>
          </w:tcPr>
          <w:p w14:paraId="78D4C19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75" w:type="dxa"/>
            <w:shd w:val="clear" w:color="auto" w:fill="auto"/>
            <w:vAlign w:val="center"/>
            <w:hideMark/>
          </w:tcPr>
          <w:p w14:paraId="151375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0" w:type="dxa"/>
            <w:shd w:val="clear" w:color="auto" w:fill="auto"/>
            <w:vAlign w:val="center"/>
            <w:hideMark/>
          </w:tcPr>
          <w:p w14:paraId="268514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4" w:type="dxa"/>
            <w:shd w:val="clear" w:color="auto" w:fill="auto"/>
            <w:vAlign w:val="center"/>
            <w:hideMark/>
          </w:tcPr>
          <w:p w14:paraId="5A7FAB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46" w:type="dxa"/>
            <w:shd w:val="clear" w:color="auto" w:fill="auto"/>
            <w:vAlign w:val="center"/>
            <w:hideMark/>
          </w:tcPr>
          <w:p w14:paraId="6EEE8E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50" w:type="dxa"/>
            <w:shd w:val="clear" w:color="auto" w:fill="auto"/>
            <w:vAlign w:val="center"/>
            <w:hideMark/>
          </w:tcPr>
          <w:p w14:paraId="50E517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24" w:type="dxa"/>
            <w:shd w:val="clear" w:color="auto" w:fill="auto"/>
            <w:vAlign w:val="center"/>
            <w:hideMark/>
          </w:tcPr>
          <w:p w14:paraId="7FC2BB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6" w:type="dxa"/>
            <w:shd w:val="clear" w:color="auto" w:fill="auto"/>
            <w:vAlign w:val="center"/>
            <w:hideMark/>
          </w:tcPr>
          <w:p w14:paraId="6C9474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80" w:type="dxa"/>
            <w:shd w:val="clear" w:color="auto" w:fill="auto"/>
            <w:vAlign w:val="center"/>
            <w:hideMark/>
          </w:tcPr>
          <w:p w14:paraId="164594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60E2790" w14:textId="77777777" w:rsidTr="00364E75">
        <w:trPr>
          <w:trHeight w:val="26"/>
        </w:trPr>
        <w:tc>
          <w:tcPr>
            <w:tcW w:w="2815" w:type="dxa"/>
            <w:shd w:val="clear" w:color="auto" w:fill="auto"/>
            <w:noWrap/>
            <w:vAlign w:val="bottom"/>
            <w:hideMark/>
          </w:tcPr>
          <w:p w14:paraId="0CE0455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975" w:type="dxa"/>
            <w:shd w:val="clear" w:color="auto" w:fill="auto"/>
            <w:vAlign w:val="center"/>
            <w:hideMark/>
          </w:tcPr>
          <w:p w14:paraId="12D160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40" w:type="dxa"/>
            <w:shd w:val="clear" w:color="auto" w:fill="auto"/>
            <w:vAlign w:val="center"/>
            <w:hideMark/>
          </w:tcPr>
          <w:p w14:paraId="057B10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904" w:type="dxa"/>
            <w:shd w:val="clear" w:color="auto" w:fill="auto"/>
            <w:vAlign w:val="center"/>
            <w:hideMark/>
          </w:tcPr>
          <w:p w14:paraId="5D24C2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w:t>
            </w:r>
          </w:p>
        </w:tc>
        <w:tc>
          <w:tcPr>
            <w:tcW w:w="2046" w:type="dxa"/>
            <w:shd w:val="clear" w:color="auto" w:fill="auto"/>
            <w:vAlign w:val="center"/>
            <w:hideMark/>
          </w:tcPr>
          <w:p w14:paraId="663E17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34.9 (19.4-54.4)</w:t>
            </w:r>
          </w:p>
        </w:tc>
        <w:tc>
          <w:tcPr>
            <w:tcW w:w="2974" w:type="dxa"/>
            <w:gridSpan w:val="2"/>
            <w:shd w:val="clear" w:color="auto" w:fill="auto"/>
            <w:vAlign w:val="center"/>
            <w:hideMark/>
          </w:tcPr>
          <w:p w14:paraId="77063D5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56" w:type="dxa"/>
            <w:shd w:val="clear" w:color="auto" w:fill="auto"/>
            <w:vAlign w:val="center"/>
            <w:hideMark/>
          </w:tcPr>
          <w:p w14:paraId="456BE5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2080" w:type="dxa"/>
            <w:shd w:val="clear" w:color="auto" w:fill="auto"/>
            <w:vAlign w:val="center"/>
            <w:hideMark/>
          </w:tcPr>
          <w:p w14:paraId="5746E6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382665CA" w14:textId="77777777" w:rsidTr="00364E75">
        <w:trPr>
          <w:trHeight w:val="26"/>
        </w:trPr>
        <w:tc>
          <w:tcPr>
            <w:tcW w:w="2815" w:type="dxa"/>
            <w:shd w:val="clear" w:color="auto" w:fill="auto"/>
            <w:noWrap/>
            <w:vAlign w:val="bottom"/>
            <w:hideMark/>
          </w:tcPr>
          <w:p w14:paraId="7810AFC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2616" w:type="dxa"/>
            <w:gridSpan w:val="2"/>
            <w:shd w:val="clear" w:color="auto" w:fill="auto"/>
            <w:vAlign w:val="center"/>
            <w:hideMark/>
          </w:tcPr>
          <w:p w14:paraId="333457C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7A1882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w:t>
            </w:r>
          </w:p>
        </w:tc>
        <w:tc>
          <w:tcPr>
            <w:tcW w:w="2046" w:type="dxa"/>
            <w:shd w:val="clear" w:color="auto" w:fill="auto"/>
            <w:vAlign w:val="center"/>
            <w:hideMark/>
          </w:tcPr>
          <w:p w14:paraId="19524E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 (10.3-29.0)</w:t>
            </w:r>
          </w:p>
        </w:tc>
        <w:tc>
          <w:tcPr>
            <w:tcW w:w="950" w:type="dxa"/>
            <w:shd w:val="clear" w:color="auto" w:fill="auto"/>
            <w:vAlign w:val="center"/>
            <w:hideMark/>
          </w:tcPr>
          <w:p w14:paraId="059E1A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w:t>
            </w:r>
          </w:p>
        </w:tc>
        <w:tc>
          <w:tcPr>
            <w:tcW w:w="2024" w:type="dxa"/>
            <w:shd w:val="clear" w:color="auto" w:fill="auto"/>
            <w:vAlign w:val="center"/>
            <w:hideMark/>
          </w:tcPr>
          <w:p w14:paraId="1D5D0F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 (4.2-16.7)</w:t>
            </w:r>
          </w:p>
        </w:tc>
        <w:tc>
          <w:tcPr>
            <w:tcW w:w="2936" w:type="dxa"/>
            <w:gridSpan w:val="2"/>
            <w:shd w:val="clear" w:color="auto" w:fill="auto"/>
            <w:vAlign w:val="center"/>
            <w:hideMark/>
          </w:tcPr>
          <w:p w14:paraId="162C2F7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0B61DBE" w14:textId="77777777" w:rsidTr="00364E75">
        <w:trPr>
          <w:trHeight w:val="26"/>
        </w:trPr>
        <w:tc>
          <w:tcPr>
            <w:tcW w:w="2815" w:type="dxa"/>
            <w:shd w:val="clear" w:color="auto" w:fill="auto"/>
            <w:noWrap/>
            <w:vAlign w:val="bottom"/>
            <w:hideMark/>
          </w:tcPr>
          <w:p w14:paraId="341BC3A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2616" w:type="dxa"/>
            <w:gridSpan w:val="2"/>
            <w:shd w:val="clear" w:color="auto" w:fill="auto"/>
            <w:vAlign w:val="center"/>
            <w:hideMark/>
          </w:tcPr>
          <w:p w14:paraId="282D021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61B6A0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w:t>
            </w:r>
          </w:p>
        </w:tc>
        <w:tc>
          <w:tcPr>
            <w:tcW w:w="2046" w:type="dxa"/>
            <w:shd w:val="clear" w:color="auto" w:fill="auto"/>
            <w:vAlign w:val="center"/>
            <w:hideMark/>
          </w:tcPr>
          <w:p w14:paraId="364B32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23.5 (16.2-32.8)</w:t>
            </w:r>
          </w:p>
        </w:tc>
        <w:tc>
          <w:tcPr>
            <w:tcW w:w="950" w:type="dxa"/>
            <w:shd w:val="clear" w:color="auto" w:fill="auto"/>
            <w:vAlign w:val="center"/>
            <w:hideMark/>
          </w:tcPr>
          <w:p w14:paraId="7DE2E6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618</w:t>
            </w:r>
          </w:p>
        </w:tc>
        <w:tc>
          <w:tcPr>
            <w:tcW w:w="2024" w:type="dxa"/>
            <w:shd w:val="clear" w:color="auto" w:fill="auto"/>
            <w:vAlign w:val="center"/>
            <w:hideMark/>
          </w:tcPr>
          <w:p w14:paraId="04A7AD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 (12.0-26.8)</w:t>
            </w:r>
          </w:p>
        </w:tc>
        <w:tc>
          <w:tcPr>
            <w:tcW w:w="2936" w:type="dxa"/>
            <w:gridSpan w:val="2"/>
            <w:shd w:val="clear" w:color="auto" w:fill="auto"/>
            <w:vAlign w:val="center"/>
            <w:hideMark/>
          </w:tcPr>
          <w:p w14:paraId="2FB7940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1E7C37E" w14:textId="77777777" w:rsidTr="00364E75">
        <w:trPr>
          <w:trHeight w:val="26"/>
        </w:trPr>
        <w:tc>
          <w:tcPr>
            <w:tcW w:w="2815" w:type="dxa"/>
            <w:shd w:val="clear" w:color="auto" w:fill="auto"/>
            <w:noWrap/>
            <w:vAlign w:val="bottom"/>
            <w:hideMark/>
          </w:tcPr>
          <w:p w14:paraId="559FD60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75" w:type="dxa"/>
            <w:shd w:val="clear" w:color="auto" w:fill="auto"/>
            <w:vAlign w:val="center"/>
            <w:hideMark/>
          </w:tcPr>
          <w:p w14:paraId="6FE249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377</w:t>
            </w:r>
          </w:p>
        </w:tc>
        <w:tc>
          <w:tcPr>
            <w:tcW w:w="1640" w:type="dxa"/>
            <w:shd w:val="clear" w:color="auto" w:fill="auto"/>
            <w:vAlign w:val="center"/>
            <w:hideMark/>
          </w:tcPr>
          <w:p w14:paraId="571912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(0.6-3.7)</w:t>
            </w:r>
          </w:p>
        </w:tc>
        <w:tc>
          <w:tcPr>
            <w:tcW w:w="904" w:type="dxa"/>
            <w:shd w:val="clear" w:color="auto" w:fill="auto"/>
            <w:vAlign w:val="center"/>
            <w:hideMark/>
          </w:tcPr>
          <w:p w14:paraId="77F7BF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771</w:t>
            </w:r>
          </w:p>
        </w:tc>
        <w:tc>
          <w:tcPr>
            <w:tcW w:w="2046" w:type="dxa"/>
            <w:shd w:val="clear" w:color="auto" w:fill="auto"/>
            <w:vAlign w:val="center"/>
            <w:hideMark/>
          </w:tcPr>
          <w:p w14:paraId="766DFA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 (27.5-45.1)</w:t>
            </w:r>
          </w:p>
        </w:tc>
        <w:tc>
          <w:tcPr>
            <w:tcW w:w="950" w:type="dxa"/>
            <w:shd w:val="clear" w:color="auto" w:fill="auto"/>
            <w:vAlign w:val="center"/>
            <w:hideMark/>
          </w:tcPr>
          <w:p w14:paraId="7424D3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553</w:t>
            </w:r>
          </w:p>
        </w:tc>
        <w:tc>
          <w:tcPr>
            <w:tcW w:w="2024" w:type="dxa"/>
            <w:shd w:val="clear" w:color="auto" w:fill="auto"/>
            <w:vAlign w:val="center"/>
            <w:hideMark/>
          </w:tcPr>
          <w:p w14:paraId="43E394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 (13.3-34.1)</w:t>
            </w:r>
          </w:p>
        </w:tc>
        <w:tc>
          <w:tcPr>
            <w:tcW w:w="856" w:type="dxa"/>
            <w:shd w:val="clear" w:color="auto" w:fill="auto"/>
            <w:vAlign w:val="center"/>
            <w:hideMark/>
          </w:tcPr>
          <w:p w14:paraId="0CD044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546</w:t>
            </w:r>
          </w:p>
        </w:tc>
        <w:tc>
          <w:tcPr>
            <w:tcW w:w="2080" w:type="dxa"/>
            <w:shd w:val="clear" w:color="auto" w:fill="auto"/>
            <w:vAlign w:val="center"/>
            <w:hideMark/>
          </w:tcPr>
          <w:p w14:paraId="2CE5AB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 (8.5-16.5)</w:t>
            </w:r>
          </w:p>
        </w:tc>
      </w:tr>
      <w:tr w:rsidR="0005163C" w:rsidRPr="0069374C" w14:paraId="6EB684C4" w14:textId="77777777" w:rsidTr="00C5482A">
        <w:trPr>
          <w:trHeight w:val="188"/>
        </w:trPr>
        <w:tc>
          <w:tcPr>
            <w:tcW w:w="2815" w:type="dxa"/>
            <w:shd w:val="clear" w:color="auto" w:fill="auto"/>
            <w:noWrap/>
            <w:vAlign w:val="bottom"/>
            <w:hideMark/>
          </w:tcPr>
          <w:p w14:paraId="33437B50" w14:textId="77777777" w:rsidR="0005163C" w:rsidRPr="000A4FF9" w:rsidRDefault="0005163C" w:rsidP="00BD68C1">
            <w:pPr>
              <w:spacing w:after="0" w:line="240" w:lineRule="auto"/>
              <w:rPr>
                <w:rFonts w:ascii="Arial" w:eastAsia="Times New Roman" w:hAnsi="Arial" w:cs="Arial"/>
                <w:b/>
                <w:bCs/>
                <w:color w:val="000000"/>
                <w:sz w:val="18"/>
                <w:szCs w:val="18"/>
              </w:rPr>
            </w:pPr>
            <w:r w:rsidRPr="000A4FF9">
              <w:rPr>
                <w:rFonts w:ascii="Arial" w:eastAsia="Times New Roman" w:hAnsi="Arial" w:cs="Arial"/>
                <w:b/>
                <w:bCs/>
                <w:color w:val="000000"/>
                <w:sz w:val="18"/>
                <w:szCs w:val="18"/>
              </w:rPr>
              <w:t>Insurance type</w:t>
            </w:r>
          </w:p>
        </w:tc>
        <w:tc>
          <w:tcPr>
            <w:tcW w:w="975" w:type="dxa"/>
            <w:shd w:val="clear" w:color="auto" w:fill="auto"/>
            <w:vAlign w:val="center"/>
            <w:hideMark/>
          </w:tcPr>
          <w:p w14:paraId="3EDE6AEE"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c>
          <w:tcPr>
            <w:tcW w:w="1640" w:type="dxa"/>
            <w:shd w:val="clear" w:color="auto" w:fill="auto"/>
            <w:vAlign w:val="center"/>
            <w:hideMark/>
          </w:tcPr>
          <w:p w14:paraId="75B90626"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c>
          <w:tcPr>
            <w:tcW w:w="904" w:type="dxa"/>
            <w:shd w:val="clear" w:color="auto" w:fill="auto"/>
            <w:vAlign w:val="center"/>
            <w:hideMark/>
          </w:tcPr>
          <w:p w14:paraId="562DC9E7"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c>
          <w:tcPr>
            <w:tcW w:w="2046" w:type="dxa"/>
            <w:shd w:val="clear" w:color="auto" w:fill="auto"/>
            <w:vAlign w:val="center"/>
            <w:hideMark/>
          </w:tcPr>
          <w:p w14:paraId="35A7848D"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c>
          <w:tcPr>
            <w:tcW w:w="950" w:type="dxa"/>
            <w:shd w:val="clear" w:color="auto" w:fill="auto"/>
            <w:vAlign w:val="center"/>
            <w:hideMark/>
          </w:tcPr>
          <w:p w14:paraId="7694E2B2"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c>
          <w:tcPr>
            <w:tcW w:w="2024" w:type="dxa"/>
            <w:shd w:val="clear" w:color="auto" w:fill="auto"/>
            <w:vAlign w:val="center"/>
            <w:hideMark/>
          </w:tcPr>
          <w:p w14:paraId="48C9BFD3"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c>
          <w:tcPr>
            <w:tcW w:w="856" w:type="dxa"/>
            <w:shd w:val="clear" w:color="auto" w:fill="auto"/>
            <w:vAlign w:val="center"/>
            <w:hideMark/>
          </w:tcPr>
          <w:p w14:paraId="7ED0D08C"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c>
          <w:tcPr>
            <w:tcW w:w="2080" w:type="dxa"/>
            <w:shd w:val="clear" w:color="auto" w:fill="auto"/>
            <w:vAlign w:val="center"/>
            <w:hideMark/>
          </w:tcPr>
          <w:p w14:paraId="2BDD9554"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 </w:t>
            </w:r>
          </w:p>
        </w:tc>
      </w:tr>
      <w:tr w:rsidR="0005163C" w:rsidRPr="0069374C" w14:paraId="2E9D59A6" w14:textId="77777777" w:rsidTr="00AC7E74">
        <w:trPr>
          <w:trHeight w:val="26"/>
        </w:trPr>
        <w:tc>
          <w:tcPr>
            <w:tcW w:w="2815" w:type="dxa"/>
            <w:shd w:val="clear" w:color="auto" w:fill="auto"/>
            <w:noWrap/>
            <w:vAlign w:val="bottom"/>
            <w:hideMark/>
          </w:tcPr>
          <w:p w14:paraId="6B103774" w14:textId="77777777" w:rsidR="0005163C" w:rsidRPr="000A4FF9" w:rsidRDefault="0005163C" w:rsidP="00BD68C1">
            <w:pPr>
              <w:spacing w:after="0" w:line="240" w:lineRule="auto"/>
              <w:ind w:firstLineChars="100" w:firstLine="180"/>
              <w:rPr>
                <w:rFonts w:ascii="Arial" w:eastAsia="Times New Roman" w:hAnsi="Arial" w:cs="Arial"/>
                <w:color w:val="000000"/>
                <w:sz w:val="18"/>
                <w:szCs w:val="18"/>
              </w:rPr>
            </w:pPr>
            <w:r w:rsidRPr="000A4FF9">
              <w:rPr>
                <w:rFonts w:ascii="Arial" w:eastAsia="Times New Roman" w:hAnsi="Arial" w:cs="Arial"/>
                <w:color w:val="000000"/>
                <w:sz w:val="18"/>
                <w:szCs w:val="18"/>
              </w:rPr>
              <w:t>Private</w:t>
            </w:r>
          </w:p>
        </w:tc>
        <w:tc>
          <w:tcPr>
            <w:tcW w:w="975" w:type="dxa"/>
            <w:shd w:val="clear" w:color="auto" w:fill="auto"/>
            <w:vAlign w:val="center"/>
            <w:hideMark/>
          </w:tcPr>
          <w:p w14:paraId="682C5ED7"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289</w:t>
            </w:r>
          </w:p>
        </w:tc>
        <w:tc>
          <w:tcPr>
            <w:tcW w:w="1640" w:type="dxa"/>
            <w:shd w:val="clear" w:color="auto" w:fill="auto"/>
            <w:vAlign w:val="center"/>
            <w:hideMark/>
          </w:tcPr>
          <w:p w14:paraId="093F4822" w14:textId="053A8369" w:rsidR="0005163C" w:rsidRPr="000A4FF9" w:rsidRDefault="0005163C" w:rsidP="00BD68C1">
            <w:pPr>
              <w:spacing w:after="0" w:line="240" w:lineRule="auto"/>
              <w:rPr>
                <w:rFonts w:ascii="Arial" w:eastAsia="Times New Roman" w:hAnsi="Arial" w:cs="Arial"/>
                <w:color w:val="000000"/>
                <w:sz w:val="18"/>
                <w:szCs w:val="18"/>
              </w:rPr>
            </w:pPr>
            <w:r w:rsidRPr="000A4FF9">
              <w:rPr>
                <w:rFonts w:ascii="Arial" w:eastAsia="Times New Roman" w:hAnsi="Arial" w:cs="Arial"/>
                <w:color w:val="000000"/>
                <w:sz w:val="18"/>
                <w:szCs w:val="18"/>
              </w:rPr>
              <w:t>1</w:t>
            </w:r>
            <w:r w:rsidR="000600BF" w:rsidRPr="000A4FF9">
              <w:rPr>
                <w:rFonts w:ascii="Arial" w:eastAsia="Times New Roman" w:hAnsi="Arial" w:cs="Arial"/>
                <w:color w:val="000000"/>
                <w:sz w:val="18"/>
                <w:szCs w:val="18"/>
              </w:rPr>
              <w:t>.0</w:t>
            </w:r>
            <w:r w:rsidRPr="000A4FF9">
              <w:rPr>
                <w:rFonts w:ascii="Arial" w:eastAsia="Times New Roman" w:hAnsi="Arial" w:cs="Arial"/>
                <w:color w:val="000000"/>
                <w:sz w:val="18"/>
                <w:szCs w:val="18"/>
              </w:rPr>
              <w:t xml:space="preserve"> (0.4-2.8)</w:t>
            </w:r>
          </w:p>
        </w:tc>
        <w:tc>
          <w:tcPr>
            <w:tcW w:w="904" w:type="dxa"/>
            <w:shd w:val="clear" w:color="auto" w:fill="auto"/>
            <w:vAlign w:val="center"/>
            <w:hideMark/>
          </w:tcPr>
          <w:p w14:paraId="5BBEF4A6"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685</w:t>
            </w:r>
          </w:p>
        </w:tc>
        <w:tc>
          <w:tcPr>
            <w:tcW w:w="2046" w:type="dxa"/>
            <w:shd w:val="clear" w:color="auto" w:fill="auto"/>
            <w:vAlign w:val="center"/>
          </w:tcPr>
          <w:p w14:paraId="47BC7C44" w14:textId="4B999268" w:rsidR="0005163C" w:rsidRPr="000A4FF9" w:rsidRDefault="00AC7E74" w:rsidP="005B54FA">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38.5 (29.9-48.0)</w:t>
            </w:r>
          </w:p>
        </w:tc>
        <w:tc>
          <w:tcPr>
            <w:tcW w:w="950" w:type="dxa"/>
            <w:shd w:val="clear" w:color="auto" w:fill="auto"/>
            <w:vAlign w:val="center"/>
            <w:hideMark/>
          </w:tcPr>
          <w:p w14:paraId="24F80F20"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451</w:t>
            </w:r>
          </w:p>
        </w:tc>
        <w:tc>
          <w:tcPr>
            <w:tcW w:w="2024" w:type="dxa"/>
            <w:shd w:val="clear" w:color="auto" w:fill="auto"/>
            <w:vAlign w:val="center"/>
            <w:hideMark/>
          </w:tcPr>
          <w:p w14:paraId="5B6910F8"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16.3 (9.9-25.6)</w:t>
            </w:r>
          </w:p>
        </w:tc>
        <w:tc>
          <w:tcPr>
            <w:tcW w:w="856" w:type="dxa"/>
            <w:shd w:val="clear" w:color="auto" w:fill="auto"/>
            <w:vAlign w:val="center"/>
            <w:hideMark/>
          </w:tcPr>
          <w:p w14:paraId="68BCEBD5"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530</w:t>
            </w:r>
          </w:p>
        </w:tc>
        <w:tc>
          <w:tcPr>
            <w:tcW w:w="2080" w:type="dxa"/>
            <w:shd w:val="clear" w:color="auto" w:fill="auto"/>
            <w:vAlign w:val="center"/>
            <w:hideMark/>
          </w:tcPr>
          <w:p w14:paraId="32B0403E"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12.4 (8.8-17.3)</w:t>
            </w:r>
          </w:p>
        </w:tc>
      </w:tr>
      <w:tr w:rsidR="0005163C" w:rsidRPr="0069374C" w14:paraId="041429E3" w14:textId="77777777" w:rsidTr="00AC7E74">
        <w:trPr>
          <w:trHeight w:val="26"/>
        </w:trPr>
        <w:tc>
          <w:tcPr>
            <w:tcW w:w="2815" w:type="dxa"/>
            <w:shd w:val="clear" w:color="auto" w:fill="auto"/>
            <w:noWrap/>
            <w:vAlign w:val="bottom"/>
            <w:hideMark/>
          </w:tcPr>
          <w:p w14:paraId="658507F3" w14:textId="77777777" w:rsidR="0005163C" w:rsidRPr="000A4FF9" w:rsidRDefault="0005163C" w:rsidP="00BD68C1">
            <w:pPr>
              <w:spacing w:after="0" w:line="240" w:lineRule="auto"/>
              <w:ind w:firstLineChars="100" w:firstLine="180"/>
              <w:rPr>
                <w:rFonts w:ascii="Arial" w:eastAsia="Times New Roman" w:hAnsi="Arial" w:cs="Arial"/>
                <w:color w:val="000000"/>
                <w:sz w:val="18"/>
                <w:szCs w:val="18"/>
              </w:rPr>
            </w:pPr>
            <w:r w:rsidRPr="000A4FF9">
              <w:rPr>
                <w:rFonts w:ascii="Arial" w:eastAsia="Times New Roman" w:hAnsi="Arial" w:cs="Arial"/>
                <w:color w:val="000000"/>
                <w:sz w:val="18"/>
                <w:szCs w:val="18"/>
              </w:rPr>
              <w:t>Medicaid</w:t>
            </w:r>
          </w:p>
        </w:tc>
        <w:tc>
          <w:tcPr>
            <w:tcW w:w="2616" w:type="dxa"/>
            <w:gridSpan w:val="2"/>
            <w:shd w:val="clear" w:color="auto" w:fill="auto"/>
            <w:vAlign w:val="center"/>
            <w:hideMark/>
          </w:tcPr>
          <w:p w14:paraId="3B8EDC87" w14:textId="77777777" w:rsidR="0005163C" w:rsidRPr="000A4FF9" w:rsidRDefault="0005163C" w:rsidP="00BD68C1">
            <w:pPr>
              <w:spacing w:after="0" w:line="240" w:lineRule="auto"/>
              <w:jc w:val="center"/>
              <w:rPr>
                <w:rFonts w:ascii="Arial" w:eastAsia="Times New Roman" w:hAnsi="Arial" w:cs="Arial"/>
                <w:color w:val="000000"/>
                <w:sz w:val="18"/>
                <w:szCs w:val="18"/>
              </w:rPr>
            </w:pPr>
            <w:r w:rsidRPr="000A4FF9">
              <w:rPr>
                <w:rFonts w:ascii="Arial" w:eastAsia="Times New Roman" w:hAnsi="Arial" w:cs="Arial"/>
                <w:color w:val="000000"/>
                <w:sz w:val="18"/>
                <w:szCs w:val="18"/>
              </w:rPr>
              <w:t>Insufficient data</w:t>
            </w:r>
            <w:r w:rsidRPr="000A4FF9">
              <w:rPr>
                <w:rFonts w:ascii="Arial" w:eastAsia="Times New Roman" w:hAnsi="Arial" w:cs="Arial"/>
                <w:color w:val="000000"/>
                <w:sz w:val="18"/>
                <w:szCs w:val="18"/>
                <w:vertAlign w:val="superscript"/>
              </w:rPr>
              <w:t>2</w:t>
            </w:r>
          </w:p>
        </w:tc>
        <w:tc>
          <w:tcPr>
            <w:tcW w:w="904" w:type="dxa"/>
            <w:shd w:val="clear" w:color="auto" w:fill="auto"/>
            <w:vAlign w:val="center"/>
            <w:hideMark/>
          </w:tcPr>
          <w:p w14:paraId="72AF0C6B"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977</w:t>
            </w:r>
          </w:p>
        </w:tc>
        <w:tc>
          <w:tcPr>
            <w:tcW w:w="2046" w:type="dxa"/>
            <w:shd w:val="clear" w:color="auto" w:fill="auto"/>
            <w:vAlign w:val="center"/>
          </w:tcPr>
          <w:p w14:paraId="407C5BDC" w14:textId="5B70006D" w:rsidR="0005163C" w:rsidRPr="000A4FF9" w:rsidRDefault="00C5482A" w:rsidP="005B54FA">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25.7 (19.0-33.9)</w:t>
            </w:r>
          </w:p>
        </w:tc>
        <w:tc>
          <w:tcPr>
            <w:tcW w:w="950" w:type="dxa"/>
            <w:shd w:val="clear" w:color="auto" w:fill="auto"/>
            <w:vAlign w:val="center"/>
            <w:hideMark/>
          </w:tcPr>
          <w:p w14:paraId="7DDCCB7A"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1,163</w:t>
            </w:r>
          </w:p>
        </w:tc>
        <w:tc>
          <w:tcPr>
            <w:tcW w:w="2024" w:type="dxa"/>
            <w:shd w:val="clear" w:color="auto" w:fill="auto"/>
            <w:vAlign w:val="center"/>
            <w:hideMark/>
          </w:tcPr>
          <w:p w14:paraId="1A770F3E"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12.2 (8.6-17.2)</w:t>
            </w:r>
          </w:p>
        </w:tc>
        <w:tc>
          <w:tcPr>
            <w:tcW w:w="856" w:type="dxa"/>
            <w:shd w:val="clear" w:color="auto" w:fill="auto"/>
            <w:vAlign w:val="center"/>
            <w:hideMark/>
          </w:tcPr>
          <w:p w14:paraId="6490842E"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109</w:t>
            </w:r>
          </w:p>
        </w:tc>
        <w:tc>
          <w:tcPr>
            <w:tcW w:w="2080" w:type="dxa"/>
            <w:shd w:val="clear" w:color="auto" w:fill="auto"/>
            <w:vAlign w:val="center"/>
            <w:hideMark/>
          </w:tcPr>
          <w:p w14:paraId="172BBD91"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9 (3.7-20.2)</w:t>
            </w:r>
          </w:p>
        </w:tc>
      </w:tr>
      <w:tr w:rsidR="0005163C" w:rsidRPr="0069374C" w14:paraId="293F7993" w14:textId="77777777" w:rsidTr="00364E75">
        <w:trPr>
          <w:trHeight w:val="26"/>
        </w:trPr>
        <w:tc>
          <w:tcPr>
            <w:tcW w:w="2815" w:type="dxa"/>
            <w:shd w:val="clear" w:color="auto" w:fill="auto"/>
            <w:noWrap/>
            <w:vAlign w:val="bottom"/>
            <w:hideMark/>
          </w:tcPr>
          <w:p w14:paraId="1497A483" w14:textId="77777777" w:rsidR="0005163C" w:rsidRPr="000A4FF9" w:rsidRDefault="0005163C" w:rsidP="00BD68C1">
            <w:pPr>
              <w:spacing w:after="0" w:line="240" w:lineRule="auto"/>
              <w:ind w:firstLineChars="100" w:firstLine="180"/>
              <w:rPr>
                <w:rFonts w:ascii="Arial" w:eastAsia="Times New Roman" w:hAnsi="Arial" w:cs="Arial"/>
                <w:color w:val="000000"/>
                <w:sz w:val="18"/>
                <w:szCs w:val="18"/>
              </w:rPr>
            </w:pPr>
            <w:r w:rsidRPr="000A4FF9">
              <w:rPr>
                <w:rFonts w:ascii="Arial" w:eastAsia="Times New Roman" w:hAnsi="Arial" w:cs="Arial"/>
                <w:color w:val="000000"/>
                <w:sz w:val="18"/>
                <w:szCs w:val="18"/>
              </w:rPr>
              <w:t>Other</w:t>
            </w:r>
          </w:p>
        </w:tc>
        <w:tc>
          <w:tcPr>
            <w:tcW w:w="975" w:type="dxa"/>
            <w:shd w:val="clear" w:color="auto" w:fill="auto"/>
            <w:vAlign w:val="center"/>
            <w:hideMark/>
          </w:tcPr>
          <w:p w14:paraId="188EEE2A"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0</w:t>
            </w:r>
          </w:p>
        </w:tc>
        <w:tc>
          <w:tcPr>
            <w:tcW w:w="1640" w:type="dxa"/>
            <w:shd w:val="clear" w:color="auto" w:fill="auto"/>
            <w:vAlign w:val="center"/>
            <w:hideMark/>
          </w:tcPr>
          <w:p w14:paraId="3E537A0E" w14:textId="77777777" w:rsidR="0005163C" w:rsidRPr="000A4FF9" w:rsidRDefault="0005163C" w:rsidP="00BD68C1">
            <w:pPr>
              <w:spacing w:after="0" w:line="240" w:lineRule="auto"/>
              <w:rPr>
                <w:rFonts w:ascii="Arial" w:eastAsia="Times New Roman" w:hAnsi="Arial" w:cs="Arial"/>
                <w:color w:val="000000"/>
                <w:sz w:val="18"/>
                <w:szCs w:val="18"/>
              </w:rPr>
            </w:pPr>
            <w:r w:rsidRPr="000A4FF9">
              <w:rPr>
                <w:rFonts w:ascii="Arial" w:eastAsia="Times New Roman" w:hAnsi="Arial" w:cs="Arial"/>
                <w:color w:val="000000"/>
                <w:sz w:val="18"/>
                <w:szCs w:val="18"/>
              </w:rPr>
              <w:t>0 (.-.)</w:t>
            </w:r>
          </w:p>
        </w:tc>
        <w:tc>
          <w:tcPr>
            <w:tcW w:w="2950" w:type="dxa"/>
            <w:gridSpan w:val="2"/>
            <w:shd w:val="clear" w:color="auto" w:fill="auto"/>
            <w:vAlign w:val="center"/>
            <w:hideMark/>
          </w:tcPr>
          <w:p w14:paraId="237E38CA" w14:textId="77777777" w:rsidR="0005163C" w:rsidRPr="000A4FF9" w:rsidRDefault="0005163C" w:rsidP="00BD68C1">
            <w:pPr>
              <w:spacing w:after="0" w:line="240" w:lineRule="auto"/>
              <w:jc w:val="center"/>
              <w:rPr>
                <w:rFonts w:ascii="Arial" w:eastAsia="Times New Roman" w:hAnsi="Arial" w:cs="Arial"/>
                <w:color w:val="000000"/>
                <w:sz w:val="18"/>
                <w:szCs w:val="18"/>
              </w:rPr>
            </w:pPr>
            <w:r w:rsidRPr="000A4FF9">
              <w:rPr>
                <w:rFonts w:ascii="Arial" w:eastAsia="Times New Roman" w:hAnsi="Arial" w:cs="Arial"/>
                <w:color w:val="000000"/>
                <w:sz w:val="18"/>
                <w:szCs w:val="18"/>
              </w:rPr>
              <w:t>Insufficient data</w:t>
            </w:r>
            <w:r w:rsidRPr="000A4FF9">
              <w:rPr>
                <w:rFonts w:ascii="Arial" w:eastAsia="Times New Roman" w:hAnsi="Arial" w:cs="Arial"/>
                <w:color w:val="000000"/>
                <w:sz w:val="18"/>
                <w:szCs w:val="18"/>
                <w:vertAlign w:val="superscript"/>
              </w:rPr>
              <w:t>2</w:t>
            </w:r>
          </w:p>
        </w:tc>
        <w:tc>
          <w:tcPr>
            <w:tcW w:w="950" w:type="dxa"/>
            <w:shd w:val="clear" w:color="auto" w:fill="auto"/>
            <w:vAlign w:val="center"/>
            <w:hideMark/>
          </w:tcPr>
          <w:p w14:paraId="3C555EB9"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0</w:t>
            </w:r>
          </w:p>
        </w:tc>
        <w:tc>
          <w:tcPr>
            <w:tcW w:w="2024" w:type="dxa"/>
            <w:shd w:val="clear" w:color="auto" w:fill="auto"/>
            <w:vAlign w:val="center"/>
            <w:hideMark/>
          </w:tcPr>
          <w:p w14:paraId="321FA1AB"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0 (.-.)</w:t>
            </w:r>
          </w:p>
        </w:tc>
        <w:tc>
          <w:tcPr>
            <w:tcW w:w="856" w:type="dxa"/>
            <w:shd w:val="clear" w:color="auto" w:fill="auto"/>
            <w:vAlign w:val="center"/>
            <w:hideMark/>
          </w:tcPr>
          <w:p w14:paraId="0289FB63"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0</w:t>
            </w:r>
          </w:p>
        </w:tc>
        <w:tc>
          <w:tcPr>
            <w:tcW w:w="2080" w:type="dxa"/>
            <w:shd w:val="clear" w:color="auto" w:fill="auto"/>
            <w:vAlign w:val="center"/>
            <w:hideMark/>
          </w:tcPr>
          <w:p w14:paraId="027DA56A" w14:textId="77777777" w:rsidR="0005163C" w:rsidRPr="000A4FF9" w:rsidRDefault="0005163C" w:rsidP="00BD68C1">
            <w:pPr>
              <w:spacing w:after="0" w:line="240" w:lineRule="auto"/>
              <w:jc w:val="right"/>
              <w:rPr>
                <w:rFonts w:ascii="Arial" w:eastAsia="Times New Roman" w:hAnsi="Arial" w:cs="Arial"/>
                <w:color w:val="000000"/>
                <w:sz w:val="18"/>
                <w:szCs w:val="18"/>
              </w:rPr>
            </w:pPr>
            <w:r w:rsidRPr="000A4FF9">
              <w:rPr>
                <w:rFonts w:ascii="Arial" w:eastAsia="Times New Roman" w:hAnsi="Arial" w:cs="Arial"/>
                <w:color w:val="000000"/>
                <w:sz w:val="18"/>
                <w:szCs w:val="18"/>
              </w:rPr>
              <w:t>0 (.-.)</w:t>
            </w:r>
          </w:p>
        </w:tc>
      </w:tr>
      <w:tr w:rsidR="0005163C" w:rsidRPr="0069374C" w14:paraId="21351D9A" w14:textId="77777777" w:rsidTr="00364E75">
        <w:trPr>
          <w:trHeight w:val="26"/>
        </w:trPr>
        <w:tc>
          <w:tcPr>
            <w:tcW w:w="2815" w:type="dxa"/>
            <w:shd w:val="clear" w:color="auto" w:fill="auto"/>
            <w:vAlign w:val="bottom"/>
            <w:hideMark/>
          </w:tcPr>
          <w:p w14:paraId="0327D15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75" w:type="dxa"/>
            <w:shd w:val="clear" w:color="auto" w:fill="auto"/>
            <w:vAlign w:val="center"/>
            <w:hideMark/>
          </w:tcPr>
          <w:p w14:paraId="2997D4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0" w:type="dxa"/>
            <w:shd w:val="clear" w:color="auto" w:fill="auto"/>
            <w:vAlign w:val="center"/>
            <w:hideMark/>
          </w:tcPr>
          <w:p w14:paraId="40C3B6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4" w:type="dxa"/>
            <w:shd w:val="clear" w:color="auto" w:fill="auto"/>
            <w:vAlign w:val="center"/>
            <w:hideMark/>
          </w:tcPr>
          <w:p w14:paraId="2F2C9B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46" w:type="dxa"/>
            <w:shd w:val="clear" w:color="auto" w:fill="auto"/>
            <w:vAlign w:val="center"/>
            <w:hideMark/>
          </w:tcPr>
          <w:p w14:paraId="5D6096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50" w:type="dxa"/>
            <w:shd w:val="clear" w:color="auto" w:fill="auto"/>
            <w:vAlign w:val="center"/>
            <w:hideMark/>
          </w:tcPr>
          <w:p w14:paraId="5D6C47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24" w:type="dxa"/>
            <w:shd w:val="clear" w:color="auto" w:fill="auto"/>
            <w:vAlign w:val="center"/>
            <w:hideMark/>
          </w:tcPr>
          <w:p w14:paraId="1DFA3F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6" w:type="dxa"/>
            <w:shd w:val="clear" w:color="auto" w:fill="auto"/>
            <w:vAlign w:val="center"/>
            <w:hideMark/>
          </w:tcPr>
          <w:p w14:paraId="247461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80" w:type="dxa"/>
            <w:shd w:val="clear" w:color="auto" w:fill="auto"/>
            <w:vAlign w:val="center"/>
            <w:hideMark/>
          </w:tcPr>
          <w:p w14:paraId="1FDDF6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B006EBF" w14:textId="77777777" w:rsidTr="00364E75">
        <w:trPr>
          <w:trHeight w:val="26"/>
        </w:trPr>
        <w:tc>
          <w:tcPr>
            <w:tcW w:w="2815" w:type="dxa"/>
            <w:shd w:val="clear" w:color="auto" w:fill="auto"/>
            <w:noWrap/>
            <w:vAlign w:val="bottom"/>
            <w:hideMark/>
          </w:tcPr>
          <w:p w14:paraId="0DBD5E5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75" w:type="dxa"/>
            <w:shd w:val="clear" w:color="auto" w:fill="auto"/>
            <w:vAlign w:val="center"/>
            <w:hideMark/>
          </w:tcPr>
          <w:p w14:paraId="34D9B8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40" w:type="dxa"/>
            <w:shd w:val="clear" w:color="auto" w:fill="auto"/>
            <w:vAlign w:val="center"/>
            <w:hideMark/>
          </w:tcPr>
          <w:p w14:paraId="1F955D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904" w:type="dxa"/>
            <w:shd w:val="clear" w:color="auto" w:fill="auto"/>
            <w:vAlign w:val="center"/>
            <w:hideMark/>
          </w:tcPr>
          <w:p w14:paraId="402A73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566</w:t>
            </w:r>
          </w:p>
        </w:tc>
        <w:tc>
          <w:tcPr>
            <w:tcW w:w="2046" w:type="dxa"/>
            <w:shd w:val="clear" w:color="auto" w:fill="auto"/>
            <w:vAlign w:val="center"/>
            <w:hideMark/>
          </w:tcPr>
          <w:p w14:paraId="379AE5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29.0 (20.9-38.6)</w:t>
            </w:r>
          </w:p>
        </w:tc>
        <w:tc>
          <w:tcPr>
            <w:tcW w:w="950" w:type="dxa"/>
            <w:shd w:val="clear" w:color="auto" w:fill="auto"/>
            <w:vAlign w:val="center"/>
            <w:hideMark/>
          </w:tcPr>
          <w:p w14:paraId="4C6355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747</w:t>
            </w:r>
          </w:p>
        </w:tc>
        <w:tc>
          <w:tcPr>
            <w:tcW w:w="2024" w:type="dxa"/>
            <w:shd w:val="clear" w:color="auto" w:fill="auto"/>
            <w:vAlign w:val="center"/>
            <w:hideMark/>
          </w:tcPr>
          <w:p w14:paraId="19D73F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 (9.5-22.8)</w:t>
            </w:r>
          </w:p>
        </w:tc>
        <w:tc>
          <w:tcPr>
            <w:tcW w:w="2936" w:type="dxa"/>
            <w:gridSpan w:val="2"/>
            <w:shd w:val="clear" w:color="auto" w:fill="auto"/>
            <w:vAlign w:val="center"/>
            <w:hideMark/>
          </w:tcPr>
          <w:p w14:paraId="71ACBDF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65A4F3F" w14:textId="77777777" w:rsidTr="00364E75">
        <w:trPr>
          <w:trHeight w:val="26"/>
        </w:trPr>
        <w:tc>
          <w:tcPr>
            <w:tcW w:w="2815" w:type="dxa"/>
            <w:shd w:val="clear" w:color="auto" w:fill="auto"/>
            <w:noWrap/>
            <w:vAlign w:val="bottom"/>
            <w:hideMark/>
          </w:tcPr>
          <w:p w14:paraId="2AA549E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75" w:type="dxa"/>
            <w:shd w:val="clear" w:color="auto" w:fill="auto"/>
            <w:vAlign w:val="center"/>
            <w:hideMark/>
          </w:tcPr>
          <w:p w14:paraId="221156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w:t>
            </w:r>
          </w:p>
        </w:tc>
        <w:tc>
          <w:tcPr>
            <w:tcW w:w="1640" w:type="dxa"/>
            <w:shd w:val="clear" w:color="auto" w:fill="auto"/>
            <w:vAlign w:val="center"/>
            <w:hideMark/>
          </w:tcPr>
          <w:p w14:paraId="0E22B5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 (0.8-4.4)</w:t>
            </w:r>
          </w:p>
        </w:tc>
        <w:tc>
          <w:tcPr>
            <w:tcW w:w="904" w:type="dxa"/>
            <w:shd w:val="clear" w:color="auto" w:fill="auto"/>
            <w:vAlign w:val="center"/>
            <w:hideMark/>
          </w:tcPr>
          <w:p w14:paraId="64A7B2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1,129</w:t>
            </w:r>
          </w:p>
        </w:tc>
        <w:tc>
          <w:tcPr>
            <w:tcW w:w="2046" w:type="dxa"/>
            <w:shd w:val="clear" w:color="auto" w:fill="auto"/>
            <w:vAlign w:val="center"/>
            <w:hideMark/>
          </w:tcPr>
          <w:p w14:paraId="10817D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 (25.3-40.3)</w:t>
            </w:r>
          </w:p>
        </w:tc>
        <w:tc>
          <w:tcPr>
            <w:tcW w:w="950" w:type="dxa"/>
            <w:shd w:val="clear" w:color="auto" w:fill="auto"/>
            <w:vAlign w:val="center"/>
            <w:hideMark/>
          </w:tcPr>
          <w:p w14:paraId="52B05E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w:t>
            </w:r>
          </w:p>
        </w:tc>
        <w:tc>
          <w:tcPr>
            <w:tcW w:w="2024" w:type="dxa"/>
            <w:shd w:val="clear" w:color="auto" w:fill="auto"/>
            <w:vAlign w:val="center"/>
            <w:hideMark/>
          </w:tcPr>
          <w:p w14:paraId="531E37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 (8.8-18.6)</w:t>
            </w:r>
          </w:p>
        </w:tc>
        <w:tc>
          <w:tcPr>
            <w:tcW w:w="856" w:type="dxa"/>
            <w:shd w:val="clear" w:color="auto" w:fill="auto"/>
            <w:vAlign w:val="center"/>
            <w:hideMark/>
          </w:tcPr>
          <w:p w14:paraId="4956CF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w:t>
            </w:r>
          </w:p>
        </w:tc>
        <w:tc>
          <w:tcPr>
            <w:tcW w:w="2080" w:type="dxa"/>
            <w:shd w:val="clear" w:color="auto" w:fill="auto"/>
            <w:vAlign w:val="center"/>
            <w:hideMark/>
          </w:tcPr>
          <w:p w14:paraId="2261A0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 (8.3-16.0)</w:t>
            </w:r>
          </w:p>
        </w:tc>
      </w:tr>
      <w:tr w:rsidR="0005163C" w:rsidRPr="0069374C" w14:paraId="6D5896BB" w14:textId="77777777" w:rsidTr="00364E75">
        <w:trPr>
          <w:trHeight w:val="26"/>
        </w:trPr>
        <w:tc>
          <w:tcPr>
            <w:tcW w:w="2815" w:type="dxa"/>
            <w:shd w:val="clear" w:color="auto" w:fill="auto"/>
            <w:noWrap/>
            <w:vAlign w:val="bottom"/>
            <w:hideMark/>
          </w:tcPr>
          <w:p w14:paraId="219ED292" w14:textId="64369877"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75" w:type="dxa"/>
            <w:shd w:val="clear" w:color="auto" w:fill="auto"/>
            <w:vAlign w:val="center"/>
            <w:hideMark/>
          </w:tcPr>
          <w:p w14:paraId="6500E4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0" w:type="dxa"/>
            <w:shd w:val="clear" w:color="auto" w:fill="auto"/>
            <w:vAlign w:val="center"/>
            <w:hideMark/>
          </w:tcPr>
          <w:p w14:paraId="6E53D4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4" w:type="dxa"/>
            <w:shd w:val="clear" w:color="auto" w:fill="auto"/>
            <w:vAlign w:val="center"/>
            <w:hideMark/>
          </w:tcPr>
          <w:p w14:paraId="211B0B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46" w:type="dxa"/>
            <w:shd w:val="clear" w:color="auto" w:fill="auto"/>
            <w:vAlign w:val="center"/>
            <w:hideMark/>
          </w:tcPr>
          <w:p w14:paraId="2592B5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50" w:type="dxa"/>
            <w:shd w:val="clear" w:color="auto" w:fill="auto"/>
            <w:vAlign w:val="center"/>
            <w:hideMark/>
          </w:tcPr>
          <w:p w14:paraId="0836E8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24" w:type="dxa"/>
            <w:shd w:val="clear" w:color="auto" w:fill="auto"/>
            <w:vAlign w:val="center"/>
            <w:hideMark/>
          </w:tcPr>
          <w:p w14:paraId="3D7296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6" w:type="dxa"/>
            <w:shd w:val="clear" w:color="auto" w:fill="auto"/>
            <w:vAlign w:val="center"/>
            <w:hideMark/>
          </w:tcPr>
          <w:p w14:paraId="70024F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80" w:type="dxa"/>
            <w:shd w:val="clear" w:color="auto" w:fill="auto"/>
            <w:vAlign w:val="center"/>
            <w:hideMark/>
          </w:tcPr>
          <w:p w14:paraId="23C23A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2F5542B" w14:textId="77777777" w:rsidTr="00364E75">
        <w:trPr>
          <w:trHeight w:val="26"/>
        </w:trPr>
        <w:tc>
          <w:tcPr>
            <w:tcW w:w="2815" w:type="dxa"/>
            <w:shd w:val="clear" w:color="auto" w:fill="auto"/>
            <w:noWrap/>
            <w:vAlign w:val="bottom"/>
            <w:hideMark/>
          </w:tcPr>
          <w:p w14:paraId="7A9B867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2616" w:type="dxa"/>
            <w:gridSpan w:val="2"/>
            <w:shd w:val="clear" w:color="auto" w:fill="auto"/>
            <w:vAlign w:val="center"/>
            <w:hideMark/>
          </w:tcPr>
          <w:p w14:paraId="3B82208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0A26B5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778</w:t>
            </w:r>
          </w:p>
        </w:tc>
        <w:tc>
          <w:tcPr>
            <w:tcW w:w="2046" w:type="dxa"/>
            <w:shd w:val="clear" w:color="auto" w:fill="auto"/>
            <w:vAlign w:val="center"/>
            <w:hideMark/>
          </w:tcPr>
          <w:p w14:paraId="0A1892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 (15.0-25.7)</w:t>
            </w:r>
          </w:p>
        </w:tc>
        <w:tc>
          <w:tcPr>
            <w:tcW w:w="950" w:type="dxa"/>
            <w:shd w:val="clear" w:color="auto" w:fill="auto"/>
            <w:vAlign w:val="center"/>
            <w:hideMark/>
          </w:tcPr>
          <w:p w14:paraId="6BAE63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612</w:t>
            </w:r>
          </w:p>
        </w:tc>
        <w:tc>
          <w:tcPr>
            <w:tcW w:w="2024" w:type="dxa"/>
            <w:shd w:val="clear" w:color="auto" w:fill="auto"/>
            <w:vAlign w:val="center"/>
            <w:hideMark/>
          </w:tcPr>
          <w:p w14:paraId="1C1916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(4.7-12.5)</w:t>
            </w:r>
          </w:p>
        </w:tc>
        <w:tc>
          <w:tcPr>
            <w:tcW w:w="856" w:type="dxa"/>
            <w:shd w:val="clear" w:color="auto" w:fill="auto"/>
            <w:vAlign w:val="center"/>
            <w:hideMark/>
          </w:tcPr>
          <w:p w14:paraId="097F01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w:t>
            </w:r>
          </w:p>
        </w:tc>
        <w:tc>
          <w:tcPr>
            <w:tcW w:w="2080" w:type="dxa"/>
            <w:shd w:val="clear" w:color="auto" w:fill="auto"/>
            <w:vAlign w:val="center"/>
            <w:hideMark/>
          </w:tcPr>
          <w:p w14:paraId="686E85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(5.9-13.0)</w:t>
            </w:r>
          </w:p>
        </w:tc>
      </w:tr>
      <w:tr w:rsidR="0005163C" w:rsidRPr="0069374C" w14:paraId="37AD4358" w14:textId="77777777" w:rsidTr="00364E75">
        <w:trPr>
          <w:trHeight w:val="26"/>
        </w:trPr>
        <w:tc>
          <w:tcPr>
            <w:tcW w:w="2815" w:type="dxa"/>
            <w:shd w:val="clear" w:color="auto" w:fill="auto"/>
            <w:noWrap/>
            <w:vAlign w:val="bottom"/>
            <w:hideMark/>
          </w:tcPr>
          <w:p w14:paraId="48AADD0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75" w:type="dxa"/>
            <w:shd w:val="clear" w:color="auto" w:fill="auto"/>
            <w:vAlign w:val="center"/>
            <w:hideMark/>
          </w:tcPr>
          <w:p w14:paraId="5DEDFC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471</w:t>
            </w:r>
          </w:p>
        </w:tc>
        <w:tc>
          <w:tcPr>
            <w:tcW w:w="1640" w:type="dxa"/>
            <w:shd w:val="clear" w:color="auto" w:fill="auto"/>
            <w:vAlign w:val="center"/>
            <w:hideMark/>
          </w:tcPr>
          <w:p w14:paraId="0DEE6C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(0.5-4.0)</w:t>
            </w:r>
          </w:p>
        </w:tc>
        <w:tc>
          <w:tcPr>
            <w:tcW w:w="904" w:type="dxa"/>
            <w:shd w:val="clear" w:color="auto" w:fill="auto"/>
            <w:vAlign w:val="center"/>
            <w:hideMark/>
          </w:tcPr>
          <w:p w14:paraId="0ECE2D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985</w:t>
            </w:r>
          </w:p>
        </w:tc>
        <w:tc>
          <w:tcPr>
            <w:tcW w:w="2046" w:type="dxa"/>
            <w:shd w:val="clear" w:color="auto" w:fill="auto"/>
            <w:vAlign w:val="center"/>
            <w:hideMark/>
          </w:tcPr>
          <w:p w14:paraId="16B86D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45.6 (35.5-56.1)</w:t>
            </w:r>
          </w:p>
        </w:tc>
        <w:tc>
          <w:tcPr>
            <w:tcW w:w="950" w:type="dxa"/>
            <w:shd w:val="clear" w:color="auto" w:fill="auto"/>
            <w:vAlign w:val="center"/>
            <w:hideMark/>
          </w:tcPr>
          <w:p w14:paraId="3C59FB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1,001</w:t>
            </w:r>
          </w:p>
        </w:tc>
        <w:tc>
          <w:tcPr>
            <w:tcW w:w="2024" w:type="dxa"/>
            <w:shd w:val="clear" w:color="auto" w:fill="auto"/>
            <w:vAlign w:val="center"/>
            <w:hideMark/>
          </w:tcPr>
          <w:p w14:paraId="630B06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19.7 (13.8-27.3)</w:t>
            </w:r>
          </w:p>
        </w:tc>
        <w:tc>
          <w:tcPr>
            <w:tcW w:w="856" w:type="dxa"/>
            <w:shd w:val="clear" w:color="auto" w:fill="auto"/>
            <w:vAlign w:val="center"/>
            <w:hideMark/>
          </w:tcPr>
          <w:p w14:paraId="390DDF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216</w:t>
            </w:r>
          </w:p>
        </w:tc>
        <w:tc>
          <w:tcPr>
            <w:tcW w:w="2080" w:type="dxa"/>
            <w:shd w:val="clear" w:color="auto" w:fill="auto"/>
            <w:vAlign w:val="center"/>
            <w:hideMark/>
          </w:tcPr>
          <w:p w14:paraId="643747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 (11.4-31.2)</w:t>
            </w:r>
          </w:p>
        </w:tc>
      </w:tr>
      <w:tr w:rsidR="0005163C" w:rsidRPr="0069374C" w14:paraId="49C159FF" w14:textId="77777777" w:rsidTr="00364E75">
        <w:trPr>
          <w:trHeight w:val="26"/>
        </w:trPr>
        <w:tc>
          <w:tcPr>
            <w:tcW w:w="2815" w:type="dxa"/>
            <w:shd w:val="clear" w:color="auto" w:fill="auto"/>
            <w:noWrap/>
            <w:vAlign w:val="bottom"/>
            <w:hideMark/>
          </w:tcPr>
          <w:p w14:paraId="0CFD525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75" w:type="dxa"/>
            <w:shd w:val="clear" w:color="auto" w:fill="auto"/>
            <w:vAlign w:val="center"/>
            <w:hideMark/>
          </w:tcPr>
          <w:p w14:paraId="6D4CEF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0" w:type="dxa"/>
            <w:shd w:val="clear" w:color="auto" w:fill="auto"/>
            <w:vAlign w:val="center"/>
            <w:hideMark/>
          </w:tcPr>
          <w:p w14:paraId="3B998D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4" w:type="dxa"/>
            <w:shd w:val="clear" w:color="auto" w:fill="auto"/>
            <w:vAlign w:val="center"/>
            <w:hideMark/>
          </w:tcPr>
          <w:p w14:paraId="0CD660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46" w:type="dxa"/>
            <w:shd w:val="clear" w:color="auto" w:fill="auto"/>
            <w:vAlign w:val="center"/>
            <w:hideMark/>
          </w:tcPr>
          <w:p w14:paraId="174142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50" w:type="dxa"/>
            <w:shd w:val="clear" w:color="auto" w:fill="auto"/>
            <w:vAlign w:val="center"/>
            <w:hideMark/>
          </w:tcPr>
          <w:p w14:paraId="3DA027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24" w:type="dxa"/>
            <w:shd w:val="clear" w:color="auto" w:fill="auto"/>
            <w:vAlign w:val="center"/>
            <w:hideMark/>
          </w:tcPr>
          <w:p w14:paraId="441FCE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6" w:type="dxa"/>
            <w:shd w:val="clear" w:color="auto" w:fill="auto"/>
            <w:vAlign w:val="center"/>
            <w:hideMark/>
          </w:tcPr>
          <w:p w14:paraId="1347A1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80" w:type="dxa"/>
            <w:shd w:val="clear" w:color="auto" w:fill="auto"/>
            <w:vAlign w:val="center"/>
            <w:hideMark/>
          </w:tcPr>
          <w:p w14:paraId="3E010F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583CE6A" w14:textId="77777777" w:rsidTr="00364E75">
        <w:trPr>
          <w:trHeight w:val="26"/>
        </w:trPr>
        <w:tc>
          <w:tcPr>
            <w:tcW w:w="2815" w:type="dxa"/>
            <w:shd w:val="clear" w:color="auto" w:fill="auto"/>
            <w:noWrap/>
            <w:vAlign w:val="bottom"/>
            <w:hideMark/>
          </w:tcPr>
          <w:p w14:paraId="19A6628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2616" w:type="dxa"/>
            <w:gridSpan w:val="2"/>
            <w:shd w:val="clear" w:color="auto" w:fill="auto"/>
            <w:vAlign w:val="center"/>
            <w:hideMark/>
          </w:tcPr>
          <w:p w14:paraId="1F1FB00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1DB129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1,029</w:t>
            </w:r>
          </w:p>
        </w:tc>
        <w:tc>
          <w:tcPr>
            <w:tcW w:w="2046" w:type="dxa"/>
            <w:shd w:val="clear" w:color="auto" w:fill="auto"/>
            <w:vAlign w:val="center"/>
            <w:hideMark/>
          </w:tcPr>
          <w:p w14:paraId="30A24F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 (27.1-45.2)</w:t>
            </w:r>
          </w:p>
        </w:tc>
        <w:tc>
          <w:tcPr>
            <w:tcW w:w="950" w:type="dxa"/>
            <w:shd w:val="clear" w:color="auto" w:fill="auto"/>
            <w:vAlign w:val="center"/>
            <w:hideMark/>
          </w:tcPr>
          <w:p w14:paraId="5DC06D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986</w:t>
            </w:r>
          </w:p>
        </w:tc>
        <w:tc>
          <w:tcPr>
            <w:tcW w:w="2024" w:type="dxa"/>
            <w:shd w:val="clear" w:color="auto" w:fill="auto"/>
            <w:vAlign w:val="center"/>
            <w:hideMark/>
          </w:tcPr>
          <w:p w14:paraId="3A454D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 (9.7-19.7)</w:t>
            </w:r>
          </w:p>
        </w:tc>
        <w:tc>
          <w:tcPr>
            <w:tcW w:w="2936" w:type="dxa"/>
            <w:gridSpan w:val="2"/>
            <w:shd w:val="clear" w:color="auto" w:fill="auto"/>
            <w:vAlign w:val="center"/>
            <w:hideMark/>
          </w:tcPr>
          <w:p w14:paraId="0FBECB2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6BCCD6D" w14:textId="77777777" w:rsidTr="00364E75">
        <w:trPr>
          <w:trHeight w:val="26"/>
        </w:trPr>
        <w:tc>
          <w:tcPr>
            <w:tcW w:w="2815" w:type="dxa"/>
            <w:shd w:val="clear" w:color="auto" w:fill="auto"/>
            <w:noWrap/>
            <w:vAlign w:val="bottom"/>
            <w:hideMark/>
          </w:tcPr>
          <w:p w14:paraId="4C92840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75" w:type="dxa"/>
            <w:shd w:val="clear" w:color="auto" w:fill="auto"/>
            <w:vAlign w:val="center"/>
            <w:hideMark/>
          </w:tcPr>
          <w:p w14:paraId="2BE02A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554</w:t>
            </w:r>
          </w:p>
        </w:tc>
        <w:tc>
          <w:tcPr>
            <w:tcW w:w="1640" w:type="dxa"/>
            <w:shd w:val="clear" w:color="auto" w:fill="auto"/>
            <w:vAlign w:val="center"/>
            <w:hideMark/>
          </w:tcPr>
          <w:p w14:paraId="51D328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 (0.8-4.9)</w:t>
            </w:r>
          </w:p>
        </w:tc>
        <w:tc>
          <w:tcPr>
            <w:tcW w:w="904" w:type="dxa"/>
            <w:shd w:val="clear" w:color="auto" w:fill="auto"/>
            <w:vAlign w:val="center"/>
            <w:hideMark/>
          </w:tcPr>
          <w:p w14:paraId="2CCAC8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734</w:t>
            </w:r>
          </w:p>
        </w:tc>
        <w:tc>
          <w:tcPr>
            <w:tcW w:w="2046" w:type="dxa"/>
            <w:shd w:val="clear" w:color="auto" w:fill="auto"/>
            <w:vAlign w:val="center"/>
            <w:hideMark/>
          </w:tcPr>
          <w:p w14:paraId="7A7EE8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 (17.5-29.3)</w:t>
            </w:r>
          </w:p>
        </w:tc>
        <w:tc>
          <w:tcPr>
            <w:tcW w:w="950" w:type="dxa"/>
            <w:shd w:val="clear" w:color="auto" w:fill="auto"/>
            <w:vAlign w:val="center"/>
            <w:hideMark/>
          </w:tcPr>
          <w:p w14:paraId="71B8E2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628</w:t>
            </w:r>
          </w:p>
        </w:tc>
        <w:tc>
          <w:tcPr>
            <w:tcW w:w="2024" w:type="dxa"/>
            <w:shd w:val="clear" w:color="auto" w:fill="auto"/>
            <w:vAlign w:val="center"/>
            <w:hideMark/>
          </w:tcPr>
          <w:p w14:paraId="5CCD45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 (6.4-16.8)</w:t>
            </w:r>
          </w:p>
        </w:tc>
        <w:tc>
          <w:tcPr>
            <w:tcW w:w="856" w:type="dxa"/>
            <w:shd w:val="clear" w:color="auto" w:fill="auto"/>
            <w:vAlign w:val="center"/>
            <w:hideMark/>
          </w:tcPr>
          <w:p w14:paraId="49F081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601</w:t>
            </w:r>
          </w:p>
        </w:tc>
        <w:tc>
          <w:tcPr>
            <w:tcW w:w="2080" w:type="dxa"/>
            <w:shd w:val="clear" w:color="auto" w:fill="auto"/>
            <w:vAlign w:val="center"/>
            <w:hideMark/>
          </w:tcPr>
          <w:p w14:paraId="2A9EBC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 (7.9-15.3)</w:t>
            </w:r>
          </w:p>
        </w:tc>
      </w:tr>
      <w:tr w:rsidR="0005163C" w:rsidRPr="0069374C" w14:paraId="3035D614" w14:textId="77777777" w:rsidTr="00364E75">
        <w:trPr>
          <w:trHeight w:val="26"/>
        </w:trPr>
        <w:tc>
          <w:tcPr>
            <w:tcW w:w="2815" w:type="dxa"/>
            <w:shd w:val="clear" w:color="auto" w:fill="auto"/>
            <w:noWrap/>
            <w:vAlign w:val="center"/>
            <w:hideMark/>
          </w:tcPr>
          <w:p w14:paraId="34218BB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975" w:type="dxa"/>
            <w:shd w:val="clear" w:color="auto" w:fill="auto"/>
            <w:vAlign w:val="center"/>
            <w:hideMark/>
          </w:tcPr>
          <w:p w14:paraId="05FAB3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0" w:type="dxa"/>
            <w:shd w:val="clear" w:color="auto" w:fill="auto"/>
            <w:vAlign w:val="center"/>
            <w:hideMark/>
          </w:tcPr>
          <w:p w14:paraId="7DD410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4" w:type="dxa"/>
            <w:shd w:val="clear" w:color="auto" w:fill="auto"/>
            <w:vAlign w:val="center"/>
            <w:hideMark/>
          </w:tcPr>
          <w:p w14:paraId="4B9108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46" w:type="dxa"/>
            <w:shd w:val="clear" w:color="auto" w:fill="auto"/>
            <w:vAlign w:val="center"/>
            <w:hideMark/>
          </w:tcPr>
          <w:p w14:paraId="15F1AB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50" w:type="dxa"/>
            <w:shd w:val="clear" w:color="auto" w:fill="auto"/>
            <w:vAlign w:val="center"/>
            <w:hideMark/>
          </w:tcPr>
          <w:p w14:paraId="735BEB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24" w:type="dxa"/>
            <w:shd w:val="clear" w:color="auto" w:fill="auto"/>
            <w:vAlign w:val="center"/>
            <w:hideMark/>
          </w:tcPr>
          <w:p w14:paraId="286269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6" w:type="dxa"/>
            <w:shd w:val="clear" w:color="auto" w:fill="auto"/>
            <w:vAlign w:val="center"/>
            <w:hideMark/>
          </w:tcPr>
          <w:p w14:paraId="628629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80" w:type="dxa"/>
            <w:shd w:val="clear" w:color="auto" w:fill="auto"/>
            <w:vAlign w:val="center"/>
            <w:hideMark/>
          </w:tcPr>
          <w:p w14:paraId="4FEC1D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C1D5524" w14:textId="77777777" w:rsidTr="00364E75">
        <w:trPr>
          <w:trHeight w:val="26"/>
        </w:trPr>
        <w:tc>
          <w:tcPr>
            <w:tcW w:w="2815" w:type="dxa"/>
            <w:shd w:val="clear" w:color="auto" w:fill="auto"/>
            <w:noWrap/>
            <w:vAlign w:val="center"/>
            <w:hideMark/>
          </w:tcPr>
          <w:p w14:paraId="1C6297C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75" w:type="dxa"/>
            <w:shd w:val="clear" w:color="auto" w:fill="auto"/>
            <w:vAlign w:val="center"/>
            <w:hideMark/>
          </w:tcPr>
          <w:p w14:paraId="0D6597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588</w:t>
            </w:r>
          </w:p>
        </w:tc>
        <w:tc>
          <w:tcPr>
            <w:tcW w:w="1640" w:type="dxa"/>
            <w:shd w:val="clear" w:color="auto" w:fill="auto"/>
            <w:vAlign w:val="center"/>
            <w:hideMark/>
          </w:tcPr>
          <w:p w14:paraId="0D6AD918" w14:textId="77777777" w:rsidR="0005163C" w:rsidRPr="0069374C" w:rsidRDefault="0005163C" w:rsidP="00BD237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 (0.8-4.7)</w:t>
            </w:r>
          </w:p>
        </w:tc>
        <w:tc>
          <w:tcPr>
            <w:tcW w:w="904" w:type="dxa"/>
            <w:shd w:val="clear" w:color="auto" w:fill="auto"/>
            <w:vAlign w:val="center"/>
            <w:hideMark/>
          </w:tcPr>
          <w:p w14:paraId="571718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742</w:t>
            </w:r>
          </w:p>
        </w:tc>
        <w:tc>
          <w:tcPr>
            <w:tcW w:w="2046" w:type="dxa"/>
            <w:shd w:val="clear" w:color="auto" w:fill="auto"/>
            <w:vAlign w:val="center"/>
            <w:hideMark/>
          </w:tcPr>
          <w:p w14:paraId="2C251B10" w14:textId="127A8F6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 (25</w:t>
            </w:r>
            <w:r w:rsidR="00BD237B">
              <w:rPr>
                <w:rFonts w:ascii="Arial" w:eastAsia="Times New Roman" w:hAnsi="Arial" w:cs="Arial"/>
                <w:color w:val="000000"/>
                <w:sz w:val="18"/>
                <w:szCs w:val="18"/>
              </w:rPr>
              <w:t>.0</w:t>
            </w:r>
            <w:r w:rsidRPr="0069374C">
              <w:rPr>
                <w:rFonts w:ascii="Arial" w:eastAsia="Times New Roman" w:hAnsi="Arial" w:cs="Arial"/>
                <w:color w:val="000000"/>
                <w:sz w:val="18"/>
                <w:szCs w:val="18"/>
              </w:rPr>
              <w:t>-40.4)</w:t>
            </w:r>
          </w:p>
        </w:tc>
        <w:tc>
          <w:tcPr>
            <w:tcW w:w="950" w:type="dxa"/>
            <w:shd w:val="clear" w:color="auto" w:fill="auto"/>
            <w:vAlign w:val="center"/>
            <w:hideMark/>
          </w:tcPr>
          <w:p w14:paraId="268C07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762</w:t>
            </w:r>
          </w:p>
        </w:tc>
        <w:tc>
          <w:tcPr>
            <w:tcW w:w="2024" w:type="dxa"/>
            <w:shd w:val="clear" w:color="auto" w:fill="auto"/>
            <w:vAlign w:val="center"/>
            <w:hideMark/>
          </w:tcPr>
          <w:p w14:paraId="64FB7B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 (11.4-25.6)</w:t>
            </w:r>
          </w:p>
        </w:tc>
        <w:tc>
          <w:tcPr>
            <w:tcW w:w="856" w:type="dxa"/>
            <w:shd w:val="clear" w:color="auto" w:fill="auto"/>
            <w:vAlign w:val="center"/>
            <w:hideMark/>
          </w:tcPr>
          <w:p w14:paraId="1EB4FBE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584</w:t>
            </w:r>
          </w:p>
        </w:tc>
        <w:tc>
          <w:tcPr>
            <w:tcW w:w="2080" w:type="dxa"/>
            <w:shd w:val="clear" w:color="auto" w:fill="auto"/>
            <w:vAlign w:val="center"/>
            <w:hideMark/>
          </w:tcPr>
          <w:p w14:paraId="2031A89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11.8 (8.5-16.2)</w:t>
            </w:r>
          </w:p>
        </w:tc>
      </w:tr>
      <w:tr w:rsidR="0005163C" w:rsidRPr="0069374C" w14:paraId="7C86A431" w14:textId="77777777" w:rsidTr="00364E75">
        <w:trPr>
          <w:trHeight w:val="26"/>
        </w:trPr>
        <w:tc>
          <w:tcPr>
            <w:tcW w:w="2815" w:type="dxa"/>
            <w:shd w:val="clear" w:color="auto" w:fill="auto"/>
            <w:noWrap/>
            <w:vAlign w:val="center"/>
            <w:hideMark/>
          </w:tcPr>
          <w:p w14:paraId="7C5806F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616" w:type="dxa"/>
            <w:gridSpan w:val="2"/>
            <w:shd w:val="clear" w:color="auto" w:fill="auto"/>
            <w:vAlign w:val="center"/>
            <w:hideMark/>
          </w:tcPr>
          <w:p w14:paraId="5810171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7C535D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1,022</w:t>
            </w:r>
          </w:p>
        </w:tc>
        <w:tc>
          <w:tcPr>
            <w:tcW w:w="2046" w:type="dxa"/>
            <w:shd w:val="clear" w:color="auto" w:fill="auto"/>
            <w:vAlign w:val="center"/>
            <w:hideMark/>
          </w:tcPr>
          <w:p w14:paraId="2544FF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27.5 (20.6-35.8)</w:t>
            </w:r>
          </w:p>
        </w:tc>
        <w:tc>
          <w:tcPr>
            <w:tcW w:w="950" w:type="dxa"/>
            <w:shd w:val="clear" w:color="auto" w:fill="auto"/>
            <w:vAlign w:val="center"/>
            <w:hideMark/>
          </w:tcPr>
          <w:p w14:paraId="630C2E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w:t>
            </w:r>
          </w:p>
        </w:tc>
        <w:tc>
          <w:tcPr>
            <w:tcW w:w="2024" w:type="dxa"/>
            <w:shd w:val="clear" w:color="auto" w:fill="auto"/>
            <w:vAlign w:val="center"/>
            <w:hideMark/>
          </w:tcPr>
          <w:p w14:paraId="65635D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(6.6-14.6)</w:t>
            </w:r>
          </w:p>
        </w:tc>
        <w:tc>
          <w:tcPr>
            <w:tcW w:w="2936" w:type="dxa"/>
            <w:gridSpan w:val="2"/>
            <w:shd w:val="clear" w:color="auto" w:fill="auto"/>
            <w:vAlign w:val="center"/>
            <w:hideMark/>
          </w:tcPr>
          <w:p w14:paraId="3016FA2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F46442E" w14:textId="77777777" w:rsidTr="00364E75">
        <w:trPr>
          <w:trHeight w:val="26"/>
        </w:trPr>
        <w:tc>
          <w:tcPr>
            <w:tcW w:w="2815" w:type="dxa"/>
            <w:shd w:val="clear" w:color="auto" w:fill="auto"/>
            <w:noWrap/>
            <w:vAlign w:val="bottom"/>
            <w:hideMark/>
          </w:tcPr>
          <w:p w14:paraId="5455F4B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975" w:type="dxa"/>
            <w:shd w:val="clear" w:color="auto" w:fill="auto"/>
            <w:vAlign w:val="center"/>
            <w:hideMark/>
          </w:tcPr>
          <w:p w14:paraId="009925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0" w:type="dxa"/>
            <w:shd w:val="clear" w:color="auto" w:fill="auto"/>
            <w:vAlign w:val="center"/>
            <w:hideMark/>
          </w:tcPr>
          <w:p w14:paraId="0E3171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4" w:type="dxa"/>
            <w:shd w:val="clear" w:color="auto" w:fill="auto"/>
            <w:vAlign w:val="center"/>
            <w:hideMark/>
          </w:tcPr>
          <w:p w14:paraId="19E961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46" w:type="dxa"/>
            <w:shd w:val="clear" w:color="auto" w:fill="auto"/>
            <w:vAlign w:val="center"/>
            <w:hideMark/>
          </w:tcPr>
          <w:p w14:paraId="293C55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50" w:type="dxa"/>
            <w:shd w:val="clear" w:color="auto" w:fill="auto"/>
            <w:vAlign w:val="center"/>
            <w:hideMark/>
          </w:tcPr>
          <w:p w14:paraId="0A9692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24" w:type="dxa"/>
            <w:shd w:val="clear" w:color="auto" w:fill="auto"/>
            <w:vAlign w:val="center"/>
            <w:hideMark/>
          </w:tcPr>
          <w:p w14:paraId="4D82B7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6" w:type="dxa"/>
            <w:shd w:val="clear" w:color="auto" w:fill="auto"/>
            <w:vAlign w:val="center"/>
            <w:hideMark/>
          </w:tcPr>
          <w:p w14:paraId="2AC20A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080" w:type="dxa"/>
            <w:shd w:val="clear" w:color="auto" w:fill="auto"/>
            <w:vAlign w:val="center"/>
            <w:hideMark/>
          </w:tcPr>
          <w:p w14:paraId="7126F9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E75B7D9" w14:textId="77777777" w:rsidTr="00364E75">
        <w:trPr>
          <w:trHeight w:val="26"/>
        </w:trPr>
        <w:tc>
          <w:tcPr>
            <w:tcW w:w="2815" w:type="dxa"/>
            <w:shd w:val="clear" w:color="auto" w:fill="auto"/>
            <w:noWrap/>
            <w:vAlign w:val="bottom"/>
            <w:hideMark/>
          </w:tcPr>
          <w:p w14:paraId="45B2982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75" w:type="dxa"/>
            <w:shd w:val="clear" w:color="auto" w:fill="auto"/>
            <w:vAlign w:val="center"/>
            <w:hideMark/>
          </w:tcPr>
          <w:p w14:paraId="6F845C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487</w:t>
            </w:r>
          </w:p>
        </w:tc>
        <w:tc>
          <w:tcPr>
            <w:tcW w:w="1640" w:type="dxa"/>
            <w:shd w:val="clear" w:color="auto" w:fill="auto"/>
            <w:vAlign w:val="center"/>
            <w:hideMark/>
          </w:tcPr>
          <w:p w14:paraId="43CC1B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(0.5-3.9)</w:t>
            </w:r>
          </w:p>
        </w:tc>
        <w:tc>
          <w:tcPr>
            <w:tcW w:w="904" w:type="dxa"/>
            <w:shd w:val="clear" w:color="auto" w:fill="auto"/>
            <w:vAlign w:val="center"/>
            <w:hideMark/>
          </w:tcPr>
          <w:p w14:paraId="084A50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1,336</w:t>
            </w:r>
          </w:p>
        </w:tc>
        <w:tc>
          <w:tcPr>
            <w:tcW w:w="2046" w:type="dxa"/>
            <w:shd w:val="clear" w:color="auto" w:fill="auto"/>
            <w:vAlign w:val="center"/>
            <w:hideMark/>
          </w:tcPr>
          <w:p w14:paraId="25ED32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26.0 (20.5-32.4)</w:t>
            </w:r>
          </w:p>
        </w:tc>
        <w:tc>
          <w:tcPr>
            <w:tcW w:w="950" w:type="dxa"/>
            <w:shd w:val="clear" w:color="auto" w:fill="auto"/>
            <w:vAlign w:val="center"/>
            <w:hideMark/>
          </w:tcPr>
          <w:p w14:paraId="17AD97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988</w:t>
            </w:r>
          </w:p>
        </w:tc>
        <w:tc>
          <w:tcPr>
            <w:tcW w:w="2024" w:type="dxa"/>
            <w:shd w:val="clear" w:color="auto" w:fill="auto"/>
            <w:vAlign w:val="center"/>
            <w:hideMark/>
          </w:tcPr>
          <w:p w14:paraId="79AAD8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 (6.3-12.7)</w:t>
            </w:r>
          </w:p>
        </w:tc>
        <w:tc>
          <w:tcPr>
            <w:tcW w:w="856" w:type="dxa"/>
            <w:shd w:val="clear" w:color="auto" w:fill="auto"/>
            <w:vAlign w:val="center"/>
            <w:hideMark/>
          </w:tcPr>
          <w:p w14:paraId="2A3EED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569</w:t>
            </w:r>
          </w:p>
        </w:tc>
        <w:tc>
          <w:tcPr>
            <w:tcW w:w="2080" w:type="dxa"/>
            <w:shd w:val="clear" w:color="auto" w:fill="auto"/>
            <w:vAlign w:val="center"/>
            <w:hideMark/>
          </w:tcPr>
          <w:p w14:paraId="4B2B12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(7.3-14.5)</w:t>
            </w:r>
          </w:p>
        </w:tc>
      </w:tr>
      <w:tr w:rsidR="0005163C" w:rsidRPr="0069374C" w14:paraId="3D212EFA" w14:textId="77777777" w:rsidTr="00364E75">
        <w:trPr>
          <w:trHeight w:val="26"/>
        </w:trPr>
        <w:tc>
          <w:tcPr>
            <w:tcW w:w="2815" w:type="dxa"/>
            <w:shd w:val="clear" w:color="auto" w:fill="auto"/>
            <w:noWrap/>
            <w:vAlign w:val="bottom"/>
            <w:hideMark/>
          </w:tcPr>
          <w:p w14:paraId="151ADD1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616" w:type="dxa"/>
            <w:gridSpan w:val="2"/>
            <w:shd w:val="clear" w:color="auto" w:fill="auto"/>
            <w:vAlign w:val="center"/>
            <w:hideMark/>
          </w:tcPr>
          <w:p w14:paraId="42A1A73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4" w:type="dxa"/>
            <w:shd w:val="clear" w:color="auto" w:fill="auto"/>
            <w:vAlign w:val="center"/>
            <w:hideMark/>
          </w:tcPr>
          <w:p w14:paraId="4E9877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400</w:t>
            </w:r>
          </w:p>
        </w:tc>
        <w:tc>
          <w:tcPr>
            <w:tcW w:w="2046" w:type="dxa"/>
            <w:shd w:val="clear" w:color="auto" w:fill="auto"/>
            <w:vAlign w:val="center"/>
            <w:hideMark/>
          </w:tcPr>
          <w:p w14:paraId="4A3C45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43.8 (30.8-57.7)</w:t>
            </w:r>
          </w:p>
        </w:tc>
        <w:tc>
          <w:tcPr>
            <w:tcW w:w="950" w:type="dxa"/>
            <w:shd w:val="clear" w:color="auto" w:fill="auto"/>
            <w:vAlign w:val="center"/>
            <w:hideMark/>
          </w:tcPr>
          <w:p w14:paraId="053AEB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626</w:t>
            </w:r>
          </w:p>
        </w:tc>
        <w:tc>
          <w:tcPr>
            <w:tcW w:w="2024" w:type="dxa"/>
            <w:shd w:val="clear" w:color="auto" w:fill="auto"/>
            <w:vAlign w:val="center"/>
            <w:hideMark/>
          </w:tcPr>
          <w:p w14:paraId="4059CE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 (19.9-47.2)</w:t>
            </w:r>
          </w:p>
        </w:tc>
        <w:tc>
          <w:tcPr>
            <w:tcW w:w="2936" w:type="dxa"/>
            <w:gridSpan w:val="2"/>
            <w:shd w:val="clear" w:color="auto" w:fill="auto"/>
            <w:vAlign w:val="center"/>
            <w:hideMark/>
          </w:tcPr>
          <w:p w14:paraId="5064912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65B7B87" w14:textId="77777777" w:rsidTr="00364E75">
        <w:trPr>
          <w:trHeight w:val="26"/>
        </w:trPr>
        <w:tc>
          <w:tcPr>
            <w:tcW w:w="14293" w:type="dxa"/>
            <w:gridSpan w:val="9"/>
            <w:shd w:val="clear" w:color="auto" w:fill="auto"/>
            <w:noWrap/>
            <w:vAlign w:val="bottom"/>
            <w:hideMark/>
          </w:tcPr>
          <w:p w14:paraId="3D14144C" w14:textId="31D81DA4"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3E9ED4AB"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99"/>
        <w:gridCol w:w="1824"/>
        <w:gridCol w:w="895"/>
        <w:gridCol w:w="1999"/>
        <w:gridCol w:w="895"/>
        <w:gridCol w:w="1965"/>
        <w:gridCol w:w="799"/>
        <w:gridCol w:w="1898"/>
      </w:tblGrid>
      <w:tr w:rsidR="0005163C" w:rsidRPr="0069374C" w14:paraId="4454DAD4" w14:textId="77777777" w:rsidTr="00364E75">
        <w:trPr>
          <w:trHeight w:val="20"/>
        </w:trPr>
        <w:tc>
          <w:tcPr>
            <w:tcW w:w="14047" w:type="dxa"/>
            <w:gridSpan w:val="9"/>
            <w:shd w:val="clear" w:color="auto" w:fill="auto"/>
            <w:vAlign w:val="bottom"/>
            <w:hideMark/>
          </w:tcPr>
          <w:p w14:paraId="6E5169CD" w14:textId="11D0DFAE" w:rsidR="0005163C" w:rsidRPr="0069374C" w:rsidRDefault="006849FC" w:rsidP="00BD68C1">
            <w:pPr>
              <w:pStyle w:val="Heading3"/>
              <w:rPr>
                <w:rFonts w:ascii="Arial" w:eastAsia="Times New Roman" w:hAnsi="Arial" w:cs="Arial"/>
              </w:rPr>
            </w:pPr>
            <w:bookmarkStart w:id="46" w:name="_Toc159247082"/>
            <w:r w:rsidRPr="006849FC">
              <w:rPr>
                <w:rFonts w:ascii="Arial" w:hAnsi="Arial" w:cs="Arial"/>
              </w:rPr>
              <w:lastRenderedPageBreak/>
              <w:t xml:space="preserve">Table </w:t>
            </w:r>
            <w:r>
              <w:rPr>
                <w:rFonts w:ascii="Arial" w:hAnsi="Arial" w:cs="Arial"/>
              </w:rPr>
              <w:t xml:space="preserve">9. </w:t>
            </w:r>
            <w:r w:rsidR="0005163C" w:rsidRPr="0069374C">
              <w:rPr>
                <w:rFonts w:ascii="Arial" w:eastAsia="Times New Roman" w:hAnsi="Arial" w:cs="Arial"/>
              </w:rPr>
              <w:t xml:space="preserve">Prevalence of feeling upset due to treatment based on racial/ethnic background </w:t>
            </w:r>
            <w:r w:rsidR="00D5373B">
              <w:rPr>
                <w:rFonts w:ascii="Arial" w:eastAsia="Times New Roman" w:hAnsi="Arial" w:cs="Arial"/>
              </w:rPr>
              <w:t xml:space="preserve">by sociodemographic </w:t>
            </w:r>
            <w:r w:rsidR="0005163C" w:rsidRPr="0069374C">
              <w:rPr>
                <w:rFonts w:ascii="Arial" w:eastAsia="Times New Roman" w:hAnsi="Arial" w:cs="Arial"/>
              </w:rPr>
              <w:t>characteristics and race/ethnicity, MA PRAMS, 2021</w:t>
            </w:r>
            <w:bookmarkEnd w:id="46"/>
          </w:p>
        </w:tc>
      </w:tr>
      <w:tr w:rsidR="0005163C" w:rsidRPr="0069374C" w14:paraId="566BFB2D" w14:textId="77777777" w:rsidTr="00600620">
        <w:trPr>
          <w:trHeight w:val="20"/>
        </w:trPr>
        <w:tc>
          <w:tcPr>
            <w:tcW w:w="3073" w:type="dxa"/>
            <w:shd w:val="clear" w:color="auto" w:fill="auto"/>
            <w:vAlign w:val="bottom"/>
            <w:hideMark/>
          </w:tcPr>
          <w:p w14:paraId="065BCC8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523" w:type="dxa"/>
            <w:gridSpan w:val="2"/>
            <w:shd w:val="clear" w:color="auto" w:fill="auto"/>
            <w:vAlign w:val="bottom"/>
            <w:hideMark/>
          </w:tcPr>
          <w:p w14:paraId="0AC17AB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894" w:type="dxa"/>
            <w:gridSpan w:val="2"/>
            <w:shd w:val="clear" w:color="auto" w:fill="auto"/>
            <w:vAlign w:val="bottom"/>
            <w:hideMark/>
          </w:tcPr>
          <w:p w14:paraId="3B8E3A2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860" w:type="dxa"/>
            <w:gridSpan w:val="2"/>
            <w:shd w:val="clear" w:color="auto" w:fill="auto"/>
            <w:vAlign w:val="bottom"/>
            <w:hideMark/>
          </w:tcPr>
          <w:p w14:paraId="5A5A3C1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697" w:type="dxa"/>
            <w:gridSpan w:val="2"/>
            <w:shd w:val="clear" w:color="auto" w:fill="auto"/>
            <w:vAlign w:val="bottom"/>
            <w:hideMark/>
          </w:tcPr>
          <w:p w14:paraId="52C1231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0A1522F9" w14:textId="77777777" w:rsidTr="00600620">
        <w:trPr>
          <w:trHeight w:val="20"/>
        </w:trPr>
        <w:tc>
          <w:tcPr>
            <w:tcW w:w="3073" w:type="dxa"/>
            <w:shd w:val="clear" w:color="auto" w:fill="auto"/>
            <w:vAlign w:val="bottom"/>
            <w:hideMark/>
          </w:tcPr>
          <w:p w14:paraId="078FD4A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699" w:type="dxa"/>
            <w:shd w:val="clear" w:color="auto" w:fill="auto"/>
            <w:vAlign w:val="bottom"/>
            <w:hideMark/>
          </w:tcPr>
          <w:p w14:paraId="33DEB6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24" w:type="dxa"/>
            <w:shd w:val="clear" w:color="auto" w:fill="auto"/>
            <w:vAlign w:val="bottom"/>
            <w:hideMark/>
          </w:tcPr>
          <w:p w14:paraId="0218D5E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95" w:type="dxa"/>
            <w:shd w:val="clear" w:color="auto" w:fill="auto"/>
            <w:vAlign w:val="bottom"/>
            <w:hideMark/>
          </w:tcPr>
          <w:p w14:paraId="0DD2040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99" w:type="dxa"/>
            <w:shd w:val="clear" w:color="auto" w:fill="auto"/>
            <w:vAlign w:val="bottom"/>
            <w:hideMark/>
          </w:tcPr>
          <w:p w14:paraId="4CF1AB4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95" w:type="dxa"/>
            <w:shd w:val="clear" w:color="auto" w:fill="auto"/>
            <w:vAlign w:val="bottom"/>
            <w:hideMark/>
          </w:tcPr>
          <w:p w14:paraId="6E45BE9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65" w:type="dxa"/>
            <w:shd w:val="clear" w:color="auto" w:fill="auto"/>
            <w:vAlign w:val="bottom"/>
            <w:hideMark/>
          </w:tcPr>
          <w:p w14:paraId="04AE100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799" w:type="dxa"/>
            <w:shd w:val="clear" w:color="auto" w:fill="auto"/>
            <w:vAlign w:val="bottom"/>
            <w:hideMark/>
          </w:tcPr>
          <w:p w14:paraId="24A9E6F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98" w:type="dxa"/>
            <w:shd w:val="clear" w:color="auto" w:fill="auto"/>
            <w:vAlign w:val="bottom"/>
            <w:hideMark/>
          </w:tcPr>
          <w:p w14:paraId="250D4B7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317F7C8E" w14:textId="77777777" w:rsidTr="00600620">
        <w:trPr>
          <w:trHeight w:val="20"/>
        </w:trPr>
        <w:tc>
          <w:tcPr>
            <w:tcW w:w="3073" w:type="dxa"/>
            <w:shd w:val="clear" w:color="auto" w:fill="auto"/>
            <w:vAlign w:val="bottom"/>
            <w:hideMark/>
          </w:tcPr>
          <w:p w14:paraId="67EB5EE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699" w:type="dxa"/>
            <w:shd w:val="clear" w:color="auto" w:fill="auto"/>
            <w:vAlign w:val="center"/>
            <w:hideMark/>
          </w:tcPr>
          <w:p w14:paraId="4BA4C9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828</w:t>
            </w:r>
          </w:p>
        </w:tc>
        <w:tc>
          <w:tcPr>
            <w:tcW w:w="1824" w:type="dxa"/>
            <w:shd w:val="clear" w:color="auto" w:fill="auto"/>
            <w:vAlign w:val="center"/>
            <w:hideMark/>
          </w:tcPr>
          <w:p w14:paraId="0BDF21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(1.1-3.9)</w:t>
            </w:r>
          </w:p>
        </w:tc>
        <w:tc>
          <w:tcPr>
            <w:tcW w:w="895" w:type="dxa"/>
            <w:shd w:val="clear" w:color="auto" w:fill="auto"/>
            <w:vAlign w:val="center"/>
            <w:hideMark/>
          </w:tcPr>
          <w:p w14:paraId="0A05DB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1,923</w:t>
            </w:r>
          </w:p>
        </w:tc>
        <w:tc>
          <w:tcPr>
            <w:tcW w:w="1999" w:type="dxa"/>
            <w:shd w:val="clear" w:color="auto" w:fill="auto"/>
            <w:vAlign w:val="center"/>
            <w:hideMark/>
          </w:tcPr>
          <w:p w14:paraId="1DD217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 (25.6-37.2)</w:t>
            </w:r>
          </w:p>
        </w:tc>
        <w:tc>
          <w:tcPr>
            <w:tcW w:w="895" w:type="dxa"/>
            <w:shd w:val="clear" w:color="auto" w:fill="auto"/>
            <w:vAlign w:val="center"/>
            <w:hideMark/>
          </w:tcPr>
          <w:p w14:paraId="1FE0D5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1,625</w:t>
            </w:r>
          </w:p>
        </w:tc>
        <w:tc>
          <w:tcPr>
            <w:tcW w:w="1965" w:type="dxa"/>
            <w:shd w:val="clear" w:color="auto" w:fill="auto"/>
            <w:vAlign w:val="center"/>
            <w:hideMark/>
          </w:tcPr>
          <w:p w14:paraId="0F5A26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(9.2-16.1)</w:t>
            </w:r>
          </w:p>
        </w:tc>
        <w:tc>
          <w:tcPr>
            <w:tcW w:w="799" w:type="dxa"/>
            <w:shd w:val="clear" w:color="auto" w:fill="auto"/>
            <w:vAlign w:val="center"/>
            <w:hideMark/>
          </w:tcPr>
          <w:p w14:paraId="10876B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861</w:t>
            </w:r>
          </w:p>
        </w:tc>
        <w:tc>
          <w:tcPr>
            <w:tcW w:w="1898" w:type="dxa"/>
            <w:shd w:val="clear" w:color="auto" w:fill="auto"/>
            <w:vAlign w:val="center"/>
            <w:hideMark/>
          </w:tcPr>
          <w:p w14:paraId="36212B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 (12.8-22.5)</w:t>
            </w:r>
          </w:p>
        </w:tc>
      </w:tr>
      <w:tr w:rsidR="0005163C" w:rsidRPr="0069374C" w14:paraId="0B4D5810" w14:textId="77777777" w:rsidTr="00600620">
        <w:trPr>
          <w:trHeight w:val="20"/>
        </w:trPr>
        <w:tc>
          <w:tcPr>
            <w:tcW w:w="3073" w:type="dxa"/>
            <w:shd w:val="clear" w:color="auto" w:fill="auto"/>
            <w:noWrap/>
            <w:vAlign w:val="bottom"/>
            <w:hideMark/>
          </w:tcPr>
          <w:p w14:paraId="02DA33F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699" w:type="dxa"/>
            <w:shd w:val="clear" w:color="auto" w:fill="auto"/>
            <w:vAlign w:val="center"/>
            <w:hideMark/>
          </w:tcPr>
          <w:p w14:paraId="080795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24" w:type="dxa"/>
            <w:shd w:val="clear" w:color="auto" w:fill="auto"/>
            <w:vAlign w:val="center"/>
            <w:hideMark/>
          </w:tcPr>
          <w:p w14:paraId="25ECAC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03B39F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99" w:type="dxa"/>
            <w:shd w:val="clear" w:color="auto" w:fill="auto"/>
            <w:vAlign w:val="center"/>
            <w:hideMark/>
          </w:tcPr>
          <w:p w14:paraId="1CF58D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133356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5" w:type="dxa"/>
            <w:shd w:val="clear" w:color="auto" w:fill="auto"/>
            <w:vAlign w:val="center"/>
            <w:hideMark/>
          </w:tcPr>
          <w:p w14:paraId="339BC6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9" w:type="dxa"/>
            <w:shd w:val="clear" w:color="auto" w:fill="auto"/>
            <w:vAlign w:val="center"/>
            <w:hideMark/>
          </w:tcPr>
          <w:p w14:paraId="7A2604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8" w:type="dxa"/>
            <w:shd w:val="clear" w:color="auto" w:fill="auto"/>
            <w:vAlign w:val="center"/>
            <w:hideMark/>
          </w:tcPr>
          <w:p w14:paraId="1F75F5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952E81A" w14:textId="77777777" w:rsidTr="00600620">
        <w:trPr>
          <w:trHeight w:val="20"/>
        </w:trPr>
        <w:tc>
          <w:tcPr>
            <w:tcW w:w="3073" w:type="dxa"/>
            <w:shd w:val="clear" w:color="auto" w:fill="auto"/>
            <w:noWrap/>
            <w:vAlign w:val="bottom"/>
            <w:hideMark/>
          </w:tcPr>
          <w:p w14:paraId="313814D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699" w:type="dxa"/>
            <w:shd w:val="clear" w:color="auto" w:fill="auto"/>
            <w:vAlign w:val="center"/>
            <w:hideMark/>
          </w:tcPr>
          <w:p w14:paraId="4F832F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24" w:type="dxa"/>
            <w:shd w:val="clear" w:color="auto" w:fill="auto"/>
            <w:vAlign w:val="center"/>
            <w:hideMark/>
          </w:tcPr>
          <w:p w14:paraId="76C132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894" w:type="dxa"/>
            <w:gridSpan w:val="2"/>
            <w:shd w:val="clear" w:color="auto" w:fill="auto"/>
            <w:vAlign w:val="center"/>
            <w:hideMark/>
          </w:tcPr>
          <w:p w14:paraId="6CC81B9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860" w:type="dxa"/>
            <w:gridSpan w:val="2"/>
            <w:shd w:val="clear" w:color="auto" w:fill="auto"/>
            <w:vAlign w:val="center"/>
            <w:hideMark/>
          </w:tcPr>
          <w:p w14:paraId="53D6BC8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99" w:type="dxa"/>
            <w:shd w:val="clear" w:color="auto" w:fill="auto"/>
            <w:vAlign w:val="center"/>
            <w:hideMark/>
          </w:tcPr>
          <w:p w14:paraId="700B77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98" w:type="dxa"/>
            <w:shd w:val="clear" w:color="auto" w:fill="auto"/>
            <w:vAlign w:val="center"/>
            <w:hideMark/>
          </w:tcPr>
          <w:p w14:paraId="02E369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3948C1C4" w14:textId="77777777" w:rsidTr="00600620">
        <w:trPr>
          <w:trHeight w:val="20"/>
        </w:trPr>
        <w:tc>
          <w:tcPr>
            <w:tcW w:w="3073" w:type="dxa"/>
            <w:shd w:val="clear" w:color="auto" w:fill="auto"/>
            <w:vAlign w:val="bottom"/>
            <w:hideMark/>
          </w:tcPr>
          <w:p w14:paraId="2C9F2BC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2523" w:type="dxa"/>
            <w:gridSpan w:val="2"/>
            <w:shd w:val="clear" w:color="auto" w:fill="auto"/>
            <w:vAlign w:val="center"/>
            <w:hideMark/>
          </w:tcPr>
          <w:p w14:paraId="715F453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6EEF13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w:t>
            </w:r>
          </w:p>
        </w:tc>
        <w:tc>
          <w:tcPr>
            <w:tcW w:w="1999" w:type="dxa"/>
            <w:shd w:val="clear" w:color="auto" w:fill="auto"/>
            <w:vAlign w:val="center"/>
            <w:hideMark/>
          </w:tcPr>
          <w:p w14:paraId="64C1F7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 (17.8-35.6)</w:t>
            </w:r>
          </w:p>
        </w:tc>
        <w:tc>
          <w:tcPr>
            <w:tcW w:w="895" w:type="dxa"/>
            <w:shd w:val="clear" w:color="auto" w:fill="auto"/>
            <w:vAlign w:val="center"/>
            <w:hideMark/>
          </w:tcPr>
          <w:p w14:paraId="003863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595</w:t>
            </w:r>
          </w:p>
        </w:tc>
        <w:tc>
          <w:tcPr>
            <w:tcW w:w="1965" w:type="dxa"/>
            <w:shd w:val="clear" w:color="auto" w:fill="auto"/>
            <w:vAlign w:val="center"/>
            <w:hideMark/>
          </w:tcPr>
          <w:p w14:paraId="0E4227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(5.4-14.4)</w:t>
            </w:r>
          </w:p>
        </w:tc>
        <w:tc>
          <w:tcPr>
            <w:tcW w:w="799" w:type="dxa"/>
            <w:shd w:val="clear" w:color="auto" w:fill="auto"/>
            <w:vAlign w:val="center"/>
            <w:hideMark/>
          </w:tcPr>
          <w:p w14:paraId="1AE18F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1898" w:type="dxa"/>
            <w:shd w:val="clear" w:color="auto" w:fill="auto"/>
            <w:vAlign w:val="center"/>
            <w:hideMark/>
          </w:tcPr>
          <w:p w14:paraId="5A5CE8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(5.1-26.7)</w:t>
            </w:r>
          </w:p>
        </w:tc>
      </w:tr>
      <w:tr w:rsidR="0005163C" w:rsidRPr="0069374C" w14:paraId="62E1D21A" w14:textId="77777777" w:rsidTr="00600620">
        <w:trPr>
          <w:trHeight w:val="20"/>
        </w:trPr>
        <w:tc>
          <w:tcPr>
            <w:tcW w:w="3073" w:type="dxa"/>
            <w:shd w:val="clear" w:color="auto" w:fill="auto"/>
            <w:noWrap/>
            <w:vAlign w:val="bottom"/>
            <w:hideMark/>
          </w:tcPr>
          <w:p w14:paraId="373E565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699" w:type="dxa"/>
            <w:shd w:val="clear" w:color="auto" w:fill="auto"/>
            <w:vAlign w:val="center"/>
            <w:hideMark/>
          </w:tcPr>
          <w:p w14:paraId="6D8335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w:t>
            </w:r>
          </w:p>
        </w:tc>
        <w:tc>
          <w:tcPr>
            <w:tcW w:w="1824" w:type="dxa"/>
            <w:shd w:val="clear" w:color="auto" w:fill="auto"/>
            <w:vAlign w:val="center"/>
            <w:hideMark/>
          </w:tcPr>
          <w:p w14:paraId="5D9AE2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(1.0-4.2)</w:t>
            </w:r>
          </w:p>
        </w:tc>
        <w:tc>
          <w:tcPr>
            <w:tcW w:w="895" w:type="dxa"/>
            <w:shd w:val="clear" w:color="auto" w:fill="auto"/>
            <w:vAlign w:val="center"/>
            <w:hideMark/>
          </w:tcPr>
          <w:p w14:paraId="19DFC2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1,049</w:t>
            </w:r>
          </w:p>
        </w:tc>
        <w:tc>
          <w:tcPr>
            <w:tcW w:w="1999" w:type="dxa"/>
            <w:shd w:val="clear" w:color="auto" w:fill="auto"/>
            <w:vAlign w:val="center"/>
            <w:hideMark/>
          </w:tcPr>
          <w:p w14:paraId="383D38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32.7 (26.1-40.1)</w:t>
            </w:r>
          </w:p>
        </w:tc>
        <w:tc>
          <w:tcPr>
            <w:tcW w:w="895" w:type="dxa"/>
            <w:shd w:val="clear" w:color="auto" w:fill="auto"/>
            <w:vAlign w:val="center"/>
            <w:hideMark/>
          </w:tcPr>
          <w:p w14:paraId="1F9B26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w:t>
            </w:r>
          </w:p>
        </w:tc>
        <w:tc>
          <w:tcPr>
            <w:tcW w:w="1965" w:type="dxa"/>
            <w:shd w:val="clear" w:color="auto" w:fill="auto"/>
            <w:vAlign w:val="center"/>
            <w:hideMark/>
          </w:tcPr>
          <w:p w14:paraId="1E28B0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 (11.7-23.4)</w:t>
            </w:r>
          </w:p>
        </w:tc>
        <w:tc>
          <w:tcPr>
            <w:tcW w:w="799" w:type="dxa"/>
            <w:shd w:val="clear" w:color="auto" w:fill="auto"/>
            <w:vAlign w:val="center"/>
            <w:hideMark/>
          </w:tcPr>
          <w:p w14:paraId="19FA2C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718</w:t>
            </w:r>
          </w:p>
        </w:tc>
        <w:tc>
          <w:tcPr>
            <w:tcW w:w="1898" w:type="dxa"/>
            <w:shd w:val="clear" w:color="auto" w:fill="auto"/>
            <w:vAlign w:val="center"/>
            <w:hideMark/>
          </w:tcPr>
          <w:p w14:paraId="2D8503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 (14.1-25.6)</w:t>
            </w:r>
          </w:p>
        </w:tc>
      </w:tr>
      <w:tr w:rsidR="0005163C" w:rsidRPr="0069374C" w14:paraId="2D4A9D42" w14:textId="77777777" w:rsidTr="00600620">
        <w:trPr>
          <w:trHeight w:val="20"/>
        </w:trPr>
        <w:tc>
          <w:tcPr>
            <w:tcW w:w="3073" w:type="dxa"/>
            <w:shd w:val="clear" w:color="auto" w:fill="auto"/>
            <w:noWrap/>
            <w:vAlign w:val="bottom"/>
            <w:hideMark/>
          </w:tcPr>
          <w:p w14:paraId="0C46174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523" w:type="dxa"/>
            <w:gridSpan w:val="2"/>
            <w:shd w:val="clear" w:color="auto" w:fill="auto"/>
            <w:vAlign w:val="center"/>
            <w:hideMark/>
          </w:tcPr>
          <w:p w14:paraId="77F88F0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159315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235</w:t>
            </w:r>
          </w:p>
        </w:tc>
        <w:tc>
          <w:tcPr>
            <w:tcW w:w="1999" w:type="dxa"/>
            <w:shd w:val="clear" w:color="auto" w:fill="auto"/>
            <w:vAlign w:val="center"/>
            <w:hideMark/>
          </w:tcPr>
          <w:p w14:paraId="46B607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50.3 (23.0-77.4)</w:t>
            </w:r>
          </w:p>
        </w:tc>
        <w:tc>
          <w:tcPr>
            <w:tcW w:w="2860" w:type="dxa"/>
            <w:gridSpan w:val="2"/>
            <w:shd w:val="clear" w:color="auto" w:fill="auto"/>
            <w:vAlign w:val="center"/>
            <w:hideMark/>
          </w:tcPr>
          <w:p w14:paraId="505B944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97" w:type="dxa"/>
            <w:gridSpan w:val="2"/>
            <w:shd w:val="clear" w:color="auto" w:fill="auto"/>
            <w:vAlign w:val="center"/>
            <w:hideMark/>
          </w:tcPr>
          <w:p w14:paraId="645509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99EE8BD" w14:textId="77777777" w:rsidTr="00600620">
        <w:trPr>
          <w:trHeight w:val="20"/>
        </w:trPr>
        <w:tc>
          <w:tcPr>
            <w:tcW w:w="3073" w:type="dxa"/>
            <w:shd w:val="clear" w:color="auto" w:fill="auto"/>
            <w:vAlign w:val="bottom"/>
            <w:hideMark/>
          </w:tcPr>
          <w:p w14:paraId="227FC80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699" w:type="dxa"/>
            <w:shd w:val="clear" w:color="auto" w:fill="auto"/>
            <w:vAlign w:val="center"/>
            <w:hideMark/>
          </w:tcPr>
          <w:p w14:paraId="1B290F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24" w:type="dxa"/>
            <w:shd w:val="clear" w:color="auto" w:fill="auto"/>
            <w:vAlign w:val="center"/>
            <w:hideMark/>
          </w:tcPr>
          <w:p w14:paraId="114592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350768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99" w:type="dxa"/>
            <w:shd w:val="clear" w:color="auto" w:fill="auto"/>
            <w:vAlign w:val="center"/>
            <w:hideMark/>
          </w:tcPr>
          <w:p w14:paraId="78512C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5D1AAE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5" w:type="dxa"/>
            <w:shd w:val="clear" w:color="auto" w:fill="auto"/>
            <w:vAlign w:val="center"/>
            <w:hideMark/>
          </w:tcPr>
          <w:p w14:paraId="63B845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9" w:type="dxa"/>
            <w:shd w:val="clear" w:color="auto" w:fill="auto"/>
            <w:vAlign w:val="center"/>
            <w:hideMark/>
          </w:tcPr>
          <w:p w14:paraId="2F468A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8" w:type="dxa"/>
            <w:shd w:val="clear" w:color="auto" w:fill="auto"/>
            <w:vAlign w:val="center"/>
            <w:hideMark/>
          </w:tcPr>
          <w:p w14:paraId="402B56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F31C5CC" w14:textId="77777777" w:rsidTr="00600620">
        <w:trPr>
          <w:trHeight w:val="20"/>
        </w:trPr>
        <w:tc>
          <w:tcPr>
            <w:tcW w:w="3073" w:type="dxa"/>
            <w:shd w:val="clear" w:color="auto" w:fill="auto"/>
            <w:vAlign w:val="bottom"/>
            <w:hideMark/>
          </w:tcPr>
          <w:p w14:paraId="4053786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699" w:type="dxa"/>
            <w:shd w:val="clear" w:color="auto" w:fill="auto"/>
            <w:vAlign w:val="center"/>
            <w:hideMark/>
          </w:tcPr>
          <w:p w14:paraId="5D3E9D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24" w:type="dxa"/>
            <w:shd w:val="clear" w:color="auto" w:fill="auto"/>
            <w:vAlign w:val="center"/>
            <w:hideMark/>
          </w:tcPr>
          <w:p w14:paraId="462B07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894" w:type="dxa"/>
            <w:gridSpan w:val="2"/>
            <w:shd w:val="clear" w:color="auto" w:fill="auto"/>
            <w:vAlign w:val="center"/>
            <w:hideMark/>
          </w:tcPr>
          <w:p w14:paraId="7BD2CCA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6101AA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w:t>
            </w:r>
          </w:p>
        </w:tc>
        <w:tc>
          <w:tcPr>
            <w:tcW w:w="1965" w:type="dxa"/>
            <w:shd w:val="clear" w:color="auto" w:fill="auto"/>
            <w:vAlign w:val="center"/>
            <w:hideMark/>
          </w:tcPr>
          <w:p w14:paraId="17F266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 (3.6-14.7)</w:t>
            </w:r>
          </w:p>
        </w:tc>
        <w:tc>
          <w:tcPr>
            <w:tcW w:w="2697" w:type="dxa"/>
            <w:gridSpan w:val="2"/>
            <w:shd w:val="clear" w:color="auto" w:fill="auto"/>
            <w:vAlign w:val="center"/>
            <w:hideMark/>
          </w:tcPr>
          <w:p w14:paraId="495B50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BBB0D91" w14:textId="77777777" w:rsidTr="00600620">
        <w:trPr>
          <w:trHeight w:val="20"/>
        </w:trPr>
        <w:tc>
          <w:tcPr>
            <w:tcW w:w="3073" w:type="dxa"/>
            <w:shd w:val="clear" w:color="auto" w:fill="auto"/>
            <w:vAlign w:val="bottom"/>
            <w:hideMark/>
          </w:tcPr>
          <w:p w14:paraId="437E069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2523" w:type="dxa"/>
            <w:gridSpan w:val="2"/>
            <w:shd w:val="clear" w:color="auto" w:fill="auto"/>
            <w:vAlign w:val="center"/>
            <w:hideMark/>
          </w:tcPr>
          <w:p w14:paraId="54D0974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6147EA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276</w:t>
            </w:r>
          </w:p>
        </w:tc>
        <w:tc>
          <w:tcPr>
            <w:tcW w:w="1999" w:type="dxa"/>
            <w:shd w:val="clear" w:color="auto" w:fill="auto"/>
            <w:vAlign w:val="center"/>
            <w:hideMark/>
          </w:tcPr>
          <w:p w14:paraId="1EFE6E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 (9.7-31.3)</w:t>
            </w:r>
          </w:p>
        </w:tc>
        <w:tc>
          <w:tcPr>
            <w:tcW w:w="895" w:type="dxa"/>
            <w:shd w:val="clear" w:color="auto" w:fill="auto"/>
            <w:vAlign w:val="center"/>
            <w:hideMark/>
          </w:tcPr>
          <w:p w14:paraId="21E21C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w:t>
            </w:r>
          </w:p>
        </w:tc>
        <w:tc>
          <w:tcPr>
            <w:tcW w:w="1965" w:type="dxa"/>
            <w:shd w:val="clear" w:color="auto" w:fill="auto"/>
            <w:vAlign w:val="center"/>
            <w:hideMark/>
          </w:tcPr>
          <w:p w14:paraId="7A734C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 (5.2-18.2)</w:t>
            </w:r>
          </w:p>
        </w:tc>
        <w:tc>
          <w:tcPr>
            <w:tcW w:w="2697" w:type="dxa"/>
            <w:gridSpan w:val="2"/>
            <w:shd w:val="clear" w:color="auto" w:fill="auto"/>
            <w:vAlign w:val="center"/>
            <w:hideMark/>
          </w:tcPr>
          <w:p w14:paraId="3459FF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56404ED" w14:textId="77777777" w:rsidTr="00600620">
        <w:trPr>
          <w:trHeight w:val="20"/>
        </w:trPr>
        <w:tc>
          <w:tcPr>
            <w:tcW w:w="3073" w:type="dxa"/>
            <w:shd w:val="clear" w:color="auto" w:fill="auto"/>
            <w:vAlign w:val="bottom"/>
            <w:hideMark/>
          </w:tcPr>
          <w:p w14:paraId="52046CE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699" w:type="dxa"/>
            <w:shd w:val="clear" w:color="auto" w:fill="auto"/>
            <w:vAlign w:val="center"/>
            <w:hideMark/>
          </w:tcPr>
          <w:p w14:paraId="0ED2FC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24" w:type="dxa"/>
            <w:shd w:val="clear" w:color="auto" w:fill="auto"/>
            <w:vAlign w:val="center"/>
            <w:hideMark/>
          </w:tcPr>
          <w:p w14:paraId="4F30ED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895" w:type="dxa"/>
            <w:shd w:val="clear" w:color="auto" w:fill="auto"/>
            <w:vAlign w:val="center"/>
            <w:hideMark/>
          </w:tcPr>
          <w:p w14:paraId="2311F7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w:t>
            </w:r>
          </w:p>
        </w:tc>
        <w:tc>
          <w:tcPr>
            <w:tcW w:w="1999" w:type="dxa"/>
            <w:shd w:val="clear" w:color="auto" w:fill="auto"/>
            <w:vAlign w:val="center"/>
            <w:hideMark/>
          </w:tcPr>
          <w:p w14:paraId="0360D3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30.2 (22.5-39.2)</w:t>
            </w:r>
          </w:p>
        </w:tc>
        <w:tc>
          <w:tcPr>
            <w:tcW w:w="895" w:type="dxa"/>
            <w:shd w:val="clear" w:color="auto" w:fill="auto"/>
            <w:vAlign w:val="center"/>
            <w:hideMark/>
          </w:tcPr>
          <w:p w14:paraId="349DD8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508</w:t>
            </w:r>
          </w:p>
        </w:tc>
        <w:tc>
          <w:tcPr>
            <w:tcW w:w="1965" w:type="dxa"/>
            <w:shd w:val="clear" w:color="auto" w:fill="auto"/>
            <w:vAlign w:val="center"/>
            <w:hideMark/>
          </w:tcPr>
          <w:p w14:paraId="2690E0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(8.5-23.4)</w:t>
            </w:r>
          </w:p>
        </w:tc>
        <w:tc>
          <w:tcPr>
            <w:tcW w:w="799" w:type="dxa"/>
            <w:shd w:val="clear" w:color="auto" w:fill="auto"/>
            <w:vAlign w:val="center"/>
            <w:hideMark/>
          </w:tcPr>
          <w:p w14:paraId="1F07CC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98" w:type="dxa"/>
            <w:shd w:val="clear" w:color="auto" w:fill="auto"/>
            <w:vAlign w:val="center"/>
            <w:hideMark/>
          </w:tcPr>
          <w:p w14:paraId="09365B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23DE6F1" w14:textId="77777777" w:rsidTr="00600620">
        <w:trPr>
          <w:trHeight w:val="20"/>
        </w:trPr>
        <w:tc>
          <w:tcPr>
            <w:tcW w:w="3073" w:type="dxa"/>
            <w:shd w:val="clear" w:color="auto" w:fill="auto"/>
            <w:noWrap/>
            <w:vAlign w:val="bottom"/>
            <w:hideMark/>
          </w:tcPr>
          <w:p w14:paraId="691DA88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699" w:type="dxa"/>
            <w:shd w:val="clear" w:color="auto" w:fill="auto"/>
            <w:vAlign w:val="center"/>
            <w:hideMark/>
          </w:tcPr>
          <w:p w14:paraId="31D61D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727</w:t>
            </w:r>
          </w:p>
        </w:tc>
        <w:tc>
          <w:tcPr>
            <w:tcW w:w="1824" w:type="dxa"/>
            <w:shd w:val="clear" w:color="auto" w:fill="auto"/>
            <w:vAlign w:val="center"/>
            <w:hideMark/>
          </w:tcPr>
          <w:p w14:paraId="7E31D4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(1.3-5.1)</w:t>
            </w:r>
          </w:p>
        </w:tc>
        <w:tc>
          <w:tcPr>
            <w:tcW w:w="895" w:type="dxa"/>
            <w:shd w:val="clear" w:color="auto" w:fill="auto"/>
            <w:vAlign w:val="center"/>
            <w:hideMark/>
          </w:tcPr>
          <w:p w14:paraId="58BC95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w:t>
            </w:r>
          </w:p>
        </w:tc>
        <w:tc>
          <w:tcPr>
            <w:tcW w:w="1999" w:type="dxa"/>
            <w:shd w:val="clear" w:color="auto" w:fill="auto"/>
            <w:vAlign w:val="center"/>
            <w:hideMark/>
          </w:tcPr>
          <w:p w14:paraId="55B308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42.8 (32.6-53.6)</w:t>
            </w:r>
          </w:p>
        </w:tc>
        <w:tc>
          <w:tcPr>
            <w:tcW w:w="895" w:type="dxa"/>
            <w:shd w:val="clear" w:color="auto" w:fill="auto"/>
            <w:vAlign w:val="center"/>
            <w:hideMark/>
          </w:tcPr>
          <w:p w14:paraId="505FE8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w:t>
            </w:r>
          </w:p>
        </w:tc>
        <w:tc>
          <w:tcPr>
            <w:tcW w:w="1965" w:type="dxa"/>
            <w:shd w:val="clear" w:color="auto" w:fill="auto"/>
            <w:vAlign w:val="center"/>
            <w:hideMark/>
          </w:tcPr>
          <w:p w14:paraId="0A72DD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 (10.6-27.2)</w:t>
            </w:r>
          </w:p>
        </w:tc>
        <w:tc>
          <w:tcPr>
            <w:tcW w:w="799" w:type="dxa"/>
            <w:shd w:val="clear" w:color="auto" w:fill="auto"/>
            <w:vAlign w:val="center"/>
            <w:hideMark/>
          </w:tcPr>
          <w:p w14:paraId="739B3B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754</w:t>
            </w:r>
          </w:p>
        </w:tc>
        <w:tc>
          <w:tcPr>
            <w:tcW w:w="1898" w:type="dxa"/>
            <w:shd w:val="clear" w:color="auto" w:fill="auto"/>
            <w:vAlign w:val="center"/>
            <w:hideMark/>
          </w:tcPr>
          <w:p w14:paraId="2552BD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 (14.2-25.0)</w:t>
            </w:r>
          </w:p>
        </w:tc>
      </w:tr>
      <w:tr w:rsidR="0005163C" w:rsidRPr="0069374C" w14:paraId="026E4867" w14:textId="77777777" w:rsidTr="00600620">
        <w:trPr>
          <w:trHeight w:val="20"/>
        </w:trPr>
        <w:tc>
          <w:tcPr>
            <w:tcW w:w="3073" w:type="dxa"/>
            <w:shd w:val="clear" w:color="auto" w:fill="auto"/>
            <w:noWrap/>
            <w:vAlign w:val="bottom"/>
            <w:hideMark/>
          </w:tcPr>
          <w:p w14:paraId="4BD191E7" w14:textId="77777777" w:rsidR="0005163C" w:rsidRPr="00C66F38" w:rsidRDefault="0005163C" w:rsidP="00BD68C1">
            <w:pPr>
              <w:spacing w:after="0" w:line="240" w:lineRule="auto"/>
              <w:rPr>
                <w:rFonts w:ascii="Arial" w:eastAsia="Times New Roman" w:hAnsi="Arial" w:cs="Arial"/>
                <w:b/>
                <w:bCs/>
                <w:color w:val="000000"/>
                <w:sz w:val="18"/>
                <w:szCs w:val="18"/>
              </w:rPr>
            </w:pPr>
            <w:r w:rsidRPr="00C66F38">
              <w:rPr>
                <w:rFonts w:ascii="Arial" w:eastAsia="Times New Roman" w:hAnsi="Arial" w:cs="Arial"/>
                <w:b/>
                <w:bCs/>
                <w:color w:val="000000"/>
                <w:sz w:val="18"/>
                <w:szCs w:val="18"/>
              </w:rPr>
              <w:t>Insurance type</w:t>
            </w:r>
          </w:p>
        </w:tc>
        <w:tc>
          <w:tcPr>
            <w:tcW w:w="699" w:type="dxa"/>
            <w:shd w:val="clear" w:color="auto" w:fill="auto"/>
            <w:vAlign w:val="center"/>
            <w:hideMark/>
          </w:tcPr>
          <w:p w14:paraId="41D7298D"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c>
          <w:tcPr>
            <w:tcW w:w="1824" w:type="dxa"/>
            <w:shd w:val="clear" w:color="auto" w:fill="auto"/>
            <w:vAlign w:val="center"/>
            <w:hideMark/>
          </w:tcPr>
          <w:p w14:paraId="7661EFDE"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c>
          <w:tcPr>
            <w:tcW w:w="895" w:type="dxa"/>
            <w:shd w:val="clear" w:color="auto" w:fill="auto"/>
            <w:vAlign w:val="center"/>
            <w:hideMark/>
          </w:tcPr>
          <w:p w14:paraId="263C1C33"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c>
          <w:tcPr>
            <w:tcW w:w="1999" w:type="dxa"/>
            <w:shd w:val="clear" w:color="auto" w:fill="auto"/>
            <w:vAlign w:val="center"/>
            <w:hideMark/>
          </w:tcPr>
          <w:p w14:paraId="6B129070"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c>
          <w:tcPr>
            <w:tcW w:w="895" w:type="dxa"/>
            <w:shd w:val="clear" w:color="auto" w:fill="auto"/>
            <w:vAlign w:val="center"/>
            <w:hideMark/>
          </w:tcPr>
          <w:p w14:paraId="423C1691"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c>
          <w:tcPr>
            <w:tcW w:w="1965" w:type="dxa"/>
            <w:shd w:val="clear" w:color="auto" w:fill="auto"/>
            <w:vAlign w:val="center"/>
            <w:hideMark/>
          </w:tcPr>
          <w:p w14:paraId="163A9883"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c>
          <w:tcPr>
            <w:tcW w:w="799" w:type="dxa"/>
            <w:shd w:val="clear" w:color="auto" w:fill="auto"/>
            <w:vAlign w:val="center"/>
            <w:hideMark/>
          </w:tcPr>
          <w:p w14:paraId="60F99947"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c>
          <w:tcPr>
            <w:tcW w:w="1898" w:type="dxa"/>
            <w:shd w:val="clear" w:color="auto" w:fill="auto"/>
            <w:vAlign w:val="center"/>
            <w:hideMark/>
          </w:tcPr>
          <w:p w14:paraId="627A21C4"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 </w:t>
            </w:r>
          </w:p>
        </w:tc>
      </w:tr>
      <w:tr w:rsidR="0005163C" w:rsidRPr="0069374C" w14:paraId="749C743E" w14:textId="77777777" w:rsidTr="00600620">
        <w:trPr>
          <w:trHeight w:val="20"/>
        </w:trPr>
        <w:tc>
          <w:tcPr>
            <w:tcW w:w="3073" w:type="dxa"/>
            <w:shd w:val="clear" w:color="auto" w:fill="auto"/>
            <w:noWrap/>
            <w:vAlign w:val="bottom"/>
            <w:hideMark/>
          </w:tcPr>
          <w:p w14:paraId="5BDC55FB" w14:textId="77777777" w:rsidR="0005163C" w:rsidRPr="00C66F38" w:rsidRDefault="0005163C" w:rsidP="00BD68C1">
            <w:pPr>
              <w:spacing w:after="0" w:line="240" w:lineRule="auto"/>
              <w:ind w:firstLineChars="100" w:firstLine="180"/>
              <w:rPr>
                <w:rFonts w:ascii="Arial" w:eastAsia="Times New Roman" w:hAnsi="Arial" w:cs="Arial"/>
                <w:color w:val="000000"/>
                <w:sz w:val="18"/>
                <w:szCs w:val="18"/>
              </w:rPr>
            </w:pPr>
            <w:r w:rsidRPr="00C66F38">
              <w:rPr>
                <w:rFonts w:ascii="Arial" w:eastAsia="Times New Roman" w:hAnsi="Arial" w:cs="Arial"/>
                <w:color w:val="000000"/>
                <w:sz w:val="18"/>
                <w:szCs w:val="18"/>
              </w:rPr>
              <w:t>Private</w:t>
            </w:r>
          </w:p>
        </w:tc>
        <w:tc>
          <w:tcPr>
            <w:tcW w:w="699" w:type="dxa"/>
            <w:shd w:val="clear" w:color="auto" w:fill="auto"/>
            <w:vAlign w:val="center"/>
            <w:hideMark/>
          </w:tcPr>
          <w:p w14:paraId="2EDB71BA"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426</w:t>
            </w:r>
          </w:p>
        </w:tc>
        <w:tc>
          <w:tcPr>
            <w:tcW w:w="1824" w:type="dxa"/>
            <w:shd w:val="clear" w:color="auto" w:fill="auto"/>
            <w:vAlign w:val="center"/>
            <w:hideMark/>
          </w:tcPr>
          <w:p w14:paraId="33A6BA7F"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1.5 (0.6-3.3)</w:t>
            </w:r>
          </w:p>
        </w:tc>
        <w:tc>
          <w:tcPr>
            <w:tcW w:w="895" w:type="dxa"/>
            <w:shd w:val="clear" w:color="auto" w:fill="auto"/>
            <w:vAlign w:val="center"/>
            <w:hideMark/>
          </w:tcPr>
          <w:p w14:paraId="1E4D7062"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919</w:t>
            </w:r>
          </w:p>
        </w:tc>
        <w:tc>
          <w:tcPr>
            <w:tcW w:w="1999" w:type="dxa"/>
            <w:shd w:val="clear" w:color="auto" w:fill="auto"/>
            <w:vAlign w:val="center"/>
            <w:hideMark/>
          </w:tcPr>
          <w:p w14:paraId="1BDD15B4"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43.6 (35.0-52.6)</w:t>
            </w:r>
          </w:p>
        </w:tc>
        <w:tc>
          <w:tcPr>
            <w:tcW w:w="895" w:type="dxa"/>
            <w:shd w:val="clear" w:color="auto" w:fill="auto"/>
            <w:vAlign w:val="center"/>
            <w:hideMark/>
          </w:tcPr>
          <w:p w14:paraId="0B96536A"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592</w:t>
            </w:r>
          </w:p>
        </w:tc>
        <w:tc>
          <w:tcPr>
            <w:tcW w:w="1965" w:type="dxa"/>
            <w:shd w:val="clear" w:color="auto" w:fill="auto"/>
            <w:vAlign w:val="center"/>
            <w:hideMark/>
          </w:tcPr>
          <w:p w14:paraId="210AC5C1"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17.5 (11.0-26.6)</w:t>
            </w:r>
          </w:p>
        </w:tc>
        <w:tc>
          <w:tcPr>
            <w:tcW w:w="799" w:type="dxa"/>
            <w:shd w:val="clear" w:color="auto" w:fill="auto"/>
            <w:vAlign w:val="center"/>
            <w:hideMark/>
          </w:tcPr>
          <w:p w14:paraId="35513217"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664</w:t>
            </w:r>
          </w:p>
        </w:tc>
        <w:tc>
          <w:tcPr>
            <w:tcW w:w="1898" w:type="dxa"/>
            <w:shd w:val="clear" w:color="auto" w:fill="auto"/>
            <w:vAlign w:val="center"/>
            <w:hideMark/>
          </w:tcPr>
          <w:p w14:paraId="06FB5FF2"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17.9 (13.0-24.0)</w:t>
            </w:r>
          </w:p>
        </w:tc>
      </w:tr>
      <w:tr w:rsidR="00600620" w:rsidRPr="0069374C" w14:paraId="51EBE759" w14:textId="77777777" w:rsidTr="00600620">
        <w:trPr>
          <w:trHeight w:val="20"/>
        </w:trPr>
        <w:tc>
          <w:tcPr>
            <w:tcW w:w="3073" w:type="dxa"/>
            <w:shd w:val="clear" w:color="auto" w:fill="auto"/>
            <w:noWrap/>
            <w:vAlign w:val="bottom"/>
            <w:hideMark/>
          </w:tcPr>
          <w:p w14:paraId="31246A9B" w14:textId="77777777" w:rsidR="00600620" w:rsidRPr="00C66F38" w:rsidRDefault="00600620" w:rsidP="00BD68C1">
            <w:pPr>
              <w:spacing w:after="0" w:line="240" w:lineRule="auto"/>
              <w:ind w:firstLineChars="100" w:firstLine="180"/>
              <w:rPr>
                <w:rFonts w:ascii="Arial" w:eastAsia="Times New Roman" w:hAnsi="Arial" w:cs="Arial"/>
                <w:color w:val="000000"/>
                <w:sz w:val="18"/>
                <w:szCs w:val="18"/>
              </w:rPr>
            </w:pPr>
            <w:r w:rsidRPr="00C66F38">
              <w:rPr>
                <w:rFonts w:ascii="Arial" w:eastAsia="Times New Roman" w:hAnsi="Arial" w:cs="Arial"/>
                <w:color w:val="000000"/>
                <w:sz w:val="18"/>
                <w:szCs w:val="18"/>
              </w:rPr>
              <w:t>Medicaid</w:t>
            </w:r>
          </w:p>
        </w:tc>
        <w:tc>
          <w:tcPr>
            <w:tcW w:w="2523" w:type="dxa"/>
            <w:gridSpan w:val="2"/>
            <w:shd w:val="clear" w:color="auto" w:fill="auto"/>
            <w:vAlign w:val="center"/>
            <w:hideMark/>
          </w:tcPr>
          <w:p w14:paraId="5ED40EED" w14:textId="469393AE" w:rsidR="00600620" w:rsidRPr="00C66F38" w:rsidRDefault="00600620" w:rsidP="00600620">
            <w:pPr>
              <w:spacing w:after="0" w:line="240" w:lineRule="auto"/>
              <w:jc w:val="center"/>
              <w:rPr>
                <w:rFonts w:ascii="Arial" w:eastAsia="Times New Roman" w:hAnsi="Arial" w:cs="Arial"/>
                <w:color w:val="000000"/>
                <w:sz w:val="18"/>
                <w:szCs w:val="18"/>
              </w:rPr>
            </w:pPr>
            <w:r w:rsidRPr="00C66F38">
              <w:rPr>
                <w:rFonts w:ascii="Arial" w:eastAsia="Times New Roman" w:hAnsi="Arial" w:cs="Arial"/>
                <w:color w:val="000000"/>
                <w:sz w:val="18"/>
                <w:szCs w:val="18"/>
              </w:rPr>
              <w:t>Insufficient data</w:t>
            </w:r>
            <w:r w:rsidRPr="00C66F38">
              <w:rPr>
                <w:rFonts w:ascii="Arial" w:eastAsia="Times New Roman" w:hAnsi="Arial" w:cs="Arial"/>
                <w:color w:val="000000"/>
                <w:sz w:val="18"/>
                <w:szCs w:val="18"/>
                <w:vertAlign w:val="superscript"/>
              </w:rPr>
              <w:t>2</w:t>
            </w:r>
          </w:p>
        </w:tc>
        <w:tc>
          <w:tcPr>
            <w:tcW w:w="895" w:type="dxa"/>
            <w:shd w:val="clear" w:color="auto" w:fill="auto"/>
            <w:vAlign w:val="center"/>
            <w:hideMark/>
          </w:tcPr>
          <w:p w14:paraId="084D7A16" w14:textId="77777777" w:rsidR="00600620" w:rsidRPr="00C66F38" w:rsidRDefault="00600620"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973</w:t>
            </w:r>
          </w:p>
        </w:tc>
        <w:tc>
          <w:tcPr>
            <w:tcW w:w="1999" w:type="dxa"/>
            <w:shd w:val="clear" w:color="auto" w:fill="auto"/>
            <w:vAlign w:val="center"/>
            <w:hideMark/>
          </w:tcPr>
          <w:p w14:paraId="1F514542" w14:textId="77777777" w:rsidR="00600620" w:rsidRPr="00C66F38" w:rsidRDefault="00600620"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26.7 (19.4-35.7)</w:t>
            </w:r>
          </w:p>
        </w:tc>
        <w:tc>
          <w:tcPr>
            <w:tcW w:w="895" w:type="dxa"/>
            <w:shd w:val="clear" w:color="auto" w:fill="auto"/>
            <w:vAlign w:val="center"/>
            <w:hideMark/>
          </w:tcPr>
          <w:p w14:paraId="0BDAAF59" w14:textId="77777777" w:rsidR="00600620" w:rsidRPr="00C66F38" w:rsidRDefault="00600620"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900</w:t>
            </w:r>
          </w:p>
        </w:tc>
        <w:tc>
          <w:tcPr>
            <w:tcW w:w="1965" w:type="dxa"/>
            <w:shd w:val="clear" w:color="auto" w:fill="auto"/>
            <w:vAlign w:val="center"/>
            <w:hideMark/>
          </w:tcPr>
          <w:p w14:paraId="5F85AFEA" w14:textId="77777777" w:rsidR="00600620" w:rsidRPr="00C66F38" w:rsidRDefault="00600620"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10.1 (6.8-14.7)</w:t>
            </w:r>
          </w:p>
        </w:tc>
        <w:tc>
          <w:tcPr>
            <w:tcW w:w="799" w:type="dxa"/>
            <w:shd w:val="clear" w:color="auto" w:fill="auto"/>
            <w:vAlign w:val="center"/>
            <w:hideMark/>
          </w:tcPr>
          <w:p w14:paraId="26BA81E5" w14:textId="77777777" w:rsidR="00600620" w:rsidRPr="00C66F38" w:rsidRDefault="00600620"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142</w:t>
            </w:r>
          </w:p>
        </w:tc>
        <w:tc>
          <w:tcPr>
            <w:tcW w:w="1898" w:type="dxa"/>
            <w:shd w:val="clear" w:color="auto" w:fill="auto"/>
            <w:vAlign w:val="center"/>
            <w:hideMark/>
          </w:tcPr>
          <w:p w14:paraId="5C15F885" w14:textId="77777777" w:rsidR="00600620" w:rsidRPr="00C66F38" w:rsidRDefault="00600620"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15.1 (6.3-31.8)</w:t>
            </w:r>
          </w:p>
        </w:tc>
      </w:tr>
      <w:tr w:rsidR="0005163C" w:rsidRPr="0069374C" w14:paraId="6142AA2C" w14:textId="77777777" w:rsidTr="00600620">
        <w:trPr>
          <w:trHeight w:val="20"/>
        </w:trPr>
        <w:tc>
          <w:tcPr>
            <w:tcW w:w="3073" w:type="dxa"/>
            <w:shd w:val="clear" w:color="auto" w:fill="auto"/>
            <w:noWrap/>
            <w:vAlign w:val="bottom"/>
            <w:hideMark/>
          </w:tcPr>
          <w:p w14:paraId="621723C9" w14:textId="77777777" w:rsidR="0005163C" w:rsidRPr="00C66F38" w:rsidRDefault="0005163C" w:rsidP="00BD68C1">
            <w:pPr>
              <w:spacing w:after="0" w:line="240" w:lineRule="auto"/>
              <w:ind w:firstLineChars="100" w:firstLine="180"/>
              <w:rPr>
                <w:rFonts w:ascii="Arial" w:eastAsia="Times New Roman" w:hAnsi="Arial" w:cs="Arial"/>
                <w:color w:val="000000"/>
                <w:sz w:val="18"/>
                <w:szCs w:val="18"/>
              </w:rPr>
            </w:pPr>
            <w:r w:rsidRPr="00C66F38">
              <w:rPr>
                <w:rFonts w:ascii="Arial" w:eastAsia="Times New Roman" w:hAnsi="Arial" w:cs="Arial"/>
                <w:color w:val="000000"/>
                <w:sz w:val="18"/>
                <w:szCs w:val="18"/>
              </w:rPr>
              <w:t>Other</w:t>
            </w:r>
          </w:p>
        </w:tc>
        <w:tc>
          <w:tcPr>
            <w:tcW w:w="699" w:type="dxa"/>
            <w:shd w:val="clear" w:color="auto" w:fill="auto"/>
            <w:vAlign w:val="center"/>
            <w:hideMark/>
          </w:tcPr>
          <w:p w14:paraId="2CC4C9C9"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0</w:t>
            </w:r>
          </w:p>
        </w:tc>
        <w:tc>
          <w:tcPr>
            <w:tcW w:w="1824" w:type="dxa"/>
            <w:shd w:val="clear" w:color="auto" w:fill="auto"/>
            <w:vAlign w:val="center"/>
            <w:hideMark/>
          </w:tcPr>
          <w:p w14:paraId="147DEFDA"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0 (.-.)</w:t>
            </w:r>
          </w:p>
        </w:tc>
        <w:tc>
          <w:tcPr>
            <w:tcW w:w="895" w:type="dxa"/>
            <w:shd w:val="clear" w:color="auto" w:fill="auto"/>
            <w:vAlign w:val="center"/>
            <w:hideMark/>
          </w:tcPr>
          <w:p w14:paraId="3E672AC7"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0</w:t>
            </w:r>
          </w:p>
        </w:tc>
        <w:tc>
          <w:tcPr>
            <w:tcW w:w="1999" w:type="dxa"/>
            <w:shd w:val="clear" w:color="auto" w:fill="auto"/>
            <w:vAlign w:val="center"/>
            <w:hideMark/>
          </w:tcPr>
          <w:p w14:paraId="16E0F10F"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0 (.-.)</w:t>
            </w:r>
          </w:p>
        </w:tc>
        <w:tc>
          <w:tcPr>
            <w:tcW w:w="2860" w:type="dxa"/>
            <w:gridSpan w:val="2"/>
            <w:shd w:val="clear" w:color="auto" w:fill="auto"/>
            <w:vAlign w:val="center"/>
            <w:hideMark/>
          </w:tcPr>
          <w:p w14:paraId="4E8C7AFB"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Insufficient data</w:t>
            </w:r>
            <w:r w:rsidRPr="00C66F38">
              <w:rPr>
                <w:rFonts w:ascii="Arial" w:eastAsia="Times New Roman" w:hAnsi="Arial" w:cs="Arial"/>
                <w:color w:val="000000"/>
                <w:sz w:val="18"/>
                <w:szCs w:val="18"/>
                <w:vertAlign w:val="superscript"/>
              </w:rPr>
              <w:t>2</w:t>
            </w:r>
          </w:p>
        </w:tc>
        <w:tc>
          <w:tcPr>
            <w:tcW w:w="2697" w:type="dxa"/>
            <w:gridSpan w:val="2"/>
            <w:shd w:val="clear" w:color="auto" w:fill="auto"/>
            <w:vAlign w:val="center"/>
            <w:hideMark/>
          </w:tcPr>
          <w:p w14:paraId="7E56C14D" w14:textId="77777777" w:rsidR="0005163C" w:rsidRPr="00C66F38" w:rsidRDefault="0005163C" w:rsidP="00BD68C1">
            <w:pPr>
              <w:spacing w:after="0" w:line="240" w:lineRule="auto"/>
              <w:jc w:val="right"/>
              <w:rPr>
                <w:rFonts w:ascii="Arial" w:eastAsia="Times New Roman" w:hAnsi="Arial" w:cs="Arial"/>
                <w:color w:val="000000"/>
                <w:sz w:val="18"/>
                <w:szCs w:val="18"/>
              </w:rPr>
            </w:pPr>
            <w:r w:rsidRPr="00C66F38">
              <w:rPr>
                <w:rFonts w:ascii="Arial" w:eastAsia="Times New Roman" w:hAnsi="Arial" w:cs="Arial"/>
                <w:color w:val="000000"/>
                <w:sz w:val="18"/>
                <w:szCs w:val="18"/>
              </w:rPr>
              <w:t>Insufficient data</w:t>
            </w:r>
            <w:r w:rsidRPr="00C66F38">
              <w:rPr>
                <w:rFonts w:ascii="Arial" w:eastAsia="Times New Roman" w:hAnsi="Arial" w:cs="Arial"/>
                <w:color w:val="000000"/>
                <w:sz w:val="18"/>
                <w:szCs w:val="18"/>
                <w:vertAlign w:val="superscript"/>
              </w:rPr>
              <w:t>2</w:t>
            </w:r>
          </w:p>
        </w:tc>
      </w:tr>
      <w:tr w:rsidR="0005163C" w:rsidRPr="0069374C" w14:paraId="37434804" w14:textId="77777777" w:rsidTr="00600620">
        <w:trPr>
          <w:trHeight w:val="20"/>
        </w:trPr>
        <w:tc>
          <w:tcPr>
            <w:tcW w:w="3073" w:type="dxa"/>
            <w:shd w:val="clear" w:color="auto" w:fill="auto"/>
            <w:vAlign w:val="bottom"/>
            <w:hideMark/>
          </w:tcPr>
          <w:p w14:paraId="558735E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699" w:type="dxa"/>
            <w:shd w:val="clear" w:color="auto" w:fill="auto"/>
            <w:vAlign w:val="center"/>
            <w:hideMark/>
          </w:tcPr>
          <w:p w14:paraId="3F2C73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24" w:type="dxa"/>
            <w:shd w:val="clear" w:color="auto" w:fill="auto"/>
            <w:vAlign w:val="center"/>
            <w:hideMark/>
          </w:tcPr>
          <w:p w14:paraId="275F99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198FDC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99" w:type="dxa"/>
            <w:shd w:val="clear" w:color="auto" w:fill="auto"/>
            <w:vAlign w:val="center"/>
            <w:hideMark/>
          </w:tcPr>
          <w:p w14:paraId="3F0711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0D2F34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5" w:type="dxa"/>
            <w:shd w:val="clear" w:color="auto" w:fill="auto"/>
            <w:vAlign w:val="center"/>
            <w:hideMark/>
          </w:tcPr>
          <w:p w14:paraId="67068C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9" w:type="dxa"/>
            <w:shd w:val="clear" w:color="auto" w:fill="auto"/>
            <w:vAlign w:val="center"/>
            <w:hideMark/>
          </w:tcPr>
          <w:p w14:paraId="013C74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8" w:type="dxa"/>
            <w:shd w:val="clear" w:color="auto" w:fill="auto"/>
            <w:vAlign w:val="center"/>
            <w:hideMark/>
          </w:tcPr>
          <w:p w14:paraId="075086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0A9CF54" w14:textId="77777777" w:rsidTr="00600620">
        <w:trPr>
          <w:trHeight w:val="20"/>
        </w:trPr>
        <w:tc>
          <w:tcPr>
            <w:tcW w:w="3073" w:type="dxa"/>
            <w:shd w:val="clear" w:color="auto" w:fill="auto"/>
            <w:vAlign w:val="bottom"/>
            <w:hideMark/>
          </w:tcPr>
          <w:p w14:paraId="2B2E9D0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2523" w:type="dxa"/>
            <w:gridSpan w:val="2"/>
            <w:shd w:val="clear" w:color="auto" w:fill="auto"/>
            <w:vAlign w:val="center"/>
            <w:hideMark/>
          </w:tcPr>
          <w:p w14:paraId="364BEAE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198002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655</w:t>
            </w:r>
          </w:p>
        </w:tc>
        <w:tc>
          <w:tcPr>
            <w:tcW w:w="1999" w:type="dxa"/>
            <w:shd w:val="clear" w:color="auto" w:fill="auto"/>
            <w:vAlign w:val="center"/>
            <w:hideMark/>
          </w:tcPr>
          <w:p w14:paraId="5EDE6D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27.9 (19.6-38.1)</w:t>
            </w:r>
          </w:p>
        </w:tc>
        <w:tc>
          <w:tcPr>
            <w:tcW w:w="895" w:type="dxa"/>
            <w:shd w:val="clear" w:color="auto" w:fill="auto"/>
            <w:vAlign w:val="center"/>
            <w:hideMark/>
          </w:tcPr>
          <w:p w14:paraId="162631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648</w:t>
            </w:r>
          </w:p>
        </w:tc>
        <w:tc>
          <w:tcPr>
            <w:tcW w:w="1965" w:type="dxa"/>
            <w:shd w:val="clear" w:color="auto" w:fill="auto"/>
            <w:vAlign w:val="center"/>
            <w:hideMark/>
          </w:tcPr>
          <w:p w14:paraId="523A5D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13.5 (8.4-20.8)</w:t>
            </w:r>
          </w:p>
        </w:tc>
        <w:tc>
          <w:tcPr>
            <w:tcW w:w="2697" w:type="dxa"/>
            <w:gridSpan w:val="2"/>
            <w:shd w:val="clear" w:color="auto" w:fill="auto"/>
            <w:vAlign w:val="center"/>
            <w:hideMark/>
          </w:tcPr>
          <w:p w14:paraId="241EE7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ACC0C0B" w14:textId="77777777" w:rsidTr="00600620">
        <w:trPr>
          <w:trHeight w:val="20"/>
        </w:trPr>
        <w:tc>
          <w:tcPr>
            <w:tcW w:w="3073" w:type="dxa"/>
            <w:shd w:val="clear" w:color="auto" w:fill="auto"/>
            <w:noWrap/>
            <w:vAlign w:val="bottom"/>
            <w:hideMark/>
          </w:tcPr>
          <w:p w14:paraId="1D83A54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699" w:type="dxa"/>
            <w:shd w:val="clear" w:color="auto" w:fill="auto"/>
            <w:vAlign w:val="center"/>
            <w:hideMark/>
          </w:tcPr>
          <w:p w14:paraId="5E6968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527</w:t>
            </w:r>
          </w:p>
        </w:tc>
        <w:tc>
          <w:tcPr>
            <w:tcW w:w="1824" w:type="dxa"/>
            <w:shd w:val="clear" w:color="auto" w:fill="auto"/>
            <w:vAlign w:val="center"/>
            <w:hideMark/>
          </w:tcPr>
          <w:p w14:paraId="0CD5BF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(0.7-3.2)</w:t>
            </w:r>
          </w:p>
        </w:tc>
        <w:tc>
          <w:tcPr>
            <w:tcW w:w="895" w:type="dxa"/>
            <w:shd w:val="clear" w:color="auto" w:fill="auto"/>
            <w:vAlign w:val="center"/>
            <w:hideMark/>
          </w:tcPr>
          <w:p w14:paraId="7F1FA9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1,221</w:t>
            </w:r>
          </w:p>
        </w:tc>
        <w:tc>
          <w:tcPr>
            <w:tcW w:w="1999" w:type="dxa"/>
            <w:shd w:val="clear" w:color="auto" w:fill="auto"/>
            <w:vAlign w:val="center"/>
            <w:hideMark/>
          </w:tcPr>
          <w:p w14:paraId="7CBC28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 (26.8-42.1)</w:t>
            </w:r>
          </w:p>
        </w:tc>
        <w:tc>
          <w:tcPr>
            <w:tcW w:w="895" w:type="dxa"/>
            <w:shd w:val="clear" w:color="auto" w:fill="auto"/>
            <w:vAlign w:val="center"/>
            <w:hideMark/>
          </w:tcPr>
          <w:p w14:paraId="596DCF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947</w:t>
            </w:r>
          </w:p>
        </w:tc>
        <w:tc>
          <w:tcPr>
            <w:tcW w:w="1965" w:type="dxa"/>
            <w:shd w:val="clear" w:color="auto" w:fill="auto"/>
            <w:vAlign w:val="center"/>
            <w:hideMark/>
          </w:tcPr>
          <w:p w14:paraId="64CD50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 (9.3-19.0)</w:t>
            </w:r>
          </w:p>
        </w:tc>
        <w:tc>
          <w:tcPr>
            <w:tcW w:w="799" w:type="dxa"/>
            <w:shd w:val="clear" w:color="auto" w:fill="auto"/>
            <w:vAlign w:val="center"/>
            <w:hideMark/>
          </w:tcPr>
          <w:p w14:paraId="338682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772</w:t>
            </w:r>
          </w:p>
        </w:tc>
        <w:tc>
          <w:tcPr>
            <w:tcW w:w="1898" w:type="dxa"/>
            <w:shd w:val="clear" w:color="auto" w:fill="auto"/>
            <w:vAlign w:val="center"/>
            <w:hideMark/>
          </w:tcPr>
          <w:p w14:paraId="4A4E59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 (13.3-23.7)</w:t>
            </w:r>
          </w:p>
        </w:tc>
      </w:tr>
      <w:tr w:rsidR="0005163C" w:rsidRPr="0069374C" w14:paraId="6F16ECDB" w14:textId="77777777" w:rsidTr="00600620">
        <w:trPr>
          <w:trHeight w:val="20"/>
        </w:trPr>
        <w:tc>
          <w:tcPr>
            <w:tcW w:w="3073" w:type="dxa"/>
            <w:shd w:val="clear" w:color="auto" w:fill="auto"/>
            <w:noWrap/>
            <w:vAlign w:val="bottom"/>
            <w:hideMark/>
          </w:tcPr>
          <w:p w14:paraId="40F6D099" w14:textId="690AC649"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699" w:type="dxa"/>
            <w:shd w:val="clear" w:color="auto" w:fill="auto"/>
            <w:vAlign w:val="center"/>
            <w:hideMark/>
          </w:tcPr>
          <w:p w14:paraId="57AD45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24" w:type="dxa"/>
            <w:shd w:val="clear" w:color="auto" w:fill="auto"/>
            <w:vAlign w:val="center"/>
            <w:hideMark/>
          </w:tcPr>
          <w:p w14:paraId="2D5C1A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4169B8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99" w:type="dxa"/>
            <w:shd w:val="clear" w:color="auto" w:fill="auto"/>
            <w:vAlign w:val="center"/>
            <w:hideMark/>
          </w:tcPr>
          <w:p w14:paraId="0FD2B1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20DF6E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5" w:type="dxa"/>
            <w:shd w:val="clear" w:color="auto" w:fill="auto"/>
            <w:vAlign w:val="center"/>
            <w:hideMark/>
          </w:tcPr>
          <w:p w14:paraId="3691C8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9" w:type="dxa"/>
            <w:shd w:val="clear" w:color="auto" w:fill="auto"/>
            <w:vAlign w:val="center"/>
            <w:hideMark/>
          </w:tcPr>
          <w:p w14:paraId="11D7ED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8" w:type="dxa"/>
            <w:shd w:val="clear" w:color="auto" w:fill="auto"/>
            <w:vAlign w:val="center"/>
            <w:hideMark/>
          </w:tcPr>
          <w:p w14:paraId="23BEF0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6045D3E" w14:textId="77777777" w:rsidTr="00600620">
        <w:trPr>
          <w:trHeight w:val="20"/>
        </w:trPr>
        <w:tc>
          <w:tcPr>
            <w:tcW w:w="3073" w:type="dxa"/>
            <w:shd w:val="clear" w:color="auto" w:fill="auto"/>
            <w:vAlign w:val="bottom"/>
            <w:hideMark/>
          </w:tcPr>
          <w:p w14:paraId="5D8970B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2523" w:type="dxa"/>
            <w:gridSpan w:val="2"/>
            <w:shd w:val="clear" w:color="auto" w:fill="auto"/>
            <w:vAlign w:val="center"/>
            <w:hideMark/>
          </w:tcPr>
          <w:p w14:paraId="7CB4F5C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454534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902</w:t>
            </w:r>
          </w:p>
        </w:tc>
        <w:tc>
          <w:tcPr>
            <w:tcW w:w="1999" w:type="dxa"/>
            <w:shd w:val="clear" w:color="auto" w:fill="auto"/>
            <w:vAlign w:val="center"/>
            <w:hideMark/>
          </w:tcPr>
          <w:p w14:paraId="0AF333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 (18.2-33.5)</w:t>
            </w:r>
          </w:p>
        </w:tc>
        <w:tc>
          <w:tcPr>
            <w:tcW w:w="895" w:type="dxa"/>
            <w:shd w:val="clear" w:color="auto" w:fill="auto"/>
            <w:vAlign w:val="center"/>
            <w:hideMark/>
          </w:tcPr>
          <w:p w14:paraId="2F1624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1,044</w:t>
            </w:r>
          </w:p>
        </w:tc>
        <w:tc>
          <w:tcPr>
            <w:tcW w:w="1965" w:type="dxa"/>
            <w:shd w:val="clear" w:color="auto" w:fill="auto"/>
            <w:vAlign w:val="center"/>
            <w:hideMark/>
          </w:tcPr>
          <w:p w14:paraId="7F89A9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 (9.0-17.9)</w:t>
            </w:r>
          </w:p>
        </w:tc>
        <w:tc>
          <w:tcPr>
            <w:tcW w:w="799" w:type="dxa"/>
            <w:shd w:val="clear" w:color="auto" w:fill="auto"/>
            <w:vAlign w:val="center"/>
            <w:hideMark/>
          </w:tcPr>
          <w:p w14:paraId="5F4AF7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501</w:t>
            </w:r>
          </w:p>
        </w:tc>
        <w:tc>
          <w:tcPr>
            <w:tcW w:w="1898" w:type="dxa"/>
            <w:shd w:val="clear" w:color="auto" w:fill="auto"/>
            <w:vAlign w:val="center"/>
            <w:hideMark/>
          </w:tcPr>
          <w:p w14:paraId="5A0C54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(8.8-19.2)</w:t>
            </w:r>
          </w:p>
        </w:tc>
      </w:tr>
      <w:tr w:rsidR="0005163C" w:rsidRPr="0069374C" w14:paraId="7E5AA72E" w14:textId="77777777" w:rsidTr="00600620">
        <w:trPr>
          <w:trHeight w:val="20"/>
        </w:trPr>
        <w:tc>
          <w:tcPr>
            <w:tcW w:w="3073" w:type="dxa"/>
            <w:shd w:val="clear" w:color="auto" w:fill="auto"/>
            <w:noWrap/>
            <w:vAlign w:val="bottom"/>
            <w:hideMark/>
          </w:tcPr>
          <w:p w14:paraId="1079D28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699" w:type="dxa"/>
            <w:shd w:val="clear" w:color="auto" w:fill="auto"/>
            <w:vAlign w:val="center"/>
            <w:hideMark/>
          </w:tcPr>
          <w:p w14:paraId="2C8EC8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w:t>
            </w:r>
          </w:p>
        </w:tc>
        <w:tc>
          <w:tcPr>
            <w:tcW w:w="1824" w:type="dxa"/>
            <w:shd w:val="clear" w:color="auto" w:fill="auto"/>
            <w:vAlign w:val="center"/>
            <w:hideMark/>
          </w:tcPr>
          <w:p w14:paraId="7CB87F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 (0.5-2.8)</w:t>
            </w:r>
          </w:p>
        </w:tc>
        <w:tc>
          <w:tcPr>
            <w:tcW w:w="895" w:type="dxa"/>
            <w:shd w:val="clear" w:color="auto" w:fill="auto"/>
            <w:vAlign w:val="center"/>
            <w:hideMark/>
          </w:tcPr>
          <w:p w14:paraId="4CEE5D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1,021</w:t>
            </w:r>
          </w:p>
        </w:tc>
        <w:tc>
          <w:tcPr>
            <w:tcW w:w="1999" w:type="dxa"/>
            <w:shd w:val="clear" w:color="auto" w:fill="auto"/>
            <w:vAlign w:val="center"/>
            <w:hideMark/>
          </w:tcPr>
          <w:p w14:paraId="6F9254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39.5 (30.9-48.8)</w:t>
            </w:r>
          </w:p>
        </w:tc>
        <w:tc>
          <w:tcPr>
            <w:tcW w:w="895" w:type="dxa"/>
            <w:shd w:val="clear" w:color="auto" w:fill="auto"/>
            <w:vAlign w:val="center"/>
            <w:hideMark/>
          </w:tcPr>
          <w:p w14:paraId="5BC72F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582</w:t>
            </w:r>
          </w:p>
        </w:tc>
        <w:tc>
          <w:tcPr>
            <w:tcW w:w="1965" w:type="dxa"/>
            <w:shd w:val="clear" w:color="auto" w:fill="auto"/>
            <w:vAlign w:val="center"/>
            <w:hideMark/>
          </w:tcPr>
          <w:p w14:paraId="036FE2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 (6.9-18.0)</w:t>
            </w:r>
          </w:p>
        </w:tc>
        <w:tc>
          <w:tcPr>
            <w:tcW w:w="799" w:type="dxa"/>
            <w:shd w:val="clear" w:color="auto" w:fill="auto"/>
            <w:vAlign w:val="center"/>
            <w:hideMark/>
          </w:tcPr>
          <w:p w14:paraId="7662E6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359</w:t>
            </w:r>
          </w:p>
        </w:tc>
        <w:tc>
          <w:tcPr>
            <w:tcW w:w="1898" w:type="dxa"/>
            <w:shd w:val="clear" w:color="auto" w:fill="auto"/>
            <w:vAlign w:val="center"/>
            <w:hideMark/>
          </w:tcPr>
          <w:p w14:paraId="4B39AA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 (19.8-42.4)</w:t>
            </w:r>
          </w:p>
        </w:tc>
      </w:tr>
      <w:tr w:rsidR="0005163C" w:rsidRPr="0069374C" w14:paraId="5ABEDCBC" w14:textId="77777777" w:rsidTr="00600620">
        <w:trPr>
          <w:trHeight w:val="20"/>
        </w:trPr>
        <w:tc>
          <w:tcPr>
            <w:tcW w:w="3073" w:type="dxa"/>
            <w:shd w:val="clear" w:color="auto" w:fill="auto"/>
            <w:noWrap/>
            <w:vAlign w:val="bottom"/>
            <w:hideMark/>
          </w:tcPr>
          <w:p w14:paraId="76CC83B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699" w:type="dxa"/>
            <w:shd w:val="clear" w:color="auto" w:fill="auto"/>
            <w:vAlign w:val="center"/>
            <w:hideMark/>
          </w:tcPr>
          <w:p w14:paraId="1EE54A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24" w:type="dxa"/>
            <w:shd w:val="clear" w:color="auto" w:fill="auto"/>
            <w:vAlign w:val="center"/>
            <w:hideMark/>
          </w:tcPr>
          <w:p w14:paraId="5D71E1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74E4A9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99" w:type="dxa"/>
            <w:shd w:val="clear" w:color="auto" w:fill="auto"/>
            <w:vAlign w:val="center"/>
            <w:hideMark/>
          </w:tcPr>
          <w:p w14:paraId="035A3B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37A8BF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5" w:type="dxa"/>
            <w:shd w:val="clear" w:color="auto" w:fill="auto"/>
            <w:vAlign w:val="center"/>
            <w:hideMark/>
          </w:tcPr>
          <w:p w14:paraId="5FBA94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9" w:type="dxa"/>
            <w:shd w:val="clear" w:color="auto" w:fill="auto"/>
            <w:vAlign w:val="center"/>
            <w:hideMark/>
          </w:tcPr>
          <w:p w14:paraId="13D2C3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8" w:type="dxa"/>
            <w:shd w:val="clear" w:color="auto" w:fill="auto"/>
            <w:vAlign w:val="center"/>
            <w:hideMark/>
          </w:tcPr>
          <w:p w14:paraId="17B375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1CA4199" w14:textId="77777777" w:rsidTr="00600620">
        <w:trPr>
          <w:trHeight w:val="20"/>
        </w:trPr>
        <w:tc>
          <w:tcPr>
            <w:tcW w:w="3073" w:type="dxa"/>
            <w:shd w:val="clear" w:color="auto" w:fill="auto"/>
            <w:vAlign w:val="bottom"/>
            <w:hideMark/>
          </w:tcPr>
          <w:p w14:paraId="6726EC8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699" w:type="dxa"/>
            <w:shd w:val="clear" w:color="auto" w:fill="auto"/>
            <w:vAlign w:val="center"/>
            <w:hideMark/>
          </w:tcPr>
          <w:p w14:paraId="5B4C64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24" w:type="dxa"/>
            <w:shd w:val="clear" w:color="auto" w:fill="auto"/>
            <w:vAlign w:val="center"/>
            <w:hideMark/>
          </w:tcPr>
          <w:p w14:paraId="1CA87B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895" w:type="dxa"/>
            <w:shd w:val="clear" w:color="auto" w:fill="auto"/>
            <w:vAlign w:val="center"/>
            <w:hideMark/>
          </w:tcPr>
          <w:p w14:paraId="0698CF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929</w:t>
            </w:r>
          </w:p>
        </w:tc>
        <w:tc>
          <w:tcPr>
            <w:tcW w:w="1999" w:type="dxa"/>
            <w:shd w:val="clear" w:color="auto" w:fill="auto"/>
            <w:vAlign w:val="center"/>
            <w:hideMark/>
          </w:tcPr>
          <w:p w14:paraId="2F4CF9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(22.0-37.7)</w:t>
            </w:r>
          </w:p>
        </w:tc>
        <w:tc>
          <w:tcPr>
            <w:tcW w:w="895" w:type="dxa"/>
            <w:shd w:val="clear" w:color="auto" w:fill="auto"/>
            <w:vAlign w:val="center"/>
            <w:hideMark/>
          </w:tcPr>
          <w:p w14:paraId="371039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762</w:t>
            </w:r>
          </w:p>
        </w:tc>
        <w:tc>
          <w:tcPr>
            <w:tcW w:w="1965" w:type="dxa"/>
            <w:shd w:val="clear" w:color="auto" w:fill="auto"/>
            <w:vAlign w:val="center"/>
            <w:hideMark/>
          </w:tcPr>
          <w:p w14:paraId="0477D2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 (7.3-16.4)</w:t>
            </w:r>
          </w:p>
        </w:tc>
        <w:tc>
          <w:tcPr>
            <w:tcW w:w="2697" w:type="dxa"/>
            <w:gridSpan w:val="2"/>
            <w:shd w:val="clear" w:color="auto" w:fill="auto"/>
            <w:vAlign w:val="center"/>
            <w:hideMark/>
          </w:tcPr>
          <w:p w14:paraId="03C32E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2BB4DD7" w14:textId="77777777" w:rsidTr="00600620">
        <w:trPr>
          <w:trHeight w:val="20"/>
        </w:trPr>
        <w:tc>
          <w:tcPr>
            <w:tcW w:w="3073" w:type="dxa"/>
            <w:shd w:val="clear" w:color="auto" w:fill="auto"/>
            <w:noWrap/>
            <w:vAlign w:val="bottom"/>
            <w:hideMark/>
          </w:tcPr>
          <w:p w14:paraId="7743701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699" w:type="dxa"/>
            <w:shd w:val="clear" w:color="auto" w:fill="auto"/>
            <w:vAlign w:val="center"/>
            <w:hideMark/>
          </w:tcPr>
          <w:p w14:paraId="7130C0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828</w:t>
            </w:r>
          </w:p>
        </w:tc>
        <w:tc>
          <w:tcPr>
            <w:tcW w:w="1824" w:type="dxa"/>
            <w:shd w:val="clear" w:color="auto" w:fill="auto"/>
            <w:vAlign w:val="center"/>
            <w:hideMark/>
          </w:tcPr>
          <w:p w14:paraId="766188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(1.5-5.2)</w:t>
            </w:r>
          </w:p>
        </w:tc>
        <w:tc>
          <w:tcPr>
            <w:tcW w:w="895" w:type="dxa"/>
            <w:shd w:val="clear" w:color="auto" w:fill="auto"/>
            <w:vAlign w:val="center"/>
            <w:hideMark/>
          </w:tcPr>
          <w:p w14:paraId="16C0BB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994</w:t>
            </w:r>
          </w:p>
        </w:tc>
        <w:tc>
          <w:tcPr>
            <w:tcW w:w="1999" w:type="dxa"/>
            <w:shd w:val="clear" w:color="auto" w:fill="auto"/>
            <w:vAlign w:val="center"/>
            <w:hideMark/>
          </w:tcPr>
          <w:p w14:paraId="7AD996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 (25.2-42.1)</w:t>
            </w:r>
          </w:p>
        </w:tc>
        <w:tc>
          <w:tcPr>
            <w:tcW w:w="895" w:type="dxa"/>
            <w:shd w:val="clear" w:color="auto" w:fill="auto"/>
            <w:vAlign w:val="center"/>
            <w:hideMark/>
          </w:tcPr>
          <w:p w14:paraId="086E73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864</w:t>
            </w:r>
          </w:p>
        </w:tc>
        <w:tc>
          <w:tcPr>
            <w:tcW w:w="1965" w:type="dxa"/>
            <w:shd w:val="clear" w:color="auto" w:fill="auto"/>
            <w:vAlign w:val="center"/>
            <w:hideMark/>
          </w:tcPr>
          <w:p w14:paraId="105A83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 (9.2-19.6)</w:t>
            </w:r>
          </w:p>
        </w:tc>
        <w:tc>
          <w:tcPr>
            <w:tcW w:w="799" w:type="dxa"/>
            <w:shd w:val="clear" w:color="auto" w:fill="auto"/>
            <w:vAlign w:val="center"/>
            <w:hideMark/>
          </w:tcPr>
          <w:p w14:paraId="7B7008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789</w:t>
            </w:r>
          </w:p>
        </w:tc>
        <w:tc>
          <w:tcPr>
            <w:tcW w:w="1898" w:type="dxa"/>
            <w:shd w:val="clear" w:color="auto" w:fill="auto"/>
            <w:vAlign w:val="center"/>
            <w:hideMark/>
          </w:tcPr>
          <w:p w14:paraId="14086F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 (13.1-23.4)</w:t>
            </w:r>
          </w:p>
        </w:tc>
      </w:tr>
      <w:tr w:rsidR="0005163C" w:rsidRPr="0069374C" w14:paraId="5E11FB0A" w14:textId="77777777" w:rsidTr="00600620">
        <w:trPr>
          <w:trHeight w:val="20"/>
        </w:trPr>
        <w:tc>
          <w:tcPr>
            <w:tcW w:w="3073" w:type="dxa"/>
            <w:shd w:val="clear" w:color="auto" w:fill="auto"/>
            <w:noWrap/>
            <w:vAlign w:val="center"/>
            <w:hideMark/>
          </w:tcPr>
          <w:p w14:paraId="06A5EA0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699" w:type="dxa"/>
            <w:shd w:val="clear" w:color="auto" w:fill="auto"/>
            <w:vAlign w:val="center"/>
            <w:hideMark/>
          </w:tcPr>
          <w:p w14:paraId="2610D0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24" w:type="dxa"/>
            <w:shd w:val="clear" w:color="auto" w:fill="auto"/>
            <w:vAlign w:val="center"/>
            <w:hideMark/>
          </w:tcPr>
          <w:p w14:paraId="6E1638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6590F9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99" w:type="dxa"/>
            <w:shd w:val="clear" w:color="auto" w:fill="auto"/>
            <w:vAlign w:val="center"/>
            <w:hideMark/>
          </w:tcPr>
          <w:p w14:paraId="05B949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303FF2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5" w:type="dxa"/>
            <w:shd w:val="clear" w:color="auto" w:fill="auto"/>
            <w:vAlign w:val="center"/>
            <w:hideMark/>
          </w:tcPr>
          <w:p w14:paraId="20599F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9" w:type="dxa"/>
            <w:shd w:val="clear" w:color="auto" w:fill="auto"/>
            <w:vAlign w:val="center"/>
            <w:hideMark/>
          </w:tcPr>
          <w:p w14:paraId="295A88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8" w:type="dxa"/>
            <w:shd w:val="clear" w:color="auto" w:fill="auto"/>
            <w:vAlign w:val="center"/>
            <w:hideMark/>
          </w:tcPr>
          <w:p w14:paraId="11289C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46A263E" w14:textId="77777777" w:rsidTr="00600620">
        <w:trPr>
          <w:trHeight w:val="20"/>
        </w:trPr>
        <w:tc>
          <w:tcPr>
            <w:tcW w:w="3073" w:type="dxa"/>
            <w:shd w:val="clear" w:color="auto" w:fill="auto"/>
            <w:noWrap/>
            <w:vAlign w:val="center"/>
            <w:hideMark/>
          </w:tcPr>
          <w:p w14:paraId="72D89C8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699" w:type="dxa"/>
            <w:shd w:val="clear" w:color="auto" w:fill="auto"/>
            <w:vAlign w:val="center"/>
            <w:hideMark/>
          </w:tcPr>
          <w:p w14:paraId="7AFAB8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627</w:t>
            </w:r>
          </w:p>
        </w:tc>
        <w:tc>
          <w:tcPr>
            <w:tcW w:w="1824" w:type="dxa"/>
            <w:shd w:val="clear" w:color="auto" w:fill="auto"/>
            <w:vAlign w:val="center"/>
            <w:hideMark/>
          </w:tcPr>
          <w:p w14:paraId="7F96E3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 (0.9-3.8)</w:t>
            </w:r>
          </w:p>
        </w:tc>
        <w:tc>
          <w:tcPr>
            <w:tcW w:w="895" w:type="dxa"/>
            <w:shd w:val="clear" w:color="auto" w:fill="auto"/>
            <w:vAlign w:val="center"/>
            <w:hideMark/>
          </w:tcPr>
          <w:p w14:paraId="5AAB24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1,008</w:t>
            </w:r>
          </w:p>
        </w:tc>
        <w:tc>
          <w:tcPr>
            <w:tcW w:w="1999" w:type="dxa"/>
            <w:shd w:val="clear" w:color="auto" w:fill="auto"/>
            <w:vAlign w:val="center"/>
            <w:hideMark/>
          </w:tcPr>
          <w:p w14:paraId="729593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 (27.7-45.8)</w:t>
            </w:r>
          </w:p>
        </w:tc>
        <w:tc>
          <w:tcPr>
            <w:tcW w:w="895" w:type="dxa"/>
            <w:shd w:val="clear" w:color="auto" w:fill="auto"/>
            <w:vAlign w:val="center"/>
            <w:hideMark/>
          </w:tcPr>
          <w:p w14:paraId="6F391E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991</w:t>
            </w:r>
          </w:p>
        </w:tc>
        <w:tc>
          <w:tcPr>
            <w:tcW w:w="1965" w:type="dxa"/>
            <w:shd w:val="clear" w:color="auto" w:fill="auto"/>
            <w:vAlign w:val="center"/>
            <w:hideMark/>
          </w:tcPr>
          <w:p w14:paraId="7D453E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19.6 (13.8-27.0)</w:t>
            </w:r>
          </w:p>
        </w:tc>
        <w:tc>
          <w:tcPr>
            <w:tcW w:w="799" w:type="dxa"/>
            <w:shd w:val="clear" w:color="auto" w:fill="auto"/>
            <w:vAlign w:val="center"/>
            <w:hideMark/>
          </w:tcPr>
          <w:p w14:paraId="64792A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718</w:t>
            </w:r>
          </w:p>
        </w:tc>
        <w:tc>
          <w:tcPr>
            <w:tcW w:w="1898" w:type="dxa"/>
            <w:shd w:val="clear" w:color="auto" w:fill="auto"/>
            <w:vAlign w:val="center"/>
            <w:hideMark/>
          </w:tcPr>
          <w:p w14:paraId="177090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 (12.9-23.2)</w:t>
            </w:r>
          </w:p>
        </w:tc>
      </w:tr>
      <w:tr w:rsidR="0005163C" w:rsidRPr="0069374C" w14:paraId="2F3BFBE2" w14:textId="77777777" w:rsidTr="00600620">
        <w:trPr>
          <w:trHeight w:val="20"/>
        </w:trPr>
        <w:tc>
          <w:tcPr>
            <w:tcW w:w="3073" w:type="dxa"/>
            <w:shd w:val="clear" w:color="auto" w:fill="auto"/>
            <w:noWrap/>
            <w:vAlign w:val="center"/>
            <w:hideMark/>
          </w:tcPr>
          <w:p w14:paraId="0749EE9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523" w:type="dxa"/>
            <w:gridSpan w:val="2"/>
            <w:shd w:val="clear" w:color="auto" w:fill="auto"/>
            <w:vAlign w:val="center"/>
            <w:hideMark/>
          </w:tcPr>
          <w:p w14:paraId="3A53F1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4174D2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w:t>
            </w:r>
          </w:p>
        </w:tc>
        <w:tc>
          <w:tcPr>
            <w:tcW w:w="1999" w:type="dxa"/>
            <w:shd w:val="clear" w:color="auto" w:fill="auto"/>
            <w:vAlign w:val="center"/>
            <w:hideMark/>
          </w:tcPr>
          <w:p w14:paraId="39B6F5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 (20.0-34.5)</w:t>
            </w:r>
          </w:p>
        </w:tc>
        <w:tc>
          <w:tcPr>
            <w:tcW w:w="895" w:type="dxa"/>
            <w:shd w:val="clear" w:color="auto" w:fill="auto"/>
            <w:vAlign w:val="center"/>
            <w:hideMark/>
          </w:tcPr>
          <w:p w14:paraId="3AEC87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634</w:t>
            </w:r>
          </w:p>
        </w:tc>
        <w:tc>
          <w:tcPr>
            <w:tcW w:w="1965" w:type="dxa"/>
            <w:shd w:val="clear" w:color="auto" w:fill="auto"/>
            <w:vAlign w:val="center"/>
            <w:hideMark/>
          </w:tcPr>
          <w:p w14:paraId="1F0A8F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 (4.8-12.3)</w:t>
            </w:r>
          </w:p>
        </w:tc>
        <w:tc>
          <w:tcPr>
            <w:tcW w:w="2697" w:type="dxa"/>
            <w:gridSpan w:val="2"/>
            <w:shd w:val="clear" w:color="auto" w:fill="auto"/>
            <w:vAlign w:val="center"/>
            <w:hideMark/>
          </w:tcPr>
          <w:p w14:paraId="733ABB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91086C7" w14:textId="77777777" w:rsidTr="00600620">
        <w:trPr>
          <w:trHeight w:val="20"/>
        </w:trPr>
        <w:tc>
          <w:tcPr>
            <w:tcW w:w="3073" w:type="dxa"/>
            <w:shd w:val="clear" w:color="auto" w:fill="auto"/>
            <w:noWrap/>
            <w:vAlign w:val="bottom"/>
            <w:hideMark/>
          </w:tcPr>
          <w:p w14:paraId="2B3AC72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699" w:type="dxa"/>
            <w:shd w:val="clear" w:color="auto" w:fill="auto"/>
            <w:vAlign w:val="center"/>
            <w:hideMark/>
          </w:tcPr>
          <w:p w14:paraId="08F7B4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24" w:type="dxa"/>
            <w:shd w:val="clear" w:color="auto" w:fill="auto"/>
            <w:vAlign w:val="center"/>
            <w:hideMark/>
          </w:tcPr>
          <w:p w14:paraId="21C36B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60FE30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99" w:type="dxa"/>
            <w:shd w:val="clear" w:color="auto" w:fill="auto"/>
            <w:vAlign w:val="center"/>
            <w:hideMark/>
          </w:tcPr>
          <w:p w14:paraId="12911C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5" w:type="dxa"/>
            <w:shd w:val="clear" w:color="auto" w:fill="auto"/>
            <w:vAlign w:val="center"/>
            <w:hideMark/>
          </w:tcPr>
          <w:p w14:paraId="63EBED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65" w:type="dxa"/>
            <w:shd w:val="clear" w:color="auto" w:fill="auto"/>
            <w:vAlign w:val="center"/>
            <w:hideMark/>
          </w:tcPr>
          <w:p w14:paraId="6D0E24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9" w:type="dxa"/>
            <w:shd w:val="clear" w:color="auto" w:fill="auto"/>
            <w:vAlign w:val="center"/>
            <w:hideMark/>
          </w:tcPr>
          <w:p w14:paraId="529316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8" w:type="dxa"/>
            <w:shd w:val="clear" w:color="auto" w:fill="auto"/>
            <w:vAlign w:val="center"/>
            <w:hideMark/>
          </w:tcPr>
          <w:p w14:paraId="6FDDBF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63B6F65" w14:textId="77777777" w:rsidTr="00600620">
        <w:trPr>
          <w:trHeight w:val="20"/>
        </w:trPr>
        <w:tc>
          <w:tcPr>
            <w:tcW w:w="3073" w:type="dxa"/>
            <w:shd w:val="clear" w:color="auto" w:fill="auto"/>
            <w:noWrap/>
            <w:vAlign w:val="bottom"/>
            <w:hideMark/>
          </w:tcPr>
          <w:p w14:paraId="7A0F5C3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699" w:type="dxa"/>
            <w:shd w:val="clear" w:color="auto" w:fill="auto"/>
            <w:vAlign w:val="center"/>
            <w:hideMark/>
          </w:tcPr>
          <w:p w14:paraId="3A5218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627</w:t>
            </w:r>
          </w:p>
        </w:tc>
        <w:tc>
          <w:tcPr>
            <w:tcW w:w="1824" w:type="dxa"/>
            <w:shd w:val="clear" w:color="auto" w:fill="auto"/>
            <w:vAlign w:val="center"/>
            <w:hideMark/>
          </w:tcPr>
          <w:p w14:paraId="7A7F00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 (0.9-3.6)</w:t>
            </w:r>
          </w:p>
        </w:tc>
        <w:tc>
          <w:tcPr>
            <w:tcW w:w="895" w:type="dxa"/>
            <w:shd w:val="clear" w:color="auto" w:fill="auto"/>
            <w:vAlign w:val="center"/>
            <w:hideMark/>
          </w:tcPr>
          <w:p w14:paraId="754913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1,513</w:t>
            </w:r>
          </w:p>
        </w:tc>
        <w:tc>
          <w:tcPr>
            <w:tcW w:w="1999" w:type="dxa"/>
            <w:shd w:val="clear" w:color="auto" w:fill="auto"/>
            <w:vAlign w:val="center"/>
            <w:hideMark/>
          </w:tcPr>
          <w:p w14:paraId="0F84F4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30.5 (24.4-37.3)</w:t>
            </w:r>
          </w:p>
        </w:tc>
        <w:tc>
          <w:tcPr>
            <w:tcW w:w="895" w:type="dxa"/>
            <w:shd w:val="clear" w:color="auto" w:fill="auto"/>
            <w:vAlign w:val="center"/>
            <w:hideMark/>
          </w:tcPr>
          <w:p w14:paraId="7AAD10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w:t>
            </w:r>
          </w:p>
        </w:tc>
        <w:tc>
          <w:tcPr>
            <w:tcW w:w="1965" w:type="dxa"/>
            <w:shd w:val="clear" w:color="auto" w:fill="auto"/>
            <w:vAlign w:val="center"/>
            <w:hideMark/>
          </w:tcPr>
          <w:p w14:paraId="5C4EDC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 (5.7-11.9)</w:t>
            </w:r>
          </w:p>
        </w:tc>
        <w:tc>
          <w:tcPr>
            <w:tcW w:w="799" w:type="dxa"/>
            <w:shd w:val="clear" w:color="auto" w:fill="auto"/>
            <w:vAlign w:val="center"/>
            <w:hideMark/>
          </w:tcPr>
          <w:p w14:paraId="58658A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789</w:t>
            </w:r>
          </w:p>
        </w:tc>
        <w:tc>
          <w:tcPr>
            <w:tcW w:w="1898" w:type="dxa"/>
            <w:shd w:val="clear" w:color="auto" w:fill="auto"/>
            <w:vAlign w:val="center"/>
            <w:hideMark/>
          </w:tcPr>
          <w:p w14:paraId="4A7785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 (13.0-23.5)</w:t>
            </w:r>
          </w:p>
        </w:tc>
      </w:tr>
      <w:tr w:rsidR="0005163C" w:rsidRPr="0069374C" w14:paraId="2B26DAE8" w14:textId="77777777" w:rsidTr="00600620">
        <w:trPr>
          <w:trHeight w:val="20"/>
        </w:trPr>
        <w:tc>
          <w:tcPr>
            <w:tcW w:w="3073" w:type="dxa"/>
            <w:shd w:val="clear" w:color="auto" w:fill="auto"/>
            <w:vAlign w:val="bottom"/>
            <w:hideMark/>
          </w:tcPr>
          <w:p w14:paraId="112D742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523" w:type="dxa"/>
            <w:gridSpan w:val="2"/>
            <w:shd w:val="clear" w:color="auto" w:fill="auto"/>
            <w:vAlign w:val="center"/>
            <w:hideMark/>
          </w:tcPr>
          <w:p w14:paraId="17CE86D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5" w:type="dxa"/>
            <w:shd w:val="clear" w:color="auto" w:fill="auto"/>
            <w:vAlign w:val="center"/>
            <w:hideMark/>
          </w:tcPr>
          <w:p w14:paraId="6917AB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410</w:t>
            </w:r>
          </w:p>
        </w:tc>
        <w:tc>
          <w:tcPr>
            <w:tcW w:w="1999" w:type="dxa"/>
            <w:shd w:val="clear" w:color="auto" w:fill="auto"/>
            <w:vAlign w:val="center"/>
            <w:hideMark/>
          </w:tcPr>
          <w:p w14:paraId="4C0F3C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35.0 (22.8-49.6)</w:t>
            </w:r>
          </w:p>
        </w:tc>
        <w:tc>
          <w:tcPr>
            <w:tcW w:w="895" w:type="dxa"/>
            <w:shd w:val="clear" w:color="auto" w:fill="auto"/>
            <w:vAlign w:val="center"/>
            <w:hideMark/>
          </w:tcPr>
          <w:p w14:paraId="7F8D58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662</w:t>
            </w:r>
          </w:p>
        </w:tc>
        <w:tc>
          <w:tcPr>
            <w:tcW w:w="1965" w:type="dxa"/>
            <w:shd w:val="clear" w:color="auto" w:fill="auto"/>
            <w:vAlign w:val="center"/>
            <w:hideMark/>
          </w:tcPr>
          <w:p w14:paraId="6C7C43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32.7 (21.2-46.7)</w:t>
            </w:r>
          </w:p>
        </w:tc>
        <w:tc>
          <w:tcPr>
            <w:tcW w:w="2697" w:type="dxa"/>
            <w:gridSpan w:val="2"/>
            <w:shd w:val="clear" w:color="auto" w:fill="auto"/>
            <w:vAlign w:val="center"/>
            <w:hideMark/>
          </w:tcPr>
          <w:p w14:paraId="762958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1BE1886" w14:textId="77777777" w:rsidTr="00364E75">
        <w:trPr>
          <w:trHeight w:val="20"/>
        </w:trPr>
        <w:tc>
          <w:tcPr>
            <w:tcW w:w="14047" w:type="dxa"/>
            <w:gridSpan w:val="9"/>
            <w:shd w:val="clear" w:color="auto" w:fill="auto"/>
            <w:noWrap/>
            <w:vAlign w:val="bottom"/>
            <w:hideMark/>
          </w:tcPr>
          <w:p w14:paraId="0CA8C5EF" w14:textId="55B6BE2D"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34BF9716"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1077"/>
        <w:gridCol w:w="1918"/>
        <w:gridCol w:w="884"/>
        <w:gridCol w:w="2189"/>
        <w:gridCol w:w="754"/>
        <w:gridCol w:w="1476"/>
        <w:gridCol w:w="1077"/>
        <w:gridCol w:w="1720"/>
      </w:tblGrid>
      <w:tr w:rsidR="0005163C" w:rsidRPr="002E2714" w14:paraId="57D046D2" w14:textId="77777777" w:rsidTr="006F7273">
        <w:trPr>
          <w:trHeight w:val="24"/>
        </w:trPr>
        <w:tc>
          <w:tcPr>
            <w:tcW w:w="14143" w:type="dxa"/>
            <w:gridSpan w:val="9"/>
            <w:shd w:val="clear" w:color="auto" w:fill="auto"/>
            <w:vAlign w:val="bottom"/>
            <w:hideMark/>
          </w:tcPr>
          <w:p w14:paraId="3513E8A1" w14:textId="16528791" w:rsidR="0005163C" w:rsidRPr="002E2714" w:rsidRDefault="006849FC" w:rsidP="00BD68C1">
            <w:pPr>
              <w:pStyle w:val="Heading3"/>
              <w:rPr>
                <w:rFonts w:ascii="Arial" w:eastAsia="Times New Roman" w:hAnsi="Arial" w:cs="Arial"/>
              </w:rPr>
            </w:pPr>
            <w:bookmarkStart w:id="47" w:name="_Toc159247083"/>
            <w:r w:rsidRPr="002E2714">
              <w:rPr>
                <w:rFonts w:ascii="Arial" w:hAnsi="Arial" w:cs="Arial"/>
              </w:rPr>
              <w:lastRenderedPageBreak/>
              <w:t xml:space="preserve">Table 10. </w:t>
            </w:r>
            <w:r w:rsidR="0005163C" w:rsidRPr="002E2714">
              <w:rPr>
                <w:rFonts w:ascii="Arial" w:eastAsia="Times New Roman" w:hAnsi="Arial" w:cs="Arial"/>
              </w:rPr>
              <w:t xml:space="preserve">Prevalence of feeling physical symptoms due to treatment based on to racial/ethnic background </w:t>
            </w:r>
            <w:r w:rsidR="00D5373B" w:rsidRPr="002E2714">
              <w:rPr>
                <w:rFonts w:ascii="Arial" w:eastAsia="Times New Roman" w:hAnsi="Arial" w:cs="Arial"/>
              </w:rPr>
              <w:t xml:space="preserve">by sociodemographic </w:t>
            </w:r>
            <w:r w:rsidR="0005163C" w:rsidRPr="002E2714">
              <w:rPr>
                <w:rFonts w:ascii="Arial" w:eastAsia="Times New Roman" w:hAnsi="Arial" w:cs="Arial"/>
              </w:rPr>
              <w:t>characteristics and race/ethnicity, MA PRAMS, 2019</w:t>
            </w:r>
            <w:bookmarkEnd w:id="47"/>
          </w:p>
        </w:tc>
      </w:tr>
      <w:tr w:rsidR="0005163C" w:rsidRPr="002E2714" w14:paraId="3A4D945E" w14:textId="77777777" w:rsidTr="006F7273">
        <w:trPr>
          <w:trHeight w:val="24"/>
        </w:trPr>
        <w:tc>
          <w:tcPr>
            <w:tcW w:w="3048" w:type="dxa"/>
            <w:shd w:val="clear" w:color="auto" w:fill="auto"/>
            <w:vAlign w:val="bottom"/>
            <w:hideMark/>
          </w:tcPr>
          <w:p w14:paraId="6C39DA6D"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 </w:t>
            </w:r>
          </w:p>
        </w:tc>
        <w:tc>
          <w:tcPr>
            <w:tcW w:w="2995" w:type="dxa"/>
            <w:gridSpan w:val="2"/>
            <w:shd w:val="clear" w:color="auto" w:fill="auto"/>
            <w:noWrap/>
            <w:vAlign w:val="center"/>
            <w:hideMark/>
          </w:tcPr>
          <w:p w14:paraId="027D7645"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White non-Hispanic</w:t>
            </w:r>
          </w:p>
        </w:tc>
        <w:tc>
          <w:tcPr>
            <w:tcW w:w="3073" w:type="dxa"/>
            <w:gridSpan w:val="2"/>
            <w:shd w:val="clear" w:color="auto" w:fill="auto"/>
            <w:noWrap/>
            <w:vAlign w:val="center"/>
            <w:hideMark/>
          </w:tcPr>
          <w:p w14:paraId="222EF37C"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Black non-Hispanic</w:t>
            </w:r>
          </w:p>
        </w:tc>
        <w:tc>
          <w:tcPr>
            <w:tcW w:w="2230" w:type="dxa"/>
            <w:gridSpan w:val="2"/>
            <w:shd w:val="clear" w:color="auto" w:fill="auto"/>
            <w:vAlign w:val="center"/>
            <w:hideMark/>
          </w:tcPr>
          <w:p w14:paraId="7E3F9B49"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 xml:space="preserve">Hispanic </w:t>
            </w:r>
          </w:p>
        </w:tc>
        <w:tc>
          <w:tcPr>
            <w:tcW w:w="2797" w:type="dxa"/>
            <w:gridSpan w:val="2"/>
            <w:shd w:val="clear" w:color="auto" w:fill="auto"/>
            <w:noWrap/>
            <w:vAlign w:val="center"/>
            <w:hideMark/>
          </w:tcPr>
          <w:p w14:paraId="69353C0C"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Asian non-Hispanic</w:t>
            </w:r>
          </w:p>
        </w:tc>
      </w:tr>
      <w:tr w:rsidR="0005163C" w:rsidRPr="002E2714" w14:paraId="608C2104" w14:textId="77777777" w:rsidTr="006F7273">
        <w:trPr>
          <w:trHeight w:val="24"/>
        </w:trPr>
        <w:tc>
          <w:tcPr>
            <w:tcW w:w="3048" w:type="dxa"/>
            <w:shd w:val="clear" w:color="auto" w:fill="auto"/>
            <w:vAlign w:val="bottom"/>
            <w:hideMark/>
          </w:tcPr>
          <w:p w14:paraId="4D41A53A"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Characteristic</w:t>
            </w:r>
          </w:p>
        </w:tc>
        <w:tc>
          <w:tcPr>
            <w:tcW w:w="1077" w:type="dxa"/>
            <w:shd w:val="clear" w:color="auto" w:fill="auto"/>
            <w:vAlign w:val="center"/>
            <w:hideMark/>
          </w:tcPr>
          <w:p w14:paraId="6A6C7C0F"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n</w:t>
            </w:r>
            <w:r w:rsidRPr="002E2714">
              <w:rPr>
                <w:rFonts w:ascii="Arial" w:eastAsia="Times New Roman" w:hAnsi="Arial" w:cs="Arial"/>
                <w:b/>
                <w:bCs/>
                <w:color w:val="000000"/>
                <w:sz w:val="18"/>
                <w:szCs w:val="18"/>
                <w:vertAlign w:val="superscript"/>
              </w:rPr>
              <w:t>1</w:t>
            </w:r>
            <w:r w:rsidRPr="002E2714">
              <w:rPr>
                <w:rFonts w:ascii="Arial" w:eastAsia="Times New Roman" w:hAnsi="Arial" w:cs="Arial"/>
                <w:b/>
                <w:bCs/>
                <w:color w:val="000000"/>
                <w:sz w:val="18"/>
                <w:szCs w:val="18"/>
              </w:rPr>
              <w:t xml:space="preserve"> </w:t>
            </w:r>
          </w:p>
        </w:tc>
        <w:tc>
          <w:tcPr>
            <w:tcW w:w="1918" w:type="dxa"/>
            <w:shd w:val="clear" w:color="auto" w:fill="auto"/>
            <w:vAlign w:val="center"/>
            <w:hideMark/>
          </w:tcPr>
          <w:p w14:paraId="5EE02B0E"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 xml:space="preserve">Percentage </w:t>
            </w:r>
            <w:r w:rsidRPr="002E2714">
              <w:rPr>
                <w:rFonts w:ascii="Arial" w:eastAsia="Times New Roman" w:hAnsi="Arial" w:cs="Arial"/>
                <w:b/>
                <w:bCs/>
                <w:color w:val="000000"/>
                <w:sz w:val="18"/>
                <w:szCs w:val="18"/>
              </w:rPr>
              <w:br/>
              <w:t>(95% CI)</w:t>
            </w:r>
          </w:p>
        </w:tc>
        <w:tc>
          <w:tcPr>
            <w:tcW w:w="884" w:type="dxa"/>
            <w:shd w:val="clear" w:color="auto" w:fill="auto"/>
            <w:vAlign w:val="center"/>
            <w:hideMark/>
          </w:tcPr>
          <w:p w14:paraId="58E0AF98"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n</w:t>
            </w:r>
            <w:r w:rsidRPr="002E2714">
              <w:rPr>
                <w:rFonts w:ascii="Arial" w:eastAsia="Times New Roman" w:hAnsi="Arial" w:cs="Arial"/>
                <w:b/>
                <w:bCs/>
                <w:color w:val="000000"/>
                <w:sz w:val="18"/>
                <w:szCs w:val="18"/>
                <w:vertAlign w:val="superscript"/>
              </w:rPr>
              <w:t>1</w:t>
            </w:r>
            <w:r w:rsidRPr="002E2714">
              <w:rPr>
                <w:rFonts w:ascii="Arial" w:eastAsia="Times New Roman" w:hAnsi="Arial" w:cs="Arial"/>
                <w:b/>
                <w:bCs/>
                <w:color w:val="000000"/>
                <w:sz w:val="18"/>
                <w:szCs w:val="18"/>
              </w:rPr>
              <w:t xml:space="preserve"> </w:t>
            </w:r>
          </w:p>
        </w:tc>
        <w:tc>
          <w:tcPr>
            <w:tcW w:w="2189" w:type="dxa"/>
            <w:shd w:val="clear" w:color="auto" w:fill="auto"/>
            <w:vAlign w:val="center"/>
            <w:hideMark/>
          </w:tcPr>
          <w:p w14:paraId="3EBD4F8F"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 xml:space="preserve">Percentage </w:t>
            </w:r>
            <w:r w:rsidRPr="002E2714">
              <w:rPr>
                <w:rFonts w:ascii="Arial" w:eastAsia="Times New Roman" w:hAnsi="Arial" w:cs="Arial"/>
                <w:b/>
                <w:bCs/>
                <w:color w:val="000000"/>
                <w:sz w:val="18"/>
                <w:szCs w:val="18"/>
              </w:rPr>
              <w:br/>
              <w:t>(95% CI)</w:t>
            </w:r>
          </w:p>
        </w:tc>
        <w:tc>
          <w:tcPr>
            <w:tcW w:w="754" w:type="dxa"/>
            <w:shd w:val="clear" w:color="auto" w:fill="auto"/>
            <w:vAlign w:val="center"/>
            <w:hideMark/>
          </w:tcPr>
          <w:p w14:paraId="7FA1E5A8"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n</w:t>
            </w:r>
            <w:r w:rsidRPr="002E2714">
              <w:rPr>
                <w:rFonts w:ascii="Arial" w:eastAsia="Times New Roman" w:hAnsi="Arial" w:cs="Arial"/>
                <w:b/>
                <w:bCs/>
                <w:color w:val="000000"/>
                <w:sz w:val="18"/>
                <w:szCs w:val="18"/>
                <w:vertAlign w:val="superscript"/>
              </w:rPr>
              <w:t>1</w:t>
            </w:r>
            <w:r w:rsidRPr="002E2714">
              <w:rPr>
                <w:rFonts w:ascii="Arial" w:eastAsia="Times New Roman" w:hAnsi="Arial" w:cs="Arial"/>
                <w:b/>
                <w:bCs/>
                <w:color w:val="000000"/>
                <w:sz w:val="18"/>
                <w:szCs w:val="18"/>
              </w:rPr>
              <w:t xml:space="preserve"> </w:t>
            </w:r>
          </w:p>
        </w:tc>
        <w:tc>
          <w:tcPr>
            <w:tcW w:w="1476" w:type="dxa"/>
            <w:shd w:val="clear" w:color="auto" w:fill="auto"/>
            <w:vAlign w:val="center"/>
            <w:hideMark/>
          </w:tcPr>
          <w:p w14:paraId="00F44D87"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 xml:space="preserve">Percentage </w:t>
            </w:r>
            <w:r w:rsidRPr="002E2714">
              <w:rPr>
                <w:rFonts w:ascii="Arial" w:eastAsia="Times New Roman" w:hAnsi="Arial" w:cs="Arial"/>
                <w:b/>
                <w:bCs/>
                <w:color w:val="000000"/>
                <w:sz w:val="18"/>
                <w:szCs w:val="18"/>
              </w:rPr>
              <w:br/>
              <w:t>(95% CI)</w:t>
            </w:r>
          </w:p>
        </w:tc>
        <w:tc>
          <w:tcPr>
            <w:tcW w:w="1077" w:type="dxa"/>
            <w:shd w:val="clear" w:color="auto" w:fill="auto"/>
            <w:vAlign w:val="center"/>
            <w:hideMark/>
          </w:tcPr>
          <w:p w14:paraId="374EF24F"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n</w:t>
            </w:r>
            <w:r w:rsidRPr="002E2714">
              <w:rPr>
                <w:rFonts w:ascii="Arial" w:eastAsia="Times New Roman" w:hAnsi="Arial" w:cs="Arial"/>
                <w:b/>
                <w:bCs/>
                <w:color w:val="000000"/>
                <w:sz w:val="18"/>
                <w:szCs w:val="18"/>
                <w:vertAlign w:val="superscript"/>
              </w:rPr>
              <w:t>1</w:t>
            </w:r>
            <w:r w:rsidRPr="002E2714">
              <w:rPr>
                <w:rFonts w:ascii="Arial" w:eastAsia="Times New Roman" w:hAnsi="Arial" w:cs="Arial"/>
                <w:b/>
                <w:bCs/>
                <w:color w:val="000000"/>
                <w:sz w:val="18"/>
                <w:szCs w:val="18"/>
              </w:rPr>
              <w:t xml:space="preserve"> </w:t>
            </w:r>
          </w:p>
        </w:tc>
        <w:tc>
          <w:tcPr>
            <w:tcW w:w="1720" w:type="dxa"/>
            <w:shd w:val="clear" w:color="auto" w:fill="auto"/>
            <w:vAlign w:val="center"/>
            <w:hideMark/>
          </w:tcPr>
          <w:p w14:paraId="6AB2985D" w14:textId="77777777" w:rsidR="0005163C" w:rsidRPr="002E2714" w:rsidRDefault="0005163C" w:rsidP="00BD68C1">
            <w:pPr>
              <w:spacing w:after="0" w:line="240" w:lineRule="auto"/>
              <w:jc w:val="center"/>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 xml:space="preserve">Percentage </w:t>
            </w:r>
            <w:r w:rsidRPr="002E2714">
              <w:rPr>
                <w:rFonts w:ascii="Arial" w:eastAsia="Times New Roman" w:hAnsi="Arial" w:cs="Arial"/>
                <w:b/>
                <w:bCs/>
                <w:color w:val="000000"/>
                <w:sz w:val="18"/>
                <w:szCs w:val="18"/>
              </w:rPr>
              <w:br/>
              <w:t>(95% CI)</w:t>
            </w:r>
          </w:p>
        </w:tc>
      </w:tr>
      <w:tr w:rsidR="0005163C" w:rsidRPr="002E2714" w14:paraId="0E11CB00" w14:textId="77777777" w:rsidTr="006F7273">
        <w:trPr>
          <w:trHeight w:val="24"/>
        </w:trPr>
        <w:tc>
          <w:tcPr>
            <w:tcW w:w="3048" w:type="dxa"/>
            <w:shd w:val="clear" w:color="auto" w:fill="auto"/>
            <w:vAlign w:val="bottom"/>
            <w:hideMark/>
          </w:tcPr>
          <w:p w14:paraId="7ADB929B"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Total</w:t>
            </w:r>
          </w:p>
        </w:tc>
        <w:tc>
          <w:tcPr>
            <w:tcW w:w="2995" w:type="dxa"/>
            <w:gridSpan w:val="2"/>
            <w:shd w:val="clear" w:color="auto" w:fill="auto"/>
            <w:vAlign w:val="center"/>
            <w:hideMark/>
          </w:tcPr>
          <w:p w14:paraId="549443B0"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56F588A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403</w:t>
            </w:r>
          </w:p>
        </w:tc>
        <w:tc>
          <w:tcPr>
            <w:tcW w:w="2189" w:type="dxa"/>
            <w:shd w:val="clear" w:color="auto" w:fill="auto"/>
            <w:vAlign w:val="center"/>
            <w:hideMark/>
          </w:tcPr>
          <w:p w14:paraId="248981E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6.3 (4.3-9.2)</w:t>
            </w:r>
          </w:p>
        </w:tc>
        <w:tc>
          <w:tcPr>
            <w:tcW w:w="754" w:type="dxa"/>
            <w:shd w:val="clear" w:color="auto" w:fill="auto"/>
            <w:vAlign w:val="center"/>
            <w:hideMark/>
          </w:tcPr>
          <w:p w14:paraId="4A4A77E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972</w:t>
            </w:r>
          </w:p>
        </w:tc>
        <w:tc>
          <w:tcPr>
            <w:tcW w:w="1476" w:type="dxa"/>
            <w:shd w:val="clear" w:color="auto" w:fill="auto"/>
            <w:vAlign w:val="center"/>
            <w:hideMark/>
          </w:tcPr>
          <w:p w14:paraId="25E7B19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7.6 (5.4-10.7)</w:t>
            </w:r>
          </w:p>
        </w:tc>
        <w:tc>
          <w:tcPr>
            <w:tcW w:w="1077" w:type="dxa"/>
            <w:shd w:val="clear" w:color="auto" w:fill="auto"/>
            <w:vAlign w:val="center"/>
            <w:hideMark/>
          </w:tcPr>
          <w:p w14:paraId="4494B65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129</w:t>
            </w:r>
          </w:p>
        </w:tc>
        <w:tc>
          <w:tcPr>
            <w:tcW w:w="1720" w:type="dxa"/>
            <w:shd w:val="clear" w:color="auto" w:fill="auto"/>
            <w:vAlign w:val="center"/>
            <w:hideMark/>
          </w:tcPr>
          <w:p w14:paraId="1822E75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2.3 (1.1-4.6)</w:t>
            </w:r>
          </w:p>
        </w:tc>
      </w:tr>
      <w:tr w:rsidR="0005163C" w:rsidRPr="002E2714" w14:paraId="4DECF287" w14:textId="77777777" w:rsidTr="006F7273">
        <w:trPr>
          <w:trHeight w:val="24"/>
        </w:trPr>
        <w:tc>
          <w:tcPr>
            <w:tcW w:w="3048" w:type="dxa"/>
            <w:shd w:val="clear" w:color="auto" w:fill="auto"/>
            <w:noWrap/>
            <w:vAlign w:val="bottom"/>
            <w:hideMark/>
          </w:tcPr>
          <w:p w14:paraId="5BA58309"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Age (years)</w:t>
            </w:r>
          </w:p>
        </w:tc>
        <w:tc>
          <w:tcPr>
            <w:tcW w:w="1077" w:type="dxa"/>
            <w:shd w:val="clear" w:color="auto" w:fill="auto"/>
            <w:vAlign w:val="center"/>
            <w:hideMark/>
          </w:tcPr>
          <w:p w14:paraId="77A0C76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6E0EEA7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4D4704F2"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389586A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5B5BFDE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7329429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10EC7E5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5BB871A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15BC5136" w14:textId="77777777" w:rsidTr="006F7273">
        <w:trPr>
          <w:trHeight w:val="24"/>
        </w:trPr>
        <w:tc>
          <w:tcPr>
            <w:tcW w:w="3048" w:type="dxa"/>
            <w:shd w:val="clear" w:color="auto" w:fill="auto"/>
            <w:noWrap/>
            <w:vAlign w:val="bottom"/>
            <w:hideMark/>
          </w:tcPr>
          <w:p w14:paraId="1620FD3D"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&lt;20</w:t>
            </w:r>
          </w:p>
        </w:tc>
        <w:tc>
          <w:tcPr>
            <w:tcW w:w="1077" w:type="dxa"/>
            <w:shd w:val="clear" w:color="auto" w:fill="auto"/>
            <w:vAlign w:val="center"/>
            <w:hideMark/>
          </w:tcPr>
          <w:p w14:paraId="0A9FB89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2C7A6CB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6FA9E18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2189" w:type="dxa"/>
            <w:shd w:val="clear" w:color="auto" w:fill="auto"/>
            <w:vAlign w:val="center"/>
            <w:hideMark/>
          </w:tcPr>
          <w:p w14:paraId="633ED11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2230" w:type="dxa"/>
            <w:gridSpan w:val="2"/>
            <w:shd w:val="clear" w:color="auto" w:fill="auto"/>
            <w:vAlign w:val="center"/>
            <w:hideMark/>
          </w:tcPr>
          <w:p w14:paraId="7BE8245C"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1077" w:type="dxa"/>
            <w:shd w:val="clear" w:color="auto" w:fill="auto"/>
            <w:vAlign w:val="center"/>
            <w:hideMark/>
          </w:tcPr>
          <w:p w14:paraId="13C7E8CB"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720" w:type="dxa"/>
            <w:shd w:val="clear" w:color="auto" w:fill="auto"/>
            <w:vAlign w:val="center"/>
            <w:hideMark/>
          </w:tcPr>
          <w:p w14:paraId="773A618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1FCABF0A" w14:textId="77777777" w:rsidTr="006F7273">
        <w:trPr>
          <w:trHeight w:val="24"/>
        </w:trPr>
        <w:tc>
          <w:tcPr>
            <w:tcW w:w="3048" w:type="dxa"/>
            <w:shd w:val="clear" w:color="auto" w:fill="auto"/>
            <w:noWrap/>
            <w:vAlign w:val="bottom"/>
            <w:hideMark/>
          </w:tcPr>
          <w:p w14:paraId="74843E16"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20-29</w:t>
            </w:r>
          </w:p>
        </w:tc>
        <w:tc>
          <w:tcPr>
            <w:tcW w:w="2995" w:type="dxa"/>
            <w:gridSpan w:val="2"/>
            <w:shd w:val="clear" w:color="auto" w:fill="auto"/>
            <w:vAlign w:val="center"/>
            <w:hideMark/>
          </w:tcPr>
          <w:p w14:paraId="104EB80C"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36F7671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178</w:t>
            </w:r>
          </w:p>
        </w:tc>
        <w:tc>
          <w:tcPr>
            <w:tcW w:w="2189" w:type="dxa"/>
            <w:shd w:val="clear" w:color="auto" w:fill="auto"/>
            <w:vAlign w:val="center"/>
            <w:hideMark/>
          </w:tcPr>
          <w:p w14:paraId="4C3BE40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7.4 (4.1-13.0)</w:t>
            </w:r>
          </w:p>
        </w:tc>
        <w:tc>
          <w:tcPr>
            <w:tcW w:w="754" w:type="dxa"/>
            <w:shd w:val="clear" w:color="auto" w:fill="auto"/>
            <w:vAlign w:val="center"/>
            <w:hideMark/>
          </w:tcPr>
          <w:p w14:paraId="30A7E39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432</w:t>
            </w:r>
          </w:p>
        </w:tc>
        <w:tc>
          <w:tcPr>
            <w:tcW w:w="1476" w:type="dxa"/>
            <w:shd w:val="clear" w:color="auto" w:fill="auto"/>
            <w:vAlign w:val="center"/>
            <w:hideMark/>
          </w:tcPr>
          <w:p w14:paraId="33D30C2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6.5 (3.8-10.9)</w:t>
            </w:r>
          </w:p>
        </w:tc>
        <w:tc>
          <w:tcPr>
            <w:tcW w:w="2797" w:type="dxa"/>
            <w:gridSpan w:val="2"/>
            <w:shd w:val="clear" w:color="auto" w:fill="auto"/>
            <w:vAlign w:val="center"/>
            <w:hideMark/>
          </w:tcPr>
          <w:p w14:paraId="4285BDAF"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r>
      <w:tr w:rsidR="0005163C" w:rsidRPr="002E2714" w14:paraId="589E1B45" w14:textId="77777777" w:rsidTr="006F7273">
        <w:trPr>
          <w:trHeight w:val="24"/>
        </w:trPr>
        <w:tc>
          <w:tcPr>
            <w:tcW w:w="3048" w:type="dxa"/>
            <w:shd w:val="clear" w:color="auto" w:fill="auto"/>
            <w:noWrap/>
            <w:vAlign w:val="bottom"/>
            <w:hideMark/>
          </w:tcPr>
          <w:p w14:paraId="400F9BA7"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30-39</w:t>
            </w:r>
          </w:p>
        </w:tc>
        <w:tc>
          <w:tcPr>
            <w:tcW w:w="1077" w:type="dxa"/>
            <w:shd w:val="clear" w:color="auto" w:fill="auto"/>
            <w:vAlign w:val="center"/>
            <w:hideMark/>
          </w:tcPr>
          <w:p w14:paraId="31D3384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0F22B0C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40E4392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213</w:t>
            </w:r>
          </w:p>
        </w:tc>
        <w:tc>
          <w:tcPr>
            <w:tcW w:w="2189" w:type="dxa"/>
            <w:shd w:val="clear" w:color="auto" w:fill="auto"/>
            <w:vAlign w:val="center"/>
            <w:hideMark/>
          </w:tcPr>
          <w:p w14:paraId="0E7160D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6.8 (4.1-11.1)</w:t>
            </w:r>
          </w:p>
        </w:tc>
        <w:tc>
          <w:tcPr>
            <w:tcW w:w="754" w:type="dxa"/>
            <w:shd w:val="clear" w:color="auto" w:fill="auto"/>
            <w:vAlign w:val="center"/>
            <w:hideMark/>
          </w:tcPr>
          <w:p w14:paraId="2E9DD40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395</w:t>
            </w:r>
          </w:p>
        </w:tc>
        <w:tc>
          <w:tcPr>
            <w:tcW w:w="1476" w:type="dxa"/>
            <w:shd w:val="clear" w:color="auto" w:fill="auto"/>
            <w:vAlign w:val="center"/>
            <w:hideMark/>
          </w:tcPr>
          <w:p w14:paraId="77DAFC6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8.0 (4.8-13.1)</w:t>
            </w:r>
          </w:p>
        </w:tc>
        <w:tc>
          <w:tcPr>
            <w:tcW w:w="1077" w:type="dxa"/>
            <w:shd w:val="clear" w:color="auto" w:fill="auto"/>
            <w:vAlign w:val="center"/>
            <w:hideMark/>
          </w:tcPr>
          <w:p w14:paraId="27121E0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111</w:t>
            </w:r>
          </w:p>
        </w:tc>
        <w:tc>
          <w:tcPr>
            <w:tcW w:w="1720" w:type="dxa"/>
            <w:shd w:val="clear" w:color="auto" w:fill="auto"/>
            <w:vAlign w:val="center"/>
            <w:hideMark/>
          </w:tcPr>
          <w:p w14:paraId="7D16393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2.8 (1.3-5.9)</w:t>
            </w:r>
          </w:p>
        </w:tc>
      </w:tr>
      <w:tr w:rsidR="0005163C" w:rsidRPr="002E2714" w14:paraId="2B30B469" w14:textId="77777777" w:rsidTr="006F7273">
        <w:trPr>
          <w:trHeight w:val="24"/>
        </w:trPr>
        <w:tc>
          <w:tcPr>
            <w:tcW w:w="3048" w:type="dxa"/>
            <w:shd w:val="clear" w:color="auto" w:fill="auto"/>
            <w:noWrap/>
            <w:vAlign w:val="bottom"/>
            <w:hideMark/>
          </w:tcPr>
          <w:p w14:paraId="4488FEB5"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40+</w:t>
            </w:r>
          </w:p>
        </w:tc>
        <w:tc>
          <w:tcPr>
            <w:tcW w:w="1077" w:type="dxa"/>
            <w:shd w:val="clear" w:color="auto" w:fill="auto"/>
            <w:vAlign w:val="center"/>
            <w:hideMark/>
          </w:tcPr>
          <w:p w14:paraId="56A03B0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5C0523C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3073" w:type="dxa"/>
            <w:gridSpan w:val="2"/>
            <w:shd w:val="clear" w:color="auto" w:fill="auto"/>
            <w:vAlign w:val="center"/>
            <w:hideMark/>
          </w:tcPr>
          <w:p w14:paraId="4C3A77E3"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2230" w:type="dxa"/>
            <w:gridSpan w:val="2"/>
            <w:shd w:val="clear" w:color="auto" w:fill="auto"/>
            <w:vAlign w:val="center"/>
            <w:hideMark/>
          </w:tcPr>
          <w:p w14:paraId="7A161D32"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1077" w:type="dxa"/>
            <w:shd w:val="clear" w:color="auto" w:fill="auto"/>
            <w:vAlign w:val="center"/>
            <w:hideMark/>
          </w:tcPr>
          <w:p w14:paraId="3D6B1049"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720" w:type="dxa"/>
            <w:shd w:val="clear" w:color="auto" w:fill="auto"/>
            <w:vAlign w:val="center"/>
            <w:hideMark/>
          </w:tcPr>
          <w:p w14:paraId="4F5C839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r>
      <w:tr w:rsidR="0005163C" w:rsidRPr="002E2714" w14:paraId="00F8A2A3" w14:textId="77777777" w:rsidTr="006F7273">
        <w:trPr>
          <w:trHeight w:val="24"/>
        </w:trPr>
        <w:tc>
          <w:tcPr>
            <w:tcW w:w="3048" w:type="dxa"/>
            <w:shd w:val="clear" w:color="auto" w:fill="auto"/>
            <w:vAlign w:val="bottom"/>
            <w:hideMark/>
          </w:tcPr>
          <w:p w14:paraId="0685EC5A"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Education</w:t>
            </w:r>
          </w:p>
        </w:tc>
        <w:tc>
          <w:tcPr>
            <w:tcW w:w="1077" w:type="dxa"/>
            <w:shd w:val="clear" w:color="auto" w:fill="auto"/>
            <w:vAlign w:val="center"/>
            <w:hideMark/>
          </w:tcPr>
          <w:p w14:paraId="5AC8E1C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678997A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248AF89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0270AC4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378DE25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593095B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37ED9A1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313CB50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55A9A50A" w14:textId="77777777" w:rsidTr="006F7273">
        <w:trPr>
          <w:trHeight w:val="24"/>
        </w:trPr>
        <w:tc>
          <w:tcPr>
            <w:tcW w:w="3048" w:type="dxa"/>
            <w:shd w:val="clear" w:color="auto" w:fill="auto"/>
            <w:noWrap/>
            <w:vAlign w:val="bottom"/>
            <w:hideMark/>
          </w:tcPr>
          <w:p w14:paraId="5D83EE53"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&lt;High school</w:t>
            </w:r>
          </w:p>
        </w:tc>
        <w:tc>
          <w:tcPr>
            <w:tcW w:w="1077" w:type="dxa"/>
            <w:shd w:val="clear" w:color="auto" w:fill="auto"/>
            <w:vAlign w:val="center"/>
            <w:hideMark/>
          </w:tcPr>
          <w:p w14:paraId="295ADF5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1E35DA5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3073" w:type="dxa"/>
            <w:gridSpan w:val="2"/>
            <w:shd w:val="clear" w:color="auto" w:fill="auto"/>
            <w:vAlign w:val="center"/>
            <w:hideMark/>
          </w:tcPr>
          <w:p w14:paraId="130683D1"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754" w:type="dxa"/>
            <w:shd w:val="clear" w:color="auto" w:fill="auto"/>
            <w:vAlign w:val="center"/>
            <w:hideMark/>
          </w:tcPr>
          <w:p w14:paraId="7BFBA99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379</w:t>
            </w:r>
          </w:p>
        </w:tc>
        <w:tc>
          <w:tcPr>
            <w:tcW w:w="1476" w:type="dxa"/>
            <w:shd w:val="clear" w:color="auto" w:fill="auto"/>
            <w:vAlign w:val="center"/>
            <w:hideMark/>
          </w:tcPr>
          <w:p w14:paraId="00A5D65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12.6 (7.1-21.4)</w:t>
            </w:r>
          </w:p>
        </w:tc>
        <w:tc>
          <w:tcPr>
            <w:tcW w:w="2797" w:type="dxa"/>
            <w:gridSpan w:val="2"/>
            <w:shd w:val="clear" w:color="auto" w:fill="auto"/>
            <w:vAlign w:val="center"/>
            <w:hideMark/>
          </w:tcPr>
          <w:p w14:paraId="751C31A6"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r>
      <w:tr w:rsidR="0005163C" w:rsidRPr="002E2714" w14:paraId="6EC52A2F" w14:textId="77777777" w:rsidTr="006F7273">
        <w:trPr>
          <w:trHeight w:val="24"/>
        </w:trPr>
        <w:tc>
          <w:tcPr>
            <w:tcW w:w="3048" w:type="dxa"/>
            <w:shd w:val="clear" w:color="auto" w:fill="auto"/>
            <w:noWrap/>
            <w:vAlign w:val="bottom"/>
            <w:hideMark/>
          </w:tcPr>
          <w:p w14:paraId="682D600D"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High school diploma</w:t>
            </w:r>
          </w:p>
        </w:tc>
        <w:tc>
          <w:tcPr>
            <w:tcW w:w="1077" w:type="dxa"/>
            <w:shd w:val="clear" w:color="auto" w:fill="auto"/>
            <w:vAlign w:val="center"/>
            <w:hideMark/>
          </w:tcPr>
          <w:p w14:paraId="2FCAB062"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0DDD7B6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3073" w:type="dxa"/>
            <w:gridSpan w:val="2"/>
            <w:shd w:val="clear" w:color="auto" w:fill="auto"/>
            <w:vAlign w:val="center"/>
            <w:hideMark/>
          </w:tcPr>
          <w:p w14:paraId="04D3725D"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2230" w:type="dxa"/>
            <w:gridSpan w:val="2"/>
            <w:shd w:val="clear" w:color="auto" w:fill="auto"/>
            <w:vAlign w:val="center"/>
            <w:hideMark/>
          </w:tcPr>
          <w:p w14:paraId="3ED714C1"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1077" w:type="dxa"/>
            <w:shd w:val="clear" w:color="auto" w:fill="auto"/>
            <w:vAlign w:val="center"/>
            <w:hideMark/>
          </w:tcPr>
          <w:p w14:paraId="5C44081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720" w:type="dxa"/>
            <w:shd w:val="clear" w:color="auto" w:fill="auto"/>
            <w:vAlign w:val="center"/>
            <w:hideMark/>
          </w:tcPr>
          <w:p w14:paraId="38F6CA8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r>
      <w:tr w:rsidR="0005163C" w:rsidRPr="002E2714" w14:paraId="7E829B9B" w14:textId="77777777" w:rsidTr="006F7273">
        <w:trPr>
          <w:trHeight w:val="24"/>
        </w:trPr>
        <w:tc>
          <w:tcPr>
            <w:tcW w:w="3048" w:type="dxa"/>
            <w:shd w:val="clear" w:color="auto" w:fill="auto"/>
            <w:noWrap/>
            <w:vAlign w:val="bottom"/>
            <w:hideMark/>
          </w:tcPr>
          <w:p w14:paraId="1CF0384D"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Some college</w:t>
            </w:r>
          </w:p>
        </w:tc>
        <w:tc>
          <w:tcPr>
            <w:tcW w:w="2995" w:type="dxa"/>
            <w:gridSpan w:val="2"/>
            <w:shd w:val="clear" w:color="auto" w:fill="auto"/>
            <w:vAlign w:val="center"/>
            <w:hideMark/>
          </w:tcPr>
          <w:p w14:paraId="46AC92C0"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6586B31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136</w:t>
            </w:r>
          </w:p>
        </w:tc>
        <w:tc>
          <w:tcPr>
            <w:tcW w:w="2189" w:type="dxa"/>
            <w:shd w:val="clear" w:color="auto" w:fill="auto"/>
            <w:vAlign w:val="center"/>
            <w:hideMark/>
          </w:tcPr>
          <w:p w14:paraId="7B91E71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5.6 (3.0-10.2)</w:t>
            </w:r>
          </w:p>
        </w:tc>
        <w:tc>
          <w:tcPr>
            <w:tcW w:w="754" w:type="dxa"/>
            <w:shd w:val="clear" w:color="auto" w:fill="auto"/>
            <w:vAlign w:val="center"/>
            <w:hideMark/>
          </w:tcPr>
          <w:p w14:paraId="275BB78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381</w:t>
            </w:r>
          </w:p>
        </w:tc>
        <w:tc>
          <w:tcPr>
            <w:tcW w:w="1476" w:type="dxa"/>
            <w:shd w:val="clear" w:color="auto" w:fill="auto"/>
            <w:vAlign w:val="center"/>
            <w:hideMark/>
          </w:tcPr>
          <w:p w14:paraId="049D4D4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9.7 (5.5-16.3)</w:t>
            </w:r>
          </w:p>
        </w:tc>
        <w:tc>
          <w:tcPr>
            <w:tcW w:w="1077" w:type="dxa"/>
            <w:shd w:val="clear" w:color="auto" w:fill="auto"/>
            <w:vAlign w:val="center"/>
            <w:hideMark/>
          </w:tcPr>
          <w:p w14:paraId="21AB5BD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720" w:type="dxa"/>
            <w:shd w:val="clear" w:color="auto" w:fill="auto"/>
            <w:vAlign w:val="center"/>
            <w:hideMark/>
          </w:tcPr>
          <w:p w14:paraId="45EF0AE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r>
      <w:tr w:rsidR="0005163C" w:rsidRPr="002E2714" w14:paraId="56DC993C" w14:textId="77777777" w:rsidTr="006F7273">
        <w:trPr>
          <w:trHeight w:val="24"/>
        </w:trPr>
        <w:tc>
          <w:tcPr>
            <w:tcW w:w="3048" w:type="dxa"/>
            <w:shd w:val="clear" w:color="auto" w:fill="auto"/>
            <w:noWrap/>
            <w:vAlign w:val="bottom"/>
            <w:hideMark/>
          </w:tcPr>
          <w:p w14:paraId="73987906"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College graduate</w:t>
            </w:r>
          </w:p>
        </w:tc>
        <w:tc>
          <w:tcPr>
            <w:tcW w:w="1077" w:type="dxa"/>
            <w:shd w:val="clear" w:color="auto" w:fill="auto"/>
            <w:vAlign w:val="center"/>
            <w:hideMark/>
          </w:tcPr>
          <w:p w14:paraId="3B67D4C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195B1BBB"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5743A04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174</w:t>
            </w:r>
          </w:p>
        </w:tc>
        <w:tc>
          <w:tcPr>
            <w:tcW w:w="2189" w:type="dxa"/>
            <w:shd w:val="clear" w:color="auto" w:fill="auto"/>
            <w:vAlign w:val="center"/>
            <w:hideMark/>
          </w:tcPr>
          <w:p w14:paraId="5869EC8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10.1 (5.9-16.9)</w:t>
            </w:r>
          </w:p>
        </w:tc>
        <w:tc>
          <w:tcPr>
            <w:tcW w:w="2230" w:type="dxa"/>
            <w:gridSpan w:val="2"/>
            <w:shd w:val="clear" w:color="auto" w:fill="auto"/>
            <w:vAlign w:val="center"/>
            <w:hideMark/>
          </w:tcPr>
          <w:p w14:paraId="72A51F6F"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1077" w:type="dxa"/>
            <w:shd w:val="clear" w:color="auto" w:fill="auto"/>
            <w:vAlign w:val="center"/>
            <w:hideMark/>
          </w:tcPr>
          <w:p w14:paraId="43B3DE5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103</w:t>
            </w:r>
          </w:p>
        </w:tc>
        <w:tc>
          <w:tcPr>
            <w:tcW w:w="1720" w:type="dxa"/>
            <w:shd w:val="clear" w:color="auto" w:fill="auto"/>
            <w:vAlign w:val="center"/>
            <w:hideMark/>
          </w:tcPr>
          <w:p w14:paraId="66654A3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2.5 (1.2-5.4)</w:t>
            </w:r>
          </w:p>
        </w:tc>
      </w:tr>
      <w:tr w:rsidR="0005163C" w:rsidRPr="002E2714" w14:paraId="4AA1AF35" w14:textId="77777777" w:rsidTr="006F7273">
        <w:trPr>
          <w:trHeight w:val="24"/>
        </w:trPr>
        <w:tc>
          <w:tcPr>
            <w:tcW w:w="3048" w:type="dxa"/>
            <w:shd w:val="clear" w:color="auto" w:fill="auto"/>
            <w:noWrap/>
            <w:vAlign w:val="bottom"/>
            <w:hideMark/>
          </w:tcPr>
          <w:p w14:paraId="67EF85A9"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Insurance type</w:t>
            </w:r>
          </w:p>
        </w:tc>
        <w:tc>
          <w:tcPr>
            <w:tcW w:w="1077" w:type="dxa"/>
            <w:shd w:val="clear" w:color="auto" w:fill="auto"/>
            <w:vAlign w:val="center"/>
            <w:hideMark/>
          </w:tcPr>
          <w:p w14:paraId="6AE78FB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5080575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66A3569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233D71E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0746F08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478717F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24AED77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628CB25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087FC394" w14:textId="77777777" w:rsidTr="006F7273">
        <w:trPr>
          <w:trHeight w:val="24"/>
        </w:trPr>
        <w:tc>
          <w:tcPr>
            <w:tcW w:w="3048" w:type="dxa"/>
            <w:shd w:val="clear" w:color="auto" w:fill="auto"/>
            <w:noWrap/>
            <w:vAlign w:val="bottom"/>
            <w:hideMark/>
          </w:tcPr>
          <w:p w14:paraId="37CB5FAB"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Private</w:t>
            </w:r>
          </w:p>
        </w:tc>
        <w:tc>
          <w:tcPr>
            <w:tcW w:w="1077" w:type="dxa"/>
            <w:shd w:val="clear" w:color="auto" w:fill="auto"/>
            <w:vAlign w:val="center"/>
            <w:hideMark/>
          </w:tcPr>
          <w:p w14:paraId="1021EDA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00A7D56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41B36654" w14:textId="193A9082" w:rsidR="0005163C" w:rsidRPr="002E2714" w:rsidRDefault="004327CB"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206</w:t>
            </w:r>
          </w:p>
        </w:tc>
        <w:tc>
          <w:tcPr>
            <w:tcW w:w="2189" w:type="dxa"/>
            <w:shd w:val="clear" w:color="auto" w:fill="auto"/>
            <w:vAlign w:val="center"/>
            <w:hideMark/>
          </w:tcPr>
          <w:p w14:paraId="1A69730B" w14:textId="4EA47193" w:rsidR="0005163C" w:rsidRPr="002E2714" w:rsidRDefault="004327CB"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9.7 (5.9-15.8)</w:t>
            </w:r>
          </w:p>
        </w:tc>
        <w:tc>
          <w:tcPr>
            <w:tcW w:w="754" w:type="dxa"/>
            <w:shd w:val="clear" w:color="auto" w:fill="auto"/>
            <w:vAlign w:val="center"/>
            <w:hideMark/>
          </w:tcPr>
          <w:p w14:paraId="5A6F39B9"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153</w:t>
            </w:r>
          </w:p>
        </w:tc>
        <w:tc>
          <w:tcPr>
            <w:tcW w:w="1476" w:type="dxa"/>
            <w:shd w:val="clear" w:color="auto" w:fill="auto"/>
            <w:vAlign w:val="center"/>
            <w:hideMark/>
          </w:tcPr>
          <w:p w14:paraId="7806480B"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5.4 (2.5-11.5)</w:t>
            </w:r>
          </w:p>
        </w:tc>
        <w:tc>
          <w:tcPr>
            <w:tcW w:w="1077" w:type="dxa"/>
            <w:shd w:val="clear" w:color="auto" w:fill="auto"/>
            <w:vAlign w:val="center"/>
            <w:hideMark/>
          </w:tcPr>
          <w:p w14:paraId="2406C609"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103</w:t>
            </w:r>
          </w:p>
        </w:tc>
        <w:tc>
          <w:tcPr>
            <w:tcW w:w="1720" w:type="dxa"/>
            <w:shd w:val="clear" w:color="auto" w:fill="auto"/>
            <w:vAlign w:val="center"/>
            <w:hideMark/>
          </w:tcPr>
          <w:p w14:paraId="32E7FA72"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2.6 (1.2-5.6)</w:t>
            </w:r>
          </w:p>
        </w:tc>
      </w:tr>
      <w:tr w:rsidR="002604A3" w:rsidRPr="002E2714" w14:paraId="3E670C27" w14:textId="77777777" w:rsidTr="00912B7F">
        <w:trPr>
          <w:trHeight w:val="24"/>
        </w:trPr>
        <w:tc>
          <w:tcPr>
            <w:tcW w:w="3048" w:type="dxa"/>
            <w:shd w:val="clear" w:color="auto" w:fill="auto"/>
            <w:noWrap/>
            <w:vAlign w:val="bottom"/>
            <w:hideMark/>
          </w:tcPr>
          <w:p w14:paraId="287EC847" w14:textId="77777777" w:rsidR="002604A3" w:rsidRPr="002E2714" w:rsidRDefault="002604A3" w:rsidP="002604A3">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Medicaid</w:t>
            </w:r>
          </w:p>
        </w:tc>
        <w:tc>
          <w:tcPr>
            <w:tcW w:w="2995" w:type="dxa"/>
            <w:gridSpan w:val="2"/>
            <w:shd w:val="clear" w:color="auto" w:fill="auto"/>
            <w:hideMark/>
          </w:tcPr>
          <w:p w14:paraId="0A778029" w14:textId="6BF54E31" w:rsidR="002604A3" w:rsidRPr="002E2714" w:rsidRDefault="002604A3" w:rsidP="002604A3">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257C5034" w14:textId="1D9DD374" w:rsidR="002604A3" w:rsidRPr="002E2714" w:rsidRDefault="004327CB" w:rsidP="002604A3">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181</w:t>
            </w:r>
          </w:p>
        </w:tc>
        <w:tc>
          <w:tcPr>
            <w:tcW w:w="2189" w:type="dxa"/>
            <w:shd w:val="clear" w:color="auto" w:fill="auto"/>
            <w:vAlign w:val="center"/>
            <w:hideMark/>
          </w:tcPr>
          <w:p w14:paraId="2D1DB448" w14:textId="42C93BF4" w:rsidR="002604A3" w:rsidRPr="002E2714" w:rsidRDefault="004327CB" w:rsidP="002604A3">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4.7 (2.6-8.3)</w:t>
            </w:r>
          </w:p>
        </w:tc>
        <w:tc>
          <w:tcPr>
            <w:tcW w:w="754" w:type="dxa"/>
            <w:shd w:val="clear" w:color="auto" w:fill="auto"/>
            <w:vAlign w:val="center"/>
            <w:hideMark/>
          </w:tcPr>
          <w:p w14:paraId="6799FC61" w14:textId="77777777" w:rsidR="002604A3" w:rsidRPr="002E2714" w:rsidRDefault="002604A3" w:rsidP="002604A3">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668</w:t>
            </w:r>
          </w:p>
        </w:tc>
        <w:tc>
          <w:tcPr>
            <w:tcW w:w="1476" w:type="dxa"/>
            <w:shd w:val="clear" w:color="auto" w:fill="auto"/>
            <w:vAlign w:val="center"/>
            <w:hideMark/>
          </w:tcPr>
          <w:p w14:paraId="1974075B" w14:textId="77777777" w:rsidR="002604A3" w:rsidRPr="002E2714" w:rsidRDefault="002604A3" w:rsidP="002604A3">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7.6 (4.9-11.6)</w:t>
            </w:r>
          </w:p>
        </w:tc>
        <w:tc>
          <w:tcPr>
            <w:tcW w:w="2797" w:type="dxa"/>
            <w:gridSpan w:val="2"/>
            <w:shd w:val="clear" w:color="auto" w:fill="auto"/>
            <w:vAlign w:val="center"/>
            <w:hideMark/>
          </w:tcPr>
          <w:p w14:paraId="134AFA0A" w14:textId="77777777" w:rsidR="002604A3" w:rsidRPr="002E2714" w:rsidRDefault="002604A3" w:rsidP="002604A3">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r>
      <w:tr w:rsidR="0005163C" w:rsidRPr="002E2714" w14:paraId="33A3F1EE" w14:textId="77777777" w:rsidTr="006F7273">
        <w:trPr>
          <w:trHeight w:val="24"/>
        </w:trPr>
        <w:tc>
          <w:tcPr>
            <w:tcW w:w="3048" w:type="dxa"/>
            <w:shd w:val="clear" w:color="auto" w:fill="auto"/>
            <w:noWrap/>
            <w:vAlign w:val="bottom"/>
            <w:hideMark/>
          </w:tcPr>
          <w:p w14:paraId="124A08B1"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Other</w:t>
            </w:r>
          </w:p>
        </w:tc>
        <w:tc>
          <w:tcPr>
            <w:tcW w:w="1077" w:type="dxa"/>
            <w:shd w:val="clear" w:color="auto" w:fill="auto"/>
            <w:vAlign w:val="center"/>
            <w:hideMark/>
          </w:tcPr>
          <w:p w14:paraId="3D3C1D9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4647A83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3073" w:type="dxa"/>
            <w:gridSpan w:val="2"/>
            <w:shd w:val="clear" w:color="auto" w:fill="auto"/>
            <w:vAlign w:val="center"/>
            <w:hideMark/>
          </w:tcPr>
          <w:p w14:paraId="460CD33E"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754" w:type="dxa"/>
            <w:shd w:val="clear" w:color="auto" w:fill="auto"/>
            <w:vAlign w:val="center"/>
            <w:hideMark/>
          </w:tcPr>
          <w:p w14:paraId="7510D12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476" w:type="dxa"/>
            <w:shd w:val="clear" w:color="auto" w:fill="auto"/>
            <w:vAlign w:val="center"/>
            <w:hideMark/>
          </w:tcPr>
          <w:p w14:paraId="2133D68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1077" w:type="dxa"/>
            <w:shd w:val="clear" w:color="auto" w:fill="auto"/>
            <w:vAlign w:val="center"/>
            <w:hideMark/>
          </w:tcPr>
          <w:p w14:paraId="5CB8BB8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720" w:type="dxa"/>
            <w:shd w:val="clear" w:color="auto" w:fill="auto"/>
            <w:vAlign w:val="center"/>
            <w:hideMark/>
          </w:tcPr>
          <w:p w14:paraId="35FFDBE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r>
      <w:tr w:rsidR="0005163C" w:rsidRPr="002E2714" w14:paraId="394E627B" w14:textId="77777777" w:rsidTr="006F7273">
        <w:trPr>
          <w:trHeight w:val="24"/>
        </w:trPr>
        <w:tc>
          <w:tcPr>
            <w:tcW w:w="3048" w:type="dxa"/>
            <w:shd w:val="clear" w:color="auto" w:fill="auto"/>
            <w:vAlign w:val="bottom"/>
            <w:hideMark/>
          </w:tcPr>
          <w:p w14:paraId="3384F61A"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Household poverty level</w:t>
            </w:r>
          </w:p>
        </w:tc>
        <w:tc>
          <w:tcPr>
            <w:tcW w:w="1077" w:type="dxa"/>
            <w:shd w:val="clear" w:color="auto" w:fill="auto"/>
            <w:vAlign w:val="center"/>
            <w:hideMark/>
          </w:tcPr>
          <w:p w14:paraId="0EE2179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12AFD50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7E8C007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5BFC069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6E96A64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2474D0B3"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307728C9"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666484F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74D51868" w14:textId="77777777" w:rsidTr="006F7273">
        <w:trPr>
          <w:trHeight w:val="24"/>
        </w:trPr>
        <w:tc>
          <w:tcPr>
            <w:tcW w:w="3048" w:type="dxa"/>
            <w:shd w:val="clear" w:color="auto" w:fill="auto"/>
            <w:noWrap/>
            <w:vAlign w:val="bottom"/>
            <w:hideMark/>
          </w:tcPr>
          <w:p w14:paraId="0F24E599"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≤100% FPL</w:t>
            </w:r>
          </w:p>
        </w:tc>
        <w:tc>
          <w:tcPr>
            <w:tcW w:w="2995" w:type="dxa"/>
            <w:gridSpan w:val="2"/>
            <w:shd w:val="clear" w:color="auto" w:fill="auto"/>
            <w:vAlign w:val="center"/>
            <w:hideMark/>
          </w:tcPr>
          <w:p w14:paraId="1588DB0D"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3E484B9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165</w:t>
            </w:r>
          </w:p>
        </w:tc>
        <w:tc>
          <w:tcPr>
            <w:tcW w:w="2189" w:type="dxa"/>
            <w:shd w:val="clear" w:color="auto" w:fill="auto"/>
            <w:vAlign w:val="center"/>
            <w:hideMark/>
          </w:tcPr>
          <w:p w14:paraId="7689308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8.3 (4.5-14.8)</w:t>
            </w:r>
          </w:p>
        </w:tc>
        <w:tc>
          <w:tcPr>
            <w:tcW w:w="754" w:type="dxa"/>
            <w:shd w:val="clear" w:color="auto" w:fill="auto"/>
            <w:vAlign w:val="center"/>
            <w:hideMark/>
          </w:tcPr>
          <w:p w14:paraId="0817A63B"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542</w:t>
            </w:r>
          </w:p>
        </w:tc>
        <w:tc>
          <w:tcPr>
            <w:tcW w:w="1476" w:type="dxa"/>
            <w:shd w:val="clear" w:color="auto" w:fill="auto"/>
            <w:vAlign w:val="center"/>
            <w:hideMark/>
          </w:tcPr>
          <w:p w14:paraId="0E50CA3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9.6 (5.9-15.1)</w:t>
            </w:r>
          </w:p>
        </w:tc>
        <w:tc>
          <w:tcPr>
            <w:tcW w:w="1077" w:type="dxa"/>
            <w:shd w:val="clear" w:color="auto" w:fill="auto"/>
            <w:vAlign w:val="center"/>
            <w:hideMark/>
          </w:tcPr>
          <w:p w14:paraId="4C6ACDA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720" w:type="dxa"/>
            <w:shd w:val="clear" w:color="auto" w:fill="auto"/>
            <w:vAlign w:val="center"/>
            <w:hideMark/>
          </w:tcPr>
          <w:p w14:paraId="3860CE3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r>
      <w:tr w:rsidR="0005163C" w:rsidRPr="002E2714" w14:paraId="13A7933F" w14:textId="77777777" w:rsidTr="006F7273">
        <w:trPr>
          <w:trHeight w:val="24"/>
        </w:trPr>
        <w:tc>
          <w:tcPr>
            <w:tcW w:w="3048" w:type="dxa"/>
            <w:shd w:val="clear" w:color="auto" w:fill="auto"/>
            <w:noWrap/>
            <w:vAlign w:val="bottom"/>
            <w:hideMark/>
          </w:tcPr>
          <w:p w14:paraId="2E163F99"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&gt;100% FPL</w:t>
            </w:r>
          </w:p>
        </w:tc>
        <w:tc>
          <w:tcPr>
            <w:tcW w:w="1077" w:type="dxa"/>
            <w:shd w:val="clear" w:color="auto" w:fill="auto"/>
            <w:vAlign w:val="center"/>
            <w:hideMark/>
          </w:tcPr>
          <w:p w14:paraId="2692A72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6322489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3547E47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222</w:t>
            </w:r>
          </w:p>
        </w:tc>
        <w:tc>
          <w:tcPr>
            <w:tcW w:w="2189" w:type="dxa"/>
            <w:shd w:val="clear" w:color="auto" w:fill="auto"/>
            <w:vAlign w:val="center"/>
            <w:hideMark/>
          </w:tcPr>
          <w:p w14:paraId="221526C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5.8 (3.5-9.4)</w:t>
            </w:r>
          </w:p>
        </w:tc>
        <w:tc>
          <w:tcPr>
            <w:tcW w:w="754" w:type="dxa"/>
            <w:shd w:val="clear" w:color="auto" w:fill="auto"/>
            <w:vAlign w:val="center"/>
            <w:hideMark/>
          </w:tcPr>
          <w:p w14:paraId="207DE0A3"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287</w:t>
            </w:r>
          </w:p>
        </w:tc>
        <w:tc>
          <w:tcPr>
            <w:tcW w:w="1476" w:type="dxa"/>
            <w:shd w:val="clear" w:color="auto" w:fill="auto"/>
            <w:vAlign w:val="center"/>
            <w:hideMark/>
          </w:tcPr>
          <w:p w14:paraId="181F8B1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5.0 (2.7-9.0)</w:t>
            </w:r>
          </w:p>
        </w:tc>
        <w:tc>
          <w:tcPr>
            <w:tcW w:w="1077" w:type="dxa"/>
            <w:shd w:val="clear" w:color="auto" w:fill="auto"/>
            <w:vAlign w:val="center"/>
            <w:hideMark/>
          </w:tcPr>
          <w:p w14:paraId="0D28660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129</w:t>
            </w:r>
          </w:p>
        </w:tc>
        <w:tc>
          <w:tcPr>
            <w:tcW w:w="1720" w:type="dxa"/>
            <w:shd w:val="clear" w:color="auto" w:fill="auto"/>
            <w:vAlign w:val="center"/>
            <w:hideMark/>
          </w:tcPr>
          <w:p w14:paraId="61DDC3A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2.7 (1.3-5.6)</w:t>
            </w:r>
          </w:p>
        </w:tc>
      </w:tr>
      <w:tr w:rsidR="0005163C" w:rsidRPr="002E2714" w14:paraId="3E237908" w14:textId="77777777" w:rsidTr="006F7273">
        <w:trPr>
          <w:trHeight w:val="24"/>
        </w:trPr>
        <w:tc>
          <w:tcPr>
            <w:tcW w:w="3048" w:type="dxa"/>
            <w:shd w:val="clear" w:color="auto" w:fill="auto"/>
            <w:noWrap/>
            <w:vAlign w:val="bottom"/>
            <w:hideMark/>
          </w:tcPr>
          <w:p w14:paraId="1EC8867F" w14:textId="5D4236CB" w:rsidR="0005163C" w:rsidRPr="002E2714" w:rsidRDefault="00D5373B"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Nativity</w:t>
            </w:r>
          </w:p>
        </w:tc>
        <w:tc>
          <w:tcPr>
            <w:tcW w:w="1077" w:type="dxa"/>
            <w:shd w:val="clear" w:color="auto" w:fill="auto"/>
            <w:vAlign w:val="center"/>
            <w:hideMark/>
          </w:tcPr>
          <w:p w14:paraId="0DDC68D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5BAFBF0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003F3F3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1569D1A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179C493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61B078A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4A11963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1FBD599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1013512D" w14:textId="77777777" w:rsidTr="006F7273">
        <w:trPr>
          <w:trHeight w:val="24"/>
        </w:trPr>
        <w:tc>
          <w:tcPr>
            <w:tcW w:w="3048" w:type="dxa"/>
            <w:shd w:val="clear" w:color="auto" w:fill="auto"/>
            <w:noWrap/>
            <w:vAlign w:val="bottom"/>
            <w:hideMark/>
          </w:tcPr>
          <w:p w14:paraId="71E70D0F"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Non-US-born</w:t>
            </w:r>
          </w:p>
        </w:tc>
        <w:tc>
          <w:tcPr>
            <w:tcW w:w="1077" w:type="dxa"/>
            <w:shd w:val="clear" w:color="auto" w:fill="auto"/>
            <w:vAlign w:val="center"/>
            <w:hideMark/>
          </w:tcPr>
          <w:p w14:paraId="47ECDA8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6488646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5F80AAD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117</w:t>
            </w:r>
          </w:p>
        </w:tc>
        <w:tc>
          <w:tcPr>
            <w:tcW w:w="2189" w:type="dxa"/>
            <w:shd w:val="clear" w:color="auto" w:fill="auto"/>
            <w:vAlign w:val="center"/>
            <w:hideMark/>
          </w:tcPr>
          <w:p w14:paraId="6626073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3.2 (1.6-6.2)</w:t>
            </w:r>
          </w:p>
        </w:tc>
        <w:tc>
          <w:tcPr>
            <w:tcW w:w="754" w:type="dxa"/>
            <w:shd w:val="clear" w:color="auto" w:fill="auto"/>
            <w:vAlign w:val="center"/>
            <w:hideMark/>
          </w:tcPr>
          <w:p w14:paraId="5BF09DE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562</w:t>
            </w:r>
          </w:p>
        </w:tc>
        <w:tc>
          <w:tcPr>
            <w:tcW w:w="1476" w:type="dxa"/>
            <w:shd w:val="clear" w:color="auto" w:fill="auto"/>
            <w:vAlign w:val="center"/>
            <w:hideMark/>
          </w:tcPr>
          <w:p w14:paraId="38E6929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8.4 (5.3-13.0)</w:t>
            </w:r>
          </w:p>
        </w:tc>
        <w:tc>
          <w:tcPr>
            <w:tcW w:w="2797" w:type="dxa"/>
            <w:gridSpan w:val="2"/>
            <w:shd w:val="clear" w:color="auto" w:fill="auto"/>
            <w:vAlign w:val="center"/>
            <w:hideMark/>
          </w:tcPr>
          <w:p w14:paraId="0092855F"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r>
      <w:tr w:rsidR="0005163C" w:rsidRPr="002E2714" w14:paraId="03775909" w14:textId="77777777" w:rsidTr="006F7273">
        <w:trPr>
          <w:trHeight w:val="24"/>
        </w:trPr>
        <w:tc>
          <w:tcPr>
            <w:tcW w:w="3048" w:type="dxa"/>
            <w:shd w:val="clear" w:color="auto" w:fill="auto"/>
            <w:noWrap/>
            <w:vAlign w:val="bottom"/>
            <w:hideMark/>
          </w:tcPr>
          <w:p w14:paraId="501DDFA6"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US-born</w:t>
            </w:r>
          </w:p>
        </w:tc>
        <w:tc>
          <w:tcPr>
            <w:tcW w:w="2995" w:type="dxa"/>
            <w:gridSpan w:val="2"/>
            <w:shd w:val="clear" w:color="auto" w:fill="auto"/>
            <w:vAlign w:val="center"/>
            <w:hideMark/>
          </w:tcPr>
          <w:p w14:paraId="2519C068"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67F7108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286</w:t>
            </w:r>
          </w:p>
        </w:tc>
        <w:tc>
          <w:tcPr>
            <w:tcW w:w="2189" w:type="dxa"/>
            <w:shd w:val="clear" w:color="auto" w:fill="auto"/>
            <w:vAlign w:val="center"/>
            <w:hideMark/>
          </w:tcPr>
          <w:p w14:paraId="0C41CE1B"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10.7 (6.8-16.5)</w:t>
            </w:r>
          </w:p>
        </w:tc>
        <w:tc>
          <w:tcPr>
            <w:tcW w:w="754" w:type="dxa"/>
            <w:shd w:val="clear" w:color="auto" w:fill="auto"/>
            <w:vAlign w:val="center"/>
            <w:hideMark/>
          </w:tcPr>
          <w:p w14:paraId="538CAB1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385</w:t>
            </w:r>
          </w:p>
        </w:tc>
        <w:tc>
          <w:tcPr>
            <w:tcW w:w="1476" w:type="dxa"/>
            <w:shd w:val="clear" w:color="auto" w:fill="auto"/>
            <w:vAlign w:val="center"/>
            <w:hideMark/>
          </w:tcPr>
          <w:p w14:paraId="568C5D8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6.4 (3.7-11.0)</w:t>
            </w:r>
          </w:p>
        </w:tc>
        <w:tc>
          <w:tcPr>
            <w:tcW w:w="2797" w:type="dxa"/>
            <w:gridSpan w:val="2"/>
            <w:shd w:val="clear" w:color="auto" w:fill="auto"/>
            <w:vAlign w:val="center"/>
            <w:hideMark/>
          </w:tcPr>
          <w:p w14:paraId="61EE065F"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r>
      <w:tr w:rsidR="0005163C" w:rsidRPr="002E2714" w14:paraId="2D3E9751" w14:textId="77777777" w:rsidTr="006F7273">
        <w:trPr>
          <w:trHeight w:val="24"/>
        </w:trPr>
        <w:tc>
          <w:tcPr>
            <w:tcW w:w="3048" w:type="dxa"/>
            <w:shd w:val="clear" w:color="auto" w:fill="auto"/>
            <w:noWrap/>
            <w:vAlign w:val="bottom"/>
            <w:hideMark/>
          </w:tcPr>
          <w:p w14:paraId="149F5EAD"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Marital status</w:t>
            </w:r>
          </w:p>
        </w:tc>
        <w:tc>
          <w:tcPr>
            <w:tcW w:w="1077" w:type="dxa"/>
            <w:shd w:val="clear" w:color="auto" w:fill="auto"/>
            <w:vAlign w:val="center"/>
            <w:hideMark/>
          </w:tcPr>
          <w:p w14:paraId="40FFD35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315C5953"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3EDB840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06647682"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5722FFA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74B6FD9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2B2A713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164697E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77993A7B" w14:textId="77777777" w:rsidTr="006F7273">
        <w:trPr>
          <w:trHeight w:val="24"/>
        </w:trPr>
        <w:tc>
          <w:tcPr>
            <w:tcW w:w="3048" w:type="dxa"/>
            <w:shd w:val="clear" w:color="auto" w:fill="auto"/>
            <w:noWrap/>
            <w:vAlign w:val="bottom"/>
            <w:hideMark/>
          </w:tcPr>
          <w:p w14:paraId="553FD7D0"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Unmarried</w:t>
            </w:r>
          </w:p>
        </w:tc>
        <w:tc>
          <w:tcPr>
            <w:tcW w:w="1077" w:type="dxa"/>
            <w:shd w:val="clear" w:color="auto" w:fill="auto"/>
            <w:vAlign w:val="center"/>
            <w:hideMark/>
          </w:tcPr>
          <w:p w14:paraId="0D473B2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00B512E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3DA3B3B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200</w:t>
            </w:r>
          </w:p>
        </w:tc>
        <w:tc>
          <w:tcPr>
            <w:tcW w:w="2189" w:type="dxa"/>
            <w:shd w:val="clear" w:color="auto" w:fill="auto"/>
            <w:vAlign w:val="center"/>
            <w:hideMark/>
          </w:tcPr>
          <w:p w14:paraId="4C322E0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6.2 (3.5-10.7)</w:t>
            </w:r>
          </w:p>
        </w:tc>
        <w:tc>
          <w:tcPr>
            <w:tcW w:w="754" w:type="dxa"/>
            <w:shd w:val="clear" w:color="auto" w:fill="auto"/>
            <w:vAlign w:val="center"/>
            <w:hideMark/>
          </w:tcPr>
          <w:p w14:paraId="3C1B95F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591</w:t>
            </w:r>
          </w:p>
        </w:tc>
        <w:tc>
          <w:tcPr>
            <w:tcW w:w="1476" w:type="dxa"/>
            <w:shd w:val="clear" w:color="auto" w:fill="auto"/>
            <w:vAlign w:val="center"/>
            <w:hideMark/>
          </w:tcPr>
          <w:p w14:paraId="0955B22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8.0 (5.0-12.5)</w:t>
            </w:r>
          </w:p>
        </w:tc>
        <w:tc>
          <w:tcPr>
            <w:tcW w:w="1077" w:type="dxa"/>
            <w:shd w:val="clear" w:color="auto" w:fill="auto"/>
            <w:vAlign w:val="center"/>
            <w:hideMark/>
          </w:tcPr>
          <w:p w14:paraId="37A122B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720" w:type="dxa"/>
            <w:shd w:val="clear" w:color="auto" w:fill="auto"/>
            <w:vAlign w:val="center"/>
            <w:hideMark/>
          </w:tcPr>
          <w:p w14:paraId="3BBDB36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r>
      <w:tr w:rsidR="0005163C" w:rsidRPr="002E2714" w14:paraId="376D8B1C" w14:textId="77777777" w:rsidTr="006F7273">
        <w:trPr>
          <w:trHeight w:val="24"/>
        </w:trPr>
        <w:tc>
          <w:tcPr>
            <w:tcW w:w="3048" w:type="dxa"/>
            <w:shd w:val="clear" w:color="auto" w:fill="auto"/>
            <w:noWrap/>
            <w:vAlign w:val="bottom"/>
            <w:hideMark/>
          </w:tcPr>
          <w:p w14:paraId="4C657160"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Married</w:t>
            </w:r>
          </w:p>
        </w:tc>
        <w:tc>
          <w:tcPr>
            <w:tcW w:w="2995" w:type="dxa"/>
            <w:gridSpan w:val="2"/>
            <w:shd w:val="clear" w:color="auto" w:fill="auto"/>
            <w:vAlign w:val="center"/>
            <w:hideMark/>
          </w:tcPr>
          <w:p w14:paraId="6ABB50E8"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2F1BB6B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203</w:t>
            </w:r>
          </w:p>
        </w:tc>
        <w:tc>
          <w:tcPr>
            <w:tcW w:w="2189" w:type="dxa"/>
            <w:shd w:val="clear" w:color="auto" w:fill="auto"/>
            <w:vAlign w:val="center"/>
            <w:hideMark/>
          </w:tcPr>
          <w:p w14:paraId="553E3E0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6.5 (3.9-10.6)</w:t>
            </w:r>
          </w:p>
        </w:tc>
        <w:tc>
          <w:tcPr>
            <w:tcW w:w="754" w:type="dxa"/>
            <w:shd w:val="clear" w:color="auto" w:fill="auto"/>
            <w:vAlign w:val="center"/>
            <w:hideMark/>
          </w:tcPr>
          <w:p w14:paraId="4FDFB7A4"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381</w:t>
            </w:r>
          </w:p>
        </w:tc>
        <w:tc>
          <w:tcPr>
            <w:tcW w:w="1476" w:type="dxa"/>
            <w:shd w:val="clear" w:color="auto" w:fill="auto"/>
            <w:vAlign w:val="center"/>
            <w:hideMark/>
          </w:tcPr>
          <w:p w14:paraId="5494E18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7.2 (4.3-11.7)</w:t>
            </w:r>
          </w:p>
        </w:tc>
        <w:tc>
          <w:tcPr>
            <w:tcW w:w="1077" w:type="dxa"/>
            <w:shd w:val="clear" w:color="auto" w:fill="auto"/>
            <w:vAlign w:val="center"/>
            <w:hideMark/>
          </w:tcPr>
          <w:p w14:paraId="6E9CAE7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129</w:t>
            </w:r>
          </w:p>
        </w:tc>
        <w:tc>
          <w:tcPr>
            <w:tcW w:w="1720" w:type="dxa"/>
            <w:shd w:val="clear" w:color="auto" w:fill="auto"/>
            <w:vAlign w:val="center"/>
            <w:hideMark/>
          </w:tcPr>
          <w:p w14:paraId="0BDCF9F3"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2.5 (1.2-5.1)</w:t>
            </w:r>
          </w:p>
        </w:tc>
      </w:tr>
      <w:tr w:rsidR="0005163C" w:rsidRPr="002E2714" w14:paraId="07289189" w14:textId="77777777" w:rsidTr="006F7273">
        <w:trPr>
          <w:trHeight w:val="24"/>
        </w:trPr>
        <w:tc>
          <w:tcPr>
            <w:tcW w:w="3048" w:type="dxa"/>
            <w:shd w:val="clear" w:color="auto" w:fill="auto"/>
            <w:noWrap/>
            <w:vAlign w:val="center"/>
            <w:hideMark/>
          </w:tcPr>
          <w:p w14:paraId="007E94FB"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WIC participation</w:t>
            </w:r>
          </w:p>
        </w:tc>
        <w:tc>
          <w:tcPr>
            <w:tcW w:w="1077" w:type="dxa"/>
            <w:shd w:val="clear" w:color="auto" w:fill="auto"/>
            <w:vAlign w:val="center"/>
            <w:hideMark/>
          </w:tcPr>
          <w:p w14:paraId="13261290"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36A2ECB1"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235F0121"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0EBB216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3BFD8B7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08DD2C28"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27F3A3AB"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48DAA63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6F7273" w:rsidRPr="002E2714" w14:paraId="4673FC68" w14:textId="77777777" w:rsidTr="006F7273">
        <w:trPr>
          <w:trHeight w:val="24"/>
        </w:trPr>
        <w:tc>
          <w:tcPr>
            <w:tcW w:w="3048" w:type="dxa"/>
            <w:shd w:val="clear" w:color="auto" w:fill="auto"/>
            <w:noWrap/>
            <w:vAlign w:val="center"/>
            <w:hideMark/>
          </w:tcPr>
          <w:p w14:paraId="3A63F5A8" w14:textId="77777777" w:rsidR="006F7273" w:rsidRPr="002E2714" w:rsidRDefault="006F7273" w:rsidP="006F7273">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 xml:space="preserve">No </w:t>
            </w:r>
          </w:p>
        </w:tc>
        <w:tc>
          <w:tcPr>
            <w:tcW w:w="1077" w:type="dxa"/>
            <w:shd w:val="clear" w:color="auto" w:fill="auto"/>
            <w:vAlign w:val="center"/>
            <w:hideMark/>
          </w:tcPr>
          <w:p w14:paraId="27D41369" w14:textId="5902065E" w:rsidR="006F7273" w:rsidRPr="002E2714" w:rsidRDefault="006F7273" w:rsidP="006F7273">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0</w:t>
            </w:r>
          </w:p>
        </w:tc>
        <w:tc>
          <w:tcPr>
            <w:tcW w:w="1918" w:type="dxa"/>
            <w:shd w:val="clear" w:color="auto" w:fill="auto"/>
            <w:vAlign w:val="center"/>
            <w:hideMark/>
          </w:tcPr>
          <w:p w14:paraId="0DF973C5" w14:textId="4F351C2D" w:rsidR="006F7273" w:rsidRPr="002E2714" w:rsidRDefault="006F7273" w:rsidP="006F7273">
            <w:pPr>
              <w:spacing w:after="0" w:line="240" w:lineRule="auto"/>
              <w:jc w:val="center"/>
              <w:rPr>
                <w:rFonts w:ascii="Arial" w:eastAsia="Times New Roman" w:hAnsi="Arial" w:cs="Arial"/>
                <w:color w:val="000000"/>
                <w:sz w:val="18"/>
                <w:szCs w:val="18"/>
              </w:rPr>
            </w:pPr>
            <w:r w:rsidRPr="002E2714">
              <w:rPr>
                <w:rFonts w:ascii="Arial" w:hAnsi="Arial" w:cs="Arial"/>
                <w:color w:val="000000"/>
                <w:sz w:val="18"/>
                <w:szCs w:val="18"/>
              </w:rPr>
              <w:t>0 (.-.)</w:t>
            </w:r>
          </w:p>
        </w:tc>
        <w:tc>
          <w:tcPr>
            <w:tcW w:w="884" w:type="dxa"/>
            <w:shd w:val="clear" w:color="auto" w:fill="auto"/>
            <w:vAlign w:val="center"/>
            <w:hideMark/>
          </w:tcPr>
          <w:p w14:paraId="35DB1120" w14:textId="2429D6B9" w:rsidR="006F7273" w:rsidRPr="002E2714" w:rsidRDefault="006F7273" w:rsidP="006F7273">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267</w:t>
            </w:r>
          </w:p>
        </w:tc>
        <w:tc>
          <w:tcPr>
            <w:tcW w:w="2189" w:type="dxa"/>
            <w:shd w:val="clear" w:color="auto" w:fill="auto"/>
            <w:vAlign w:val="center"/>
            <w:hideMark/>
          </w:tcPr>
          <w:p w14:paraId="302CDA2F" w14:textId="6E898125" w:rsidR="006F7273" w:rsidRPr="002E2714" w:rsidRDefault="006F7273" w:rsidP="006F7273">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10 (6.4-15.3)</w:t>
            </w:r>
          </w:p>
        </w:tc>
        <w:tc>
          <w:tcPr>
            <w:tcW w:w="754" w:type="dxa"/>
            <w:shd w:val="clear" w:color="auto" w:fill="auto"/>
            <w:vAlign w:val="center"/>
            <w:hideMark/>
          </w:tcPr>
          <w:p w14:paraId="43BB0395" w14:textId="3B087E1C" w:rsidR="006F7273" w:rsidRPr="002E2714" w:rsidRDefault="006F7273" w:rsidP="006F7273">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254</w:t>
            </w:r>
          </w:p>
        </w:tc>
        <w:tc>
          <w:tcPr>
            <w:tcW w:w="1476" w:type="dxa"/>
            <w:shd w:val="clear" w:color="auto" w:fill="auto"/>
            <w:vAlign w:val="center"/>
            <w:hideMark/>
          </w:tcPr>
          <w:p w14:paraId="7885420B" w14:textId="154AD636" w:rsidR="006F7273" w:rsidRPr="002E2714" w:rsidRDefault="006F7273" w:rsidP="006F7273">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5.9 (3.1-10.9)</w:t>
            </w:r>
          </w:p>
        </w:tc>
        <w:tc>
          <w:tcPr>
            <w:tcW w:w="1077" w:type="dxa"/>
            <w:shd w:val="clear" w:color="auto" w:fill="auto"/>
            <w:vAlign w:val="center"/>
            <w:hideMark/>
          </w:tcPr>
          <w:p w14:paraId="2B4394D0" w14:textId="28131FD1" w:rsidR="006F7273" w:rsidRPr="002E2714" w:rsidRDefault="006F7273" w:rsidP="006F7273">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103</w:t>
            </w:r>
          </w:p>
        </w:tc>
        <w:tc>
          <w:tcPr>
            <w:tcW w:w="1720" w:type="dxa"/>
            <w:shd w:val="clear" w:color="auto" w:fill="auto"/>
            <w:vAlign w:val="center"/>
            <w:hideMark/>
          </w:tcPr>
          <w:p w14:paraId="5AB0A9EE" w14:textId="3C61BF30" w:rsidR="006F7273" w:rsidRPr="002E2714" w:rsidRDefault="006F7273" w:rsidP="006F7273">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2.4 (1.1-5.1)</w:t>
            </w:r>
          </w:p>
        </w:tc>
      </w:tr>
      <w:tr w:rsidR="00E87726" w:rsidRPr="002E2714" w14:paraId="7CE4F834" w14:textId="77777777" w:rsidTr="006F7273">
        <w:trPr>
          <w:trHeight w:val="24"/>
        </w:trPr>
        <w:tc>
          <w:tcPr>
            <w:tcW w:w="3048" w:type="dxa"/>
            <w:shd w:val="clear" w:color="auto" w:fill="auto"/>
            <w:noWrap/>
            <w:vAlign w:val="center"/>
            <w:hideMark/>
          </w:tcPr>
          <w:p w14:paraId="6AA6FFAA" w14:textId="77777777" w:rsidR="00E87726" w:rsidRPr="002E2714" w:rsidRDefault="00E87726" w:rsidP="00E87726">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Yes</w:t>
            </w:r>
          </w:p>
        </w:tc>
        <w:tc>
          <w:tcPr>
            <w:tcW w:w="2995" w:type="dxa"/>
            <w:gridSpan w:val="2"/>
            <w:shd w:val="clear" w:color="auto" w:fill="auto"/>
            <w:hideMark/>
          </w:tcPr>
          <w:p w14:paraId="742FD5CE" w14:textId="573CD589" w:rsidR="00E87726" w:rsidRPr="002E2714" w:rsidRDefault="00E87726" w:rsidP="00E87726">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6A2A48A7" w14:textId="7EDD90E1" w:rsidR="00E87726" w:rsidRPr="002E2714" w:rsidRDefault="00E87726" w:rsidP="00E87726">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137</w:t>
            </w:r>
          </w:p>
        </w:tc>
        <w:tc>
          <w:tcPr>
            <w:tcW w:w="2189" w:type="dxa"/>
            <w:shd w:val="clear" w:color="auto" w:fill="auto"/>
            <w:vAlign w:val="center"/>
            <w:hideMark/>
          </w:tcPr>
          <w:p w14:paraId="73322294" w14:textId="0A237418" w:rsidR="00E87726" w:rsidRPr="002E2714" w:rsidRDefault="00E87726" w:rsidP="00E87726">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3.8 (1.9-7.4)</w:t>
            </w:r>
          </w:p>
        </w:tc>
        <w:tc>
          <w:tcPr>
            <w:tcW w:w="754" w:type="dxa"/>
            <w:shd w:val="clear" w:color="auto" w:fill="auto"/>
            <w:vAlign w:val="center"/>
            <w:hideMark/>
          </w:tcPr>
          <w:p w14:paraId="656587E4" w14:textId="09D61EEF" w:rsidR="00E87726" w:rsidRPr="002E2714" w:rsidRDefault="00E87726" w:rsidP="00E87726">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718</w:t>
            </w:r>
          </w:p>
        </w:tc>
        <w:tc>
          <w:tcPr>
            <w:tcW w:w="1476" w:type="dxa"/>
            <w:shd w:val="clear" w:color="auto" w:fill="auto"/>
            <w:vAlign w:val="center"/>
            <w:hideMark/>
          </w:tcPr>
          <w:p w14:paraId="031B270C" w14:textId="5FEFADFF" w:rsidR="00E87726" w:rsidRPr="002E2714" w:rsidRDefault="00E87726" w:rsidP="00E87726">
            <w:pPr>
              <w:spacing w:after="0" w:line="240" w:lineRule="auto"/>
              <w:jc w:val="right"/>
              <w:rPr>
                <w:rFonts w:ascii="Arial" w:eastAsia="Times New Roman" w:hAnsi="Arial" w:cs="Arial"/>
                <w:color w:val="000000"/>
                <w:sz w:val="18"/>
                <w:szCs w:val="18"/>
              </w:rPr>
            </w:pPr>
            <w:r w:rsidRPr="002E2714">
              <w:rPr>
                <w:rFonts w:ascii="Arial" w:hAnsi="Arial" w:cs="Arial"/>
                <w:color w:val="000000"/>
                <w:sz w:val="18"/>
                <w:szCs w:val="18"/>
              </w:rPr>
              <w:t>8.6 (5.7-12.7)</w:t>
            </w:r>
          </w:p>
        </w:tc>
        <w:tc>
          <w:tcPr>
            <w:tcW w:w="2797" w:type="dxa"/>
            <w:gridSpan w:val="2"/>
            <w:shd w:val="clear" w:color="auto" w:fill="auto"/>
            <w:vAlign w:val="center"/>
            <w:hideMark/>
          </w:tcPr>
          <w:p w14:paraId="2E0B2707" w14:textId="095A9990" w:rsidR="00E87726" w:rsidRPr="002E2714" w:rsidRDefault="00E87726" w:rsidP="00E87726">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r>
      <w:tr w:rsidR="0005163C" w:rsidRPr="002E2714" w14:paraId="754CEFDA" w14:textId="77777777" w:rsidTr="006F7273">
        <w:trPr>
          <w:trHeight w:val="24"/>
        </w:trPr>
        <w:tc>
          <w:tcPr>
            <w:tcW w:w="3048" w:type="dxa"/>
            <w:shd w:val="clear" w:color="auto" w:fill="auto"/>
            <w:noWrap/>
            <w:vAlign w:val="bottom"/>
            <w:hideMark/>
          </w:tcPr>
          <w:p w14:paraId="7712D9B9" w14:textId="77777777" w:rsidR="0005163C" w:rsidRPr="002E2714" w:rsidRDefault="0005163C" w:rsidP="00BD68C1">
            <w:pPr>
              <w:spacing w:after="0" w:line="240" w:lineRule="auto"/>
              <w:rPr>
                <w:rFonts w:ascii="Arial" w:eastAsia="Times New Roman" w:hAnsi="Arial" w:cs="Arial"/>
                <w:b/>
                <w:bCs/>
                <w:color w:val="000000"/>
                <w:sz w:val="18"/>
                <w:szCs w:val="18"/>
              </w:rPr>
            </w:pPr>
            <w:r w:rsidRPr="002E2714">
              <w:rPr>
                <w:rFonts w:ascii="Arial" w:eastAsia="Times New Roman" w:hAnsi="Arial" w:cs="Arial"/>
                <w:b/>
                <w:bCs/>
                <w:color w:val="000000"/>
                <w:sz w:val="18"/>
                <w:szCs w:val="18"/>
              </w:rPr>
              <w:t>Disability status</w:t>
            </w:r>
          </w:p>
        </w:tc>
        <w:tc>
          <w:tcPr>
            <w:tcW w:w="1077" w:type="dxa"/>
            <w:shd w:val="clear" w:color="auto" w:fill="auto"/>
            <w:vAlign w:val="center"/>
            <w:hideMark/>
          </w:tcPr>
          <w:p w14:paraId="293791B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918" w:type="dxa"/>
            <w:shd w:val="clear" w:color="auto" w:fill="auto"/>
            <w:vAlign w:val="center"/>
            <w:hideMark/>
          </w:tcPr>
          <w:p w14:paraId="53DD9E33"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884" w:type="dxa"/>
            <w:shd w:val="clear" w:color="auto" w:fill="auto"/>
            <w:vAlign w:val="center"/>
            <w:hideMark/>
          </w:tcPr>
          <w:p w14:paraId="780AF55F"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2189" w:type="dxa"/>
            <w:shd w:val="clear" w:color="auto" w:fill="auto"/>
            <w:vAlign w:val="center"/>
            <w:hideMark/>
          </w:tcPr>
          <w:p w14:paraId="57743E7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754" w:type="dxa"/>
            <w:shd w:val="clear" w:color="auto" w:fill="auto"/>
            <w:vAlign w:val="center"/>
            <w:hideMark/>
          </w:tcPr>
          <w:p w14:paraId="218D25F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476" w:type="dxa"/>
            <w:shd w:val="clear" w:color="auto" w:fill="auto"/>
            <w:vAlign w:val="center"/>
            <w:hideMark/>
          </w:tcPr>
          <w:p w14:paraId="3EF51F56"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077" w:type="dxa"/>
            <w:shd w:val="clear" w:color="auto" w:fill="auto"/>
            <w:vAlign w:val="center"/>
            <w:hideMark/>
          </w:tcPr>
          <w:p w14:paraId="5CBFF417"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c>
          <w:tcPr>
            <w:tcW w:w="1720" w:type="dxa"/>
            <w:shd w:val="clear" w:color="auto" w:fill="auto"/>
            <w:vAlign w:val="center"/>
            <w:hideMark/>
          </w:tcPr>
          <w:p w14:paraId="4B040BFE"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 </w:t>
            </w:r>
          </w:p>
        </w:tc>
      </w:tr>
      <w:tr w:rsidR="0005163C" w:rsidRPr="002E2714" w14:paraId="5CE43997" w14:textId="77777777" w:rsidTr="006F7273">
        <w:trPr>
          <w:trHeight w:val="24"/>
        </w:trPr>
        <w:tc>
          <w:tcPr>
            <w:tcW w:w="3048" w:type="dxa"/>
            <w:shd w:val="clear" w:color="auto" w:fill="auto"/>
            <w:noWrap/>
            <w:vAlign w:val="bottom"/>
            <w:hideMark/>
          </w:tcPr>
          <w:p w14:paraId="239A8392"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 xml:space="preserve">No </w:t>
            </w:r>
          </w:p>
        </w:tc>
        <w:tc>
          <w:tcPr>
            <w:tcW w:w="1077" w:type="dxa"/>
            <w:shd w:val="clear" w:color="auto" w:fill="auto"/>
            <w:vAlign w:val="center"/>
            <w:hideMark/>
          </w:tcPr>
          <w:p w14:paraId="79B637C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w:t>
            </w:r>
          </w:p>
        </w:tc>
        <w:tc>
          <w:tcPr>
            <w:tcW w:w="1918" w:type="dxa"/>
            <w:shd w:val="clear" w:color="auto" w:fill="auto"/>
            <w:vAlign w:val="center"/>
            <w:hideMark/>
          </w:tcPr>
          <w:p w14:paraId="5E87A36A"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0 (.-.)</w:t>
            </w:r>
          </w:p>
        </w:tc>
        <w:tc>
          <w:tcPr>
            <w:tcW w:w="884" w:type="dxa"/>
            <w:shd w:val="clear" w:color="auto" w:fill="auto"/>
            <w:vAlign w:val="center"/>
            <w:hideMark/>
          </w:tcPr>
          <w:p w14:paraId="149501BC"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286</w:t>
            </w:r>
          </w:p>
        </w:tc>
        <w:tc>
          <w:tcPr>
            <w:tcW w:w="2189" w:type="dxa"/>
            <w:shd w:val="clear" w:color="auto" w:fill="auto"/>
            <w:vAlign w:val="center"/>
            <w:hideMark/>
          </w:tcPr>
          <w:p w14:paraId="3370562D"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5.1 (3.3-7.8)</w:t>
            </w:r>
          </w:p>
        </w:tc>
        <w:tc>
          <w:tcPr>
            <w:tcW w:w="754" w:type="dxa"/>
            <w:shd w:val="clear" w:color="auto" w:fill="auto"/>
            <w:vAlign w:val="center"/>
            <w:hideMark/>
          </w:tcPr>
          <w:p w14:paraId="77A6BDC2"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658</w:t>
            </w:r>
          </w:p>
        </w:tc>
        <w:tc>
          <w:tcPr>
            <w:tcW w:w="1476" w:type="dxa"/>
            <w:shd w:val="clear" w:color="auto" w:fill="auto"/>
            <w:vAlign w:val="center"/>
            <w:hideMark/>
          </w:tcPr>
          <w:p w14:paraId="52CAAB4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6.2 (4.1-9.4)</w:t>
            </w:r>
          </w:p>
        </w:tc>
        <w:tc>
          <w:tcPr>
            <w:tcW w:w="1077" w:type="dxa"/>
            <w:shd w:val="clear" w:color="auto" w:fill="auto"/>
            <w:vAlign w:val="center"/>
            <w:hideMark/>
          </w:tcPr>
          <w:p w14:paraId="4419503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111</w:t>
            </w:r>
          </w:p>
        </w:tc>
        <w:tc>
          <w:tcPr>
            <w:tcW w:w="1720" w:type="dxa"/>
            <w:shd w:val="clear" w:color="auto" w:fill="auto"/>
            <w:vAlign w:val="center"/>
            <w:hideMark/>
          </w:tcPr>
          <w:p w14:paraId="1A26C870"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2.1 (1.0-4.6)</w:t>
            </w:r>
          </w:p>
        </w:tc>
      </w:tr>
      <w:tr w:rsidR="0005163C" w:rsidRPr="002E2714" w14:paraId="386BAD05" w14:textId="77777777" w:rsidTr="006F7273">
        <w:trPr>
          <w:trHeight w:val="24"/>
        </w:trPr>
        <w:tc>
          <w:tcPr>
            <w:tcW w:w="3048" w:type="dxa"/>
            <w:shd w:val="clear" w:color="auto" w:fill="auto"/>
            <w:noWrap/>
            <w:vAlign w:val="bottom"/>
            <w:hideMark/>
          </w:tcPr>
          <w:p w14:paraId="3A824BF1" w14:textId="77777777" w:rsidR="0005163C" w:rsidRPr="002E2714" w:rsidRDefault="0005163C" w:rsidP="00BD68C1">
            <w:pPr>
              <w:spacing w:after="0" w:line="240" w:lineRule="auto"/>
              <w:ind w:firstLineChars="100" w:firstLine="180"/>
              <w:rPr>
                <w:rFonts w:ascii="Arial" w:eastAsia="Times New Roman" w:hAnsi="Arial" w:cs="Arial"/>
                <w:color w:val="000000"/>
                <w:sz w:val="18"/>
                <w:szCs w:val="18"/>
              </w:rPr>
            </w:pPr>
            <w:r w:rsidRPr="002E2714">
              <w:rPr>
                <w:rFonts w:ascii="Arial" w:eastAsia="Times New Roman" w:hAnsi="Arial" w:cs="Arial"/>
                <w:color w:val="000000"/>
                <w:sz w:val="18"/>
                <w:szCs w:val="18"/>
              </w:rPr>
              <w:t>Yes</w:t>
            </w:r>
          </w:p>
        </w:tc>
        <w:tc>
          <w:tcPr>
            <w:tcW w:w="2995" w:type="dxa"/>
            <w:gridSpan w:val="2"/>
            <w:shd w:val="clear" w:color="auto" w:fill="auto"/>
            <w:vAlign w:val="center"/>
            <w:hideMark/>
          </w:tcPr>
          <w:p w14:paraId="33A84095"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c>
          <w:tcPr>
            <w:tcW w:w="884" w:type="dxa"/>
            <w:shd w:val="clear" w:color="auto" w:fill="auto"/>
            <w:vAlign w:val="center"/>
            <w:hideMark/>
          </w:tcPr>
          <w:p w14:paraId="58C25A69"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117</w:t>
            </w:r>
          </w:p>
        </w:tc>
        <w:tc>
          <w:tcPr>
            <w:tcW w:w="2189" w:type="dxa"/>
            <w:shd w:val="clear" w:color="auto" w:fill="auto"/>
            <w:vAlign w:val="center"/>
            <w:hideMark/>
          </w:tcPr>
          <w:p w14:paraId="3313568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15.5 (7.5-29.3)</w:t>
            </w:r>
          </w:p>
        </w:tc>
        <w:tc>
          <w:tcPr>
            <w:tcW w:w="754" w:type="dxa"/>
            <w:shd w:val="clear" w:color="auto" w:fill="auto"/>
            <w:vAlign w:val="center"/>
            <w:hideMark/>
          </w:tcPr>
          <w:p w14:paraId="07EB0722"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314</w:t>
            </w:r>
          </w:p>
        </w:tc>
        <w:tc>
          <w:tcPr>
            <w:tcW w:w="1476" w:type="dxa"/>
            <w:shd w:val="clear" w:color="auto" w:fill="auto"/>
            <w:vAlign w:val="center"/>
            <w:hideMark/>
          </w:tcPr>
          <w:p w14:paraId="5E7D5C85" w14:textId="77777777" w:rsidR="0005163C" w:rsidRPr="002E2714" w:rsidRDefault="0005163C" w:rsidP="00BD68C1">
            <w:pPr>
              <w:spacing w:after="0" w:line="240" w:lineRule="auto"/>
              <w:jc w:val="right"/>
              <w:rPr>
                <w:rFonts w:ascii="Arial" w:eastAsia="Times New Roman" w:hAnsi="Arial" w:cs="Arial"/>
                <w:color w:val="000000"/>
                <w:sz w:val="18"/>
                <w:szCs w:val="18"/>
              </w:rPr>
            </w:pPr>
            <w:r w:rsidRPr="002E2714">
              <w:rPr>
                <w:rFonts w:ascii="Arial" w:eastAsia="Times New Roman" w:hAnsi="Arial" w:cs="Arial"/>
                <w:color w:val="000000"/>
                <w:sz w:val="18"/>
                <w:szCs w:val="18"/>
              </w:rPr>
              <w:t>15.3 (8.3-26.3)</w:t>
            </w:r>
          </w:p>
        </w:tc>
        <w:tc>
          <w:tcPr>
            <w:tcW w:w="2797" w:type="dxa"/>
            <w:gridSpan w:val="2"/>
            <w:shd w:val="clear" w:color="auto" w:fill="auto"/>
            <w:vAlign w:val="center"/>
            <w:hideMark/>
          </w:tcPr>
          <w:p w14:paraId="0A534ADD" w14:textId="77777777" w:rsidR="0005163C" w:rsidRPr="002E2714" w:rsidRDefault="0005163C" w:rsidP="00BD68C1">
            <w:pPr>
              <w:spacing w:after="0" w:line="240" w:lineRule="auto"/>
              <w:jc w:val="center"/>
              <w:rPr>
                <w:rFonts w:ascii="Arial" w:eastAsia="Times New Roman" w:hAnsi="Arial" w:cs="Arial"/>
                <w:color w:val="000000"/>
                <w:sz w:val="18"/>
                <w:szCs w:val="18"/>
              </w:rPr>
            </w:pPr>
            <w:r w:rsidRPr="002E2714">
              <w:rPr>
                <w:rFonts w:ascii="Arial" w:eastAsia="Times New Roman" w:hAnsi="Arial" w:cs="Arial"/>
                <w:color w:val="000000"/>
                <w:sz w:val="18"/>
                <w:szCs w:val="18"/>
              </w:rPr>
              <w:t>Insufficient data</w:t>
            </w:r>
            <w:r w:rsidRPr="002E2714">
              <w:rPr>
                <w:rFonts w:ascii="Arial" w:eastAsia="Times New Roman" w:hAnsi="Arial" w:cs="Arial"/>
                <w:color w:val="000000"/>
                <w:sz w:val="18"/>
                <w:szCs w:val="18"/>
                <w:vertAlign w:val="superscript"/>
              </w:rPr>
              <w:t>2</w:t>
            </w:r>
          </w:p>
        </w:tc>
      </w:tr>
      <w:tr w:rsidR="0005163C" w:rsidRPr="0069374C" w14:paraId="4ED76DD2" w14:textId="77777777" w:rsidTr="006F7273">
        <w:trPr>
          <w:trHeight w:val="24"/>
        </w:trPr>
        <w:tc>
          <w:tcPr>
            <w:tcW w:w="14143" w:type="dxa"/>
            <w:gridSpan w:val="9"/>
            <w:shd w:val="clear" w:color="auto" w:fill="auto"/>
            <w:noWrap/>
            <w:vAlign w:val="bottom"/>
            <w:hideMark/>
          </w:tcPr>
          <w:p w14:paraId="15D95D27" w14:textId="53F078AF" w:rsidR="0005163C" w:rsidRPr="0069374C" w:rsidRDefault="0005163C" w:rsidP="00BD68C1">
            <w:pPr>
              <w:spacing w:after="0" w:line="240" w:lineRule="auto"/>
              <w:rPr>
                <w:rFonts w:ascii="Arial" w:eastAsia="Times New Roman" w:hAnsi="Arial" w:cs="Arial"/>
                <w:color w:val="000000"/>
                <w:sz w:val="18"/>
                <w:szCs w:val="18"/>
              </w:rPr>
            </w:pPr>
            <w:r w:rsidRPr="002E2714">
              <w:rPr>
                <w:rFonts w:ascii="Arial" w:eastAsia="Times New Roman" w:hAnsi="Arial" w:cs="Arial"/>
                <w:color w:val="000000"/>
                <w:sz w:val="18"/>
                <w:szCs w:val="18"/>
                <w:vertAlign w:val="superscript"/>
              </w:rPr>
              <w:t>1</w:t>
            </w:r>
            <w:r w:rsidRPr="002E2714">
              <w:rPr>
                <w:rFonts w:ascii="Arial" w:eastAsia="Times New Roman" w:hAnsi="Arial" w:cs="Arial"/>
                <w:color w:val="000000"/>
                <w:sz w:val="18"/>
                <w:szCs w:val="18"/>
              </w:rPr>
              <w:t xml:space="preserve">n weighted to reflect birthing population; </w:t>
            </w:r>
            <w:r w:rsidRPr="002E2714">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2E2714">
              <w:rPr>
                <w:rFonts w:ascii="Arial" w:eastAsia="Times New Roman" w:hAnsi="Arial" w:cs="Arial"/>
                <w:color w:val="000000"/>
                <w:sz w:val="18"/>
                <w:szCs w:val="18"/>
              </w:rPr>
              <w:t>.</w:t>
            </w:r>
          </w:p>
        </w:tc>
      </w:tr>
    </w:tbl>
    <w:p w14:paraId="399CE429"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736"/>
        <w:gridCol w:w="1547"/>
        <w:gridCol w:w="736"/>
        <w:gridCol w:w="2950"/>
        <w:gridCol w:w="736"/>
        <w:gridCol w:w="2112"/>
        <w:gridCol w:w="736"/>
        <w:gridCol w:w="1795"/>
      </w:tblGrid>
      <w:tr w:rsidR="0005163C" w:rsidRPr="0069374C" w14:paraId="6EAB0EF3" w14:textId="77777777" w:rsidTr="00934FCC">
        <w:trPr>
          <w:trHeight w:val="21"/>
        </w:trPr>
        <w:tc>
          <w:tcPr>
            <w:tcW w:w="14321" w:type="dxa"/>
            <w:gridSpan w:val="9"/>
            <w:shd w:val="clear" w:color="auto" w:fill="auto"/>
            <w:vAlign w:val="center"/>
            <w:hideMark/>
          </w:tcPr>
          <w:p w14:paraId="52E9CEB0" w14:textId="660E0101" w:rsidR="0005163C" w:rsidRPr="0069374C" w:rsidRDefault="006849FC" w:rsidP="00BD68C1">
            <w:pPr>
              <w:pStyle w:val="Heading3"/>
              <w:rPr>
                <w:rFonts w:ascii="Arial" w:eastAsia="Times New Roman" w:hAnsi="Arial" w:cs="Arial"/>
              </w:rPr>
            </w:pPr>
            <w:bookmarkStart w:id="48" w:name="_Toc159247084"/>
            <w:r w:rsidRPr="006849FC">
              <w:rPr>
                <w:rFonts w:ascii="Arial" w:hAnsi="Arial" w:cs="Arial"/>
              </w:rPr>
              <w:lastRenderedPageBreak/>
              <w:t xml:space="preserve">Table </w:t>
            </w:r>
            <w:r>
              <w:rPr>
                <w:rFonts w:ascii="Arial" w:hAnsi="Arial" w:cs="Arial"/>
              </w:rPr>
              <w:t xml:space="preserve">11. </w:t>
            </w:r>
            <w:r w:rsidR="0005163C" w:rsidRPr="0069374C">
              <w:rPr>
                <w:rFonts w:ascii="Arial" w:eastAsia="Times New Roman" w:hAnsi="Arial" w:cs="Arial"/>
              </w:rPr>
              <w:t xml:space="preserve">Prevalence of feeling physical symptoms due to treatment based on racial/ethnic background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2020</w:t>
            </w:r>
            <w:bookmarkEnd w:id="48"/>
          </w:p>
        </w:tc>
      </w:tr>
      <w:tr w:rsidR="0005163C" w:rsidRPr="0069374C" w14:paraId="5705AC47" w14:textId="77777777" w:rsidTr="00934FCC">
        <w:trPr>
          <w:trHeight w:val="21"/>
        </w:trPr>
        <w:tc>
          <w:tcPr>
            <w:tcW w:w="2973" w:type="dxa"/>
            <w:shd w:val="clear" w:color="auto" w:fill="auto"/>
            <w:vAlign w:val="center"/>
            <w:hideMark/>
          </w:tcPr>
          <w:p w14:paraId="3369786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283" w:type="dxa"/>
            <w:gridSpan w:val="2"/>
            <w:shd w:val="clear" w:color="auto" w:fill="auto"/>
            <w:noWrap/>
            <w:vAlign w:val="center"/>
            <w:hideMark/>
          </w:tcPr>
          <w:p w14:paraId="703C4E6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3686" w:type="dxa"/>
            <w:gridSpan w:val="2"/>
            <w:shd w:val="clear" w:color="auto" w:fill="auto"/>
            <w:noWrap/>
            <w:vAlign w:val="center"/>
            <w:hideMark/>
          </w:tcPr>
          <w:p w14:paraId="5498702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848" w:type="dxa"/>
            <w:gridSpan w:val="2"/>
            <w:shd w:val="clear" w:color="auto" w:fill="auto"/>
            <w:vAlign w:val="center"/>
            <w:hideMark/>
          </w:tcPr>
          <w:p w14:paraId="77126A2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531" w:type="dxa"/>
            <w:gridSpan w:val="2"/>
            <w:shd w:val="clear" w:color="auto" w:fill="auto"/>
            <w:noWrap/>
            <w:vAlign w:val="center"/>
            <w:hideMark/>
          </w:tcPr>
          <w:p w14:paraId="187EE43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3DE8C7AB" w14:textId="77777777" w:rsidTr="00934FCC">
        <w:trPr>
          <w:trHeight w:val="21"/>
        </w:trPr>
        <w:tc>
          <w:tcPr>
            <w:tcW w:w="2973" w:type="dxa"/>
            <w:shd w:val="clear" w:color="auto" w:fill="auto"/>
            <w:vAlign w:val="bottom"/>
            <w:hideMark/>
          </w:tcPr>
          <w:p w14:paraId="0FAF16A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36" w:type="dxa"/>
            <w:shd w:val="clear" w:color="auto" w:fill="auto"/>
            <w:vAlign w:val="center"/>
            <w:hideMark/>
          </w:tcPr>
          <w:p w14:paraId="4B03FB7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47" w:type="dxa"/>
            <w:shd w:val="clear" w:color="auto" w:fill="auto"/>
            <w:vAlign w:val="center"/>
            <w:hideMark/>
          </w:tcPr>
          <w:p w14:paraId="72D33AC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736" w:type="dxa"/>
            <w:shd w:val="clear" w:color="auto" w:fill="auto"/>
            <w:vAlign w:val="center"/>
            <w:hideMark/>
          </w:tcPr>
          <w:p w14:paraId="2C81EA3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950" w:type="dxa"/>
            <w:shd w:val="clear" w:color="auto" w:fill="auto"/>
            <w:vAlign w:val="center"/>
            <w:hideMark/>
          </w:tcPr>
          <w:p w14:paraId="0F03DDD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736" w:type="dxa"/>
            <w:shd w:val="clear" w:color="auto" w:fill="auto"/>
            <w:vAlign w:val="center"/>
            <w:hideMark/>
          </w:tcPr>
          <w:p w14:paraId="22620CA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112" w:type="dxa"/>
            <w:shd w:val="clear" w:color="auto" w:fill="auto"/>
            <w:vAlign w:val="center"/>
            <w:hideMark/>
          </w:tcPr>
          <w:p w14:paraId="268BEEB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736" w:type="dxa"/>
            <w:shd w:val="clear" w:color="auto" w:fill="auto"/>
            <w:vAlign w:val="center"/>
            <w:hideMark/>
          </w:tcPr>
          <w:p w14:paraId="61525F2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95" w:type="dxa"/>
            <w:shd w:val="clear" w:color="auto" w:fill="auto"/>
            <w:vAlign w:val="center"/>
            <w:hideMark/>
          </w:tcPr>
          <w:p w14:paraId="3018AE7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673E7FA0" w14:textId="77777777" w:rsidTr="00934FCC">
        <w:trPr>
          <w:trHeight w:val="21"/>
        </w:trPr>
        <w:tc>
          <w:tcPr>
            <w:tcW w:w="2973" w:type="dxa"/>
            <w:shd w:val="clear" w:color="auto" w:fill="auto"/>
            <w:vAlign w:val="bottom"/>
            <w:hideMark/>
          </w:tcPr>
          <w:p w14:paraId="2640C1D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2283" w:type="dxa"/>
            <w:gridSpan w:val="2"/>
            <w:shd w:val="clear" w:color="auto" w:fill="auto"/>
            <w:vAlign w:val="center"/>
            <w:hideMark/>
          </w:tcPr>
          <w:p w14:paraId="1D58287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5A1570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w:t>
            </w:r>
          </w:p>
        </w:tc>
        <w:tc>
          <w:tcPr>
            <w:tcW w:w="2950" w:type="dxa"/>
            <w:shd w:val="clear" w:color="auto" w:fill="auto"/>
            <w:vAlign w:val="center"/>
            <w:hideMark/>
          </w:tcPr>
          <w:p w14:paraId="038E1B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 (9.6-19.1)</w:t>
            </w:r>
          </w:p>
        </w:tc>
        <w:tc>
          <w:tcPr>
            <w:tcW w:w="736" w:type="dxa"/>
            <w:shd w:val="clear" w:color="auto" w:fill="auto"/>
            <w:vAlign w:val="center"/>
            <w:hideMark/>
          </w:tcPr>
          <w:p w14:paraId="7DD0C0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w:t>
            </w:r>
          </w:p>
        </w:tc>
        <w:tc>
          <w:tcPr>
            <w:tcW w:w="2112" w:type="dxa"/>
            <w:shd w:val="clear" w:color="auto" w:fill="auto"/>
            <w:vAlign w:val="center"/>
            <w:hideMark/>
          </w:tcPr>
          <w:p w14:paraId="4C63FA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(4.3-9.6)</w:t>
            </w:r>
          </w:p>
        </w:tc>
        <w:tc>
          <w:tcPr>
            <w:tcW w:w="736" w:type="dxa"/>
            <w:shd w:val="clear" w:color="auto" w:fill="auto"/>
            <w:vAlign w:val="center"/>
            <w:hideMark/>
          </w:tcPr>
          <w:p w14:paraId="32949D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w:t>
            </w:r>
          </w:p>
        </w:tc>
        <w:tc>
          <w:tcPr>
            <w:tcW w:w="1795" w:type="dxa"/>
            <w:shd w:val="clear" w:color="auto" w:fill="auto"/>
            <w:vAlign w:val="center"/>
            <w:hideMark/>
          </w:tcPr>
          <w:p w14:paraId="0A75E0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 (2.0-6.5)</w:t>
            </w:r>
          </w:p>
        </w:tc>
      </w:tr>
      <w:tr w:rsidR="0005163C" w:rsidRPr="0069374C" w14:paraId="3A642B04" w14:textId="77777777" w:rsidTr="00934FCC">
        <w:trPr>
          <w:trHeight w:val="21"/>
        </w:trPr>
        <w:tc>
          <w:tcPr>
            <w:tcW w:w="2973" w:type="dxa"/>
            <w:shd w:val="clear" w:color="auto" w:fill="auto"/>
            <w:noWrap/>
            <w:vAlign w:val="bottom"/>
            <w:hideMark/>
          </w:tcPr>
          <w:p w14:paraId="63B304D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736" w:type="dxa"/>
            <w:shd w:val="clear" w:color="auto" w:fill="auto"/>
            <w:vAlign w:val="center"/>
            <w:hideMark/>
          </w:tcPr>
          <w:p w14:paraId="65CCFB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shd w:val="clear" w:color="auto" w:fill="auto"/>
            <w:vAlign w:val="center"/>
            <w:hideMark/>
          </w:tcPr>
          <w:p w14:paraId="03D855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1D57FB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950" w:type="dxa"/>
            <w:shd w:val="clear" w:color="auto" w:fill="auto"/>
            <w:vAlign w:val="center"/>
            <w:hideMark/>
          </w:tcPr>
          <w:p w14:paraId="5368F2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7C3055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12" w:type="dxa"/>
            <w:shd w:val="clear" w:color="auto" w:fill="auto"/>
            <w:vAlign w:val="center"/>
            <w:hideMark/>
          </w:tcPr>
          <w:p w14:paraId="6547B2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0AA89F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5" w:type="dxa"/>
            <w:shd w:val="clear" w:color="auto" w:fill="auto"/>
            <w:vAlign w:val="center"/>
            <w:hideMark/>
          </w:tcPr>
          <w:p w14:paraId="01FF4E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7B7EA03" w14:textId="77777777" w:rsidTr="00934FCC">
        <w:trPr>
          <w:trHeight w:val="21"/>
        </w:trPr>
        <w:tc>
          <w:tcPr>
            <w:tcW w:w="2973" w:type="dxa"/>
            <w:shd w:val="clear" w:color="auto" w:fill="auto"/>
            <w:noWrap/>
            <w:vAlign w:val="bottom"/>
            <w:hideMark/>
          </w:tcPr>
          <w:p w14:paraId="2FD2FDB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736" w:type="dxa"/>
            <w:shd w:val="clear" w:color="auto" w:fill="auto"/>
            <w:vAlign w:val="center"/>
            <w:hideMark/>
          </w:tcPr>
          <w:p w14:paraId="4C5B33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7" w:type="dxa"/>
            <w:shd w:val="clear" w:color="auto" w:fill="auto"/>
            <w:vAlign w:val="center"/>
            <w:hideMark/>
          </w:tcPr>
          <w:p w14:paraId="61D301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3686" w:type="dxa"/>
            <w:gridSpan w:val="2"/>
            <w:shd w:val="clear" w:color="auto" w:fill="auto"/>
            <w:vAlign w:val="center"/>
            <w:hideMark/>
          </w:tcPr>
          <w:p w14:paraId="76DF03B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848" w:type="dxa"/>
            <w:gridSpan w:val="2"/>
            <w:shd w:val="clear" w:color="auto" w:fill="auto"/>
            <w:vAlign w:val="center"/>
            <w:hideMark/>
          </w:tcPr>
          <w:p w14:paraId="649F3EB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4C355F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95" w:type="dxa"/>
            <w:shd w:val="clear" w:color="auto" w:fill="auto"/>
            <w:vAlign w:val="center"/>
            <w:hideMark/>
          </w:tcPr>
          <w:p w14:paraId="369E73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4C7E1BC7" w14:textId="77777777" w:rsidTr="00934FCC">
        <w:trPr>
          <w:trHeight w:val="21"/>
        </w:trPr>
        <w:tc>
          <w:tcPr>
            <w:tcW w:w="2973" w:type="dxa"/>
            <w:shd w:val="clear" w:color="auto" w:fill="auto"/>
            <w:noWrap/>
            <w:vAlign w:val="bottom"/>
            <w:hideMark/>
          </w:tcPr>
          <w:p w14:paraId="659962C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736" w:type="dxa"/>
            <w:shd w:val="clear" w:color="auto" w:fill="auto"/>
            <w:vAlign w:val="center"/>
            <w:hideMark/>
          </w:tcPr>
          <w:p w14:paraId="486F8F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7" w:type="dxa"/>
            <w:shd w:val="clear" w:color="auto" w:fill="auto"/>
            <w:vAlign w:val="center"/>
            <w:hideMark/>
          </w:tcPr>
          <w:p w14:paraId="7AEED8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36" w:type="dxa"/>
            <w:shd w:val="clear" w:color="auto" w:fill="auto"/>
            <w:vAlign w:val="center"/>
            <w:hideMark/>
          </w:tcPr>
          <w:p w14:paraId="37FEBB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w:t>
            </w:r>
          </w:p>
        </w:tc>
        <w:tc>
          <w:tcPr>
            <w:tcW w:w="2950" w:type="dxa"/>
            <w:shd w:val="clear" w:color="auto" w:fill="auto"/>
            <w:vAlign w:val="center"/>
            <w:hideMark/>
          </w:tcPr>
          <w:p w14:paraId="427E71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 (6.8-20.4)</w:t>
            </w:r>
          </w:p>
        </w:tc>
        <w:tc>
          <w:tcPr>
            <w:tcW w:w="736" w:type="dxa"/>
            <w:shd w:val="clear" w:color="auto" w:fill="auto"/>
            <w:vAlign w:val="center"/>
            <w:hideMark/>
          </w:tcPr>
          <w:p w14:paraId="07E2F1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520</w:t>
            </w:r>
          </w:p>
        </w:tc>
        <w:tc>
          <w:tcPr>
            <w:tcW w:w="2112" w:type="dxa"/>
            <w:shd w:val="clear" w:color="auto" w:fill="auto"/>
            <w:vAlign w:val="center"/>
            <w:hideMark/>
          </w:tcPr>
          <w:p w14:paraId="285470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 (4.6-13.0)</w:t>
            </w:r>
          </w:p>
        </w:tc>
        <w:tc>
          <w:tcPr>
            <w:tcW w:w="736" w:type="dxa"/>
            <w:shd w:val="clear" w:color="auto" w:fill="auto"/>
            <w:vAlign w:val="center"/>
            <w:hideMark/>
          </w:tcPr>
          <w:p w14:paraId="4A6569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95" w:type="dxa"/>
            <w:shd w:val="clear" w:color="auto" w:fill="auto"/>
            <w:vAlign w:val="center"/>
            <w:hideMark/>
          </w:tcPr>
          <w:p w14:paraId="2F96EF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AAC3752" w14:textId="77777777" w:rsidTr="00934FCC">
        <w:trPr>
          <w:trHeight w:val="21"/>
        </w:trPr>
        <w:tc>
          <w:tcPr>
            <w:tcW w:w="2973" w:type="dxa"/>
            <w:shd w:val="clear" w:color="auto" w:fill="auto"/>
            <w:noWrap/>
            <w:vAlign w:val="bottom"/>
            <w:hideMark/>
          </w:tcPr>
          <w:p w14:paraId="1CFC773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2283" w:type="dxa"/>
            <w:gridSpan w:val="2"/>
            <w:shd w:val="clear" w:color="auto" w:fill="auto"/>
            <w:vAlign w:val="center"/>
            <w:hideMark/>
          </w:tcPr>
          <w:p w14:paraId="1C771FC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2109D2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396</w:t>
            </w:r>
          </w:p>
        </w:tc>
        <w:tc>
          <w:tcPr>
            <w:tcW w:w="2950" w:type="dxa"/>
            <w:shd w:val="clear" w:color="auto" w:fill="auto"/>
            <w:vAlign w:val="center"/>
            <w:hideMark/>
          </w:tcPr>
          <w:p w14:paraId="10D3E8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 (8.8-17.6)</w:t>
            </w:r>
          </w:p>
        </w:tc>
        <w:tc>
          <w:tcPr>
            <w:tcW w:w="736" w:type="dxa"/>
            <w:shd w:val="clear" w:color="auto" w:fill="auto"/>
            <w:vAlign w:val="center"/>
            <w:hideMark/>
          </w:tcPr>
          <w:p w14:paraId="2C93C4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w:t>
            </w:r>
          </w:p>
        </w:tc>
        <w:tc>
          <w:tcPr>
            <w:tcW w:w="2112" w:type="dxa"/>
            <w:shd w:val="clear" w:color="auto" w:fill="auto"/>
            <w:vAlign w:val="center"/>
            <w:hideMark/>
          </w:tcPr>
          <w:p w14:paraId="3BDD54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(2.2-10.0)</w:t>
            </w:r>
          </w:p>
        </w:tc>
        <w:tc>
          <w:tcPr>
            <w:tcW w:w="736" w:type="dxa"/>
            <w:shd w:val="clear" w:color="auto" w:fill="auto"/>
            <w:vAlign w:val="center"/>
            <w:hideMark/>
          </w:tcPr>
          <w:p w14:paraId="34F9A6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w:t>
            </w:r>
          </w:p>
        </w:tc>
        <w:tc>
          <w:tcPr>
            <w:tcW w:w="1795" w:type="dxa"/>
            <w:shd w:val="clear" w:color="auto" w:fill="auto"/>
            <w:vAlign w:val="center"/>
            <w:hideMark/>
          </w:tcPr>
          <w:p w14:paraId="6876A5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(2.9-9.1)</w:t>
            </w:r>
          </w:p>
        </w:tc>
      </w:tr>
      <w:tr w:rsidR="0005163C" w:rsidRPr="0069374C" w14:paraId="69EC7986" w14:textId="77777777" w:rsidTr="00934FCC">
        <w:trPr>
          <w:trHeight w:val="21"/>
        </w:trPr>
        <w:tc>
          <w:tcPr>
            <w:tcW w:w="2973" w:type="dxa"/>
            <w:shd w:val="clear" w:color="auto" w:fill="auto"/>
            <w:noWrap/>
            <w:vAlign w:val="bottom"/>
            <w:hideMark/>
          </w:tcPr>
          <w:p w14:paraId="2BD31B8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283" w:type="dxa"/>
            <w:gridSpan w:val="2"/>
            <w:shd w:val="clear" w:color="auto" w:fill="auto"/>
            <w:vAlign w:val="center"/>
            <w:hideMark/>
          </w:tcPr>
          <w:p w14:paraId="5CD4FD7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3686" w:type="dxa"/>
            <w:gridSpan w:val="2"/>
            <w:shd w:val="clear" w:color="auto" w:fill="auto"/>
            <w:vAlign w:val="center"/>
            <w:hideMark/>
          </w:tcPr>
          <w:p w14:paraId="720C80C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848" w:type="dxa"/>
            <w:gridSpan w:val="2"/>
            <w:shd w:val="clear" w:color="auto" w:fill="auto"/>
            <w:vAlign w:val="center"/>
            <w:hideMark/>
          </w:tcPr>
          <w:p w14:paraId="64B4C46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05E099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95" w:type="dxa"/>
            <w:shd w:val="clear" w:color="auto" w:fill="auto"/>
            <w:vAlign w:val="center"/>
            <w:hideMark/>
          </w:tcPr>
          <w:p w14:paraId="145DB4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6E365870" w14:textId="77777777" w:rsidTr="00934FCC">
        <w:trPr>
          <w:trHeight w:val="21"/>
        </w:trPr>
        <w:tc>
          <w:tcPr>
            <w:tcW w:w="2973" w:type="dxa"/>
            <w:shd w:val="clear" w:color="auto" w:fill="auto"/>
            <w:vAlign w:val="bottom"/>
            <w:hideMark/>
          </w:tcPr>
          <w:p w14:paraId="2FFEFDF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736" w:type="dxa"/>
            <w:shd w:val="clear" w:color="auto" w:fill="auto"/>
            <w:vAlign w:val="center"/>
            <w:hideMark/>
          </w:tcPr>
          <w:p w14:paraId="6461E9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shd w:val="clear" w:color="auto" w:fill="auto"/>
            <w:vAlign w:val="center"/>
            <w:hideMark/>
          </w:tcPr>
          <w:p w14:paraId="1B4164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36C12C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950" w:type="dxa"/>
            <w:shd w:val="clear" w:color="auto" w:fill="auto"/>
            <w:vAlign w:val="center"/>
            <w:hideMark/>
          </w:tcPr>
          <w:p w14:paraId="2BDF8A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39D285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12" w:type="dxa"/>
            <w:shd w:val="clear" w:color="auto" w:fill="auto"/>
            <w:vAlign w:val="center"/>
            <w:hideMark/>
          </w:tcPr>
          <w:p w14:paraId="5C4946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022C54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5" w:type="dxa"/>
            <w:shd w:val="clear" w:color="auto" w:fill="auto"/>
            <w:vAlign w:val="center"/>
            <w:hideMark/>
          </w:tcPr>
          <w:p w14:paraId="79A5F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1674024" w14:textId="77777777" w:rsidTr="00934FCC">
        <w:trPr>
          <w:trHeight w:val="21"/>
        </w:trPr>
        <w:tc>
          <w:tcPr>
            <w:tcW w:w="2973" w:type="dxa"/>
            <w:shd w:val="clear" w:color="auto" w:fill="auto"/>
            <w:noWrap/>
            <w:vAlign w:val="bottom"/>
            <w:hideMark/>
          </w:tcPr>
          <w:p w14:paraId="35EBAD8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736" w:type="dxa"/>
            <w:shd w:val="clear" w:color="auto" w:fill="auto"/>
            <w:vAlign w:val="center"/>
            <w:hideMark/>
          </w:tcPr>
          <w:p w14:paraId="2D6E1D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7" w:type="dxa"/>
            <w:shd w:val="clear" w:color="auto" w:fill="auto"/>
            <w:vAlign w:val="center"/>
            <w:hideMark/>
          </w:tcPr>
          <w:p w14:paraId="747F7B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36" w:type="dxa"/>
            <w:shd w:val="clear" w:color="auto" w:fill="auto"/>
            <w:vAlign w:val="center"/>
            <w:hideMark/>
          </w:tcPr>
          <w:p w14:paraId="59C3B5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w:t>
            </w:r>
          </w:p>
        </w:tc>
        <w:tc>
          <w:tcPr>
            <w:tcW w:w="2950" w:type="dxa"/>
            <w:shd w:val="clear" w:color="auto" w:fill="auto"/>
            <w:vAlign w:val="center"/>
            <w:hideMark/>
          </w:tcPr>
          <w:p w14:paraId="441BC7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 (6.6-34)</w:t>
            </w:r>
          </w:p>
        </w:tc>
        <w:tc>
          <w:tcPr>
            <w:tcW w:w="2848" w:type="dxa"/>
            <w:gridSpan w:val="2"/>
            <w:shd w:val="clear" w:color="auto" w:fill="auto"/>
            <w:vAlign w:val="center"/>
            <w:hideMark/>
          </w:tcPr>
          <w:p w14:paraId="78D1417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0EC923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95" w:type="dxa"/>
            <w:shd w:val="clear" w:color="auto" w:fill="auto"/>
            <w:vAlign w:val="center"/>
            <w:hideMark/>
          </w:tcPr>
          <w:p w14:paraId="556226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1914B700" w14:textId="77777777" w:rsidTr="00934FCC">
        <w:trPr>
          <w:trHeight w:val="21"/>
        </w:trPr>
        <w:tc>
          <w:tcPr>
            <w:tcW w:w="2973" w:type="dxa"/>
            <w:shd w:val="clear" w:color="auto" w:fill="auto"/>
            <w:noWrap/>
            <w:vAlign w:val="bottom"/>
            <w:hideMark/>
          </w:tcPr>
          <w:p w14:paraId="611463F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736" w:type="dxa"/>
            <w:shd w:val="clear" w:color="auto" w:fill="auto"/>
            <w:vAlign w:val="center"/>
            <w:hideMark/>
          </w:tcPr>
          <w:p w14:paraId="664AFD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7" w:type="dxa"/>
            <w:shd w:val="clear" w:color="auto" w:fill="auto"/>
            <w:vAlign w:val="center"/>
            <w:hideMark/>
          </w:tcPr>
          <w:p w14:paraId="65EFC9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36" w:type="dxa"/>
            <w:shd w:val="clear" w:color="auto" w:fill="auto"/>
            <w:vAlign w:val="center"/>
            <w:hideMark/>
          </w:tcPr>
          <w:p w14:paraId="3B1B85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w:t>
            </w:r>
          </w:p>
        </w:tc>
        <w:tc>
          <w:tcPr>
            <w:tcW w:w="2950" w:type="dxa"/>
            <w:shd w:val="clear" w:color="auto" w:fill="auto"/>
            <w:vAlign w:val="center"/>
            <w:hideMark/>
          </w:tcPr>
          <w:p w14:paraId="29D19C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(4.0-18.6)</w:t>
            </w:r>
          </w:p>
        </w:tc>
        <w:tc>
          <w:tcPr>
            <w:tcW w:w="736" w:type="dxa"/>
            <w:shd w:val="clear" w:color="auto" w:fill="auto"/>
            <w:vAlign w:val="center"/>
            <w:hideMark/>
          </w:tcPr>
          <w:p w14:paraId="6975F2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w:t>
            </w:r>
          </w:p>
        </w:tc>
        <w:tc>
          <w:tcPr>
            <w:tcW w:w="2112" w:type="dxa"/>
            <w:shd w:val="clear" w:color="auto" w:fill="auto"/>
            <w:vAlign w:val="center"/>
            <w:hideMark/>
          </w:tcPr>
          <w:p w14:paraId="6CDB25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(3.3-14.4)</w:t>
            </w:r>
          </w:p>
        </w:tc>
        <w:tc>
          <w:tcPr>
            <w:tcW w:w="2531" w:type="dxa"/>
            <w:gridSpan w:val="2"/>
            <w:shd w:val="clear" w:color="auto" w:fill="auto"/>
            <w:vAlign w:val="center"/>
            <w:hideMark/>
          </w:tcPr>
          <w:p w14:paraId="2E3DEF5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B46F625" w14:textId="77777777" w:rsidTr="00934FCC">
        <w:trPr>
          <w:trHeight w:val="21"/>
        </w:trPr>
        <w:tc>
          <w:tcPr>
            <w:tcW w:w="2973" w:type="dxa"/>
            <w:shd w:val="clear" w:color="auto" w:fill="auto"/>
            <w:noWrap/>
            <w:vAlign w:val="bottom"/>
            <w:hideMark/>
          </w:tcPr>
          <w:p w14:paraId="4ABD4A4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736" w:type="dxa"/>
            <w:shd w:val="clear" w:color="auto" w:fill="auto"/>
            <w:vAlign w:val="center"/>
            <w:hideMark/>
          </w:tcPr>
          <w:p w14:paraId="5AD740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7" w:type="dxa"/>
            <w:shd w:val="clear" w:color="auto" w:fill="auto"/>
            <w:vAlign w:val="center"/>
            <w:hideMark/>
          </w:tcPr>
          <w:p w14:paraId="0EBF92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36" w:type="dxa"/>
            <w:shd w:val="clear" w:color="auto" w:fill="auto"/>
            <w:vAlign w:val="center"/>
            <w:hideMark/>
          </w:tcPr>
          <w:p w14:paraId="6654AF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215</w:t>
            </w:r>
          </w:p>
        </w:tc>
        <w:tc>
          <w:tcPr>
            <w:tcW w:w="2950" w:type="dxa"/>
            <w:shd w:val="clear" w:color="auto" w:fill="auto"/>
            <w:vAlign w:val="center"/>
            <w:hideMark/>
          </w:tcPr>
          <w:p w14:paraId="59D274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(6.2-18.3)</w:t>
            </w:r>
          </w:p>
        </w:tc>
        <w:tc>
          <w:tcPr>
            <w:tcW w:w="736" w:type="dxa"/>
            <w:shd w:val="clear" w:color="auto" w:fill="auto"/>
            <w:vAlign w:val="center"/>
            <w:hideMark/>
          </w:tcPr>
          <w:p w14:paraId="79C08A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w:t>
            </w:r>
          </w:p>
        </w:tc>
        <w:tc>
          <w:tcPr>
            <w:tcW w:w="2112" w:type="dxa"/>
            <w:shd w:val="clear" w:color="auto" w:fill="auto"/>
            <w:vAlign w:val="center"/>
            <w:hideMark/>
          </w:tcPr>
          <w:p w14:paraId="6A842B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(3.9-14.4)</w:t>
            </w:r>
          </w:p>
        </w:tc>
        <w:tc>
          <w:tcPr>
            <w:tcW w:w="2531" w:type="dxa"/>
            <w:gridSpan w:val="2"/>
            <w:shd w:val="clear" w:color="auto" w:fill="auto"/>
            <w:vAlign w:val="center"/>
            <w:hideMark/>
          </w:tcPr>
          <w:p w14:paraId="6B843DE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84298F2" w14:textId="77777777" w:rsidTr="00934FCC">
        <w:trPr>
          <w:trHeight w:val="21"/>
        </w:trPr>
        <w:tc>
          <w:tcPr>
            <w:tcW w:w="2973" w:type="dxa"/>
            <w:shd w:val="clear" w:color="auto" w:fill="auto"/>
            <w:noWrap/>
            <w:vAlign w:val="bottom"/>
            <w:hideMark/>
          </w:tcPr>
          <w:p w14:paraId="7C5DCAC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2283" w:type="dxa"/>
            <w:gridSpan w:val="2"/>
            <w:shd w:val="clear" w:color="auto" w:fill="auto"/>
            <w:vAlign w:val="center"/>
            <w:hideMark/>
          </w:tcPr>
          <w:p w14:paraId="3538E5E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62D865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304</w:t>
            </w:r>
          </w:p>
        </w:tc>
        <w:tc>
          <w:tcPr>
            <w:tcW w:w="2950" w:type="dxa"/>
            <w:shd w:val="clear" w:color="auto" w:fill="auto"/>
            <w:vAlign w:val="center"/>
            <w:hideMark/>
          </w:tcPr>
          <w:p w14:paraId="22BF60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 (9.0-21.7)</w:t>
            </w:r>
          </w:p>
        </w:tc>
        <w:tc>
          <w:tcPr>
            <w:tcW w:w="736" w:type="dxa"/>
            <w:shd w:val="clear" w:color="auto" w:fill="auto"/>
            <w:vAlign w:val="center"/>
            <w:hideMark/>
          </w:tcPr>
          <w:p w14:paraId="22D3A9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196</w:t>
            </w:r>
          </w:p>
        </w:tc>
        <w:tc>
          <w:tcPr>
            <w:tcW w:w="2112" w:type="dxa"/>
            <w:shd w:val="clear" w:color="auto" w:fill="auto"/>
            <w:vAlign w:val="center"/>
            <w:hideMark/>
          </w:tcPr>
          <w:p w14:paraId="2D0D61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 (3.5-16.2)</w:t>
            </w:r>
          </w:p>
        </w:tc>
        <w:tc>
          <w:tcPr>
            <w:tcW w:w="736" w:type="dxa"/>
            <w:shd w:val="clear" w:color="auto" w:fill="auto"/>
            <w:vAlign w:val="center"/>
            <w:hideMark/>
          </w:tcPr>
          <w:p w14:paraId="756A58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w:t>
            </w:r>
          </w:p>
        </w:tc>
        <w:tc>
          <w:tcPr>
            <w:tcW w:w="1795" w:type="dxa"/>
            <w:shd w:val="clear" w:color="auto" w:fill="auto"/>
            <w:vAlign w:val="center"/>
            <w:hideMark/>
          </w:tcPr>
          <w:p w14:paraId="0BD07C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(1.9-6.6)</w:t>
            </w:r>
          </w:p>
        </w:tc>
      </w:tr>
      <w:tr w:rsidR="0005163C" w:rsidRPr="0069374C" w14:paraId="665733A4" w14:textId="77777777" w:rsidTr="00934FCC">
        <w:trPr>
          <w:trHeight w:val="21"/>
        </w:trPr>
        <w:tc>
          <w:tcPr>
            <w:tcW w:w="2973" w:type="dxa"/>
            <w:shd w:val="clear" w:color="auto" w:fill="auto"/>
            <w:noWrap/>
            <w:vAlign w:val="bottom"/>
            <w:hideMark/>
          </w:tcPr>
          <w:p w14:paraId="0DF267F7" w14:textId="77777777" w:rsidR="0005163C" w:rsidRPr="00DC1895" w:rsidRDefault="0005163C" w:rsidP="00BD68C1">
            <w:pPr>
              <w:spacing w:after="0" w:line="240" w:lineRule="auto"/>
              <w:rPr>
                <w:rFonts w:ascii="Arial" w:eastAsia="Times New Roman" w:hAnsi="Arial" w:cs="Arial"/>
                <w:b/>
                <w:bCs/>
                <w:color w:val="000000"/>
                <w:sz w:val="18"/>
                <w:szCs w:val="18"/>
              </w:rPr>
            </w:pPr>
            <w:r w:rsidRPr="00DC1895">
              <w:rPr>
                <w:rFonts w:ascii="Arial" w:eastAsia="Times New Roman" w:hAnsi="Arial" w:cs="Arial"/>
                <w:b/>
                <w:bCs/>
                <w:color w:val="000000"/>
                <w:sz w:val="18"/>
                <w:szCs w:val="18"/>
              </w:rPr>
              <w:t>Insurance type</w:t>
            </w:r>
          </w:p>
        </w:tc>
        <w:tc>
          <w:tcPr>
            <w:tcW w:w="736" w:type="dxa"/>
            <w:shd w:val="clear" w:color="auto" w:fill="auto"/>
            <w:vAlign w:val="center"/>
            <w:hideMark/>
          </w:tcPr>
          <w:p w14:paraId="278B1F5C"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c>
          <w:tcPr>
            <w:tcW w:w="1547" w:type="dxa"/>
            <w:shd w:val="clear" w:color="auto" w:fill="auto"/>
            <w:vAlign w:val="center"/>
            <w:hideMark/>
          </w:tcPr>
          <w:p w14:paraId="1F3EE1D8"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c>
          <w:tcPr>
            <w:tcW w:w="736" w:type="dxa"/>
            <w:shd w:val="clear" w:color="auto" w:fill="auto"/>
            <w:vAlign w:val="center"/>
            <w:hideMark/>
          </w:tcPr>
          <w:p w14:paraId="4A6AD1A4"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c>
          <w:tcPr>
            <w:tcW w:w="2950" w:type="dxa"/>
            <w:shd w:val="clear" w:color="auto" w:fill="auto"/>
            <w:vAlign w:val="center"/>
            <w:hideMark/>
          </w:tcPr>
          <w:p w14:paraId="7EF966ED"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c>
          <w:tcPr>
            <w:tcW w:w="736" w:type="dxa"/>
            <w:shd w:val="clear" w:color="auto" w:fill="auto"/>
            <w:vAlign w:val="center"/>
            <w:hideMark/>
          </w:tcPr>
          <w:p w14:paraId="40EE96F2"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c>
          <w:tcPr>
            <w:tcW w:w="2112" w:type="dxa"/>
            <w:shd w:val="clear" w:color="auto" w:fill="auto"/>
            <w:vAlign w:val="center"/>
            <w:hideMark/>
          </w:tcPr>
          <w:p w14:paraId="1C219DB4"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c>
          <w:tcPr>
            <w:tcW w:w="736" w:type="dxa"/>
            <w:shd w:val="clear" w:color="auto" w:fill="auto"/>
            <w:vAlign w:val="center"/>
            <w:hideMark/>
          </w:tcPr>
          <w:p w14:paraId="50ABC96C"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c>
          <w:tcPr>
            <w:tcW w:w="1795" w:type="dxa"/>
            <w:shd w:val="clear" w:color="auto" w:fill="auto"/>
            <w:vAlign w:val="center"/>
            <w:hideMark/>
          </w:tcPr>
          <w:p w14:paraId="695B1590"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 </w:t>
            </w:r>
          </w:p>
        </w:tc>
      </w:tr>
      <w:tr w:rsidR="0005163C" w:rsidRPr="0069374C" w14:paraId="408626F2" w14:textId="77777777" w:rsidTr="00934FCC">
        <w:trPr>
          <w:trHeight w:val="21"/>
        </w:trPr>
        <w:tc>
          <w:tcPr>
            <w:tcW w:w="2973" w:type="dxa"/>
            <w:shd w:val="clear" w:color="auto" w:fill="auto"/>
            <w:noWrap/>
            <w:vAlign w:val="bottom"/>
            <w:hideMark/>
          </w:tcPr>
          <w:p w14:paraId="3A64FDDC" w14:textId="77777777" w:rsidR="0005163C" w:rsidRPr="00DC1895" w:rsidRDefault="0005163C" w:rsidP="00BD68C1">
            <w:pPr>
              <w:spacing w:after="0" w:line="240" w:lineRule="auto"/>
              <w:ind w:firstLineChars="100" w:firstLine="180"/>
              <w:rPr>
                <w:rFonts w:ascii="Arial" w:eastAsia="Times New Roman" w:hAnsi="Arial" w:cs="Arial"/>
                <w:color w:val="000000"/>
                <w:sz w:val="18"/>
                <w:szCs w:val="18"/>
              </w:rPr>
            </w:pPr>
            <w:r w:rsidRPr="00DC1895">
              <w:rPr>
                <w:rFonts w:ascii="Arial" w:eastAsia="Times New Roman" w:hAnsi="Arial" w:cs="Arial"/>
                <w:color w:val="000000"/>
                <w:sz w:val="18"/>
                <w:szCs w:val="18"/>
              </w:rPr>
              <w:t>Private</w:t>
            </w:r>
          </w:p>
        </w:tc>
        <w:tc>
          <w:tcPr>
            <w:tcW w:w="2283" w:type="dxa"/>
            <w:gridSpan w:val="2"/>
            <w:shd w:val="clear" w:color="auto" w:fill="auto"/>
            <w:vAlign w:val="center"/>
            <w:hideMark/>
          </w:tcPr>
          <w:p w14:paraId="4F6BAE3F" w14:textId="77777777" w:rsidR="0005163C" w:rsidRPr="00DC1895" w:rsidRDefault="0005163C" w:rsidP="00BD68C1">
            <w:pPr>
              <w:spacing w:after="0" w:line="240" w:lineRule="auto"/>
              <w:jc w:val="center"/>
              <w:rPr>
                <w:rFonts w:ascii="Arial" w:eastAsia="Times New Roman" w:hAnsi="Arial" w:cs="Arial"/>
                <w:color w:val="000000"/>
                <w:sz w:val="18"/>
                <w:szCs w:val="18"/>
              </w:rPr>
            </w:pPr>
            <w:r w:rsidRPr="00DC1895">
              <w:rPr>
                <w:rFonts w:ascii="Arial" w:eastAsia="Times New Roman" w:hAnsi="Arial" w:cs="Arial"/>
                <w:color w:val="000000"/>
                <w:sz w:val="18"/>
                <w:szCs w:val="18"/>
              </w:rPr>
              <w:t>Insufficient data</w:t>
            </w:r>
            <w:r w:rsidRPr="00DC1895">
              <w:rPr>
                <w:rFonts w:ascii="Arial" w:eastAsia="Times New Roman" w:hAnsi="Arial" w:cs="Arial"/>
                <w:color w:val="000000"/>
                <w:sz w:val="18"/>
                <w:szCs w:val="18"/>
                <w:vertAlign w:val="superscript"/>
              </w:rPr>
              <w:t>2</w:t>
            </w:r>
          </w:p>
        </w:tc>
        <w:tc>
          <w:tcPr>
            <w:tcW w:w="736" w:type="dxa"/>
            <w:shd w:val="clear" w:color="auto" w:fill="auto"/>
            <w:vAlign w:val="center"/>
            <w:hideMark/>
          </w:tcPr>
          <w:p w14:paraId="7108921B" w14:textId="3ED0504A" w:rsidR="0005163C" w:rsidRPr="00DC1895" w:rsidRDefault="00F658AF"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220</w:t>
            </w:r>
          </w:p>
        </w:tc>
        <w:tc>
          <w:tcPr>
            <w:tcW w:w="2950" w:type="dxa"/>
            <w:shd w:val="clear" w:color="auto" w:fill="auto"/>
            <w:vAlign w:val="center"/>
            <w:hideMark/>
          </w:tcPr>
          <w:p w14:paraId="70DA133C" w14:textId="216266D7" w:rsidR="0005163C" w:rsidRPr="00DC1895" w:rsidRDefault="00F658AF"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12.5 (7.5-20.0)</w:t>
            </w:r>
          </w:p>
        </w:tc>
        <w:tc>
          <w:tcPr>
            <w:tcW w:w="736" w:type="dxa"/>
            <w:shd w:val="clear" w:color="auto" w:fill="auto"/>
            <w:vAlign w:val="center"/>
            <w:hideMark/>
          </w:tcPr>
          <w:p w14:paraId="7920E7B2"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198</w:t>
            </w:r>
          </w:p>
        </w:tc>
        <w:tc>
          <w:tcPr>
            <w:tcW w:w="2112" w:type="dxa"/>
            <w:shd w:val="clear" w:color="auto" w:fill="auto"/>
            <w:vAlign w:val="center"/>
            <w:hideMark/>
          </w:tcPr>
          <w:p w14:paraId="7E657E16"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7.3 (3.3-15.3)</w:t>
            </w:r>
          </w:p>
        </w:tc>
        <w:tc>
          <w:tcPr>
            <w:tcW w:w="736" w:type="dxa"/>
            <w:shd w:val="clear" w:color="auto" w:fill="auto"/>
            <w:vAlign w:val="center"/>
            <w:hideMark/>
          </w:tcPr>
          <w:p w14:paraId="16A31DE3"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201</w:t>
            </w:r>
          </w:p>
        </w:tc>
        <w:tc>
          <w:tcPr>
            <w:tcW w:w="1795" w:type="dxa"/>
            <w:shd w:val="clear" w:color="auto" w:fill="auto"/>
            <w:vAlign w:val="center"/>
            <w:hideMark/>
          </w:tcPr>
          <w:p w14:paraId="0ABE45BD"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4.7 (2.5-8.6)</w:t>
            </w:r>
          </w:p>
        </w:tc>
      </w:tr>
      <w:tr w:rsidR="0005163C" w:rsidRPr="0069374C" w14:paraId="70E7AAAA" w14:textId="77777777" w:rsidTr="00934FCC">
        <w:trPr>
          <w:trHeight w:val="21"/>
        </w:trPr>
        <w:tc>
          <w:tcPr>
            <w:tcW w:w="2973" w:type="dxa"/>
            <w:shd w:val="clear" w:color="auto" w:fill="auto"/>
            <w:noWrap/>
            <w:vAlign w:val="bottom"/>
            <w:hideMark/>
          </w:tcPr>
          <w:p w14:paraId="7590F019" w14:textId="77777777" w:rsidR="0005163C" w:rsidRPr="00DC1895" w:rsidRDefault="0005163C" w:rsidP="00BD68C1">
            <w:pPr>
              <w:spacing w:after="0" w:line="240" w:lineRule="auto"/>
              <w:ind w:firstLineChars="100" w:firstLine="180"/>
              <w:rPr>
                <w:rFonts w:ascii="Arial" w:eastAsia="Times New Roman" w:hAnsi="Arial" w:cs="Arial"/>
                <w:color w:val="000000"/>
                <w:sz w:val="18"/>
                <w:szCs w:val="18"/>
              </w:rPr>
            </w:pPr>
            <w:r w:rsidRPr="00DC1895">
              <w:rPr>
                <w:rFonts w:ascii="Arial" w:eastAsia="Times New Roman" w:hAnsi="Arial" w:cs="Arial"/>
                <w:color w:val="000000"/>
                <w:sz w:val="18"/>
                <w:szCs w:val="18"/>
              </w:rPr>
              <w:t>Medicaid</w:t>
            </w:r>
          </w:p>
        </w:tc>
        <w:tc>
          <w:tcPr>
            <w:tcW w:w="2283" w:type="dxa"/>
            <w:gridSpan w:val="2"/>
            <w:shd w:val="clear" w:color="auto" w:fill="auto"/>
            <w:vAlign w:val="center"/>
            <w:hideMark/>
          </w:tcPr>
          <w:p w14:paraId="5457D549" w14:textId="77777777" w:rsidR="0005163C" w:rsidRPr="00DC1895" w:rsidRDefault="0005163C" w:rsidP="00BD68C1">
            <w:pPr>
              <w:spacing w:after="0" w:line="240" w:lineRule="auto"/>
              <w:jc w:val="center"/>
              <w:rPr>
                <w:rFonts w:ascii="Arial" w:eastAsia="Times New Roman" w:hAnsi="Arial" w:cs="Arial"/>
                <w:color w:val="000000"/>
                <w:sz w:val="18"/>
                <w:szCs w:val="18"/>
              </w:rPr>
            </w:pPr>
            <w:r w:rsidRPr="00DC1895">
              <w:rPr>
                <w:rFonts w:ascii="Arial" w:eastAsia="Times New Roman" w:hAnsi="Arial" w:cs="Arial"/>
                <w:color w:val="000000"/>
                <w:sz w:val="18"/>
                <w:szCs w:val="18"/>
              </w:rPr>
              <w:t>Insufficient data</w:t>
            </w:r>
            <w:r w:rsidRPr="00DC1895">
              <w:rPr>
                <w:rFonts w:ascii="Arial" w:eastAsia="Times New Roman" w:hAnsi="Arial" w:cs="Arial"/>
                <w:color w:val="000000"/>
                <w:sz w:val="18"/>
                <w:szCs w:val="18"/>
                <w:vertAlign w:val="superscript"/>
              </w:rPr>
              <w:t>2</w:t>
            </w:r>
          </w:p>
        </w:tc>
        <w:tc>
          <w:tcPr>
            <w:tcW w:w="736" w:type="dxa"/>
            <w:shd w:val="clear" w:color="auto" w:fill="auto"/>
            <w:vAlign w:val="center"/>
            <w:hideMark/>
          </w:tcPr>
          <w:p w14:paraId="489E2211" w14:textId="4C4EBFE2" w:rsidR="0005163C" w:rsidRPr="00DC1895" w:rsidRDefault="00F658AF"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565</w:t>
            </w:r>
          </w:p>
        </w:tc>
        <w:tc>
          <w:tcPr>
            <w:tcW w:w="2950" w:type="dxa"/>
            <w:shd w:val="clear" w:color="auto" w:fill="auto"/>
            <w:vAlign w:val="center"/>
            <w:hideMark/>
          </w:tcPr>
          <w:p w14:paraId="758DCA21" w14:textId="78476595" w:rsidR="0005163C" w:rsidRPr="00DC1895" w:rsidRDefault="00F658AF"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14.9 (9.3-23.1)</w:t>
            </w:r>
          </w:p>
        </w:tc>
        <w:tc>
          <w:tcPr>
            <w:tcW w:w="736" w:type="dxa"/>
            <w:shd w:val="clear" w:color="auto" w:fill="auto"/>
            <w:vAlign w:val="center"/>
            <w:hideMark/>
          </w:tcPr>
          <w:p w14:paraId="5B9039AA"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199</w:t>
            </w:r>
          </w:p>
        </w:tc>
        <w:tc>
          <w:tcPr>
            <w:tcW w:w="2112" w:type="dxa"/>
            <w:shd w:val="clear" w:color="auto" w:fill="auto"/>
            <w:vAlign w:val="center"/>
            <w:hideMark/>
          </w:tcPr>
          <w:p w14:paraId="47011B54"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6 (3.7-9.7)</w:t>
            </w:r>
          </w:p>
        </w:tc>
        <w:tc>
          <w:tcPr>
            <w:tcW w:w="2531" w:type="dxa"/>
            <w:gridSpan w:val="2"/>
            <w:shd w:val="clear" w:color="auto" w:fill="auto"/>
            <w:vAlign w:val="center"/>
            <w:hideMark/>
          </w:tcPr>
          <w:p w14:paraId="108246ED" w14:textId="77777777" w:rsidR="0005163C" w:rsidRPr="00DC1895" w:rsidRDefault="0005163C" w:rsidP="00BD68C1">
            <w:pPr>
              <w:spacing w:after="0" w:line="240" w:lineRule="auto"/>
              <w:jc w:val="center"/>
              <w:rPr>
                <w:rFonts w:ascii="Arial" w:eastAsia="Times New Roman" w:hAnsi="Arial" w:cs="Arial"/>
                <w:color w:val="000000"/>
                <w:sz w:val="18"/>
                <w:szCs w:val="18"/>
              </w:rPr>
            </w:pPr>
            <w:r w:rsidRPr="00DC1895">
              <w:rPr>
                <w:rFonts w:ascii="Arial" w:eastAsia="Times New Roman" w:hAnsi="Arial" w:cs="Arial"/>
                <w:color w:val="000000"/>
                <w:sz w:val="18"/>
                <w:szCs w:val="18"/>
              </w:rPr>
              <w:t>Insufficient data</w:t>
            </w:r>
            <w:r w:rsidRPr="00DC1895">
              <w:rPr>
                <w:rFonts w:ascii="Arial" w:eastAsia="Times New Roman" w:hAnsi="Arial" w:cs="Arial"/>
                <w:color w:val="000000"/>
                <w:sz w:val="18"/>
                <w:szCs w:val="18"/>
                <w:vertAlign w:val="superscript"/>
              </w:rPr>
              <w:t>2</w:t>
            </w:r>
          </w:p>
        </w:tc>
      </w:tr>
      <w:tr w:rsidR="0005163C" w:rsidRPr="0069374C" w14:paraId="4F3E5BE7" w14:textId="77777777" w:rsidTr="00934FCC">
        <w:trPr>
          <w:trHeight w:val="21"/>
        </w:trPr>
        <w:tc>
          <w:tcPr>
            <w:tcW w:w="2973" w:type="dxa"/>
            <w:shd w:val="clear" w:color="auto" w:fill="auto"/>
            <w:noWrap/>
            <w:vAlign w:val="bottom"/>
            <w:hideMark/>
          </w:tcPr>
          <w:p w14:paraId="028B4149" w14:textId="77777777" w:rsidR="0005163C" w:rsidRPr="00DC1895" w:rsidRDefault="0005163C" w:rsidP="00BD68C1">
            <w:pPr>
              <w:spacing w:after="0" w:line="240" w:lineRule="auto"/>
              <w:ind w:firstLineChars="100" w:firstLine="180"/>
              <w:rPr>
                <w:rFonts w:ascii="Arial" w:eastAsia="Times New Roman" w:hAnsi="Arial" w:cs="Arial"/>
                <w:color w:val="000000"/>
                <w:sz w:val="18"/>
                <w:szCs w:val="18"/>
              </w:rPr>
            </w:pPr>
            <w:r w:rsidRPr="00DC1895">
              <w:rPr>
                <w:rFonts w:ascii="Arial" w:eastAsia="Times New Roman" w:hAnsi="Arial" w:cs="Arial"/>
                <w:color w:val="000000"/>
                <w:sz w:val="18"/>
                <w:szCs w:val="18"/>
              </w:rPr>
              <w:t>Other</w:t>
            </w:r>
          </w:p>
        </w:tc>
        <w:tc>
          <w:tcPr>
            <w:tcW w:w="736" w:type="dxa"/>
            <w:shd w:val="clear" w:color="auto" w:fill="auto"/>
            <w:vAlign w:val="center"/>
            <w:hideMark/>
          </w:tcPr>
          <w:p w14:paraId="33543502"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0</w:t>
            </w:r>
          </w:p>
        </w:tc>
        <w:tc>
          <w:tcPr>
            <w:tcW w:w="1547" w:type="dxa"/>
            <w:shd w:val="clear" w:color="auto" w:fill="auto"/>
            <w:vAlign w:val="center"/>
            <w:hideMark/>
          </w:tcPr>
          <w:p w14:paraId="40825D01"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0 (.-.)</w:t>
            </w:r>
          </w:p>
        </w:tc>
        <w:tc>
          <w:tcPr>
            <w:tcW w:w="3686" w:type="dxa"/>
            <w:gridSpan w:val="2"/>
            <w:shd w:val="clear" w:color="auto" w:fill="auto"/>
            <w:vAlign w:val="center"/>
            <w:hideMark/>
          </w:tcPr>
          <w:p w14:paraId="6436C095" w14:textId="77777777" w:rsidR="0005163C" w:rsidRPr="00DC1895" w:rsidRDefault="0005163C" w:rsidP="00BD68C1">
            <w:pPr>
              <w:spacing w:after="0" w:line="240" w:lineRule="auto"/>
              <w:jc w:val="center"/>
              <w:rPr>
                <w:rFonts w:ascii="Arial" w:eastAsia="Times New Roman" w:hAnsi="Arial" w:cs="Arial"/>
                <w:color w:val="000000"/>
                <w:sz w:val="18"/>
                <w:szCs w:val="18"/>
              </w:rPr>
            </w:pPr>
            <w:r w:rsidRPr="00DC1895">
              <w:rPr>
                <w:rFonts w:ascii="Arial" w:eastAsia="Times New Roman" w:hAnsi="Arial" w:cs="Arial"/>
                <w:color w:val="000000"/>
                <w:sz w:val="18"/>
                <w:szCs w:val="18"/>
              </w:rPr>
              <w:t>Insufficient data</w:t>
            </w:r>
            <w:r w:rsidRPr="00DC1895">
              <w:rPr>
                <w:rFonts w:ascii="Arial" w:eastAsia="Times New Roman" w:hAnsi="Arial" w:cs="Arial"/>
                <w:color w:val="000000"/>
                <w:sz w:val="18"/>
                <w:szCs w:val="18"/>
                <w:vertAlign w:val="superscript"/>
              </w:rPr>
              <w:t>2</w:t>
            </w:r>
          </w:p>
        </w:tc>
        <w:tc>
          <w:tcPr>
            <w:tcW w:w="736" w:type="dxa"/>
            <w:shd w:val="clear" w:color="auto" w:fill="auto"/>
            <w:vAlign w:val="center"/>
            <w:hideMark/>
          </w:tcPr>
          <w:p w14:paraId="23871070"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0</w:t>
            </w:r>
          </w:p>
        </w:tc>
        <w:tc>
          <w:tcPr>
            <w:tcW w:w="2112" w:type="dxa"/>
            <w:shd w:val="clear" w:color="auto" w:fill="auto"/>
            <w:vAlign w:val="center"/>
            <w:hideMark/>
          </w:tcPr>
          <w:p w14:paraId="0F8E5947"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0 (.-.)</w:t>
            </w:r>
          </w:p>
        </w:tc>
        <w:tc>
          <w:tcPr>
            <w:tcW w:w="736" w:type="dxa"/>
            <w:shd w:val="clear" w:color="auto" w:fill="auto"/>
            <w:vAlign w:val="center"/>
            <w:hideMark/>
          </w:tcPr>
          <w:p w14:paraId="6303C24C"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0</w:t>
            </w:r>
          </w:p>
        </w:tc>
        <w:tc>
          <w:tcPr>
            <w:tcW w:w="1795" w:type="dxa"/>
            <w:shd w:val="clear" w:color="auto" w:fill="auto"/>
            <w:vAlign w:val="center"/>
            <w:hideMark/>
          </w:tcPr>
          <w:p w14:paraId="2241BEB8" w14:textId="77777777" w:rsidR="0005163C" w:rsidRPr="00DC1895" w:rsidRDefault="0005163C" w:rsidP="00BD68C1">
            <w:pPr>
              <w:spacing w:after="0" w:line="240" w:lineRule="auto"/>
              <w:jc w:val="right"/>
              <w:rPr>
                <w:rFonts w:ascii="Arial" w:eastAsia="Times New Roman" w:hAnsi="Arial" w:cs="Arial"/>
                <w:color w:val="000000"/>
                <w:sz w:val="18"/>
                <w:szCs w:val="18"/>
              </w:rPr>
            </w:pPr>
            <w:r w:rsidRPr="00DC1895">
              <w:rPr>
                <w:rFonts w:ascii="Arial" w:eastAsia="Times New Roman" w:hAnsi="Arial" w:cs="Arial"/>
                <w:color w:val="000000"/>
                <w:sz w:val="18"/>
                <w:szCs w:val="18"/>
              </w:rPr>
              <w:t>0 (.-.)</w:t>
            </w:r>
          </w:p>
        </w:tc>
      </w:tr>
      <w:tr w:rsidR="0005163C" w:rsidRPr="0069374C" w14:paraId="1709A310" w14:textId="77777777" w:rsidTr="00934FCC">
        <w:trPr>
          <w:trHeight w:val="21"/>
        </w:trPr>
        <w:tc>
          <w:tcPr>
            <w:tcW w:w="2973" w:type="dxa"/>
            <w:shd w:val="clear" w:color="auto" w:fill="auto"/>
            <w:vAlign w:val="bottom"/>
            <w:hideMark/>
          </w:tcPr>
          <w:p w14:paraId="26589C9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736" w:type="dxa"/>
            <w:shd w:val="clear" w:color="auto" w:fill="auto"/>
            <w:vAlign w:val="center"/>
            <w:hideMark/>
          </w:tcPr>
          <w:p w14:paraId="307B0C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shd w:val="clear" w:color="auto" w:fill="auto"/>
            <w:vAlign w:val="center"/>
            <w:hideMark/>
          </w:tcPr>
          <w:p w14:paraId="7B9BF3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28D498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950" w:type="dxa"/>
            <w:shd w:val="clear" w:color="auto" w:fill="auto"/>
            <w:vAlign w:val="center"/>
            <w:hideMark/>
          </w:tcPr>
          <w:p w14:paraId="7EE731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06641C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12" w:type="dxa"/>
            <w:shd w:val="clear" w:color="auto" w:fill="auto"/>
            <w:vAlign w:val="center"/>
            <w:hideMark/>
          </w:tcPr>
          <w:p w14:paraId="499CA8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19ECB9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5" w:type="dxa"/>
            <w:shd w:val="clear" w:color="auto" w:fill="auto"/>
            <w:vAlign w:val="center"/>
            <w:hideMark/>
          </w:tcPr>
          <w:p w14:paraId="29A416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B3840C2" w14:textId="77777777" w:rsidTr="00934FCC">
        <w:trPr>
          <w:trHeight w:val="21"/>
        </w:trPr>
        <w:tc>
          <w:tcPr>
            <w:tcW w:w="2973" w:type="dxa"/>
            <w:shd w:val="clear" w:color="auto" w:fill="auto"/>
            <w:noWrap/>
            <w:vAlign w:val="bottom"/>
            <w:hideMark/>
          </w:tcPr>
          <w:p w14:paraId="67C1521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736" w:type="dxa"/>
            <w:shd w:val="clear" w:color="auto" w:fill="auto"/>
            <w:vAlign w:val="center"/>
            <w:hideMark/>
          </w:tcPr>
          <w:p w14:paraId="7E76F5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7" w:type="dxa"/>
            <w:shd w:val="clear" w:color="auto" w:fill="auto"/>
            <w:vAlign w:val="center"/>
            <w:hideMark/>
          </w:tcPr>
          <w:p w14:paraId="34B326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36" w:type="dxa"/>
            <w:shd w:val="clear" w:color="auto" w:fill="auto"/>
            <w:vAlign w:val="center"/>
            <w:hideMark/>
          </w:tcPr>
          <w:p w14:paraId="57D321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w:t>
            </w:r>
          </w:p>
        </w:tc>
        <w:tc>
          <w:tcPr>
            <w:tcW w:w="2950" w:type="dxa"/>
            <w:shd w:val="clear" w:color="auto" w:fill="auto"/>
            <w:vAlign w:val="center"/>
            <w:hideMark/>
          </w:tcPr>
          <w:p w14:paraId="59CBB1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 (10.5-25.2)</w:t>
            </w:r>
          </w:p>
        </w:tc>
        <w:tc>
          <w:tcPr>
            <w:tcW w:w="736" w:type="dxa"/>
            <w:shd w:val="clear" w:color="auto" w:fill="auto"/>
            <w:vAlign w:val="center"/>
            <w:hideMark/>
          </w:tcPr>
          <w:p w14:paraId="767251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451</w:t>
            </w:r>
          </w:p>
        </w:tc>
        <w:tc>
          <w:tcPr>
            <w:tcW w:w="2112" w:type="dxa"/>
            <w:shd w:val="clear" w:color="auto" w:fill="auto"/>
            <w:vAlign w:val="center"/>
            <w:hideMark/>
          </w:tcPr>
          <w:p w14:paraId="1AA053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 (5.2-15.1)</w:t>
            </w:r>
          </w:p>
        </w:tc>
        <w:tc>
          <w:tcPr>
            <w:tcW w:w="2531" w:type="dxa"/>
            <w:gridSpan w:val="2"/>
            <w:shd w:val="clear" w:color="auto" w:fill="auto"/>
            <w:vAlign w:val="center"/>
            <w:hideMark/>
          </w:tcPr>
          <w:p w14:paraId="13ABA72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2C9E9B3" w14:textId="77777777" w:rsidTr="00934FCC">
        <w:trPr>
          <w:trHeight w:val="21"/>
        </w:trPr>
        <w:tc>
          <w:tcPr>
            <w:tcW w:w="2973" w:type="dxa"/>
            <w:shd w:val="clear" w:color="auto" w:fill="auto"/>
            <w:noWrap/>
            <w:vAlign w:val="bottom"/>
            <w:hideMark/>
          </w:tcPr>
          <w:p w14:paraId="7819382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2283" w:type="dxa"/>
            <w:gridSpan w:val="2"/>
            <w:shd w:val="clear" w:color="auto" w:fill="auto"/>
            <w:vAlign w:val="center"/>
            <w:hideMark/>
          </w:tcPr>
          <w:p w14:paraId="7A8C1CA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6C3480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481</w:t>
            </w:r>
          </w:p>
        </w:tc>
        <w:tc>
          <w:tcPr>
            <w:tcW w:w="2950" w:type="dxa"/>
            <w:shd w:val="clear" w:color="auto" w:fill="auto"/>
            <w:vAlign w:val="center"/>
            <w:hideMark/>
          </w:tcPr>
          <w:p w14:paraId="3526E1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 (8.3-22.3)</w:t>
            </w:r>
          </w:p>
        </w:tc>
        <w:tc>
          <w:tcPr>
            <w:tcW w:w="736" w:type="dxa"/>
            <w:shd w:val="clear" w:color="auto" w:fill="auto"/>
            <w:vAlign w:val="center"/>
            <w:hideMark/>
          </w:tcPr>
          <w:p w14:paraId="2F9DE0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w:t>
            </w:r>
          </w:p>
        </w:tc>
        <w:tc>
          <w:tcPr>
            <w:tcW w:w="2112" w:type="dxa"/>
            <w:shd w:val="clear" w:color="auto" w:fill="auto"/>
            <w:vAlign w:val="center"/>
            <w:hideMark/>
          </w:tcPr>
          <w:p w14:paraId="56AA0C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 (2.0-8.8)</w:t>
            </w:r>
          </w:p>
        </w:tc>
        <w:tc>
          <w:tcPr>
            <w:tcW w:w="736" w:type="dxa"/>
            <w:shd w:val="clear" w:color="auto" w:fill="auto"/>
            <w:vAlign w:val="center"/>
            <w:hideMark/>
          </w:tcPr>
          <w:p w14:paraId="54C07E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w:t>
            </w:r>
          </w:p>
        </w:tc>
        <w:tc>
          <w:tcPr>
            <w:tcW w:w="1795" w:type="dxa"/>
            <w:shd w:val="clear" w:color="auto" w:fill="auto"/>
            <w:vAlign w:val="center"/>
            <w:hideMark/>
          </w:tcPr>
          <w:p w14:paraId="77C7B0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(1.8-6.4)</w:t>
            </w:r>
          </w:p>
        </w:tc>
      </w:tr>
      <w:tr w:rsidR="0005163C" w:rsidRPr="0069374C" w14:paraId="1BA5B5D0" w14:textId="77777777" w:rsidTr="00934FCC">
        <w:trPr>
          <w:trHeight w:val="21"/>
        </w:trPr>
        <w:tc>
          <w:tcPr>
            <w:tcW w:w="2973" w:type="dxa"/>
            <w:shd w:val="clear" w:color="auto" w:fill="auto"/>
            <w:noWrap/>
            <w:vAlign w:val="bottom"/>
            <w:hideMark/>
          </w:tcPr>
          <w:p w14:paraId="5717467A" w14:textId="4D9A24A5"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736" w:type="dxa"/>
            <w:shd w:val="clear" w:color="auto" w:fill="auto"/>
            <w:vAlign w:val="center"/>
            <w:hideMark/>
          </w:tcPr>
          <w:p w14:paraId="32F796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shd w:val="clear" w:color="auto" w:fill="auto"/>
            <w:vAlign w:val="center"/>
            <w:hideMark/>
          </w:tcPr>
          <w:p w14:paraId="5F67DA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2E41A6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950" w:type="dxa"/>
            <w:shd w:val="clear" w:color="auto" w:fill="auto"/>
            <w:vAlign w:val="center"/>
            <w:hideMark/>
          </w:tcPr>
          <w:p w14:paraId="278E96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243E0D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12" w:type="dxa"/>
            <w:shd w:val="clear" w:color="auto" w:fill="auto"/>
            <w:vAlign w:val="center"/>
            <w:hideMark/>
          </w:tcPr>
          <w:p w14:paraId="7BA24F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1CCEBA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5" w:type="dxa"/>
            <w:shd w:val="clear" w:color="auto" w:fill="auto"/>
            <w:vAlign w:val="center"/>
            <w:hideMark/>
          </w:tcPr>
          <w:p w14:paraId="41CE1F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E444097" w14:textId="77777777" w:rsidTr="00934FCC">
        <w:trPr>
          <w:trHeight w:val="21"/>
        </w:trPr>
        <w:tc>
          <w:tcPr>
            <w:tcW w:w="2973" w:type="dxa"/>
            <w:shd w:val="clear" w:color="auto" w:fill="auto"/>
            <w:noWrap/>
            <w:vAlign w:val="bottom"/>
            <w:hideMark/>
          </w:tcPr>
          <w:p w14:paraId="3F3CBFF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2283" w:type="dxa"/>
            <w:gridSpan w:val="2"/>
            <w:shd w:val="clear" w:color="auto" w:fill="auto"/>
            <w:vAlign w:val="center"/>
            <w:hideMark/>
          </w:tcPr>
          <w:p w14:paraId="189CFA3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5937CC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w:t>
            </w:r>
          </w:p>
        </w:tc>
        <w:tc>
          <w:tcPr>
            <w:tcW w:w="2950" w:type="dxa"/>
            <w:shd w:val="clear" w:color="auto" w:fill="auto"/>
            <w:vAlign w:val="center"/>
            <w:hideMark/>
          </w:tcPr>
          <w:p w14:paraId="4C9FA2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(5.5-12.7)</w:t>
            </w:r>
          </w:p>
        </w:tc>
        <w:tc>
          <w:tcPr>
            <w:tcW w:w="736" w:type="dxa"/>
            <w:shd w:val="clear" w:color="auto" w:fill="auto"/>
            <w:vAlign w:val="center"/>
            <w:hideMark/>
          </w:tcPr>
          <w:p w14:paraId="231D60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w:t>
            </w:r>
          </w:p>
        </w:tc>
        <w:tc>
          <w:tcPr>
            <w:tcW w:w="2112" w:type="dxa"/>
            <w:shd w:val="clear" w:color="auto" w:fill="auto"/>
            <w:vAlign w:val="center"/>
            <w:hideMark/>
          </w:tcPr>
          <w:p w14:paraId="38FACC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(1.9-7.5)</w:t>
            </w:r>
          </w:p>
        </w:tc>
        <w:tc>
          <w:tcPr>
            <w:tcW w:w="736" w:type="dxa"/>
            <w:shd w:val="clear" w:color="auto" w:fill="auto"/>
            <w:vAlign w:val="center"/>
            <w:hideMark/>
          </w:tcPr>
          <w:p w14:paraId="08808B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w:t>
            </w:r>
          </w:p>
        </w:tc>
        <w:tc>
          <w:tcPr>
            <w:tcW w:w="1795" w:type="dxa"/>
            <w:shd w:val="clear" w:color="auto" w:fill="auto"/>
            <w:vAlign w:val="center"/>
            <w:hideMark/>
          </w:tcPr>
          <w:p w14:paraId="466225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(1.4-6.1)</w:t>
            </w:r>
          </w:p>
        </w:tc>
      </w:tr>
      <w:tr w:rsidR="0005163C" w:rsidRPr="0069374C" w14:paraId="33B1B401" w14:textId="77777777" w:rsidTr="00934FCC">
        <w:trPr>
          <w:trHeight w:val="21"/>
        </w:trPr>
        <w:tc>
          <w:tcPr>
            <w:tcW w:w="2973" w:type="dxa"/>
            <w:shd w:val="clear" w:color="auto" w:fill="auto"/>
            <w:noWrap/>
            <w:vAlign w:val="bottom"/>
            <w:hideMark/>
          </w:tcPr>
          <w:p w14:paraId="5B6EAC1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2283" w:type="dxa"/>
            <w:gridSpan w:val="2"/>
            <w:shd w:val="clear" w:color="auto" w:fill="auto"/>
            <w:vAlign w:val="center"/>
            <w:hideMark/>
          </w:tcPr>
          <w:p w14:paraId="3FCC898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24C5E3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498</w:t>
            </w:r>
          </w:p>
        </w:tc>
        <w:tc>
          <w:tcPr>
            <w:tcW w:w="2950" w:type="dxa"/>
            <w:shd w:val="clear" w:color="auto" w:fill="auto"/>
            <w:vAlign w:val="center"/>
            <w:hideMark/>
          </w:tcPr>
          <w:p w14:paraId="56C6D9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23.2 (14.2-35.6)</w:t>
            </w:r>
          </w:p>
        </w:tc>
        <w:tc>
          <w:tcPr>
            <w:tcW w:w="736" w:type="dxa"/>
            <w:shd w:val="clear" w:color="auto" w:fill="auto"/>
            <w:vAlign w:val="center"/>
            <w:hideMark/>
          </w:tcPr>
          <w:p w14:paraId="25944B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w:t>
            </w:r>
          </w:p>
        </w:tc>
        <w:tc>
          <w:tcPr>
            <w:tcW w:w="2112" w:type="dxa"/>
            <w:shd w:val="clear" w:color="auto" w:fill="auto"/>
            <w:vAlign w:val="center"/>
            <w:hideMark/>
          </w:tcPr>
          <w:p w14:paraId="45108D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 (6.3-17.0)</w:t>
            </w:r>
          </w:p>
        </w:tc>
        <w:tc>
          <w:tcPr>
            <w:tcW w:w="2531" w:type="dxa"/>
            <w:gridSpan w:val="2"/>
            <w:shd w:val="clear" w:color="auto" w:fill="auto"/>
            <w:vAlign w:val="center"/>
            <w:hideMark/>
          </w:tcPr>
          <w:p w14:paraId="26FF858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2E745B0" w14:textId="77777777" w:rsidTr="00934FCC">
        <w:trPr>
          <w:trHeight w:val="21"/>
        </w:trPr>
        <w:tc>
          <w:tcPr>
            <w:tcW w:w="2973" w:type="dxa"/>
            <w:shd w:val="clear" w:color="auto" w:fill="auto"/>
            <w:noWrap/>
            <w:vAlign w:val="bottom"/>
            <w:hideMark/>
          </w:tcPr>
          <w:p w14:paraId="435353C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736" w:type="dxa"/>
            <w:shd w:val="clear" w:color="auto" w:fill="auto"/>
            <w:vAlign w:val="center"/>
            <w:hideMark/>
          </w:tcPr>
          <w:p w14:paraId="6EC26C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shd w:val="clear" w:color="auto" w:fill="auto"/>
            <w:vAlign w:val="center"/>
            <w:hideMark/>
          </w:tcPr>
          <w:p w14:paraId="33D807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01AA34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950" w:type="dxa"/>
            <w:shd w:val="clear" w:color="auto" w:fill="auto"/>
            <w:vAlign w:val="center"/>
            <w:hideMark/>
          </w:tcPr>
          <w:p w14:paraId="79A78B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2B8F80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12" w:type="dxa"/>
            <w:shd w:val="clear" w:color="auto" w:fill="auto"/>
            <w:vAlign w:val="center"/>
            <w:hideMark/>
          </w:tcPr>
          <w:p w14:paraId="3B3E5B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6249BE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5" w:type="dxa"/>
            <w:shd w:val="clear" w:color="auto" w:fill="auto"/>
            <w:vAlign w:val="center"/>
            <w:hideMark/>
          </w:tcPr>
          <w:p w14:paraId="4212B6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F466B1E" w14:textId="77777777" w:rsidTr="00934FCC">
        <w:trPr>
          <w:trHeight w:val="21"/>
        </w:trPr>
        <w:tc>
          <w:tcPr>
            <w:tcW w:w="2973" w:type="dxa"/>
            <w:shd w:val="clear" w:color="auto" w:fill="auto"/>
            <w:noWrap/>
            <w:vAlign w:val="bottom"/>
            <w:hideMark/>
          </w:tcPr>
          <w:p w14:paraId="5D695BD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2283" w:type="dxa"/>
            <w:gridSpan w:val="2"/>
            <w:shd w:val="clear" w:color="auto" w:fill="auto"/>
            <w:vAlign w:val="center"/>
            <w:hideMark/>
          </w:tcPr>
          <w:p w14:paraId="2DF5E87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4DE47D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496</w:t>
            </w:r>
          </w:p>
        </w:tc>
        <w:tc>
          <w:tcPr>
            <w:tcW w:w="2950" w:type="dxa"/>
            <w:shd w:val="clear" w:color="auto" w:fill="auto"/>
            <w:vAlign w:val="center"/>
            <w:hideMark/>
          </w:tcPr>
          <w:p w14:paraId="51A397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 (10.3-27.6)</w:t>
            </w:r>
          </w:p>
        </w:tc>
        <w:tc>
          <w:tcPr>
            <w:tcW w:w="736" w:type="dxa"/>
            <w:shd w:val="clear" w:color="auto" w:fill="auto"/>
            <w:vAlign w:val="center"/>
            <w:hideMark/>
          </w:tcPr>
          <w:p w14:paraId="0C003C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626</w:t>
            </w:r>
          </w:p>
        </w:tc>
        <w:tc>
          <w:tcPr>
            <w:tcW w:w="2112" w:type="dxa"/>
            <w:shd w:val="clear" w:color="auto" w:fill="auto"/>
            <w:vAlign w:val="center"/>
            <w:hideMark/>
          </w:tcPr>
          <w:p w14:paraId="0015E9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(5.5-14.0)</w:t>
            </w:r>
          </w:p>
        </w:tc>
        <w:tc>
          <w:tcPr>
            <w:tcW w:w="736" w:type="dxa"/>
            <w:shd w:val="clear" w:color="auto" w:fill="auto"/>
            <w:vAlign w:val="center"/>
            <w:hideMark/>
          </w:tcPr>
          <w:p w14:paraId="63BB28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95" w:type="dxa"/>
            <w:shd w:val="clear" w:color="auto" w:fill="auto"/>
            <w:vAlign w:val="center"/>
            <w:hideMark/>
          </w:tcPr>
          <w:p w14:paraId="1E1CBB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83F550E" w14:textId="77777777" w:rsidTr="00934FCC">
        <w:trPr>
          <w:trHeight w:val="21"/>
        </w:trPr>
        <w:tc>
          <w:tcPr>
            <w:tcW w:w="2973" w:type="dxa"/>
            <w:shd w:val="clear" w:color="auto" w:fill="auto"/>
            <w:noWrap/>
            <w:vAlign w:val="bottom"/>
            <w:hideMark/>
          </w:tcPr>
          <w:p w14:paraId="5B8844B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2283" w:type="dxa"/>
            <w:gridSpan w:val="2"/>
            <w:shd w:val="clear" w:color="auto" w:fill="auto"/>
            <w:vAlign w:val="center"/>
            <w:hideMark/>
          </w:tcPr>
          <w:p w14:paraId="15C068F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118768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334</w:t>
            </w:r>
          </w:p>
        </w:tc>
        <w:tc>
          <w:tcPr>
            <w:tcW w:w="2950" w:type="dxa"/>
            <w:shd w:val="clear" w:color="auto" w:fill="auto"/>
            <w:vAlign w:val="center"/>
            <w:hideMark/>
          </w:tcPr>
          <w:p w14:paraId="12BB2D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(7.0-15.4)</w:t>
            </w:r>
          </w:p>
        </w:tc>
        <w:tc>
          <w:tcPr>
            <w:tcW w:w="736" w:type="dxa"/>
            <w:shd w:val="clear" w:color="auto" w:fill="auto"/>
            <w:vAlign w:val="center"/>
            <w:hideMark/>
          </w:tcPr>
          <w:p w14:paraId="31C865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w:t>
            </w:r>
          </w:p>
        </w:tc>
        <w:tc>
          <w:tcPr>
            <w:tcW w:w="2112" w:type="dxa"/>
            <w:shd w:val="clear" w:color="auto" w:fill="auto"/>
            <w:vAlign w:val="center"/>
            <w:hideMark/>
          </w:tcPr>
          <w:p w14:paraId="6FF791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 (1.6-7.6)</w:t>
            </w:r>
          </w:p>
        </w:tc>
        <w:tc>
          <w:tcPr>
            <w:tcW w:w="736" w:type="dxa"/>
            <w:shd w:val="clear" w:color="auto" w:fill="auto"/>
            <w:vAlign w:val="center"/>
            <w:hideMark/>
          </w:tcPr>
          <w:p w14:paraId="07A0E4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w:t>
            </w:r>
          </w:p>
        </w:tc>
        <w:tc>
          <w:tcPr>
            <w:tcW w:w="1795" w:type="dxa"/>
            <w:shd w:val="clear" w:color="auto" w:fill="auto"/>
            <w:vAlign w:val="center"/>
            <w:hideMark/>
          </w:tcPr>
          <w:p w14:paraId="4267EE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 (2.2-7.1)</w:t>
            </w:r>
          </w:p>
        </w:tc>
      </w:tr>
      <w:tr w:rsidR="0005163C" w:rsidRPr="0069374C" w14:paraId="5D2033E3" w14:textId="77777777" w:rsidTr="00934FCC">
        <w:trPr>
          <w:trHeight w:val="21"/>
        </w:trPr>
        <w:tc>
          <w:tcPr>
            <w:tcW w:w="2973" w:type="dxa"/>
            <w:shd w:val="clear" w:color="auto" w:fill="auto"/>
            <w:noWrap/>
            <w:vAlign w:val="center"/>
            <w:hideMark/>
          </w:tcPr>
          <w:p w14:paraId="20AEC5F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736" w:type="dxa"/>
            <w:shd w:val="clear" w:color="auto" w:fill="auto"/>
            <w:vAlign w:val="center"/>
            <w:hideMark/>
          </w:tcPr>
          <w:p w14:paraId="6BEE54D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shd w:val="clear" w:color="auto" w:fill="auto"/>
            <w:vAlign w:val="center"/>
            <w:hideMark/>
          </w:tcPr>
          <w:p w14:paraId="3138FB4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720D41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950" w:type="dxa"/>
            <w:shd w:val="clear" w:color="auto" w:fill="auto"/>
            <w:vAlign w:val="center"/>
            <w:hideMark/>
          </w:tcPr>
          <w:p w14:paraId="019A13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0EE800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12" w:type="dxa"/>
            <w:shd w:val="clear" w:color="auto" w:fill="auto"/>
            <w:vAlign w:val="center"/>
            <w:hideMark/>
          </w:tcPr>
          <w:p w14:paraId="7575BD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40F7C5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5" w:type="dxa"/>
            <w:shd w:val="clear" w:color="auto" w:fill="auto"/>
            <w:vAlign w:val="center"/>
            <w:hideMark/>
          </w:tcPr>
          <w:p w14:paraId="7C6C2D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3B0B17F" w14:textId="77777777" w:rsidTr="00934FCC">
        <w:trPr>
          <w:trHeight w:val="21"/>
        </w:trPr>
        <w:tc>
          <w:tcPr>
            <w:tcW w:w="2973" w:type="dxa"/>
            <w:shd w:val="clear" w:color="auto" w:fill="auto"/>
            <w:noWrap/>
            <w:vAlign w:val="center"/>
            <w:hideMark/>
          </w:tcPr>
          <w:p w14:paraId="37736B9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2283" w:type="dxa"/>
            <w:gridSpan w:val="2"/>
            <w:shd w:val="clear" w:color="auto" w:fill="auto"/>
            <w:vAlign w:val="center"/>
            <w:hideMark/>
          </w:tcPr>
          <w:p w14:paraId="61F3A82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5B866B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w:t>
            </w:r>
          </w:p>
        </w:tc>
        <w:tc>
          <w:tcPr>
            <w:tcW w:w="2950" w:type="dxa"/>
            <w:shd w:val="clear" w:color="auto" w:fill="auto"/>
            <w:vAlign w:val="center"/>
            <w:hideMark/>
          </w:tcPr>
          <w:p w14:paraId="4EE777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 (5.8-15.6)</w:t>
            </w:r>
          </w:p>
        </w:tc>
        <w:tc>
          <w:tcPr>
            <w:tcW w:w="736" w:type="dxa"/>
            <w:shd w:val="clear" w:color="auto" w:fill="auto"/>
            <w:vAlign w:val="center"/>
            <w:hideMark/>
          </w:tcPr>
          <w:p w14:paraId="20D310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w:t>
            </w:r>
          </w:p>
        </w:tc>
        <w:tc>
          <w:tcPr>
            <w:tcW w:w="2112" w:type="dxa"/>
            <w:shd w:val="clear" w:color="auto" w:fill="auto"/>
            <w:vAlign w:val="center"/>
            <w:hideMark/>
          </w:tcPr>
          <w:p w14:paraId="5C27FA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 (5.0-14.7)</w:t>
            </w:r>
          </w:p>
        </w:tc>
        <w:tc>
          <w:tcPr>
            <w:tcW w:w="736" w:type="dxa"/>
            <w:shd w:val="clear" w:color="auto" w:fill="auto"/>
            <w:vAlign w:val="center"/>
            <w:hideMark/>
          </w:tcPr>
          <w:p w14:paraId="04BC59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201</w:t>
            </w:r>
          </w:p>
        </w:tc>
        <w:tc>
          <w:tcPr>
            <w:tcW w:w="1795" w:type="dxa"/>
            <w:shd w:val="clear" w:color="auto" w:fill="auto"/>
            <w:vAlign w:val="center"/>
            <w:hideMark/>
          </w:tcPr>
          <w:p w14:paraId="48CF4C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 (2.2-7.4)</w:t>
            </w:r>
          </w:p>
        </w:tc>
      </w:tr>
      <w:tr w:rsidR="0005163C" w:rsidRPr="0069374C" w14:paraId="2A9F9C04" w14:textId="77777777" w:rsidTr="00934FCC">
        <w:trPr>
          <w:trHeight w:val="21"/>
        </w:trPr>
        <w:tc>
          <w:tcPr>
            <w:tcW w:w="2973" w:type="dxa"/>
            <w:shd w:val="clear" w:color="auto" w:fill="auto"/>
            <w:noWrap/>
            <w:vAlign w:val="center"/>
            <w:hideMark/>
          </w:tcPr>
          <w:p w14:paraId="3C9633B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283" w:type="dxa"/>
            <w:gridSpan w:val="2"/>
            <w:shd w:val="clear" w:color="auto" w:fill="auto"/>
            <w:vAlign w:val="center"/>
            <w:hideMark/>
          </w:tcPr>
          <w:p w14:paraId="694A165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5A4810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w:t>
            </w:r>
          </w:p>
        </w:tc>
        <w:tc>
          <w:tcPr>
            <w:tcW w:w="2950" w:type="dxa"/>
            <w:shd w:val="clear" w:color="auto" w:fill="auto"/>
            <w:vAlign w:val="center"/>
            <w:hideMark/>
          </w:tcPr>
          <w:p w14:paraId="19A533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 (10.6-24.8)</w:t>
            </w:r>
          </w:p>
        </w:tc>
        <w:tc>
          <w:tcPr>
            <w:tcW w:w="736" w:type="dxa"/>
            <w:shd w:val="clear" w:color="auto" w:fill="auto"/>
            <w:vAlign w:val="center"/>
            <w:hideMark/>
          </w:tcPr>
          <w:p w14:paraId="71AC3F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w:t>
            </w:r>
          </w:p>
        </w:tc>
        <w:tc>
          <w:tcPr>
            <w:tcW w:w="2112" w:type="dxa"/>
            <w:shd w:val="clear" w:color="auto" w:fill="auto"/>
            <w:vAlign w:val="center"/>
            <w:hideMark/>
          </w:tcPr>
          <w:p w14:paraId="77FB81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(2.9-9.4)</w:t>
            </w:r>
          </w:p>
        </w:tc>
        <w:tc>
          <w:tcPr>
            <w:tcW w:w="2531" w:type="dxa"/>
            <w:gridSpan w:val="2"/>
            <w:shd w:val="clear" w:color="auto" w:fill="auto"/>
            <w:vAlign w:val="center"/>
            <w:hideMark/>
          </w:tcPr>
          <w:p w14:paraId="06A6087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3B799D5" w14:textId="77777777" w:rsidTr="00934FCC">
        <w:trPr>
          <w:trHeight w:val="21"/>
        </w:trPr>
        <w:tc>
          <w:tcPr>
            <w:tcW w:w="2973" w:type="dxa"/>
            <w:shd w:val="clear" w:color="auto" w:fill="auto"/>
            <w:noWrap/>
            <w:vAlign w:val="bottom"/>
            <w:hideMark/>
          </w:tcPr>
          <w:p w14:paraId="483116A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736" w:type="dxa"/>
            <w:shd w:val="clear" w:color="auto" w:fill="auto"/>
            <w:vAlign w:val="center"/>
            <w:hideMark/>
          </w:tcPr>
          <w:p w14:paraId="1E3FC0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shd w:val="clear" w:color="auto" w:fill="auto"/>
            <w:vAlign w:val="center"/>
            <w:hideMark/>
          </w:tcPr>
          <w:p w14:paraId="0ED3EC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731E68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950" w:type="dxa"/>
            <w:shd w:val="clear" w:color="auto" w:fill="auto"/>
            <w:vAlign w:val="center"/>
            <w:hideMark/>
          </w:tcPr>
          <w:p w14:paraId="70A548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0FDAF3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12" w:type="dxa"/>
            <w:shd w:val="clear" w:color="auto" w:fill="auto"/>
            <w:vAlign w:val="center"/>
            <w:hideMark/>
          </w:tcPr>
          <w:p w14:paraId="5DB0B4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36" w:type="dxa"/>
            <w:shd w:val="clear" w:color="auto" w:fill="auto"/>
            <w:vAlign w:val="center"/>
            <w:hideMark/>
          </w:tcPr>
          <w:p w14:paraId="5F1815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5" w:type="dxa"/>
            <w:shd w:val="clear" w:color="auto" w:fill="auto"/>
            <w:vAlign w:val="center"/>
            <w:hideMark/>
          </w:tcPr>
          <w:p w14:paraId="39F4E9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0D53669" w14:textId="77777777" w:rsidTr="00934FCC">
        <w:trPr>
          <w:trHeight w:val="21"/>
        </w:trPr>
        <w:tc>
          <w:tcPr>
            <w:tcW w:w="2973" w:type="dxa"/>
            <w:shd w:val="clear" w:color="auto" w:fill="auto"/>
            <w:noWrap/>
            <w:vAlign w:val="bottom"/>
            <w:hideMark/>
          </w:tcPr>
          <w:p w14:paraId="35952D4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2283" w:type="dxa"/>
            <w:gridSpan w:val="2"/>
            <w:shd w:val="clear" w:color="auto" w:fill="auto"/>
            <w:vAlign w:val="center"/>
            <w:hideMark/>
          </w:tcPr>
          <w:p w14:paraId="36F6359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1E738C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563</w:t>
            </w:r>
          </w:p>
        </w:tc>
        <w:tc>
          <w:tcPr>
            <w:tcW w:w="2950" w:type="dxa"/>
            <w:shd w:val="clear" w:color="auto" w:fill="auto"/>
            <w:vAlign w:val="center"/>
            <w:hideMark/>
          </w:tcPr>
          <w:p w14:paraId="51DFC5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 (6.8-17.2)</w:t>
            </w:r>
          </w:p>
        </w:tc>
        <w:tc>
          <w:tcPr>
            <w:tcW w:w="736" w:type="dxa"/>
            <w:shd w:val="clear" w:color="auto" w:fill="auto"/>
            <w:vAlign w:val="center"/>
            <w:hideMark/>
          </w:tcPr>
          <w:p w14:paraId="1096B9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589</w:t>
            </w:r>
          </w:p>
        </w:tc>
        <w:tc>
          <w:tcPr>
            <w:tcW w:w="2112" w:type="dxa"/>
            <w:shd w:val="clear" w:color="auto" w:fill="auto"/>
            <w:vAlign w:val="center"/>
            <w:hideMark/>
          </w:tcPr>
          <w:p w14:paraId="0144CA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(3.3-8.7)</w:t>
            </w:r>
          </w:p>
        </w:tc>
        <w:tc>
          <w:tcPr>
            <w:tcW w:w="736" w:type="dxa"/>
            <w:shd w:val="clear" w:color="auto" w:fill="auto"/>
            <w:vAlign w:val="center"/>
            <w:hideMark/>
          </w:tcPr>
          <w:p w14:paraId="472BFB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w:t>
            </w:r>
          </w:p>
        </w:tc>
        <w:tc>
          <w:tcPr>
            <w:tcW w:w="1795" w:type="dxa"/>
            <w:shd w:val="clear" w:color="auto" w:fill="auto"/>
            <w:vAlign w:val="center"/>
            <w:hideMark/>
          </w:tcPr>
          <w:p w14:paraId="7D4A92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 (2.2-7.1)</w:t>
            </w:r>
          </w:p>
        </w:tc>
      </w:tr>
      <w:tr w:rsidR="0005163C" w:rsidRPr="0069374C" w14:paraId="2BFEAE4E" w14:textId="77777777" w:rsidTr="00934FCC">
        <w:trPr>
          <w:trHeight w:val="21"/>
        </w:trPr>
        <w:tc>
          <w:tcPr>
            <w:tcW w:w="2973" w:type="dxa"/>
            <w:shd w:val="clear" w:color="auto" w:fill="auto"/>
            <w:noWrap/>
            <w:vAlign w:val="bottom"/>
            <w:hideMark/>
          </w:tcPr>
          <w:p w14:paraId="7E9530F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283" w:type="dxa"/>
            <w:gridSpan w:val="2"/>
            <w:shd w:val="clear" w:color="auto" w:fill="auto"/>
            <w:vAlign w:val="center"/>
            <w:hideMark/>
          </w:tcPr>
          <w:p w14:paraId="3C85216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36" w:type="dxa"/>
            <w:shd w:val="clear" w:color="auto" w:fill="auto"/>
            <w:vAlign w:val="center"/>
            <w:hideMark/>
          </w:tcPr>
          <w:p w14:paraId="5A5EDE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240</w:t>
            </w:r>
          </w:p>
        </w:tc>
        <w:tc>
          <w:tcPr>
            <w:tcW w:w="2950" w:type="dxa"/>
            <w:shd w:val="clear" w:color="auto" w:fill="auto"/>
            <w:vAlign w:val="center"/>
            <w:hideMark/>
          </w:tcPr>
          <w:p w14:paraId="048157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 (16.0-39.9)</w:t>
            </w:r>
          </w:p>
        </w:tc>
        <w:tc>
          <w:tcPr>
            <w:tcW w:w="736" w:type="dxa"/>
            <w:shd w:val="clear" w:color="auto" w:fill="auto"/>
            <w:vAlign w:val="center"/>
            <w:hideMark/>
          </w:tcPr>
          <w:p w14:paraId="70F950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w:t>
            </w:r>
          </w:p>
        </w:tc>
        <w:tc>
          <w:tcPr>
            <w:tcW w:w="2112" w:type="dxa"/>
            <w:shd w:val="clear" w:color="auto" w:fill="auto"/>
            <w:vAlign w:val="center"/>
            <w:hideMark/>
          </w:tcPr>
          <w:p w14:paraId="279051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 (6.1-24.4)</w:t>
            </w:r>
          </w:p>
        </w:tc>
        <w:tc>
          <w:tcPr>
            <w:tcW w:w="736" w:type="dxa"/>
            <w:shd w:val="clear" w:color="auto" w:fill="auto"/>
            <w:vAlign w:val="center"/>
            <w:hideMark/>
          </w:tcPr>
          <w:p w14:paraId="669184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95" w:type="dxa"/>
            <w:shd w:val="clear" w:color="auto" w:fill="auto"/>
            <w:vAlign w:val="center"/>
            <w:hideMark/>
          </w:tcPr>
          <w:p w14:paraId="7791B5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A84946A" w14:textId="77777777" w:rsidTr="00934FCC">
        <w:trPr>
          <w:trHeight w:val="21"/>
        </w:trPr>
        <w:tc>
          <w:tcPr>
            <w:tcW w:w="14321" w:type="dxa"/>
            <w:gridSpan w:val="9"/>
            <w:shd w:val="clear" w:color="auto" w:fill="auto"/>
            <w:noWrap/>
            <w:vAlign w:val="bottom"/>
            <w:hideMark/>
          </w:tcPr>
          <w:p w14:paraId="6471BDA0" w14:textId="3F839C4A"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4B3E98EC" w14:textId="77777777" w:rsidR="0005163C" w:rsidRPr="0069374C" w:rsidRDefault="0005163C">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3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764"/>
        <w:gridCol w:w="1604"/>
        <w:gridCol w:w="764"/>
        <w:gridCol w:w="1974"/>
        <w:gridCol w:w="764"/>
        <w:gridCol w:w="2196"/>
        <w:gridCol w:w="764"/>
        <w:gridCol w:w="1854"/>
      </w:tblGrid>
      <w:tr w:rsidR="0005163C" w:rsidRPr="0069374C" w14:paraId="584A93C2" w14:textId="77777777" w:rsidTr="00BD68C1">
        <w:trPr>
          <w:trHeight w:val="20"/>
        </w:trPr>
        <w:tc>
          <w:tcPr>
            <w:tcW w:w="13768" w:type="dxa"/>
            <w:gridSpan w:val="9"/>
            <w:shd w:val="clear" w:color="auto" w:fill="auto"/>
            <w:vAlign w:val="center"/>
            <w:hideMark/>
          </w:tcPr>
          <w:p w14:paraId="3B7D7DA9" w14:textId="1935D6B0" w:rsidR="0005163C" w:rsidRPr="0069374C" w:rsidRDefault="006849FC" w:rsidP="00BD68C1">
            <w:pPr>
              <w:pStyle w:val="Heading3"/>
              <w:rPr>
                <w:rFonts w:ascii="Arial" w:eastAsia="Times New Roman" w:hAnsi="Arial" w:cs="Arial"/>
              </w:rPr>
            </w:pPr>
            <w:bookmarkStart w:id="49" w:name="_Toc159247085"/>
            <w:r w:rsidRPr="006849FC">
              <w:rPr>
                <w:rFonts w:ascii="Arial" w:hAnsi="Arial" w:cs="Arial"/>
              </w:rPr>
              <w:lastRenderedPageBreak/>
              <w:t xml:space="preserve">Table </w:t>
            </w:r>
            <w:r>
              <w:rPr>
                <w:rFonts w:ascii="Arial" w:hAnsi="Arial" w:cs="Arial"/>
              </w:rPr>
              <w:t xml:space="preserve">12. </w:t>
            </w:r>
            <w:r w:rsidR="0005163C" w:rsidRPr="0069374C">
              <w:rPr>
                <w:rFonts w:ascii="Arial" w:eastAsia="Times New Roman" w:hAnsi="Arial" w:cs="Arial"/>
              </w:rPr>
              <w:t xml:space="preserve">Prevalence of feeling physical symptoms due to treatment based on racial/ethnic background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2021</w:t>
            </w:r>
            <w:bookmarkEnd w:id="49"/>
          </w:p>
        </w:tc>
      </w:tr>
      <w:tr w:rsidR="0005163C" w:rsidRPr="0069374C" w14:paraId="64ABAF02" w14:textId="77777777" w:rsidTr="00BD68C1">
        <w:trPr>
          <w:trHeight w:val="212"/>
        </w:trPr>
        <w:tc>
          <w:tcPr>
            <w:tcW w:w="3084" w:type="dxa"/>
            <w:shd w:val="clear" w:color="auto" w:fill="auto"/>
            <w:vAlign w:val="center"/>
            <w:hideMark/>
          </w:tcPr>
          <w:p w14:paraId="401371B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368" w:type="dxa"/>
            <w:gridSpan w:val="2"/>
            <w:shd w:val="clear" w:color="auto" w:fill="auto"/>
            <w:noWrap/>
            <w:vAlign w:val="center"/>
            <w:hideMark/>
          </w:tcPr>
          <w:p w14:paraId="44FF279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738" w:type="dxa"/>
            <w:gridSpan w:val="2"/>
            <w:shd w:val="clear" w:color="auto" w:fill="auto"/>
            <w:noWrap/>
            <w:vAlign w:val="center"/>
            <w:hideMark/>
          </w:tcPr>
          <w:p w14:paraId="0B9EB41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960" w:type="dxa"/>
            <w:gridSpan w:val="2"/>
            <w:shd w:val="clear" w:color="auto" w:fill="auto"/>
            <w:vAlign w:val="center"/>
            <w:hideMark/>
          </w:tcPr>
          <w:p w14:paraId="626F568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618" w:type="dxa"/>
            <w:gridSpan w:val="2"/>
            <w:shd w:val="clear" w:color="auto" w:fill="auto"/>
            <w:noWrap/>
            <w:vAlign w:val="center"/>
            <w:hideMark/>
          </w:tcPr>
          <w:p w14:paraId="64567AA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37A8A445" w14:textId="77777777" w:rsidTr="00BD68C1">
        <w:trPr>
          <w:trHeight w:val="417"/>
        </w:trPr>
        <w:tc>
          <w:tcPr>
            <w:tcW w:w="3084" w:type="dxa"/>
            <w:shd w:val="clear" w:color="auto" w:fill="auto"/>
            <w:vAlign w:val="bottom"/>
            <w:hideMark/>
          </w:tcPr>
          <w:p w14:paraId="2965B9D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64" w:type="dxa"/>
            <w:shd w:val="clear" w:color="auto" w:fill="auto"/>
            <w:vAlign w:val="center"/>
            <w:hideMark/>
          </w:tcPr>
          <w:p w14:paraId="3E9840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04" w:type="dxa"/>
            <w:shd w:val="clear" w:color="auto" w:fill="auto"/>
            <w:vAlign w:val="center"/>
            <w:hideMark/>
          </w:tcPr>
          <w:p w14:paraId="71FBF44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764" w:type="dxa"/>
            <w:shd w:val="clear" w:color="auto" w:fill="auto"/>
            <w:vAlign w:val="center"/>
            <w:hideMark/>
          </w:tcPr>
          <w:p w14:paraId="69D7643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74" w:type="dxa"/>
            <w:shd w:val="clear" w:color="auto" w:fill="auto"/>
            <w:vAlign w:val="center"/>
            <w:hideMark/>
          </w:tcPr>
          <w:p w14:paraId="072D828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764" w:type="dxa"/>
            <w:shd w:val="clear" w:color="auto" w:fill="auto"/>
            <w:vAlign w:val="center"/>
            <w:hideMark/>
          </w:tcPr>
          <w:p w14:paraId="77F647D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196" w:type="dxa"/>
            <w:shd w:val="clear" w:color="auto" w:fill="auto"/>
            <w:vAlign w:val="center"/>
            <w:hideMark/>
          </w:tcPr>
          <w:p w14:paraId="3E2FF80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764" w:type="dxa"/>
            <w:shd w:val="clear" w:color="auto" w:fill="auto"/>
            <w:vAlign w:val="center"/>
            <w:hideMark/>
          </w:tcPr>
          <w:p w14:paraId="514AD9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54" w:type="dxa"/>
            <w:shd w:val="clear" w:color="auto" w:fill="auto"/>
            <w:vAlign w:val="center"/>
            <w:hideMark/>
          </w:tcPr>
          <w:p w14:paraId="3F7647A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656C0D83" w14:textId="77777777" w:rsidTr="00BD68C1">
        <w:trPr>
          <w:trHeight w:val="212"/>
        </w:trPr>
        <w:tc>
          <w:tcPr>
            <w:tcW w:w="3084" w:type="dxa"/>
            <w:shd w:val="clear" w:color="auto" w:fill="auto"/>
            <w:vAlign w:val="bottom"/>
            <w:hideMark/>
          </w:tcPr>
          <w:p w14:paraId="5BB2BE8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2368" w:type="dxa"/>
            <w:gridSpan w:val="2"/>
            <w:shd w:val="clear" w:color="auto" w:fill="auto"/>
            <w:vAlign w:val="center"/>
            <w:hideMark/>
          </w:tcPr>
          <w:p w14:paraId="734474F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244746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855</w:t>
            </w:r>
          </w:p>
        </w:tc>
        <w:tc>
          <w:tcPr>
            <w:tcW w:w="1974" w:type="dxa"/>
            <w:shd w:val="clear" w:color="auto" w:fill="auto"/>
            <w:vAlign w:val="center"/>
            <w:hideMark/>
          </w:tcPr>
          <w:p w14:paraId="5D61B2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 (9.5-19.8)</w:t>
            </w:r>
          </w:p>
        </w:tc>
        <w:tc>
          <w:tcPr>
            <w:tcW w:w="764" w:type="dxa"/>
            <w:shd w:val="clear" w:color="auto" w:fill="auto"/>
            <w:vAlign w:val="center"/>
            <w:hideMark/>
          </w:tcPr>
          <w:p w14:paraId="0818E5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w:t>
            </w:r>
          </w:p>
        </w:tc>
        <w:tc>
          <w:tcPr>
            <w:tcW w:w="2196" w:type="dxa"/>
            <w:shd w:val="clear" w:color="auto" w:fill="auto"/>
            <w:vAlign w:val="center"/>
            <w:hideMark/>
          </w:tcPr>
          <w:p w14:paraId="3E3268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 (4.5-9.7)</w:t>
            </w:r>
          </w:p>
        </w:tc>
        <w:tc>
          <w:tcPr>
            <w:tcW w:w="764" w:type="dxa"/>
            <w:shd w:val="clear" w:color="auto" w:fill="auto"/>
            <w:vAlign w:val="center"/>
            <w:hideMark/>
          </w:tcPr>
          <w:p w14:paraId="2EE8F5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w:t>
            </w:r>
          </w:p>
        </w:tc>
        <w:tc>
          <w:tcPr>
            <w:tcW w:w="1854" w:type="dxa"/>
            <w:shd w:val="clear" w:color="auto" w:fill="auto"/>
            <w:vAlign w:val="center"/>
            <w:hideMark/>
          </w:tcPr>
          <w:p w14:paraId="3A2981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 (2.7-9.0)</w:t>
            </w:r>
          </w:p>
        </w:tc>
      </w:tr>
      <w:tr w:rsidR="0005163C" w:rsidRPr="0069374C" w14:paraId="5FA54885" w14:textId="77777777" w:rsidTr="00BD68C1">
        <w:trPr>
          <w:trHeight w:val="212"/>
        </w:trPr>
        <w:tc>
          <w:tcPr>
            <w:tcW w:w="3084" w:type="dxa"/>
            <w:shd w:val="clear" w:color="auto" w:fill="auto"/>
            <w:noWrap/>
            <w:vAlign w:val="bottom"/>
            <w:hideMark/>
          </w:tcPr>
          <w:p w14:paraId="7D4F558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764" w:type="dxa"/>
            <w:shd w:val="clear" w:color="auto" w:fill="auto"/>
            <w:vAlign w:val="center"/>
            <w:hideMark/>
          </w:tcPr>
          <w:p w14:paraId="6791B8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4" w:type="dxa"/>
            <w:shd w:val="clear" w:color="auto" w:fill="auto"/>
            <w:vAlign w:val="center"/>
            <w:hideMark/>
          </w:tcPr>
          <w:p w14:paraId="5C5EC0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3A1BAB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4" w:type="dxa"/>
            <w:shd w:val="clear" w:color="auto" w:fill="auto"/>
            <w:vAlign w:val="center"/>
            <w:hideMark/>
          </w:tcPr>
          <w:p w14:paraId="528A37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1B83CB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96" w:type="dxa"/>
            <w:shd w:val="clear" w:color="auto" w:fill="auto"/>
            <w:vAlign w:val="center"/>
            <w:hideMark/>
          </w:tcPr>
          <w:p w14:paraId="2A224B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00ADFC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54" w:type="dxa"/>
            <w:shd w:val="clear" w:color="auto" w:fill="auto"/>
            <w:vAlign w:val="center"/>
            <w:hideMark/>
          </w:tcPr>
          <w:p w14:paraId="2DBA50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1C33984" w14:textId="77777777" w:rsidTr="00BD68C1">
        <w:trPr>
          <w:trHeight w:val="212"/>
        </w:trPr>
        <w:tc>
          <w:tcPr>
            <w:tcW w:w="3084" w:type="dxa"/>
            <w:shd w:val="clear" w:color="auto" w:fill="auto"/>
            <w:noWrap/>
            <w:vAlign w:val="bottom"/>
            <w:hideMark/>
          </w:tcPr>
          <w:p w14:paraId="62DBEE2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2368" w:type="dxa"/>
            <w:gridSpan w:val="2"/>
            <w:shd w:val="clear" w:color="auto" w:fill="auto"/>
            <w:vAlign w:val="center"/>
            <w:hideMark/>
          </w:tcPr>
          <w:p w14:paraId="2A4CD3A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38" w:type="dxa"/>
            <w:gridSpan w:val="2"/>
            <w:shd w:val="clear" w:color="auto" w:fill="auto"/>
            <w:vAlign w:val="center"/>
            <w:hideMark/>
          </w:tcPr>
          <w:p w14:paraId="60611E1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960" w:type="dxa"/>
            <w:gridSpan w:val="2"/>
            <w:shd w:val="clear" w:color="auto" w:fill="auto"/>
            <w:vAlign w:val="center"/>
            <w:hideMark/>
          </w:tcPr>
          <w:p w14:paraId="08CD13F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3E8354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54" w:type="dxa"/>
            <w:shd w:val="clear" w:color="auto" w:fill="auto"/>
            <w:vAlign w:val="center"/>
            <w:hideMark/>
          </w:tcPr>
          <w:p w14:paraId="4F4128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B644BB5" w14:textId="77777777" w:rsidTr="00BD68C1">
        <w:trPr>
          <w:trHeight w:val="212"/>
        </w:trPr>
        <w:tc>
          <w:tcPr>
            <w:tcW w:w="3084" w:type="dxa"/>
            <w:shd w:val="clear" w:color="auto" w:fill="auto"/>
            <w:noWrap/>
            <w:vAlign w:val="bottom"/>
            <w:hideMark/>
          </w:tcPr>
          <w:p w14:paraId="0982324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2368" w:type="dxa"/>
            <w:gridSpan w:val="2"/>
            <w:shd w:val="clear" w:color="auto" w:fill="auto"/>
            <w:vAlign w:val="center"/>
            <w:hideMark/>
          </w:tcPr>
          <w:p w14:paraId="62D09A6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77C020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278</w:t>
            </w:r>
          </w:p>
        </w:tc>
        <w:tc>
          <w:tcPr>
            <w:tcW w:w="1974" w:type="dxa"/>
            <w:shd w:val="clear" w:color="auto" w:fill="auto"/>
            <w:vAlign w:val="center"/>
            <w:hideMark/>
          </w:tcPr>
          <w:p w14:paraId="20ABF2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(6.9-21.3)</w:t>
            </w:r>
          </w:p>
        </w:tc>
        <w:tc>
          <w:tcPr>
            <w:tcW w:w="764" w:type="dxa"/>
            <w:shd w:val="clear" w:color="auto" w:fill="auto"/>
            <w:vAlign w:val="center"/>
            <w:hideMark/>
          </w:tcPr>
          <w:p w14:paraId="7F8F22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w:t>
            </w:r>
          </w:p>
        </w:tc>
        <w:tc>
          <w:tcPr>
            <w:tcW w:w="2196" w:type="dxa"/>
            <w:shd w:val="clear" w:color="auto" w:fill="auto"/>
            <w:vAlign w:val="center"/>
            <w:hideMark/>
          </w:tcPr>
          <w:p w14:paraId="3136FB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 (2.3-9.3)</w:t>
            </w:r>
          </w:p>
        </w:tc>
        <w:tc>
          <w:tcPr>
            <w:tcW w:w="2618" w:type="dxa"/>
            <w:gridSpan w:val="2"/>
            <w:shd w:val="clear" w:color="auto" w:fill="auto"/>
            <w:vAlign w:val="center"/>
            <w:hideMark/>
          </w:tcPr>
          <w:p w14:paraId="255650B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5D6B0AF" w14:textId="77777777" w:rsidTr="00BD68C1">
        <w:trPr>
          <w:trHeight w:val="212"/>
        </w:trPr>
        <w:tc>
          <w:tcPr>
            <w:tcW w:w="3084" w:type="dxa"/>
            <w:shd w:val="clear" w:color="auto" w:fill="auto"/>
            <w:noWrap/>
            <w:vAlign w:val="bottom"/>
            <w:hideMark/>
          </w:tcPr>
          <w:p w14:paraId="51B951E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2368" w:type="dxa"/>
            <w:gridSpan w:val="2"/>
            <w:shd w:val="clear" w:color="auto" w:fill="auto"/>
            <w:vAlign w:val="center"/>
            <w:hideMark/>
          </w:tcPr>
          <w:p w14:paraId="4D88854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096CE3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368</w:t>
            </w:r>
          </w:p>
        </w:tc>
        <w:tc>
          <w:tcPr>
            <w:tcW w:w="1974" w:type="dxa"/>
            <w:shd w:val="clear" w:color="auto" w:fill="auto"/>
            <w:vAlign w:val="center"/>
            <w:hideMark/>
          </w:tcPr>
          <w:p w14:paraId="315264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 (7.5-17.3)</w:t>
            </w:r>
          </w:p>
        </w:tc>
        <w:tc>
          <w:tcPr>
            <w:tcW w:w="764" w:type="dxa"/>
            <w:shd w:val="clear" w:color="auto" w:fill="auto"/>
            <w:vAlign w:val="center"/>
            <w:hideMark/>
          </w:tcPr>
          <w:p w14:paraId="40F955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490</w:t>
            </w:r>
          </w:p>
        </w:tc>
        <w:tc>
          <w:tcPr>
            <w:tcW w:w="2196" w:type="dxa"/>
            <w:shd w:val="clear" w:color="auto" w:fill="auto"/>
            <w:vAlign w:val="center"/>
            <w:hideMark/>
          </w:tcPr>
          <w:p w14:paraId="385A27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(5.3-14.3)</w:t>
            </w:r>
          </w:p>
        </w:tc>
        <w:tc>
          <w:tcPr>
            <w:tcW w:w="764" w:type="dxa"/>
            <w:shd w:val="clear" w:color="auto" w:fill="auto"/>
            <w:vAlign w:val="center"/>
            <w:hideMark/>
          </w:tcPr>
          <w:p w14:paraId="75A906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197</w:t>
            </w:r>
          </w:p>
        </w:tc>
        <w:tc>
          <w:tcPr>
            <w:tcW w:w="1854" w:type="dxa"/>
            <w:shd w:val="clear" w:color="auto" w:fill="auto"/>
            <w:vAlign w:val="center"/>
            <w:hideMark/>
          </w:tcPr>
          <w:p w14:paraId="705FCA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(2.7-10.0)</w:t>
            </w:r>
          </w:p>
        </w:tc>
      </w:tr>
      <w:tr w:rsidR="0005163C" w:rsidRPr="0069374C" w14:paraId="34B4D3BA" w14:textId="77777777" w:rsidTr="00BD68C1">
        <w:trPr>
          <w:trHeight w:val="212"/>
        </w:trPr>
        <w:tc>
          <w:tcPr>
            <w:tcW w:w="3084" w:type="dxa"/>
            <w:shd w:val="clear" w:color="auto" w:fill="auto"/>
            <w:noWrap/>
            <w:vAlign w:val="bottom"/>
            <w:hideMark/>
          </w:tcPr>
          <w:p w14:paraId="3844F55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368" w:type="dxa"/>
            <w:gridSpan w:val="2"/>
            <w:shd w:val="clear" w:color="auto" w:fill="auto"/>
            <w:vAlign w:val="center"/>
            <w:hideMark/>
          </w:tcPr>
          <w:p w14:paraId="4884637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38" w:type="dxa"/>
            <w:gridSpan w:val="2"/>
            <w:shd w:val="clear" w:color="auto" w:fill="auto"/>
            <w:vAlign w:val="center"/>
            <w:hideMark/>
          </w:tcPr>
          <w:p w14:paraId="19E9B9A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960" w:type="dxa"/>
            <w:gridSpan w:val="2"/>
            <w:shd w:val="clear" w:color="auto" w:fill="auto"/>
            <w:vAlign w:val="center"/>
            <w:hideMark/>
          </w:tcPr>
          <w:p w14:paraId="3684368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8" w:type="dxa"/>
            <w:gridSpan w:val="2"/>
            <w:shd w:val="clear" w:color="auto" w:fill="auto"/>
            <w:vAlign w:val="center"/>
            <w:hideMark/>
          </w:tcPr>
          <w:p w14:paraId="092D94D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88B18A3" w14:textId="77777777" w:rsidTr="00BD68C1">
        <w:trPr>
          <w:trHeight w:val="212"/>
        </w:trPr>
        <w:tc>
          <w:tcPr>
            <w:tcW w:w="3084" w:type="dxa"/>
            <w:shd w:val="clear" w:color="auto" w:fill="auto"/>
            <w:vAlign w:val="bottom"/>
            <w:hideMark/>
          </w:tcPr>
          <w:p w14:paraId="182B609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764" w:type="dxa"/>
            <w:shd w:val="clear" w:color="auto" w:fill="auto"/>
            <w:vAlign w:val="center"/>
            <w:hideMark/>
          </w:tcPr>
          <w:p w14:paraId="53242D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4" w:type="dxa"/>
            <w:shd w:val="clear" w:color="auto" w:fill="auto"/>
            <w:vAlign w:val="center"/>
            <w:hideMark/>
          </w:tcPr>
          <w:p w14:paraId="2DF498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1B7BC6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4" w:type="dxa"/>
            <w:shd w:val="clear" w:color="auto" w:fill="auto"/>
            <w:vAlign w:val="center"/>
            <w:hideMark/>
          </w:tcPr>
          <w:p w14:paraId="7669F2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597BD8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96" w:type="dxa"/>
            <w:shd w:val="clear" w:color="auto" w:fill="auto"/>
            <w:vAlign w:val="center"/>
            <w:hideMark/>
          </w:tcPr>
          <w:p w14:paraId="7F1B42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53DED6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54" w:type="dxa"/>
            <w:shd w:val="clear" w:color="auto" w:fill="auto"/>
            <w:vAlign w:val="center"/>
            <w:hideMark/>
          </w:tcPr>
          <w:p w14:paraId="26E5CA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5E551B6" w14:textId="77777777" w:rsidTr="00BD68C1">
        <w:trPr>
          <w:trHeight w:val="212"/>
        </w:trPr>
        <w:tc>
          <w:tcPr>
            <w:tcW w:w="3084" w:type="dxa"/>
            <w:shd w:val="clear" w:color="auto" w:fill="auto"/>
            <w:noWrap/>
            <w:vAlign w:val="bottom"/>
            <w:hideMark/>
          </w:tcPr>
          <w:p w14:paraId="6B3D06B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2368" w:type="dxa"/>
            <w:gridSpan w:val="2"/>
            <w:shd w:val="clear" w:color="auto" w:fill="auto"/>
            <w:vAlign w:val="center"/>
            <w:hideMark/>
          </w:tcPr>
          <w:p w14:paraId="1F36C09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38" w:type="dxa"/>
            <w:gridSpan w:val="2"/>
            <w:shd w:val="clear" w:color="auto" w:fill="auto"/>
            <w:vAlign w:val="center"/>
            <w:hideMark/>
          </w:tcPr>
          <w:p w14:paraId="128655B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46931B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w:t>
            </w:r>
          </w:p>
        </w:tc>
        <w:tc>
          <w:tcPr>
            <w:tcW w:w="2196" w:type="dxa"/>
            <w:shd w:val="clear" w:color="auto" w:fill="auto"/>
            <w:vAlign w:val="center"/>
            <w:hideMark/>
          </w:tcPr>
          <w:p w14:paraId="1494FA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 (2.3-12.6)</w:t>
            </w:r>
          </w:p>
        </w:tc>
        <w:tc>
          <w:tcPr>
            <w:tcW w:w="764" w:type="dxa"/>
            <w:shd w:val="clear" w:color="auto" w:fill="auto"/>
            <w:vAlign w:val="center"/>
            <w:hideMark/>
          </w:tcPr>
          <w:p w14:paraId="326505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54" w:type="dxa"/>
            <w:shd w:val="clear" w:color="auto" w:fill="auto"/>
            <w:vAlign w:val="center"/>
            <w:hideMark/>
          </w:tcPr>
          <w:p w14:paraId="688DE0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B575963" w14:textId="77777777" w:rsidTr="00BD68C1">
        <w:trPr>
          <w:trHeight w:val="212"/>
        </w:trPr>
        <w:tc>
          <w:tcPr>
            <w:tcW w:w="3084" w:type="dxa"/>
            <w:shd w:val="clear" w:color="auto" w:fill="auto"/>
            <w:noWrap/>
            <w:vAlign w:val="bottom"/>
            <w:hideMark/>
          </w:tcPr>
          <w:p w14:paraId="697C8B9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2368" w:type="dxa"/>
            <w:gridSpan w:val="2"/>
            <w:shd w:val="clear" w:color="auto" w:fill="auto"/>
            <w:vAlign w:val="center"/>
            <w:hideMark/>
          </w:tcPr>
          <w:p w14:paraId="6A04A70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38" w:type="dxa"/>
            <w:gridSpan w:val="2"/>
            <w:shd w:val="clear" w:color="auto" w:fill="auto"/>
            <w:vAlign w:val="center"/>
            <w:hideMark/>
          </w:tcPr>
          <w:p w14:paraId="4F87A83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224CC0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296</w:t>
            </w:r>
          </w:p>
        </w:tc>
        <w:tc>
          <w:tcPr>
            <w:tcW w:w="2196" w:type="dxa"/>
            <w:shd w:val="clear" w:color="auto" w:fill="auto"/>
            <w:vAlign w:val="center"/>
            <w:hideMark/>
          </w:tcPr>
          <w:p w14:paraId="758AD1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(4.2-15.5)</w:t>
            </w:r>
          </w:p>
        </w:tc>
        <w:tc>
          <w:tcPr>
            <w:tcW w:w="2618" w:type="dxa"/>
            <w:gridSpan w:val="2"/>
            <w:shd w:val="clear" w:color="auto" w:fill="auto"/>
            <w:vAlign w:val="center"/>
            <w:hideMark/>
          </w:tcPr>
          <w:p w14:paraId="6983AB8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64F07F2" w14:textId="77777777" w:rsidTr="00BD68C1">
        <w:trPr>
          <w:trHeight w:val="212"/>
        </w:trPr>
        <w:tc>
          <w:tcPr>
            <w:tcW w:w="3084" w:type="dxa"/>
            <w:shd w:val="clear" w:color="auto" w:fill="auto"/>
            <w:noWrap/>
            <w:vAlign w:val="bottom"/>
            <w:hideMark/>
          </w:tcPr>
          <w:p w14:paraId="610D2FE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2368" w:type="dxa"/>
            <w:gridSpan w:val="2"/>
            <w:shd w:val="clear" w:color="auto" w:fill="auto"/>
            <w:vAlign w:val="center"/>
            <w:hideMark/>
          </w:tcPr>
          <w:p w14:paraId="51F2FA4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7178FF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w:t>
            </w:r>
          </w:p>
        </w:tc>
        <w:tc>
          <w:tcPr>
            <w:tcW w:w="1974" w:type="dxa"/>
            <w:shd w:val="clear" w:color="auto" w:fill="auto"/>
            <w:vAlign w:val="center"/>
            <w:hideMark/>
          </w:tcPr>
          <w:p w14:paraId="49EE3B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12.7 (7.7-20.1)</w:t>
            </w:r>
          </w:p>
        </w:tc>
        <w:tc>
          <w:tcPr>
            <w:tcW w:w="764" w:type="dxa"/>
            <w:shd w:val="clear" w:color="auto" w:fill="auto"/>
            <w:vAlign w:val="center"/>
            <w:hideMark/>
          </w:tcPr>
          <w:p w14:paraId="53807A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212</w:t>
            </w:r>
          </w:p>
        </w:tc>
        <w:tc>
          <w:tcPr>
            <w:tcW w:w="2196" w:type="dxa"/>
            <w:shd w:val="clear" w:color="auto" w:fill="auto"/>
            <w:vAlign w:val="center"/>
            <w:hideMark/>
          </w:tcPr>
          <w:p w14:paraId="02E985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 (2.5-13.9)</w:t>
            </w:r>
          </w:p>
        </w:tc>
        <w:tc>
          <w:tcPr>
            <w:tcW w:w="764" w:type="dxa"/>
            <w:shd w:val="clear" w:color="auto" w:fill="auto"/>
            <w:vAlign w:val="center"/>
            <w:hideMark/>
          </w:tcPr>
          <w:p w14:paraId="53B468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54" w:type="dxa"/>
            <w:shd w:val="clear" w:color="auto" w:fill="auto"/>
            <w:vAlign w:val="center"/>
            <w:hideMark/>
          </w:tcPr>
          <w:p w14:paraId="4B285B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0218D01D" w14:textId="77777777" w:rsidTr="00BD68C1">
        <w:trPr>
          <w:trHeight w:val="212"/>
        </w:trPr>
        <w:tc>
          <w:tcPr>
            <w:tcW w:w="3084" w:type="dxa"/>
            <w:shd w:val="clear" w:color="auto" w:fill="auto"/>
            <w:noWrap/>
            <w:vAlign w:val="bottom"/>
            <w:hideMark/>
          </w:tcPr>
          <w:p w14:paraId="00F0C96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2368" w:type="dxa"/>
            <w:gridSpan w:val="2"/>
            <w:shd w:val="clear" w:color="auto" w:fill="auto"/>
            <w:vAlign w:val="center"/>
            <w:hideMark/>
          </w:tcPr>
          <w:p w14:paraId="306C0D6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3C4AE1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302</w:t>
            </w:r>
          </w:p>
        </w:tc>
        <w:tc>
          <w:tcPr>
            <w:tcW w:w="1974" w:type="dxa"/>
            <w:shd w:val="clear" w:color="auto" w:fill="auto"/>
            <w:vAlign w:val="center"/>
            <w:hideMark/>
          </w:tcPr>
          <w:p w14:paraId="1FC2F3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 (6.8-29.6)</w:t>
            </w:r>
          </w:p>
        </w:tc>
        <w:tc>
          <w:tcPr>
            <w:tcW w:w="764" w:type="dxa"/>
            <w:shd w:val="clear" w:color="auto" w:fill="auto"/>
            <w:vAlign w:val="center"/>
            <w:hideMark/>
          </w:tcPr>
          <w:p w14:paraId="14FBC4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185</w:t>
            </w:r>
          </w:p>
        </w:tc>
        <w:tc>
          <w:tcPr>
            <w:tcW w:w="2196" w:type="dxa"/>
            <w:shd w:val="clear" w:color="auto" w:fill="auto"/>
            <w:vAlign w:val="center"/>
            <w:hideMark/>
          </w:tcPr>
          <w:p w14:paraId="19A4ED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(2.6-14.0)</w:t>
            </w:r>
          </w:p>
        </w:tc>
        <w:tc>
          <w:tcPr>
            <w:tcW w:w="764" w:type="dxa"/>
            <w:shd w:val="clear" w:color="auto" w:fill="auto"/>
            <w:vAlign w:val="center"/>
            <w:hideMark/>
          </w:tcPr>
          <w:p w14:paraId="672B78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w:t>
            </w:r>
          </w:p>
        </w:tc>
        <w:tc>
          <w:tcPr>
            <w:tcW w:w="1854" w:type="dxa"/>
            <w:shd w:val="clear" w:color="auto" w:fill="auto"/>
            <w:vAlign w:val="center"/>
            <w:hideMark/>
          </w:tcPr>
          <w:p w14:paraId="09BF11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 (2.4-8.6)</w:t>
            </w:r>
          </w:p>
        </w:tc>
      </w:tr>
      <w:tr w:rsidR="0005163C" w:rsidRPr="0069374C" w14:paraId="783EBAC0" w14:textId="77777777" w:rsidTr="00BD68C1">
        <w:trPr>
          <w:trHeight w:val="212"/>
        </w:trPr>
        <w:tc>
          <w:tcPr>
            <w:tcW w:w="3084" w:type="dxa"/>
            <w:shd w:val="clear" w:color="auto" w:fill="auto"/>
            <w:noWrap/>
            <w:vAlign w:val="bottom"/>
            <w:hideMark/>
          </w:tcPr>
          <w:p w14:paraId="0CF4A874" w14:textId="77777777" w:rsidR="0005163C" w:rsidRPr="00041084" w:rsidRDefault="0005163C" w:rsidP="00BD68C1">
            <w:pPr>
              <w:spacing w:after="0" w:line="240" w:lineRule="auto"/>
              <w:rPr>
                <w:rFonts w:ascii="Arial" w:eastAsia="Times New Roman" w:hAnsi="Arial" w:cs="Arial"/>
                <w:b/>
                <w:bCs/>
                <w:color w:val="000000"/>
                <w:sz w:val="18"/>
                <w:szCs w:val="18"/>
              </w:rPr>
            </w:pPr>
            <w:r w:rsidRPr="00041084">
              <w:rPr>
                <w:rFonts w:ascii="Arial" w:eastAsia="Times New Roman" w:hAnsi="Arial" w:cs="Arial"/>
                <w:b/>
                <w:bCs/>
                <w:color w:val="000000"/>
                <w:sz w:val="18"/>
                <w:szCs w:val="18"/>
              </w:rPr>
              <w:t>Insurance type</w:t>
            </w:r>
          </w:p>
        </w:tc>
        <w:tc>
          <w:tcPr>
            <w:tcW w:w="764" w:type="dxa"/>
            <w:shd w:val="clear" w:color="auto" w:fill="auto"/>
            <w:vAlign w:val="center"/>
            <w:hideMark/>
          </w:tcPr>
          <w:p w14:paraId="20EF1B4C"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c>
          <w:tcPr>
            <w:tcW w:w="1604" w:type="dxa"/>
            <w:shd w:val="clear" w:color="auto" w:fill="auto"/>
            <w:vAlign w:val="center"/>
            <w:hideMark/>
          </w:tcPr>
          <w:p w14:paraId="0FF70314"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c>
          <w:tcPr>
            <w:tcW w:w="764" w:type="dxa"/>
            <w:shd w:val="clear" w:color="auto" w:fill="auto"/>
            <w:vAlign w:val="center"/>
            <w:hideMark/>
          </w:tcPr>
          <w:p w14:paraId="123DBDA5"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c>
          <w:tcPr>
            <w:tcW w:w="1974" w:type="dxa"/>
            <w:shd w:val="clear" w:color="auto" w:fill="auto"/>
            <w:vAlign w:val="center"/>
            <w:hideMark/>
          </w:tcPr>
          <w:p w14:paraId="65A11494"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c>
          <w:tcPr>
            <w:tcW w:w="764" w:type="dxa"/>
            <w:shd w:val="clear" w:color="auto" w:fill="auto"/>
            <w:vAlign w:val="center"/>
            <w:hideMark/>
          </w:tcPr>
          <w:p w14:paraId="6F9F6BB5"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c>
          <w:tcPr>
            <w:tcW w:w="2196" w:type="dxa"/>
            <w:shd w:val="clear" w:color="auto" w:fill="auto"/>
            <w:vAlign w:val="center"/>
            <w:hideMark/>
          </w:tcPr>
          <w:p w14:paraId="51F40387"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c>
          <w:tcPr>
            <w:tcW w:w="764" w:type="dxa"/>
            <w:shd w:val="clear" w:color="auto" w:fill="auto"/>
            <w:vAlign w:val="center"/>
            <w:hideMark/>
          </w:tcPr>
          <w:p w14:paraId="193826CA"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c>
          <w:tcPr>
            <w:tcW w:w="1854" w:type="dxa"/>
            <w:shd w:val="clear" w:color="auto" w:fill="auto"/>
            <w:vAlign w:val="center"/>
            <w:hideMark/>
          </w:tcPr>
          <w:p w14:paraId="1A34D792"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 </w:t>
            </w:r>
          </w:p>
        </w:tc>
      </w:tr>
      <w:tr w:rsidR="0005163C" w:rsidRPr="0069374C" w14:paraId="2999C8E8" w14:textId="77777777" w:rsidTr="00BD68C1">
        <w:trPr>
          <w:trHeight w:val="212"/>
        </w:trPr>
        <w:tc>
          <w:tcPr>
            <w:tcW w:w="3084" w:type="dxa"/>
            <w:shd w:val="clear" w:color="auto" w:fill="auto"/>
            <w:noWrap/>
            <w:vAlign w:val="bottom"/>
            <w:hideMark/>
          </w:tcPr>
          <w:p w14:paraId="198F593B" w14:textId="77777777" w:rsidR="0005163C" w:rsidRPr="00041084" w:rsidRDefault="0005163C" w:rsidP="00BD68C1">
            <w:pPr>
              <w:spacing w:after="0" w:line="240" w:lineRule="auto"/>
              <w:ind w:firstLineChars="100" w:firstLine="180"/>
              <w:rPr>
                <w:rFonts w:ascii="Arial" w:eastAsia="Times New Roman" w:hAnsi="Arial" w:cs="Arial"/>
                <w:color w:val="000000"/>
                <w:sz w:val="18"/>
                <w:szCs w:val="18"/>
              </w:rPr>
            </w:pPr>
            <w:r w:rsidRPr="00041084">
              <w:rPr>
                <w:rFonts w:ascii="Arial" w:eastAsia="Times New Roman" w:hAnsi="Arial" w:cs="Arial"/>
                <w:color w:val="000000"/>
                <w:sz w:val="18"/>
                <w:szCs w:val="18"/>
              </w:rPr>
              <w:t>Private</w:t>
            </w:r>
          </w:p>
        </w:tc>
        <w:tc>
          <w:tcPr>
            <w:tcW w:w="2368" w:type="dxa"/>
            <w:gridSpan w:val="2"/>
            <w:shd w:val="clear" w:color="auto" w:fill="auto"/>
            <w:vAlign w:val="center"/>
            <w:hideMark/>
          </w:tcPr>
          <w:p w14:paraId="2B5EDB1E" w14:textId="77777777" w:rsidR="0005163C" w:rsidRPr="00041084" w:rsidRDefault="0005163C" w:rsidP="00BD68C1">
            <w:pPr>
              <w:spacing w:after="0" w:line="240" w:lineRule="auto"/>
              <w:jc w:val="center"/>
              <w:rPr>
                <w:rFonts w:ascii="Arial" w:eastAsia="Times New Roman" w:hAnsi="Arial" w:cs="Arial"/>
                <w:color w:val="000000"/>
                <w:sz w:val="18"/>
                <w:szCs w:val="18"/>
              </w:rPr>
            </w:pPr>
            <w:r w:rsidRPr="00041084">
              <w:rPr>
                <w:rFonts w:ascii="Arial" w:eastAsia="Times New Roman" w:hAnsi="Arial" w:cs="Arial"/>
                <w:color w:val="000000"/>
                <w:sz w:val="18"/>
                <w:szCs w:val="18"/>
              </w:rPr>
              <w:t>Insufficient data</w:t>
            </w:r>
            <w:r w:rsidRPr="00041084">
              <w:rPr>
                <w:rFonts w:ascii="Arial" w:eastAsia="Times New Roman" w:hAnsi="Arial" w:cs="Arial"/>
                <w:color w:val="000000"/>
                <w:sz w:val="18"/>
                <w:szCs w:val="18"/>
                <w:vertAlign w:val="superscript"/>
              </w:rPr>
              <w:t>2</w:t>
            </w:r>
          </w:p>
        </w:tc>
        <w:tc>
          <w:tcPr>
            <w:tcW w:w="764" w:type="dxa"/>
            <w:shd w:val="clear" w:color="auto" w:fill="auto"/>
            <w:vAlign w:val="center"/>
            <w:hideMark/>
          </w:tcPr>
          <w:p w14:paraId="7108C797" w14:textId="62D7BA0B" w:rsidR="0005163C" w:rsidRPr="00041084" w:rsidRDefault="00DD3C50"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236</w:t>
            </w:r>
          </w:p>
        </w:tc>
        <w:tc>
          <w:tcPr>
            <w:tcW w:w="1974" w:type="dxa"/>
            <w:shd w:val="clear" w:color="auto" w:fill="auto"/>
            <w:vAlign w:val="center"/>
            <w:hideMark/>
          </w:tcPr>
          <w:p w14:paraId="78DDE6CF" w14:textId="6077B1CD" w:rsidR="0005163C" w:rsidRPr="00041084" w:rsidRDefault="00DD3C50"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11.2 (6.8-18.0)</w:t>
            </w:r>
          </w:p>
        </w:tc>
        <w:tc>
          <w:tcPr>
            <w:tcW w:w="764" w:type="dxa"/>
            <w:shd w:val="clear" w:color="auto" w:fill="auto"/>
            <w:vAlign w:val="center"/>
            <w:hideMark/>
          </w:tcPr>
          <w:p w14:paraId="73EC963F"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222</w:t>
            </w:r>
          </w:p>
        </w:tc>
        <w:tc>
          <w:tcPr>
            <w:tcW w:w="2196" w:type="dxa"/>
            <w:shd w:val="clear" w:color="auto" w:fill="auto"/>
            <w:vAlign w:val="center"/>
            <w:hideMark/>
          </w:tcPr>
          <w:p w14:paraId="564CE340"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6.6 (3.0-13.7)</w:t>
            </w:r>
          </w:p>
        </w:tc>
        <w:tc>
          <w:tcPr>
            <w:tcW w:w="764" w:type="dxa"/>
            <w:shd w:val="clear" w:color="auto" w:fill="auto"/>
            <w:vAlign w:val="center"/>
            <w:hideMark/>
          </w:tcPr>
          <w:p w14:paraId="5EB6EB89"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143</w:t>
            </w:r>
          </w:p>
        </w:tc>
        <w:tc>
          <w:tcPr>
            <w:tcW w:w="1854" w:type="dxa"/>
            <w:shd w:val="clear" w:color="auto" w:fill="auto"/>
            <w:vAlign w:val="center"/>
            <w:hideMark/>
          </w:tcPr>
          <w:p w14:paraId="2A76C614" w14:textId="2D031BD1"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3.9 (1.8-8</w:t>
            </w:r>
            <w:r w:rsidR="00C00833" w:rsidRPr="00041084">
              <w:rPr>
                <w:rFonts w:ascii="Arial" w:eastAsia="Times New Roman" w:hAnsi="Arial" w:cs="Arial"/>
                <w:color w:val="000000"/>
                <w:sz w:val="18"/>
                <w:szCs w:val="18"/>
              </w:rPr>
              <w:t>.0</w:t>
            </w:r>
            <w:r w:rsidRPr="00041084">
              <w:rPr>
                <w:rFonts w:ascii="Arial" w:eastAsia="Times New Roman" w:hAnsi="Arial" w:cs="Arial"/>
                <w:color w:val="000000"/>
                <w:sz w:val="18"/>
                <w:szCs w:val="18"/>
              </w:rPr>
              <w:t>)</w:t>
            </w:r>
          </w:p>
        </w:tc>
      </w:tr>
      <w:tr w:rsidR="0005163C" w:rsidRPr="0069374C" w14:paraId="21249FC2" w14:textId="77777777" w:rsidTr="00BD68C1">
        <w:trPr>
          <w:trHeight w:val="212"/>
        </w:trPr>
        <w:tc>
          <w:tcPr>
            <w:tcW w:w="3084" w:type="dxa"/>
            <w:shd w:val="clear" w:color="auto" w:fill="auto"/>
            <w:noWrap/>
            <w:vAlign w:val="bottom"/>
            <w:hideMark/>
          </w:tcPr>
          <w:p w14:paraId="0BBD2561" w14:textId="77777777" w:rsidR="0005163C" w:rsidRPr="00041084" w:rsidRDefault="0005163C" w:rsidP="00BD68C1">
            <w:pPr>
              <w:spacing w:after="0" w:line="240" w:lineRule="auto"/>
              <w:ind w:firstLineChars="100" w:firstLine="180"/>
              <w:rPr>
                <w:rFonts w:ascii="Arial" w:eastAsia="Times New Roman" w:hAnsi="Arial" w:cs="Arial"/>
                <w:color w:val="000000"/>
                <w:sz w:val="18"/>
                <w:szCs w:val="18"/>
              </w:rPr>
            </w:pPr>
            <w:r w:rsidRPr="00041084">
              <w:rPr>
                <w:rFonts w:ascii="Arial" w:eastAsia="Times New Roman" w:hAnsi="Arial" w:cs="Arial"/>
                <w:color w:val="000000"/>
                <w:sz w:val="18"/>
                <w:szCs w:val="18"/>
              </w:rPr>
              <w:t>Medicaid</w:t>
            </w:r>
          </w:p>
        </w:tc>
        <w:tc>
          <w:tcPr>
            <w:tcW w:w="2368" w:type="dxa"/>
            <w:gridSpan w:val="2"/>
            <w:shd w:val="clear" w:color="auto" w:fill="auto"/>
            <w:vAlign w:val="center"/>
            <w:hideMark/>
          </w:tcPr>
          <w:p w14:paraId="724FBD72" w14:textId="77777777" w:rsidR="0005163C" w:rsidRPr="00041084" w:rsidRDefault="0005163C" w:rsidP="00BD68C1">
            <w:pPr>
              <w:spacing w:after="0" w:line="240" w:lineRule="auto"/>
              <w:jc w:val="center"/>
              <w:rPr>
                <w:rFonts w:ascii="Arial" w:eastAsia="Times New Roman" w:hAnsi="Arial" w:cs="Arial"/>
                <w:color w:val="000000"/>
                <w:sz w:val="18"/>
                <w:szCs w:val="18"/>
              </w:rPr>
            </w:pPr>
            <w:r w:rsidRPr="00041084">
              <w:rPr>
                <w:rFonts w:ascii="Arial" w:eastAsia="Times New Roman" w:hAnsi="Arial" w:cs="Arial"/>
                <w:color w:val="000000"/>
                <w:sz w:val="18"/>
                <w:szCs w:val="18"/>
              </w:rPr>
              <w:t>Insufficient data</w:t>
            </w:r>
            <w:r w:rsidRPr="00041084">
              <w:rPr>
                <w:rFonts w:ascii="Arial" w:eastAsia="Times New Roman" w:hAnsi="Arial" w:cs="Arial"/>
                <w:color w:val="000000"/>
                <w:sz w:val="18"/>
                <w:szCs w:val="18"/>
                <w:vertAlign w:val="superscript"/>
              </w:rPr>
              <w:t>2</w:t>
            </w:r>
          </w:p>
        </w:tc>
        <w:tc>
          <w:tcPr>
            <w:tcW w:w="764" w:type="dxa"/>
            <w:shd w:val="clear" w:color="auto" w:fill="auto"/>
            <w:vAlign w:val="center"/>
            <w:hideMark/>
          </w:tcPr>
          <w:p w14:paraId="7823BBFE" w14:textId="17B55154" w:rsidR="0005163C" w:rsidRPr="00041084" w:rsidRDefault="00DD3C50"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603</w:t>
            </w:r>
          </w:p>
        </w:tc>
        <w:tc>
          <w:tcPr>
            <w:tcW w:w="1974" w:type="dxa"/>
            <w:shd w:val="clear" w:color="auto" w:fill="auto"/>
            <w:vAlign w:val="center"/>
            <w:hideMark/>
          </w:tcPr>
          <w:p w14:paraId="0DEFE99A" w14:textId="5E54BF81" w:rsidR="0005163C" w:rsidRPr="00041084" w:rsidRDefault="00DD3C50"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16.6 (10.2-25.9)</w:t>
            </w:r>
          </w:p>
        </w:tc>
        <w:tc>
          <w:tcPr>
            <w:tcW w:w="764" w:type="dxa"/>
            <w:shd w:val="clear" w:color="auto" w:fill="auto"/>
            <w:vAlign w:val="center"/>
            <w:hideMark/>
          </w:tcPr>
          <w:p w14:paraId="47E162D4"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554</w:t>
            </w:r>
          </w:p>
        </w:tc>
        <w:tc>
          <w:tcPr>
            <w:tcW w:w="2196" w:type="dxa"/>
            <w:shd w:val="clear" w:color="auto" w:fill="auto"/>
            <w:vAlign w:val="center"/>
            <w:hideMark/>
          </w:tcPr>
          <w:p w14:paraId="2C994D76"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6.2 (3.7-10.1)</w:t>
            </w:r>
          </w:p>
        </w:tc>
        <w:tc>
          <w:tcPr>
            <w:tcW w:w="2618" w:type="dxa"/>
            <w:gridSpan w:val="2"/>
            <w:shd w:val="clear" w:color="auto" w:fill="auto"/>
            <w:vAlign w:val="center"/>
            <w:hideMark/>
          </w:tcPr>
          <w:p w14:paraId="103D77AB" w14:textId="77777777" w:rsidR="0005163C" w:rsidRPr="00041084" w:rsidRDefault="0005163C" w:rsidP="00BD68C1">
            <w:pPr>
              <w:spacing w:after="0" w:line="240" w:lineRule="auto"/>
              <w:jc w:val="center"/>
              <w:rPr>
                <w:rFonts w:ascii="Arial" w:eastAsia="Times New Roman" w:hAnsi="Arial" w:cs="Arial"/>
                <w:color w:val="000000"/>
                <w:sz w:val="18"/>
                <w:szCs w:val="18"/>
              </w:rPr>
            </w:pPr>
            <w:r w:rsidRPr="00041084">
              <w:rPr>
                <w:rFonts w:ascii="Arial" w:eastAsia="Times New Roman" w:hAnsi="Arial" w:cs="Arial"/>
                <w:color w:val="000000"/>
                <w:sz w:val="18"/>
                <w:szCs w:val="18"/>
              </w:rPr>
              <w:t>Insufficient data</w:t>
            </w:r>
            <w:r w:rsidRPr="00041084">
              <w:rPr>
                <w:rFonts w:ascii="Arial" w:eastAsia="Times New Roman" w:hAnsi="Arial" w:cs="Arial"/>
                <w:color w:val="000000"/>
                <w:sz w:val="18"/>
                <w:szCs w:val="18"/>
                <w:vertAlign w:val="superscript"/>
              </w:rPr>
              <w:t>2</w:t>
            </w:r>
          </w:p>
        </w:tc>
      </w:tr>
      <w:tr w:rsidR="0005163C" w:rsidRPr="0069374C" w14:paraId="03A9DA18" w14:textId="77777777" w:rsidTr="00BD68C1">
        <w:trPr>
          <w:trHeight w:val="212"/>
        </w:trPr>
        <w:tc>
          <w:tcPr>
            <w:tcW w:w="3084" w:type="dxa"/>
            <w:shd w:val="clear" w:color="auto" w:fill="auto"/>
            <w:noWrap/>
            <w:vAlign w:val="bottom"/>
            <w:hideMark/>
          </w:tcPr>
          <w:p w14:paraId="151197A4" w14:textId="77777777" w:rsidR="0005163C" w:rsidRPr="00041084" w:rsidRDefault="0005163C" w:rsidP="00BD68C1">
            <w:pPr>
              <w:spacing w:after="0" w:line="240" w:lineRule="auto"/>
              <w:ind w:firstLineChars="100" w:firstLine="180"/>
              <w:rPr>
                <w:rFonts w:ascii="Arial" w:eastAsia="Times New Roman" w:hAnsi="Arial" w:cs="Arial"/>
                <w:color w:val="000000"/>
                <w:sz w:val="18"/>
                <w:szCs w:val="18"/>
              </w:rPr>
            </w:pPr>
            <w:r w:rsidRPr="00041084">
              <w:rPr>
                <w:rFonts w:ascii="Arial" w:eastAsia="Times New Roman" w:hAnsi="Arial" w:cs="Arial"/>
                <w:color w:val="000000"/>
                <w:sz w:val="18"/>
                <w:szCs w:val="18"/>
              </w:rPr>
              <w:t>Other</w:t>
            </w:r>
          </w:p>
        </w:tc>
        <w:tc>
          <w:tcPr>
            <w:tcW w:w="2368" w:type="dxa"/>
            <w:gridSpan w:val="2"/>
            <w:shd w:val="clear" w:color="auto" w:fill="auto"/>
            <w:vAlign w:val="center"/>
            <w:hideMark/>
          </w:tcPr>
          <w:p w14:paraId="5EF330F7" w14:textId="77777777" w:rsidR="0005163C" w:rsidRPr="00041084" w:rsidRDefault="0005163C" w:rsidP="00BD68C1">
            <w:pPr>
              <w:spacing w:after="0" w:line="240" w:lineRule="auto"/>
              <w:jc w:val="center"/>
              <w:rPr>
                <w:rFonts w:ascii="Arial" w:eastAsia="Times New Roman" w:hAnsi="Arial" w:cs="Arial"/>
                <w:color w:val="000000"/>
                <w:sz w:val="18"/>
                <w:szCs w:val="18"/>
              </w:rPr>
            </w:pPr>
            <w:r w:rsidRPr="00041084">
              <w:rPr>
                <w:rFonts w:ascii="Arial" w:eastAsia="Times New Roman" w:hAnsi="Arial" w:cs="Arial"/>
                <w:color w:val="000000"/>
                <w:sz w:val="18"/>
                <w:szCs w:val="18"/>
              </w:rPr>
              <w:t>Insufficient data</w:t>
            </w:r>
            <w:r w:rsidRPr="00041084">
              <w:rPr>
                <w:rFonts w:ascii="Arial" w:eastAsia="Times New Roman" w:hAnsi="Arial" w:cs="Arial"/>
                <w:color w:val="000000"/>
                <w:sz w:val="18"/>
                <w:szCs w:val="18"/>
                <w:vertAlign w:val="superscript"/>
              </w:rPr>
              <w:t>2</w:t>
            </w:r>
          </w:p>
        </w:tc>
        <w:tc>
          <w:tcPr>
            <w:tcW w:w="764" w:type="dxa"/>
            <w:shd w:val="clear" w:color="auto" w:fill="auto"/>
            <w:vAlign w:val="center"/>
            <w:hideMark/>
          </w:tcPr>
          <w:p w14:paraId="32AA4B06"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0</w:t>
            </w:r>
          </w:p>
        </w:tc>
        <w:tc>
          <w:tcPr>
            <w:tcW w:w="1974" w:type="dxa"/>
            <w:shd w:val="clear" w:color="auto" w:fill="auto"/>
            <w:vAlign w:val="center"/>
            <w:hideMark/>
          </w:tcPr>
          <w:p w14:paraId="4A0CF01C"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0 (.-.)</w:t>
            </w:r>
          </w:p>
        </w:tc>
        <w:tc>
          <w:tcPr>
            <w:tcW w:w="2960" w:type="dxa"/>
            <w:gridSpan w:val="2"/>
            <w:shd w:val="clear" w:color="auto" w:fill="auto"/>
            <w:vAlign w:val="center"/>
            <w:hideMark/>
          </w:tcPr>
          <w:p w14:paraId="6D642E39" w14:textId="77777777" w:rsidR="0005163C" w:rsidRPr="00041084" w:rsidRDefault="0005163C" w:rsidP="00BD68C1">
            <w:pPr>
              <w:spacing w:after="0" w:line="240" w:lineRule="auto"/>
              <w:jc w:val="center"/>
              <w:rPr>
                <w:rFonts w:ascii="Arial" w:eastAsia="Times New Roman" w:hAnsi="Arial" w:cs="Arial"/>
                <w:color w:val="000000"/>
                <w:sz w:val="18"/>
                <w:szCs w:val="18"/>
              </w:rPr>
            </w:pPr>
            <w:r w:rsidRPr="00041084">
              <w:rPr>
                <w:rFonts w:ascii="Arial" w:eastAsia="Times New Roman" w:hAnsi="Arial" w:cs="Arial"/>
                <w:color w:val="000000"/>
                <w:sz w:val="18"/>
                <w:szCs w:val="18"/>
              </w:rPr>
              <w:t>Insufficient data</w:t>
            </w:r>
            <w:r w:rsidRPr="00041084">
              <w:rPr>
                <w:rFonts w:ascii="Arial" w:eastAsia="Times New Roman" w:hAnsi="Arial" w:cs="Arial"/>
                <w:color w:val="000000"/>
                <w:sz w:val="18"/>
                <w:szCs w:val="18"/>
                <w:vertAlign w:val="superscript"/>
              </w:rPr>
              <w:t>2</w:t>
            </w:r>
          </w:p>
        </w:tc>
        <w:tc>
          <w:tcPr>
            <w:tcW w:w="764" w:type="dxa"/>
            <w:shd w:val="clear" w:color="auto" w:fill="auto"/>
            <w:vAlign w:val="center"/>
            <w:hideMark/>
          </w:tcPr>
          <w:p w14:paraId="374E288F"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0</w:t>
            </w:r>
          </w:p>
        </w:tc>
        <w:tc>
          <w:tcPr>
            <w:tcW w:w="1854" w:type="dxa"/>
            <w:shd w:val="clear" w:color="auto" w:fill="auto"/>
            <w:vAlign w:val="center"/>
            <w:hideMark/>
          </w:tcPr>
          <w:p w14:paraId="4C76C67F" w14:textId="77777777" w:rsidR="0005163C" w:rsidRPr="00041084" w:rsidRDefault="0005163C" w:rsidP="00BD68C1">
            <w:pPr>
              <w:spacing w:after="0" w:line="240" w:lineRule="auto"/>
              <w:jc w:val="right"/>
              <w:rPr>
                <w:rFonts w:ascii="Arial" w:eastAsia="Times New Roman" w:hAnsi="Arial" w:cs="Arial"/>
                <w:color w:val="000000"/>
                <w:sz w:val="18"/>
                <w:szCs w:val="18"/>
              </w:rPr>
            </w:pPr>
            <w:r w:rsidRPr="00041084">
              <w:rPr>
                <w:rFonts w:ascii="Arial" w:eastAsia="Times New Roman" w:hAnsi="Arial" w:cs="Arial"/>
                <w:color w:val="000000"/>
                <w:sz w:val="18"/>
                <w:szCs w:val="18"/>
              </w:rPr>
              <w:t>0 (.-.)</w:t>
            </w:r>
          </w:p>
        </w:tc>
      </w:tr>
      <w:tr w:rsidR="0005163C" w:rsidRPr="0069374C" w14:paraId="039CFC81" w14:textId="77777777" w:rsidTr="00BD68C1">
        <w:trPr>
          <w:trHeight w:val="212"/>
        </w:trPr>
        <w:tc>
          <w:tcPr>
            <w:tcW w:w="3084" w:type="dxa"/>
            <w:shd w:val="clear" w:color="auto" w:fill="auto"/>
            <w:vAlign w:val="bottom"/>
            <w:hideMark/>
          </w:tcPr>
          <w:p w14:paraId="26208A0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764" w:type="dxa"/>
            <w:shd w:val="clear" w:color="auto" w:fill="auto"/>
            <w:vAlign w:val="center"/>
            <w:hideMark/>
          </w:tcPr>
          <w:p w14:paraId="495C41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4" w:type="dxa"/>
            <w:shd w:val="clear" w:color="auto" w:fill="auto"/>
            <w:vAlign w:val="center"/>
            <w:hideMark/>
          </w:tcPr>
          <w:p w14:paraId="7345E6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5BB642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4" w:type="dxa"/>
            <w:shd w:val="clear" w:color="auto" w:fill="auto"/>
            <w:vAlign w:val="center"/>
            <w:hideMark/>
          </w:tcPr>
          <w:p w14:paraId="7A265F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2D3C8C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96" w:type="dxa"/>
            <w:shd w:val="clear" w:color="auto" w:fill="auto"/>
            <w:vAlign w:val="center"/>
            <w:hideMark/>
          </w:tcPr>
          <w:p w14:paraId="06DD67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76D70F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54" w:type="dxa"/>
            <w:shd w:val="clear" w:color="auto" w:fill="auto"/>
            <w:vAlign w:val="center"/>
            <w:hideMark/>
          </w:tcPr>
          <w:p w14:paraId="337AA8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FA2A0E4" w14:textId="77777777" w:rsidTr="00BD68C1">
        <w:trPr>
          <w:trHeight w:val="212"/>
        </w:trPr>
        <w:tc>
          <w:tcPr>
            <w:tcW w:w="3084" w:type="dxa"/>
            <w:shd w:val="clear" w:color="auto" w:fill="auto"/>
            <w:noWrap/>
            <w:vAlign w:val="bottom"/>
            <w:hideMark/>
          </w:tcPr>
          <w:p w14:paraId="388F813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2368" w:type="dxa"/>
            <w:gridSpan w:val="2"/>
            <w:shd w:val="clear" w:color="auto" w:fill="auto"/>
            <w:vAlign w:val="center"/>
            <w:hideMark/>
          </w:tcPr>
          <w:p w14:paraId="745DA04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46D9C6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w:t>
            </w:r>
          </w:p>
        </w:tc>
        <w:tc>
          <w:tcPr>
            <w:tcW w:w="1974" w:type="dxa"/>
            <w:shd w:val="clear" w:color="auto" w:fill="auto"/>
            <w:vAlign w:val="center"/>
            <w:hideMark/>
          </w:tcPr>
          <w:p w14:paraId="2B9035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(10.5-26.5)</w:t>
            </w:r>
          </w:p>
        </w:tc>
        <w:tc>
          <w:tcPr>
            <w:tcW w:w="764" w:type="dxa"/>
            <w:shd w:val="clear" w:color="auto" w:fill="auto"/>
            <w:vAlign w:val="center"/>
            <w:hideMark/>
          </w:tcPr>
          <w:p w14:paraId="566AA3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w:t>
            </w:r>
          </w:p>
        </w:tc>
        <w:tc>
          <w:tcPr>
            <w:tcW w:w="2196" w:type="dxa"/>
            <w:shd w:val="clear" w:color="auto" w:fill="auto"/>
            <w:vAlign w:val="center"/>
            <w:hideMark/>
          </w:tcPr>
          <w:p w14:paraId="540A5C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 (4.3-14.3)</w:t>
            </w:r>
          </w:p>
        </w:tc>
        <w:tc>
          <w:tcPr>
            <w:tcW w:w="2618" w:type="dxa"/>
            <w:gridSpan w:val="2"/>
            <w:shd w:val="clear" w:color="auto" w:fill="auto"/>
            <w:vAlign w:val="center"/>
            <w:hideMark/>
          </w:tcPr>
          <w:p w14:paraId="2C7F6DC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BD27441" w14:textId="77777777" w:rsidTr="00BD68C1">
        <w:trPr>
          <w:trHeight w:val="212"/>
        </w:trPr>
        <w:tc>
          <w:tcPr>
            <w:tcW w:w="3084" w:type="dxa"/>
            <w:shd w:val="clear" w:color="auto" w:fill="auto"/>
            <w:noWrap/>
            <w:vAlign w:val="bottom"/>
            <w:hideMark/>
          </w:tcPr>
          <w:p w14:paraId="0D03168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2368" w:type="dxa"/>
            <w:gridSpan w:val="2"/>
            <w:shd w:val="clear" w:color="auto" w:fill="auto"/>
            <w:vAlign w:val="center"/>
            <w:hideMark/>
          </w:tcPr>
          <w:p w14:paraId="4A833E3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27F768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440</w:t>
            </w:r>
          </w:p>
        </w:tc>
        <w:tc>
          <w:tcPr>
            <w:tcW w:w="1974" w:type="dxa"/>
            <w:shd w:val="clear" w:color="auto" w:fill="auto"/>
            <w:vAlign w:val="center"/>
            <w:hideMark/>
          </w:tcPr>
          <w:p w14:paraId="597C54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 (6.8-21.2)</w:t>
            </w:r>
          </w:p>
        </w:tc>
        <w:tc>
          <w:tcPr>
            <w:tcW w:w="764" w:type="dxa"/>
            <w:shd w:val="clear" w:color="auto" w:fill="auto"/>
            <w:vAlign w:val="center"/>
            <w:hideMark/>
          </w:tcPr>
          <w:p w14:paraId="11C70A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w:t>
            </w:r>
          </w:p>
        </w:tc>
        <w:tc>
          <w:tcPr>
            <w:tcW w:w="2196" w:type="dxa"/>
            <w:shd w:val="clear" w:color="auto" w:fill="auto"/>
            <w:vAlign w:val="center"/>
            <w:hideMark/>
          </w:tcPr>
          <w:p w14:paraId="1BED16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(3.6-10.5)</w:t>
            </w:r>
          </w:p>
        </w:tc>
        <w:tc>
          <w:tcPr>
            <w:tcW w:w="764" w:type="dxa"/>
            <w:shd w:val="clear" w:color="auto" w:fill="auto"/>
            <w:vAlign w:val="center"/>
            <w:hideMark/>
          </w:tcPr>
          <w:p w14:paraId="7171AF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w:t>
            </w:r>
          </w:p>
        </w:tc>
        <w:tc>
          <w:tcPr>
            <w:tcW w:w="1854" w:type="dxa"/>
            <w:shd w:val="clear" w:color="auto" w:fill="auto"/>
            <w:vAlign w:val="center"/>
            <w:hideMark/>
          </w:tcPr>
          <w:p w14:paraId="317049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(2.2-7.9)</w:t>
            </w:r>
          </w:p>
        </w:tc>
      </w:tr>
      <w:tr w:rsidR="0005163C" w:rsidRPr="0069374C" w14:paraId="5833E8E9" w14:textId="77777777" w:rsidTr="00BD68C1">
        <w:trPr>
          <w:trHeight w:val="212"/>
        </w:trPr>
        <w:tc>
          <w:tcPr>
            <w:tcW w:w="3084" w:type="dxa"/>
            <w:shd w:val="clear" w:color="auto" w:fill="auto"/>
            <w:noWrap/>
            <w:vAlign w:val="bottom"/>
            <w:hideMark/>
          </w:tcPr>
          <w:p w14:paraId="13C2AE31" w14:textId="2026CD63"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764" w:type="dxa"/>
            <w:shd w:val="clear" w:color="auto" w:fill="auto"/>
            <w:vAlign w:val="center"/>
            <w:hideMark/>
          </w:tcPr>
          <w:p w14:paraId="2EA159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4" w:type="dxa"/>
            <w:shd w:val="clear" w:color="auto" w:fill="auto"/>
            <w:vAlign w:val="center"/>
            <w:hideMark/>
          </w:tcPr>
          <w:p w14:paraId="7EFB28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044610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4" w:type="dxa"/>
            <w:shd w:val="clear" w:color="auto" w:fill="auto"/>
            <w:vAlign w:val="center"/>
            <w:hideMark/>
          </w:tcPr>
          <w:p w14:paraId="0F061C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78734C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96" w:type="dxa"/>
            <w:shd w:val="clear" w:color="auto" w:fill="auto"/>
            <w:vAlign w:val="center"/>
            <w:hideMark/>
          </w:tcPr>
          <w:p w14:paraId="7A5725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7C381A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54" w:type="dxa"/>
            <w:shd w:val="clear" w:color="auto" w:fill="auto"/>
            <w:vAlign w:val="center"/>
            <w:hideMark/>
          </w:tcPr>
          <w:p w14:paraId="0F695D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07A60CE" w14:textId="77777777" w:rsidTr="00BD68C1">
        <w:trPr>
          <w:trHeight w:val="212"/>
        </w:trPr>
        <w:tc>
          <w:tcPr>
            <w:tcW w:w="3084" w:type="dxa"/>
            <w:shd w:val="clear" w:color="auto" w:fill="auto"/>
            <w:noWrap/>
            <w:vAlign w:val="bottom"/>
            <w:hideMark/>
          </w:tcPr>
          <w:p w14:paraId="5A7B197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2368" w:type="dxa"/>
            <w:gridSpan w:val="2"/>
            <w:shd w:val="clear" w:color="auto" w:fill="auto"/>
            <w:vAlign w:val="center"/>
            <w:hideMark/>
          </w:tcPr>
          <w:p w14:paraId="3F8C0C5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7AC275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w:t>
            </w:r>
          </w:p>
        </w:tc>
        <w:tc>
          <w:tcPr>
            <w:tcW w:w="1974" w:type="dxa"/>
            <w:shd w:val="clear" w:color="auto" w:fill="auto"/>
            <w:vAlign w:val="center"/>
            <w:hideMark/>
          </w:tcPr>
          <w:p w14:paraId="111B8D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 (6.5-21.2)</w:t>
            </w:r>
          </w:p>
        </w:tc>
        <w:tc>
          <w:tcPr>
            <w:tcW w:w="764" w:type="dxa"/>
            <w:shd w:val="clear" w:color="auto" w:fill="auto"/>
            <w:vAlign w:val="center"/>
            <w:hideMark/>
          </w:tcPr>
          <w:p w14:paraId="6900EE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w:t>
            </w:r>
          </w:p>
        </w:tc>
        <w:tc>
          <w:tcPr>
            <w:tcW w:w="2196" w:type="dxa"/>
            <w:shd w:val="clear" w:color="auto" w:fill="auto"/>
            <w:vAlign w:val="center"/>
            <w:hideMark/>
          </w:tcPr>
          <w:p w14:paraId="63D7AA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 (4.2-10.9)</w:t>
            </w:r>
          </w:p>
        </w:tc>
        <w:tc>
          <w:tcPr>
            <w:tcW w:w="764" w:type="dxa"/>
            <w:shd w:val="clear" w:color="auto" w:fill="auto"/>
            <w:vAlign w:val="center"/>
            <w:hideMark/>
          </w:tcPr>
          <w:p w14:paraId="63B444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w:t>
            </w:r>
          </w:p>
        </w:tc>
        <w:tc>
          <w:tcPr>
            <w:tcW w:w="1854" w:type="dxa"/>
            <w:shd w:val="clear" w:color="auto" w:fill="auto"/>
            <w:vAlign w:val="center"/>
            <w:hideMark/>
          </w:tcPr>
          <w:p w14:paraId="15C6A3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(1.7-8.3)</w:t>
            </w:r>
          </w:p>
        </w:tc>
      </w:tr>
      <w:tr w:rsidR="0005163C" w:rsidRPr="0069374C" w14:paraId="35BF5655" w14:textId="77777777" w:rsidTr="00BD68C1">
        <w:trPr>
          <w:trHeight w:val="212"/>
        </w:trPr>
        <w:tc>
          <w:tcPr>
            <w:tcW w:w="3084" w:type="dxa"/>
            <w:shd w:val="clear" w:color="auto" w:fill="auto"/>
            <w:noWrap/>
            <w:vAlign w:val="bottom"/>
            <w:hideMark/>
          </w:tcPr>
          <w:p w14:paraId="71E07E5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2368" w:type="dxa"/>
            <w:gridSpan w:val="2"/>
            <w:shd w:val="clear" w:color="auto" w:fill="auto"/>
            <w:vAlign w:val="center"/>
            <w:hideMark/>
          </w:tcPr>
          <w:p w14:paraId="4C5D03E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276C0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426</w:t>
            </w:r>
          </w:p>
        </w:tc>
        <w:tc>
          <w:tcPr>
            <w:tcW w:w="1974" w:type="dxa"/>
            <w:shd w:val="clear" w:color="auto" w:fill="auto"/>
            <w:vAlign w:val="center"/>
            <w:hideMark/>
          </w:tcPr>
          <w:p w14:paraId="7589F3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 (10.5-24.8)</w:t>
            </w:r>
          </w:p>
        </w:tc>
        <w:tc>
          <w:tcPr>
            <w:tcW w:w="764" w:type="dxa"/>
            <w:shd w:val="clear" w:color="auto" w:fill="auto"/>
            <w:vAlign w:val="center"/>
            <w:hideMark/>
          </w:tcPr>
          <w:p w14:paraId="485961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w:t>
            </w:r>
          </w:p>
        </w:tc>
        <w:tc>
          <w:tcPr>
            <w:tcW w:w="2196" w:type="dxa"/>
            <w:shd w:val="clear" w:color="auto" w:fill="auto"/>
            <w:vAlign w:val="center"/>
            <w:hideMark/>
          </w:tcPr>
          <w:p w14:paraId="27FD2C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 (3.1-12.1)</w:t>
            </w:r>
          </w:p>
        </w:tc>
        <w:tc>
          <w:tcPr>
            <w:tcW w:w="764" w:type="dxa"/>
            <w:shd w:val="clear" w:color="auto" w:fill="auto"/>
            <w:vAlign w:val="center"/>
            <w:hideMark/>
          </w:tcPr>
          <w:p w14:paraId="36A150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w:t>
            </w:r>
          </w:p>
        </w:tc>
        <w:tc>
          <w:tcPr>
            <w:tcW w:w="1854" w:type="dxa"/>
            <w:shd w:val="clear" w:color="auto" w:fill="auto"/>
            <w:vAlign w:val="center"/>
            <w:hideMark/>
          </w:tcPr>
          <w:p w14:paraId="65ACEA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(3.7-20.1)</w:t>
            </w:r>
          </w:p>
        </w:tc>
      </w:tr>
      <w:tr w:rsidR="0005163C" w:rsidRPr="0069374C" w14:paraId="67BEA674" w14:textId="77777777" w:rsidTr="00BD68C1">
        <w:trPr>
          <w:trHeight w:val="212"/>
        </w:trPr>
        <w:tc>
          <w:tcPr>
            <w:tcW w:w="3084" w:type="dxa"/>
            <w:shd w:val="clear" w:color="auto" w:fill="auto"/>
            <w:noWrap/>
            <w:vAlign w:val="bottom"/>
            <w:hideMark/>
          </w:tcPr>
          <w:p w14:paraId="085FC8B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764" w:type="dxa"/>
            <w:shd w:val="clear" w:color="auto" w:fill="auto"/>
            <w:vAlign w:val="center"/>
            <w:hideMark/>
          </w:tcPr>
          <w:p w14:paraId="5DA47D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4" w:type="dxa"/>
            <w:shd w:val="clear" w:color="auto" w:fill="auto"/>
            <w:vAlign w:val="center"/>
            <w:hideMark/>
          </w:tcPr>
          <w:p w14:paraId="0A643A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423202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4" w:type="dxa"/>
            <w:shd w:val="clear" w:color="auto" w:fill="auto"/>
            <w:vAlign w:val="center"/>
            <w:hideMark/>
          </w:tcPr>
          <w:p w14:paraId="13A065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0B7132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96" w:type="dxa"/>
            <w:shd w:val="clear" w:color="auto" w:fill="auto"/>
            <w:vAlign w:val="center"/>
            <w:hideMark/>
          </w:tcPr>
          <w:p w14:paraId="10A435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06A554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54" w:type="dxa"/>
            <w:shd w:val="clear" w:color="auto" w:fill="auto"/>
            <w:vAlign w:val="center"/>
            <w:hideMark/>
          </w:tcPr>
          <w:p w14:paraId="0FB32C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9E854B6" w14:textId="77777777" w:rsidTr="00BD68C1">
        <w:trPr>
          <w:trHeight w:val="212"/>
        </w:trPr>
        <w:tc>
          <w:tcPr>
            <w:tcW w:w="3084" w:type="dxa"/>
            <w:shd w:val="clear" w:color="auto" w:fill="auto"/>
            <w:noWrap/>
            <w:vAlign w:val="bottom"/>
            <w:hideMark/>
          </w:tcPr>
          <w:p w14:paraId="1804915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2368" w:type="dxa"/>
            <w:gridSpan w:val="2"/>
            <w:shd w:val="clear" w:color="auto" w:fill="auto"/>
            <w:vAlign w:val="center"/>
            <w:hideMark/>
          </w:tcPr>
          <w:p w14:paraId="0247E73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1B7CBB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468</w:t>
            </w:r>
          </w:p>
        </w:tc>
        <w:tc>
          <w:tcPr>
            <w:tcW w:w="1974" w:type="dxa"/>
            <w:shd w:val="clear" w:color="auto" w:fill="auto"/>
            <w:vAlign w:val="center"/>
            <w:hideMark/>
          </w:tcPr>
          <w:p w14:paraId="1B27B9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(9.4-22.4)</w:t>
            </w:r>
          </w:p>
        </w:tc>
        <w:tc>
          <w:tcPr>
            <w:tcW w:w="764" w:type="dxa"/>
            <w:shd w:val="clear" w:color="auto" w:fill="auto"/>
            <w:vAlign w:val="center"/>
            <w:hideMark/>
          </w:tcPr>
          <w:p w14:paraId="5DFF7A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349</w:t>
            </w:r>
          </w:p>
        </w:tc>
        <w:tc>
          <w:tcPr>
            <w:tcW w:w="2196" w:type="dxa"/>
            <w:shd w:val="clear" w:color="auto" w:fill="auto"/>
            <w:vAlign w:val="center"/>
            <w:hideMark/>
          </w:tcPr>
          <w:p w14:paraId="2D161B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 (2.7-9.1)</w:t>
            </w:r>
          </w:p>
        </w:tc>
        <w:tc>
          <w:tcPr>
            <w:tcW w:w="2618" w:type="dxa"/>
            <w:gridSpan w:val="2"/>
            <w:shd w:val="clear" w:color="auto" w:fill="auto"/>
            <w:vAlign w:val="center"/>
            <w:hideMark/>
          </w:tcPr>
          <w:p w14:paraId="4429FD5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CB56F77" w14:textId="77777777" w:rsidTr="00BD68C1">
        <w:trPr>
          <w:trHeight w:val="212"/>
        </w:trPr>
        <w:tc>
          <w:tcPr>
            <w:tcW w:w="3084" w:type="dxa"/>
            <w:shd w:val="clear" w:color="auto" w:fill="auto"/>
            <w:noWrap/>
            <w:vAlign w:val="bottom"/>
            <w:hideMark/>
          </w:tcPr>
          <w:p w14:paraId="010691C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2368" w:type="dxa"/>
            <w:gridSpan w:val="2"/>
            <w:shd w:val="clear" w:color="auto" w:fill="auto"/>
            <w:vAlign w:val="center"/>
            <w:hideMark/>
          </w:tcPr>
          <w:p w14:paraId="74123F1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7B0BA5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w:t>
            </w:r>
          </w:p>
        </w:tc>
        <w:tc>
          <w:tcPr>
            <w:tcW w:w="1974" w:type="dxa"/>
            <w:shd w:val="clear" w:color="auto" w:fill="auto"/>
            <w:vAlign w:val="center"/>
            <w:hideMark/>
          </w:tcPr>
          <w:p w14:paraId="08E4C1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 (6.8-23.2)</w:t>
            </w:r>
          </w:p>
        </w:tc>
        <w:tc>
          <w:tcPr>
            <w:tcW w:w="764" w:type="dxa"/>
            <w:shd w:val="clear" w:color="auto" w:fill="auto"/>
            <w:vAlign w:val="center"/>
            <w:hideMark/>
          </w:tcPr>
          <w:p w14:paraId="4AE5FA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531</w:t>
            </w:r>
          </w:p>
        </w:tc>
        <w:tc>
          <w:tcPr>
            <w:tcW w:w="2196" w:type="dxa"/>
            <w:shd w:val="clear" w:color="auto" w:fill="auto"/>
            <w:vAlign w:val="center"/>
            <w:hideMark/>
          </w:tcPr>
          <w:p w14:paraId="73BCBB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 (5.0-13.6)</w:t>
            </w:r>
          </w:p>
        </w:tc>
        <w:tc>
          <w:tcPr>
            <w:tcW w:w="764" w:type="dxa"/>
            <w:shd w:val="clear" w:color="auto" w:fill="auto"/>
            <w:vAlign w:val="center"/>
            <w:hideMark/>
          </w:tcPr>
          <w:p w14:paraId="2A755E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215</w:t>
            </w:r>
          </w:p>
        </w:tc>
        <w:tc>
          <w:tcPr>
            <w:tcW w:w="1854" w:type="dxa"/>
            <w:shd w:val="clear" w:color="auto" w:fill="auto"/>
            <w:vAlign w:val="center"/>
            <w:hideMark/>
          </w:tcPr>
          <w:p w14:paraId="73C0F6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(2.6-8.9)</w:t>
            </w:r>
          </w:p>
        </w:tc>
      </w:tr>
      <w:tr w:rsidR="0005163C" w:rsidRPr="0069374C" w14:paraId="26DE3BA0" w14:textId="77777777" w:rsidTr="00BD68C1">
        <w:trPr>
          <w:trHeight w:val="212"/>
        </w:trPr>
        <w:tc>
          <w:tcPr>
            <w:tcW w:w="3084" w:type="dxa"/>
            <w:shd w:val="clear" w:color="auto" w:fill="auto"/>
            <w:noWrap/>
            <w:vAlign w:val="center"/>
            <w:hideMark/>
          </w:tcPr>
          <w:p w14:paraId="6782085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764" w:type="dxa"/>
            <w:shd w:val="clear" w:color="auto" w:fill="auto"/>
            <w:vAlign w:val="center"/>
            <w:hideMark/>
          </w:tcPr>
          <w:p w14:paraId="0287B35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4" w:type="dxa"/>
            <w:shd w:val="clear" w:color="auto" w:fill="auto"/>
            <w:vAlign w:val="center"/>
            <w:hideMark/>
          </w:tcPr>
          <w:p w14:paraId="2AF835D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0F35A6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4" w:type="dxa"/>
            <w:shd w:val="clear" w:color="auto" w:fill="auto"/>
            <w:vAlign w:val="center"/>
            <w:hideMark/>
          </w:tcPr>
          <w:p w14:paraId="1853FF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697984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96" w:type="dxa"/>
            <w:shd w:val="clear" w:color="auto" w:fill="auto"/>
            <w:vAlign w:val="center"/>
            <w:hideMark/>
          </w:tcPr>
          <w:p w14:paraId="75CDE5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76E6D2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54" w:type="dxa"/>
            <w:shd w:val="clear" w:color="auto" w:fill="auto"/>
            <w:vAlign w:val="center"/>
            <w:hideMark/>
          </w:tcPr>
          <w:p w14:paraId="102CEF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8763CC0" w14:textId="77777777" w:rsidTr="00BD68C1">
        <w:trPr>
          <w:trHeight w:val="212"/>
        </w:trPr>
        <w:tc>
          <w:tcPr>
            <w:tcW w:w="3084" w:type="dxa"/>
            <w:shd w:val="clear" w:color="auto" w:fill="auto"/>
            <w:noWrap/>
            <w:vAlign w:val="center"/>
            <w:hideMark/>
          </w:tcPr>
          <w:p w14:paraId="36A227E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2368" w:type="dxa"/>
            <w:gridSpan w:val="2"/>
            <w:shd w:val="clear" w:color="auto" w:fill="auto"/>
            <w:vAlign w:val="center"/>
            <w:hideMark/>
          </w:tcPr>
          <w:p w14:paraId="05E21E1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4EA929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347</w:t>
            </w:r>
          </w:p>
        </w:tc>
        <w:tc>
          <w:tcPr>
            <w:tcW w:w="1974" w:type="dxa"/>
            <w:shd w:val="clear" w:color="auto" w:fill="auto"/>
            <w:vAlign w:val="center"/>
            <w:hideMark/>
          </w:tcPr>
          <w:p w14:paraId="4AA169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 (6.0-24.0)</w:t>
            </w:r>
          </w:p>
        </w:tc>
        <w:tc>
          <w:tcPr>
            <w:tcW w:w="764" w:type="dxa"/>
            <w:shd w:val="clear" w:color="auto" w:fill="auto"/>
            <w:vAlign w:val="center"/>
            <w:hideMark/>
          </w:tcPr>
          <w:p w14:paraId="2D4EA7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504</w:t>
            </w:r>
          </w:p>
        </w:tc>
        <w:tc>
          <w:tcPr>
            <w:tcW w:w="2196" w:type="dxa"/>
            <w:shd w:val="clear" w:color="auto" w:fill="auto"/>
            <w:vAlign w:val="center"/>
            <w:hideMark/>
          </w:tcPr>
          <w:p w14:paraId="3D6EFE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(6.0-16.0)</w:t>
            </w:r>
          </w:p>
        </w:tc>
        <w:tc>
          <w:tcPr>
            <w:tcW w:w="764" w:type="dxa"/>
            <w:shd w:val="clear" w:color="auto" w:fill="auto"/>
            <w:vAlign w:val="center"/>
            <w:hideMark/>
          </w:tcPr>
          <w:p w14:paraId="66244A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w:t>
            </w:r>
          </w:p>
        </w:tc>
        <w:tc>
          <w:tcPr>
            <w:tcW w:w="1854" w:type="dxa"/>
            <w:shd w:val="clear" w:color="auto" w:fill="auto"/>
            <w:vAlign w:val="center"/>
            <w:hideMark/>
          </w:tcPr>
          <w:p w14:paraId="194F0B6E" w14:textId="4DE05AE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w:t>
            </w:r>
            <w:r w:rsidR="00C00833">
              <w:rPr>
                <w:rFonts w:ascii="Arial" w:eastAsia="Times New Roman" w:hAnsi="Arial" w:cs="Arial"/>
                <w:color w:val="000000"/>
                <w:sz w:val="18"/>
                <w:szCs w:val="18"/>
              </w:rPr>
              <w:t>.0</w:t>
            </w:r>
            <w:r w:rsidRPr="0069374C">
              <w:rPr>
                <w:rFonts w:ascii="Arial" w:eastAsia="Times New Roman" w:hAnsi="Arial" w:cs="Arial"/>
                <w:color w:val="000000"/>
                <w:sz w:val="18"/>
                <w:szCs w:val="18"/>
              </w:rPr>
              <w:t>-7.8)</w:t>
            </w:r>
          </w:p>
        </w:tc>
      </w:tr>
      <w:tr w:rsidR="0005163C" w:rsidRPr="0069374C" w14:paraId="59CBF7B6" w14:textId="77777777" w:rsidTr="00BD68C1">
        <w:trPr>
          <w:trHeight w:val="212"/>
        </w:trPr>
        <w:tc>
          <w:tcPr>
            <w:tcW w:w="3084" w:type="dxa"/>
            <w:shd w:val="clear" w:color="auto" w:fill="auto"/>
            <w:noWrap/>
            <w:vAlign w:val="center"/>
            <w:hideMark/>
          </w:tcPr>
          <w:p w14:paraId="3B0557A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368" w:type="dxa"/>
            <w:gridSpan w:val="2"/>
            <w:shd w:val="clear" w:color="auto" w:fill="auto"/>
            <w:vAlign w:val="center"/>
            <w:hideMark/>
          </w:tcPr>
          <w:p w14:paraId="5700B3E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51037A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493</w:t>
            </w:r>
          </w:p>
        </w:tc>
        <w:tc>
          <w:tcPr>
            <w:tcW w:w="1974" w:type="dxa"/>
            <w:shd w:val="clear" w:color="auto" w:fill="auto"/>
            <w:vAlign w:val="center"/>
            <w:hideMark/>
          </w:tcPr>
          <w:p w14:paraId="0D7FF7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(9.6-21.7)</w:t>
            </w:r>
          </w:p>
        </w:tc>
        <w:tc>
          <w:tcPr>
            <w:tcW w:w="764" w:type="dxa"/>
            <w:shd w:val="clear" w:color="auto" w:fill="auto"/>
            <w:vAlign w:val="center"/>
            <w:hideMark/>
          </w:tcPr>
          <w:p w14:paraId="014B1D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376</w:t>
            </w:r>
          </w:p>
        </w:tc>
        <w:tc>
          <w:tcPr>
            <w:tcW w:w="2196" w:type="dxa"/>
            <w:shd w:val="clear" w:color="auto" w:fill="auto"/>
            <w:vAlign w:val="center"/>
            <w:hideMark/>
          </w:tcPr>
          <w:p w14:paraId="39C3EE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 (2.5-8.5)</w:t>
            </w:r>
          </w:p>
        </w:tc>
        <w:tc>
          <w:tcPr>
            <w:tcW w:w="2618" w:type="dxa"/>
            <w:gridSpan w:val="2"/>
            <w:shd w:val="clear" w:color="auto" w:fill="auto"/>
            <w:vAlign w:val="center"/>
            <w:hideMark/>
          </w:tcPr>
          <w:p w14:paraId="2CA890E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71124DC" w14:textId="77777777" w:rsidTr="00BD68C1">
        <w:trPr>
          <w:trHeight w:val="212"/>
        </w:trPr>
        <w:tc>
          <w:tcPr>
            <w:tcW w:w="3084" w:type="dxa"/>
            <w:shd w:val="clear" w:color="auto" w:fill="auto"/>
            <w:noWrap/>
            <w:vAlign w:val="bottom"/>
            <w:hideMark/>
          </w:tcPr>
          <w:p w14:paraId="00EADC6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764" w:type="dxa"/>
            <w:shd w:val="clear" w:color="auto" w:fill="auto"/>
            <w:vAlign w:val="center"/>
            <w:hideMark/>
          </w:tcPr>
          <w:p w14:paraId="4D1558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4" w:type="dxa"/>
            <w:shd w:val="clear" w:color="auto" w:fill="auto"/>
            <w:vAlign w:val="center"/>
            <w:hideMark/>
          </w:tcPr>
          <w:p w14:paraId="46E634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086BE9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4" w:type="dxa"/>
            <w:shd w:val="clear" w:color="auto" w:fill="auto"/>
            <w:vAlign w:val="center"/>
            <w:hideMark/>
          </w:tcPr>
          <w:p w14:paraId="2EF16B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7EC6D6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96" w:type="dxa"/>
            <w:shd w:val="clear" w:color="auto" w:fill="auto"/>
            <w:vAlign w:val="center"/>
            <w:hideMark/>
          </w:tcPr>
          <w:p w14:paraId="2D18AC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4" w:type="dxa"/>
            <w:shd w:val="clear" w:color="auto" w:fill="auto"/>
            <w:vAlign w:val="center"/>
            <w:hideMark/>
          </w:tcPr>
          <w:p w14:paraId="26904B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54" w:type="dxa"/>
            <w:shd w:val="clear" w:color="auto" w:fill="auto"/>
            <w:vAlign w:val="center"/>
            <w:hideMark/>
          </w:tcPr>
          <w:p w14:paraId="08B01B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673B342" w14:textId="77777777" w:rsidTr="00BD68C1">
        <w:trPr>
          <w:trHeight w:val="212"/>
        </w:trPr>
        <w:tc>
          <w:tcPr>
            <w:tcW w:w="3084" w:type="dxa"/>
            <w:shd w:val="clear" w:color="auto" w:fill="auto"/>
            <w:noWrap/>
            <w:vAlign w:val="bottom"/>
            <w:hideMark/>
          </w:tcPr>
          <w:p w14:paraId="17BFECE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2368" w:type="dxa"/>
            <w:gridSpan w:val="2"/>
            <w:shd w:val="clear" w:color="auto" w:fill="auto"/>
            <w:vAlign w:val="center"/>
            <w:hideMark/>
          </w:tcPr>
          <w:p w14:paraId="38EF4F3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4FBF35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565</w:t>
            </w:r>
          </w:p>
        </w:tc>
        <w:tc>
          <w:tcPr>
            <w:tcW w:w="1974" w:type="dxa"/>
            <w:shd w:val="clear" w:color="auto" w:fill="auto"/>
            <w:vAlign w:val="center"/>
            <w:hideMark/>
          </w:tcPr>
          <w:p w14:paraId="7577D3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 (6.9-18.2)</w:t>
            </w:r>
          </w:p>
        </w:tc>
        <w:tc>
          <w:tcPr>
            <w:tcW w:w="764" w:type="dxa"/>
            <w:shd w:val="clear" w:color="auto" w:fill="auto"/>
            <w:vAlign w:val="center"/>
            <w:hideMark/>
          </w:tcPr>
          <w:p w14:paraId="110043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w:t>
            </w:r>
          </w:p>
        </w:tc>
        <w:tc>
          <w:tcPr>
            <w:tcW w:w="2196" w:type="dxa"/>
            <w:shd w:val="clear" w:color="auto" w:fill="auto"/>
            <w:vAlign w:val="center"/>
            <w:hideMark/>
          </w:tcPr>
          <w:p w14:paraId="523BB2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(2.2-6.5)</w:t>
            </w:r>
          </w:p>
        </w:tc>
        <w:tc>
          <w:tcPr>
            <w:tcW w:w="764" w:type="dxa"/>
            <w:shd w:val="clear" w:color="auto" w:fill="auto"/>
            <w:vAlign w:val="center"/>
            <w:hideMark/>
          </w:tcPr>
          <w:p w14:paraId="5746F6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214</w:t>
            </w:r>
          </w:p>
        </w:tc>
        <w:tc>
          <w:tcPr>
            <w:tcW w:w="1854" w:type="dxa"/>
            <w:shd w:val="clear" w:color="auto" w:fill="auto"/>
            <w:vAlign w:val="center"/>
            <w:hideMark/>
          </w:tcPr>
          <w:p w14:paraId="587332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(2.5-9.2)</w:t>
            </w:r>
          </w:p>
        </w:tc>
      </w:tr>
      <w:tr w:rsidR="0005163C" w:rsidRPr="0069374C" w14:paraId="08B7713E" w14:textId="77777777" w:rsidTr="00BD68C1">
        <w:trPr>
          <w:trHeight w:val="212"/>
        </w:trPr>
        <w:tc>
          <w:tcPr>
            <w:tcW w:w="3084" w:type="dxa"/>
            <w:shd w:val="clear" w:color="auto" w:fill="auto"/>
            <w:noWrap/>
            <w:vAlign w:val="bottom"/>
            <w:hideMark/>
          </w:tcPr>
          <w:p w14:paraId="2FB0DCC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368" w:type="dxa"/>
            <w:gridSpan w:val="2"/>
            <w:shd w:val="clear" w:color="auto" w:fill="auto"/>
            <w:vAlign w:val="center"/>
            <w:hideMark/>
          </w:tcPr>
          <w:p w14:paraId="2F132E3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64" w:type="dxa"/>
            <w:shd w:val="clear" w:color="auto" w:fill="auto"/>
            <w:vAlign w:val="center"/>
            <w:hideMark/>
          </w:tcPr>
          <w:p w14:paraId="0DE0BE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290</w:t>
            </w:r>
          </w:p>
        </w:tc>
        <w:tc>
          <w:tcPr>
            <w:tcW w:w="1974" w:type="dxa"/>
            <w:shd w:val="clear" w:color="auto" w:fill="auto"/>
            <w:vAlign w:val="center"/>
            <w:hideMark/>
          </w:tcPr>
          <w:p w14:paraId="020B9C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 (14.4-40.1)</w:t>
            </w:r>
          </w:p>
        </w:tc>
        <w:tc>
          <w:tcPr>
            <w:tcW w:w="764" w:type="dxa"/>
            <w:shd w:val="clear" w:color="auto" w:fill="auto"/>
            <w:vAlign w:val="center"/>
            <w:hideMark/>
          </w:tcPr>
          <w:p w14:paraId="12824A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457</w:t>
            </w:r>
          </w:p>
        </w:tc>
        <w:tc>
          <w:tcPr>
            <w:tcW w:w="2196" w:type="dxa"/>
            <w:shd w:val="clear" w:color="auto" w:fill="auto"/>
            <w:vAlign w:val="center"/>
            <w:hideMark/>
          </w:tcPr>
          <w:p w14:paraId="2B6D48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 (13.2-35.9)</w:t>
            </w:r>
          </w:p>
        </w:tc>
        <w:tc>
          <w:tcPr>
            <w:tcW w:w="2618" w:type="dxa"/>
            <w:gridSpan w:val="2"/>
            <w:shd w:val="clear" w:color="auto" w:fill="auto"/>
            <w:vAlign w:val="center"/>
            <w:hideMark/>
          </w:tcPr>
          <w:p w14:paraId="1A85591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E494D1B" w14:textId="77777777" w:rsidTr="00BD68C1">
        <w:trPr>
          <w:trHeight w:val="205"/>
        </w:trPr>
        <w:tc>
          <w:tcPr>
            <w:tcW w:w="13768" w:type="dxa"/>
            <w:gridSpan w:val="9"/>
            <w:shd w:val="clear" w:color="auto" w:fill="auto"/>
            <w:noWrap/>
            <w:vAlign w:val="bottom"/>
            <w:hideMark/>
          </w:tcPr>
          <w:p w14:paraId="00801F9C" w14:textId="6CD6D88F"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53CA6A37" w14:textId="77777777" w:rsidR="00D2045B" w:rsidRPr="0069374C" w:rsidRDefault="00D2045B">
      <w:pPr>
        <w:rPr>
          <w:rFonts w:ascii="Arial" w:hAnsi="Arial" w:cs="Arial"/>
          <w:sz w:val="18"/>
          <w:szCs w:val="18"/>
        </w:rPr>
        <w:sectPr w:rsidR="00D2045B" w:rsidRPr="0069374C" w:rsidSect="009B39F5">
          <w:pgSz w:w="15840" w:h="12240" w:orient="landscape"/>
          <w:pgMar w:top="720" w:right="720" w:bottom="720" w:left="720" w:header="720" w:footer="720" w:gutter="0"/>
          <w:cols w:space="720"/>
          <w:docGrid w:linePitch="360"/>
        </w:sectPr>
      </w:pPr>
    </w:p>
    <w:p w14:paraId="59E4926E" w14:textId="56D7B990" w:rsidR="00D2045B" w:rsidRPr="0069374C" w:rsidRDefault="00D2045B" w:rsidP="00D2045B">
      <w:pPr>
        <w:pStyle w:val="Heading3"/>
        <w:rPr>
          <w:rFonts w:ascii="Arial" w:hAnsi="Arial" w:cs="Arial"/>
        </w:rPr>
      </w:pPr>
      <w:bookmarkStart w:id="50" w:name="_Toc159247086"/>
      <w:r w:rsidRPr="0069374C">
        <w:rPr>
          <w:rFonts w:ascii="Arial" w:hAnsi="Arial" w:cs="Arial"/>
        </w:rPr>
        <w:lastRenderedPageBreak/>
        <w:t>Fig</w:t>
      </w:r>
      <w:r w:rsidR="00261C93">
        <w:rPr>
          <w:rFonts w:ascii="Arial" w:hAnsi="Arial" w:cs="Arial"/>
        </w:rPr>
        <w:t>ure</w:t>
      </w:r>
      <w:r w:rsidRPr="0069374C">
        <w:rPr>
          <w:rFonts w:ascii="Arial" w:hAnsi="Arial" w:cs="Arial"/>
        </w:rPr>
        <w:t xml:space="preserve"> 11. Prevalence of reactions to racism during the 12 months before delivery, MA PRAMS 2019</w:t>
      </w:r>
      <w:bookmarkEnd w:id="50"/>
    </w:p>
    <w:p w14:paraId="382CD498" w14:textId="77777777" w:rsidR="00D2045B" w:rsidRPr="0069374C" w:rsidRDefault="00D2045B" w:rsidP="00D2045B">
      <w:pPr>
        <w:rPr>
          <w:rFonts w:ascii="Arial" w:hAnsi="Arial" w:cs="Arial"/>
        </w:rPr>
      </w:pPr>
    </w:p>
    <w:p w14:paraId="43F3027C" w14:textId="5CB3286F" w:rsidR="00D2045B" w:rsidRPr="0069374C" w:rsidRDefault="00D2045B" w:rsidP="00AD1E86">
      <w:pPr>
        <w:ind w:left="-540" w:right="90"/>
        <w:rPr>
          <w:rFonts w:ascii="Arial" w:hAnsi="Arial" w:cs="Arial"/>
        </w:rPr>
      </w:pPr>
      <w:r w:rsidRPr="0069374C">
        <w:rPr>
          <w:rFonts w:ascii="Arial" w:hAnsi="Arial" w:cs="Arial"/>
          <w:noProof/>
          <w:sz w:val="18"/>
          <w:szCs w:val="18"/>
        </w:rPr>
        <w:drawing>
          <wp:inline distT="0" distB="0" distL="0" distR="0" wp14:anchorId="60231EE9" wp14:editId="46CA0A42">
            <wp:extent cx="6597650" cy="3238500"/>
            <wp:effectExtent l="0" t="0" r="12700" b="0"/>
            <wp:docPr id="18" name="Chart 18" descr="Figure 11 is a bar graph showing Prevalence of reactions to racism during the twelve months before delivery, by maternal race and ethnicity, 2019. The percentage is given for  3 types of reactions to racism which are: 1. stress due to race and ethnicity, 2. upset due to treatment based on race and ethnicity, and 3. physical symptoms due to treatment based on race and ethnicity. These are all presented by maternal race and ethnicity categorized as white non-Hispanic, Black non-Hispanic, Hispanic, and Asian non-Hispanic groups.  The bar graph has a Y axis which ranges from 0-30%.  &#10;For number 1-stress due to race and ethnicity, the prevalence for white non-Hispanic is 1.8%, for Black non-Hispanic it is 17.6%, for Hispanic it is 8.0% and for Asian, non-Hispanic it is 12.2%.&#10;For number 2-upset due to treatment based on race and ethnicity, the prevalence for white non-Hispanics is 1.7%, for Black non-Hispanics it is 19.9%, for Hispanics it is 13.1% and for Asian non-Hispanics it is 9.0%&#10;For number 3-physical symptoms due to treatment based on race and ethnicity, the prevalence for white non-Hispanic is not given because we are required to suppress this result due to small numbers. For Black non-Hispanics it is 6.3%, for Hispanics it is 7.6% and for Asian non-Hispanics it is 2.3%.">
              <a:extLst xmlns:a="http://schemas.openxmlformats.org/drawingml/2006/main">
                <a:ext uri="{FF2B5EF4-FFF2-40B4-BE49-F238E27FC236}">
                  <a16:creationId xmlns:a16="http://schemas.microsoft.com/office/drawing/2014/main" id="{0BB1BED2-69ED-4D30-9B68-2AA997B53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3BA721D" w14:textId="77777777" w:rsidR="00D2045B" w:rsidRPr="0069374C" w:rsidRDefault="00D2045B">
      <w:pPr>
        <w:rPr>
          <w:rFonts w:ascii="Arial" w:hAnsi="Arial" w:cs="Arial"/>
          <w:sz w:val="18"/>
          <w:szCs w:val="18"/>
        </w:rPr>
      </w:pPr>
    </w:p>
    <w:p w14:paraId="12BA382F" w14:textId="65A5BBE2" w:rsidR="001D2F91" w:rsidRPr="0069374C" w:rsidRDefault="001D2F91" w:rsidP="001D2F91">
      <w:pPr>
        <w:pStyle w:val="Heading3"/>
        <w:rPr>
          <w:rFonts w:ascii="Arial" w:hAnsi="Arial" w:cs="Arial"/>
        </w:rPr>
      </w:pPr>
      <w:bookmarkStart w:id="51" w:name="_Toc159247087"/>
      <w:r w:rsidRPr="0069374C">
        <w:rPr>
          <w:rFonts w:ascii="Arial" w:hAnsi="Arial" w:cs="Arial"/>
        </w:rPr>
        <w:t>Fig</w:t>
      </w:r>
      <w:r w:rsidR="00261C93">
        <w:rPr>
          <w:rFonts w:ascii="Arial" w:hAnsi="Arial" w:cs="Arial"/>
        </w:rPr>
        <w:t>ure</w:t>
      </w:r>
      <w:r w:rsidRPr="0069374C">
        <w:rPr>
          <w:rFonts w:ascii="Arial" w:hAnsi="Arial" w:cs="Arial"/>
        </w:rPr>
        <w:t xml:space="preserve"> 12</w:t>
      </w:r>
      <w:r w:rsidRPr="00D46FFE">
        <w:rPr>
          <w:rFonts w:ascii="Arial" w:hAnsi="Arial" w:cs="Arial"/>
        </w:rPr>
        <w:t>. Prevalence of reactions to racism during the 12 months before delivery, MA</w:t>
      </w:r>
      <w:r w:rsidRPr="0069374C">
        <w:rPr>
          <w:rFonts w:ascii="Arial" w:hAnsi="Arial" w:cs="Arial"/>
        </w:rPr>
        <w:t xml:space="preserve"> PRAMS 2020-2021 combined</w:t>
      </w:r>
      <w:bookmarkEnd w:id="51"/>
    </w:p>
    <w:p w14:paraId="6E13F79B" w14:textId="7139239C" w:rsidR="0005163C" w:rsidRPr="0069374C" w:rsidRDefault="0005163C" w:rsidP="00CD1734">
      <w:pPr>
        <w:tabs>
          <w:tab w:val="left" w:pos="1200"/>
        </w:tabs>
        <w:ind w:left="-540" w:right="-360"/>
        <w:rPr>
          <w:rFonts w:ascii="Arial" w:hAnsi="Arial" w:cs="Arial"/>
          <w:noProof/>
          <w:sz w:val="18"/>
          <w:szCs w:val="18"/>
        </w:rPr>
      </w:pPr>
    </w:p>
    <w:p w14:paraId="008AD896" w14:textId="2380D33A" w:rsidR="00BB2998" w:rsidRPr="0069374C" w:rsidRDefault="00E35CE0" w:rsidP="00E35CE0">
      <w:pPr>
        <w:ind w:left="-540"/>
        <w:rPr>
          <w:rFonts w:ascii="Arial" w:hAnsi="Arial" w:cs="Arial"/>
          <w:sz w:val="18"/>
          <w:szCs w:val="18"/>
        </w:rPr>
      </w:pPr>
      <w:r w:rsidRPr="00E35CE0">
        <w:rPr>
          <w:rFonts w:ascii="Arial" w:hAnsi="Arial" w:cs="Arial"/>
          <w:noProof/>
        </w:rPr>
        <w:drawing>
          <wp:inline distT="0" distB="0" distL="0" distR="0" wp14:anchorId="20340EC5" wp14:editId="73D48DB1">
            <wp:extent cx="6591300" cy="3257550"/>
            <wp:effectExtent l="0" t="0" r="0" b="0"/>
            <wp:docPr id="1624481439" name="Chart 1" descr="Figure 12 is a bar graph showing Prevalence of reactions to racism during the twelve months before delivery, by maternal race and ethnicity, 2020-2021 combining these years. The percentage is given for  3 types of reactions to racism which are: 1. stress due to race and ethnicity, 2. upset due to treatment based on race and ethnicity, and 3. physical symptoms due to treatment based on race and ethnicity. These are all presented by maternal race and ethnicity categorized as white non-Hispanic, Black non-Hispanic, Hispanic, and Asian non-Hispanic groups.  The bar graph has a Y axis which ranges from 0-30%.  &#10;For number 1-stress due to race and ethnicity, the prevalence for white non-Hispanic is 1.9%, for Black non-Hispanic it is 28.4%, for Hispanic it is 10.3% and for Asian, non-Hispanic it is 16.7%.&#10;For number 2-upset due to treatment based on race and ethnicity, the prevalence for white non-Hispanics is 1.9%, for Black non-Hispanics it is 30.0%, for Hispanics it is 12.3% and for Asian non-Hispanics it is 14.0%&#10;For number 3-physical symptoms due to treatment based on race and ethnicity, the prevalence for white non-Hispanic is 0.8%. For Black non-Hispanics it is 13.8%, for Hispanics it is 6.5% and for Asian non-Hispanics it is 4.4%.&#10;">
              <a:extLst xmlns:a="http://schemas.openxmlformats.org/drawingml/2006/main">
                <a:ext uri="{FF2B5EF4-FFF2-40B4-BE49-F238E27FC236}">
                  <a16:creationId xmlns:a16="http://schemas.microsoft.com/office/drawing/2014/main" id="{3ED93A2E-0121-4C9B-B269-92C3B7156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04298FE" w14:textId="3144D29E" w:rsidR="0055421C" w:rsidRPr="0069374C" w:rsidRDefault="0055421C" w:rsidP="00BD68C1">
      <w:pPr>
        <w:ind w:firstLine="720"/>
        <w:rPr>
          <w:rFonts w:ascii="Arial" w:hAnsi="Arial" w:cs="Arial"/>
          <w:sz w:val="18"/>
          <w:szCs w:val="18"/>
        </w:rPr>
        <w:sectPr w:rsidR="0055421C" w:rsidRPr="0069374C" w:rsidSect="009B39F5">
          <w:pgSz w:w="12240" w:h="15840"/>
          <w:pgMar w:top="1440" w:right="900" w:bottom="1440" w:left="1440" w:header="720" w:footer="720" w:gutter="0"/>
          <w:cols w:space="720"/>
          <w:docGrid w:linePitch="360"/>
        </w:sectPr>
      </w:pPr>
    </w:p>
    <w:p w14:paraId="761869B9" w14:textId="73F11261" w:rsidR="0055421C" w:rsidRPr="0069374C" w:rsidRDefault="0055421C" w:rsidP="0055421C">
      <w:pPr>
        <w:rPr>
          <w:rStyle w:val="Heading3Char"/>
          <w:rFonts w:ascii="Arial" w:hAnsi="Arial" w:cs="Arial"/>
        </w:rPr>
      </w:pPr>
      <w:bookmarkStart w:id="52" w:name="_Toc159247088"/>
      <w:r w:rsidRPr="0069374C">
        <w:rPr>
          <w:rStyle w:val="Heading3Char"/>
          <w:rFonts w:ascii="Arial" w:hAnsi="Arial" w:cs="Arial"/>
        </w:rPr>
        <w:lastRenderedPageBreak/>
        <w:t>Fig</w:t>
      </w:r>
      <w:r w:rsidR="004F11EE">
        <w:rPr>
          <w:rStyle w:val="Heading3Char"/>
          <w:rFonts w:ascii="Arial" w:hAnsi="Arial" w:cs="Arial"/>
        </w:rPr>
        <w:t>ure</w:t>
      </w:r>
      <w:r w:rsidRPr="0069374C">
        <w:rPr>
          <w:rStyle w:val="Heading3Char"/>
          <w:rFonts w:ascii="Arial" w:hAnsi="Arial" w:cs="Arial"/>
        </w:rPr>
        <w:t xml:space="preserve"> 13. Prevalence of time spent thinking about race, MA PRAMS 2019</w:t>
      </w:r>
      <w:r w:rsidR="008C21BE" w:rsidRPr="0069374C">
        <w:rPr>
          <w:rStyle w:val="Heading3Char"/>
          <w:rFonts w:ascii="Arial" w:hAnsi="Arial" w:cs="Arial"/>
        </w:rPr>
        <w:t>.</w:t>
      </w:r>
      <w:bookmarkEnd w:id="52"/>
    </w:p>
    <w:p w14:paraId="6BFBB7AD" w14:textId="32C248F5" w:rsidR="00D2045B" w:rsidRPr="0069374C" w:rsidRDefault="00D2045B" w:rsidP="00AD1E86">
      <w:pPr>
        <w:ind w:left="-540" w:right="-450"/>
        <w:rPr>
          <w:rStyle w:val="Hyperlink"/>
          <w:rFonts w:ascii="Arial" w:hAnsi="Arial" w:cs="Arial"/>
        </w:rPr>
      </w:pPr>
      <w:r w:rsidRPr="0069374C">
        <w:rPr>
          <w:rFonts w:ascii="Arial" w:hAnsi="Arial" w:cs="Arial"/>
          <w:noProof/>
          <w:sz w:val="18"/>
          <w:szCs w:val="18"/>
        </w:rPr>
        <w:drawing>
          <wp:inline distT="0" distB="0" distL="0" distR="0" wp14:anchorId="6275A210" wp14:editId="2CF67ADC">
            <wp:extent cx="6756400" cy="3104515"/>
            <wp:effectExtent l="0" t="0" r="6350" b="635"/>
            <wp:docPr id="17" name="Chart 17" descr="Figure 13 is a stacked bar graph showing Prevalence of time spent thinking about race for 2019 by race and ethnicity. The percentage is given in 4 columns and broken out by frequency as constantly, once a day, once a week, once a month, once a year, or never These are all presented by maternal race and ethnicity categorized as white non-Hispanic, Black non-Hispanic, Hispanic, and Asian non-Hispanic groups.  &#10;The first column is for white non-Hispanics, with 2.4% reporting constantly, 4.8% once a day, 9.6% once a week, 12.0% once a month, 8.8% once a year, and 62.4% as never.&#10;The second column is for Black non-Hispanics, with 30.5% reporting constantly, 7.4% once a day, 9.7% once a week, 6.3% once a month, 5.0% once a year, and 41.2% as never.&#10;The third column is for Hispanics, with 30.0% reporting constantly, 6.9% once a day, 8.0% once a week, 9.3% once a month, 7.2% once a year, and 38.7% as never.&#10;The fourth column is for Asian non-Hispanic, with 11.7% reporting constantly, 8.0% once a day, 13.3% once a week, 13.1% once a month, 8.1% once a year, and 45.8% as never.">
              <a:extLst xmlns:a="http://schemas.openxmlformats.org/drawingml/2006/main">
                <a:ext uri="{FF2B5EF4-FFF2-40B4-BE49-F238E27FC236}">
                  <a16:creationId xmlns:a16="http://schemas.microsoft.com/office/drawing/2014/main" id="{B317883F-94D5-4890-B831-DEE207480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FFF853" w14:textId="1255E0EE" w:rsidR="0055421C" w:rsidRPr="0069374C" w:rsidRDefault="0055421C" w:rsidP="008C21BE">
      <w:pPr>
        <w:rPr>
          <w:rFonts w:ascii="Arial" w:hAnsi="Arial" w:cs="Arial"/>
          <w:sz w:val="18"/>
          <w:szCs w:val="18"/>
        </w:rPr>
      </w:pPr>
    </w:p>
    <w:p w14:paraId="03A2D385" w14:textId="77777777" w:rsidR="008C21BE" w:rsidRPr="0069374C" w:rsidRDefault="008C21BE" w:rsidP="008C21BE">
      <w:pPr>
        <w:rPr>
          <w:rFonts w:ascii="Arial" w:hAnsi="Arial" w:cs="Arial"/>
          <w:sz w:val="18"/>
          <w:szCs w:val="18"/>
        </w:rPr>
      </w:pPr>
    </w:p>
    <w:p w14:paraId="0DA18D36" w14:textId="68A1033F" w:rsidR="001D2F91" w:rsidRPr="0069374C" w:rsidRDefault="001D2F91" w:rsidP="001D2F91">
      <w:pPr>
        <w:rPr>
          <w:rFonts w:ascii="Arial" w:hAnsi="Arial" w:cs="Arial"/>
          <w:color w:val="0000FF"/>
          <w:u w:val="single"/>
        </w:rPr>
      </w:pPr>
      <w:bookmarkStart w:id="53" w:name="_Toc159247089"/>
      <w:r w:rsidRPr="0069374C">
        <w:rPr>
          <w:rStyle w:val="Heading3Char"/>
          <w:rFonts w:ascii="Arial" w:hAnsi="Arial" w:cs="Arial"/>
        </w:rPr>
        <w:t>Fig</w:t>
      </w:r>
      <w:r w:rsidR="004F11EE">
        <w:rPr>
          <w:rStyle w:val="Heading3Char"/>
          <w:rFonts w:ascii="Arial" w:hAnsi="Arial" w:cs="Arial"/>
        </w:rPr>
        <w:t>ure</w:t>
      </w:r>
      <w:r w:rsidRPr="0069374C">
        <w:rPr>
          <w:rStyle w:val="Heading3Char"/>
          <w:rFonts w:ascii="Arial" w:hAnsi="Arial" w:cs="Arial"/>
        </w:rPr>
        <w:t xml:space="preserve"> 14. Prevalence of time spent thinking about race, MA PRAMS 2020-202</w:t>
      </w:r>
      <w:r w:rsidR="008C21BE" w:rsidRPr="0069374C">
        <w:rPr>
          <w:rStyle w:val="Heading3Char"/>
          <w:rFonts w:ascii="Arial" w:hAnsi="Arial" w:cs="Arial"/>
        </w:rPr>
        <w:t>1.</w:t>
      </w:r>
      <w:bookmarkEnd w:id="53"/>
    </w:p>
    <w:p w14:paraId="05F8AEFE" w14:textId="665538E6" w:rsidR="0005163C" w:rsidRPr="0069374C" w:rsidRDefault="0005163C" w:rsidP="00AD1E86">
      <w:pPr>
        <w:ind w:left="-540" w:right="-450"/>
        <w:rPr>
          <w:rStyle w:val="Hyperlink"/>
          <w:rFonts w:ascii="Arial" w:hAnsi="Arial" w:cs="Arial"/>
        </w:rPr>
      </w:pPr>
      <w:r w:rsidRPr="0069374C">
        <w:rPr>
          <w:rFonts w:ascii="Arial" w:hAnsi="Arial" w:cs="Arial"/>
          <w:noProof/>
          <w:sz w:val="18"/>
          <w:szCs w:val="18"/>
        </w:rPr>
        <w:drawing>
          <wp:inline distT="0" distB="0" distL="0" distR="0" wp14:anchorId="07A2810B" wp14:editId="6C461158">
            <wp:extent cx="6756400" cy="2867025"/>
            <wp:effectExtent l="0" t="0" r="6350" b="9525"/>
            <wp:docPr id="12" name="Chart 12" descr="Figure 14 is a stacked bar graph showing Prevalence of time spent thinking about race for years 2020-2021 combined by race and ethnicity. The percentage is given in 4 columns and broken out by frequency as constantly, once a day, once a week, once a month, once a year, or never These are all presented by maternal race and ethnicity categorized as white non-Hispanic, Black non-Hispanic, Hispanic, and Asian non-Hispanic groups.  &#10;The first column is for white non-Hispanics, with 3.4% reporting constantly, 7.5% once a day, 13.8% once a week, 13.3% once a month, 6.1% once a year, and 58.1% as never.&#10;The second column is for Black non-Hispanics, with 39.5% reporting constantly, 6.6% once a day, 9.7% once a week, 7.4% once a month, 4.7% once a year, and 39.3% as never.&#10;The third column is for Hispanics, with 33.8% reporting constantly, 6.3% once a day, 8.0% once a week, 8.1% once a month, 7.0% once a year, and 41.6% as never.&#10;The fourth column is for Asian non-Hispanic, with 15.4% reporting constantly, 9.3% once a day, 13.3% once a week, 14.4% once a month, 10.0% once a year, and 36.5% as never.">
              <a:extLst xmlns:a="http://schemas.openxmlformats.org/drawingml/2006/main">
                <a:ext uri="{FF2B5EF4-FFF2-40B4-BE49-F238E27FC236}">
                  <a16:creationId xmlns:a16="http://schemas.microsoft.com/office/drawing/2014/main" id="{062E9FC1-0DF8-4953-8279-46F5DC91E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69374C">
        <w:rPr>
          <w:rFonts w:ascii="Arial" w:hAnsi="Arial" w:cs="Arial"/>
        </w:rPr>
        <w:t xml:space="preserve"> </w:t>
      </w:r>
    </w:p>
    <w:p w14:paraId="305E08BC" w14:textId="77777777" w:rsidR="0005163C" w:rsidRPr="0069374C" w:rsidRDefault="0005163C" w:rsidP="00BD68C1">
      <w:pPr>
        <w:pStyle w:val="Heading3"/>
        <w:rPr>
          <w:rFonts w:ascii="Arial" w:hAnsi="Arial" w:cs="Arial"/>
        </w:rPr>
      </w:pPr>
    </w:p>
    <w:p w14:paraId="2281F28F" w14:textId="77777777" w:rsidR="0005163C" w:rsidRPr="0069374C" w:rsidRDefault="0005163C" w:rsidP="00BD68C1">
      <w:pPr>
        <w:ind w:firstLine="720"/>
        <w:rPr>
          <w:rFonts w:ascii="Arial" w:hAnsi="Arial" w:cs="Arial"/>
          <w:sz w:val="18"/>
          <w:szCs w:val="18"/>
        </w:rPr>
      </w:pPr>
    </w:p>
    <w:p w14:paraId="6E431EC1" w14:textId="77777777" w:rsidR="0005163C" w:rsidRPr="0069374C" w:rsidRDefault="0005163C" w:rsidP="00BD68C1">
      <w:pPr>
        <w:ind w:firstLine="720"/>
        <w:rPr>
          <w:rFonts w:ascii="Arial" w:hAnsi="Arial" w:cs="Arial"/>
          <w:sz w:val="18"/>
          <w:szCs w:val="18"/>
        </w:rPr>
        <w:sectPr w:rsidR="0005163C" w:rsidRPr="0069374C" w:rsidSect="009B39F5">
          <w:pgSz w:w="12240" w:h="15840"/>
          <w:pgMar w:top="1440" w:right="1440" w:bottom="1440" w:left="1440" w:header="720" w:footer="720" w:gutter="0"/>
          <w:cols w:space="720"/>
          <w:docGrid w:linePitch="360"/>
        </w:sectPr>
      </w:pPr>
    </w:p>
    <w:tbl>
      <w:tblPr>
        <w:tblpPr w:leftFromText="180" w:rightFromText="180" w:horzAnchor="margin" w:tblpY="585"/>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879"/>
        <w:gridCol w:w="1895"/>
        <w:gridCol w:w="911"/>
        <w:gridCol w:w="1937"/>
        <w:gridCol w:w="759"/>
        <w:gridCol w:w="2257"/>
        <w:gridCol w:w="763"/>
        <w:gridCol w:w="1866"/>
      </w:tblGrid>
      <w:tr w:rsidR="0005163C" w:rsidRPr="0069374C" w14:paraId="3231B640" w14:textId="77777777" w:rsidTr="00AA3BF0">
        <w:trPr>
          <w:trHeight w:val="22"/>
        </w:trPr>
        <w:tc>
          <w:tcPr>
            <w:tcW w:w="14180" w:type="dxa"/>
            <w:gridSpan w:val="9"/>
            <w:shd w:val="clear" w:color="auto" w:fill="auto"/>
            <w:noWrap/>
            <w:vAlign w:val="center"/>
            <w:hideMark/>
          </w:tcPr>
          <w:p w14:paraId="1FFFC4E8" w14:textId="354300E2" w:rsidR="0005163C" w:rsidRPr="0069374C" w:rsidRDefault="006849FC" w:rsidP="00AA3BF0">
            <w:pPr>
              <w:pStyle w:val="Heading3"/>
              <w:rPr>
                <w:rFonts w:ascii="Arial" w:eastAsia="Times New Roman" w:hAnsi="Arial" w:cs="Arial"/>
              </w:rPr>
            </w:pPr>
            <w:bookmarkStart w:id="54" w:name="_Prevalence_of_any"/>
            <w:bookmarkStart w:id="55" w:name="_Toc159247090"/>
            <w:bookmarkEnd w:id="54"/>
            <w:r w:rsidRPr="006849FC">
              <w:rPr>
                <w:rFonts w:ascii="Arial" w:hAnsi="Arial" w:cs="Arial"/>
              </w:rPr>
              <w:lastRenderedPageBreak/>
              <w:t xml:space="preserve">Table </w:t>
            </w:r>
            <w:r>
              <w:rPr>
                <w:rFonts w:ascii="Arial" w:hAnsi="Arial" w:cs="Arial"/>
              </w:rPr>
              <w:t xml:space="preserve">13. </w:t>
            </w:r>
            <w:r w:rsidR="0005163C" w:rsidRPr="0069374C">
              <w:rPr>
                <w:rFonts w:ascii="Arial" w:eastAsia="Times New Roman" w:hAnsi="Arial" w:cs="Arial"/>
              </w:rPr>
              <w:t xml:space="preserve">Prevalence of any maternity leave and type of leave,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w:t>
            </w:r>
            <w:bookmarkEnd w:id="55"/>
          </w:p>
        </w:tc>
      </w:tr>
      <w:tr w:rsidR="0005163C" w:rsidRPr="0069374C" w14:paraId="115D83D1" w14:textId="77777777" w:rsidTr="00AA3BF0">
        <w:trPr>
          <w:trHeight w:val="22"/>
        </w:trPr>
        <w:tc>
          <w:tcPr>
            <w:tcW w:w="2913" w:type="dxa"/>
            <w:shd w:val="clear" w:color="auto" w:fill="auto"/>
            <w:vAlign w:val="center"/>
            <w:hideMark/>
          </w:tcPr>
          <w:p w14:paraId="3829710B"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774" w:type="dxa"/>
            <w:gridSpan w:val="2"/>
            <w:shd w:val="clear" w:color="auto" w:fill="auto"/>
            <w:noWrap/>
            <w:vAlign w:val="center"/>
            <w:hideMark/>
          </w:tcPr>
          <w:p w14:paraId="28E28AE4"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Paid leave only</w:t>
            </w:r>
          </w:p>
        </w:tc>
        <w:tc>
          <w:tcPr>
            <w:tcW w:w="2848" w:type="dxa"/>
            <w:gridSpan w:val="2"/>
            <w:shd w:val="clear" w:color="auto" w:fill="auto"/>
            <w:noWrap/>
            <w:vAlign w:val="center"/>
            <w:hideMark/>
          </w:tcPr>
          <w:p w14:paraId="15F702C8"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Unpaid leave only</w:t>
            </w:r>
          </w:p>
        </w:tc>
        <w:tc>
          <w:tcPr>
            <w:tcW w:w="3016" w:type="dxa"/>
            <w:gridSpan w:val="2"/>
            <w:shd w:val="clear" w:color="auto" w:fill="auto"/>
            <w:noWrap/>
            <w:vAlign w:val="center"/>
            <w:hideMark/>
          </w:tcPr>
          <w:p w14:paraId="40325DBE"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Both paid and unpaid leave</w:t>
            </w:r>
          </w:p>
        </w:tc>
        <w:tc>
          <w:tcPr>
            <w:tcW w:w="2629" w:type="dxa"/>
            <w:gridSpan w:val="2"/>
            <w:shd w:val="clear" w:color="auto" w:fill="auto"/>
            <w:noWrap/>
            <w:vAlign w:val="center"/>
            <w:hideMark/>
          </w:tcPr>
          <w:p w14:paraId="67430681"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leave</w:t>
            </w:r>
          </w:p>
        </w:tc>
      </w:tr>
      <w:tr w:rsidR="0005163C" w:rsidRPr="0069374C" w14:paraId="36AA2A2E" w14:textId="77777777" w:rsidTr="00AA3BF0">
        <w:trPr>
          <w:trHeight w:val="22"/>
        </w:trPr>
        <w:tc>
          <w:tcPr>
            <w:tcW w:w="2913" w:type="dxa"/>
            <w:shd w:val="clear" w:color="auto" w:fill="auto"/>
            <w:vAlign w:val="center"/>
            <w:hideMark/>
          </w:tcPr>
          <w:p w14:paraId="4B96B38E"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79" w:type="dxa"/>
            <w:shd w:val="clear" w:color="auto" w:fill="auto"/>
            <w:vAlign w:val="center"/>
            <w:hideMark/>
          </w:tcPr>
          <w:p w14:paraId="6F732520"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895" w:type="dxa"/>
            <w:shd w:val="clear" w:color="auto" w:fill="auto"/>
            <w:vAlign w:val="center"/>
            <w:hideMark/>
          </w:tcPr>
          <w:p w14:paraId="2F6434F6"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11" w:type="dxa"/>
            <w:shd w:val="clear" w:color="auto" w:fill="auto"/>
            <w:vAlign w:val="center"/>
            <w:hideMark/>
          </w:tcPr>
          <w:p w14:paraId="3250906B"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937" w:type="dxa"/>
            <w:shd w:val="clear" w:color="auto" w:fill="auto"/>
            <w:vAlign w:val="center"/>
            <w:hideMark/>
          </w:tcPr>
          <w:p w14:paraId="57C1248C"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59" w:type="dxa"/>
            <w:shd w:val="clear" w:color="auto" w:fill="auto"/>
            <w:vAlign w:val="center"/>
            <w:hideMark/>
          </w:tcPr>
          <w:p w14:paraId="27A3FA3C"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2257" w:type="dxa"/>
            <w:shd w:val="clear" w:color="auto" w:fill="auto"/>
            <w:vAlign w:val="center"/>
            <w:hideMark/>
          </w:tcPr>
          <w:p w14:paraId="58C38E70"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3" w:type="dxa"/>
            <w:shd w:val="clear" w:color="auto" w:fill="auto"/>
            <w:vAlign w:val="center"/>
            <w:hideMark/>
          </w:tcPr>
          <w:p w14:paraId="613C32D5"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866" w:type="dxa"/>
            <w:shd w:val="clear" w:color="auto" w:fill="auto"/>
            <w:vAlign w:val="center"/>
            <w:hideMark/>
          </w:tcPr>
          <w:p w14:paraId="5D76EE8B"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43700D51" w14:textId="77777777" w:rsidTr="00AA3BF0">
        <w:trPr>
          <w:trHeight w:val="22"/>
        </w:trPr>
        <w:tc>
          <w:tcPr>
            <w:tcW w:w="2913" w:type="dxa"/>
            <w:shd w:val="clear" w:color="auto" w:fill="auto"/>
            <w:vAlign w:val="center"/>
            <w:hideMark/>
          </w:tcPr>
          <w:p w14:paraId="3920FED4"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79" w:type="dxa"/>
            <w:shd w:val="clear" w:color="auto" w:fill="auto"/>
            <w:vAlign w:val="center"/>
            <w:hideMark/>
          </w:tcPr>
          <w:p w14:paraId="41DCD5D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17,584</w:t>
            </w:r>
          </w:p>
        </w:tc>
        <w:tc>
          <w:tcPr>
            <w:tcW w:w="1895" w:type="dxa"/>
            <w:shd w:val="clear" w:color="auto" w:fill="auto"/>
            <w:vAlign w:val="center"/>
            <w:hideMark/>
          </w:tcPr>
          <w:p w14:paraId="5005911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 (36.8-44.6)</w:t>
            </w:r>
          </w:p>
        </w:tc>
        <w:tc>
          <w:tcPr>
            <w:tcW w:w="911" w:type="dxa"/>
            <w:shd w:val="clear" w:color="auto" w:fill="auto"/>
            <w:vAlign w:val="center"/>
            <w:hideMark/>
          </w:tcPr>
          <w:p w14:paraId="009C31B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17,136</w:t>
            </w:r>
          </w:p>
        </w:tc>
        <w:tc>
          <w:tcPr>
            <w:tcW w:w="1937" w:type="dxa"/>
            <w:shd w:val="clear" w:color="auto" w:fill="auto"/>
            <w:vAlign w:val="center"/>
            <w:hideMark/>
          </w:tcPr>
          <w:p w14:paraId="032B235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39.6 (35.8-43.6)</w:t>
            </w:r>
          </w:p>
        </w:tc>
        <w:tc>
          <w:tcPr>
            <w:tcW w:w="759" w:type="dxa"/>
            <w:shd w:val="clear" w:color="auto" w:fill="auto"/>
            <w:vAlign w:val="center"/>
            <w:hideMark/>
          </w:tcPr>
          <w:p w14:paraId="28F700B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6,596</w:t>
            </w:r>
          </w:p>
        </w:tc>
        <w:tc>
          <w:tcPr>
            <w:tcW w:w="2257" w:type="dxa"/>
            <w:shd w:val="clear" w:color="auto" w:fill="auto"/>
            <w:vAlign w:val="center"/>
            <w:hideMark/>
          </w:tcPr>
          <w:p w14:paraId="26E26DF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(12.6-18.4)</w:t>
            </w:r>
          </w:p>
        </w:tc>
        <w:tc>
          <w:tcPr>
            <w:tcW w:w="763" w:type="dxa"/>
            <w:shd w:val="clear" w:color="auto" w:fill="auto"/>
            <w:vAlign w:val="center"/>
            <w:hideMark/>
          </w:tcPr>
          <w:p w14:paraId="57A157E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1,936</w:t>
            </w:r>
          </w:p>
        </w:tc>
        <w:tc>
          <w:tcPr>
            <w:tcW w:w="1866" w:type="dxa"/>
            <w:shd w:val="clear" w:color="auto" w:fill="auto"/>
            <w:vAlign w:val="center"/>
            <w:hideMark/>
          </w:tcPr>
          <w:p w14:paraId="63B575A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 (3.3-6.1)</w:t>
            </w:r>
          </w:p>
        </w:tc>
      </w:tr>
      <w:tr w:rsidR="0005163C" w:rsidRPr="0069374C" w14:paraId="142A9565" w14:textId="77777777" w:rsidTr="00AA3BF0">
        <w:trPr>
          <w:trHeight w:val="22"/>
        </w:trPr>
        <w:tc>
          <w:tcPr>
            <w:tcW w:w="2913" w:type="dxa"/>
            <w:shd w:val="clear" w:color="auto" w:fill="auto"/>
            <w:vAlign w:val="center"/>
            <w:hideMark/>
          </w:tcPr>
          <w:p w14:paraId="3CBBC15B"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79" w:type="dxa"/>
            <w:shd w:val="clear" w:color="auto" w:fill="auto"/>
            <w:vAlign w:val="center"/>
            <w:hideMark/>
          </w:tcPr>
          <w:p w14:paraId="09F58D3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2C38141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7E6748E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5B65FAD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7254502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27950B9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1BEB7FA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348CAF3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19B4136" w14:textId="77777777" w:rsidTr="00AA3BF0">
        <w:trPr>
          <w:trHeight w:val="22"/>
        </w:trPr>
        <w:tc>
          <w:tcPr>
            <w:tcW w:w="2913" w:type="dxa"/>
            <w:shd w:val="clear" w:color="auto" w:fill="auto"/>
            <w:noWrap/>
            <w:vAlign w:val="center"/>
            <w:hideMark/>
          </w:tcPr>
          <w:p w14:paraId="40B1F0F3"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79" w:type="dxa"/>
            <w:shd w:val="clear" w:color="auto" w:fill="auto"/>
            <w:vAlign w:val="center"/>
            <w:hideMark/>
          </w:tcPr>
          <w:p w14:paraId="0575690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12,465</w:t>
            </w:r>
          </w:p>
        </w:tc>
        <w:tc>
          <w:tcPr>
            <w:tcW w:w="1895" w:type="dxa"/>
            <w:shd w:val="clear" w:color="auto" w:fill="auto"/>
            <w:vAlign w:val="center"/>
            <w:hideMark/>
          </w:tcPr>
          <w:p w14:paraId="044B07B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42.8 (37.4-48.4)</w:t>
            </w:r>
          </w:p>
        </w:tc>
        <w:tc>
          <w:tcPr>
            <w:tcW w:w="911" w:type="dxa"/>
            <w:shd w:val="clear" w:color="auto" w:fill="auto"/>
            <w:vAlign w:val="center"/>
            <w:hideMark/>
          </w:tcPr>
          <w:p w14:paraId="4D73A69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10,869</w:t>
            </w:r>
          </w:p>
        </w:tc>
        <w:tc>
          <w:tcPr>
            <w:tcW w:w="1937" w:type="dxa"/>
            <w:shd w:val="clear" w:color="auto" w:fill="auto"/>
            <w:vAlign w:val="center"/>
            <w:hideMark/>
          </w:tcPr>
          <w:p w14:paraId="68CB922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37.4 (32.1-42.9)</w:t>
            </w:r>
          </w:p>
        </w:tc>
        <w:tc>
          <w:tcPr>
            <w:tcW w:w="759" w:type="dxa"/>
            <w:shd w:val="clear" w:color="auto" w:fill="auto"/>
            <w:vAlign w:val="center"/>
            <w:hideMark/>
          </w:tcPr>
          <w:p w14:paraId="64B3AA9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4,986</w:t>
            </w:r>
          </w:p>
        </w:tc>
        <w:tc>
          <w:tcPr>
            <w:tcW w:w="2257" w:type="dxa"/>
            <w:shd w:val="clear" w:color="auto" w:fill="auto"/>
            <w:vAlign w:val="center"/>
            <w:hideMark/>
          </w:tcPr>
          <w:p w14:paraId="5BA3CEA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 (13.4-21.7)</w:t>
            </w:r>
          </w:p>
        </w:tc>
        <w:tc>
          <w:tcPr>
            <w:tcW w:w="763" w:type="dxa"/>
            <w:shd w:val="clear" w:color="auto" w:fill="auto"/>
            <w:vAlign w:val="center"/>
            <w:hideMark/>
          </w:tcPr>
          <w:p w14:paraId="363AA85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778</w:t>
            </w:r>
          </w:p>
        </w:tc>
        <w:tc>
          <w:tcPr>
            <w:tcW w:w="1866" w:type="dxa"/>
            <w:shd w:val="clear" w:color="auto" w:fill="auto"/>
            <w:vAlign w:val="center"/>
            <w:hideMark/>
          </w:tcPr>
          <w:p w14:paraId="0357FD4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 (1.4-4.9)</w:t>
            </w:r>
          </w:p>
        </w:tc>
      </w:tr>
      <w:tr w:rsidR="0005163C" w:rsidRPr="0069374C" w14:paraId="65825F53" w14:textId="77777777" w:rsidTr="00AA3BF0">
        <w:trPr>
          <w:trHeight w:val="22"/>
        </w:trPr>
        <w:tc>
          <w:tcPr>
            <w:tcW w:w="2913" w:type="dxa"/>
            <w:shd w:val="clear" w:color="auto" w:fill="auto"/>
            <w:noWrap/>
            <w:vAlign w:val="center"/>
            <w:hideMark/>
          </w:tcPr>
          <w:p w14:paraId="1C21A0F7"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79" w:type="dxa"/>
            <w:shd w:val="clear" w:color="auto" w:fill="auto"/>
            <w:vAlign w:val="center"/>
            <w:hideMark/>
          </w:tcPr>
          <w:p w14:paraId="5128F03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1,246</w:t>
            </w:r>
          </w:p>
        </w:tc>
        <w:tc>
          <w:tcPr>
            <w:tcW w:w="1895" w:type="dxa"/>
            <w:shd w:val="clear" w:color="auto" w:fill="auto"/>
            <w:vAlign w:val="center"/>
            <w:hideMark/>
          </w:tcPr>
          <w:p w14:paraId="2A94F2B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 (25.0-38.9)</w:t>
            </w:r>
          </w:p>
        </w:tc>
        <w:tc>
          <w:tcPr>
            <w:tcW w:w="911" w:type="dxa"/>
            <w:shd w:val="clear" w:color="auto" w:fill="auto"/>
            <w:vAlign w:val="center"/>
            <w:hideMark/>
          </w:tcPr>
          <w:p w14:paraId="2F30CDF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1,964</w:t>
            </w:r>
          </w:p>
        </w:tc>
        <w:tc>
          <w:tcPr>
            <w:tcW w:w="1937" w:type="dxa"/>
            <w:shd w:val="clear" w:color="auto" w:fill="auto"/>
            <w:vAlign w:val="center"/>
            <w:hideMark/>
          </w:tcPr>
          <w:p w14:paraId="7E5A7B5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49.7 (42.5-57.0)</w:t>
            </w:r>
          </w:p>
        </w:tc>
        <w:tc>
          <w:tcPr>
            <w:tcW w:w="759" w:type="dxa"/>
            <w:shd w:val="clear" w:color="auto" w:fill="auto"/>
            <w:vAlign w:val="center"/>
            <w:hideMark/>
          </w:tcPr>
          <w:p w14:paraId="703B513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517</w:t>
            </w:r>
          </w:p>
        </w:tc>
        <w:tc>
          <w:tcPr>
            <w:tcW w:w="2257" w:type="dxa"/>
            <w:shd w:val="clear" w:color="auto" w:fill="auto"/>
            <w:vAlign w:val="center"/>
            <w:hideMark/>
          </w:tcPr>
          <w:p w14:paraId="2EA767E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(9.4-18.0)</w:t>
            </w:r>
          </w:p>
        </w:tc>
        <w:tc>
          <w:tcPr>
            <w:tcW w:w="763" w:type="dxa"/>
            <w:shd w:val="clear" w:color="auto" w:fill="auto"/>
            <w:vAlign w:val="center"/>
            <w:hideMark/>
          </w:tcPr>
          <w:p w14:paraId="6749AFF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222</w:t>
            </w:r>
          </w:p>
        </w:tc>
        <w:tc>
          <w:tcPr>
            <w:tcW w:w="1866" w:type="dxa"/>
            <w:shd w:val="clear" w:color="auto" w:fill="auto"/>
            <w:vAlign w:val="center"/>
            <w:hideMark/>
          </w:tcPr>
          <w:p w14:paraId="10F015D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 (3.2-9.8)</w:t>
            </w:r>
          </w:p>
        </w:tc>
      </w:tr>
      <w:tr w:rsidR="0005163C" w:rsidRPr="0069374C" w14:paraId="68F2633D" w14:textId="77777777" w:rsidTr="00AA3BF0">
        <w:trPr>
          <w:trHeight w:val="22"/>
        </w:trPr>
        <w:tc>
          <w:tcPr>
            <w:tcW w:w="2913" w:type="dxa"/>
            <w:shd w:val="clear" w:color="auto" w:fill="auto"/>
            <w:noWrap/>
            <w:vAlign w:val="center"/>
            <w:hideMark/>
          </w:tcPr>
          <w:p w14:paraId="558FCFEA"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79" w:type="dxa"/>
            <w:shd w:val="clear" w:color="auto" w:fill="auto"/>
            <w:vAlign w:val="center"/>
            <w:hideMark/>
          </w:tcPr>
          <w:p w14:paraId="092818E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1,681</w:t>
            </w:r>
          </w:p>
        </w:tc>
        <w:tc>
          <w:tcPr>
            <w:tcW w:w="1895" w:type="dxa"/>
            <w:shd w:val="clear" w:color="auto" w:fill="auto"/>
            <w:vAlign w:val="center"/>
            <w:hideMark/>
          </w:tcPr>
          <w:p w14:paraId="6250280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28.7 (22.7-35.4)</w:t>
            </w:r>
          </w:p>
        </w:tc>
        <w:tc>
          <w:tcPr>
            <w:tcW w:w="911" w:type="dxa"/>
            <w:shd w:val="clear" w:color="auto" w:fill="auto"/>
            <w:vAlign w:val="center"/>
            <w:hideMark/>
          </w:tcPr>
          <w:p w14:paraId="381CE47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3,060</w:t>
            </w:r>
          </w:p>
        </w:tc>
        <w:tc>
          <w:tcPr>
            <w:tcW w:w="1937" w:type="dxa"/>
            <w:shd w:val="clear" w:color="auto" w:fill="auto"/>
            <w:vAlign w:val="center"/>
            <w:hideMark/>
          </w:tcPr>
          <w:p w14:paraId="4775AB7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52.2 (45.0-59.2)</w:t>
            </w:r>
          </w:p>
        </w:tc>
        <w:tc>
          <w:tcPr>
            <w:tcW w:w="759" w:type="dxa"/>
            <w:shd w:val="clear" w:color="auto" w:fill="auto"/>
            <w:vAlign w:val="center"/>
            <w:hideMark/>
          </w:tcPr>
          <w:p w14:paraId="083F758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647</w:t>
            </w:r>
          </w:p>
        </w:tc>
        <w:tc>
          <w:tcPr>
            <w:tcW w:w="2257" w:type="dxa"/>
            <w:shd w:val="clear" w:color="auto" w:fill="auto"/>
            <w:vAlign w:val="center"/>
            <w:hideMark/>
          </w:tcPr>
          <w:p w14:paraId="058BB31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 (7.3-16.4)</w:t>
            </w:r>
          </w:p>
        </w:tc>
        <w:tc>
          <w:tcPr>
            <w:tcW w:w="763" w:type="dxa"/>
            <w:shd w:val="clear" w:color="auto" w:fill="auto"/>
            <w:vAlign w:val="center"/>
            <w:hideMark/>
          </w:tcPr>
          <w:p w14:paraId="5B61B83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476</w:t>
            </w:r>
          </w:p>
        </w:tc>
        <w:tc>
          <w:tcPr>
            <w:tcW w:w="1866" w:type="dxa"/>
            <w:shd w:val="clear" w:color="auto" w:fill="auto"/>
            <w:vAlign w:val="center"/>
            <w:hideMark/>
          </w:tcPr>
          <w:p w14:paraId="4EE6024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 (4.9-13.2)</w:t>
            </w:r>
          </w:p>
        </w:tc>
      </w:tr>
      <w:tr w:rsidR="0005163C" w:rsidRPr="0069374C" w14:paraId="412D0C5E" w14:textId="77777777" w:rsidTr="00AA3BF0">
        <w:trPr>
          <w:trHeight w:val="22"/>
        </w:trPr>
        <w:tc>
          <w:tcPr>
            <w:tcW w:w="2913" w:type="dxa"/>
            <w:shd w:val="clear" w:color="auto" w:fill="auto"/>
            <w:noWrap/>
            <w:vAlign w:val="center"/>
            <w:hideMark/>
          </w:tcPr>
          <w:p w14:paraId="35D60842"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79" w:type="dxa"/>
            <w:shd w:val="clear" w:color="auto" w:fill="auto"/>
            <w:vAlign w:val="center"/>
            <w:hideMark/>
          </w:tcPr>
          <w:p w14:paraId="6F07916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1,847</w:t>
            </w:r>
          </w:p>
        </w:tc>
        <w:tc>
          <w:tcPr>
            <w:tcW w:w="1895" w:type="dxa"/>
            <w:shd w:val="clear" w:color="auto" w:fill="auto"/>
            <w:vAlign w:val="center"/>
            <w:hideMark/>
          </w:tcPr>
          <w:p w14:paraId="106337C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54.4 (47.2-61.4)</w:t>
            </w:r>
          </w:p>
        </w:tc>
        <w:tc>
          <w:tcPr>
            <w:tcW w:w="911" w:type="dxa"/>
            <w:shd w:val="clear" w:color="auto" w:fill="auto"/>
            <w:vAlign w:val="center"/>
            <w:hideMark/>
          </w:tcPr>
          <w:p w14:paraId="495F88D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822</w:t>
            </w:r>
          </w:p>
        </w:tc>
        <w:tc>
          <w:tcPr>
            <w:tcW w:w="1937" w:type="dxa"/>
            <w:shd w:val="clear" w:color="auto" w:fill="auto"/>
            <w:vAlign w:val="center"/>
            <w:hideMark/>
          </w:tcPr>
          <w:p w14:paraId="7112494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 (18.6-30.9)</w:t>
            </w:r>
          </w:p>
        </w:tc>
        <w:tc>
          <w:tcPr>
            <w:tcW w:w="759" w:type="dxa"/>
            <w:shd w:val="clear" w:color="auto" w:fill="auto"/>
            <w:vAlign w:val="center"/>
            <w:hideMark/>
          </w:tcPr>
          <w:p w14:paraId="6591C4B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403</w:t>
            </w:r>
          </w:p>
        </w:tc>
        <w:tc>
          <w:tcPr>
            <w:tcW w:w="2257" w:type="dxa"/>
            <w:shd w:val="clear" w:color="auto" w:fill="auto"/>
            <w:vAlign w:val="center"/>
            <w:hideMark/>
          </w:tcPr>
          <w:p w14:paraId="24357D6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 (8.0-17.3)</w:t>
            </w:r>
          </w:p>
        </w:tc>
        <w:tc>
          <w:tcPr>
            <w:tcW w:w="763" w:type="dxa"/>
            <w:shd w:val="clear" w:color="auto" w:fill="auto"/>
            <w:vAlign w:val="center"/>
            <w:hideMark/>
          </w:tcPr>
          <w:p w14:paraId="33196E4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w:t>
            </w:r>
          </w:p>
        </w:tc>
        <w:tc>
          <w:tcPr>
            <w:tcW w:w="1866" w:type="dxa"/>
            <w:shd w:val="clear" w:color="auto" w:fill="auto"/>
            <w:vAlign w:val="center"/>
            <w:hideMark/>
          </w:tcPr>
          <w:p w14:paraId="71A77B2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 (5.9-15.1)</w:t>
            </w:r>
          </w:p>
        </w:tc>
      </w:tr>
      <w:tr w:rsidR="0005163C" w:rsidRPr="0069374C" w14:paraId="215441FA" w14:textId="77777777" w:rsidTr="00AA3BF0">
        <w:trPr>
          <w:trHeight w:val="22"/>
        </w:trPr>
        <w:tc>
          <w:tcPr>
            <w:tcW w:w="2913" w:type="dxa"/>
            <w:shd w:val="clear" w:color="auto" w:fill="auto"/>
            <w:noWrap/>
            <w:vAlign w:val="center"/>
            <w:hideMark/>
          </w:tcPr>
          <w:p w14:paraId="784053C7"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79" w:type="dxa"/>
            <w:shd w:val="clear" w:color="auto" w:fill="auto"/>
            <w:vAlign w:val="center"/>
            <w:hideMark/>
          </w:tcPr>
          <w:p w14:paraId="56DAED2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w:t>
            </w:r>
          </w:p>
        </w:tc>
        <w:tc>
          <w:tcPr>
            <w:tcW w:w="1895" w:type="dxa"/>
            <w:shd w:val="clear" w:color="auto" w:fill="auto"/>
            <w:vAlign w:val="center"/>
            <w:hideMark/>
          </w:tcPr>
          <w:p w14:paraId="27C8044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 (14.7-54.6)</w:t>
            </w:r>
          </w:p>
        </w:tc>
        <w:tc>
          <w:tcPr>
            <w:tcW w:w="911" w:type="dxa"/>
            <w:shd w:val="clear" w:color="auto" w:fill="auto"/>
            <w:vAlign w:val="center"/>
            <w:hideMark/>
          </w:tcPr>
          <w:p w14:paraId="3F59B45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195</w:t>
            </w:r>
          </w:p>
        </w:tc>
        <w:tc>
          <w:tcPr>
            <w:tcW w:w="1937" w:type="dxa"/>
            <w:shd w:val="clear" w:color="auto" w:fill="auto"/>
            <w:vAlign w:val="center"/>
            <w:hideMark/>
          </w:tcPr>
          <w:p w14:paraId="6F69756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51.1 (29.4-72.3)</w:t>
            </w:r>
          </w:p>
        </w:tc>
        <w:tc>
          <w:tcPr>
            <w:tcW w:w="3016" w:type="dxa"/>
            <w:gridSpan w:val="2"/>
            <w:shd w:val="clear" w:color="auto" w:fill="auto"/>
            <w:vAlign w:val="center"/>
            <w:hideMark/>
          </w:tcPr>
          <w:p w14:paraId="3BC9E8E7" w14:textId="77777777" w:rsidR="0005163C" w:rsidRPr="0069374C" w:rsidRDefault="0005163C" w:rsidP="002D5CC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9" w:type="dxa"/>
            <w:gridSpan w:val="2"/>
            <w:shd w:val="clear" w:color="auto" w:fill="auto"/>
            <w:vAlign w:val="center"/>
            <w:hideMark/>
          </w:tcPr>
          <w:p w14:paraId="4BF8C2C1" w14:textId="77777777" w:rsidR="0005163C" w:rsidRPr="0069374C" w:rsidRDefault="0005163C" w:rsidP="002D5CC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8308516" w14:textId="77777777" w:rsidTr="00AA3BF0">
        <w:trPr>
          <w:trHeight w:val="22"/>
        </w:trPr>
        <w:tc>
          <w:tcPr>
            <w:tcW w:w="2913" w:type="dxa"/>
            <w:shd w:val="clear" w:color="auto" w:fill="auto"/>
            <w:noWrap/>
            <w:vAlign w:val="center"/>
            <w:hideMark/>
          </w:tcPr>
          <w:p w14:paraId="3873E1D2"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79" w:type="dxa"/>
            <w:shd w:val="clear" w:color="auto" w:fill="auto"/>
            <w:vAlign w:val="center"/>
            <w:hideMark/>
          </w:tcPr>
          <w:p w14:paraId="50AB128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4DF190D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474E67D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25F3685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05F7CB3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0E3CF55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539D196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4CE4FFA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95402EF" w14:textId="77777777" w:rsidTr="00AA3BF0">
        <w:trPr>
          <w:trHeight w:val="22"/>
        </w:trPr>
        <w:tc>
          <w:tcPr>
            <w:tcW w:w="2913" w:type="dxa"/>
            <w:shd w:val="clear" w:color="auto" w:fill="auto"/>
            <w:noWrap/>
            <w:vAlign w:val="center"/>
            <w:hideMark/>
          </w:tcPr>
          <w:p w14:paraId="486E412F"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2774" w:type="dxa"/>
            <w:gridSpan w:val="2"/>
            <w:shd w:val="clear" w:color="auto" w:fill="auto"/>
            <w:vAlign w:val="center"/>
            <w:hideMark/>
          </w:tcPr>
          <w:p w14:paraId="48C777A6" w14:textId="77777777" w:rsidR="0005163C" w:rsidRPr="0069374C" w:rsidRDefault="0005163C" w:rsidP="002D5CC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848" w:type="dxa"/>
            <w:gridSpan w:val="2"/>
            <w:shd w:val="clear" w:color="auto" w:fill="auto"/>
            <w:vAlign w:val="center"/>
            <w:hideMark/>
          </w:tcPr>
          <w:p w14:paraId="2745F166" w14:textId="77777777" w:rsidR="0005163C" w:rsidRPr="0069374C" w:rsidRDefault="0005163C" w:rsidP="002D5CC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59" w:type="dxa"/>
            <w:shd w:val="clear" w:color="auto" w:fill="auto"/>
            <w:vAlign w:val="center"/>
            <w:hideMark/>
          </w:tcPr>
          <w:p w14:paraId="414AA49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2257" w:type="dxa"/>
            <w:shd w:val="clear" w:color="auto" w:fill="auto"/>
            <w:vAlign w:val="center"/>
            <w:hideMark/>
          </w:tcPr>
          <w:p w14:paraId="6798A96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63" w:type="dxa"/>
            <w:shd w:val="clear" w:color="auto" w:fill="auto"/>
            <w:vAlign w:val="center"/>
            <w:hideMark/>
          </w:tcPr>
          <w:p w14:paraId="66A7432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66" w:type="dxa"/>
            <w:shd w:val="clear" w:color="auto" w:fill="auto"/>
            <w:vAlign w:val="center"/>
            <w:hideMark/>
          </w:tcPr>
          <w:p w14:paraId="39C9447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6CF7D8F7" w14:textId="77777777" w:rsidTr="00AA3BF0">
        <w:trPr>
          <w:trHeight w:val="22"/>
        </w:trPr>
        <w:tc>
          <w:tcPr>
            <w:tcW w:w="2913" w:type="dxa"/>
            <w:shd w:val="clear" w:color="auto" w:fill="auto"/>
            <w:noWrap/>
            <w:vAlign w:val="center"/>
            <w:hideMark/>
          </w:tcPr>
          <w:p w14:paraId="27018123"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79" w:type="dxa"/>
            <w:shd w:val="clear" w:color="auto" w:fill="auto"/>
            <w:vAlign w:val="center"/>
            <w:hideMark/>
          </w:tcPr>
          <w:p w14:paraId="7FC3EE5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2,930</w:t>
            </w:r>
          </w:p>
        </w:tc>
        <w:tc>
          <w:tcPr>
            <w:tcW w:w="1895" w:type="dxa"/>
            <w:shd w:val="clear" w:color="auto" w:fill="auto"/>
            <w:vAlign w:val="center"/>
            <w:hideMark/>
          </w:tcPr>
          <w:p w14:paraId="1A9C26A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 (20.4-33.0)</w:t>
            </w:r>
          </w:p>
        </w:tc>
        <w:tc>
          <w:tcPr>
            <w:tcW w:w="911" w:type="dxa"/>
            <w:shd w:val="clear" w:color="auto" w:fill="auto"/>
            <w:vAlign w:val="center"/>
            <w:hideMark/>
          </w:tcPr>
          <w:p w14:paraId="73847A0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6,652</w:t>
            </w:r>
          </w:p>
        </w:tc>
        <w:tc>
          <w:tcPr>
            <w:tcW w:w="1937" w:type="dxa"/>
            <w:shd w:val="clear" w:color="auto" w:fill="auto"/>
            <w:vAlign w:val="center"/>
            <w:hideMark/>
          </w:tcPr>
          <w:p w14:paraId="3C49A3A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59.5 (52.3-66.2)</w:t>
            </w:r>
          </w:p>
        </w:tc>
        <w:tc>
          <w:tcPr>
            <w:tcW w:w="759" w:type="dxa"/>
            <w:shd w:val="clear" w:color="auto" w:fill="auto"/>
            <w:vAlign w:val="center"/>
            <w:hideMark/>
          </w:tcPr>
          <w:p w14:paraId="7017FA2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1,213</w:t>
            </w:r>
          </w:p>
        </w:tc>
        <w:tc>
          <w:tcPr>
            <w:tcW w:w="2257" w:type="dxa"/>
            <w:shd w:val="clear" w:color="auto" w:fill="auto"/>
            <w:vAlign w:val="center"/>
            <w:hideMark/>
          </w:tcPr>
          <w:p w14:paraId="62E3DA9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(7.2-15.9)</w:t>
            </w:r>
          </w:p>
        </w:tc>
        <w:tc>
          <w:tcPr>
            <w:tcW w:w="763" w:type="dxa"/>
            <w:shd w:val="clear" w:color="auto" w:fill="auto"/>
            <w:vAlign w:val="center"/>
            <w:hideMark/>
          </w:tcPr>
          <w:p w14:paraId="5A45D6F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395</w:t>
            </w:r>
          </w:p>
        </w:tc>
        <w:tc>
          <w:tcPr>
            <w:tcW w:w="1866" w:type="dxa"/>
            <w:shd w:val="clear" w:color="auto" w:fill="auto"/>
            <w:vAlign w:val="center"/>
            <w:hideMark/>
          </w:tcPr>
          <w:p w14:paraId="4454316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 (2.0-6.1)</w:t>
            </w:r>
          </w:p>
        </w:tc>
      </w:tr>
      <w:tr w:rsidR="0005163C" w:rsidRPr="0069374C" w14:paraId="79B257E1" w14:textId="77777777" w:rsidTr="00AA3BF0">
        <w:trPr>
          <w:trHeight w:val="22"/>
        </w:trPr>
        <w:tc>
          <w:tcPr>
            <w:tcW w:w="2913" w:type="dxa"/>
            <w:shd w:val="clear" w:color="auto" w:fill="auto"/>
            <w:noWrap/>
            <w:vAlign w:val="center"/>
            <w:hideMark/>
          </w:tcPr>
          <w:p w14:paraId="7B4B5D6F"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79" w:type="dxa"/>
            <w:shd w:val="clear" w:color="auto" w:fill="auto"/>
            <w:vAlign w:val="center"/>
            <w:hideMark/>
          </w:tcPr>
          <w:p w14:paraId="154C662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13,794</w:t>
            </w:r>
          </w:p>
        </w:tc>
        <w:tc>
          <w:tcPr>
            <w:tcW w:w="1895" w:type="dxa"/>
            <w:shd w:val="clear" w:color="auto" w:fill="auto"/>
            <w:vAlign w:val="center"/>
            <w:hideMark/>
          </w:tcPr>
          <w:p w14:paraId="2EF6F51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 (41.8-51.7)</w:t>
            </w:r>
          </w:p>
        </w:tc>
        <w:tc>
          <w:tcPr>
            <w:tcW w:w="911" w:type="dxa"/>
            <w:shd w:val="clear" w:color="auto" w:fill="auto"/>
            <w:vAlign w:val="center"/>
            <w:hideMark/>
          </w:tcPr>
          <w:p w14:paraId="5325BC9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9,421</w:t>
            </w:r>
          </w:p>
        </w:tc>
        <w:tc>
          <w:tcPr>
            <w:tcW w:w="1937" w:type="dxa"/>
            <w:shd w:val="clear" w:color="auto" w:fill="auto"/>
            <w:vAlign w:val="center"/>
            <w:hideMark/>
          </w:tcPr>
          <w:p w14:paraId="69C1A88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 (27.5-36.6)</w:t>
            </w:r>
          </w:p>
        </w:tc>
        <w:tc>
          <w:tcPr>
            <w:tcW w:w="759" w:type="dxa"/>
            <w:shd w:val="clear" w:color="auto" w:fill="auto"/>
            <w:vAlign w:val="center"/>
            <w:hideMark/>
          </w:tcPr>
          <w:p w14:paraId="456B268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4,967</w:t>
            </w:r>
          </w:p>
        </w:tc>
        <w:tc>
          <w:tcPr>
            <w:tcW w:w="2257" w:type="dxa"/>
            <w:shd w:val="clear" w:color="auto" w:fill="auto"/>
            <w:vAlign w:val="center"/>
            <w:hideMark/>
          </w:tcPr>
          <w:p w14:paraId="3AB2AB1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 (13.4-20.9)</w:t>
            </w:r>
          </w:p>
        </w:tc>
        <w:tc>
          <w:tcPr>
            <w:tcW w:w="763" w:type="dxa"/>
            <w:shd w:val="clear" w:color="auto" w:fill="auto"/>
            <w:vAlign w:val="center"/>
            <w:hideMark/>
          </w:tcPr>
          <w:p w14:paraId="735A703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1,362</w:t>
            </w:r>
          </w:p>
        </w:tc>
        <w:tc>
          <w:tcPr>
            <w:tcW w:w="1866" w:type="dxa"/>
            <w:shd w:val="clear" w:color="auto" w:fill="auto"/>
            <w:vAlign w:val="center"/>
            <w:hideMark/>
          </w:tcPr>
          <w:p w14:paraId="6F8FC62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 (3.1-6.8)</w:t>
            </w:r>
          </w:p>
        </w:tc>
      </w:tr>
      <w:tr w:rsidR="0005163C" w:rsidRPr="0069374C" w14:paraId="0E17043F" w14:textId="77777777" w:rsidTr="00AA3BF0">
        <w:trPr>
          <w:trHeight w:val="22"/>
        </w:trPr>
        <w:tc>
          <w:tcPr>
            <w:tcW w:w="2913" w:type="dxa"/>
            <w:shd w:val="clear" w:color="auto" w:fill="auto"/>
            <w:noWrap/>
            <w:vAlign w:val="center"/>
            <w:hideMark/>
          </w:tcPr>
          <w:p w14:paraId="49E2411B"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79" w:type="dxa"/>
            <w:shd w:val="clear" w:color="auto" w:fill="auto"/>
            <w:vAlign w:val="center"/>
            <w:hideMark/>
          </w:tcPr>
          <w:p w14:paraId="07E8981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818</w:t>
            </w:r>
          </w:p>
        </w:tc>
        <w:tc>
          <w:tcPr>
            <w:tcW w:w="1895" w:type="dxa"/>
            <w:shd w:val="clear" w:color="auto" w:fill="auto"/>
            <w:vAlign w:val="center"/>
            <w:hideMark/>
          </w:tcPr>
          <w:p w14:paraId="011F06F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 (20.4-51.1)</w:t>
            </w:r>
          </w:p>
        </w:tc>
        <w:tc>
          <w:tcPr>
            <w:tcW w:w="911" w:type="dxa"/>
            <w:shd w:val="clear" w:color="auto" w:fill="auto"/>
            <w:vAlign w:val="center"/>
            <w:hideMark/>
          </w:tcPr>
          <w:p w14:paraId="1E5BFBF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983</w:t>
            </w:r>
          </w:p>
        </w:tc>
        <w:tc>
          <w:tcPr>
            <w:tcW w:w="1937" w:type="dxa"/>
            <w:shd w:val="clear" w:color="auto" w:fill="auto"/>
            <w:vAlign w:val="center"/>
            <w:hideMark/>
          </w:tcPr>
          <w:p w14:paraId="49DD12D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 (26.3-57.5)</w:t>
            </w:r>
          </w:p>
        </w:tc>
        <w:tc>
          <w:tcPr>
            <w:tcW w:w="759" w:type="dxa"/>
            <w:shd w:val="clear" w:color="auto" w:fill="auto"/>
            <w:vAlign w:val="center"/>
            <w:hideMark/>
          </w:tcPr>
          <w:p w14:paraId="4128694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415</w:t>
            </w:r>
          </w:p>
        </w:tc>
        <w:tc>
          <w:tcPr>
            <w:tcW w:w="2257" w:type="dxa"/>
            <w:shd w:val="clear" w:color="auto" w:fill="auto"/>
            <w:vAlign w:val="center"/>
            <w:hideMark/>
          </w:tcPr>
          <w:p w14:paraId="465ACC1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 (7.9-33.9)</w:t>
            </w:r>
          </w:p>
        </w:tc>
        <w:tc>
          <w:tcPr>
            <w:tcW w:w="763" w:type="dxa"/>
            <w:shd w:val="clear" w:color="auto" w:fill="auto"/>
            <w:vAlign w:val="center"/>
            <w:hideMark/>
          </w:tcPr>
          <w:p w14:paraId="245544C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w:t>
            </w:r>
          </w:p>
        </w:tc>
        <w:tc>
          <w:tcPr>
            <w:tcW w:w="1866" w:type="dxa"/>
            <w:shd w:val="clear" w:color="auto" w:fill="auto"/>
            <w:vAlign w:val="center"/>
            <w:hideMark/>
          </w:tcPr>
          <w:p w14:paraId="763C9B1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(2.5-20.5)</w:t>
            </w:r>
          </w:p>
        </w:tc>
      </w:tr>
      <w:tr w:rsidR="0005163C" w:rsidRPr="0069374C" w14:paraId="4FFAA76E" w14:textId="77777777" w:rsidTr="00AA3BF0">
        <w:trPr>
          <w:trHeight w:val="22"/>
        </w:trPr>
        <w:tc>
          <w:tcPr>
            <w:tcW w:w="2913" w:type="dxa"/>
            <w:shd w:val="clear" w:color="auto" w:fill="auto"/>
            <w:vAlign w:val="center"/>
            <w:hideMark/>
          </w:tcPr>
          <w:p w14:paraId="240AA999"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79" w:type="dxa"/>
            <w:shd w:val="clear" w:color="auto" w:fill="auto"/>
            <w:vAlign w:val="center"/>
            <w:hideMark/>
          </w:tcPr>
          <w:p w14:paraId="48191BB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0648F9C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38A1EC0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36E99C7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3B256B9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259D1CD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1768BC5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280E846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91A2481" w14:textId="77777777" w:rsidTr="00AA3BF0">
        <w:trPr>
          <w:trHeight w:val="22"/>
        </w:trPr>
        <w:tc>
          <w:tcPr>
            <w:tcW w:w="2913" w:type="dxa"/>
            <w:shd w:val="clear" w:color="auto" w:fill="auto"/>
            <w:noWrap/>
            <w:vAlign w:val="center"/>
            <w:hideMark/>
          </w:tcPr>
          <w:p w14:paraId="5DF60764"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79" w:type="dxa"/>
            <w:shd w:val="clear" w:color="auto" w:fill="auto"/>
            <w:vAlign w:val="center"/>
            <w:hideMark/>
          </w:tcPr>
          <w:p w14:paraId="42867EC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w:t>
            </w:r>
          </w:p>
        </w:tc>
        <w:tc>
          <w:tcPr>
            <w:tcW w:w="1895" w:type="dxa"/>
            <w:shd w:val="clear" w:color="auto" w:fill="auto"/>
            <w:vAlign w:val="center"/>
            <w:hideMark/>
          </w:tcPr>
          <w:p w14:paraId="3CB9ED3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(4.3-22.1)</w:t>
            </w:r>
          </w:p>
        </w:tc>
        <w:tc>
          <w:tcPr>
            <w:tcW w:w="911" w:type="dxa"/>
            <w:shd w:val="clear" w:color="auto" w:fill="auto"/>
            <w:vAlign w:val="center"/>
            <w:hideMark/>
          </w:tcPr>
          <w:p w14:paraId="43CDF97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1,058</w:t>
            </w:r>
          </w:p>
        </w:tc>
        <w:tc>
          <w:tcPr>
            <w:tcW w:w="1937" w:type="dxa"/>
            <w:shd w:val="clear" w:color="auto" w:fill="auto"/>
            <w:vAlign w:val="center"/>
            <w:hideMark/>
          </w:tcPr>
          <w:p w14:paraId="4FE7798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70.2 (54.7-82.2)</w:t>
            </w:r>
          </w:p>
        </w:tc>
        <w:tc>
          <w:tcPr>
            <w:tcW w:w="759" w:type="dxa"/>
            <w:shd w:val="clear" w:color="auto" w:fill="auto"/>
            <w:vAlign w:val="center"/>
            <w:hideMark/>
          </w:tcPr>
          <w:p w14:paraId="7E2E3E8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w:t>
            </w:r>
          </w:p>
        </w:tc>
        <w:tc>
          <w:tcPr>
            <w:tcW w:w="2257" w:type="dxa"/>
            <w:shd w:val="clear" w:color="auto" w:fill="auto"/>
            <w:vAlign w:val="center"/>
            <w:hideMark/>
          </w:tcPr>
          <w:p w14:paraId="4F22B9D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(3.0-17.9)</w:t>
            </w:r>
          </w:p>
        </w:tc>
        <w:tc>
          <w:tcPr>
            <w:tcW w:w="763" w:type="dxa"/>
            <w:shd w:val="clear" w:color="auto" w:fill="auto"/>
            <w:vAlign w:val="center"/>
            <w:hideMark/>
          </w:tcPr>
          <w:p w14:paraId="0240F28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w:t>
            </w:r>
          </w:p>
        </w:tc>
        <w:tc>
          <w:tcPr>
            <w:tcW w:w="1866" w:type="dxa"/>
            <w:shd w:val="clear" w:color="auto" w:fill="auto"/>
            <w:vAlign w:val="center"/>
            <w:hideMark/>
          </w:tcPr>
          <w:p w14:paraId="10A51B6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 (5.3-25.0)</w:t>
            </w:r>
          </w:p>
        </w:tc>
      </w:tr>
      <w:tr w:rsidR="0005163C" w:rsidRPr="0069374C" w14:paraId="51D18B96" w14:textId="77777777" w:rsidTr="00AA3BF0">
        <w:trPr>
          <w:trHeight w:val="22"/>
        </w:trPr>
        <w:tc>
          <w:tcPr>
            <w:tcW w:w="2913" w:type="dxa"/>
            <w:shd w:val="clear" w:color="auto" w:fill="auto"/>
            <w:noWrap/>
            <w:vAlign w:val="center"/>
            <w:hideMark/>
          </w:tcPr>
          <w:p w14:paraId="6AF735AA"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79" w:type="dxa"/>
            <w:shd w:val="clear" w:color="auto" w:fill="auto"/>
            <w:vAlign w:val="center"/>
            <w:hideMark/>
          </w:tcPr>
          <w:p w14:paraId="28D29B9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952</w:t>
            </w:r>
          </w:p>
        </w:tc>
        <w:tc>
          <w:tcPr>
            <w:tcW w:w="1895" w:type="dxa"/>
            <w:shd w:val="clear" w:color="auto" w:fill="auto"/>
            <w:vAlign w:val="center"/>
            <w:hideMark/>
          </w:tcPr>
          <w:p w14:paraId="32A6D73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21.4 (13.9-31.3)</w:t>
            </w:r>
          </w:p>
        </w:tc>
        <w:tc>
          <w:tcPr>
            <w:tcW w:w="911" w:type="dxa"/>
            <w:shd w:val="clear" w:color="auto" w:fill="auto"/>
            <w:vAlign w:val="center"/>
            <w:hideMark/>
          </w:tcPr>
          <w:p w14:paraId="459BA5D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2,683</w:t>
            </w:r>
          </w:p>
        </w:tc>
        <w:tc>
          <w:tcPr>
            <w:tcW w:w="1937" w:type="dxa"/>
            <w:shd w:val="clear" w:color="auto" w:fill="auto"/>
            <w:vAlign w:val="center"/>
            <w:hideMark/>
          </w:tcPr>
          <w:p w14:paraId="7F35CD7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60.2 (49.7-69.8)</w:t>
            </w:r>
          </w:p>
        </w:tc>
        <w:tc>
          <w:tcPr>
            <w:tcW w:w="759" w:type="dxa"/>
            <w:shd w:val="clear" w:color="auto" w:fill="auto"/>
            <w:vAlign w:val="center"/>
            <w:hideMark/>
          </w:tcPr>
          <w:p w14:paraId="4E176BE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w:t>
            </w:r>
          </w:p>
        </w:tc>
        <w:tc>
          <w:tcPr>
            <w:tcW w:w="2257" w:type="dxa"/>
            <w:shd w:val="clear" w:color="auto" w:fill="auto"/>
            <w:vAlign w:val="center"/>
            <w:hideMark/>
          </w:tcPr>
          <w:p w14:paraId="739430F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 (4.6-17.7)</w:t>
            </w:r>
          </w:p>
        </w:tc>
        <w:tc>
          <w:tcPr>
            <w:tcW w:w="763" w:type="dxa"/>
            <w:shd w:val="clear" w:color="auto" w:fill="auto"/>
            <w:vAlign w:val="center"/>
            <w:hideMark/>
          </w:tcPr>
          <w:p w14:paraId="1726A98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w:t>
            </w:r>
          </w:p>
        </w:tc>
        <w:tc>
          <w:tcPr>
            <w:tcW w:w="1866" w:type="dxa"/>
            <w:shd w:val="clear" w:color="auto" w:fill="auto"/>
            <w:vAlign w:val="center"/>
            <w:hideMark/>
          </w:tcPr>
          <w:p w14:paraId="414366F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 (5.5-14.9)</w:t>
            </w:r>
          </w:p>
        </w:tc>
      </w:tr>
      <w:tr w:rsidR="0005163C" w:rsidRPr="0069374C" w14:paraId="53E4A4AA" w14:textId="77777777" w:rsidTr="00AA3BF0">
        <w:trPr>
          <w:trHeight w:val="22"/>
        </w:trPr>
        <w:tc>
          <w:tcPr>
            <w:tcW w:w="2913" w:type="dxa"/>
            <w:shd w:val="clear" w:color="auto" w:fill="auto"/>
            <w:noWrap/>
            <w:vAlign w:val="center"/>
            <w:hideMark/>
          </w:tcPr>
          <w:p w14:paraId="6EE4D760"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79" w:type="dxa"/>
            <w:shd w:val="clear" w:color="auto" w:fill="auto"/>
            <w:vAlign w:val="center"/>
            <w:hideMark/>
          </w:tcPr>
          <w:p w14:paraId="5C276E9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3,017</w:t>
            </w:r>
          </w:p>
        </w:tc>
        <w:tc>
          <w:tcPr>
            <w:tcW w:w="1895" w:type="dxa"/>
            <w:shd w:val="clear" w:color="auto" w:fill="auto"/>
            <w:vAlign w:val="center"/>
            <w:hideMark/>
          </w:tcPr>
          <w:p w14:paraId="6FC991B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30.4 (23.6-38.3)</w:t>
            </w:r>
          </w:p>
        </w:tc>
        <w:tc>
          <w:tcPr>
            <w:tcW w:w="911" w:type="dxa"/>
            <w:shd w:val="clear" w:color="auto" w:fill="auto"/>
            <w:vAlign w:val="center"/>
            <w:hideMark/>
          </w:tcPr>
          <w:p w14:paraId="22E7AF3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5,532</w:t>
            </w:r>
          </w:p>
        </w:tc>
        <w:tc>
          <w:tcPr>
            <w:tcW w:w="1937" w:type="dxa"/>
            <w:shd w:val="clear" w:color="auto" w:fill="auto"/>
            <w:vAlign w:val="center"/>
            <w:hideMark/>
          </w:tcPr>
          <w:p w14:paraId="2D39782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55.8 (47.8-63.5)</w:t>
            </w:r>
          </w:p>
        </w:tc>
        <w:tc>
          <w:tcPr>
            <w:tcW w:w="759" w:type="dxa"/>
            <w:shd w:val="clear" w:color="auto" w:fill="auto"/>
            <w:vAlign w:val="center"/>
            <w:hideMark/>
          </w:tcPr>
          <w:p w14:paraId="10C3E36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1,035</w:t>
            </w:r>
          </w:p>
        </w:tc>
        <w:tc>
          <w:tcPr>
            <w:tcW w:w="2257" w:type="dxa"/>
            <w:shd w:val="clear" w:color="auto" w:fill="auto"/>
            <w:vAlign w:val="center"/>
            <w:hideMark/>
          </w:tcPr>
          <w:p w14:paraId="45F717A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(6.6-16.0)</w:t>
            </w:r>
          </w:p>
        </w:tc>
        <w:tc>
          <w:tcPr>
            <w:tcW w:w="763" w:type="dxa"/>
            <w:shd w:val="clear" w:color="auto" w:fill="auto"/>
            <w:vAlign w:val="center"/>
            <w:hideMark/>
          </w:tcPr>
          <w:p w14:paraId="3353D8A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330</w:t>
            </w:r>
          </w:p>
        </w:tc>
        <w:tc>
          <w:tcPr>
            <w:tcW w:w="1866" w:type="dxa"/>
            <w:shd w:val="clear" w:color="auto" w:fill="auto"/>
            <w:vAlign w:val="center"/>
            <w:hideMark/>
          </w:tcPr>
          <w:p w14:paraId="32AA8CB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 (1.8-6.0)</w:t>
            </w:r>
          </w:p>
        </w:tc>
      </w:tr>
      <w:tr w:rsidR="0005163C" w:rsidRPr="0069374C" w14:paraId="00657965" w14:textId="77777777" w:rsidTr="00AA3BF0">
        <w:trPr>
          <w:trHeight w:val="22"/>
        </w:trPr>
        <w:tc>
          <w:tcPr>
            <w:tcW w:w="2913" w:type="dxa"/>
            <w:shd w:val="clear" w:color="auto" w:fill="auto"/>
            <w:noWrap/>
            <w:vAlign w:val="center"/>
            <w:hideMark/>
          </w:tcPr>
          <w:p w14:paraId="058DEE58"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79" w:type="dxa"/>
            <w:shd w:val="clear" w:color="auto" w:fill="auto"/>
            <w:vAlign w:val="center"/>
            <w:hideMark/>
          </w:tcPr>
          <w:p w14:paraId="30FD5E9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12,845</w:t>
            </w:r>
          </w:p>
        </w:tc>
        <w:tc>
          <w:tcPr>
            <w:tcW w:w="1895" w:type="dxa"/>
            <w:shd w:val="clear" w:color="auto" w:fill="auto"/>
            <w:vAlign w:val="center"/>
            <w:hideMark/>
          </w:tcPr>
          <w:p w14:paraId="0323932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49.2 (43.9-54.6)</w:t>
            </w:r>
          </w:p>
        </w:tc>
        <w:tc>
          <w:tcPr>
            <w:tcW w:w="911" w:type="dxa"/>
            <w:shd w:val="clear" w:color="auto" w:fill="auto"/>
            <w:vAlign w:val="center"/>
            <w:hideMark/>
          </w:tcPr>
          <w:p w14:paraId="06D17BD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7,337</w:t>
            </w:r>
          </w:p>
        </w:tc>
        <w:tc>
          <w:tcPr>
            <w:tcW w:w="1937" w:type="dxa"/>
            <w:shd w:val="clear" w:color="auto" w:fill="auto"/>
            <w:vAlign w:val="center"/>
            <w:hideMark/>
          </w:tcPr>
          <w:p w14:paraId="2D88A8D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 (23.6-33.2)</w:t>
            </w:r>
          </w:p>
        </w:tc>
        <w:tc>
          <w:tcPr>
            <w:tcW w:w="759" w:type="dxa"/>
            <w:shd w:val="clear" w:color="auto" w:fill="auto"/>
            <w:vAlign w:val="center"/>
            <w:hideMark/>
          </w:tcPr>
          <w:p w14:paraId="6EC1563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4,889</w:t>
            </w:r>
          </w:p>
        </w:tc>
        <w:tc>
          <w:tcPr>
            <w:tcW w:w="2257" w:type="dxa"/>
            <w:shd w:val="clear" w:color="auto" w:fill="auto"/>
            <w:vAlign w:val="center"/>
            <w:hideMark/>
          </w:tcPr>
          <w:p w14:paraId="0A15A06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 (14.9-23.3)</w:t>
            </w:r>
          </w:p>
        </w:tc>
        <w:tc>
          <w:tcPr>
            <w:tcW w:w="763" w:type="dxa"/>
            <w:shd w:val="clear" w:color="auto" w:fill="auto"/>
            <w:vAlign w:val="center"/>
            <w:hideMark/>
          </w:tcPr>
          <w:p w14:paraId="7AB7BA5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1,016</w:t>
            </w:r>
          </w:p>
        </w:tc>
        <w:tc>
          <w:tcPr>
            <w:tcW w:w="1866" w:type="dxa"/>
            <w:shd w:val="clear" w:color="auto" w:fill="auto"/>
            <w:vAlign w:val="center"/>
            <w:hideMark/>
          </w:tcPr>
          <w:p w14:paraId="75740EB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(2.3-6.5)</w:t>
            </w:r>
          </w:p>
        </w:tc>
      </w:tr>
      <w:tr w:rsidR="0005163C" w:rsidRPr="0069374C" w14:paraId="04F86291" w14:textId="77777777" w:rsidTr="00AA3BF0">
        <w:trPr>
          <w:trHeight w:val="101"/>
        </w:trPr>
        <w:tc>
          <w:tcPr>
            <w:tcW w:w="2913" w:type="dxa"/>
            <w:shd w:val="clear" w:color="auto" w:fill="auto"/>
            <w:noWrap/>
            <w:vAlign w:val="bottom"/>
            <w:hideMark/>
          </w:tcPr>
          <w:p w14:paraId="4FEED55B"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79" w:type="dxa"/>
            <w:shd w:val="clear" w:color="auto" w:fill="auto"/>
            <w:vAlign w:val="center"/>
            <w:hideMark/>
          </w:tcPr>
          <w:p w14:paraId="187BF0B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65CE202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2FB44E3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33284EF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2C6B520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2C366B4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3EBF288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468204A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5B9717B" w14:textId="77777777" w:rsidTr="00AA3BF0">
        <w:trPr>
          <w:trHeight w:val="22"/>
        </w:trPr>
        <w:tc>
          <w:tcPr>
            <w:tcW w:w="2913" w:type="dxa"/>
            <w:shd w:val="clear" w:color="auto" w:fill="auto"/>
            <w:noWrap/>
            <w:vAlign w:val="bottom"/>
            <w:hideMark/>
          </w:tcPr>
          <w:p w14:paraId="47EA127E"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79" w:type="dxa"/>
            <w:shd w:val="clear" w:color="auto" w:fill="auto"/>
            <w:noWrap/>
            <w:vAlign w:val="bottom"/>
            <w:hideMark/>
          </w:tcPr>
          <w:p w14:paraId="79D43FF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15,660</w:t>
            </w:r>
          </w:p>
        </w:tc>
        <w:tc>
          <w:tcPr>
            <w:tcW w:w="1895" w:type="dxa"/>
            <w:shd w:val="clear" w:color="auto" w:fill="auto"/>
            <w:noWrap/>
            <w:vAlign w:val="bottom"/>
            <w:hideMark/>
          </w:tcPr>
          <w:p w14:paraId="5EA7D36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49.9 (45,0-54.8)</w:t>
            </w:r>
          </w:p>
        </w:tc>
        <w:tc>
          <w:tcPr>
            <w:tcW w:w="911" w:type="dxa"/>
            <w:shd w:val="clear" w:color="auto" w:fill="auto"/>
            <w:vAlign w:val="center"/>
            <w:hideMark/>
          </w:tcPr>
          <w:p w14:paraId="6766186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8,783</w:t>
            </w:r>
          </w:p>
        </w:tc>
        <w:tc>
          <w:tcPr>
            <w:tcW w:w="1937" w:type="dxa"/>
            <w:shd w:val="clear" w:color="auto" w:fill="auto"/>
            <w:vAlign w:val="center"/>
            <w:hideMark/>
          </w:tcPr>
          <w:p w14:paraId="52C3A054" w14:textId="17DFF9E8" w:rsidR="0005163C" w:rsidRPr="00B25190" w:rsidRDefault="0005163C" w:rsidP="00AA3BF0">
            <w:pPr>
              <w:spacing w:after="0" w:line="240" w:lineRule="auto"/>
              <w:jc w:val="right"/>
              <w:rPr>
                <w:rFonts w:ascii="Arial" w:eastAsia="Times New Roman" w:hAnsi="Arial" w:cs="Arial"/>
                <w:color w:val="000000"/>
                <w:sz w:val="18"/>
                <w:szCs w:val="18"/>
              </w:rPr>
            </w:pPr>
            <w:r w:rsidRPr="00B25190">
              <w:rPr>
                <w:rFonts w:ascii="Arial" w:eastAsia="Times New Roman" w:hAnsi="Arial" w:cs="Arial"/>
                <w:color w:val="000000"/>
                <w:sz w:val="18"/>
                <w:szCs w:val="18"/>
              </w:rPr>
              <w:t>28</w:t>
            </w:r>
            <w:r w:rsidR="00C0111D" w:rsidRPr="00B25190">
              <w:rPr>
                <w:rFonts w:ascii="Arial" w:eastAsia="Times New Roman" w:hAnsi="Arial" w:cs="Arial"/>
                <w:color w:val="000000"/>
                <w:sz w:val="18"/>
                <w:szCs w:val="18"/>
              </w:rPr>
              <w:t>.0</w:t>
            </w:r>
            <w:r w:rsidRPr="00B25190">
              <w:rPr>
                <w:rFonts w:ascii="Arial" w:eastAsia="Times New Roman" w:hAnsi="Arial" w:cs="Arial"/>
                <w:color w:val="000000"/>
                <w:sz w:val="18"/>
                <w:szCs w:val="18"/>
              </w:rPr>
              <w:t xml:space="preserve"> (23.8 32.6)</w:t>
            </w:r>
          </w:p>
        </w:tc>
        <w:tc>
          <w:tcPr>
            <w:tcW w:w="759" w:type="dxa"/>
            <w:shd w:val="clear" w:color="auto" w:fill="auto"/>
            <w:noWrap/>
            <w:vAlign w:val="bottom"/>
            <w:hideMark/>
          </w:tcPr>
          <w:p w14:paraId="35EAA01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5,770</w:t>
            </w:r>
          </w:p>
        </w:tc>
        <w:tc>
          <w:tcPr>
            <w:tcW w:w="2257" w:type="dxa"/>
            <w:shd w:val="clear" w:color="auto" w:fill="auto"/>
            <w:noWrap/>
            <w:vAlign w:val="bottom"/>
            <w:hideMark/>
          </w:tcPr>
          <w:p w14:paraId="050C699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 (14.9-22.4)</w:t>
            </w:r>
          </w:p>
        </w:tc>
        <w:tc>
          <w:tcPr>
            <w:tcW w:w="763" w:type="dxa"/>
            <w:shd w:val="clear" w:color="auto" w:fill="auto"/>
            <w:vAlign w:val="center"/>
            <w:hideMark/>
          </w:tcPr>
          <w:p w14:paraId="483AF05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1,163</w:t>
            </w:r>
          </w:p>
        </w:tc>
        <w:tc>
          <w:tcPr>
            <w:tcW w:w="1866" w:type="dxa"/>
            <w:shd w:val="clear" w:color="auto" w:fill="auto"/>
            <w:vAlign w:val="center"/>
            <w:hideMark/>
          </w:tcPr>
          <w:p w14:paraId="1823EFF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 (2.3-5.9)</w:t>
            </w:r>
          </w:p>
        </w:tc>
      </w:tr>
      <w:tr w:rsidR="0005163C" w:rsidRPr="0069374C" w14:paraId="36B17856" w14:textId="77777777" w:rsidTr="00AA3BF0">
        <w:trPr>
          <w:trHeight w:val="22"/>
        </w:trPr>
        <w:tc>
          <w:tcPr>
            <w:tcW w:w="2913" w:type="dxa"/>
            <w:shd w:val="clear" w:color="auto" w:fill="auto"/>
            <w:noWrap/>
            <w:vAlign w:val="bottom"/>
            <w:hideMark/>
          </w:tcPr>
          <w:p w14:paraId="26434F9B"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79" w:type="dxa"/>
            <w:shd w:val="clear" w:color="auto" w:fill="auto"/>
            <w:noWrap/>
            <w:vAlign w:val="bottom"/>
            <w:hideMark/>
          </w:tcPr>
          <w:p w14:paraId="7F51B19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1,552</w:t>
            </w:r>
          </w:p>
        </w:tc>
        <w:tc>
          <w:tcPr>
            <w:tcW w:w="1895" w:type="dxa"/>
            <w:shd w:val="clear" w:color="auto" w:fill="auto"/>
            <w:noWrap/>
            <w:vAlign w:val="bottom"/>
            <w:hideMark/>
          </w:tcPr>
          <w:p w14:paraId="7C15F3B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 (11.2-20.1)</w:t>
            </w:r>
          </w:p>
        </w:tc>
        <w:tc>
          <w:tcPr>
            <w:tcW w:w="911" w:type="dxa"/>
            <w:shd w:val="clear" w:color="auto" w:fill="auto"/>
            <w:vAlign w:val="center"/>
            <w:hideMark/>
          </w:tcPr>
          <w:p w14:paraId="7133D75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7,464</w:t>
            </w:r>
          </w:p>
        </w:tc>
        <w:tc>
          <w:tcPr>
            <w:tcW w:w="1937" w:type="dxa"/>
            <w:shd w:val="clear" w:color="auto" w:fill="auto"/>
            <w:vAlign w:val="center"/>
            <w:hideMark/>
          </w:tcPr>
          <w:p w14:paraId="6CD954C2" w14:textId="77777777" w:rsidR="0005163C" w:rsidRPr="00B25190" w:rsidRDefault="0005163C" w:rsidP="00AA3BF0">
            <w:pPr>
              <w:spacing w:after="0" w:line="240" w:lineRule="auto"/>
              <w:jc w:val="right"/>
              <w:rPr>
                <w:rFonts w:ascii="Arial" w:eastAsia="Times New Roman" w:hAnsi="Arial" w:cs="Arial"/>
                <w:color w:val="000000"/>
                <w:sz w:val="18"/>
                <w:szCs w:val="18"/>
              </w:rPr>
            </w:pPr>
            <w:r w:rsidRPr="00B25190">
              <w:rPr>
                <w:rFonts w:ascii="Arial" w:eastAsia="Times New Roman" w:hAnsi="Arial" w:cs="Arial"/>
                <w:color w:val="000000"/>
                <w:sz w:val="18"/>
                <w:szCs w:val="18"/>
              </w:rPr>
              <w:t>72.7 (66.7-78.0)</w:t>
            </w:r>
          </w:p>
        </w:tc>
        <w:tc>
          <w:tcPr>
            <w:tcW w:w="759" w:type="dxa"/>
            <w:shd w:val="clear" w:color="auto" w:fill="auto"/>
            <w:noWrap/>
            <w:vAlign w:val="bottom"/>
            <w:hideMark/>
          </w:tcPr>
          <w:p w14:paraId="6895982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612</w:t>
            </w:r>
          </w:p>
        </w:tc>
        <w:tc>
          <w:tcPr>
            <w:tcW w:w="2257" w:type="dxa"/>
            <w:shd w:val="clear" w:color="auto" w:fill="auto"/>
            <w:noWrap/>
            <w:vAlign w:val="bottom"/>
            <w:hideMark/>
          </w:tcPr>
          <w:p w14:paraId="4DFBE05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 (3.4-10.3)</w:t>
            </w:r>
          </w:p>
        </w:tc>
        <w:tc>
          <w:tcPr>
            <w:tcW w:w="763" w:type="dxa"/>
            <w:shd w:val="clear" w:color="auto" w:fill="auto"/>
            <w:vAlign w:val="center"/>
            <w:hideMark/>
          </w:tcPr>
          <w:p w14:paraId="52DB772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633</w:t>
            </w:r>
          </w:p>
        </w:tc>
        <w:tc>
          <w:tcPr>
            <w:tcW w:w="1866" w:type="dxa"/>
            <w:shd w:val="clear" w:color="auto" w:fill="auto"/>
            <w:vAlign w:val="center"/>
            <w:hideMark/>
          </w:tcPr>
          <w:p w14:paraId="4877CAF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(4.1-9.2)</w:t>
            </w:r>
          </w:p>
        </w:tc>
      </w:tr>
      <w:tr w:rsidR="0005163C" w:rsidRPr="0069374C" w14:paraId="5F5C57D9" w14:textId="77777777" w:rsidTr="00AA3BF0">
        <w:trPr>
          <w:trHeight w:val="22"/>
        </w:trPr>
        <w:tc>
          <w:tcPr>
            <w:tcW w:w="2913" w:type="dxa"/>
            <w:shd w:val="clear" w:color="auto" w:fill="auto"/>
            <w:noWrap/>
            <w:vAlign w:val="bottom"/>
            <w:hideMark/>
          </w:tcPr>
          <w:p w14:paraId="51624D96"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2774" w:type="dxa"/>
            <w:gridSpan w:val="2"/>
            <w:shd w:val="clear" w:color="auto" w:fill="auto"/>
            <w:vAlign w:val="center"/>
            <w:hideMark/>
          </w:tcPr>
          <w:p w14:paraId="4347653C" w14:textId="77777777" w:rsidR="0005163C" w:rsidRPr="0069374C" w:rsidRDefault="0005163C" w:rsidP="00460C8B">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11" w:type="dxa"/>
            <w:shd w:val="clear" w:color="auto" w:fill="auto"/>
            <w:vAlign w:val="center"/>
            <w:hideMark/>
          </w:tcPr>
          <w:p w14:paraId="25037E4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733</w:t>
            </w:r>
          </w:p>
        </w:tc>
        <w:tc>
          <w:tcPr>
            <w:tcW w:w="1937" w:type="dxa"/>
            <w:shd w:val="clear" w:color="auto" w:fill="auto"/>
            <w:vAlign w:val="center"/>
            <w:hideMark/>
          </w:tcPr>
          <w:p w14:paraId="1210F8BD" w14:textId="32FE72B0"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78.8 (60.0-90.2)</w:t>
            </w:r>
          </w:p>
        </w:tc>
        <w:tc>
          <w:tcPr>
            <w:tcW w:w="3016" w:type="dxa"/>
            <w:gridSpan w:val="2"/>
            <w:shd w:val="clear" w:color="auto" w:fill="auto"/>
            <w:vAlign w:val="center"/>
            <w:hideMark/>
          </w:tcPr>
          <w:p w14:paraId="302316F2" w14:textId="77777777" w:rsidR="0005163C" w:rsidRPr="0069374C" w:rsidRDefault="0005163C" w:rsidP="00460C8B">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9" w:type="dxa"/>
            <w:gridSpan w:val="2"/>
            <w:shd w:val="clear" w:color="auto" w:fill="auto"/>
            <w:vAlign w:val="center"/>
            <w:hideMark/>
          </w:tcPr>
          <w:p w14:paraId="4D3402CD" w14:textId="77777777" w:rsidR="0005163C" w:rsidRPr="0069374C" w:rsidRDefault="0005163C" w:rsidP="00460C8B">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474AF38" w14:textId="77777777" w:rsidTr="00AA3BF0">
        <w:trPr>
          <w:trHeight w:val="22"/>
        </w:trPr>
        <w:tc>
          <w:tcPr>
            <w:tcW w:w="2913" w:type="dxa"/>
            <w:shd w:val="clear" w:color="auto" w:fill="auto"/>
            <w:noWrap/>
            <w:vAlign w:val="center"/>
            <w:hideMark/>
          </w:tcPr>
          <w:p w14:paraId="74A316D1"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79" w:type="dxa"/>
            <w:shd w:val="clear" w:color="auto" w:fill="auto"/>
            <w:vAlign w:val="center"/>
            <w:hideMark/>
          </w:tcPr>
          <w:p w14:paraId="2FAF3AD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7071787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4C273AB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180404B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6D3523C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2AAAD14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762B62F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798167B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E1BD192" w14:textId="77777777" w:rsidTr="00AA3BF0">
        <w:trPr>
          <w:trHeight w:val="22"/>
        </w:trPr>
        <w:tc>
          <w:tcPr>
            <w:tcW w:w="2913" w:type="dxa"/>
            <w:shd w:val="clear" w:color="auto" w:fill="auto"/>
            <w:noWrap/>
            <w:vAlign w:val="center"/>
            <w:hideMark/>
          </w:tcPr>
          <w:p w14:paraId="3B72EC28"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79" w:type="dxa"/>
            <w:shd w:val="clear" w:color="auto" w:fill="auto"/>
            <w:vAlign w:val="center"/>
            <w:hideMark/>
          </w:tcPr>
          <w:p w14:paraId="42DA9B4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w:t>
            </w:r>
          </w:p>
        </w:tc>
        <w:tc>
          <w:tcPr>
            <w:tcW w:w="1895" w:type="dxa"/>
            <w:shd w:val="clear" w:color="auto" w:fill="auto"/>
            <w:vAlign w:val="center"/>
            <w:hideMark/>
          </w:tcPr>
          <w:p w14:paraId="5783464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 (9.1-20.1)</w:t>
            </w:r>
          </w:p>
        </w:tc>
        <w:tc>
          <w:tcPr>
            <w:tcW w:w="911" w:type="dxa"/>
            <w:shd w:val="clear" w:color="auto" w:fill="auto"/>
            <w:vAlign w:val="center"/>
            <w:hideMark/>
          </w:tcPr>
          <w:p w14:paraId="622C3C6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3,578</w:t>
            </w:r>
          </w:p>
        </w:tc>
        <w:tc>
          <w:tcPr>
            <w:tcW w:w="1937" w:type="dxa"/>
            <w:shd w:val="clear" w:color="auto" w:fill="auto"/>
            <w:vAlign w:val="center"/>
            <w:hideMark/>
          </w:tcPr>
          <w:p w14:paraId="56162C1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72.1 (64.0-79.0)</w:t>
            </w:r>
          </w:p>
        </w:tc>
        <w:tc>
          <w:tcPr>
            <w:tcW w:w="759" w:type="dxa"/>
            <w:shd w:val="clear" w:color="auto" w:fill="auto"/>
            <w:vAlign w:val="center"/>
            <w:hideMark/>
          </w:tcPr>
          <w:p w14:paraId="2BA70F3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w:t>
            </w:r>
          </w:p>
        </w:tc>
        <w:tc>
          <w:tcPr>
            <w:tcW w:w="2257" w:type="dxa"/>
            <w:shd w:val="clear" w:color="auto" w:fill="auto"/>
            <w:vAlign w:val="center"/>
            <w:hideMark/>
          </w:tcPr>
          <w:p w14:paraId="42FF205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 (1.4-7.2)</w:t>
            </w:r>
          </w:p>
        </w:tc>
        <w:tc>
          <w:tcPr>
            <w:tcW w:w="763" w:type="dxa"/>
            <w:shd w:val="clear" w:color="auto" w:fill="auto"/>
            <w:vAlign w:val="center"/>
            <w:hideMark/>
          </w:tcPr>
          <w:p w14:paraId="5088C3B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548</w:t>
            </w:r>
          </w:p>
        </w:tc>
        <w:tc>
          <w:tcPr>
            <w:tcW w:w="1866" w:type="dxa"/>
            <w:shd w:val="clear" w:color="auto" w:fill="auto"/>
            <w:vAlign w:val="center"/>
            <w:hideMark/>
          </w:tcPr>
          <w:p w14:paraId="29C9CF2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(7.1-16.8)</w:t>
            </w:r>
          </w:p>
        </w:tc>
      </w:tr>
      <w:tr w:rsidR="0005163C" w:rsidRPr="0069374C" w14:paraId="45BC0C14" w14:textId="77777777" w:rsidTr="00AA3BF0">
        <w:trPr>
          <w:trHeight w:val="22"/>
        </w:trPr>
        <w:tc>
          <w:tcPr>
            <w:tcW w:w="2913" w:type="dxa"/>
            <w:shd w:val="clear" w:color="auto" w:fill="auto"/>
            <w:noWrap/>
            <w:vAlign w:val="center"/>
            <w:hideMark/>
          </w:tcPr>
          <w:p w14:paraId="4C43AACD"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79" w:type="dxa"/>
            <w:shd w:val="clear" w:color="auto" w:fill="auto"/>
            <w:vAlign w:val="center"/>
            <w:hideMark/>
          </w:tcPr>
          <w:p w14:paraId="5AFC4F5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16,758</w:t>
            </w:r>
          </w:p>
        </w:tc>
        <w:tc>
          <w:tcPr>
            <w:tcW w:w="1895" w:type="dxa"/>
            <w:shd w:val="clear" w:color="auto" w:fill="auto"/>
            <w:vAlign w:val="center"/>
            <w:hideMark/>
          </w:tcPr>
          <w:p w14:paraId="1C7D9B4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 (40.3-49.0)</w:t>
            </w:r>
          </w:p>
        </w:tc>
        <w:tc>
          <w:tcPr>
            <w:tcW w:w="911" w:type="dxa"/>
            <w:shd w:val="clear" w:color="auto" w:fill="auto"/>
            <w:vAlign w:val="center"/>
            <w:hideMark/>
          </w:tcPr>
          <w:p w14:paraId="19BA82E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13,143</w:t>
            </w:r>
          </w:p>
        </w:tc>
        <w:tc>
          <w:tcPr>
            <w:tcW w:w="1937" w:type="dxa"/>
            <w:shd w:val="clear" w:color="auto" w:fill="auto"/>
            <w:vAlign w:val="center"/>
            <w:hideMark/>
          </w:tcPr>
          <w:p w14:paraId="233CB3C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35.0 (30.9-39.2)</w:t>
            </w:r>
          </w:p>
        </w:tc>
        <w:tc>
          <w:tcPr>
            <w:tcW w:w="759" w:type="dxa"/>
            <w:shd w:val="clear" w:color="auto" w:fill="auto"/>
            <w:vAlign w:val="center"/>
            <w:hideMark/>
          </w:tcPr>
          <w:p w14:paraId="6AC9CDA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6,349</w:t>
            </w:r>
          </w:p>
        </w:tc>
        <w:tc>
          <w:tcPr>
            <w:tcW w:w="2257" w:type="dxa"/>
            <w:shd w:val="clear" w:color="auto" w:fill="auto"/>
            <w:vAlign w:val="center"/>
            <w:hideMark/>
          </w:tcPr>
          <w:p w14:paraId="5AE3833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 (13.8-20.4)</w:t>
            </w:r>
          </w:p>
        </w:tc>
        <w:tc>
          <w:tcPr>
            <w:tcW w:w="763" w:type="dxa"/>
            <w:shd w:val="clear" w:color="auto" w:fill="auto"/>
            <w:vAlign w:val="center"/>
            <w:hideMark/>
          </w:tcPr>
          <w:p w14:paraId="652EB9D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1,346</w:t>
            </w:r>
          </w:p>
        </w:tc>
        <w:tc>
          <w:tcPr>
            <w:tcW w:w="1866" w:type="dxa"/>
            <w:shd w:val="clear" w:color="auto" w:fill="auto"/>
            <w:vAlign w:val="center"/>
            <w:hideMark/>
          </w:tcPr>
          <w:p w14:paraId="4C9D330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(2.4-5.4)</w:t>
            </w:r>
          </w:p>
        </w:tc>
      </w:tr>
      <w:tr w:rsidR="0005163C" w:rsidRPr="0069374C" w14:paraId="0EE664D3" w14:textId="77777777" w:rsidTr="00AA3BF0">
        <w:trPr>
          <w:trHeight w:val="22"/>
        </w:trPr>
        <w:tc>
          <w:tcPr>
            <w:tcW w:w="2913" w:type="dxa"/>
            <w:shd w:val="clear" w:color="auto" w:fill="auto"/>
            <w:noWrap/>
            <w:vAlign w:val="center"/>
            <w:hideMark/>
          </w:tcPr>
          <w:p w14:paraId="5A28485C" w14:textId="61167CCA" w:rsidR="0005163C" w:rsidRPr="0069374C" w:rsidRDefault="00D5373B" w:rsidP="00AA3BF0">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79" w:type="dxa"/>
            <w:shd w:val="clear" w:color="auto" w:fill="auto"/>
            <w:noWrap/>
            <w:vAlign w:val="bottom"/>
            <w:hideMark/>
          </w:tcPr>
          <w:p w14:paraId="566CDD3E" w14:textId="77777777" w:rsidR="0005163C" w:rsidRPr="0069374C" w:rsidRDefault="0005163C" w:rsidP="00AA3BF0">
            <w:pPr>
              <w:spacing w:after="0" w:line="240" w:lineRule="auto"/>
              <w:rPr>
                <w:rFonts w:ascii="Arial" w:eastAsia="Times New Roman" w:hAnsi="Arial" w:cs="Arial"/>
                <w:b/>
                <w:bCs/>
                <w:color w:val="000000"/>
                <w:sz w:val="18"/>
                <w:szCs w:val="18"/>
              </w:rPr>
            </w:pPr>
          </w:p>
        </w:tc>
        <w:tc>
          <w:tcPr>
            <w:tcW w:w="1895" w:type="dxa"/>
            <w:shd w:val="clear" w:color="auto" w:fill="auto"/>
            <w:noWrap/>
            <w:vAlign w:val="bottom"/>
            <w:hideMark/>
          </w:tcPr>
          <w:p w14:paraId="29707BFA" w14:textId="77777777" w:rsidR="0005163C" w:rsidRPr="0069374C" w:rsidRDefault="0005163C" w:rsidP="00AA3BF0">
            <w:pPr>
              <w:spacing w:after="0" w:line="240" w:lineRule="auto"/>
              <w:jc w:val="right"/>
              <w:rPr>
                <w:rFonts w:ascii="Arial" w:eastAsia="Times New Roman" w:hAnsi="Arial" w:cs="Arial"/>
                <w:sz w:val="18"/>
                <w:szCs w:val="18"/>
              </w:rPr>
            </w:pPr>
          </w:p>
        </w:tc>
        <w:tc>
          <w:tcPr>
            <w:tcW w:w="911" w:type="dxa"/>
            <w:shd w:val="clear" w:color="auto" w:fill="auto"/>
            <w:noWrap/>
            <w:vAlign w:val="bottom"/>
            <w:hideMark/>
          </w:tcPr>
          <w:p w14:paraId="5B50E13D" w14:textId="77777777" w:rsidR="0005163C" w:rsidRPr="0069374C" w:rsidRDefault="0005163C" w:rsidP="00AA3BF0">
            <w:pPr>
              <w:spacing w:after="0" w:line="240" w:lineRule="auto"/>
              <w:jc w:val="right"/>
              <w:rPr>
                <w:rFonts w:ascii="Arial" w:eastAsia="Times New Roman" w:hAnsi="Arial" w:cs="Arial"/>
                <w:sz w:val="18"/>
                <w:szCs w:val="18"/>
              </w:rPr>
            </w:pPr>
          </w:p>
        </w:tc>
        <w:tc>
          <w:tcPr>
            <w:tcW w:w="1937" w:type="dxa"/>
            <w:shd w:val="clear" w:color="auto" w:fill="auto"/>
            <w:noWrap/>
            <w:vAlign w:val="bottom"/>
            <w:hideMark/>
          </w:tcPr>
          <w:p w14:paraId="48DDBC93" w14:textId="77777777" w:rsidR="0005163C" w:rsidRPr="0069374C" w:rsidRDefault="0005163C" w:rsidP="00AA3BF0">
            <w:pPr>
              <w:spacing w:after="0" w:line="240" w:lineRule="auto"/>
              <w:jc w:val="right"/>
              <w:rPr>
                <w:rFonts w:ascii="Arial" w:eastAsia="Times New Roman" w:hAnsi="Arial" w:cs="Arial"/>
                <w:sz w:val="18"/>
                <w:szCs w:val="18"/>
              </w:rPr>
            </w:pPr>
          </w:p>
        </w:tc>
        <w:tc>
          <w:tcPr>
            <w:tcW w:w="759" w:type="dxa"/>
            <w:shd w:val="clear" w:color="auto" w:fill="auto"/>
            <w:noWrap/>
            <w:vAlign w:val="bottom"/>
            <w:hideMark/>
          </w:tcPr>
          <w:p w14:paraId="7D981DF4" w14:textId="77777777" w:rsidR="0005163C" w:rsidRPr="0069374C" w:rsidRDefault="0005163C" w:rsidP="00AA3BF0">
            <w:pPr>
              <w:spacing w:after="0" w:line="240" w:lineRule="auto"/>
              <w:jc w:val="right"/>
              <w:rPr>
                <w:rFonts w:ascii="Arial" w:eastAsia="Times New Roman" w:hAnsi="Arial" w:cs="Arial"/>
                <w:sz w:val="18"/>
                <w:szCs w:val="18"/>
              </w:rPr>
            </w:pPr>
          </w:p>
        </w:tc>
        <w:tc>
          <w:tcPr>
            <w:tcW w:w="2257" w:type="dxa"/>
            <w:shd w:val="clear" w:color="auto" w:fill="auto"/>
            <w:noWrap/>
            <w:vAlign w:val="bottom"/>
            <w:hideMark/>
          </w:tcPr>
          <w:p w14:paraId="4FC20F94" w14:textId="77777777" w:rsidR="0005163C" w:rsidRPr="0069374C" w:rsidRDefault="0005163C" w:rsidP="00AA3BF0">
            <w:pPr>
              <w:spacing w:after="0" w:line="240" w:lineRule="auto"/>
              <w:jc w:val="right"/>
              <w:rPr>
                <w:rFonts w:ascii="Arial" w:eastAsia="Times New Roman" w:hAnsi="Arial" w:cs="Arial"/>
                <w:sz w:val="18"/>
                <w:szCs w:val="18"/>
              </w:rPr>
            </w:pPr>
          </w:p>
        </w:tc>
        <w:tc>
          <w:tcPr>
            <w:tcW w:w="763" w:type="dxa"/>
            <w:shd w:val="clear" w:color="auto" w:fill="auto"/>
            <w:vAlign w:val="center"/>
            <w:hideMark/>
          </w:tcPr>
          <w:p w14:paraId="62DC770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66" w:type="dxa"/>
            <w:shd w:val="clear" w:color="auto" w:fill="auto"/>
            <w:vAlign w:val="center"/>
            <w:hideMark/>
          </w:tcPr>
          <w:p w14:paraId="3ECE643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 (-)</w:t>
            </w:r>
          </w:p>
        </w:tc>
      </w:tr>
      <w:tr w:rsidR="0005163C" w:rsidRPr="0069374C" w14:paraId="43B9FEDF" w14:textId="77777777" w:rsidTr="00AA3BF0">
        <w:trPr>
          <w:trHeight w:val="22"/>
        </w:trPr>
        <w:tc>
          <w:tcPr>
            <w:tcW w:w="2913" w:type="dxa"/>
            <w:shd w:val="clear" w:color="auto" w:fill="auto"/>
            <w:noWrap/>
            <w:vAlign w:val="center"/>
            <w:hideMark/>
          </w:tcPr>
          <w:p w14:paraId="37B6AEE5"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79" w:type="dxa"/>
            <w:shd w:val="clear" w:color="auto" w:fill="auto"/>
            <w:vAlign w:val="center"/>
            <w:hideMark/>
          </w:tcPr>
          <w:p w14:paraId="7660628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3409</w:t>
            </w:r>
          </w:p>
        </w:tc>
        <w:tc>
          <w:tcPr>
            <w:tcW w:w="1895" w:type="dxa"/>
            <w:shd w:val="clear" w:color="auto" w:fill="auto"/>
            <w:vAlign w:val="center"/>
            <w:hideMark/>
          </w:tcPr>
          <w:p w14:paraId="6AB0BEF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33.3 (28.0-39.1)</w:t>
            </w:r>
          </w:p>
        </w:tc>
        <w:tc>
          <w:tcPr>
            <w:tcW w:w="911" w:type="dxa"/>
            <w:shd w:val="clear" w:color="auto" w:fill="auto"/>
            <w:vAlign w:val="center"/>
            <w:hideMark/>
          </w:tcPr>
          <w:p w14:paraId="199BEA1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4613</w:t>
            </w:r>
          </w:p>
        </w:tc>
        <w:tc>
          <w:tcPr>
            <w:tcW w:w="1937" w:type="dxa"/>
            <w:shd w:val="clear" w:color="auto" w:fill="auto"/>
            <w:vAlign w:val="center"/>
            <w:hideMark/>
          </w:tcPr>
          <w:p w14:paraId="0D71648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45.1 (39.2-51.2)</w:t>
            </w:r>
          </w:p>
        </w:tc>
        <w:tc>
          <w:tcPr>
            <w:tcW w:w="759" w:type="dxa"/>
            <w:shd w:val="clear" w:color="auto" w:fill="auto"/>
            <w:vAlign w:val="center"/>
            <w:hideMark/>
          </w:tcPr>
          <w:p w14:paraId="522B656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1264</w:t>
            </w:r>
          </w:p>
        </w:tc>
        <w:tc>
          <w:tcPr>
            <w:tcW w:w="2257" w:type="dxa"/>
            <w:shd w:val="clear" w:color="auto" w:fill="auto"/>
            <w:vAlign w:val="center"/>
            <w:hideMark/>
          </w:tcPr>
          <w:p w14:paraId="65DD83F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(8.7-17.2)</w:t>
            </w:r>
          </w:p>
        </w:tc>
        <w:tc>
          <w:tcPr>
            <w:tcW w:w="763" w:type="dxa"/>
            <w:shd w:val="clear" w:color="auto" w:fill="auto"/>
            <w:vAlign w:val="center"/>
            <w:hideMark/>
          </w:tcPr>
          <w:p w14:paraId="7E1BB3D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942</w:t>
            </w:r>
          </w:p>
        </w:tc>
        <w:tc>
          <w:tcPr>
            <w:tcW w:w="1866" w:type="dxa"/>
            <w:shd w:val="clear" w:color="auto" w:fill="auto"/>
            <w:vAlign w:val="center"/>
            <w:hideMark/>
          </w:tcPr>
          <w:p w14:paraId="07CFA35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 (6.7-12.6)</w:t>
            </w:r>
          </w:p>
        </w:tc>
      </w:tr>
      <w:tr w:rsidR="0005163C" w:rsidRPr="0069374C" w14:paraId="71F9819B" w14:textId="77777777" w:rsidTr="00AA3BF0">
        <w:trPr>
          <w:trHeight w:val="22"/>
        </w:trPr>
        <w:tc>
          <w:tcPr>
            <w:tcW w:w="2913" w:type="dxa"/>
            <w:shd w:val="clear" w:color="auto" w:fill="auto"/>
            <w:noWrap/>
            <w:vAlign w:val="center"/>
            <w:hideMark/>
          </w:tcPr>
          <w:p w14:paraId="517388AD"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79" w:type="dxa"/>
            <w:shd w:val="clear" w:color="auto" w:fill="auto"/>
            <w:vAlign w:val="center"/>
            <w:hideMark/>
          </w:tcPr>
          <w:p w14:paraId="584F429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14175</w:t>
            </w:r>
          </w:p>
        </w:tc>
        <w:tc>
          <w:tcPr>
            <w:tcW w:w="1895" w:type="dxa"/>
            <w:shd w:val="clear" w:color="auto" w:fill="auto"/>
            <w:vAlign w:val="center"/>
            <w:hideMark/>
          </w:tcPr>
          <w:p w14:paraId="73BB853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 (38.2-47.8)</w:t>
            </w:r>
          </w:p>
        </w:tc>
        <w:tc>
          <w:tcPr>
            <w:tcW w:w="911" w:type="dxa"/>
            <w:shd w:val="clear" w:color="auto" w:fill="auto"/>
            <w:vAlign w:val="center"/>
            <w:hideMark/>
          </w:tcPr>
          <w:p w14:paraId="7BF22BF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12523</w:t>
            </w:r>
          </w:p>
        </w:tc>
        <w:tc>
          <w:tcPr>
            <w:tcW w:w="1937" w:type="dxa"/>
            <w:shd w:val="clear" w:color="auto" w:fill="auto"/>
            <w:vAlign w:val="center"/>
            <w:hideMark/>
          </w:tcPr>
          <w:p w14:paraId="148DFB0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37.9 (33.3-42.7)</w:t>
            </w:r>
          </w:p>
        </w:tc>
        <w:tc>
          <w:tcPr>
            <w:tcW w:w="759" w:type="dxa"/>
            <w:shd w:val="clear" w:color="auto" w:fill="auto"/>
            <w:vAlign w:val="center"/>
            <w:hideMark/>
          </w:tcPr>
          <w:p w14:paraId="25E4E47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5331</w:t>
            </w:r>
          </w:p>
        </w:tc>
        <w:tc>
          <w:tcPr>
            <w:tcW w:w="2257" w:type="dxa"/>
            <w:shd w:val="clear" w:color="auto" w:fill="auto"/>
            <w:vAlign w:val="center"/>
            <w:hideMark/>
          </w:tcPr>
          <w:p w14:paraId="591E3CD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 (12.9-20.0)</w:t>
            </w:r>
          </w:p>
        </w:tc>
        <w:tc>
          <w:tcPr>
            <w:tcW w:w="763" w:type="dxa"/>
            <w:shd w:val="clear" w:color="auto" w:fill="auto"/>
            <w:vAlign w:val="center"/>
            <w:hideMark/>
          </w:tcPr>
          <w:p w14:paraId="780FFA9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994</w:t>
            </w:r>
          </w:p>
        </w:tc>
        <w:tc>
          <w:tcPr>
            <w:tcW w:w="1866" w:type="dxa"/>
            <w:shd w:val="clear" w:color="auto" w:fill="auto"/>
            <w:vAlign w:val="center"/>
            <w:hideMark/>
          </w:tcPr>
          <w:p w14:paraId="180E26F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 (1.8-5.1)</w:t>
            </w:r>
          </w:p>
        </w:tc>
      </w:tr>
      <w:tr w:rsidR="0005163C" w:rsidRPr="0069374C" w14:paraId="238A2BA9" w14:textId="77777777" w:rsidTr="00AA3BF0">
        <w:trPr>
          <w:trHeight w:val="22"/>
        </w:trPr>
        <w:tc>
          <w:tcPr>
            <w:tcW w:w="2913" w:type="dxa"/>
            <w:shd w:val="clear" w:color="auto" w:fill="auto"/>
            <w:noWrap/>
            <w:vAlign w:val="center"/>
            <w:hideMark/>
          </w:tcPr>
          <w:p w14:paraId="0BEE1A23"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79" w:type="dxa"/>
            <w:shd w:val="clear" w:color="auto" w:fill="auto"/>
            <w:vAlign w:val="center"/>
            <w:hideMark/>
          </w:tcPr>
          <w:p w14:paraId="486D69E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2883F3A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6926D40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11A147F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7352C1B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48DF8F4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4387ACE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47019A5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65E34AD" w14:textId="77777777" w:rsidTr="00AA3BF0">
        <w:trPr>
          <w:trHeight w:val="22"/>
        </w:trPr>
        <w:tc>
          <w:tcPr>
            <w:tcW w:w="2913" w:type="dxa"/>
            <w:shd w:val="clear" w:color="auto" w:fill="auto"/>
            <w:noWrap/>
            <w:vAlign w:val="center"/>
            <w:hideMark/>
          </w:tcPr>
          <w:p w14:paraId="06B9AD24"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79" w:type="dxa"/>
            <w:shd w:val="clear" w:color="auto" w:fill="auto"/>
            <w:vAlign w:val="center"/>
            <w:hideMark/>
          </w:tcPr>
          <w:p w14:paraId="1C34012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3,126</w:t>
            </w:r>
          </w:p>
        </w:tc>
        <w:tc>
          <w:tcPr>
            <w:tcW w:w="1895" w:type="dxa"/>
            <w:shd w:val="clear" w:color="auto" w:fill="auto"/>
            <w:vAlign w:val="center"/>
            <w:hideMark/>
          </w:tcPr>
          <w:p w14:paraId="121C8B5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 (21.9-35.1)</w:t>
            </w:r>
          </w:p>
        </w:tc>
        <w:tc>
          <w:tcPr>
            <w:tcW w:w="911" w:type="dxa"/>
            <w:shd w:val="clear" w:color="auto" w:fill="auto"/>
            <w:vAlign w:val="center"/>
            <w:hideMark/>
          </w:tcPr>
          <w:p w14:paraId="6C1B149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6,415</w:t>
            </w:r>
          </w:p>
        </w:tc>
        <w:tc>
          <w:tcPr>
            <w:tcW w:w="1937" w:type="dxa"/>
            <w:shd w:val="clear" w:color="auto" w:fill="auto"/>
            <w:vAlign w:val="center"/>
            <w:hideMark/>
          </w:tcPr>
          <w:p w14:paraId="65F30D8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57.6 (50.4-64.5)</w:t>
            </w:r>
          </w:p>
        </w:tc>
        <w:tc>
          <w:tcPr>
            <w:tcW w:w="759" w:type="dxa"/>
            <w:shd w:val="clear" w:color="auto" w:fill="auto"/>
            <w:vAlign w:val="center"/>
            <w:hideMark/>
          </w:tcPr>
          <w:p w14:paraId="385BA26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1,107</w:t>
            </w:r>
          </w:p>
        </w:tc>
        <w:tc>
          <w:tcPr>
            <w:tcW w:w="2257" w:type="dxa"/>
            <w:shd w:val="clear" w:color="auto" w:fill="auto"/>
            <w:vAlign w:val="center"/>
            <w:hideMark/>
          </w:tcPr>
          <w:p w14:paraId="2E713A0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(6.7-14.5)</w:t>
            </w:r>
          </w:p>
        </w:tc>
        <w:tc>
          <w:tcPr>
            <w:tcW w:w="763" w:type="dxa"/>
            <w:shd w:val="clear" w:color="auto" w:fill="auto"/>
            <w:vAlign w:val="center"/>
            <w:hideMark/>
          </w:tcPr>
          <w:p w14:paraId="48CB1F3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491</w:t>
            </w:r>
          </w:p>
        </w:tc>
        <w:tc>
          <w:tcPr>
            <w:tcW w:w="1866" w:type="dxa"/>
            <w:shd w:val="clear" w:color="auto" w:fill="auto"/>
            <w:vAlign w:val="center"/>
            <w:hideMark/>
          </w:tcPr>
          <w:p w14:paraId="337A501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 (2.7-7.1)</w:t>
            </w:r>
          </w:p>
        </w:tc>
      </w:tr>
      <w:tr w:rsidR="0005163C" w:rsidRPr="0069374C" w14:paraId="2EE66CEC" w14:textId="77777777" w:rsidTr="00AA3BF0">
        <w:trPr>
          <w:trHeight w:val="22"/>
        </w:trPr>
        <w:tc>
          <w:tcPr>
            <w:tcW w:w="2913" w:type="dxa"/>
            <w:shd w:val="clear" w:color="auto" w:fill="auto"/>
            <w:noWrap/>
            <w:vAlign w:val="center"/>
            <w:hideMark/>
          </w:tcPr>
          <w:p w14:paraId="1717B9E6"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79" w:type="dxa"/>
            <w:shd w:val="clear" w:color="auto" w:fill="auto"/>
            <w:vAlign w:val="center"/>
            <w:hideMark/>
          </w:tcPr>
          <w:p w14:paraId="0443798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14,458</w:t>
            </w:r>
          </w:p>
        </w:tc>
        <w:tc>
          <w:tcPr>
            <w:tcW w:w="1895" w:type="dxa"/>
            <w:shd w:val="clear" w:color="auto" w:fill="auto"/>
            <w:vAlign w:val="center"/>
            <w:hideMark/>
          </w:tcPr>
          <w:p w14:paraId="2B99389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45.0 (40.4-49.8)</w:t>
            </w:r>
          </w:p>
        </w:tc>
        <w:tc>
          <w:tcPr>
            <w:tcW w:w="911" w:type="dxa"/>
            <w:shd w:val="clear" w:color="auto" w:fill="auto"/>
            <w:vAlign w:val="center"/>
            <w:hideMark/>
          </w:tcPr>
          <w:p w14:paraId="301D7DF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10,720</w:t>
            </w:r>
          </w:p>
        </w:tc>
        <w:tc>
          <w:tcPr>
            <w:tcW w:w="1937" w:type="dxa"/>
            <w:shd w:val="clear" w:color="auto" w:fill="auto"/>
            <w:vAlign w:val="center"/>
            <w:hideMark/>
          </w:tcPr>
          <w:p w14:paraId="7676E0B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33.4 (29.1-38.0)</w:t>
            </w:r>
          </w:p>
        </w:tc>
        <w:tc>
          <w:tcPr>
            <w:tcW w:w="759" w:type="dxa"/>
            <w:shd w:val="clear" w:color="auto" w:fill="auto"/>
            <w:vAlign w:val="center"/>
            <w:hideMark/>
          </w:tcPr>
          <w:p w14:paraId="4996F6B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5,489</w:t>
            </w:r>
          </w:p>
        </w:tc>
        <w:tc>
          <w:tcPr>
            <w:tcW w:w="2257" w:type="dxa"/>
            <w:shd w:val="clear" w:color="auto" w:fill="auto"/>
            <w:vAlign w:val="center"/>
            <w:hideMark/>
          </w:tcPr>
          <w:p w14:paraId="3F8298A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 (13.7-21.1)</w:t>
            </w:r>
          </w:p>
        </w:tc>
        <w:tc>
          <w:tcPr>
            <w:tcW w:w="763" w:type="dxa"/>
            <w:shd w:val="clear" w:color="auto" w:fill="auto"/>
            <w:vAlign w:val="center"/>
            <w:hideMark/>
          </w:tcPr>
          <w:p w14:paraId="1027FD6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1,445</w:t>
            </w:r>
          </w:p>
        </w:tc>
        <w:tc>
          <w:tcPr>
            <w:tcW w:w="1866" w:type="dxa"/>
            <w:shd w:val="clear" w:color="auto" w:fill="auto"/>
            <w:vAlign w:val="center"/>
            <w:hideMark/>
          </w:tcPr>
          <w:p w14:paraId="693199C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 (3.0-6.6)</w:t>
            </w:r>
          </w:p>
        </w:tc>
      </w:tr>
      <w:tr w:rsidR="0005163C" w:rsidRPr="0069374C" w14:paraId="5930595A" w14:textId="77777777" w:rsidTr="00AA3BF0">
        <w:trPr>
          <w:trHeight w:val="22"/>
        </w:trPr>
        <w:tc>
          <w:tcPr>
            <w:tcW w:w="2913" w:type="dxa"/>
            <w:shd w:val="clear" w:color="auto" w:fill="auto"/>
            <w:noWrap/>
            <w:vAlign w:val="center"/>
            <w:hideMark/>
          </w:tcPr>
          <w:p w14:paraId="58ED6197"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79" w:type="dxa"/>
            <w:shd w:val="clear" w:color="auto" w:fill="auto"/>
            <w:vAlign w:val="center"/>
            <w:hideMark/>
          </w:tcPr>
          <w:p w14:paraId="25C5BF1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2E418C8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23B924C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10C5E62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131B2E8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14D59C8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61E2E7E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58E80C6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2938260" w14:textId="77777777" w:rsidTr="00AA3BF0">
        <w:trPr>
          <w:trHeight w:val="22"/>
        </w:trPr>
        <w:tc>
          <w:tcPr>
            <w:tcW w:w="2913" w:type="dxa"/>
            <w:shd w:val="clear" w:color="auto" w:fill="auto"/>
            <w:noWrap/>
            <w:vAlign w:val="center"/>
            <w:hideMark/>
          </w:tcPr>
          <w:p w14:paraId="2EE0C9A8"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79" w:type="dxa"/>
            <w:shd w:val="clear" w:color="auto" w:fill="auto"/>
            <w:vAlign w:val="center"/>
            <w:hideMark/>
          </w:tcPr>
          <w:p w14:paraId="00A5047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15,914</w:t>
            </w:r>
          </w:p>
        </w:tc>
        <w:tc>
          <w:tcPr>
            <w:tcW w:w="1895" w:type="dxa"/>
            <w:shd w:val="clear" w:color="auto" w:fill="auto"/>
            <w:vAlign w:val="center"/>
            <w:hideMark/>
          </w:tcPr>
          <w:p w14:paraId="55A8A87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47.7 (43.0-52.4)</w:t>
            </w:r>
          </w:p>
        </w:tc>
        <w:tc>
          <w:tcPr>
            <w:tcW w:w="911" w:type="dxa"/>
            <w:shd w:val="clear" w:color="auto" w:fill="auto"/>
            <w:vAlign w:val="center"/>
            <w:hideMark/>
          </w:tcPr>
          <w:p w14:paraId="42548EC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10,387</w:t>
            </w:r>
          </w:p>
        </w:tc>
        <w:tc>
          <w:tcPr>
            <w:tcW w:w="1937" w:type="dxa"/>
            <w:shd w:val="clear" w:color="auto" w:fill="auto"/>
            <w:vAlign w:val="center"/>
            <w:hideMark/>
          </w:tcPr>
          <w:p w14:paraId="40F6B65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 (26.9-35.7)</w:t>
            </w:r>
          </w:p>
        </w:tc>
        <w:tc>
          <w:tcPr>
            <w:tcW w:w="759" w:type="dxa"/>
            <w:shd w:val="clear" w:color="auto" w:fill="auto"/>
            <w:vAlign w:val="center"/>
            <w:hideMark/>
          </w:tcPr>
          <w:p w14:paraId="53BE3B7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5,841</w:t>
            </w:r>
          </w:p>
        </w:tc>
        <w:tc>
          <w:tcPr>
            <w:tcW w:w="2257" w:type="dxa"/>
            <w:shd w:val="clear" w:color="auto" w:fill="auto"/>
            <w:vAlign w:val="center"/>
            <w:hideMark/>
          </w:tcPr>
          <w:p w14:paraId="43FB1FF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 (14.2-21.4)</w:t>
            </w:r>
          </w:p>
        </w:tc>
        <w:tc>
          <w:tcPr>
            <w:tcW w:w="763" w:type="dxa"/>
            <w:shd w:val="clear" w:color="auto" w:fill="auto"/>
            <w:vAlign w:val="center"/>
            <w:hideMark/>
          </w:tcPr>
          <w:p w14:paraId="140700C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1,234</w:t>
            </w:r>
          </w:p>
        </w:tc>
        <w:tc>
          <w:tcPr>
            <w:tcW w:w="1866" w:type="dxa"/>
            <w:shd w:val="clear" w:color="auto" w:fill="auto"/>
            <w:vAlign w:val="center"/>
            <w:hideMark/>
          </w:tcPr>
          <w:p w14:paraId="6BB4CFC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 (2.4-5.8)</w:t>
            </w:r>
          </w:p>
        </w:tc>
      </w:tr>
      <w:tr w:rsidR="0005163C" w:rsidRPr="0069374C" w14:paraId="2EE734CF" w14:textId="77777777" w:rsidTr="00AA3BF0">
        <w:trPr>
          <w:trHeight w:val="22"/>
        </w:trPr>
        <w:tc>
          <w:tcPr>
            <w:tcW w:w="2913" w:type="dxa"/>
            <w:shd w:val="clear" w:color="auto" w:fill="auto"/>
            <w:noWrap/>
            <w:vAlign w:val="center"/>
            <w:hideMark/>
          </w:tcPr>
          <w:p w14:paraId="3FFD4D34"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79" w:type="dxa"/>
            <w:shd w:val="clear" w:color="auto" w:fill="auto"/>
            <w:vAlign w:val="center"/>
            <w:hideMark/>
          </w:tcPr>
          <w:p w14:paraId="7387A3C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1,541</w:t>
            </w:r>
          </w:p>
        </w:tc>
        <w:tc>
          <w:tcPr>
            <w:tcW w:w="1895" w:type="dxa"/>
            <w:shd w:val="clear" w:color="auto" w:fill="auto"/>
            <w:vAlign w:val="center"/>
            <w:hideMark/>
          </w:tcPr>
          <w:p w14:paraId="35A3B62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 (12.3-20.9)</w:t>
            </w:r>
          </w:p>
        </w:tc>
        <w:tc>
          <w:tcPr>
            <w:tcW w:w="911" w:type="dxa"/>
            <w:shd w:val="clear" w:color="auto" w:fill="auto"/>
            <w:vAlign w:val="center"/>
            <w:hideMark/>
          </w:tcPr>
          <w:p w14:paraId="648EF4E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6,682</w:t>
            </w:r>
          </w:p>
        </w:tc>
        <w:tc>
          <w:tcPr>
            <w:tcW w:w="1937" w:type="dxa"/>
            <w:shd w:val="clear" w:color="auto" w:fill="auto"/>
            <w:vAlign w:val="center"/>
            <w:hideMark/>
          </w:tcPr>
          <w:p w14:paraId="5B56A88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70.1 (64.1-75.4)</w:t>
            </w:r>
          </w:p>
        </w:tc>
        <w:tc>
          <w:tcPr>
            <w:tcW w:w="759" w:type="dxa"/>
            <w:shd w:val="clear" w:color="auto" w:fill="auto"/>
            <w:vAlign w:val="center"/>
            <w:hideMark/>
          </w:tcPr>
          <w:p w14:paraId="268CE02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627</w:t>
            </w:r>
          </w:p>
        </w:tc>
        <w:tc>
          <w:tcPr>
            <w:tcW w:w="2257" w:type="dxa"/>
            <w:shd w:val="clear" w:color="auto" w:fill="auto"/>
            <w:vAlign w:val="center"/>
            <w:hideMark/>
          </w:tcPr>
          <w:p w14:paraId="057FCAC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 (4.1-10.3)</w:t>
            </w:r>
          </w:p>
        </w:tc>
        <w:tc>
          <w:tcPr>
            <w:tcW w:w="763" w:type="dxa"/>
            <w:shd w:val="clear" w:color="auto" w:fill="auto"/>
            <w:vAlign w:val="center"/>
            <w:hideMark/>
          </w:tcPr>
          <w:p w14:paraId="1292036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686</w:t>
            </w:r>
          </w:p>
        </w:tc>
        <w:tc>
          <w:tcPr>
            <w:tcW w:w="1866" w:type="dxa"/>
            <w:shd w:val="clear" w:color="auto" w:fill="auto"/>
            <w:vAlign w:val="center"/>
            <w:hideMark/>
          </w:tcPr>
          <w:p w14:paraId="0698CC6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 (4.9-10.5)</w:t>
            </w:r>
          </w:p>
        </w:tc>
      </w:tr>
      <w:tr w:rsidR="0005163C" w:rsidRPr="0069374C" w14:paraId="0C2C288D" w14:textId="77777777" w:rsidTr="00AA3BF0">
        <w:trPr>
          <w:trHeight w:val="22"/>
        </w:trPr>
        <w:tc>
          <w:tcPr>
            <w:tcW w:w="2913" w:type="dxa"/>
            <w:shd w:val="clear" w:color="auto" w:fill="auto"/>
            <w:noWrap/>
            <w:vAlign w:val="center"/>
            <w:hideMark/>
          </w:tcPr>
          <w:p w14:paraId="76E1C06A"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79" w:type="dxa"/>
            <w:shd w:val="clear" w:color="auto" w:fill="auto"/>
            <w:vAlign w:val="center"/>
            <w:hideMark/>
          </w:tcPr>
          <w:p w14:paraId="4D9F8CD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5" w:type="dxa"/>
            <w:shd w:val="clear" w:color="auto" w:fill="auto"/>
            <w:vAlign w:val="center"/>
            <w:hideMark/>
          </w:tcPr>
          <w:p w14:paraId="7CEA97A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1" w:type="dxa"/>
            <w:shd w:val="clear" w:color="auto" w:fill="auto"/>
            <w:vAlign w:val="center"/>
            <w:hideMark/>
          </w:tcPr>
          <w:p w14:paraId="4EC7C39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7" w:type="dxa"/>
            <w:shd w:val="clear" w:color="auto" w:fill="auto"/>
            <w:vAlign w:val="center"/>
            <w:hideMark/>
          </w:tcPr>
          <w:p w14:paraId="60A687F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59" w:type="dxa"/>
            <w:shd w:val="clear" w:color="auto" w:fill="auto"/>
            <w:vAlign w:val="center"/>
            <w:hideMark/>
          </w:tcPr>
          <w:p w14:paraId="6FBBC77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257" w:type="dxa"/>
            <w:shd w:val="clear" w:color="auto" w:fill="auto"/>
            <w:vAlign w:val="center"/>
            <w:hideMark/>
          </w:tcPr>
          <w:p w14:paraId="11E099F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3" w:type="dxa"/>
            <w:shd w:val="clear" w:color="auto" w:fill="auto"/>
            <w:vAlign w:val="center"/>
            <w:hideMark/>
          </w:tcPr>
          <w:p w14:paraId="707F824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66" w:type="dxa"/>
            <w:shd w:val="clear" w:color="auto" w:fill="auto"/>
            <w:vAlign w:val="center"/>
            <w:hideMark/>
          </w:tcPr>
          <w:p w14:paraId="66B6C18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79719A8" w14:textId="77777777" w:rsidTr="00AA3BF0">
        <w:trPr>
          <w:trHeight w:val="22"/>
        </w:trPr>
        <w:tc>
          <w:tcPr>
            <w:tcW w:w="2913" w:type="dxa"/>
            <w:shd w:val="clear" w:color="auto" w:fill="auto"/>
            <w:noWrap/>
            <w:vAlign w:val="center"/>
            <w:hideMark/>
          </w:tcPr>
          <w:p w14:paraId="151C5309"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79" w:type="dxa"/>
            <w:shd w:val="clear" w:color="auto" w:fill="auto"/>
            <w:vAlign w:val="center"/>
            <w:hideMark/>
          </w:tcPr>
          <w:p w14:paraId="7AAA416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16,156</w:t>
            </w:r>
          </w:p>
        </w:tc>
        <w:tc>
          <w:tcPr>
            <w:tcW w:w="1895" w:type="dxa"/>
            <w:shd w:val="clear" w:color="auto" w:fill="auto"/>
            <w:vAlign w:val="center"/>
            <w:hideMark/>
          </w:tcPr>
          <w:p w14:paraId="709B208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 (36.9-45.1)</w:t>
            </w:r>
          </w:p>
        </w:tc>
        <w:tc>
          <w:tcPr>
            <w:tcW w:w="911" w:type="dxa"/>
            <w:shd w:val="clear" w:color="auto" w:fill="auto"/>
            <w:vAlign w:val="center"/>
            <w:hideMark/>
          </w:tcPr>
          <w:p w14:paraId="0A3B78F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15,296</w:t>
            </w:r>
          </w:p>
        </w:tc>
        <w:tc>
          <w:tcPr>
            <w:tcW w:w="1937" w:type="dxa"/>
            <w:shd w:val="clear" w:color="auto" w:fill="auto"/>
            <w:vAlign w:val="center"/>
            <w:hideMark/>
          </w:tcPr>
          <w:p w14:paraId="269B7B5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 (34.8-42.9)</w:t>
            </w:r>
          </w:p>
        </w:tc>
        <w:tc>
          <w:tcPr>
            <w:tcW w:w="759" w:type="dxa"/>
            <w:shd w:val="clear" w:color="auto" w:fill="auto"/>
            <w:vAlign w:val="center"/>
            <w:hideMark/>
          </w:tcPr>
          <w:p w14:paraId="35D663A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6,166</w:t>
            </w:r>
          </w:p>
        </w:tc>
        <w:tc>
          <w:tcPr>
            <w:tcW w:w="2257" w:type="dxa"/>
            <w:shd w:val="clear" w:color="auto" w:fill="auto"/>
            <w:vAlign w:val="center"/>
            <w:hideMark/>
          </w:tcPr>
          <w:p w14:paraId="7CBA1BB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 (12.8-19.0)</w:t>
            </w:r>
          </w:p>
        </w:tc>
        <w:tc>
          <w:tcPr>
            <w:tcW w:w="763" w:type="dxa"/>
            <w:shd w:val="clear" w:color="auto" w:fill="auto"/>
            <w:vAlign w:val="center"/>
            <w:hideMark/>
          </w:tcPr>
          <w:p w14:paraId="0AC5323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1,870</w:t>
            </w:r>
          </w:p>
        </w:tc>
        <w:tc>
          <w:tcPr>
            <w:tcW w:w="1866" w:type="dxa"/>
            <w:shd w:val="clear" w:color="auto" w:fill="auto"/>
            <w:vAlign w:val="center"/>
            <w:hideMark/>
          </w:tcPr>
          <w:p w14:paraId="4A24247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 (3.4-6.5)</w:t>
            </w:r>
          </w:p>
        </w:tc>
      </w:tr>
      <w:tr w:rsidR="0005163C" w:rsidRPr="0069374C" w14:paraId="45DAD815" w14:textId="77777777" w:rsidTr="00AA3BF0">
        <w:trPr>
          <w:trHeight w:val="22"/>
        </w:trPr>
        <w:tc>
          <w:tcPr>
            <w:tcW w:w="2913" w:type="dxa"/>
            <w:shd w:val="clear" w:color="auto" w:fill="auto"/>
            <w:noWrap/>
            <w:vAlign w:val="center"/>
            <w:hideMark/>
          </w:tcPr>
          <w:p w14:paraId="2AC01F9E"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79" w:type="dxa"/>
            <w:shd w:val="clear" w:color="auto" w:fill="auto"/>
            <w:vAlign w:val="center"/>
            <w:hideMark/>
          </w:tcPr>
          <w:p w14:paraId="2789C53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1,428</w:t>
            </w:r>
          </w:p>
        </w:tc>
        <w:tc>
          <w:tcPr>
            <w:tcW w:w="1895" w:type="dxa"/>
            <w:shd w:val="clear" w:color="auto" w:fill="auto"/>
            <w:vAlign w:val="center"/>
            <w:hideMark/>
          </w:tcPr>
          <w:p w14:paraId="6B5FC07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37.9 (25.9-51.6)</w:t>
            </w:r>
          </w:p>
        </w:tc>
        <w:tc>
          <w:tcPr>
            <w:tcW w:w="911" w:type="dxa"/>
            <w:shd w:val="clear" w:color="auto" w:fill="auto"/>
            <w:vAlign w:val="center"/>
            <w:hideMark/>
          </w:tcPr>
          <w:p w14:paraId="5368A91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1,840</w:t>
            </w:r>
          </w:p>
        </w:tc>
        <w:tc>
          <w:tcPr>
            <w:tcW w:w="1937" w:type="dxa"/>
            <w:shd w:val="clear" w:color="auto" w:fill="auto"/>
            <w:vAlign w:val="center"/>
            <w:hideMark/>
          </w:tcPr>
          <w:p w14:paraId="712BD95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48.9 (36.0-61.9)</w:t>
            </w:r>
          </w:p>
        </w:tc>
        <w:tc>
          <w:tcPr>
            <w:tcW w:w="759" w:type="dxa"/>
            <w:shd w:val="clear" w:color="auto" w:fill="auto"/>
            <w:vAlign w:val="center"/>
            <w:hideMark/>
          </w:tcPr>
          <w:p w14:paraId="3A3E578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w:t>
            </w:r>
          </w:p>
        </w:tc>
        <w:tc>
          <w:tcPr>
            <w:tcW w:w="2257" w:type="dxa"/>
            <w:shd w:val="clear" w:color="auto" w:fill="auto"/>
            <w:vAlign w:val="center"/>
            <w:hideMark/>
          </w:tcPr>
          <w:p w14:paraId="04B04CA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 (6.0-20.7)</w:t>
            </w:r>
          </w:p>
        </w:tc>
        <w:tc>
          <w:tcPr>
            <w:tcW w:w="2629" w:type="dxa"/>
            <w:gridSpan w:val="2"/>
            <w:shd w:val="clear" w:color="auto" w:fill="auto"/>
            <w:vAlign w:val="center"/>
            <w:hideMark/>
          </w:tcPr>
          <w:p w14:paraId="7A7A6DFF" w14:textId="77777777" w:rsidR="0005163C" w:rsidRPr="0069374C" w:rsidRDefault="0005163C" w:rsidP="002D5CC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0C0D786" w14:textId="77777777" w:rsidTr="00AA3BF0">
        <w:trPr>
          <w:trHeight w:val="22"/>
        </w:trPr>
        <w:tc>
          <w:tcPr>
            <w:tcW w:w="14180" w:type="dxa"/>
            <w:gridSpan w:val="9"/>
            <w:shd w:val="clear" w:color="auto" w:fill="auto"/>
            <w:noWrap/>
            <w:vAlign w:val="bottom"/>
            <w:hideMark/>
          </w:tcPr>
          <w:p w14:paraId="77A06EA0" w14:textId="4986C094" w:rsidR="0005163C" w:rsidRPr="0069374C" w:rsidRDefault="0005163C" w:rsidP="00AA3BF0">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611922FE" w14:textId="77777777" w:rsidR="0005163C" w:rsidRPr="0069374C" w:rsidRDefault="0005163C" w:rsidP="00BD68C1">
      <w:pPr>
        <w:ind w:firstLine="720"/>
        <w:rPr>
          <w:rFonts w:ascii="Arial" w:hAnsi="Arial" w:cs="Arial"/>
          <w:sz w:val="18"/>
          <w:szCs w:val="18"/>
        </w:rPr>
        <w:sectPr w:rsidR="0005163C" w:rsidRPr="0069374C" w:rsidSect="009B39F5">
          <w:pgSz w:w="15840" w:h="12240" w:orient="landscape" w:code="1"/>
          <w:pgMar w:top="720" w:right="720" w:bottom="720" w:left="720" w:header="720" w:footer="432" w:gutter="0"/>
          <w:cols w:space="720"/>
          <w:docGrid w:linePitch="360"/>
        </w:sectPr>
      </w:pPr>
    </w:p>
    <w:tbl>
      <w:tblPr>
        <w:tblpPr w:leftFromText="180" w:rightFromText="180" w:horzAnchor="margin" w:tblpY="435"/>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1182"/>
        <w:gridCol w:w="1753"/>
        <w:gridCol w:w="1414"/>
        <w:gridCol w:w="1754"/>
        <w:gridCol w:w="805"/>
        <w:gridCol w:w="1858"/>
        <w:gridCol w:w="759"/>
        <w:gridCol w:w="1763"/>
      </w:tblGrid>
      <w:tr w:rsidR="0005163C" w:rsidRPr="003E1420" w14:paraId="3743DA20" w14:textId="77777777" w:rsidTr="00AA3BF0">
        <w:trPr>
          <w:trHeight w:val="25"/>
        </w:trPr>
        <w:tc>
          <w:tcPr>
            <w:tcW w:w="14055" w:type="dxa"/>
            <w:gridSpan w:val="9"/>
            <w:shd w:val="clear" w:color="auto" w:fill="auto"/>
            <w:noWrap/>
            <w:vAlign w:val="center"/>
            <w:hideMark/>
          </w:tcPr>
          <w:p w14:paraId="1C605905" w14:textId="1201E9A2" w:rsidR="0005163C" w:rsidRPr="003E1420" w:rsidRDefault="006849FC" w:rsidP="00AA3BF0">
            <w:pPr>
              <w:pStyle w:val="Heading3"/>
              <w:rPr>
                <w:rFonts w:ascii="Arial" w:eastAsia="Times New Roman" w:hAnsi="Arial" w:cs="Arial"/>
              </w:rPr>
            </w:pPr>
            <w:bookmarkStart w:id="56" w:name="_Toc159247091"/>
            <w:r w:rsidRPr="003E1420">
              <w:rPr>
                <w:rFonts w:ascii="Arial" w:hAnsi="Arial" w:cs="Arial"/>
              </w:rPr>
              <w:lastRenderedPageBreak/>
              <w:t xml:space="preserve">Table 14. </w:t>
            </w:r>
            <w:r w:rsidR="0005163C" w:rsidRPr="003E1420">
              <w:rPr>
                <w:rFonts w:ascii="Arial" w:eastAsia="Times New Roman" w:hAnsi="Arial" w:cs="Arial"/>
              </w:rPr>
              <w:t xml:space="preserve">Prevalence of any maternity leave and type of leave, </w:t>
            </w:r>
            <w:r w:rsidR="00D5373B" w:rsidRPr="003E1420">
              <w:rPr>
                <w:rFonts w:ascii="Arial" w:eastAsia="Times New Roman" w:hAnsi="Arial" w:cs="Arial"/>
              </w:rPr>
              <w:t xml:space="preserve">by sociodemographic </w:t>
            </w:r>
            <w:r w:rsidR="0005163C" w:rsidRPr="003E1420">
              <w:rPr>
                <w:rFonts w:ascii="Arial" w:eastAsia="Times New Roman" w:hAnsi="Arial" w:cs="Arial"/>
              </w:rPr>
              <w:t>characteristics, MA PRAMS, 2020</w:t>
            </w:r>
            <w:bookmarkEnd w:id="56"/>
          </w:p>
        </w:tc>
      </w:tr>
      <w:tr w:rsidR="0005163C" w:rsidRPr="003E1420" w14:paraId="64702C54" w14:textId="77777777" w:rsidTr="00AA3BF0">
        <w:trPr>
          <w:trHeight w:val="25"/>
        </w:trPr>
        <w:tc>
          <w:tcPr>
            <w:tcW w:w="2767" w:type="dxa"/>
            <w:shd w:val="clear" w:color="auto" w:fill="auto"/>
            <w:vAlign w:val="center"/>
            <w:hideMark/>
          </w:tcPr>
          <w:p w14:paraId="4113D823"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 </w:t>
            </w:r>
          </w:p>
        </w:tc>
        <w:tc>
          <w:tcPr>
            <w:tcW w:w="2935" w:type="dxa"/>
            <w:gridSpan w:val="2"/>
            <w:shd w:val="clear" w:color="auto" w:fill="auto"/>
            <w:noWrap/>
            <w:vAlign w:val="center"/>
            <w:hideMark/>
          </w:tcPr>
          <w:p w14:paraId="3157A0BD"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Paid leave only</w:t>
            </w:r>
          </w:p>
        </w:tc>
        <w:tc>
          <w:tcPr>
            <w:tcW w:w="3168" w:type="dxa"/>
            <w:gridSpan w:val="2"/>
            <w:shd w:val="clear" w:color="auto" w:fill="auto"/>
            <w:noWrap/>
            <w:vAlign w:val="center"/>
            <w:hideMark/>
          </w:tcPr>
          <w:p w14:paraId="09BE4D54"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Unpaid leave only</w:t>
            </w:r>
          </w:p>
        </w:tc>
        <w:tc>
          <w:tcPr>
            <w:tcW w:w="2663" w:type="dxa"/>
            <w:gridSpan w:val="2"/>
            <w:shd w:val="clear" w:color="auto" w:fill="auto"/>
            <w:noWrap/>
            <w:vAlign w:val="center"/>
            <w:hideMark/>
          </w:tcPr>
          <w:p w14:paraId="64A93ABF"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Both paid and unpaid leave</w:t>
            </w:r>
          </w:p>
        </w:tc>
        <w:tc>
          <w:tcPr>
            <w:tcW w:w="2522" w:type="dxa"/>
            <w:gridSpan w:val="2"/>
            <w:shd w:val="clear" w:color="auto" w:fill="auto"/>
            <w:noWrap/>
            <w:vAlign w:val="center"/>
            <w:hideMark/>
          </w:tcPr>
          <w:p w14:paraId="4B3FAA2C"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No leave</w:t>
            </w:r>
          </w:p>
        </w:tc>
      </w:tr>
      <w:tr w:rsidR="0005163C" w:rsidRPr="003E1420" w14:paraId="5A1310C4" w14:textId="77777777" w:rsidTr="00D11BA5">
        <w:trPr>
          <w:trHeight w:val="25"/>
        </w:trPr>
        <w:tc>
          <w:tcPr>
            <w:tcW w:w="2767" w:type="dxa"/>
            <w:shd w:val="clear" w:color="auto" w:fill="auto"/>
            <w:vAlign w:val="center"/>
            <w:hideMark/>
          </w:tcPr>
          <w:p w14:paraId="3E618442"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Characteristic</w:t>
            </w:r>
          </w:p>
        </w:tc>
        <w:tc>
          <w:tcPr>
            <w:tcW w:w="1182" w:type="dxa"/>
            <w:shd w:val="clear" w:color="auto" w:fill="auto"/>
            <w:vAlign w:val="center"/>
            <w:hideMark/>
          </w:tcPr>
          <w:p w14:paraId="3E1BA77A"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n</w:t>
            </w:r>
            <w:r w:rsidRPr="003E1420">
              <w:rPr>
                <w:rFonts w:ascii="Arial" w:eastAsia="Times New Roman" w:hAnsi="Arial" w:cs="Arial"/>
                <w:b/>
                <w:bCs/>
                <w:color w:val="000000"/>
                <w:sz w:val="18"/>
                <w:szCs w:val="18"/>
                <w:vertAlign w:val="superscript"/>
              </w:rPr>
              <w:t>1</w:t>
            </w:r>
            <w:r w:rsidRPr="003E1420">
              <w:rPr>
                <w:rFonts w:ascii="Arial" w:eastAsia="Times New Roman" w:hAnsi="Arial" w:cs="Arial"/>
                <w:b/>
                <w:bCs/>
                <w:color w:val="000000"/>
                <w:sz w:val="18"/>
                <w:szCs w:val="18"/>
              </w:rPr>
              <w:t xml:space="preserve"> </w:t>
            </w:r>
          </w:p>
        </w:tc>
        <w:tc>
          <w:tcPr>
            <w:tcW w:w="1753" w:type="dxa"/>
            <w:shd w:val="clear" w:color="auto" w:fill="auto"/>
            <w:vAlign w:val="center"/>
            <w:hideMark/>
          </w:tcPr>
          <w:p w14:paraId="45F4C272"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Percentage</w:t>
            </w:r>
            <w:r w:rsidRPr="003E1420">
              <w:rPr>
                <w:rFonts w:ascii="Arial" w:eastAsia="Times New Roman" w:hAnsi="Arial" w:cs="Arial"/>
                <w:b/>
                <w:bCs/>
                <w:color w:val="000000"/>
                <w:sz w:val="18"/>
                <w:szCs w:val="18"/>
              </w:rPr>
              <w:br/>
              <w:t>(95% CI)</w:t>
            </w:r>
          </w:p>
        </w:tc>
        <w:tc>
          <w:tcPr>
            <w:tcW w:w="1414" w:type="dxa"/>
            <w:shd w:val="clear" w:color="auto" w:fill="auto"/>
            <w:vAlign w:val="center"/>
            <w:hideMark/>
          </w:tcPr>
          <w:p w14:paraId="59D4620F"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n</w:t>
            </w:r>
            <w:r w:rsidRPr="003E1420">
              <w:rPr>
                <w:rFonts w:ascii="Arial" w:eastAsia="Times New Roman" w:hAnsi="Arial" w:cs="Arial"/>
                <w:b/>
                <w:bCs/>
                <w:color w:val="000000"/>
                <w:sz w:val="18"/>
                <w:szCs w:val="18"/>
                <w:vertAlign w:val="superscript"/>
              </w:rPr>
              <w:t>1</w:t>
            </w:r>
            <w:r w:rsidRPr="003E1420">
              <w:rPr>
                <w:rFonts w:ascii="Arial" w:eastAsia="Times New Roman" w:hAnsi="Arial" w:cs="Arial"/>
                <w:b/>
                <w:bCs/>
                <w:color w:val="000000"/>
                <w:sz w:val="18"/>
                <w:szCs w:val="18"/>
              </w:rPr>
              <w:t xml:space="preserve"> </w:t>
            </w:r>
          </w:p>
        </w:tc>
        <w:tc>
          <w:tcPr>
            <w:tcW w:w="1754" w:type="dxa"/>
            <w:shd w:val="clear" w:color="auto" w:fill="auto"/>
            <w:vAlign w:val="center"/>
            <w:hideMark/>
          </w:tcPr>
          <w:p w14:paraId="43C2C0B3" w14:textId="77777777" w:rsidR="0005163C" w:rsidRPr="003E1420" w:rsidRDefault="0005163C" w:rsidP="00AA3BF0">
            <w:pPr>
              <w:spacing w:after="0" w:line="240" w:lineRule="auto"/>
              <w:jc w:val="right"/>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Percentage</w:t>
            </w:r>
            <w:r w:rsidRPr="003E1420">
              <w:rPr>
                <w:rFonts w:ascii="Arial" w:eastAsia="Times New Roman" w:hAnsi="Arial" w:cs="Arial"/>
                <w:b/>
                <w:bCs/>
                <w:color w:val="000000"/>
                <w:sz w:val="18"/>
                <w:szCs w:val="18"/>
              </w:rPr>
              <w:br/>
              <w:t>(95% CI)</w:t>
            </w:r>
          </w:p>
        </w:tc>
        <w:tc>
          <w:tcPr>
            <w:tcW w:w="805" w:type="dxa"/>
            <w:shd w:val="clear" w:color="auto" w:fill="auto"/>
            <w:vAlign w:val="center"/>
            <w:hideMark/>
          </w:tcPr>
          <w:p w14:paraId="21677868"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n</w:t>
            </w:r>
            <w:r w:rsidRPr="003E1420">
              <w:rPr>
                <w:rFonts w:ascii="Arial" w:eastAsia="Times New Roman" w:hAnsi="Arial" w:cs="Arial"/>
                <w:b/>
                <w:bCs/>
                <w:color w:val="000000"/>
                <w:sz w:val="18"/>
                <w:szCs w:val="18"/>
                <w:vertAlign w:val="superscript"/>
              </w:rPr>
              <w:t>1</w:t>
            </w:r>
            <w:r w:rsidRPr="003E1420">
              <w:rPr>
                <w:rFonts w:ascii="Arial" w:eastAsia="Times New Roman" w:hAnsi="Arial" w:cs="Arial"/>
                <w:b/>
                <w:bCs/>
                <w:color w:val="000000"/>
                <w:sz w:val="18"/>
                <w:szCs w:val="18"/>
              </w:rPr>
              <w:t xml:space="preserve"> </w:t>
            </w:r>
          </w:p>
        </w:tc>
        <w:tc>
          <w:tcPr>
            <w:tcW w:w="1858" w:type="dxa"/>
            <w:shd w:val="clear" w:color="auto" w:fill="auto"/>
            <w:vAlign w:val="center"/>
            <w:hideMark/>
          </w:tcPr>
          <w:p w14:paraId="1982FE68"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Percentage</w:t>
            </w:r>
            <w:r w:rsidRPr="003E1420">
              <w:rPr>
                <w:rFonts w:ascii="Arial" w:eastAsia="Times New Roman" w:hAnsi="Arial" w:cs="Arial"/>
                <w:b/>
                <w:bCs/>
                <w:color w:val="000000"/>
                <w:sz w:val="18"/>
                <w:szCs w:val="18"/>
              </w:rPr>
              <w:br/>
              <w:t>(95% CI)</w:t>
            </w:r>
          </w:p>
        </w:tc>
        <w:tc>
          <w:tcPr>
            <w:tcW w:w="759" w:type="dxa"/>
            <w:shd w:val="clear" w:color="auto" w:fill="auto"/>
            <w:vAlign w:val="center"/>
            <w:hideMark/>
          </w:tcPr>
          <w:p w14:paraId="5166A057"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n</w:t>
            </w:r>
            <w:r w:rsidRPr="003E1420">
              <w:rPr>
                <w:rFonts w:ascii="Arial" w:eastAsia="Times New Roman" w:hAnsi="Arial" w:cs="Arial"/>
                <w:b/>
                <w:bCs/>
                <w:color w:val="000000"/>
                <w:sz w:val="18"/>
                <w:szCs w:val="18"/>
                <w:vertAlign w:val="superscript"/>
              </w:rPr>
              <w:t>1</w:t>
            </w:r>
            <w:r w:rsidRPr="003E1420">
              <w:rPr>
                <w:rFonts w:ascii="Arial" w:eastAsia="Times New Roman" w:hAnsi="Arial" w:cs="Arial"/>
                <w:b/>
                <w:bCs/>
                <w:color w:val="000000"/>
                <w:sz w:val="18"/>
                <w:szCs w:val="18"/>
              </w:rPr>
              <w:t xml:space="preserve"> </w:t>
            </w:r>
          </w:p>
        </w:tc>
        <w:tc>
          <w:tcPr>
            <w:tcW w:w="1763" w:type="dxa"/>
            <w:shd w:val="clear" w:color="auto" w:fill="auto"/>
            <w:vAlign w:val="center"/>
            <w:hideMark/>
          </w:tcPr>
          <w:p w14:paraId="69220B29" w14:textId="77777777" w:rsidR="0005163C" w:rsidRPr="003E1420" w:rsidRDefault="0005163C" w:rsidP="00AA3BF0">
            <w:pPr>
              <w:spacing w:after="0" w:line="240" w:lineRule="auto"/>
              <w:jc w:val="center"/>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Percentage</w:t>
            </w:r>
            <w:r w:rsidRPr="003E1420">
              <w:rPr>
                <w:rFonts w:ascii="Arial" w:eastAsia="Times New Roman" w:hAnsi="Arial" w:cs="Arial"/>
                <w:b/>
                <w:bCs/>
                <w:color w:val="000000"/>
                <w:sz w:val="18"/>
                <w:szCs w:val="18"/>
              </w:rPr>
              <w:br/>
              <w:t>(95% CI)</w:t>
            </w:r>
          </w:p>
        </w:tc>
      </w:tr>
      <w:tr w:rsidR="0005163C" w:rsidRPr="003E1420" w14:paraId="3C02A0D1" w14:textId="77777777" w:rsidTr="00D11BA5">
        <w:trPr>
          <w:trHeight w:val="25"/>
        </w:trPr>
        <w:tc>
          <w:tcPr>
            <w:tcW w:w="2767" w:type="dxa"/>
            <w:shd w:val="clear" w:color="auto" w:fill="auto"/>
            <w:vAlign w:val="center"/>
            <w:hideMark/>
          </w:tcPr>
          <w:p w14:paraId="2877061F"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Total</w:t>
            </w:r>
          </w:p>
        </w:tc>
        <w:tc>
          <w:tcPr>
            <w:tcW w:w="1182" w:type="dxa"/>
            <w:shd w:val="clear" w:color="auto" w:fill="auto"/>
            <w:vAlign w:val="center"/>
            <w:hideMark/>
          </w:tcPr>
          <w:p w14:paraId="7932A1B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18,726</w:t>
            </w:r>
          </w:p>
        </w:tc>
        <w:tc>
          <w:tcPr>
            <w:tcW w:w="1753" w:type="dxa"/>
            <w:shd w:val="clear" w:color="auto" w:fill="auto"/>
            <w:vAlign w:val="center"/>
            <w:hideMark/>
          </w:tcPr>
          <w:p w14:paraId="2672A3C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47.5 (43.0-51.9)</w:t>
            </w:r>
          </w:p>
        </w:tc>
        <w:tc>
          <w:tcPr>
            <w:tcW w:w="1414" w:type="dxa"/>
            <w:shd w:val="clear" w:color="auto" w:fill="auto"/>
            <w:vAlign w:val="center"/>
            <w:hideMark/>
          </w:tcPr>
          <w:p w14:paraId="1701C90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13,082</w:t>
            </w:r>
          </w:p>
        </w:tc>
        <w:tc>
          <w:tcPr>
            <w:tcW w:w="1754" w:type="dxa"/>
            <w:shd w:val="clear" w:color="auto" w:fill="auto"/>
            <w:vAlign w:val="center"/>
            <w:hideMark/>
          </w:tcPr>
          <w:p w14:paraId="3A8B0E0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33.2 (29.1-37.5)</w:t>
            </w:r>
          </w:p>
        </w:tc>
        <w:tc>
          <w:tcPr>
            <w:tcW w:w="805" w:type="dxa"/>
            <w:shd w:val="clear" w:color="auto" w:fill="auto"/>
            <w:vAlign w:val="center"/>
            <w:hideMark/>
          </w:tcPr>
          <w:p w14:paraId="03A60A9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5,172</w:t>
            </w:r>
          </w:p>
        </w:tc>
        <w:tc>
          <w:tcPr>
            <w:tcW w:w="1858" w:type="dxa"/>
            <w:shd w:val="clear" w:color="auto" w:fill="auto"/>
            <w:vAlign w:val="center"/>
            <w:hideMark/>
          </w:tcPr>
          <w:p w14:paraId="13F234B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13.1 (10.4-16.4)</w:t>
            </w:r>
          </w:p>
        </w:tc>
        <w:tc>
          <w:tcPr>
            <w:tcW w:w="759" w:type="dxa"/>
            <w:shd w:val="clear" w:color="auto" w:fill="auto"/>
            <w:vAlign w:val="center"/>
            <w:hideMark/>
          </w:tcPr>
          <w:p w14:paraId="4DDCA70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2,475</w:t>
            </w:r>
          </w:p>
        </w:tc>
        <w:tc>
          <w:tcPr>
            <w:tcW w:w="1763" w:type="dxa"/>
            <w:shd w:val="clear" w:color="auto" w:fill="auto"/>
            <w:vAlign w:val="center"/>
            <w:hideMark/>
          </w:tcPr>
          <w:p w14:paraId="2501400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6.3 (4.5-8.7)</w:t>
            </w:r>
          </w:p>
        </w:tc>
      </w:tr>
      <w:tr w:rsidR="0005163C" w:rsidRPr="003E1420" w14:paraId="5712C5A7" w14:textId="77777777" w:rsidTr="00D11BA5">
        <w:trPr>
          <w:trHeight w:val="25"/>
        </w:trPr>
        <w:tc>
          <w:tcPr>
            <w:tcW w:w="2767" w:type="dxa"/>
            <w:shd w:val="clear" w:color="auto" w:fill="auto"/>
            <w:vAlign w:val="center"/>
            <w:hideMark/>
          </w:tcPr>
          <w:p w14:paraId="4BE03BF4"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Race/ethnicity</w:t>
            </w:r>
          </w:p>
        </w:tc>
        <w:tc>
          <w:tcPr>
            <w:tcW w:w="1182" w:type="dxa"/>
            <w:shd w:val="clear" w:color="auto" w:fill="auto"/>
            <w:vAlign w:val="center"/>
            <w:hideMark/>
          </w:tcPr>
          <w:p w14:paraId="7468EB2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781276D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7765BBC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14E242A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472497E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61E537F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31A0C28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7F5410B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1223A752" w14:textId="77777777" w:rsidTr="00D11BA5">
        <w:trPr>
          <w:trHeight w:val="25"/>
        </w:trPr>
        <w:tc>
          <w:tcPr>
            <w:tcW w:w="2767" w:type="dxa"/>
            <w:shd w:val="clear" w:color="auto" w:fill="auto"/>
            <w:noWrap/>
            <w:vAlign w:val="center"/>
            <w:hideMark/>
          </w:tcPr>
          <w:p w14:paraId="06356AEB"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White, non-Hispanic</w:t>
            </w:r>
          </w:p>
        </w:tc>
        <w:tc>
          <w:tcPr>
            <w:tcW w:w="1182" w:type="dxa"/>
            <w:shd w:val="clear" w:color="auto" w:fill="auto"/>
            <w:vAlign w:val="center"/>
            <w:hideMark/>
          </w:tcPr>
          <w:p w14:paraId="4A53654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13,488</w:t>
            </w:r>
          </w:p>
        </w:tc>
        <w:tc>
          <w:tcPr>
            <w:tcW w:w="1753" w:type="dxa"/>
            <w:shd w:val="clear" w:color="auto" w:fill="auto"/>
            <w:vAlign w:val="center"/>
            <w:hideMark/>
          </w:tcPr>
          <w:p w14:paraId="7C613F9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50.2 (44.0-56.3)</w:t>
            </w:r>
          </w:p>
        </w:tc>
        <w:tc>
          <w:tcPr>
            <w:tcW w:w="1414" w:type="dxa"/>
            <w:shd w:val="clear" w:color="auto" w:fill="auto"/>
            <w:vAlign w:val="center"/>
            <w:hideMark/>
          </w:tcPr>
          <w:p w14:paraId="39D0714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8,114</w:t>
            </w:r>
          </w:p>
        </w:tc>
        <w:tc>
          <w:tcPr>
            <w:tcW w:w="1754" w:type="dxa"/>
            <w:shd w:val="clear" w:color="auto" w:fill="auto"/>
            <w:vAlign w:val="center"/>
            <w:hideMark/>
          </w:tcPr>
          <w:p w14:paraId="0C973F5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30.2 (24.7-36.3)</w:t>
            </w:r>
          </w:p>
        </w:tc>
        <w:tc>
          <w:tcPr>
            <w:tcW w:w="805" w:type="dxa"/>
            <w:shd w:val="clear" w:color="auto" w:fill="auto"/>
            <w:vAlign w:val="center"/>
            <w:hideMark/>
          </w:tcPr>
          <w:p w14:paraId="2166829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3,844</w:t>
            </w:r>
          </w:p>
        </w:tc>
        <w:tc>
          <w:tcPr>
            <w:tcW w:w="1858" w:type="dxa"/>
            <w:shd w:val="clear" w:color="auto" w:fill="auto"/>
            <w:vAlign w:val="center"/>
            <w:hideMark/>
          </w:tcPr>
          <w:p w14:paraId="74ACB05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14.3 (10.6-19.0)</w:t>
            </w:r>
          </w:p>
        </w:tc>
        <w:tc>
          <w:tcPr>
            <w:tcW w:w="759" w:type="dxa"/>
            <w:shd w:val="clear" w:color="auto" w:fill="auto"/>
            <w:vAlign w:val="center"/>
            <w:hideMark/>
          </w:tcPr>
          <w:p w14:paraId="1FF629D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1,427</w:t>
            </w:r>
          </w:p>
        </w:tc>
        <w:tc>
          <w:tcPr>
            <w:tcW w:w="1763" w:type="dxa"/>
            <w:shd w:val="clear" w:color="auto" w:fill="auto"/>
            <w:vAlign w:val="center"/>
            <w:hideMark/>
          </w:tcPr>
          <w:p w14:paraId="41AFD8F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5.3 (3.1-9.0)</w:t>
            </w:r>
          </w:p>
        </w:tc>
      </w:tr>
      <w:tr w:rsidR="0005163C" w:rsidRPr="003E1420" w14:paraId="0225B551" w14:textId="77777777" w:rsidTr="00D11BA5">
        <w:trPr>
          <w:trHeight w:val="25"/>
        </w:trPr>
        <w:tc>
          <w:tcPr>
            <w:tcW w:w="2767" w:type="dxa"/>
            <w:shd w:val="clear" w:color="auto" w:fill="auto"/>
            <w:noWrap/>
            <w:vAlign w:val="center"/>
            <w:hideMark/>
          </w:tcPr>
          <w:p w14:paraId="7CD6A69D"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Black, non-Hispanic</w:t>
            </w:r>
          </w:p>
        </w:tc>
        <w:tc>
          <w:tcPr>
            <w:tcW w:w="1182" w:type="dxa"/>
            <w:shd w:val="clear" w:color="auto" w:fill="auto"/>
            <w:vAlign w:val="center"/>
            <w:hideMark/>
          </w:tcPr>
          <w:p w14:paraId="51C2CD3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1,197</w:t>
            </w:r>
          </w:p>
        </w:tc>
        <w:tc>
          <w:tcPr>
            <w:tcW w:w="1753" w:type="dxa"/>
            <w:shd w:val="clear" w:color="auto" w:fill="auto"/>
            <w:vAlign w:val="center"/>
            <w:hideMark/>
          </w:tcPr>
          <w:p w14:paraId="3947C4A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37.8 (31.2-44.8)</w:t>
            </w:r>
          </w:p>
        </w:tc>
        <w:tc>
          <w:tcPr>
            <w:tcW w:w="1414" w:type="dxa"/>
            <w:shd w:val="clear" w:color="auto" w:fill="auto"/>
            <w:vAlign w:val="center"/>
            <w:hideMark/>
          </w:tcPr>
          <w:p w14:paraId="1150C07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1,446</w:t>
            </w:r>
          </w:p>
        </w:tc>
        <w:tc>
          <w:tcPr>
            <w:tcW w:w="1754" w:type="dxa"/>
            <w:shd w:val="clear" w:color="auto" w:fill="auto"/>
            <w:vAlign w:val="center"/>
            <w:hideMark/>
          </w:tcPr>
          <w:p w14:paraId="61F4881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45.6 (38.7-52.8)</w:t>
            </w:r>
          </w:p>
        </w:tc>
        <w:tc>
          <w:tcPr>
            <w:tcW w:w="805" w:type="dxa"/>
            <w:shd w:val="clear" w:color="auto" w:fill="auto"/>
            <w:vAlign w:val="center"/>
            <w:hideMark/>
          </w:tcPr>
          <w:p w14:paraId="7D15EC0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262</w:t>
            </w:r>
          </w:p>
        </w:tc>
        <w:tc>
          <w:tcPr>
            <w:tcW w:w="1858" w:type="dxa"/>
            <w:shd w:val="clear" w:color="auto" w:fill="auto"/>
            <w:vAlign w:val="center"/>
            <w:hideMark/>
          </w:tcPr>
          <w:p w14:paraId="4D0C337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8.3 (5.1-13.1)</w:t>
            </w:r>
          </w:p>
        </w:tc>
        <w:tc>
          <w:tcPr>
            <w:tcW w:w="759" w:type="dxa"/>
            <w:shd w:val="clear" w:color="auto" w:fill="auto"/>
            <w:vAlign w:val="center"/>
            <w:hideMark/>
          </w:tcPr>
          <w:p w14:paraId="68201AC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265</w:t>
            </w:r>
          </w:p>
        </w:tc>
        <w:tc>
          <w:tcPr>
            <w:tcW w:w="1763" w:type="dxa"/>
            <w:shd w:val="clear" w:color="auto" w:fill="auto"/>
            <w:vAlign w:val="center"/>
            <w:hideMark/>
          </w:tcPr>
          <w:p w14:paraId="32AF178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8.3 (5.3-13.0)</w:t>
            </w:r>
          </w:p>
        </w:tc>
      </w:tr>
      <w:tr w:rsidR="0005163C" w:rsidRPr="003E1420" w14:paraId="2B6801D3" w14:textId="77777777" w:rsidTr="00D11BA5">
        <w:trPr>
          <w:trHeight w:val="25"/>
        </w:trPr>
        <w:tc>
          <w:tcPr>
            <w:tcW w:w="2767" w:type="dxa"/>
            <w:shd w:val="clear" w:color="auto" w:fill="auto"/>
            <w:noWrap/>
            <w:vAlign w:val="center"/>
            <w:hideMark/>
          </w:tcPr>
          <w:p w14:paraId="7BA984CB"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Hispanic</w:t>
            </w:r>
          </w:p>
        </w:tc>
        <w:tc>
          <w:tcPr>
            <w:tcW w:w="1182" w:type="dxa"/>
            <w:shd w:val="clear" w:color="auto" w:fill="auto"/>
            <w:vAlign w:val="center"/>
            <w:hideMark/>
          </w:tcPr>
          <w:p w14:paraId="31584B9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1,935</w:t>
            </w:r>
          </w:p>
        </w:tc>
        <w:tc>
          <w:tcPr>
            <w:tcW w:w="1753" w:type="dxa"/>
            <w:shd w:val="clear" w:color="auto" w:fill="auto"/>
            <w:vAlign w:val="center"/>
            <w:hideMark/>
          </w:tcPr>
          <w:p w14:paraId="2357F92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37.9 (30.5-46.0)</w:t>
            </w:r>
          </w:p>
        </w:tc>
        <w:tc>
          <w:tcPr>
            <w:tcW w:w="1414" w:type="dxa"/>
            <w:shd w:val="clear" w:color="auto" w:fill="auto"/>
            <w:vAlign w:val="center"/>
            <w:hideMark/>
          </w:tcPr>
          <w:p w14:paraId="00FD3FB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2,245</w:t>
            </w:r>
          </w:p>
        </w:tc>
        <w:tc>
          <w:tcPr>
            <w:tcW w:w="1754" w:type="dxa"/>
            <w:shd w:val="clear" w:color="auto" w:fill="auto"/>
            <w:vAlign w:val="center"/>
            <w:hideMark/>
          </w:tcPr>
          <w:p w14:paraId="0E81B8A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44.0 (36.1-52.2)</w:t>
            </w:r>
          </w:p>
        </w:tc>
        <w:tc>
          <w:tcPr>
            <w:tcW w:w="805" w:type="dxa"/>
            <w:shd w:val="clear" w:color="auto" w:fill="auto"/>
            <w:vAlign w:val="center"/>
            <w:hideMark/>
          </w:tcPr>
          <w:p w14:paraId="2194C2F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392</w:t>
            </w:r>
          </w:p>
        </w:tc>
        <w:tc>
          <w:tcPr>
            <w:tcW w:w="1858" w:type="dxa"/>
            <w:shd w:val="clear" w:color="auto" w:fill="auto"/>
            <w:vAlign w:val="center"/>
            <w:hideMark/>
          </w:tcPr>
          <w:p w14:paraId="6308783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7.7 (4.4-13.0)</w:t>
            </w:r>
          </w:p>
        </w:tc>
        <w:tc>
          <w:tcPr>
            <w:tcW w:w="759" w:type="dxa"/>
            <w:shd w:val="clear" w:color="auto" w:fill="auto"/>
            <w:vAlign w:val="center"/>
            <w:hideMark/>
          </w:tcPr>
          <w:p w14:paraId="56F8256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531</w:t>
            </w:r>
          </w:p>
        </w:tc>
        <w:tc>
          <w:tcPr>
            <w:tcW w:w="1763" w:type="dxa"/>
            <w:shd w:val="clear" w:color="auto" w:fill="auto"/>
            <w:vAlign w:val="center"/>
            <w:hideMark/>
          </w:tcPr>
          <w:p w14:paraId="08BF3BD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10.4 (6.1-17.1)</w:t>
            </w:r>
          </w:p>
        </w:tc>
      </w:tr>
      <w:tr w:rsidR="0005163C" w:rsidRPr="003E1420" w14:paraId="582AE6A8" w14:textId="77777777" w:rsidTr="00D11BA5">
        <w:trPr>
          <w:trHeight w:val="25"/>
        </w:trPr>
        <w:tc>
          <w:tcPr>
            <w:tcW w:w="2767" w:type="dxa"/>
            <w:shd w:val="clear" w:color="auto" w:fill="auto"/>
            <w:noWrap/>
            <w:vAlign w:val="center"/>
            <w:hideMark/>
          </w:tcPr>
          <w:p w14:paraId="501AB725"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Asian, non-Hispanic</w:t>
            </w:r>
          </w:p>
        </w:tc>
        <w:tc>
          <w:tcPr>
            <w:tcW w:w="1182" w:type="dxa"/>
            <w:shd w:val="clear" w:color="auto" w:fill="auto"/>
            <w:vAlign w:val="center"/>
            <w:hideMark/>
          </w:tcPr>
          <w:p w14:paraId="2BF0E8D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2,005</w:t>
            </w:r>
          </w:p>
        </w:tc>
        <w:tc>
          <w:tcPr>
            <w:tcW w:w="1753" w:type="dxa"/>
            <w:shd w:val="clear" w:color="auto" w:fill="auto"/>
            <w:vAlign w:val="center"/>
            <w:hideMark/>
          </w:tcPr>
          <w:p w14:paraId="5420AD1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54.9 (47.6-62.0)</w:t>
            </w:r>
          </w:p>
        </w:tc>
        <w:tc>
          <w:tcPr>
            <w:tcW w:w="1414" w:type="dxa"/>
            <w:shd w:val="clear" w:color="auto" w:fill="auto"/>
            <w:vAlign w:val="center"/>
            <w:hideMark/>
          </w:tcPr>
          <w:p w14:paraId="049CF4F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1,043</w:t>
            </w:r>
          </w:p>
        </w:tc>
        <w:tc>
          <w:tcPr>
            <w:tcW w:w="1754" w:type="dxa"/>
            <w:shd w:val="clear" w:color="auto" w:fill="auto"/>
            <w:vAlign w:val="center"/>
            <w:hideMark/>
          </w:tcPr>
          <w:p w14:paraId="146D942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28.5 (22.4-35.5)</w:t>
            </w:r>
          </w:p>
        </w:tc>
        <w:tc>
          <w:tcPr>
            <w:tcW w:w="805" w:type="dxa"/>
            <w:shd w:val="clear" w:color="auto" w:fill="auto"/>
            <w:vAlign w:val="center"/>
            <w:hideMark/>
          </w:tcPr>
          <w:p w14:paraId="4AD8498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375</w:t>
            </w:r>
          </w:p>
        </w:tc>
        <w:tc>
          <w:tcPr>
            <w:tcW w:w="1858" w:type="dxa"/>
            <w:shd w:val="clear" w:color="auto" w:fill="auto"/>
            <w:vAlign w:val="center"/>
            <w:hideMark/>
          </w:tcPr>
          <w:p w14:paraId="668A42F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10.3 (6.6-15.6)</w:t>
            </w:r>
          </w:p>
        </w:tc>
        <w:tc>
          <w:tcPr>
            <w:tcW w:w="759" w:type="dxa"/>
            <w:shd w:val="clear" w:color="auto" w:fill="auto"/>
            <w:vAlign w:val="center"/>
            <w:hideMark/>
          </w:tcPr>
          <w:p w14:paraId="613900E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230</w:t>
            </w:r>
          </w:p>
        </w:tc>
        <w:tc>
          <w:tcPr>
            <w:tcW w:w="1763" w:type="dxa"/>
            <w:shd w:val="clear" w:color="auto" w:fill="auto"/>
            <w:vAlign w:val="center"/>
            <w:hideMark/>
          </w:tcPr>
          <w:p w14:paraId="62E3CC8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6.3 (3.4-11.4)</w:t>
            </w:r>
          </w:p>
        </w:tc>
      </w:tr>
      <w:tr w:rsidR="0005163C" w:rsidRPr="003E1420" w14:paraId="7013FE13" w14:textId="77777777" w:rsidTr="00D11BA5">
        <w:trPr>
          <w:trHeight w:val="25"/>
        </w:trPr>
        <w:tc>
          <w:tcPr>
            <w:tcW w:w="2767" w:type="dxa"/>
            <w:shd w:val="clear" w:color="auto" w:fill="auto"/>
            <w:noWrap/>
            <w:vAlign w:val="center"/>
            <w:hideMark/>
          </w:tcPr>
          <w:p w14:paraId="00DFA608"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Age (years)</w:t>
            </w:r>
          </w:p>
        </w:tc>
        <w:tc>
          <w:tcPr>
            <w:tcW w:w="1182" w:type="dxa"/>
            <w:shd w:val="clear" w:color="auto" w:fill="auto"/>
            <w:vAlign w:val="center"/>
            <w:hideMark/>
          </w:tcPr>
          <w:p w14:paraId="1EF1431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28A6CBE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21EA25E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2EBC756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0EF0E34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4A4ABC8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302F073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17353A8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402A9CE9" w14:textId="77777777" w:rsidTr="00D11BA5">
        <w:trPr>
          <w:trHeight w:val="25"/>
        </w:trPr>
        <w:tc>
          <w:tcPr>
            <w:tcW w:w="2767" w:type="dxa"/>
            <w:shd w:val="clear" w:color="auto" w:fill="auto"/>
            <w:noWrap/>
            <w:vAlign w:val="center"/>
            <w:hideMark/>
          </w:tcPr>
          <w:p w14:paraId="4A070A59"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&lt;20</w:t>
            </w:r>
          </w:p>
        </w:tc>
        <w:tc>
          <w:tcPr>
            <w:tcW w:w="1182" w:type="dxa"/>
            <w:shd w:val="clear" w:color="auto" w:fill="auto"/>
            <w:vAlign w:val="center"/>
            <w:hideMark/>
          </w:tcPr>
          <w:p w14:paraId="0B24E47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0</w:t>
            </w:r>
          </w:p>
        </w:tc>
        <w:tc>
          <w:tcPr>
            <w:tcW w:w="1753" w:type="dxa"/>
            <w:shd w:val="clear" w:color="auto" w:fill="auto"/>
            <w:vAlign w:val="center"/>
            <w:hideMark/>
          </w:tcPr>
          <w:p w14:paraId="215D141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0 (.-.)</w:t>
            </w:r>
          </w:p>
        </w:tc>
        <w:tc>
          <w:tcPr>
            <w:tcW w:w="3168" w:type="dxa"/>
            <w:gridSpan w:val="2"/>
            <w:shd w:val="clear" w:color="auto" w:fill="auto"/>
            <w:vAlign w:val="center"/>
            <w:hideMark/>
          </w:tcPr>
          <w:p w14:paraId="0AD8FABF" w14:textId="77777777" w:rsidR="0005163C" w:rsidRPr="003E1420" w:rsidRDefault="0005163C" w:rsidP="00AA3BF0">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c>
          <w:tcPr>
            <w:tcW w:w="2663" w:type="dxa"/>
            <w:gridSpan w:val="2"/>
            <w:shd w:val="clear" w:color="auto" w:fill="auto"/>
            <w:vAlign w:val="center"/>
            <w:hideMark/>
          </w:tcPr>
          <w:p w14:paraId="411827EF" w14:textId="77777777" w:rsidR="0005163C" w:rsidRPr="003E1420" w:rsidRDefault="0005163C" w:rsidP="00AA3BF0">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c>
          <w:tcPr>
            <w:tcW w:w="2522" w:type="dxa"/>
            <w:gridSpan w:val="2"/>
            <w:shd w:val="clear" w:color="auto" w:fill="auto"/>
            <w:vAlign w:val="center"/>
            <w:hideMark/>
          </w:tcPr>
          <w:p w14:paraId="56C0DEA7" w14:textId="77777777" w:rsidR="0005163C" w:rsidRPr="003E1420" w:rsidRDefault="0005163C" w:rsidP="00AA3BF0">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r>
      <w:tr w:rsidR="0005163C" w:rsidRPr="003E1420" w14:paraId="1FF090BD" w14:textId="77777777" w:rsidTr="00D11BA5">
        <w:trPr>
          <w:trHeight w:val="25"/>
        </w:trPr>
        <w:tc>
          <w:tcPr>
            <w:tcW w:w="2767" w:type="dxa"/>
            <w:shd w:val="clear" w:color="auto" w:fill="auto"/>
            <w:noWrap/>
            <w:vAlign w:val="center"/>
            <w:hideMark/>
          </w:tcPr>
          <w:p w14:paraId="3DD2743B"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20-29</w:t>
            </w:r>
          </w:p>
        </w:tc>
        <w:tc>
          <w:tcPr>
            <w:tcW w:w="1182" w:type="dxa"/>
            <w:shd w:val="clear" w:color="auto" w:fill="auto"/>
            <w:vAlign w:val="center"/>
            <w:hideMark/>
          </w:tcPr>
          <w:p w14:paraId="4DC1D04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3,223</w:t>
            </w:r>
          </w:p>
        </w:tc>
        <w:tc>
          <w:tcPr>
            <w:tcW w:w="1753" w:type="dxa"/>
            <w:shd w:val="clear" w:color="auto" w:fill="auto"/>
            <w:vAlign w:val="center"/>
            <w:hideMark/>
          </w:tcPr>
          <w:p w14:paraId="1F5F18C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33.0 (25.1-42.0)</w:t>
            </w:r>
          </w:p>
        </w:tc>
        <w:tc>
          <w:tcPr>
            <w:tcW w:w="1414" w:type="dxa"/>
            <w:shd w:val="clear" w:color="auto" w:fill="auto"/>
            <w:vAlign w:val="center"/>
            <w:hideMark/>
          </w:tcPr>
          <w:p w14:paraId="1E45F82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4,819</w:t>
            </w:r>
          </w:p>
        </w:tc>
        <w:tc>
          <w:tcPr>
            <w:tcW w:w="1754" w:type="dxa"/>
            <w:shd w:val="clear" w:color="auto" w:fill="auto"/>
            <w:vAlign w:val="center"/>
            <w:hideMark/>
          </w:tcPr>
          <w:p w14:paraId="7D4E186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49.4 (40.5-58.3)</w:t>
            </w:r>
          </w:p>
        </w:tc>
        <w:tc>
          <w:tcPr>
            <w:tcW w:w="805" w:type="dxa"/>
            <w:shd w:val="clear" w:color="auto" w:fill="auto"/>
            <w:vAlign w:val="center"/>
            <w:hideMark/>
          </w:tcPr>
          <w:p w14:paraId="380A392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872</w:t>
            </w:r>
          </w:p>
        </w:tc>
        <w:tc>
          <w:tcPr>
            <w:tcW w:w="1858" w:type="dxa"/>
            <w:shd w:val="clear" w:color="auto" w:fill="auto"/>
            <w:vAlign w:val="center"/>
            <w:hideMark/>
          </w:tcPr>
          <w:p w14:paraId="7B3E4C1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8.9 (5.0-15.4)</w:t>
            </w:r>
          </w:p>
        </w:tc>
        <w:tc>
          <w:tcPr>
            <w:tcW w:w="759" w:type="dxa"/>
            <w:shd w:val="clear" w:color="auto" w:fill="auto"/>
            <w:vAlign w:val="center"/>
            <w:hideMark/>
          </w:tcPr>
          <w:p w14:paraId="1FF971B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843</w:t>
            </w:r>
          </w:p>
        </w:tc>
        <w:tc>
          <w:tcPr>
            <w:tcW w:w="1763" w:type="dxa"/>
            <w:shd w:val="clear" w:color="auto" w:fill="auto"/>
            <w:vAlign w:val="center"/>
            <w:hideMark/>
          </w:tcPr>
          <w:p w14:paraId="3F8D047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8.6 (4.8-15)</w:t>
            </w:r>
          </w:p>
        </w:tc>
      </w:tr>
      <w:tr w:rsidR="0005163C" w:rsidRPr="003E1420" w14:paraId="0D97440A" w14:textId="77777777" w:rsidTr="00D11BA5">
        <w:trPr>
          <w:trHeight w:val="25"/>
        </w:trPr>
        <w:tc>
          <w:tcPr>
            <w:tcW w:w="2767" w:type="dxa"/>
            <w:shd w:val="clear" w:color="auto" w:fill="auto"/>
            <w:noWrap/>
            <w:vAlign w:val="center"/>
            <w:hideMark/>
          </w:tcPr>
          <w:p w14:paraId="6AED57C8"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30-39</w:t>
            </w:r>
          </w:p>
        </w:tc>
        <w:tc>
          <w:tcPr>
            <w:tcW w:w="1182" w:type="dxa"/>
            <w:shd w:val="clear" w:color="auto" w:fill="auto"/>
            <w:vAlign w:val="center"/>
            <w:hideMark/>
          </w:tcPr>
          <w:p w14:paraId="2E4D8B8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14,197</w:t>
            </w:r>
          </w:p>
        </w:tc>
        <w:tc>
          <w:tcPr>
            <w:tcW w:w="1753" w:type="dxa"/>
            <w:shd w:val="clear" w:color="auto" w:fill="auto"/>
            <w:vAlign w:val="center"/>
            <w:hideMark/>
          </w:tcPr>
          <w:p w14:paraId="6FEF1EF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53.3 (47.8-58.7)</w:t>
            </w:r>
          </w:p>
        </w:tc>
        <w:tc>
          <w:tcPr>
            <w:tcW w:w="1414" w:type="dxa"/>
            <w:shd w:val="clear" w:color="auto" w:fill="auto"/>
            <w:vAlign w:val="center"/>
            <w:hideMark/>
          </w:tcPr>
          <w:p w14:paraId="438326B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7,026</w:t>
            </w:r>
          </w:p>
        </w:tc>
        <w:tc>
          <w:tcPr>
            <w:tcW w:w="1754" w:type="dxa"/>
            <w:shd w:val="clear" w:color="auto" w:fill="auto"/>
            <w:vAlign w:val="center"/>
            <w:hideMark/>
          </w:tcPr>
          <w:p w14:paraId="1972388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26.4 (21.8-31.5)</w:t>
            </w:r>
          </w:p>
        </w:tc>
        <w:tc>
          <w:tcPr>
            <w:tcW w:w="805" w:type="dxa"/>
            <w:shd w:val="clear" w:color="auto" w:fill="auto"/>
            <w:vAlign w:val="center"/>
            <w:hideMark/>
          </w:tcPr>
          <w:p w14:paraId="4DEFE71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4,053</w:t>
            </w:r>
          </w:p>
        </w:tc>
        <w:tc>
          <w:tcPr>
            <w:tcW w:w="1858" w:type="dxa"/>
            <w:shd w:val="clear" w:color="auto" w:fill="auto"/>
            <w:vAlign w:val="center"/>
            <w:hideMark/>
          </w:tcPr>
          <w:p w14:paraId="078138D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15.2 (11.7-19.6)</w:t>
            </w:r>
          </w:p>
        </w:tc>
        <w:tc>
          <w:tcPr>
            <w:tcW w:w="759" w:type="dxa"/>
            <w:shd w:val="clear" w:color="auto" w:fill="auto"/>
            <w:vAlign w:val="center"/>
            <w:hideMark/>
          </w:tcPr>
          <w:p w14:paraId="036E87F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1,363</w:t>
            </w:r>
          </w:p>
        </w:tc>
        <w:tc>
          <w:tcPr>
            <w:tcW w:w="1763" w:type="dxa"/>
            <w:shd w:val="clear" w:color="auto" w:fill="auto"/>
            <w:vAlign w:val="center"/>
            <w:hideMark/>
          </w:tcPr>
          <w:p w14:paraId="4263E6B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5.1 (3.2-8.0)</w:t>
            </w:r>
          </w:p>
        </w:tc>
      </w:tr>
      <w:tr w:rsidR="0005163C" w:rsidRPr="003E1420" w14:paraId="67B66493" w14:textId="77777777" w:rsidTr="00D11BA5">
        <w:trPr>
          <w:trHeight w:val="25"/>
        </w:trPr>
        <w:tc>
          <w:tcPr>
            <w:tcW w:w="2767" w:type="dxa"/>
            <w:shd w:val="clear" w:color="auto" w:fill="auto"/>
            <w:noWrap/>
            <w:vAlign w:val="center"/>
            <w:hideMark/>
          </w:tcPr>
          <w:p w14:paraId="7F19FEA2"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40+</w:t>
            </w:r>
          </w:p>
        </w:tc>
        <w:tc>
          <w:tcPr>
            <w:tcW w:w="1182" w:type="dxa"/>
            <w:shd w:val="clear" w:color="auto" w:fill="auto"/>
            <w:vAlign w:val="center"/>
            <w:hideMark/>
          </w:tcPr>
          <w:p w14:paraId="234A863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1,306</w:t>
            </w:r>
          </w:p>
        </w:tc>
        <w:tc>
          <w:tcPr>
            <w:tcW w:w="1753" w:type="dxa"/>
            <w:shd w:val="clear" w:color="auto" w:fill="auto"/>
            <w:vAlign w:val="center"/>
            <w:hideMark/>
          </w:tcPr>
          <w:p w14:paraId="7D0C8F8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47.2 (31.9-63.0)</w:t>
            </w:r>
          </w:p>
        </w:tc>
        <w:tc>
          <w:tcPr>
            <w:tcW w:w="1414" w:type="dxa"/>
            <w:shd w:val="clear" w:color="auto" w:fill="auto"/>
            <w:vAlign w:val="center"/>
            <w:hideMark/>
          </w:tcPr>
          <w:p w14:paraId="65EAFED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1,099</w:t>
            </w:r>
          </w:p>
        </w:tc>
        <w:tc>
          <w:tcPr>
            <w:tcW w:w="1754" w:type="dxa"/>
            <w:shd w:val="clear" w:color="auto" w:fill="auto"/>
            <w:vAlign w:val="center"/>
            <w:hideMark/>
          </w:tcPr>
          <w:p w14:paraId="033E6A9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39.7 (25.3-56.2)</w:t>
            </w:r>
          </w:p>
        </w:tc>
        <w:tc>
          <w:tcPr>
            <w:tcW w:w="2663" w:type="dxa"/>
            <w:gridSpan w:val="2"/>
            <w:shd w:val="clear" w:color="auto" w:fill="auto"/>
            <w:vAlign w:val="center"/>
            <w:hideMark/>
          </w:tcPr>
          <w:p w14:paraId="0C8B4A4B" w14:textId="77777777" w:rsidR="0005163C" w:rsidRPr="003E1420" w:rsidRDefault="0005163C" w:rsidP="00AA3BF0">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c>
          <w:tcPr>
            <w:tcW w:w="759" w:type="dxa"/>
            <w:shd w:val="clear" w:color="auto" w:fill="auto"/>
            <w:vAlign w:val="center"/>
            <w:hideMark/>
          </w:tcPr>
          <w:p w14:paraId="56ADDE4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132</w:t>
            </w:r>
          </w:p>
        </w:tc>
        <w:tc>
          <w:tcPr>
            <w:tcW w:w="1763" w:type="dxa"/>
            <w:shd w:val="clear" w:color="auto" w:fill="auto"/>
            <w:vAlign w:val="center"/>
            <w:hideMark/>
          </w:tcPr>
          <w:p w14:paraId="673497F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4.8 (1.0-19.2)</w:t>
            </w:r>
          </w:p>
        </w:tc>
      </w:tr>
      <w:tr w:rsidR="0005163C" w:rsidRPr="003E1420" w14:paraId="249ED4E9" w14:textId="77777777" w:rsidTr="00D11BA5">
        <w:trPr>
          <w:trHeight w:val="25"/>
        </w:trPr>
        <w:tc>
          <w:tcPr>
            <w:tcW w:w="2767" w:type="dxa"/>
            <w:shd w:val="clear" w:color="auto" w:fill="auto"/>
            <w:vAlign w:val="center"/>
            <w:hideMark/>
          </w:tcPr>
          <w:p w14:paraId="5B3D3BAF"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Education</w:t>
            </w:r>
          </w:p>
        </w:tc>
        <w:tc>
          <w:tcPr>
            <w:tcW w:w="1182" w:type="dxa"/>
            <w:shd w:val="clear" w:color="auto" w:fill="auto"/>
            <w:vAlign w:val="center"/>
            <w:hideMark/>
          </w:tcPr>
          <w:p w14:paraId="5727921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241BB32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55B4A73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0E81120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089E415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3A3E289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7DA7C4E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2838C30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45768AF6" w14:textId="77777777" w:rsidTr="00D11BA5">
        <w:trPr>
          <w:trHeight w:val="25"/>
        </w:trPr>
        <w:tc>
          <w:tcPr>
            <w:tcW w:w="2767" w:type="dxa"/>
            <w:shd w:val="clear" w:color="auto" w:fill="auto"/>
            <w:noWrap/>
            <w:vAlign w:val="center"/>
            <w:hideMark/>
          </w:tcPr>
          <w:p w14:paraId="7C5AC1A9"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&lt;High school</w:t>
            </w:r>
          </w:p>
        </w:tc>
        <w:tc>
          <w:tcPr>
            <w:tcW w:w="1182" w:type="dxa"/>
            <w:shd w:val="clear" w:color="auto" w:fill="auto"/>
            <w:vAlign w:val="center"/>
            <w:hideMark/>
          </w:tcPr>
          <w:p w14:paraId="40C47A7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233</w:t>
            </w:r>
          </w:p>
        </w:tc>
        <w:tc>
          <w:tcPr>
            <w:tcW w:w="1753" w:type="dxa"/>
            <w:shd w:val="clear" w:color="auto" w:fill="auto"/>
            <w:vAlign w:val="center"/>
            <w:hideMark/>
          </w:tcPr>
          <w:p w14:paraId="4C9BDE4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20.6 (10.3-36.9)</w:t>
            </w:r>
          </w:p>
        </w:tc>
        <w:tc>
          <w:tcPr>
            <w:tcW w:w="1414" w:type="dxa"/>
            <w:shd w:val="clear" w:color="auto" w:fill="auto"/>
            <w:vAlign w:val="center"/>
            <w:hideMark/>
          </w:tcPr>
          <w:p w14:paraId="12AA637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395</w:t>
            </w:r>
          </w:p>
        </w:tc>
        <w:tc>
          <w:tcPr>
            <w:tcW w:w="1754" w:type="dxa"/>
            <w:shd w:val="clear" w:color="auto" w:fill="auto"/>
            <w:vAlign w:val="center"/>
            <w:hideMark/>
          </w:tcPr>
          <w:p w14:paraId="2DB5BB3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35.0 (19.4-54.7)</w:t>
            </w:r>
          </w:p>
        </w:tc>
        <w:tc>
          <w:tcPr>
            <w:tcW w:w="2663" w:type="dxa"/>
            <w:gridSpan w:val="2"/>
            <w:shd w:val="clear" w:color="auto" w:fill="auto"/>
            <w:vAlign w:val="center"/>
            <w:hideMark/>
          </w:tcPr>
          <w:p w14:paraId="2FDD2785" w14:textId="77777777" w:rsidR="0005163C" w:rsidRPr="003E1420" w:rsidRDefault="0005163C" w:rsidP="00AA3BF0">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c>
          <w:tcPr>
            <w:tcW w:w="759" w:type="dxa"/>
            <w:shd w:val="clear" w:color="auto" w:fill="auto"/>
            <w:vAlign w:val="center"/>
            <w:hideMark/>
          </w:tcPr>
          <w:p w14:paraId="5241E5A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403</w:t>
            </w:r>
          </w:p>
        </w:tc>
        <w:tc>
          <w:tcPr>
            <w:tcW w:w="1763" w:type="dxa"/>
            <w:shd w:val="clear" w:color="auto" w:fill="auto"/>
            <w:vAlign w:val="center"/>
            <w:hideMark/>
          </w:tcPr>
          <w:p w14:paraId="4514AE7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35.7 (19.2-56.4)</w:t>
            </w:r>
          </w:p>
        </w:tc>
      </w:tr>
      <w:tr w:rsidR="0005163C" w:rsidRPr="003E1420" w14:paraId="6A85021E" w14:textId="77777777" w:rsidTr="00D11BA5">
        <w:trPr>
          <w:trHeight w:val="25"/>
        </w:trPr>
        <w:tc>
          <w:tcPr>
            <w:tcW w:w="2767" w:type="dxa"/>
            <w:shd w:val="clear" w:color="auto" w:fill="auto"/>
            <w:noWrap/>
            <w:vAlign w:val="center"/>
            <w:hideMark/>
          </w:tcPr>
          <w:p w14:paraId="6FBDD6E1"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High school diploma</w:t>
            </w:r>
          </w:p>
        </w:tc>
        <w:tc>
          <w:tcPr>
            <w:tcW w:w="1182" w:type="dxa"/>
            <w:shd w:val="clear" w:color="auto" w:fill="auto"/>
            <w:vAlign w:val="center"/>
            <w:hideMark/>
          </w:tcPr>
          <w:p w14:paraId="60E97BE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503</w:t>
            </w:r>
          </w:p>
        </w:tc>
        <w:tc>
          <w:tcPr>
            <w:tcW w:w="1753" w:type="dxa"/>
            <w:shd w:val="clear" w:color="auto" w:fill="auto"/>
            <w:vAlign w:val="center"/>
            <w:hideMark/>
          </w:tcPr>
          <w:p w14:paraId="784465F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14.7 (7.5-26.9)</w:t>
            </w:r>
          </w:p>
        </w:tc>
        <w:tc>
          <w:tcPr>
            <w:tcW w:w="1414" w:type="dxa"/>
            <w:shd w:val="clear" w:color="auto" w:fill="auto"/>
            <w:vAlign w:val="center"/>
            <w:hideMark/>
          </w:tcPr>
          <w:p w14:paraId="73080B3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2,457</w:t>
            </w:r>
          </w:p>
        </w:tc>
        <w:tc>
          <w:tcPr>
            <w:tcW w:w="1754" w:type="dxa"/>
            <w:shd w:val="clear" w:color="auto" w:fill="auto"/>
            <w:vAlign w:val="center"/>
            <w:hideMark/>
          </w:tcPr>
          <w:p w14:paraId="16A34B9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71.7 (58.3-82.1)</w:t>
            </w:r>
          </w:p>
        </w:tc>
        <w:tc>
          <w:tcPr>
            <w:tcW w:w="2663" w:type="dxa"/>
            <w:gridSpan w:val="2"/>
            <w:shd w:val="clear" w:color="auto" w:fill="auto"/>
            <w:vAlign w:val="center"/>
            <w:hideMark/>
          </w:tcPr>
          <w:p w14:paraId="1196ECFE" w14:textId="77777777" w:rsidR="0005163C" w:rsidRPr="003E1420" w:rsidRDefault="0005163C" w:rsidP="00AA3BF0">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c>
          <w:tcPr>
            <w:tcW w:w="759" w:type="dxa"/>
            <w:shd w:val="clear" w:color="auto" w:fill="auto"/>
            <w:vAlign w:val="center"/>
            <w:hideMark/>
          </w:tcPr>
          <w:p w14:paraId="660E94A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352</w:t>
            </w:r>
          </w:p>
        </w:tc>
        <w:tc>
          <w:tcPr>
            <w:tcW w:w="1763" w:type="dxa"/>
            <w:shd w:val="clear" w:color="auto" w:fill="auto"/>
            <w:vAlign w:val="center"/>
            <w:hideMark/>
          </w:tcPr>
          <w:p w14:paraId="5869B65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10.3 (4.8-20.7)</w:t>
            </w:r>
          </w:p>
        </w:tc>
      </w:tr>
      <w:tr w:rsidR="0005163C" w:rsidRPr="003E1420" w14:paraId="0EAF1106" w14:textId="77777777" w:rsidTr="00D11BA5">
        <w:trPr>
          <w:trHeight w:val="25"/>
        </w:trPr>
        <w:tc>
          <w:tcPr>
            <w:tcW w:w="2767" w:type="dxa"/>
            <w:shd w:val="clear" w:color="auto" w:fill="auto"/>
            <w:noWrap/>
            <w:vAlign w:val="center"/>
            <w:hideMark/>
          </w:tcPr>
          <w:p w14:paraId="0BAF22ED"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Some college</w:t>
            </w:r>
          </w:p>
        </w:tc>
        <w:tc>
          <w:tcPr>
            <w:tcW w:w="1182" w:type="dxa"/>
            <w:shd w:val="clear" w:color="auto" w:fill="auto"/>
            <w:vAlign w:val="center"/>
            <w:hideMark/>
          </w:tcPr>
          <w:p w14:paraId="58DB926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2,631</w:t>
            </w:r>
          </w:p>
        </w:tc>
        <w:tc>
          <w:tcPr>
            <w:tcW w:w="1753" w:type="dxa"/>
            <w:shd w:val="clear" w:color="auto" w:fill="auto"/>
            <w:vAlign w:val="center"/>
            <w:hideMark/>
          </w:tcPr>
          <w:p w14:paraId="7A8C24A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35.8 (26.6-46.3)</w:t>
            </w:r>
          </w:p>
        </w:tc>
        <w:tc>
          <w:tcPr>
            <w:tcW w:w="1414" w:type="dxa"/>
            <w:shd w:val="clear" w:color="auto" w:fill="auto"/>
            <w:vAlign w:val="center"/>
            <w:hideMark/>
          </w:tcPr>
          <w:p w14:paraId="6D66ED1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3,558</w:t>
            </w:r>
          </w:p>
        </w:tc>
        <w:tc>
          <w:tcPr>
            <w:tcW w:w="1754" w:type="dxa"/>
            <w:shd w:val="clear" w:color="auto" w:fill="auto"/>
            <w:vAlign w:val="center"/>
            <w:hideMark/>
          </w:tcPr>
          <w:p w14:paraId="20A25DB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48.5 (38.5-58.5)</w:t>
            </w:r>
          </w:p>
        </w:tc>
        <w:tc>
          <w:tcPr>
            <w:tcW w:w="805" w:type="dxa"/>
            <w:shd w:val="clear" w:color="auto" w:fill="auto"/>
            <w:vAlign w:val="center"/>
            <w:hideMark/>
          </w:tcPr>
          <w:p w14:paraId="0FF18DD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592</w:t>
            </w:r>
          </w:p>
        </w:tc>
        <w:tc>
          <w:tcPr>
            <w:tcW w:w="1858" w:type="dxa"/>
            <w:shd w:val="clear" w:color="auto" w:fill="auto"/>
            <w:vAlign w:val="center"/>
            <w:hideMark/>
          </w:tcPr>
          <w:p w14:paraId="40DB6DF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8.1 (4.3-14.7)</w:t>
            </w:r>
          </w:p>
        </w:tc>
        <w:tc>
          <w:tcPr>
            <w:tcW w:w="759" w:type="dxa"/>
            <w:shd w:val="clear" w:color="auto" w:fill="auto"/>
            <w:vAlign w:val="center"/>
            <w:hideMark/>
          </w:tcPr>
          <w:p w14:paraId="3D155B3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562</w:t>
            </w:r>
          </w:p>
        </w:tc>
        <w:tc>
          <w:tcPr>
            <w:tcW w:w="1763" w:type="dxa"/>
            <w:shd w:val="clear" w:color="auto" w:fill="auto"/>
            <w:vAlign w:val="center"/>
            <w:hideMark/>
          </w:tcPr>
          <w:p w14:paraId="775839D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7.7 (3.9-14.4)</w:t>
            </w:r>
          </w:p>
        </w:tc>
      </w:tr>
      <w:tr w:rsidR="0005163C" w:rsidRPr="003E1420" w14:paraId="60A3BBB9" w14:textId="77777777" w:rsidTr="00D11BA5">
        <w:trPr>
          <w:trHeight w:val="25"/>
        </w:trPr>
        <w:tc>
          <w:tcPr>
            <w:tcW w:w="2767" w:type="dxa"/>
            <w:shd w:val="clear" w:color="auto" w:fill="auto"/>
            <w:noWrap/>
            <w:vAlign w:val="center"/>
            <w:hideMark/>
          </w:tcPr>
          <w:p w14:paraId="6D2CBDA9"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College graduate</w:t>
            </w:r>
          </w:p>
        </w:tc>
        <w:tc>
          <w:tcPr>
            <w:tcW w:w="1182" w:type="dxa"/>
            <w:shd w:val="clear" w:color="auto" w:fill="auto"/>
            <w:vAlign w:val="center"/>
            <w:hideMark/>
          </w:tcPr>
          <w:p w14:paraId="6874FC3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15,359</w:t>
            </w:r>
          </w:p>
        </w:tc>
        <w:tc>
          <w:tcPr>
            <w:tcW w:w="1753" w:type="dxa"/>
            <w:shd w:val="clear" w:color="auto" w:fill="auto"/>
            <w:vAlign w:val="center"/>
            <w:hideMark/>
          </w:tcPr>
          <w:p w14:paraId="6AFCEC0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56.5 (51.0-61.9)</w:t>
            </w:r>
          </w:p>
        </w:tc>
        <w:tc>
          <w:tcPr>
            <w:tcW w:w="1414" w:type="dxa"/>
            <w:shd w:val="clear" w:color="auto" w:fill="auto"/>
            <w:vAlign w:val="center"/>
            <w:hideMark/>
          </w:tcPr>
          <w:p w14:paraId="03F8844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6,397</w:t>
            </w:r>
          </w:p>
        </w:tc>
        <w:tc>
          <w:tcPr>
            <w:tcW w:w="1754" w:type="dxa"/>
            <w:shd w:val="clear" w:color="auto" w:fill="auto"/>
            <w:vAlign w:val="center"/>
            <w:hideMark/>
          </w:tcPr>
          <w:p w14:paraId="6FF7F58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23.5 (19.2-28.5)</w:t>
            </w:r>
          </w:p>
        </w:tc>
        <w:tc>
          <w:tcPr>
            <w:tcW w:w="805" w:type="dxa"/>
            <w:shd w:val="clear" w:color="auto" w:fill="auto"/>
            <w:vAlign w:val="center"/>
            <w:hideMark/>
          </w:tcPr>
          <w:p w14:paraId="169241E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4,266</w:t>
            </w:r>
          </w:p>
        </w:tc>
        <w:tc>
          <w:tcPr>
            <w:tcW w:w="1858" w:type="dxa"/>
            <w:shd w:val="clear" w:color="auto" w:fill="auto"/>
            <w:vAlign w:val="center"/>
            <w:hideMark/>
          </w:tcPr>
          <w:p w14:paraId="03F75EC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15.7 (12.1-20.2)</w:t>
            </w:r>
          </w:p>
        </w:tc>
        <w:tc>
          <w:tcPr>
            <w:tcW w:w="759" w:type="dxa"/>
            <w:shd w:val="clear" w:color="auto" w:fill="auto"/>
            <w:vAlign w:val="center"/>
            <w:hideMark/>
          </w:tcPr>
          <w:p w14:paraId="43FC286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1,158</w:t>
            </w:r>
          </w:p>
        </w:tc>
        <w:tc>
          <w:tcPr>
            <w:tcW w:w="1763" w:type="dxa"/>
            <w:shd w:val="clear" w:color="auto" w:fill="auto"/>
            <w:vAlign w:val="center"/>
            <w:hideMark/>
          </w:tcPr>
          <w:p w14:paraId="3BA5BF2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4.3 (2.4-7.4)</w:t>
            </w:r>
          </w:p>
        </w:tc>
      </w:tr>
      <w:tr w:rsidR="0005163C" w:rsidRPr="003E1420" w14:paraId="68F06552" w14:textId="77777777" w:rsidTr="00D11BA5">
        <w:trPr>
          <w:trHeight w:val="25"/>
        </w:trPr>
        <w:tc>
          <w:tcPr>
            <w:tcW w:w="2767" w:type="dxa"/>
            <w:shd w:val="clear" w:color="auto" w:fill="auto"/>
            <w:noWrap/>
            <w:vAlign w:val="bottom"/>
            <w:hideMark/>
          </w:tcPr>
          <w:p w14:paraId="04657FA7"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Insurance type</w:t>
            </w:r>
          </w:p>
        </w:tc>
        <w:tc>
          <w:tcPr>
            <w:tcW w:w="1182" w:type="dxa"/>
            <w:shd w:val="clear" w:color="auto" w:fill="auto"/>
            <w:vAlign w:val="center"/>
            <w:hideMark/>
          </w:tcPr>
          <w:p w14:paraId="44DEDC2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34B147C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101C1F5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21EB62B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5E35CD1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510A767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196FEED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762AF47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D11BA5" w:rsidRPr="003E1420" w14:paraId="7F1C35CC" w14:textId="77777777" w:rsidTr="00D11BA5">
        <w:trPr>
          <w:trHeight w:val="25"/>
        </w:trPr>
        <w:tc>
          <w:tcPr>
            <w:tcW w:w="2767" w:type="dxa"/>
            <w:shd w:val="clear" w:color="auto" w:fill="auto"/>
            <w:noWrap/>
            <w:vAlign w:val="bottom"/>
            <w:hideMark/>
          </w:tcPr>
          <w:p w14:paraId="696BE5B6" w14:textId="77777777" w:rsidR="00D11BA5" w:rsidRPr="003E1420" w:rsidRDefault="00D11BA5" w:rsidP="00D11BA5">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Private</w:t>
            </w:r>
          </w:p>
        </w:tc>
        <w:tc>
          <w:tcPr>
            <w:tcW w:w="1182" w:type="dxa"/>
            <w:shd w:val="clear" w:color="auto" w:fill="auto"/>
            <w:vAlign w:val="center"/>
            <w:hideMark/>
          </w:tcPr>
          <w:p w14:paraId="6B5858AC"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16,561</w:t>
            </w:r>
          </w:p>
        </w:tc>
        <w:tc>
          <w:tcPr>
            <w:tcW w:w="1753" w:type="dxa"/>
            <w:shd w:val="clear" w:color="auto" w:fill="auto"/>
            <w:vAlign w:val="center"/>
            <w:hideMark/>
          </w:tcPr>
          <w:p w14:paraId="374EAB5B"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54.7 (49.5-59.8)</w:t>
            </w:r>
          </w:p>
        </w:tc>
        <w:tc>
          <w:tcPr>
            <w:tcW w:w="1414" w:type="dxa"/>
            <w:shd w:val="clear" w:color="auto" w:fill="auto"/>
            <w:vAlign w:val="bottom"/>
            <w:hideMark/>
          </w:tcPr>
          <w:p w14:paraId="6010990C" w14:textId="643DF3D4"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hAnsi="Arial" w:cs="Arial"/>
                <w:sz w:val="18"/>
                <w:szCs w:val="18"/>
              </w:rPr>
              <w:t>7,821</w:t>
            </w:r>
          </w:p>
        </w:tc>
        <w:tc>
          <w:tcPr>
            <w:tcW w:w="1754" w:type="dxa"/>
            <w:shd w:val="clear" w:color="auto" w:fill="auto"/>
            <w:vAlign w:val="center"/>
            <w:hideMark/>
          </w:tcPr>
          <w:p w14:paraId="77CC5D23" w14:textId="099CB01B"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25.8 (21.5-30.6))</w:t>
            </w:r>
          </w:p>
        </w:tc>
        <w:tc>
          <w:tcPr>
            <w:tcW w:w="805" w:type="dxa"/>
            <w:shd w:val="clear" w:color="auto" w:fill="auto"/>
            <w:vAlign w:val="center"/>
            <w:hideMark/>
          </w:tcPr>
          <w:p w14:paraId="761E0A9D"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4,648</w:t>
            </w:r>
          </w:p>
        </w:tc>
        <w:tc>
          <w:tcPr>
            <w:tcW w:w="1858" w:type="dxa"/>
            <w:shd w:val="clear" w:color="auto" w:fill="auto"/>
            <w:vAlign w:val="center"/>
            <w:hideMark/>
          </w:tcPr>
          <w:p w14:paraId="798A0F75"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15.3 (11.9-19.5)</w:t>
            </w:r>
          </w:p>
        </w:tc>
        <w:tc>
          <w:tcPr>
            <w:tcW w:w="759" w:type="dxa"/>
            <w:shd w:val="clear" w:color="auto" w:fill="auto"/>
            <w:vAlign w:val="center"/>
            <w:hideMark/>
          </w:tcPr>
          <w:p w14:paraId="40800765"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1,257</w:t>
            </w:r>
          </w:p>
        </w:tc>
        <w:tc>
          <w:tcPr>
            <w:tcW w:w="1763" w:type="dxa"/>
            <w:shd w:val="clear" w:color="auto" w:fill="auto"/>
            <w:vAlign w:val="center"/>
            <w:hideMark/>
          </w:tcPr>
          <w:p w14:paraId="0AA88C54"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4.1 (2.5-6.7)</w:t>
            </w:r>
          </w:p>
        </w:tc>
      </w:tr>
      <w:tr w:rsidR="00D11BA5" w:rsidRPr="003E1420" w14:paraId="0ACDE91D" w14:textId="77777777" w:rsidTr="00D11BA5">
        <w:trPr>
          <w:trHeight w:val="25"/>
        </w:trPr>
        <w:tc>
          <w:tcPr>
            <w:tcW w:w="2767" w:type="dxa"/>
            <w:shd w:val="clear" w:color="auto" w:fill="auto"/>
            <w:noWrap/>
            <w:vAlign w:val="bottom"/>
            <w:hideMark/>
          </w:tcPr>
          <w:p w14:paraId="7848D7A8" w14:textId="77777777" w:rsidR="00D11BA5" w:rsidRPr="003E1420" w:rsidRDefault="00D11BA5" w:rsidP="00D11BA5">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Medicaid</w:t>
            </w:r>
          </w:p>
        </w:tc>
        <w:tc>
          <w:tcPr>
            <w:tcW w:w="1182" w:type="dxa"/>
            <w:shd w:val="clear" w:color="auto" w:fill="auto"/>
            <w:vAlign w:val="center"/>
            <w:hideMark/>
          </w:tcPr>
          <w:p w14:paraId="1D862E50"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1,753</w:t>
            </w:r>
          </w:p>
        </w:tc>
        <w:tc>
          <w:tcPr>
            <w:tcW w:w="1753" w:type="dxa"/>
            <w:shd w:val="clear" w:color="auto" w:fill="auto"/>
            <w:vAlign w:val="center"/>
            <w:hideMark/>
          </w:tcPr>
          <w:p w14:paraId="3FAB644A"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21.3 (15.1-29.1)</w:t>
            </w:r>
          </w:p>
        </w:tc>
        <w:tc>
          <w:tcPr>
            <w:tcW w:w="1414" w:type="dxa"/>
            <w:shd w:val="clear" w:color="auto" w:fill="auto"/>
            <w:vAlign w:val="bottom"/>
            <w:hideMark/>
          </w:tcPr>
          <w:p w14:paraId="2D3351B0" w14:textId="54FD1EA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hAnsi="Arial" w:cs="Arial"/>
                <w:sz w:val="18"/>
                <w:szCs w:val="18"/>
              </w:rPr>
              <w:t>4,823</w:t>
            </w:r>
          </w:p>
        </w:tc>
        <w:tc>
          <w:tcPr>
            <w:tcW w:w="1754" w:type="dxa"/>
            <w:shd w:val="clear" w:color="auto" w:fill="auto"/>
            <w:vAlign w:val="center"/>
            <w:hideMark/>
          </w:tcPr>
          <w:p w14:paraId="24D18882" w14:textId="2B63558A" w:rsidR="00D11BA5" w:rsidRPr="003E1420" w:rsidRDefault="00942307"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58.6 (49.6-67.1)</w:t>
            </w:r>
          </w:p>
        </w:tc>
        <w:tc>
          <w:tcPr>
            <w:tcW w:w="805" w:type="dxa"/>
            <w:shd w:val="clear" w:color="auto" w:fill="auto"/>
            <w:vAlign w:val="center"/>
            <w:hideMark/>
          </w:tcPr>
          <w:p w14:paraId="156EA637"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491</w:t>
            </w:r>
          </w:p>
        </w:tc>
        <w:tc>
          <w:tcPr>
            <w:tcW w:w="1858" w:type="dxa"/>
            <w:shd w:val="clear" w:color="auto" w:fill="auto"/>
            <w:vAlign w:val="center"/>
            <w:hideMark/>
          </w:tcPr>
          <w:p w14:paraId="50EB4E4B"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6.0 (3.4-10.4)</w:t>
            </w:r>
          </w:p>
        </w:tc>
        <w:tc>
          <w:tcPr>
            <w:tcW w:w="759" w:type="dxa"/>
            <w:shd w:val="clear" w:color="auto" w:fill="auto"/>
            <w:vAlign w:val="center"/>
            <w:hideMark/>
          </w:tcPr>
          <w:p w14:paraId="6E276391"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1,163</w:t>
            </w:r>
          </w:p>
        </w:tc>
        <w:tc>
          <w:tcPr>
            <w:tcW w:w="1763" w:type="dxa"/>
            <w:shd w:val="clear" w:color="auto" w:fill="auto"/>
            <w:vAlign w:val="center"/>
            <w:hideMark/>
          </w:tcPr>
          <w:p w14:paraId="7823A716" w14:textId="77777777" w:rsidR="00D11BA5" w:rsidRPr="003E1420" w:rsidRDefault="00D11BA5"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14.1 (8.7-22.1)</w:t>
            </w:r>
          </w:p>
        </w:tc>
      </w:tr>
      <w:tr w:rsidR="00D757F2" w:rsidRPr="003E1420" w14:paraId="290E7483" w14:textId="77777777" w:rsidTr="00B31E0C">
        <w:trPr>
          <w:trHeight w:val="25"/>
        </w:trPr>
        <w:tc>
          <w:tcPr>
            <w:tcW w:w="2767" w:type="dxa"/>
            <w:shd w:val="clear" w:color="auto" w:fill="auto"/>
            <w:noWrap/>
            <w:vAlign w:val="bottom"/>
            <w:hideMark/>
          </w:tcPr>
          <w:p w14:paraId="1874A33A" w14:textId="77777777" w:rsidR="00D757F2" w:rsidRPr="003E1420" w:rsidRDefault="00D757F2" w:rsidP="00D11BA5">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Other</w:t>
            </w:r>
          </w:p>
        </w:tc>
        <w:tc>
          <w:tcPr>
            <w:tcW w:w="1182" w:type="dxa"/>
            <w:shd w:val="clear" w:color="auto" w:fill="auto"/>
            <w:vAlign w:val="center"/>
            <w:hideMark/>
          </w:tcPr>
          <w:p w14:paraId="4DA6A98F" w14:textId="77777777" w:rsidR="00D757F2" w:rsidRPr="003E1420" w:rsidRDefault="00D757F2"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250</w:t>
            </w:r>
          </w:p>
        </w:tc>
        <w:tc>
          <w:tcPr>
            <w:tcW w:w="1753" w:type="dxa"/>
            <w:shd w:val="clear" w:color="auto" w:fill="auto"/>
            <w:vAlign w:val="center"/>
            <w:hideMark/>
          </w:tcPr>
          <w:p w14:paraId="0DC3A35A" w14:textId="77777777" w:rsidR="00D757F2" w:rsidRPr="003E1420" w:rsidRDefault="00D757F2"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45.1 (13.6-81.1)</w:t>
            </w:r>
          </w:p>
        </w:tc>
        <w:tc>
          <w:tcPr>
            <w:tcW w:w="3168" w:type="dxa"/>
            <w:gridSpan w:val="2"/>
            <w:shd w:val="clear" w:color="auto" w:fill="auto"/>
            <w:vAlign w:val="bottom"/>
            <w:hideMark/>
          </w:tcPr>
          <w:p w14:paraId="31163B41" w14:textId="2B70B522" w:rsidR="00D757F2" w:rsidRPr="003E1420" w:rsidRDefault="00D757F2" w:rsidP="00D757F2">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c>
          <w:tcPr>
            <w:tcW w:w="2663" w:type="dxa"/>
            <w:gridSpan w:val="2"/>
            <w:shd w:val="clear" w:color="auto" w:fill="auto"/>
            <w:vAlign w:val="center"/>
            <w:hideMark/>
          </w:tcPr>
          <w:p w14:paraId="3CEBF1FF" w14:textId="77777777" w:rsidR="00D757F2" w:rsidRPr="003E1420" w:rsidRDefault="00D757F2" w:rsidP="00D11BA5">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c>
          <w:tcPr>
            <w:tcW w:w="759" w:type="dxa"/>
            <w:shd w:val="clear" w:color="auto" w:fill="auto"/>
            <w:vAlign w:val="center"/>
            <w:hideMark/>
          </w:tcPr>
          <w:p w14:paraId="42AFA51E" w14:textId="77777777" w:rsidR="00D757F2" w:rsidRPr="003E1420" w:rsidRDefault="00D757F2"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0</w:t>
            </w:r>
          </w:p>
        </w:tc>
        <w:tc>
          <w:tcPr>
            <w:tcW w:w="1763" w:type="dxa"/>
            <w:shd w:val="clear" w:color="auto" w:fill="auto"/>
            <w:vAlign w:val="center"/>
            <w:hideMark/>
          </w:tcPr>
          <w:p w14:paraId="675E55CD" w14:textId="77777777" w:rsidR="00D757F2" w:rsidRPr="003E1420" w:rsidRDefault="00D757F2" w:rsidP="00D11BA5">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0 (.-.)</w:t>
            </w:r>
          </w:p>
        </w:tc>
      </w:tr>
      <w:tr w:rsidR="0005163C" w:rsidRPr="003E1420" w14:paraId="54C23106" w14:textId="77777777" w:rsidTr="00D11BA5">
        <w:trPr>
          <w:trHeight w:val="25"/>
        </w:trPr>
        <w:tc>
          <w:tcPr>
            <w:tcW w:w="2767" w:type="dxa"/>
            <w:shd w:val="clear" w:color="auto" w:fill="auto"/>
            <w:noWrap/>
            <w:vAlign w:val="center"/>
            <w:hideMark/>
          </w:tcPr>
          <w:p w14:paraId="2A9893AB"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Household poverty level</w:t>
            </w:r>
          </w:p>
        </w:tc>
        <w:tc>
          <w:tcPr>
            <w:tcW w:w="1182" w:type="dxa"/>
            <w:shd w:val="clear" w:color="auto" w:fill="auto"/>
            <w:vAlign w:val="center"/>
            <w:hideMark/>
          </w:tcPr>
          <w:p w14:paraId="3A65C4F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6D40FF6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719318E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332FA4A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45CC2D7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44F96B8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2F9DE09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56BE11E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19D6AC1F" w14:textId="77777777" w:rsidTr="00D11BA5">
        <w:trPr>
          <w:trHeight w:val="25"/>
        </w:trPr>
        <w:tc>
          <w:tcPr>
            <w:tcW w:w="2767" w:type="dxa"/>
            <w:shd w:val="clear" w:color="auto" w:fill="auto"/>
            <w:noWrap/>
            <w:vAlign w:val="center"/>
            <w:hideMark/>
          </w:tcPr>
          <w:p w14:paraId="38DF860D"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≤100% FPL</w:t>
            </w:r>
          </w:p>
        </w:tc>
        <w:tc>
          <w:tcPr>
            <w:tcW w:w="1182" w:type="dxa"/>
            <w:shd w:val="clear" w:color="auto" w:fill="auto"/>
            <w:vAlign w:val="center"/>
            <w:hideMark/>
          </w:tcPr>
          <w:p w14:paraId="7226768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332</w:t>
            </w:r>
          </w:p>
        </w:tc>
        <w:tc>
          <w:tcPr>
            <w:tcW w:w="1753" w:type="dxa"/>
            <w:shd w:val="clear" w:color="auto" w:fill="auto"/>
            <w:vAlign w:val="center"/>
            <w:hideMark/>
          </w:tcPr>
          <w:p w14:paraId="489D7EF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9.9 (5.8-16.4)</w:t>
            </w:r>
          </w:p>
        </w:tc>
        <w:tc>
          <w:tcPr>
            <w:tcW w:w="1414" w:type="dxa"/>
            <w:shd w:val="clear" w:color="auto" w:fill="auto"/>
            <w:vAlign w:val="center"/>
            <w:hideMark/>
          </w:tcPr>
          <w:p w14:paraId="5D1CC1D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2,159</w:t>
            </w:r>
          </w:p>
        </w:tc>
        <w:tc>
          <w:tcPr>
            <w:tcW w:w="1754" w:type="dxa"/>
            <w:shd w:val="clear" w:color="auto" w:fill="auto"/>
            <w:vAlign w:val="center"/>
            <w:hideMark/>
          </w:tcPr>
          <w:p w14:paraId="3345357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64.4 (50.9-75.9)</w:t>
            </w:r>
          </w:p>
        </w:tc>
        <w:tc>
          <w:tcPr>
            <w:tcW w:w="805" w:type="dxa"/>
            <w:shd w:val="clear" w:color="auto" w:fill="auto"/>
            <w:vAlign w:val="center"/>
            <w:hideMark/>
          </w:tcPr>
          <w:p w14:paraId="0120E05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162</w:t>
            </w:r>
          </w:p>
        </w:tc>
        <w:tc>
          <w:tcPr>
            <w:tcW w:w="1858" w:type="dxa"/>
            <w:shd w:val="clear" w:color="auto" w:fill="auto"/>
            <w:vAlign w:val="center"/>
            <w:hideMark/>
          </w:tcPr>
          <w:p w14:paraId="654B0F5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4.8 (2.2-10.4)</w:t>
            </w:r>
          </w:p>
        </w:tc>
        <w:tc>
          <w:tcPr>
            <w:tcW w:w="759" w:type="dxa"/>
            <w:shd w:val="clear" w:color="auto" w:fill="auto"/>
            <w:vAlign w:val="center"/>
            <w:hideMark/>
          </w:tcPr>
          <w:p w14:paraId="0B9977F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702</w:t>
            </w:r>
          </w:p>
        </w:tc>
        <w:tc>
          <w:tcPr>
            <w:tcW w:w="1763" w:type="dxa"/>
            <w:shd w:val="clear" w:color="auto" w:fill="auto"/>
            <w:vAlign w:val="center"/>
            <w:hideMark/>
          </w:tcPr>
          <w:p w14:paraId="199C3CD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20.9 (11.1-35.9)</w:t>
            </w:r>
          </w:p>
        </w:tc>
      </w:tr>
      <w:tr w:rsidR="0005163C" w:rsidRPr="003E1420" w14:paraId="5BBED402" w14:textId="77777777" w:rsidTr="00D11BA5">
        <w:trPr>
          <w:trHeight w:val="25"/>
        </w:trPr>
        <w:tc>
          <w:tcPr>
            <w:tcW w:w="2767" w:type="dxa"/>
            <w:shd w:val="clear" w:color="auto" w:fill="auto"/>
            <w:noWrap/>
            <w:vAlign w:val="center"/>
            <w:hideMark/>
          </w:tcPr>
          <w:p w14:paraId="5B95D496"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&gt;100% FPL</w:t>
            </w:r>
          </w:p>
        </w:tc>
        <w:tc>
          <w:tcPr>
            <w:tcW w:w="1182" w:type="dxa"/>
            <w:shd w:val="clear" w:color="auto" w:fill="auto"/>
            <w:vAlign w:val="center"/>
            <w:hideMark/>
          </w:tcPr>
          <w:p w14:paraId="1E09689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17,903</w:t>
            </w:r>
          </w:p>
        </w:tc>
        <w:tc>
          <w:tcPr>
            <w:tcW w:w="1753" w:type="dxa"/>
            <w:shd w:val="clear" w:color="auto" w:fill="auto"/>
            <w:vAlign w:val="center"/>
            <w:hideMark/>
          </w:tcPr>
          <w:p w14:paraId="69FE4A7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51.5 (46.7-56.3)</w:t>
            </w:r>
          </w:p>
        </w:tc>
        <w:tc>
          <w:tcPr>
            <w:tcW w:w="1414" w:type="dxa"/>
            <w:shd w:val="clear" w:color="auto" w:fill="auto"/>
            <w:vAlign w:val="center"/>
            <w:hideMark/>
          </w:tcPr>
          <w:p w14:paraId="5B7C6AE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10,412</w:t>
            </w:r>
          </w:p>
        </w:tc>
        <w:tc>
          <w:tcPr>
            <w:tcW w:w="1754" w:type="dxa"/>
            <w:shd w:val="clear" w:color="auto" w:fill="auto"/>
            <w:vAlign w:val="center"/>
            <w:hideMark/>
          </w:tcPr>
          <w:p w14:paraId="4F1D594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30.0 (25.7-34.6)</w:t>
            </w:r>
          </w:p>
        </w:tc>
        <w:tc>
          <w:tcPr>
            <w:tcW w:w="805" w:type="dxa"/>
            <w:shd w:val="clear" w:color="auto" w:fill="auto"/>
            <w:vAlign w:val="center"/>
            <w:hideMark/>
          </w:tcPr>
          <w:p w14:paraId="33F62E2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4,760</w:t>
            </w:r>
          </w:p>
        </w:tc>
        <w:tc>
          <w:tcPr>
            <w:tcW w:w="1858" w:type="dxa"/>
            <w:shd w:val="clear" w:color="auto" w:fill="auto"/>
            <w:vAlign w:val="center"/>
            <w:hideMark/>
          </w:tcPr>
          <w:p w14:paraId="0655DE6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13.7 (10.7-17.4)</w:t>
            </w:r>
          </w:p>
        </w:tc>
        <w:tc>
          <w:tcPr>
            <w:tcW w:w="759" w:type="dxa"/>
            <w:shd w:val="clear" w:color="auto" w:fill="auto"/>
            <w:vAlign w:val="center"/>
            <w:hideMark/>
          </w:tcPr>
          <w:p w14:paraId="27419A1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1,665</w:t>
            </w:r>
          </w:p>
        </w:tc>
        <w:tc>
          <w:tcPr>
            <w:tcW w:w="1763" w:type="dxa"/>
            <w:shd w:val="clear" w:color="auto" w:fill="auto"/>
            <w:vAlign w:val="center"/>
            <w:hideMark/>
          </w:tcPr>
          <w:p w14:paraId="1AC03BB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4.8 (3.2-7.2)</w:t>
            </w:r>
          </w:p>
        </w:tc>
      </w:tr>
      <w:tr w:rsidR="0005163C" w:rsidRPr="003E1420" w14:paraId="0D6A0911" w14:textId="77777777" w:rsidTr="00D11BA5">
        <w:trPr>
          <w:trHeight w:val="25"/>
        </w:trPr>
        <w:tc>
          <w:tcPr>
            <w:tcW w:w="2767" w:type="dxa"/>
            <w:shd w:val="clear" w:color="auto" w:fill="auto"/>
            <w:noWrap/>
            <w:vAlign w:val="center"/>
            <w:hideMark/>
          </w:tcPr>
          <w:p w14:paraId="42D84158" w14:textId="3C9D8C90" w:rsidR="0005163C" w:rsidRPr="003E1420" w:rsidRDefault="00D5373B"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Nativity</w:t>
            </w:r>
          </w:p>
        </w:tc>
        <w:tc>
          <w:tcPr>
            <w:tcW w:w="1182" w:type="dxa"/>
            <w:shd w:val="clear" w:color="auto" w:fill="auto"/>
            <w:vAlign w:val="center"/>
            <w:hideMark/>
          </w:tcPr>
          <w:p w14:paraId="7D4FA70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73C7C47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51C9962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3D92063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2604969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1910E97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38D8EA7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74A8DE6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1E57B315" w14:textId="77777777" w:rsidTr="00D11BA5">
        <w:trPr>
          <w:trHeight w:val="25"/>
        </w:trPr>
        <w:tc>
          <w:tcPr>
            <w:tcW w:w="2767" w:type="dxa"/>
            <w:shd w:val="clear" w:color="auto" w:fill="auto"/>
            <w:noWrap/>
            <w:vAlign w:val="center"/>
            <w:hideMark/>
          </w:tcPr>
          <w:p w14:paraId="37EA8241"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Non-US-born</w:t>
            </w:r>
          </w:p>
        </w:tc>
        <w:tc>
          <w:tcPr>
            <w:tcW w:w="1182" w:type="dxa"/>
            <w:shd w:val="clear" w:color="auto" w:fill="auto"/>
            <w:vAlign w:val="center"/>
            <w:hideMark/>
          </w:tcPr>
          <w:p w14:paraId="3A93D07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4,351</w:t>
            </w:r>
          </w:p>
        </w:tc>
        <w:tc>
          <w:tcPr>
            <w:tcW w:w="1753" w:type="dxa"/>
            <w:shd w:val="clear" w:color="auto" w:fill="auto"/>
            <w:vAlign w:val="center"/>
            <w:hideMark/>
          </w:tcPr>
          <w:p w14:paraId="53B1C27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42.7 (36.3-49.4)</w:t>
            </w:r>
          </w:p>
        </w:tc>
        <w:tc>
          <w:tcPr>
            <w:tcW w:w="1414" w:type="dxa"/>
            <w:shd w:val="clear" w:color="auto" w:fill="auto"/>
            <w:vAlign w:val="center"/>
            <w:hideMark/>
          </w:tcPr>
          <w:p w14:paraId="657F445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3,886</w:t>
            </w:r>
          </w:p>
        </w:tc>
        <w:tc>
          <w:tcPr>
            <w:tcW w:w="1754" w:type="dxa"/>
            <w:shd w:val="clear" w:color="auto" w:fill="auto"/>
            <w:vAlign w:val="center"/>
            <w:hideMark/>
          </w:tcPr>
          <w:p w14:paraId="5E6EE03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38.1 (31.9-44.8)</w:t>
            </w:r>
          </w:p>
        </w:tc>
        <w:tc>
          <w:tcPr>
            <w:tcW w:w="805" w:type="dxa"/>
            <w:shd w:val="clear" w:color="auto" w:fill="auto"/>
            <w:vAlign w:val="center"/>
            <w:hideMark/>
          </w:tcPr>
          <w:p w14:paraId="5E9D0A9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1,100</w:t>
            </w:r>
          </w:p>
        </w:tc>
        <w:tc>
          <w:tcPr>
            <w:tcW w:w="1858" w:type="dxa"/>
            <w:shd w:val="clear" w:color="auto" w:fill="auto"/>
            <w:vAlign w:val="center"/>
            <w:hideMark/>
          </w:tcPr>
          <w:p w14:paraId="49ACA79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10.8 (7.0-16.2)</w:t>
            </w:r>
          </w:p>
        </w:tc>
        <w:tc>
          <w:tcPr>
            <w:tcW w:w="759" w:type="dxa"/>
            <w:shd w:val="clear" w:color="auto" w:fill="auto"/>
            <w:vAlign w:val="center"/>
            <w:hideMark/>
          </w:tcPr>
          <w:p w14:paraId="7FA6FA9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857</w:t>
            </w:r>
          </w:p>
        </w:tc>
        <w:tc>
          <w:tcPr>
            <w:tcW w:w="1763" w:type="dxa"/>
            <w:shd w:val="clear" w:color="auto" w:fill="auto"/>
            <w:vAlign w:val="center"/>
            <w:hideMark/>
          </w:tcPr>
          <w:p w14:paraId="43E75FE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8.4 (5.0-13.9)</w:t>
            </w:r>
          </w:p>
        </w:tc>
      </w:tr>
      <w:tr w:rsidR="0005163C" w:rsidRPr="003E1420" w14:paraId="2E362420" w14:textId="77777777" w:rsidTr="00D11BA5">
        <w:trPr>
          <w:trHeight w:val="25"/>
        </w:trPr>
        <w:tc>
          <w:tcPr>
            <w:tcW w:w="2767" w:type="dxa"/>
            <w:shd w:val="clear" w:color="auto" w:fill="auto"/>
            <w:noWrap/>
            <w:vAlign w:val="center"/>
            <w:hideMark/>
          </w:tcPr>
          <w:p w14:paraId="257DF802"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US-born</w:t>
            </w:r>
          </w:p>
        </w:tc>
        <w:tc>
          <w:tcPr>
            <w:tcW w:w="1182" w:type="dxa"/>
            <w:shd w:val="clear" w:color="auto" w:fill="auto"/>
            <w:vAlign w:val="center"/>
            <w:hideMark/>
          </w:tcPr>
          <w:p w14:paraId="6CA0343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14,375</w:t>
            </w:r>
          </w:p>
        </w:tc>
        <w:tc>
          <w:tcPr>
            <w:tcW w:w="1753" w:type="dxa"/>
            <w:shd w:val="clear" w:color="auto" w:fill="auto"/>
            <w:vAlign w:val="center"/>
            <w:hideMark/>
          </w:tcPr>
          <w:p w14:paraId="5900643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49.1 (43.6-54.7)</w:t>
            </w:r>
          </w:p>
        </w:tc>
        <w:tc>
          <w:tcPr>
            <w:tcW w:w="1414" w:type="dxa"/>
            <w:shd w:val="clear" w:color="auto" w:fill="auto"/>
            <w:vAlign w:val="center"/>
            <w:hideMark/>
          </w:tcPr>
          <w:p w14:paraId="7F10A4C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9,197</w:t>
            </w:r>
          </w:p>
        </w:tc>
        <w:tc>
          <w:tcPr>
            <w:tcW w:w="1754" w:type="dxa"/>
            <w:shd w:val="clear" w:color="auto" w:fill="auto"/>
            <w:vAlign w:val="center"/>
            <w:hideMark/>
          </w:tcPr>
          <w:p w14:paraId="3C8F807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31.4 (26.5-36.9)</w:t>
            </w:r>
          </w:p>
        </w:tc>
        <w:tc>
          <w:tcPr>
            <w:tcW w:w="805" w:type="dxa"/>
            <w:shd w:val="clear" w:color="auto" w:fill="auto"/>
            <w:vAlign w:val="center"/>
            <w:hideMark/>
          </w:tcPr>
          <w:p w14:paraId="683FA14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4,072</w:t>
            </w:r>
          </w:p>
        </w:tc>
        <w:tc>
          <w:tcPr>
            <w:tcW w:w="1858" w:type="dxa"/>
            <w:shd w:val="clear" w:color="auto" w:fill="auto"/>
            <w:vAlign w:val="center"/>
            <w:hideMark/>
          </w:tcPr>
          <w:p w14:paraId="6C1C0BE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13.9 (10.6-18.1)</w:t>
            </w:r>
          </w:p>
        </w:tc>
        <w:tc>
          <w:tcPr>
            <w:tcW w:w="759" w:type="dxa"/>
            <w:shd w:val="clear" w:color="auto" w:fill="auto"/>
            <w:vAlign w:val="center"/>
            <w:hideMark/>
          </w:tcPr>
          <w:p w14:paraId="0B0132E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1,618</w:t>
            </w:r>
          </w:p>
        </w:tc>
        <w:tc>
          <w:tcPr>
            <w:tcW w:w="1763" w:type="dxa"/>
            <w:shd w:val="clear" w:color="auto" w:fill="auto"/>
            <w:vAlign w:val="center"/>
            <w:hideMark/>
          </w:tcPr>
          <w:p w14:paraId="4809776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5.5 (3.6-8.5)</w:t>
            </w:r>
          </w:p>
        </w:tc>
      </w:tr>
      <w:tr w:rsidR="0005163C" w:rsidRPr="003E1420" w14:paraId="6C234E3D" w14:textId="77777777" w:rsidTr="00D11BA5">
        <w:trPr>
          <w:trHeight w:val="25"/>
        </w:trPr>
        <w:tc>
          <w:tcPr>
            <w:tcW w:w="2767" w:type="dxa"/>
            <w:shd w:val="clear" w:color="auto" w:fill="auto"/>
            <w:noWrap/>
            <w:vAlign w:val="center"/>
            <w:hideMark/>
          </w:tcPr>
          <w:p w14:paraId="6E14AF92"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Marital status</w:t>
            </w:r>
          </w:p>
        </w:tc>
        <w:tc>
          <w:tcPr>
            <w:tcW w:w="1182" w:type="dxa"/>
            <w:shd w:val="clear" w:color="auto" w:fill="auto"/>
            <w:vAlign w:val="center"/>
            <w:hideMark/>
          </w:tcPr>
          <w:p w14:paraId="2AA06CF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67816CE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6B3B37E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59DC60E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767F2D0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07EE4F1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5C5CE30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727E237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542B60B0" w14:textId="77777777" w:rsidTr="00D11BA5">
        <w:trPr>
          <w:trHeight w:val="25"/>
        </w:trPr>
        <w:tc>
          <w:tcPr>
            <w:tcW w:w="2767" w:type="dxa"/>
            <w:shd w:val="clear" w:color="auto" w:fill="auto"/>
            <w:noWrap/>
            <w:vAlign w:val="center"/>
            <w:hideMark/>
          </w:tcPr>
          <w:p w14:paraId="217D7B6A"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Unmarried</w:t>
            </w:r>
          </w:p>
        </w:tc>
        <w:tc>
          <w:tcPr>
            <w:tcW w:w="1182" w:type="dxa"/>
            <w:shd w:val="clear" w:color="auto" w:fill="auto"/>
            <w:vAlign w:val="center"/>
            <w:hideMark/>
          </w:tcPr>
          <w:p w14:paraId="65F451B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2,780</w:t>
            </w:r>
          </w:p>
        </w:tc>
        <w:tc>
          <w:tcPr>
            <w:tcW w:w="1753" w:type="dxa"/>
            <w:shd w:val="clear" w:color="auto" w:fill="auto"/>
            <w:vAlign w:val="center"/>
            <w:hideMark/>
          </w:tcPr>
          <w:p w14:paraId="68EFF33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33.1 (24.8-42.5)</w:t>
            </w:r>
          </w:p>
        </w:tc>
        <w:tc>
          <w:tcPr>
            <w:tcW w:w="1414" w:type="dxa"/>
            <w:shd w:val="clear" w:color="auto" w:fill="auto"/>
            <w:vAlign w:val="center"/>
            <w:hideMark/>
          </w:tcPr>
          <w:p w14:paraId="5853142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4,269</w:t>
            </w:r>
          </w:p>
        </w:tc>
        <w:tc>
          <w:tcPr>
            <w:tcW w:w="1754" w:type="dxa"/>
            <w:shd w:val="clear" w:color="auto" w:fill="auto"/>
            <w:vAlign w:val="center"/>
            <w:hideMark/>
          </w:tcPr>
          <w:p w14:paraId="0638B6F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50.8 (41.3-60.3)</w:t>
            </w:r>
          </w:p>
        </w:tc>
        <w:tc>
          <w:tcPr>
            <w:tcW w:w="805" w:type="dxa"/>
            <w:shd w:val="clear" w:color="auto" w:fill="auto"/>
            <w:vAlign w:val="center"/>
            <w:hideMark/>
          </w:tcPr>
          <w:p w14:paraId="48D1092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650</w:t>
            </w:r>
          </w:p>
        </w:tc>
        <w:tc>
          <w:tcPr>
            <w:tcW w:w="1858" w:type="dxa"/>
            <w:shd w:val="clear" w:color="auto" w:fill="auto"/>
            <w:vAlign w:val="center"/>
            <w:hideMark/>
          </w:tcPr>
          <w:p w14:paraId="1659506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7.7 (4.1-14.3)</w:t>
            </w:r>
          </w:p>
        </w:tc>
        <w:tc>
          <w:tcPr>
            <w:tcW w:w="759" w:type="dxa"/>
            <w:shd w:val="clear" w:color="auto" w:fill="auto"/>
            <w:vAlign w:val="center"/>
            <w:hideMark/>
          </w:tcPr>
          <w:p w14:paraId="7B6E1F1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699</w:t>
            </w:r>
          </w:p>
        </w:tc>
        <w:tc>
          <w:tcPr>
            <w:tcW w:w="1763" w:type="dxa"/>
            <w:shd w:val="clear" w:color="auto" w:fill="auto"/>
            <w:vAlign w:val="center"/>
            <w:hideMark/>
          </w:tcPr>
          <w:p w14:paraId="4AAC6F0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8.3 (4.7-14.3)</w:t>
            </w:r>
          </w:p>
        </w:tc>
      </w:tr>
      <w:tr w:rsidR="0005163C" w:rsidRPr="003E1420" w14:paraId="255D5C46" w14:textId="77777777" w:rsidTr="00D11BA5">
        <w:trPr>
          <w:trHeight w:val="25"/>
        </w:trPr>
        <w:tc>
          <w:tcPr>
            <w:tcW w:w="2767" w:type="dxa"/>
            <w:shd w:val="clear" w:color="auto" w:fill="auto"/>
            <w:noWrap/>
            <w:vAlign w:val="center"/>
            <w:hideMark/>
          </w:tcPr>
          <w:p w14:paraId="1F292C49"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Married</w:t>
            </w:r>
          </w:p>
        </w:tc>
        <w:tc>
          <w:tcPr>
            <w:tcW w:w="1182" w:type="dxa"/>
            <w:shd w:val="clear" w:color="auto" w:fill="auto"/>
            <w:vAlign w:val="center"/>
            <w:hideMark/>
          </w:tcPr>
          <w:p w14:paraId="0994B90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15,946</w:t>
            </w:r>
          </w:p>
        </w:tc>
        <w:tc>
          <w:tcPr>
            <w:tcW w:w="1753" w:type="dxa"/>
            <w:shd w:val="clear" w:color="auto" w:fill="auto"/>
            <w:vAlign w:val="center"/>
            <w:hideMark/>
          </w:tcPr>
          <w:p w14:paraId="298AE01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51.3 (46.3-56.3)</w:t>
            </w:r>
          </w:p>
        </w:tc>
        <w:tc>
          <w:tcPr>
            <w:tcW w:w="1414" w:type="dxa"/>
            <w:shd w:val="clear" w:color="auto" w:fill="auto"/>
            <w:vAlign w:val="center"/>
            <w:hideMark/>
          </w:tcPr>
          <w:p w14:paraId="4FC4969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8,813</w:t>
            </w:r>
          </w:p>
        </w:tc>
        <w:tc>
          <w:tcPr>
            <w:tcW w:w="1754" w:type="dxa"/>
            <w:shd w:val="clear" w:color="auto" w:fill="auto"/>
            <w:vAlign w:val="center"/>
            <w:hideMark/>
          </w:tcPr>
          <w:p w14:paraId="43D1374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28.4 (24.1-33.1)</w:t>
            </w:r>
          </w:p>
        </w:tc>
        <w:tc>
          <w:tcPr>
            <w:tcW w:w="805" w:type="dxa"/>
            <w:shd w:val="clear" w:color="auto" w:fill="auto"/>
            <w:vAlign w:val="center"/>
            <w:hideMark/>
          </w:tcPr>
          <w:p w14:paraId="4C43842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4,521</w:t>
            </w:r>
          </w:p>
        </w:tc>
        <w:tc>
          <w:tcPr>
            <w:tcW w:w="1858" w:type="dxa"/>
            <w:shd w:val="clear" w:color="auto" w:fill="auto"/>
            <w:vAlign w:val="center"/>
            <w:hideMark/>
          </w:tcPr>
          <w:p w14:paraId="5530A2D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14.6 (11.3-18.5)</w:t>
            </w:r>
          </w:p>
        </w:tc>
        <w:tc>
          <w:tcPr>
            <w:tcW w:w="759" w:type="dxa"/>
            <w:shd w:val="clear" w:color="auto" w:fill="auto"/>
            <w:vAlign w:val="center"/>
            <w:hideMark/>
          </w:tcPr>
          <w:p w14:paraId="45E38BB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1,776</w:t>
            </w:r>
          </w:p>
        </w:tc>
        <w:tc>
          <w:tcPr>
            <w:tcW w:w="1763" w:type="dxa"/>
            <w:shd w:val="clear" w:color="auto" w:fill="auto"/>
            <w:vAlign w:val="center"/>
            <w:hideMark/>
          </w:tcPr>
          <w:p w14:paraId="45749AA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5.7 (3.8-8.6)</w:t>
            </w:r>
          </w:p>
        </w:tc>
      </w:tr>
      <w:tr w:rsidR="0005163C" w:rsidRPr="003E1420" w14:paraId="079D6478" w14:textId="77777777" w:rsidTr="00D11BA5">
        <w:trPr>
          <w:trHeight w:val="25"/>
        </w:trPr>
        <w:tc>
          <w:tcPr>
            <w:tcW w:w="2767" w:type="dxa"/>
            <w:shd w:val="clear" w:color="auto" w:fill="auto"/>
            <w:noWrap/>
            <w:vAlign w:val="center"/>
            <w:hideMark/>
          </w:tcPr>
          <w:p w14:paraId="09A9A2FA"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WIC participation</w:t>
            </w:r>
          </w:p>
        </w:tc>
        <w:tc>
          <w:tcPr>
            <w:tcW w:w="1182" w:type="dxa"/>
            <w:shd w:val="clear" w:color="auto" w:fill="auto"/>
            <w:vAlign w:val="center"/>
            <w:hideMark/>
          </w:tcPr>
          <w:p w14:paraId="4BDE177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2237882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476FEC8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2BD2E4F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54A7C33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42F8A76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583B5B35"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7826E7F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465070FD" w14:textId="77777777" w:rsidTr="00D11BA5">
        <w:trPr>
          <w:trHeight w:val="25"/>
        </w:trPr>
        <w:tc>
          <w:tcPr>
            <w:tcW w:w="2767" w:type="dxa"/>
            <w:shd w:val="clear" w:color="auto" w:fill="auto"/>
            <w:noWrap/>
            <w:vAlign w:val="center"/>
            <w:hideMark/>
          </w:tcPr>
          <w:p w14:paraId="3C240791"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 xml:space="preserve">No </w:t>
            </w:r>
          </w:p>
        </w:tc>
        <w:tc>
          <w:tcPr>
            <w:tcW w:w="1182" w:type="dxa"/>
            <w:shd w:val="clear" w:color="auto" w:fill="auto"/>
            <w:vAlign w:val="center"/>
            <w:hideMark/>
          </w:tcPr>
          <w:p w14:paraId="4D43137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16,936</w:t>
            </w:r>
          </w:p>
        </w:tc>
        <w:tc>
          <w:tcPr>
            <w:tcW w:w="1753" w:type="dxa"/>
            <w:shd w:val="clear" w:color="auto" w:fill="auto"/>
            <w:vAlign w:val="center"/>
            <w:hideMark/>
          </w:tcPr>
          <w:p w14:paraId="214E117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53.2 (48.1-58.2)</w:t>
            </w:r>
          </w:p>
        </w:tc>
        <w:tc>
          <w:tcPr>
            <w:tcW w:w="1414" w:type="dxa"/>
            <w:shd w:val="clear" w:color="auto" w:fill="auto"/>
            <w:vAlign w:val="center"/>
            <w:hideMark/>
          </w:tcPr>
          <w:p w14:paraId="4B00271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8,697</w:t>
            </w:r>
          </w:p>
        </w:tc>
        <w:tc>
          <w:tcPr>
            <w:tcW w:w="1754" w:type="dxa"/>
            <w:shd w:val="clear" w:color="auto" w:fill="auto"/>
            <w:vAlign w:val="center"/>
            <w:hideMark/>
          </w:tcPr>
          <w:p w14:paraId="5FE9888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27.3 (23.0-32.1)</w:t>
            </w:r>
          </w:p>
        </w:tc>
        <w:tc>
          <w:tcPr>
            <w:tcW w:w="805" w:type="dxa"/>
            <w:shd w:val="clear" w:color="auto" w:fill="auto"/>
            <w:vAlign w:val="center"/>
            <w:hideMark/>
          </w:tcPr>
          <w:p w14:paraId="1D27B30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4,765</w:t>
            </w:r>
          </w:p>
        </w:tc>
        <w:tc>
          <w:tcPr>
            <w:tcW w:w="1858" w:type="dxa"/>
            <w:shd w:val="clear" w:color="auto" w:fill="auto"/>
            <w:vAlign w:val="center"/>
            <w:hideMark/>
          </w:tcPr>
          <w:p w14:paraId="170CFE4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15.0 (11.7-19.0)</w:t>
            </w:r>
          </w:p>
        </w:tc>
        <w:tc>
          <w:tcPr>
            <w:tcW w:w="759" w:type="dxa"/>
            <w:shd w:val="clear" w:color="auto" w:fill="auto"/>
            <w:vAlign w:val="center"/>
            <w:hideMark/>
          </w:tcPr>
          <w:p w14:paraId="6883834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1,438</w:t>
            </w:r>
          </w:p>
        </w:tc>
        <w:tc>
          <w:tcPr>
            <w:tcW w:w="1763" w:type="dxa"/>
            <w:shd w:val="clear" w:color="auto" w:fill="auto"/>
            <w:vAlign w:val="center"/>
            <w:hideMark/>
          </w:tcPr>
          <w:p w14:paraId="184FBE9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4.5 (2.9-7.0)</w:t>
            </w:r>
          </w:p>
        </w:tc>
      </w:tr>
      <w:tr w:rsidR="0005163C" w:rsidRPr="003E1420" w14:paraId="66580C8A" w14:textId="77777777" w:rsidTr="00D11BA5">
        <w:trPr>
          <w:trHeight w:val="25"/>
        </w:trPr>
        <w:tc>
          <w:tcPr>
            <w:tcW w:w="2767" w:type="dxa"/>
            <w:shd w:val="clear" w:color="auto" w:fill="auto"/>
            <w:noWrap/>
            <w:vAlign w:val="center"/>
            <w:hideMark/>
          </w:tcPr>
          <w:p w14:paraId="170B7F97"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Yes</w:t>
            </w:r>
          </w:p>
        </w:tc>
        <w:tc>
          <w:tcPr>
            <w:tcW w:w="1182" w:type="dxa"/>
            <w:shd w:val="clear" w:color="auto" w:fill="auto"/>
            <w:vAlign w:val="center"/>
            <w:hideMark/>
          </w:tcPr>
          <w:p w14:paraId="2F2A89F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1,790</w:t>
            </w:r>
          </w:p>
        </w:tc>
        <w:tc>
          <w:tcPr>
            <w:tcW w:w="1753" w:type="dxa"/>
            <w:shd w:val="clear" w:color="auto" w:fill="auto"/>
            <w:vAlign w:val="center"/>
            <w:hideMark/>
          </w:tcPr>
          <w:p w14:paraId="0DFC895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23.6 (16.7-32.3)</w:t>
            </w:r>
          </w:p>
        </w:tc>
        <w:tc>
          <w:tcPr>
            <w:tcW w:w="1414" w:type="dxa"/>
            <w:shd w:val="clear" w:color="auto" w:fill="auto"/>
            <w:vAlign w:val="center"/>
            <w:hideMark/>
          </w:tcPr>
          <w:p w14:paraId="2C2DFE6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4,358</w:t>
            </w:r>
          </w:p>
        </w:tc>
        <w:tc>
          <w:tcPr>
            <w:tcW w:w="1754" w:type="dxa"/>
            <w:shd w:val="clear" w:color="auto" w:fill="auto"/>
            <w:vAlign w:val="center"/>
            <w:hideMark/>
          </w:tcPr>
          <w:p w14:paraId="7B84FABF"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57.4 (48.0-66.3)</w:t>
            </w:r>
          </w:p>
        </w:tc>
        <w:tc>
          <w:tcPr>
            <w:tcW w:w="805" w:type="dxa"/>
            <w:shd w:val="clear" w:color="auto" w:fill="auto"/>
            <w:vAlign w:val="center"/>
            <w:hideMark/>
          </w:tcPr>
          <w:p w14:paraId="379468F9"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407</w:t>
            </w:r>
          </w:p>
        </w:tc>
        <w:tc>
          <w:tcPr>
            <w:tcW w:w="1858" w:type="dxa"/>
            <w:shd w:val="clear" w:color="auto" w:fill="auto"/>
            <w:vAlign w:val="center"/>
            <w:hideMark/>
          </w:tcPr>
          <w:p w14:paraId="538BEE6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5.4 (3.2-8.8)</w:t>
            </w:r>
          </w:p>
        </w:tc>
        <w:tc>
          <w:tcPr>
            <w:tcW w:w="759" w:type="dxa"/>
            <w:shd w:val="clear" w:color="auto" w:fill="auto"/>
            <w:vAlign w:val="center"/>
            <w:hideMark/>
          </w:tcPr>
          <w:p w14:paraId="3A45A60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1,037</w:t>
            </w:r>
          </w:p>
        </w:tc>
        <w:tc>
          <w:tcPr>
            <w:tcW w:w="1763" w:type="dxa"/>
            <w:shd w:val="clear" w:color="auto" w:fill="auto"/>
            <w:vAlign w:val="center"/>
            <w:hideMark/>
          </w:tcPr>
          <w:p w14:paraId="1CFE643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13.7 (8.2-21.8)</w:t>
            </w:r>
          </w:p>
        </w:tc>
      </w:tr>
      <w:tr w:rsidR="0005163C" w:rsidRPr="003E1420" w14:paraId="70647782" w14:textId="77777777" w:rsidTr="00D11BA5">
        <w:trPr>
          <w:trHeight w:val="25"/>
        </w:trPr>
        <w:tc>
          <w:tcPr>
            <w:tcW w:w="2767" w:type="dxa"/>
            <w:shd w:val="clear" w:color="auto" w:fill="auto"/>
            <w:noWrap/>
            <w:vAlign w:val="center"/>
            <w:hideMark/>
          </w:tcPr>
          <w:p w14:paraId="5AE5F38E" w14:textId="77777777" w:rsidR="0005163C" w:rsidRPr="003E1420" w:rsidRDefault="0005163C" w:rsidP="00AA3BF0">
            <w:pPr>
              <w:spacing w:after="0" w:line="240" w:lineRule="auto"/>
              <w:rPr>
                <w:rFonts w:ascii="Arial" w:eastAsia="Times New Roman" w:hAnsi="Arial" w:cs="Arial"/>
                <w:b/>
                <w:bCs/>
                <w:color w:val="000000"/>
                <w:sz w:val="18"/>
                <w:szCs w:val="18"/>
              </w:rPr>
            </w:pPr>
            <w:r w:rsidRPr="003E1420">
              <w:rPr>
                <w:rFonts w:ascii="Arial" w:eastAsia="Times New Roman" w:hAnsi="Arial" w:cs="Arial"/>
                <w:b/>
                <w:bCs/>
                <w:color w:val="000000"/>
                <w:sz w:val="18"/>
                <w:szCs w:val="18"/>
              </w:rPr>
              <w:t>Disability status</w:t>
            </w:r>
          </w:p>
        </w:tc>
        <w:tc>
          <w:tcPr>
            <w:tcW w:w="1182" w:type="dxa"/>
            <w:shd w:val="clear" w:color="auto" w:fill="auto"/>
            <w:vAlign w:val="center"/>
            <w:hideMark/>
          </w:tcPr>
          <w:p w14:paraId="42BD7E3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3" w:type="dxa"/>
            <w:shd w:val="clear" w:color="auto" w:fill="auto"/>
            <w:vAlign w:val="center"/>
            <w:hideMark/>
          </w:tcPr>
          <w:p w14:paraId="7AA069A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414" w:type="dxa"/>
            <w:shd w:val="clear" w:color="auto" w:fill="auto"/>
            <w:vAlign w:val="center"/>
            <w:hideMark/>
          </w:tcPr>
          <w:p w14:paraId="770161A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54" w:type="dxa"/>
            <w:shd w:val="clear" w:color="auto" w:fill="auto"/>
            <w:vAlign w:val="center"/>
            <w:hideMark/>
          </w:tcPr>
          <w:p w14:paraId="0B0B98B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805" w:type="dxa"/>
            <w:shd w:val="clear" w:color="auto" w:fill="auto"/>
            <w:vAlign w:val="center"/>
            <w:hideMark/>
          </w:tcPr>
          <w:p w14:paraId="56EF3B23"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858" w:type="dxa"/>
            <w:shd w:val="clear" w:color="auto" w:fill="auto"/>
            <w:vAlign w:val="center"/>
            <w:hideMark/>
          </w:tcPr>
          <w:p w14:paraId="32BC9B90"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759" w:type="dxa"/>
            <w:shd w:val="clear" w:color="auto" w:fill="auto"/>
            <w:vAlign w:val="center"/>
            <w:hideMark/>
          </w:tcPr>
          <w:p w14:paraId="08A8A1BB"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c>
          <w:tcPr>
            <w:tcW w:w="1763" w:type="dxa"/>
            <w:shd w:val="clear" w:color="auto" w:fill="auto"/>
            <w:vAlign w:val="center"/>
            <w:hideMark/>
          </w:tcPr>
          <w:p w14:paraId="4851422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 </w:t>
            </w:r>
          </w:p>
        </w:tc>
      </w:tr>
      <w:tr w:rsidR="0005163C" w:rsidRPr="003E1420" w14:paraId="2CA2563E" w14:textId="77777777" w:rsidTr="00D11BA5">
        <w:trPr>
          <w:trHeight w:val="25"/>
        </w:trPr>
        <w:tc>
          <w:tcPr>
            <w:tcW w:w="2767" w:type="dxa"/>
            <w:shd w:val="clear" w:color="auto" w:fill="auto"/>
            <w:noWrap/>
            <w:vAlign w:val="center"/>
            <w:hideMark/>
          </w:tcPr>
          <w:p w14:paraId="5949BB26"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 xml:space="preserve">No </w:t>
            </w:r>
          </w:p>
        </w:tc>
        <w:tc>
          <w:tcPr>
            <w:tcW w:w="1182" w:type="dxa"/>
            <w:shd w:val="clear" w:color="auto" w:fill="auto"/>
            <w:vAlign w:val="center"/>
            <w:hideMark/>
          </w:tcPr>
          <w:p w14:paraId="7C9D83A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17,483</w:t>
            </w:r>
          </w:p>
        </w:tc>
        <w:tc>
          <w:tcPr>
            <w:tcW w:w="1753" w:type="dxa"/>
            <w:shd w:val="clear" w:color="auto" w:fill="auto"/>
            <w:vAlign w:val="center"/>
            <w:hideMark/>
          </w:tcPr>
          <w:p w14:paraId="41CFCE1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48.5 (43.9-53.2)</w:t>
            </w:r>
          </w:p>
        </w:tc>
        <w:tc>
          <w:tcPr>
            <w:tcW w:w="1414" w:type="dxa"/>
            <w:shd w:val="clear" w:color="auto" w:fill="auto"/>
            <w:vAlign w:val="center"/>
            <w:hideMark/>
          </w:tcPr>
          <w:p w14:paraId="5C224C74"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11,344</w:t>
            </w:r>
          </w:p>
        </w:tc>
        <w:tc>
          <w:tcPr>
            <w:tcW w:w="1754" w:type="dxa"/>
            <w:shd w:val="clear" w:color="auto" w:fill="auto"/>
            <w:vAlign w:val="center"/>
            <w:hideMark/>
          </w:tcPr>
          <w:p w14:paraId="2ADBE0E6"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31.5 (27.3-35.9)</w:t>
            </w:r>
          </w:p>
        </w:tc>
        <w:tc>
          <w:tcPr>
            <w:tcW w:w="805" w:type="dxa"/>
            <w:shd w:val="clear" w:color="auto" w:fill="auto"/>
            <w:vAlign w:val="center"/>
            <w:hideMark/>
          </w:tcPr>
          <w:p w14:paraId="504F9A7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4,968</w:t>
            </w:r>
          </w:p>
        </w:tc>
        <w:tc>
          <w:tcPr>
            <w:tcW w:w="1858" w:type="dxa"/>
            <w:shd w:val="clear" w:color="auto" w:fill="auto"/>
            <w:vAlign w:val="center"/>
            <w:hideMark/>
          </w:tcPr>
          <w:p w14:paraId="18E5A8F1"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13.8 (10.8-17.4)</w:t>
            </w:r>
          </w:p>
        </w:tc>
        <w:tc>
          <w:tcPr>
            <w:tcW w:w="759" w:type="dxa"/>
            <w:shd w:val="clear" w:color="auto" w:fill="auto"/>
            <w:vAlign w:val="center"/>
            <w:hideMark/>
          </w:tcPr>
          <w:p w14:paraId="3D8ED3A2"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2,258</w:t>
            </w:r>
          </w:p>
        </w:tc>
        <w:tc>
          <w:tcPr>
            <w:tcW w:w="1763" w:type="dxa"/>
            <w:shd w:val="clear" w:color="auto" w:fill="auto"/>
            <w:vAlign w:val="center"/>
            <w:hideMark/>
          </w:tcPr>
          <w:p w14:paraId="2B59BC87"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6.3 (4.4-8.9)</w:t>
            </w:r>
          </w:p>
        </w:tc>
      </w:tr>
      <w:tr w:rsidR="0005163C" w:rsidRPr="003E1420" w14:paraId="10DFE1C5" w14:textId="77777777" w:rsidTr="00D11BA5">
        <w:trPr>
          <w:trHeight w:val="25"/>
        </w:trPr>
        <w:tc>
          <w:tcPr>
            <w:tcW w:w="2767" w:type="dxa"/>
            <w:shd w:val="clear" w:color="auto" w:fill="auto"/>
            <w:noWrap/>
            <w:vAlign w:val="center"/>
            <w:hideMark/>
          </w:tcPr>
          <w:p w14:paraId="6AD36223" w14:textId="77777777" w:rsidR="0005163C" w:rsidRPr="003E1420" w:rsidRDefault="0005163C" w:rsidP="00AA3BF0">
            <w:pPr>
              <w:spacing w:after="0" w:line="240" w:lineRule="auto"/>
              <w:ind w:firstLineChars="100" w:firstLine="180"/>
              <w:rPr>
                <w:rFonts w:ascii="Arial" w:eastAsia="Times New Roman" w:hAnsi="Arial" w:cs="Arial"/>
                <w:color w:val="000000"/>
                <w:sz w:val="18"/>
                <w:szCs w:val="18"/>
              </w:rPr>
            </w:pPr>
            <w:r w:rsidRPr="003E1420">
              <w:rPr>
                <w:rFonts w:ascii="Arial" w:eastAsia="Times New Roman" w:hAnsi="Arial" w:cs="Arial"/>
                <w:color w:val="000000"/>
                <w:sz w:val="18"/>
                <w:szCs w:val="18"/>
              </w:rPr>
              <w:t>Yes</w:t>
            </w:r>
          </w:p>
        </w:tc>
        <w:tc>
          <w:tcPr>
            <w:tcW w:w="1182" w:type="dxa"/>
            <w:shd w:val="clear" w:color="auto" w:fill="auto"/>
            <w:vAlign w:val="center"/>
            <w:hideMark/>
          </w:tcPr>
          <w:p w14:paraId="4A68BBD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1,243</w:t>
            </w:r>
          </w:p>
        </w:tc>
        <w:tc>
          <w:tcPr>
            <w:tcW w:w="1753" w:type="dxa"/>
            <w:shd w:val="clear" w:color="auto" w:fill="auto"/>
            <w:vAlign w:val="center"/>
            <w:hideMark/>
          </w:tcPr>
          <w:p w14:paraId="2EFB334C"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37.1 (24.0-52.4)</w:t>
            </w:r>
          </w:p>
        </w:tc>
        <w:tc>
          <w:tcPr>
            <w:tcW w:w="1414" w:type="dxa"/>
            <w:shd w:val="clear" w:color="auto" w:fill="auto"/>
            <w:vAlign w:val="center"/>
            <w:hideMark/>
          </w:tcPr>
          <w:p w14:paraId="75EBBEAD"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1,722</w:t>
            </w:r>
          </w:p>
        </w:tc>
        <w:tc>
          <w:tcPr>
            <w:tcW w:w="1754" w:type="dxa"/>
            <w:shd w:val="clear" w:color="auto" w:fill="auto"/>
            <w:vAlign w:val="center"/>
            <w:hideMark/>
          </w:tcPr>
          <w:p w14:paraId="6FFEEB68"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51.4 (36.3-66.2)</w:t>
            </w:r>
          </w:p>
        </w:tc>
        <w:tc>
          <w:tcPr>
            <w:tcW w:w="805" w:type="dxa"/>
            <w:shd w:val="clear" w:color="auto" w:fill="auto"/>
            <w:vAlign w:val="center"/>
            <w:hideMark/>
          </w:tcPr>
          <w:p w14:paraId="2199D8AA"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203</w:t>
            </w:r>
          </w:p>
        </w:tc>
        <w:tc>
          <w:tcPr>
            <w:tcW w:w="1858" w:type="dxa"/>
            <w:shd w:val="clear" w:color="auto" w:fill="auto"/>
            <w:vAlign w:val="center"/>
            <w:hideMark/>
          </w:tcPr>
          <w:p w14:paraId="2619AA2E" w14:textId="77777777" w:rsidR="0005163C" w:rsidRPr="003E1420" w:rsidRDefault="0005163C" w:rsidP="00AA3BF0">
            <w:pPr>
              <w:spacing w:after="0" w:line="240" w:lineRule="auto"/>
              <w:jc w:val="right"/>
              <w:rPr>
                <w:rFonts w:ascii="Arial" w:eastAsia="Times New Roman" w:hAnsi="Arial" w:cs="Arial"/>
                <w:color w:val="000000"/>
                <w:sz w:val="18"/>
                <w:szCs w:val="18"/>
              </w:rPr>
            </w:pPr>
            <w:r w:rsidRPr="003E1420">
              <w:rPr>
                <w:rFonts w:ascii="Arial" w:eastAsia="Times New Roman" w:hAnsi="Arial" w:cs="Arial"/>
                <w:color w:val="000000"/>
                <w:sz w:val="18"/>
                <w:szCs w:val="18"/>
              </w:rPr>
              <w:t>6.1 (2.1-16.2)</w:t>
            </w:r>
          </w:p>
        </w:tc>
        <w:tc>
          <w:tcPr>
            <w:tcW w:w="2522" w:type="dxa"/>
            <w:gridSpan w:val="2"/>
            <w:shd w:val="clear" w:color="auto" w:fill="auto"/>
            <w:vAlign w:val="center"/>
            <w:hideMark/>
          </w:tcPr>
          <w:p w14:paraId="41A277EF" w14:textId="77777777" w:rsidR="0005163C" w:rsidRPr="003E1420" w:rsidRDefault="0005163C" w:rsidP="00AA3BF0">
            <w:pPr>
              <w:spacing w:after="0" w:line="240" w:lineRule="auto"/>
              <w:jc w:val="center"/>
              <w:rPr>
                <w:rFonts w:ascii="Arial" w:eastAsia="Times New Roman" w:hAnsi="Arial" w:cs="Arial"/>
                <w:color w:val="000000"/>
                <w:sz w:val="18"/>
                <w:szCs w:val="18"/>
              </w:rPr>
            </w:pPr>
            <w:r w:rsidRPr="003E1420">
              <w:rPr>
                <w:rFonts w:ascii="Arial" w:eastAsia="Times New Roman" w:hAnsi="Arial" w:cs="Arial"/>
                <w:color w:val="000000"/>
                <w:sz w:val="18"/>
                <w:szCs w:val="18"/>
              </w:rPr>
              <w:t>Insufficient data</w:t>
            </w:r>
            <w:r w:rsidRPr="003E1420">
              <w:rPr>
                <w:rFonts w:ascii="Arial" w:eastAsia="Times New Roman" w:hAnsi="Arial" w:cs="Arial"/>
                <w:color w:val="000000"/>
                <w:sz w:val="18"/>
                <w:szCs w:val="18"/>
                <w:vertAlign w:val="superscript"/>
              </w:rPr>
              <w:t>2</w:t>
            </w:r>
          </w:p>
        </w:tc>
      </w:tr>
      <w:tr w:rsidR="0005163C" w:rsidRPr="0069374C" w14:paraId="27B6DF0A" w14:textId="77777777" w:rsidTr="00AA3BF0">
        <w:trPr>
          <w:trHeight w:val="25"/>
        </w:trPr>
        <w:tc>
          <w:tcPr>
            <w:tcW w:w="14055" w:type="dxa"/>
            <w:gridSpan w:val="9"/>
            <w:shd w:val="clear" w:color="auto" w:fill="auto"/>
            <w:noWrap/>
            <w:vAlign w:val="bottom"/>
            <w:hideMark/>
          </w:tcPr>
          <w:p w14:paraId="77E50327" w14:textId="1F74827E" w:rsidR="0005163C" w:rsidRPr="0069374C" w:rsidRDefault="0005163C" w:rsidP="00AA3BF0">
            <w:pPr>
              <w:spacing w:after="0" w:line="240" w:lineRule="auto"/>
              <w:rPr>
                <w:rFonts w:ascii="Arial" w:eastAsia="Times New Roman" w:hAnsi="Arial" w:cs="Arial"/>
                <w:color w:val="000000"/>
                <w:sz w:val="18"/>
                <w:szCs w:val="18"/>
              </w:rPr>
            </w:pPr>
            <w:r w:rsidRPr="003E1420">
              <w:rPr>
                <w:rFonts w:ascii="Arial" w:eastAsia="Times New Roman" w:hAnsi="Arial" w:cs="Arial"/>
                <w:color w:val="000000"/>
                <w:sz w:val="18"/>
                <w:szCs w:val="18"/>
                <w:vertAlign w:val="superscript"/>
              </w:rPr>
              <w:t>1</w:t>
            </w:r>
            <w:r w:rsidRPr="003E1420">
              <w:rPr>
                <w:rFonts w:ascii="Arial" w:eastAsia="Times New Roman" w:hAnsi="Arial" w:cs="Arial"/>
                <w:color w:val="000000"/>
                <w:sz w:val="18"/>
                <w:szCs w:val="18"/>
              </w:rPr>
              <w:t xml:space="preserve">n weighted to reflect birthing population; </w:t>
            </w:r>
            <w:r w:rsidRPr="003E1420">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3E1420">
              <w:rPr>
                <w:rFonts w:ascii="Arial" w:eastAsia="Times New Roman" w:hAnsi="Arial" w:cs="Arial"/>
                <w:color w:val="000000"/>
                <w:sz w:val="18"/>
                <w:szCs w:val="18"/>
              </w:rPr>
              <w:t>.</w:t>
            </w:r>
          </w:p>
        </w:tc>
      </w:tr>
    </w:tbl>
    <w:p w14:paraId="2D973D74" w14:textId="77777777" w:rsidR="0005163C" w:rsidRPr="0069374C" w:rsidRDefault="0005163C" w:rsidP="00BD68C1">
      <w:pPr>
        <w:ind w:firstLine="720"/>
        <w:rPr>
          <w:rFonts w:ascii="Arial" w:hAnsi="Arial" w:cs="Arial"/>
          <w:sz w:val="18"/>
          <w:szCs w:val="18"/>
        </w:rPr>
        <w:sectPr w:rsidR="0005163C" w:rsidRPr="0069374C" w:rsidSect="009B39F5">
          <w:pgSz w:w="15840" w:h="12240" w:orient="landscape" w:code="1"/>
          <w:pgMar w:top="720" w:right="720" w:bottom="720" w:left="720" w:header="720" w:footer="432" w:gutter="0"/>
          <w:cols w:space="720"/>
          <w:docGrid w:linePitch="360"/>
        </w:sectPr>
      </w:pPr>
    </w:p>
    <w:tbl>
      <w:tblPr>
        <w:tblpPr w:leftFromText="180" w:rightFromText="180" w:horzAnchor="margin" w:tblpY="420"/>
        <w:tblW w:w="14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851"/>
        <w:gridCol w:w="2172"/>
        <w:gridCol w:w="851"/>
        <w:gridCol w:w="1847"/>
        <w:gridCol w:w="851"/>
        <w:gridCol w:w="1765"/>
        <w:gridCol w:w="1318"/>
        <w:gridCol w:w="1894"/>
      </w:tblGrid>
      <w:tr w:rsidR="0005163C" w:rsidRPr="0069374C" w14:paraId="66593E24" w14:textId="77777777" w:rsidTr="00AA3BF0">
        <w:trPr>
          <w:trHeight w:val="25"/>
        </w:trPr>
        <w:tc>
          <w:tcPr>
            <w:tcW w:w="14289" w:type="dxa"/>
            <w:gridSpan w:val="9"/>
            <w:shd w:val="clear" w:color="auto" w:fill="auto"/>
            <w:noWrap/>
            <w:vAlign w:val="bottom"/>
            <w:hideMark/>
          </w:tcPr>
          <w:p w14:paraId="1E1D552C" w14:textId="797B82BD" w:rsidR="0005163C" w:rsidRPr="0069374C" w:rsidRDefault="006849FC" w:rsidP="00AA3BF0">
            <w:pPr>
              <w:pStyle w:val="Heading3"/>
              <w:rPr>
                <w:rFonts w:ascii="Arial" w:eastAsia="Times New Roman" w:hAnsi="Arial" w:cs="Arial"/>
              </w:rPr>
            </w:pPr>
            <w:bookmarkStart w:id="57" w:name="_Toc159247092"/>
            <w:r w:rsidRPr="006849FC">
              <w:rPr>
                <w:rFonts w:ascii="Arial" w:hAnsi="Arial" w:cs="Arial"/>
              </w:rPr>
              <w:lastRenderedPageBreak/>
              <w:t xml:space="preserve">Table </w:t>
            </w:r>
            <w:r>
              <w:rPr>
                <w:rFonts w:ascii="Arial" w:hAnsi="Arial" w:cs="Arial"/>
              </w:rPr>
              <w:t xml:space="preserve">15. </w:t>
            </w:r>
            <w:r w:rsidR="0005163C" w:rsidRPr="0069374C">
              <w:rPr>
                <w:rFonts w:ascii="Arial" w:eastAsia="Times New Roman" w:hAnsi="Arial" w:cs="Arial"/>
              </w:rPr>
              <w:t xml:space="preserve">Prevalence of any maternity leave and type of leave,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2021</w:t>
            </w:r>
            <w:bookmarkEnd w:id="57"/>
          </w:p>
        </w:tc>
      </w:tr>
      <w:tr w:rsidR="0005163C" w:rsidRPr="0069374C" w14:paraId="37176439" w14:textId="77777777" w:rsidTr="00AA3BF0">
        <w:trPr>
          <w:trHeight w:val="25"/>
        </w:trPr>
        <w:tc>
          <w:tcPr>
            <w:tcW w:w="2740" w:type="dxa"/>
            <w:shd w:val="clear" w:color="auto" w:fill="auto"/>
            <w:vAlign w:val="bottom"/>
            <w:hideMark/>
          </w:tcPr>
          <w:p w14:paraId="08B1DE06"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3023" w:type="dxa"/>
            <w:gridSpan w:val="2"/>
            <w:shd w:val="clear" w:color="auto" w:fill="auto"/>
            <w:noWrap/>
            <w:vAlign w:val="bottom"/>
            <w:hideMark/>
          </w:tcPr>
          <w:p w14:paraId="2A9F31B8"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Paid leave only</w:t>
            </w:r>
          </w:p>
        </w:tc>
        <w:tc>
          <w:tcPr>
            <w:tcW w:w="2698" w:type="dxa"/>
            <w:gridSpan w:val="2"/>
            <w:shd w:val="clear" w:color="auto" w:fill="auto"/>
            <w:noWrap/>
            <w:vAlign w:val="bottom"/>
            <w:hideMark/>
          </w:tcPr>
          <w:p w14:paraId="384339C2"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Unpaid leave only</w:t>
            </w:r>
          </w:p>
        </w:tc>
        <w:tc>
          <w:tcPr>
            <w:tcW w:w="2616" w:type="dxa"/>
            <w:gridSpan w:val="2"/>
            <w:shd w:val="clear" w:color="auto" w:fill="auto"/>
            <w:noWrap/>
            <w:vAlign w:val="bottom"/>
            <w:hideMark/>
          </w:tcPr>
          <w:p w14:paraId="060BA01F"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Both paid and unpaid leave</w:t>
            </w:r>
          </w:p>
        </w:tc>
        <w:tc>
          <w:tcPr>
            <w:tcW w:w="3212" w:type="dxa"/>
            <w:gridSpan w:val="2"/>
            <w:shd w:val="clear" w:color="auto" w:fill="auto"/>
            <w:noWrap/>
            <w:vAlign w:val="bottom"/>
            <w:hideMark/>
          </w:tcPr>
          <w:p w14:paraId="070A742C"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leave</w:t>
            </w:r>
          </w:p>
        </w:tc>
      </w:tr>
      <w:tr w:rsidR="0005163C" w:rsidRPr="0069374C" w14:paraId="4406DD50" w14:textId="77777777" w:rsidTr="00AA3BF0">
        <w:trPr>
          <w:trHeight w:val="25"/>
        </w:trPr>
        <w:tc>
          <w:tcPr>
            <w:tcW w:w="2740" w:type="dxa"/>
            <w:shd w:val="clear" w:color="auto" w:fill="auto"/>
            <w:vAlign w:val="bottom"/>
            <w:hideMark/>
          </w:tcPr>
          <w:p w14:paraId="176CA6F1"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51" w:type="dxa"/>
            <w:shd w:val="clear" w:color="auto" w:fill="auto"/>
            <w:vAlign w:val="bottom"/>
            <w:hideMark/>
          </w:tcPr>
          <w:p w14:paraId="3E4D22EC"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172" w:type="dxa"/>
            <w:shd w:val="clear" w:color="auto" w:fill="auto"/>
            <w:vAlign w:val="bottom"/>
            <w:hideMark/>
          </w:tcPr>
          <w:p w14:paraId="30419A7E"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51" w:type="dxa"/>
            <w:shd w:val="clear" w:color="auto" w:fill="auto"/>
            <w:vAlign w:val="bottom"/>
            <w:hideMark/>
          </w:tcPr>
          <w:p w14:paraId="5FD096AF"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47" w:type="dxa"/>
            <w:shd w:val="clear" w:color="auto" w:fill="auto"/>
            <w:vAlign w:val="bottom"/>
            <w:hideMark/>
          </w:tcPr>
          <w:p w14:paraId="60319947"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51" w:type="dxa"/>
            <w:shd w:val="clear" w:color="auto" w:fill="auto"/>
            <w:vAlign w:val="bottom"/>
            <w:hideMark/>
          </w:tcPr>
          <w:p w14:paraId="69D23399"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65" w:type="dxa"/>
            <w:shd w:val="clear" w:color="auto" w:fill="auto"/>
            <w:vAlign w:val="bottom"/>
            <w:hideMark/>
          </w:tcPr>
          <w:p w14:paraId="4012699F"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1318" w:type="dxa"/>
            <w:shd w:val="clear" w:color="auto" w:fill="auto"/>
            <w:vAlign w:val="bottom"/>
            <w:hideMark/>
          </w:tcPr>
          <w:p w14:paraId="1D6AC7F7"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94" w:type="dxa"/>
            <w:shd w:val="clear" w:color="auto" w:fill="auto"/>
            <w:vAlign w:val="bottom"/>
            <w:hideMark/>
          </w:tcPr>
          <w:p w14:paraId="248601FC" w14:textId="77777777" w:rsidR="0005163C" w:rsidRPr="0069374C" w:rsidRDefault="0005163C" w:rsidP="00AA3BF0">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2A09B63B" w14:textId="77777777" w:rsidTr="00AA3BF0">
        <w:trPr>
          <w:trHeight w:val="25"/>
        </w:trPr>
        <w:tc>
          <w:tcPr>
            <w:tcW w:w="2740" w:type="dxa"/>
            <w:shd w:val="clear" w:color="auto" w:fill="auto"/>
            <w:vAlign w:val="bottom"/>
            <w:hideMark/>
          </w:tcPr>
          <w:p w14:paraId="56652BD0"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51" w:type="dxa"/>
            <w:shd w:val="clear" w:color="auto" w:fill="auto"/>
            <w:vAlign w:val="bottom"/>
            <w:hideMark/>
          </w:tcPr>
          <w:p w14:paraId="024EBE0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28,236</w:t>
            </w:r>
          </w:p>
        </w:tc>
        <w:tc>
          <w:tcPr>
            <w:tcW w:w="2172" w:type="dxa"/>
            <w:shd w:val="clear" w:color="auto" w:fill="auto"/>
            <w:vAlign w:val="bottom"/>
            <w:hideMark/>
          </w:tcPr>
          <w:p w14:paraId="21DCE8D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66.2 (61.8-70.3)</w:t>
            </w:r>
          </w:p>
        </w:tc>
        <w:tc>
          <w:tcPr>
            <w:tcW w:w="851" w:type="dxa"/>
            <w:shd w:val="clear" w:color="auto" w:fill="auto"/>
            <w:vAlign w:val="bottom"/>
            <w:hideMark/>
          </w:tcPr>
          <w:p w14:paraId="32DE235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8,713</w:t>
            </w:r>
          </w:p>
        </w:tc>
        <w:tc>
          <w:tcPr>
            <w:tcW w:w="1847" w:type="dxa"/>
            <w:shd w:val="clear" w:color="auto" w:fill="auto"/>
            <w:vAlign w:val="bottom"/>
            <w:hideMark/>
          </w:tcPr>
          <w:p w14:paraId="0EFF25F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 (17.0-24.3)</w:t>
            </w:r>
          </w:p>
        </w:tc>
        <w:tc>
          <w:tcPr>
            <w:tcW w:w="851" w:type="dxa"/>
            <w:shd w:val="clear" w:color="auto" w:fill="auto"/>
            <w:vAlign w:val="bottom"/>
            <w:hideMark/>
          </w:tcPr>
          <w:p w14:paraId="6D60284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3,457</w:t>
            </w:r>
          </w:p>
        </w:tc>
        <w:tc>
          <w:tcPr>
            <w:tcW w:w="1765" w:type="dxa"/>
            <w:shd w:val="clear" w:color="auto" w:fill="auto"/>
            <w:vAlign w:val="bottom"/>
            <w:hideMark/>
          </w:tcPr>
          <w:p w14:paraId="1CF62AC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 (5.9-11.0)</w:t>
            </w:r>
          </w:p>
        </w:tc>
        <w:tc>
          <w:tcPr>
            <w:tcW w:w="1318" w:type="dxa"/>
            <w:shd w:val="clear" w:color="auto" w:fill="auto"/>
            <w:vAlign w:val="bottom"/>
            <w:hideMark/>
          </w:tcPr>
          <w:p w14:paraId="2AD4A97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2,267</w:t>
            </w:r>
          </w:p>
        </w:tc>
        <w:tc>
          <w:tcPr>
            <w:tcW w:w="1894" w:type="dxa"/>
            <w:shd w:val="clear" w:color="auto" w:fill="auto"/>
            <w:vAlign w:val="bottom"/>
            <w:hideMark/>
          </w:tcPr>
          <w:p w14:paraId="3B759CB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(3.7-7.6)</w:t>
            </w:r>
          </w:p>
        </w:tc>
      </w:tr>
      <w:tr w:rsidR="0005163C" w:rsidRPr="0069374C" w14:paraId="3D47D2B1" w14:textId="77777777" w:rsidTr="00AA3BF0">
        <w:trPr>
          <w:trHeight w:val="25"/>
        </w:trPr>
        <w:tc>
          <w:tcPr>
            <w:tcW w:w="2740" w:type="dxa"/>
            <w:shd w:val="clear" w:color="auto" w:fill="auto"/>
            <w:vAlign w:val="bottom"/>
            <w:hideMark/>
          </w:tcPr>
          <w:p w14:paraId="51A0AD2E"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51" w:type="dxa"/>
            <w:shd w:val="clear" w:color="auto" w:fill="auto"/>
            <w:vAlign w:val="bottom"/>
            <w:hideMark/>
          </w:tcPr>
          <w:p w14:paraId="1C209CF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2A31C49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524F6BB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4BE3E7F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0146566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026C9FC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1C3B702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2F49CCF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FFB1333" w14:textId="77777777" w:rsidTr="00AA3BF0">
        <w:trPr>
          <w:trHeight w:val="25"/>
        </w:trPr>
        <w:tc>
          <w:tcPr>
            <w:tcW w:w="2740" w:type="dxa"/>
            <w:shd w:val="clear" w:color="auto" w:fill="auto"/>
            <w:noWrap/>
            <w:vAlign w:val="bottom"/>
            <w:hideMark/>
          </w:tcPr>
          <w:p w14:paraId="076A94AD"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51" w:type="dxa"/>
            <w:shd w:val="clear" w:color="auto" w:fill="auto"/>
            <w:vAlign w:val="bottom"/>
            <w:hideMark/>
          </w:tcPr>
          <w:p w14:paraId="1ED66DD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20,015</w:t>
            </w:r>
          </w:p>
        </w:tc>
        <w:tc>
          <w:tcPr>
            <w:tcW w:w="2172" w:type="dxa"/>
            <w:shd w:val="clear" w:color="auto" w:fill="auto"/>
            <w:vAlign w:val="bottom"/>
            <w:hideMark/>
          </w:tcPr>
          <w:p w14:paraId="2340A56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68.2 (62.2-73.6)</w:t>
            </w:r>
          </w:p>
        </w:tc>
        <w:tc>
          <w:tcPr>
            <w:tcW w:w="851" w:type="dxa"/>
            <w:shd w:val="clear" w:color="auto" w:fill="auto"/>
            <w:vAlign w:val="bottom"/>
            <w:hideMark/>
          </w:tcPr>
          <w:p w14:paraId="0216212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5,268</w:t>
            </w:r>
          </w:p>
        </w:tc>
        <w:tc>
          <w:tcPr>
            <w:tcW w:w="1847" w:type="dxa"/>
            <w:shd w:val="clear" w:color="auto" w:fill="auto"/>
            <w:vAlign w:val="bottom"/>
            <w:hideMark/>
          </w:tcPr>
          <w:p w14:paraId="2602D2F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 (13.7-23.2)</w:t>
            </w:r>
          </w:p>
        </w:tc>
        <w:tc>
          <w:tcPr>
            <w:tcW w:w="851" w:type="dxa"/>
            <w:shd w:val="clear" w:color="auto" w:fill="auto"/>
            <w:vAlign w:val="bottom"/>
            <w:hideMark/>
          </w:tcPr>
          <w:p w14:paraId="5564735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2,851</w:t>
            </w:r>
          </w:p>
        </w:tc>
        <w:tc>
          <w:tcPr>
            <w:tcW w:w="1765" w:type="dxa"/>
            <w:shd w:val="clear" w:color="auto" w:fill="auto"/>
            <w:vAlign w:val="bottom"/>
            <w:hideMark/>
          </w:tcPr>
          <w:p w14:paraId="09A911F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 (6.7-14.0)</w:t>
            </w:r>
          </w:p>
        </w:tc>
        <w:tc>
          <w:tcPr>
            <w:tcW w:w="1318" w:type="dxa"/>
            <w:shd w:val="clear" w:color="auto" w:fill="auto"/>
            <w:vAlign w:val="bottom"/>
            <w:hideMark/>
          </w:tcPr>
          <w:p w14:paraId="3623104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1,221</w:t>
            </w:r>
          </w:p>
        </w:tc>
        <w:tc>
          <w:tcPr>
            <w:tcW w:w="1894" w:type="dxa"/>
            <w:shd w:val="clear" w:color="auto" w:fill="auto"/>
            <w:vAlign w:val="bottom"/>
            <w:hideMark/>
          </w:tcPr>
          <w:p w14:paraId="7A33CAE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(2.3-7.5)</w:t>
            </w:r>
          </w:p>
        </w:tc>
      </w:tr>
      <w:tr w:rsidR="0005163C" w:rsidRPr="0069374C" w14:paraId="6E2CF359" w14:textId="77777777" w:rsidTr="00AA3BF0">
        <w:trPr>
          <w:trHeight w:val="25"/>
        </w:trPr>
        <w:tc>
          <w:tcPr>
            <w:tcW w:w="2740" w:type="dxa"/>
            <w:shd w:val="clear" w:color="auto" w:fill="auto"/>
            <w:noWrap/>
            <w:vAlign w:val="bottom"/>
            <w:hideMark/>
          </w:tcPr>
          <w:p w14:paraId="4E1C4FF0"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51" w:type="dxa"/>
            <w:shd w:val="clear" w:color="auto" w:fill="auto"/>
            <w:vAlign w:val="bottom"/>
            <w:hideMark/>
          </w:tcPr>
          <w:p w14:paraId="2F337DC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2,006</w:t>
            </w:r>
          </w:p>
        </w:tc>
        <w:tc>
          <w:tcPr>
            <w:tcW w:w="2172" w:type="dxa"/>
            <w:shd w:val="clear" w:color="auto" w:fill="auto"/>
            <w:vAlign w:val="bottom"/>
            <w:hideMark/>
          </w:tcPr>
          <w:p w14:paraId="656E3CF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59.9 (52.2-67.1)</w:t>
            </w:r>
          </w:p>
        </w:tc>
        <w:tc>
          <w:tcPr>
            <w:tcW w:w="851" w:type="dxa"/>
            <w:shd w:val="clear" w:color="auto" w:fill="auto"/>
            <w:vAlign w:val="bottom"/>
            <w:hideMark/>
          </w:tcPr>
          <w:p w14:paraId="51250C7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902</w:t>
            </w:r>
          </w:p>
        </w:tc>
        <w:tc>
          <w:tcPr>
            <w:tcW w:w="1847" w:type="dxa"/>
            <w:shd w:val="clear" w:color="auto" w:fill="auto"/>
            <w:vAlign w:val="bottom"/>
            <w:hideMark/>
          </w:tcPr>
          <w:p w14:paraId="155B46E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 (20.5-34.5)</w:t>
            </w:r>
          </w:p>
        </w:tc>
        <w:tc>
          <w:tcPr>
            <w:tcW w:w="851" w:type="dxa"/>
            <w:shd w:val="clear" w:color="auto" w:fill="auto"/>
            <w:vAlign w:val="bottom"/>
            <w:hideMark/>
          </w:tcPr>
          <w:p w14:paraId="69BC15C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228</w:t>
            </w:r>
          </w:p>
        </w:tc>
        <w:tc>
          <w:tcPr>
            <w:tcW w:w="1765" w:type="dxa"/>
            <w:shd w:val="clear" w:color="auto" w:fill="auto"/>
            <w:vAlign w:val="bottom"/>
            <w:hideMark/>
          </w:tcPr>
          <w:p w14:paraId="6F9CA23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 (4.1-11.1)</w:t>
            </w:r>
          </w:p>
        </w:tc>
        <w:tc>
          <w:tcPr>
            <w:tcW w:w="1318" w:type="dxa"/>
            <w:shd w:val="clear" w:color="auto" w:fill="auto"/>
            <w:vAlign w:val="bottom"/>
            <w:hideMark/>
          </w:tcPr>
          <w:p w14:paraId="6709501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214</w:t>
            </w:r>
          </w:p>
        </w:tc>
        <w:tc>
          <w:tcPr>
            <w:tcW w:w="1894" w:type="dxa"/>
            <w:shd w:val="clear" w:color="auto" w:fill="auto"/>
            <w:vAlign w:val="bottom"/>
            <w:hideMark/>
          </w:tcPr>
          <w:p w14:paraId="6B531A8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(3.4-11.7)</w:t>
            </w:r>
          </w:p>
        </w:tc>
      </w:tr>
      <w:tr w:rsidR="0005163C" w:rsidRPr="0069374C" w14:paraId="46AFED0F" w14:textId="77777777" w:rsidTr="00AA3BF0">
        <w:trPr>
          <w:trHeight w:val="25"/>
        </w:trPr>
        <w:tc>
          <w:tcPr>
            <w:tcW w:w="2740" w:type="dxa"/>
            <w:shd w:val="clear" w:color="auto" w:fill="auto"/>
            <w:noWrap/>
            <w:vAlign w:val="bottom"/>
            <w:hideMark/>
          </w:tcPr>
          <w:p w14:paraId="4D807C91"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51" w:type="dxa"/>
            <w:shd w:val="clear" w:color="auto" w:fill="auto"/>
            <w:vAlign w:val="bottom"/>
            <w:hideMark/>
          </w:tcPr>
          <w:p w14:paraId="55379B6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2,999</w:t>
            </w:r>
          </w:p>
        </w:tc>
        <w:tc>
          <w:tcPr>
            <w:tcW w:w="2172" w:type="dxa"/>
            <w:shd w:val="clear" w:color="auto" w:fill="auto"/>
            <w:vAlign w:val="bottom"/>
            <w:hideMark/>
          </w:tcPr>
          <w:p w14:paraId="5152426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57.0 (48.5-65.1)</w:t>
            </w:r>
          </w:p>
        </w:tc>
        <w:tc>
          <w:tcPr>
            <w:tcW w:w="851" w:type="dxa"/>
            <w:shd w:val="clear" w:color="auto" w:fill="auto"/>
            <w:vAlign w:val="bottom"/>
            <w:hideMark/>
          </w:tcPr>
          <w:p w14:paraId="5BCAE7F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1,432</w:t>
            </w:r>
          </w:p>
        </w:tc>
        <w:tc>
          <w:tcPr>
            <w:tcW w:w="1847" w:type="dxa"/>
            <w:shd w:val="clear" w:color="auto" w:fill="auto"/>
            <w:vAlign w:val="bottom"/>
            <w:hideMark/>
          </w:tcPr>
          <w:p w14:paraId="1231306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27.2 (20.3-35.5)</w:t>
            </w:r>
          </w:p>
        </w:tc>
        <w:tc>
          <w:tcPr>
            <w:tcW w:w="851" w:type="dxa"/>
            <w:shd w:val="clear" w:color="auto" w:fill="auto"/>
            <w:vAlign w:val="bottom"/>
            <w:hideMark/>
          </w:tcPr>
          <w:p w14:paraId="041A416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252</w:t>
            </w:r>
          </w:p>
        </w:tc>
        <w:tc>
          <w:tcPr>
            <w:tcW w:w="1765" w:type="dxa"/>
            <w:shd w:val="clear" w:color="auto" w:fill="auto"/>
            <w:vAlign w:val="bottom"/>
            <w:hideMark/>
          </w:tcPr>
          <w:p w14:paraId="7E4AB99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(2.3-9.6)</w:t>
            </w:r>
          </w:p>
        </w:tc>
        <w:tc>
          <w:tcPr>
            <w:tcW w:w="1318" w:type="dxa"/>
            <w:shd w:val="clear" w:color="auto" w:fill="auto"/>
            <w:vAlign w:val="bottom"/>
            <w:hideMark/>
          </w:tcPr>
          <w:p w14:paraId="13BDEAA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581</w:t>
            </w:r>
          </w:p>
        </w:tc>
        <w:tc>
          <w:tcPr>
            <w:tcW w:w="1894" w:type="dxa"/>
            <w:shd w:val="clear" w:color="auto" w:fill="auto"/>
            <w:vAlign w:val="bottom"/>
            <w:hideMark/>
          </w:tcPr>
          <w:p w14:paraId="77DF258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 (6.7-17.7)</w:t>
            </w:r>
          </w:p>
        </w:tc>
      </w:tr>
      <w:tr w:rsidR="0005163C" w:rsidRPr="0069374C" w14:paraId="64B9535B" w14:textId="77777777" w:rsidTr="00AA3BF0">
        <w:trPr>
          <w:trHeight w:val="25"/>
        </w:trPr>
        <w:tc>
          <w:tcPr>
            <w:tcW w:w="2740" w:type="dxa"/>
            <w:shd w:val="clear" w:color="auto" w:fill="auto"/>
            <w:noWrap/>
            <w:vAlign w:val="bottom"/>
            <w:hideMark/>
          </w:tcPr>
          <w:p w14:paraId="66262EB1"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51" w:type="dxa"/>
            <w:shd w:val="clear" w:color="auto" w:fill="auto"/>
            <w:vAlign w:val="bottom"/>
            <w:hideMark/>
          </w:tcPr>
          <w:p w14:paraId="61DA18C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2,228</w:t>
            </w:r>
          </w:p>
        </w:tc>
        <w:tc>
          <w:tcPr>
            <w:tcW w:w="2172" w:type="dxa"/>
            <w:shd w:val="clear" w:color="auto" w:fill="auto"/>
            <w:vAlign w:val="bottom"/>
            <w:hideMark/>
          </w:tcPr>
          <w:p w14:paraId="06F4D03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69.3 (61.7-76.0)</w:t>
            </w:r>
          </w:p>
        </w:tc>
        <w:tc>
          <w:tcPr>
            <w:tcW w:w="851" w:type="dxa"/>
            <w:shd w:val="clear" w:color="auto" w:fill="auto"/>
            <w:vAlign w:val="bottom"/>
            <w:hideMark/>
          </w:tcPr>
          <w:p w14:paraId="78E4FD4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w:t>
            </w:r>
          </w:p>
        </w:tc>
        <w:tc>
          <w:tcPr>
            <w:tcW w:w="1847" w:type="dxa"/>
            <w:shd w:val="clear" w:color="auto" w:fill="auto"/>
            <w:vAlign w:val="bottom"/>
            <w:hideMark/>
          </w:tcPr>
          <w:p w14:paraId="03D6C16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19.0 (13.4-26.1)</w:t>
            </w:r>
          </w:p>
        </w:tc>
        <w:tc>
          <w:tcPr>
            <w:tcW w:w="851" w:type="dxa"/>
            <w:shd w:val="clear" w:color="auto" w:fill="auto"/>
            <w:vAlign w:val="bottom"/>
            <w:hideMark/>
          </w:tcPr>
          <w:p w14:paraId="60C6501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w:t>
            </w:r>
          </w:p>
        </w:tc>
        <w:tc>
          <w:tcPr>
            <w:tcW w:w="1765" w:type="dxa"/>
            <w:shd w:val="clear" w:color="auto" w:fill="auto"/>
            <w:vAlign w:val="bottom"/>
            <w:hideMark/>
          </w:tcPr>
          <w:p w14:paraId="32FAE9E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(1.9-7.9)</w:t>
            </w:r>
          </w:p>
        </w:tc>
        <w:tc>
          <w:tcPr>
            <w:tcW w:w="1318" w:type="dxa"/>
            <w:shd w:val="clear" w:color="auto" w:fill="auto"/>
            <w:vAlign w:val="bottom"/>
            <w:hideMark/>
          </w:tcPr>
          <w:p w14:paraId="5EED210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w:t>
            </w:r>
          </w:p>
        </w:tc>
        <w:tc>
          <w:tcPr>
            <w:tcW w:w="1894" w:type="dxa"/>
            <w:shd w:val="clear" w:color="auto" w:fill="auto"/>
            <w:vAlign w:val="bottom"/>
            <w:hideMark/>
          </w:tcPr>
          <w:p w14:paraId="4A1A0ED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 (4.6-13.1)</w:t>
            </w:r>
          </w:p>
        </w:tc>
      </w:tr>
      <w:tr w:rsidR="0005163C" w:rsidRPr="0069374C" w14:paraId="4BF4646F" w14:textId="77777777" w:rsidTr="00AA3BF0">
        <w:trPr>
          <w:trHeight w:val="25"/>
        </w:trPr>
        <w:tc>
          <w:tcPr>
            <w:tcW w:w="2740" w:type="dxa"/>
            <w:shd w:val="clear" w:color="auto" w:fill="auto"/>
            <w:noWrap/>
            <w:vAlign w:val="bottom"/>
            <w:hideMark/>
          </w:tcPr>
          <w:p w14:paraId="34BFBBCD"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51" w:type="dxa"/>
            <w:shd w:val="clear" w:color="auto" w:fill="auto"/>
            <w:vAlign w:val="bottom"/>
            <w:hideMark/>
          </w:tcPr>
          <w:p w14:paraId="3A9476F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6CA4FD9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10A10FC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0DE7064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72E7D7F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4354C4D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2611640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0436F8D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8A6F262" w14:textId="77777777" w:rsidTr="00AA3BF0">
        <w:trPr>
          <w:trHeight w:val="25"/>
        </w:trPr>
        <w:tc>
          <w:tcPr>
            <w:tcW w:w="2740" w:type="dxa"/>
            <w:shd w:val="clear" w:color="auto" w:fill="auto"/>
            <w:noWrap/>
            <w:vAlign w:val="bottom"/>
            <w:hideMark/>
          </w:tcPr>
          <w:p w14:paraId="79BDCF7C"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3023" w:type="dxa"/>
            <w:gridSpan w:val="2"/>
            <w:shd w:val="clear" w:color="auto" w:fill="auto"/>
            <w:vAlign w:val="bottom"/>
            <w:hideMark/>
          </w:tcPr>
          <w:p w14:paraId="01CDCE19"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98" w:type="dxa"/>
            <w:gridSpan w:val="2"/>
            <w:shd w:val="clear" w:color="auto" w:fill="auto"/>
            <w:vAlign w:val="bottom"/>
            <w:hideMark/>
          </w:tcPr>
          <w:p w14:paraId="4F6846E9"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6" w:type="dxa"/>
            <w:gridSpan w:val="2"/>
            <w:shd w:val="clear" w:color="auto" w:fill="auto"/>
            <w:vAlign w:val="bottom"/>
            <w:hideMark/>
          </w:tcPr>
          <w:p w14:paraId="6E752A77"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3212" w:type="dxa"/>
            <w:gridSpan w:val="2"/>
            <w:shd w:val="clear" w:color="auto" w:fill="auto"/>
            <w:vAlign w:val="bottom"/>
            <w:hideMark/>
          </w:tcPr>
          <w:p w14:paraId="1FEB1590"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2F954AE" w14:textId="77777777" w:rsidTr="00AA3BF0">
        <w:trPr>
          <w:trHeight w:val="25"/>
        </w:trPr>
        <w:tc>
          <w:tcPr>
            <w:tcW w:w="2740" w:type="dxa"/>
            <w:shd w:val="clear" w:color="auto" w:fill="auto"/>
            <w:noWrap/>
            <w:vAlign w:val="bottom"/>
            <w:hideMark/>
          </w:tcPr>
          <w:p w14:paraId="57AD4E80"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51" w:type="dxa"/>
            <w:shd w:val="clear" w:color="auto" w:fill="auto"/>
            <w:vAlign w:val="bottom"/>
            <w:hideMark/>
          </w:tcPr>
          <w:p w14:paraId="2EA9677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4,459</w:t>
            </w:r>
          </w:p>
        </w:tc>
        <w:tc>
          <w:tcPr>
            <w:tcW w:w="2172" w:type="dxa"/>
            <w:shd w:val="clear" w:color="auto" w:fill="auto"/>
            <w:vAlign w:val="bottom"/>
            <w:hideMark/>
          </w:tcPr>
          <w:p w14:paraId="33F3B18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48.5 (39.2-57.9)</w:t>
            </w:r>
          </w:p>
        </w:tc>
        <w:tc>
          <w:tcPr>
            <w:tcW w:w="851" w:type="dxa"/>
            <w:shd w:val="clear" w:color="auto" w:fill="auto"/>
            <w:vAlign w:val="bottom"/>
            <w:hideMark/>
          </w:tcPr>
          <w:p w14:paraId="26ED50D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3,011</w:t>
            </w:r>
          </w:p>
        </w:tc>
        <w:tc>
          <w:tcPr>
            <w:tcW w:w="1847" w:type="dxa"/>
            <w:shd w:val="clear" w:color="auto" w:fill="auto"/>
            <w:vAlign w:val="bottom"/>
            <w:hideMark/>
          </w:tcPr>
          <w:p w14:paraId="7943440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 (24.6-42.0)</w:t>
            </w:r>
          </w:p>
        </w:tc>
        <w:tc>
          <w:tcPr>
            <w:tcW w:w="851" w:type="dxa"/>
            <w:shd w:val="clear" w:color="auto" w:fill="auto"/>
            <w:vAlign w:val="bottom"/>
            <w:hideMark/>
          </w:tcPr>
          <w:p w14:paraId="2495F7B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781</w:t>
            </w:r>
          </w:p>
        </w:tc>
        <w:tc>
          <w:tcPr>
            <w:tcW w:w="1765" w:type="dxa"/>
            <w:shd w:val="clear" w:color="auto" w:fill="auto"/>
            <w:vAlign w:val="bottom"/>
            <w:hideMark/>
          </w:tcPr>
          <w:p w14:paraId="284E123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 (4.1-16.9)</w:t>
            </w:r>
          </w:p>
        </w:tc>
        <w:tc>
          <w:tcPr>
            <w:tcW w:w="1318" w:type="dxa"/>
            <w:shd w:val="clear" w:color="auto" w:fill="auto"/>
            <w:vAlign w:val="bottom"/>
            <w:hideMark/>
          </w:tcPr>
          <w:p w14:paraId="561D617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942</w:t>
            </w:r>
          </w:p>
        </w:tc>
        <w:tc>
          <w:tcPr>
            <w:tcW w:w="1894" w:type="dxa"/>
            <w:shd w:val="clear" w:color="auto" w:fill="auto"/>
            <w:vAlign w:val="bottom"/>
            <w:hideMark/>
          </w:tcPr>
          <w:p w14:paraId="4030960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(5.9-17.2)</w:t>
            </w:r>
          </w:p>
        </w:tc>
      </w:tr>
      <w:tr w:rsidR="0005163C" w:rsidRPr="0069374C" w14:paraId="33524009" w14:textId="77777777" w:rsidTr="00AA3BF0">
        <w:trPr>
          <w:trHeight w:val="25"/>
        </w:trPr>
        <w:tc>
          <w:tcPr>
            <w:tcW w:w="2740" w:type="dxa"/>
            <w:shd w:val="clear" w:color="auto" w:fill="auto"/>
            <w:noWrap/>
            <w:vAlign w:val="bottom"/>
            <w:hideMark/>
          </w:tcPr>
          <w:p w14:paraId="52325686"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51" w:type="dxa"/>
            <w:shd w:val="clear" w:color="auto" w:fill="auto"/>
            <w:vAlign w:val="bottom"/>
            <w:hideMark/>
          </w:tcPr>
          <w:p w14:paraId="702E3F2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22,538</w:t>
            </w:r>
          </w:p>
        </w:tc>
        <w:tc>
          <w:tcPr>
            <w:tcW w:w="2172" w:type="dxa"/>
            <w:shd w:val="clear" w:color="auto" w:fill="auto"/>
            <w:vAlign w:val="bottom"/>
            <w:hideMark/>
          </w:tcPr>
          <w:p w14:paraId="393A7BC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71.0 (66.0-75.6)</w:t>
            </w:r>
          </w:p>
        </w:tc>
        <w:tc>
          <w:tcPr>
            <w:tcW w:w="851" w:type="dxa"/>
            <w:shd w:val="clear" w:color="auto" w:fill="auto"/>
            <w:vAlign w:val="bottom"/>
            <w:hideMark/>
          </w:tcPr>
          <w:p w14:paraId="13ABB12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5,351</w:t>
            </w:r>
          </w:p>
        </w:tc>
        <w:tc>
          <w:tcPr>
            <w:tcW w:w="1847" w:type="dxa"/>
            <w:shd w:val="clear" w:color="auto" w:fill="auto"/>
            <w:vAlign w:val="bottom"/>
            <w:hideMark/>
          </w:tcPr>
          <w:p w14:paraId="3CB7E48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 (13.2-21.3)</w:t>
            </w:r>
          </w:p>
        </w:tc>
        <w:tc>
          <w:tcPr>
            <w:tcW w:w="851" w:type="dxa"/>
            <w:shd w:val="clear" w:color="auto" w:fill="auto"/>
            <w:vAlign w:val="bottom"/>
            <w:hideMark/>
          </w:tcPr>
          <w:p w14:paraId="75C80F0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2,675</w:t>
            </w:r>
          </w:p>
        </w:tc>
        <w:tc>
          <w:tcPr>
            <w:tcW w:w="1765" w:type="dxa"/>
            <w:shd w:val="clear" w:color="auto" w:fill="auto"/>
            <w:vAlign w:val="bottom"/>
            <w:hideMark/>
          </w:tcPr>
          <w:p w14:paraId="16F63C0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(5.9-11.9)</w:t>
            </w:r>
          </w:p>
        </w:tc>
        <w:tc>
          <w:tcPr>
            <w:tcW w:w="1318" w:type="dxa"/>
            <w:shd w:val="clear" w:color="auto" w:fill="auto"/>
            <w:vAlign w:val="bottom"/>
            <w:hideMark/>
          </w:tcPr>
          <w:p w14:paraId="7F6A2F0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1,159</w:t>
            </w:r>
          </w:p>
        </w:tc>
        <w:tc>
          <w:tcPr>
            <w:tcW w:w="1894" w:type="dxa"/>
            <w:shd w:val="clear" w:color="auto" w:fill="auto"/>
            <w:vAlign w:val="bottom"/>
            <w:hideMark/>
          </w:tcPr>
          <w:p w14:paraId="279C541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 (2.2-6.1)</w:t>
            </w:r>
          </w:p>
        </w:tc>
      </w:tr>
      <w:tr w:rsidR="0005163C" w:rsidRPr="0069374C" w14:paraId="326313D4" w14:textId="77777777" w:rsidTr="00AA3BF0">
        <w:trPr>
          <w:trHeight w:val="25"/>
        </w:trPr>
        <w:tc>
          <w:tcPr>
            <w:tcW w:w="2740" w:type="dxa"/>
            <w:shd w:val="clear" w:color="auto" w:fill="auto"/>
            <w:noWrap/>
            <w:vAlign w:val="bottom"/>
            <w:hideMark/>
          </w:tcPr>
          <w:p w14:paraId="756F58A8"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51" w:type="dxa"/>
            <w:shd w:val="clear" w:color="auto" w:fill="auto"/>
            <w:vAlign w:val="bottom"/>
            <w:hideMark/>
          </w:tcPr>
          <w:p w14:paraId="4BA9187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1,239</w:t>
            </w:r>
          </w:p>
        </w:tc>
        <w:tc>
          <w:tcPr>
            <w:tcW w:w="2172" w:type="dxa"/>
            <w:shd w:val="clear" w:color="auto" w:fill="auto"/>
            <w:vAlign w:val="bottom"/>
            <w:hideMark/>
          </w:tcPr>
          <w:p w14:paraId="311D968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76.2 (53.5-89.9)</w:t>
            </w:r>
          </w:p>
        </w:tc>
        <w:tc>
          <w:tcPr>
            <w:tcW w:w="851" w:type="dxa"/>
            <w:shd w:val="clear" w:color="auto" w:fill="auto"/>
            <w:vAlign w:val="bottom"/>
            <w:hideMark/>
          </w:tcPr>
          <w:p w14:paraId="5724A37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w:t>
            </w:r>
          </w:p>
        </w:tc>
        <w:tc>
          <w:tcPr>
            <w:tcW w:w="1847" w:type="dxa"/>
            <w:shd w:val="clear" w:color="auto" w:fill="auto"/>
            <w:vAlign w:val="bottom"/>
            <w:hideMark/>
          </w:tcPr>
          <w:p w14:paraId="339EFD3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 (5.1-38.2)</w:t>
            </w:r>
          </w:p>
        </w:tc>
        <w:tc>
          <w:tcPr>
            <w:tcW w:w="2616" w:type="dxa"/>
            <w:gridSpan w:val="2"/>
            <w:shd w:val="clear" w:color="auto" w:fill="auto"/>
            <w:vAlign w:val="bottom"/>
            <w:hideMark/>
          </w:tcPr>
          <w:p w14:paraId="75642427"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3212" w:type="dxa"/>
            <w:gridSpan w:val="2"/>
            <w:shd w:val="clear" w:color="auto" w:fill="auto"/>
            <w:vAlign w:val="bottom"/>
            <w:hideMark/>
          </w:tcPr>
          <w:p w14:paraId="1DCBE6D4"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E64421F" w14:textId="77777777" w:rsidTr="00AA3BF0">
        <w:trPr>
          <w:trHeight w:val="25"/>
        </w:trPr>
        <w:tc>
          <w:tcPr>
            <w:tcW w:w="2740" w:type="dxa"/>
            <w:shd w:val="clear" w:color="auto" w:fill="auto"/>
            <w:vAlign w:val="bottom"/>
            <w:hideMark/>
          </w:tcPr>
          <w:p w14:paraId="1DFC8A6D"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51" w:type="dxa"/>
            <w:shd w:val="clear" w:color="auto" w:fill="auto"/>
            <w:vAlign w:val="bottom"/>
            <w:hideMark/>
          </w:tcPr>
          <w:p w14:paraId="7C574C5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3C18902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155F0D6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7A91C4B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453579D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2F8F748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2D76804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36246C8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7011487" w14:textId="77777777" w:rsidTr="00AA3BF0">
        <w:trPr>
          <w:trHeight w:val="25"/>
        </w:trPr>
        <w:tc>
          <w:tcPr>
            <w:tcW w:w="2740" w:type="dxa"/>
            <w:shd w:val="clear" w:color="auto" w:fill="auto"/>
            <w:noWrap/>
            <w:vAlign w:val="bottom"/>
            <w:hideMark/>
          </w:tcPr>
          <w:p w14:paraId="57497940"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51" w:type="dxa"/>
            <w:shd w:val="clear" w:color="auto" w:fill="auto"/>
            <w:vAlign w:val="bottom"/>
            <w:hideMark/>
          </w:tcPr>
          <w:p w14:paraId="38BD6BD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519</w:t>
            </w:r>
          </w:p>
        </w:tc>
        <w:tc>
          <w:tcPr>
            <w:tcW w:w="2172" w:type="dxa"/>
            <w:shd w:val="clear" w:color="auto" w:fill="auto"/>
            <w:vAlign w:val="bottom"/>
            <w:hideMark/>
          </w:tcPr>
          <w:p w14:paraId="55DFA81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 (24.0-67.2)</w:t>
            </w:r>
          </w:p>
        </w:tc>
        <w:tc>
          <w:tcPr>
            <w:tcW w:w="851" w:type="dxa"/>
            <w:shd w:val="clear" w:color="auto" w:fill="auto"/>
            <w:vAlign w:val="bottom"/>
            <w:hideMark/>
          </w:tcPr>
          <w:p w14:paraId="003F898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w:t>
            </w:r>
          </w:p>
        </w:tc>
        <w:tc>
          <w:tcPr>
            <w:tcW w:w="1847" w:type="dxa"/>
            <w:shd w:val="clear" w:color="auto" w:fill="auto"/>
            <w:vAlign w:val="bottom"/>
            <w:hideMark/>
          </w:tcPr>
          <w:p w14:paraId="208B51A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 (14.6-47.7)</w:t>
            </w:r>
          </w:p>
        </w:tc>
        <w:tc>
          <w:tcPr>
            <w:tcW w:w="2616" w:type="dxa"/>
            <w:gridSpan w:val="2"/>
            <w:shd w:val="clear" w:color="auto" w:fill="auto"/>
            <w:vAlign w:val="bottom"/>
            <w:hideMark/>
          </w:tcPr>
          <w:p w14:paraId="1BC8AFE4"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318" w:type="dxa"/>
            <w:shd w:val="clear" w:color="auto" w:fill="auto"/>
            <w:vAlign w:val="bottom"/>
            <w:hideMark/>
          </w:tcPr>
          <w:p w14:paraId="7D108A7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w:t>
            </w:r>
          </w:p>
        </w:tc>
        <w:tc>
          <w:tcPr>
            <w:tcW w:w="1894" w:type="dxa"/>
            <w:shd w:val="clear" w:color="auto" w:fill="auto"/>
            <w:vAlign w:val="bottom"/>
            <w:hideMark/>
          </w:tcPr>
          <w:p w14:paraId="7E9D638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 (10.6-47)</w:t>
            </w:r>
          </w:p>
        </w:tc>
      </w:tr>
      <w:tr w:rsidR="0005163C" w:rsidRPr="0069374C" w14:paraId="2972C40E" w14:textId="77777777" w:rsidTr="00AA3BF0">
        <w:trPr>
          <w:trHeight w:val="25"/>
        </w:trPr>
        <w:tc>
          <w:tcPr>
            <w:tcW w:w="2740" w:type="dxa"/>
            <w:shd w:val="clear" w:color="auto" w:fill="auto"/>
            <w:noWrap/>
            <w:vAlign w:val="bottom"/>
            <w:hideMark/>
          </w:tcPr>
          <w:p w14:paraId="7F7D6611"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51" w:type="dxa"/>
            <w:shd w:val="clear" w:color="auto" w:fill="auto"/>
            <w:vAlign w:val="bottom"/>
            <w:hideMark/>
          </w:tcPr>
          <w:p w14:paraId="08C1911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1,131</w:t>
            </w:r>
          </w:p>
        </w:tc>
        <w:tc>
          <w:tcPr>
            <w:tcW w:w="2172" w:type="dxa"/>
            <w:shd w:val="clear" w:color="auto" w:fill="auto"/>
            <w:vAlign w:val="bottom"/>
            <w:hideMark/>
          </w:tcPr>
          <w:p w14:paraId="04E7DD0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 (22.3-51.6)</w:t>
            </w:r>
          </w:p>
        </w:tc>
        <w:tc>
          <w:tcPr>
            <w:tcW w:w="851" w:type="dxa"/>
            <w:shd w:val="clear" w:color="auto" w:fill="auto"/>
            <w:vAlign w:val="bottom"/>
            <w:hideMark/>
          </w:tcPr>
          <w:p w14:paraId="4E16F57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1,356</w:t>
            </w:r>
          </w:p>
        </w:tc>
        <w:tc>
          <w:tcPr>
            <w:tcW w:w="1847" w:type="dxa"/>
            <w:shd w:val="clear" w:color="auto" w:fill="auto"/>
            <w:vAlign w:val="bottom"/>
            <w:hideMark/>
          </w:tcPr>
          <w:p w14:paraId="61D3983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42.8 (27.7-59.3)</w:t>
            </w:r>
          </w:p>
        </w:tc>
        <w:tc>
          <w:tcPr>
            <w:tcW w:w="2616" w:type="dxa"/>
            <w:gridSpan w:val="2"/>
            <w:shd w:val="clear" w:color="auto" w:fill="auto"/>
            <w:vAlign w:val="bottom"/>
            <w:hideMark/>
          </w:tcPr>
          <w:p w14:paraId="0D845D57"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318" w:type="dxa"/>
            <w:shd w:val="clear" w:color="auto" w:fill="auto"/>
            <w:vAlign w:val="bottom"/>
            <w:hideMark/>
          </w:tcPr>
          <w:p w14:paraId="29FD8BC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660</w:t>
            </w:r>
          </w:p>
        </w:tc>
        <w:tc>
          <w:tcPr>
            <w:tcW w:w="1894" w:type="dxa"/>
            <w:shd w:val="clear" w:color="auto" w:fill="auto"/>
            <w:vAlign w:val="bottom"/>
            <w:hideMark/>
          </w:tcPr>
          <w:p w14:paraId="7EE81B7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20.8 (9.6-39.3)</w:t>
            </w:r>
          </w:p>
        </w:tc>
      </w:tr>
      <w:tr w:rsidR="0005163C" w:rsidRPr="0069374C" w14:paraId="5A6D0852" w14:textId="77777777" w:rsidTr="00AA3BF0">
        <w:trPr>
          <w:trHeight w:val="25"/>
        </w:trPr>
        <w:tc>
          <w:tcPr>
            <w:tcW w:w="2740" w:type="dxa"/>
            <w:shd w:val="clear" w:color="auto" w:fill="auto"/>
            <w:noWrap/>
            <w:vAlign w:val="bottom"/>
            <w:hideMark/>
          </w:tcPr>
          <w:p w14:paraId="32D8117F"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51" w:type="dxa"/>
            <w:shd w:val="clear" w:color="auto" w:fill="auto"/>
            <w:vAlign w:val="bottom"/>
            <w:hideMark/>
          </w:tcPr>
          <w:p w14:paraId="262408C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3,598</w:t>
            </w:r>
          </w:p>
        </w:tc>
        <w:tc>
          <w:tcPr>
            <w:tcW w:w="2172" w:type="dxa"/>
            <w:shd w:val="clear" w:color="auto" w:fill="auto"/>
            <w:vAlign w:val="bottom"/>
            <w:hideMark/>
          </w:tcPr>
          <w:p w14:paraId="4F70C93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52.2 (41.2-63.0)</w:t>
            </w:r>
          </w:p>
        </w:tc>
        <w:tc>
          <w:tcPr>
            <w:tcW w:w="851" w:type="dxa"/>
            <w:shd w:val="clear" w:color="auto" w:fill="auto"/>
            <w:vAlign w:val="bottom"/>
            <w:hideMark/>
          </w:tcPr>
          <w:p w14:paraId="34E48C3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2,580</w:t>
            </w:r>
          </w:p>
        </w:tc>
        <w:tc>
          <w:tcPr>
            <w:tcW w:w="1847" w:type="dxa"/>
            <w:shd w:val="clear" w:color="auto" w:fill="auto"/>
            <w:vAlign w:val="bottom"/>
            <w:hideMark/>
          </w:tcPr>
          <w:p w14:paraId="3EE4D5A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37.4 (27.3-48.8)</w:t>
            </w:r>
          </w:p>
        </w:tc>
        <w:tc>
          <w:tcPr>
            <w:tcW w:w="851" w:type="dxa"/>
            <w:shd w:val="clear" w:color="auto" w:fill="auto"/>
            <w:vAlign w:val="bottom"/>
            <w:hideMark/>
          </w:tcPr>
          <w:p w14:paraId="6BE54B2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w:t>
            </w:r>
          </w:p>
        </w:tc>
        <w:tc>
          <w:tcPr>
            <w:tcW w:w="1765" w:type="dxa"/>
            <w:shd w:val="clear" w:color="auto" w:fill="auto"/>
            <w:vAlign w:val="bottom"/>
            <w:hideMark/>
          </w:tcPr>
          <w:p w14:paraId="5681B93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 (1.3-12.1)</w:t>
            </w:r>
          </w:p>
        </w:tc>
        <w:tc>
          <w:tcPr>
            <w:tcW w:w="1318" w:type="dxa"/>
            <w:shd w:val="clear" w:color="auto" w:fill="auto"/>
            <w:vAlign w:val="bottom"/>
            <w:hideMark/>
          </w:tcPr>
          <w:p w14:paraId="49AB51E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w:t>
            </w:r>
          </w:p>
        </w:tc>
        <w:tc>
          <w:tcPr>
            <w:tcW w:w="1894" w:type="dxa"/>
            <w:shd w:val="clear" w:color="auto" w:fill="auto"/>
            <w:vAlign w:val="bottom"/>
            <w:hideMark/>
          </w:tcPr>
          <w:p w14:paraId="4C725D2B"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(3.2-11.8)</w:t>
            </w:r>
          </w:p>
        </w:tc>
      </w:tr>
      <w:tr w:rsidR="0005163C" w:rsidRPr="0069374C" w14:paraId="2F5E5E3E" w14:textId="77777777" w:rsidTr="00AA3BF0">
        <w:trPr>
          <w:trHeight w:val="25"/>
        </w:trPr>
        <w:tc>
          <w:tcPr>
            <w:tcW w:w="2740" w:type="dxa"/>
            <w:shd w:val="clear" w:color="auto" w:fill="auto"/>
            <w:noWrap/>
            <w:vAlign w:val="bottom"/>
            <w:hideMark/>
          </w:tcPr>
          <w:p w14:paraId="23E5197E"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51" w:type="dxa"/>
            <w:shd w:val="clear" w:color="auto" w:fill="auto"/>
            <w:vAlign w:val="bottom"/>
            <w:hideMark/>
          </w:tcPr>
          <w:p w14:paraId="270FB93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22,584</w:t>
            </w:r>
          </w:p>
        </w:tc>
        <w:tc>
          <w:tcPr>
            <w:tcW w:w="2172" w:type="dxa"/>
            <w:shd w:val="clear" w:color="auto" w:fill="auto"/>
            <w:vAlign w:val="bottom"/>
            <w:hideMark/>
          </w:tcPr>
          <w:p w14:paraId="2142110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74.0 (69.0-78.4)</w:t>
            </w:r>
          </w:p>
        </w:tc>
        <w:tc>
          <w:tcPr>
            <w:tcW w:w="851" w:type="dxa"/>
            <w:shd w:val="clear" w:color="auto" w:fill="auto"/>
            <w:vAlign w:val="bottom"/>
            <w:hideMark/>
          </w:tcPr>
          <w:p w14:paraId="7E95334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3,964</w:t>
            </w:r>
          </w:p>
        </w:tc>
        <w:tc>
          <w:tcPr>
            <w:tcW w:w="1847" w:type="dxa"/>
            <w:shd w:val="clear" w:color="auto" w:fill="auto"/>
            <w:vAlign w:val="bottom"/>
            <w:hideMark/>
          </w:tcPr>
          <w:p w14:paraId="3CDC376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 (9.8-17.0)</w:t>
            </w:r>
          </w:p>
        </w:tc>
        <w:tc>
          <w:tcPr>
            <w:tcW w:w="851" w:type="dxa"/>
            <w:shd w:val="clear" w:color="auto" w:fill="auto"/>
            <w:vAlign w:val="bottom"/>
            <w:hideMark/>
          </w:tcPr>
          <w:p w14:paraId="67464EB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3,116</w:t>
            </w:r>
          </w:p>
        </w:tc>
        <w:tc>
          <w:tcPr>
            <w:tcW w:w="1765" w:type="dxa"/>
            <w:shd w:val="clear" w:color="auto" w:fill="auto"/>
            <w:vAlign w:val="bottom"/>
            <w:hideMark/>
          </w:tcPr>
          <w:p w14:paraId="0F47D78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(7.3-14.1)</w:t>
            </w:r>
          </w:p>
        </w:tc>
        <w:tc>
          <w:tcPr>
            <w:tcW w:w="1318" w:type="dxa"/>
            <w:shd w:val="clear" w:color="auto" w:fill="auto"/>
            <w:vAlign w:val="bottom"/>
            <w:hideMark/>
          </w:tcPr>
          <w:p w14:paraId="5224C76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w:t>
            </w:r>
          </w:p>
        </w:tc>
        <w:tc>
          <w:tcPr>
            <w:tcW w:w="1894" w:type="dxa"/>
            <w:shd w:val="clear" w:color="auto" w:fill="auto"/>
            <w:vAlign w:val="bottom"/>
            <w:hideMark/>
          </w:tcPr>
          <w:p w14:paraId="6801FD46" w14:textId="0E764C8A"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(1.6-5</w:t>
            </w:r>
            <w:r w:rsidR="00C75761">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7D803898" w14:textId="77777777" w:rsidTr="00AA3BF0">
        <w:trPr>
          <w:trHeight w:val="25"/>
        </w:trPr>
        <w:tc>
          <w:tcPr>
            <w:tcW w:w="2740" w:type="dxa"/>
            <w:shd w:val="clear" w:color="auto" w:fill="auto"/>
            <w:noWrap/>
            <w:vAlign w:val="bottom"/>
            <w:hideMark/>
          </w:tcPr>
          <w:p w14:paraId="52523502"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51" w:type="dxa"/>
            <w:shd w:val="clear" w:color="auto" w:fill="auto"/>
            <w:vAlign w:val="center"/>
            <w:hideMark/>
          </w:tcPr>
          <w:p w14:paraId="36C8685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center"/>
            <w:hideMark/>
          </w:tcPr>
          <w:p w14:paraId="4156B60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36930DA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center"/>
            <w:hideMark/>
          </w:tcPr>
          <w:p w14:paraId="427EAB7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10849CC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center"/>
            <w:hideMark/>
          </w:tcPr>
          <w:p w14:paraId="4A7EEF4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center"/>
            <w:hideMark/>
          </w:tcPr>
          <w:p w14:paraId="02AF76F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center"/>
            <w:hideMark/>
          </w:tcPr>
          <w:p w14:paraId="20732C8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E1B5521" w14:textId="77777777" w:rsidTr="00AA3BF0">
        <w:trPr>
          <w:trHeight w:val="25"/>
        </w:trPr>
        <w:tc>
          <w:tcPr>
            <w:tcW w:w="2740" w:type="dxa"/>
            <w:shd w:val="clear" w:color="auto" w:fill="auto"/>
            <w:noWrap/>
            <w:vAlign w:val="bottom"/>
            <w:hideMark/>
          </w:tcPr>
          <w:p w14:paraId="3B08123C"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51" w:type="dxa"/>
            <w:shd w:val="clear" w:color="auto" w:fill="auto"/>
            <w:vAlign w:val="center"/>
            <w:hideMark/>
          </w:tcPr>
          <w:p w14:paraId="3FB05AB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23,786</w:t>
            </w:r>
          </w:p>
        </w:tc>
        <w:tc>
          <w:tcPr>
            <w:tcW w:w="2172" w:type="dxa"/>
            <w:shd w:val="clear" w:color="auto" w:fill="auto"/>
            <w:vAlign w:val="center"/>
            <w:hideMark/>
          </w:tcPr>
          <w:p w14:paraId="6B9607C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73.8 (68.9-78.2)</w:t>
            </w:r>
          </w:p>
        </w:tc>
        <w:tc>
          <w:tcPr>
            <w:tcW w:w="851" w:type="dxa"/>
            <w:shd w:val="clear" w:color="auto" w:fill="auto"/>
            <w:vAlign w:val="center"/>
            <w:hideMark/>
          </w:tcPr>
          <w:p w14:paraId="75B57EE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4,489</w:t>
            </w:r>
          </w:p>
        </w:tc>
        <w:tc>
          <w:tcPr>
            <w:tcW w:w="1847" w:type="dxa"/>
            <w:shd w:val="clear" w:color="auto" w:fill="auto"/>
            <w:vAlign w:val="center"/>
            <w:hideMark/>
          </w:tcPr>
          <w:p w14:paraId="4ED2A93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 (10.6-18.1)</w:t>
            </w:r>
          </w:p>
        </w:tc>
        <w:tc>
          <w:tcPr>
            <w:tcW w:w="851" w:type="dxa"/>
            <w:shd w:val="clear" w:color="auto" w:fill="auto"/>
            <w:vAlign w:val="center"/>
            <w:hideMark/>
          </w:tcPr>
          <w:p w14:paraId="02B213C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3,219</w:t>
            </w:r>
          </w:p>
        </w:tc>
        <w:tc>
          <w:tcPr>
            <w:tcW w:w="1765" w:type="dxa"/>
            <w:shd w:val="clear" w:color="auto" w:fill="auto"/>
            <w:vAlign w:val="center"/>
            <w:hideMark/>
          </w:tcPr>
          <w:p w14:paraId="04AD4B4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(7.2-13.8)</w:t>
            </w:r>
          </w:p>
        </w:tc>
        <w:tc>
          <w:tcPr>
            <w:tcW w:w="1318" w:type="dxa"/>
            <w:shd w:val="clear" w:color="auto" w:fill="auto"/>
            <w:vAlign w:val="center"/>
            <w:hideMark/>
          </w:tcPr>
          <w:p w14:paraId="072DAD0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736</w:t>
            </w:r>
          </w:p>
        </w:tc>
        <w:tc>
          <w:tcPr>
            <w:tcW w:w="1894" w:type="dxa"/>
            <w:shd w:val="clear" w:color="auto" w:fill="auto"/>
            <w:vAlign w:val="center"/>
            <w:hideMark/>
          </w:tcPr>
          <w:p w14:paraId="7E54966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(1.2-4.2)</w:t>
            </w:r>
          </w:p>
        </w:tc>
      </w:tr>
      <w:tr w:rsidR="0005163C" w:rsidRPr="0069374C" w14:paraId="61F4C4D6" w14:textId="77777777" w:rsidTr="00AA3BF0">
        <w:trPr>
          <w:trHeight w:val="25"/>
        </w:trPr>
        <w:tc>
          <w:tcPr>
            <w:tcW w:w="2740" w:type="dxa"/>
            <w:shd w:val="clear" w:color="auto" w:fill="auto"/>
            <w:noWrap/>
            <w:vAlign w:val="bottom"/>
            <w:hideMark/>
          </w:tcPr>
          <w:p w14:paraId="499D7FDF"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51" w:type="dxa"/>
            <w:shd w:val="clear" w:color="auto" w:fill="auto"/>
            <w:vAlign w:val="center"/>
            <w:hideMark/>
          </w:tcPr>
          <w:p w14:paraId="3A3F604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3,311</w:t>
            </w:r>
          </w:p>
        </w:tc>
        <w:tc>
          <w:tcPr>
            <w:tcW w:w="2172" w:type="dxa"/>
            <w:shd w:val="clear" w:color="auto" w:fill="auto"/>
            <w:vAlign w:val="center"/>
            <w:hideMark/>
          </w:tcPr>
          <w:p w14:paraId="2C5D94E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 (31.9-51.1)</w:t>
            </w:r>
          </w:p>
        </w:tc>
        <w:tc>
          <w:tcPr>
            <w:tcW w:w="851" w:type="dxa"/>
            <w:shd w:val="clear" w:color="auto" w:fill="auto"/>
            <w:vAlign w:val="center"/>
            <w:hideMark/>
          </w:tcPr>
          <w:p w14:paraId="1D27421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3,382</w:t>
            </w:r>
          </w:p>
        </w:tc>
        <w:tc>
          <w:tcPr>
            <w:tcW w:w="1847" w:type="dxa"/>
            <w:shd w:val="clear" w:color="auto" w:fill="auto"/>
            <w:vAlign w:val="center"/>
            <w:hideMark/>
          </w:tcPr>
          <w:p w14:paraId="061EEE6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42.1 (32.6-52.1)</w:t>
            </w:r>
          </w:p>
        </w:tc>
        <w:tc>
          <w:tcPr>
            <w:tcW w:w="851" w:type="dxa"/>
            <w:shd w:val="clear" w:color="auto" w:fill="auto"/>
            <w:vAlign w:val="center"/>
            <w:hideMark/>
          </w:tcPr>
          <w:p w14:paraId="6BABD56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w:t>
            </w:r>
          </w:p>
        </w:tc>
        <w:tc>
          <w:tcPr>
            <w:tcW w:w="1765" w:type="dxa"/>
            <w:shd w:val="clear" w:color="auto" w:fill="auto"/>
            <w:vAlign w:val="center"/>
            <w:hideMark/>
          </w:tcPr>
          <w:p w14:paraId="3A26CC4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(0.5-3.1)</w:t>
            </w:r>
          </w:p>
        </w:tc>
        <w:tc>
          <w:tcPr>
            <w:tcW w:w="1318" w:type="dxa"/>
            <w:shd w:val="clear" w:color="auto" w:fill="auto"/>
            <w:vAlign w:val="center"/>
            <w:hideMark/>
          </w:tcPr>
          <w:p w14:paraId="7D777D0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1,246</w:t>
            </w:r>
          </w:p>
        </w:tc>
        <w:tc>
          <w:tcPr>
            <w:tcW w:w="1894" w:type="dxa"/>
            <w:shd w:val="clear" w:color="auto" w:fill="auto"/>
            <w:vAlign w:val="center"/>
            <w:hideMark/>
          </w:tcPr>
          <w:p w14:paraId="6C039EE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 (9.7-23.8)</w:t>
            </w:r>
          </w:p>
        </w:tc>
      </w:tr>
      <w:tr w:rsidR="0005163C" w:rsidRPr="0069374C" w14:paraId="32C7C83B" w14:textId="77777777" w:rsidTr="00AA3BF0">
        <w:trPr>
          <w:trHeight w:val="25"/>
        </w:trPr>
        <w:tc>
          <w:tcPr>
            <w:tcW w:w="2740" w:type="dxa"/>
            <w:shd w:val="clear" w:color="auto" w:fill="auto"/>
            <w:noWrap/>
            <w:vAlign w:val="bottom"/>
            <w:hideMark/>
          </w:tcPr>
          <w:p w14:paraId="06301E63"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51" w:type="dxa"/>
            <w:shd w:val="clear" w:color="auto" w:fill="auto"/>
            <w:vAlign w:val="center"/>
            <w:hideMark/>
          </w:tcPr>
          <w:p w14:paraId="7F0A6AD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703</w:t>
            </w:r>
          </w:p>
        </w:tc>
        <w:tc>
          <w:tcPr>
            <w:tcW w:w="2172" w:type="dxa"/>
            <w:shd w:val="clear" w:color="auto" w:fill="auto"/>
            <w:vAlign w:val="center"/>
            <w:hideMark/>
          </w:tcPr>
          <w:p w14:paraId="4DB2BB9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47.5 (25.7-70.2)</w:t>
            </w:r>
          </w:p>
        </w:tc>
        <w:tc>
          <w:tcPr>
            <w:tcW w:w="851" w:type="dxa"/>
            <w:shd w:val="clear" w:color="auto" w:fill="auto"/>
            <w:vAlign w:val="center"/>
            <w:hideMark/>
          </w:tcPr>
          <w:p w14:paraId="5CD43E5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w:t>
            </w:r>
          </w:p>
        </w:tc>
        <w:tc>
          <w:tcPr>
            <w:tcW w:w="1847" w:type="dxa"/>
            <w:shd w:val="clear" w:color="auto" w:fill="auto"/>
            <w:vAlign w:val="center"/>
            <w:hideMark/>
          </w:tcPr>
          <w:p w14:paraId="5568744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 (19.3-63.1)</w:t>
            </w:r>
          </w:p>
        </w:tc>
        <w:tc>
          <w:tcPr>
            <w:tcW w:w="2616" w:type="dxa"/>
            <w:gridSpan w:val="2"/>
            <w:shd w:val="clear" w:color="auto" w:fill="auto"/>
            <w:vAlign w:val="bottom"/>
            <w:hideMark/>
          </w:tcPr>
          <w:p w14:paraId="2342D956"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3212" w:type="dxa"/>
            <w:gridSpan w:val="2"/>
            <w:shd w:val="clear" w:color="auto" w:fill="auto"/>
            <w:vAlign w:val="bottom"/>
            <w:hideMark/>
          </w:tcPr>
          <w:p w14:paraId="56987B87"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C8E410B" w14:textId="77777777" w:rsidTr="00AA3BF0">
        <w:trPr>
          <w:trHeight w:val="25"/>
        </w:trPr>
        <w:tc>
          <w:tcPr>
            <w:tcW w:w="2740" w:type="dxa"/>
            <w:shd w:val="clear" w:color="auto" w:fill="auto"/>
            <w:noWrap/>
            <w:vAlign w:val="bottom"/>
            <w:hideMark/>
          </w:tcPr>
          <w:p w14:paraId="35593F46"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51" w:type="dxa"/>
            <w:shd w:val="clear" w:color="auto" w:fill="auto"/>
            <w:vAlign w:val="bottom"/>
            <w:hideMark/>
          </w:tcPr>
          <w:p w14:paraId="3BDD30F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2FACCAC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12EBF39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00ED6DC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2F9A524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4E532A7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6791C15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5DB2B9C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E4C3CB1" w14:textId="77777777" w:rsidTr="00AA3BF0">
        <w:trPr>
          <w:trHeight w:val="25"/>
        </w:trPr>
        <w:tc>
          <w:tcPr>
            <w:tcW w:w="2740" w:type="dxa"/>
            <w:shd w:val="clear" w:color="auto" w:fill="auto"/>
            <w:noWrap/>
            <w:vAlign w:val="bottom"/>
            <w:hideMark/>
          </w:tcPr>
          <w:p w14:paraId="6862017C"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51" w:type="dxa"/>
            <w:shd w:val="clear" w:color="auto" w:fill="auto"/>
            <w:vAlign w:val="bottom"/>
            <w:hideMark/>
          </w:tcPr>
          <w:p w14:paraId="12DFDE9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1,160</w:t>
            </w:r>
          </w:p>
        </w:tc>
        <w:tc>
          <w:tcPr>
            <w:tcW w:w="2172" w:type="dxa"/>
            <w:shd w:val="clear" w:color="auto" w:fill="auto"/>
            <w:vAlign w:val="bottom"/>
            <w:hideMark/>
          </w:tcPr>
          <w:p w14:paraId="316C34C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39.4 (26.3-54.2)</w:t>
            </w:r>
          </w:p>
        </w:tc>
        <w:tc>
          <w:tcPr>
            <w:tcW w:w="851" w:type="dxa"/>
            <w:shd w:val="clear" w:color="auto" w:fill="auto"/>
            <w:vAlign w:val="bottom"/>
            <w:hideMark/>
          </w:tcPr>
          <w:p w14:paraId="1F32A1C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1,269</w:t>
            </w:r>
          </w:p>
        </w:tc>
        <w:tc>
          <w:tcPr>
            <w:tcW w:w="1847" w:type="dxa"/>
            <w:shd w:val="clear" w:color="auto" w:fill="auto"/>
            <w:vAlign w:val="bottom"/>
            <w:hideMark/>
          </w:tcPr>
          <w:p w14:paraId="7474E1B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43.1 (29.6-57.8)</w:t>
            </w:r>
          </w:p>
        </w:tc>
        <w:tc>
          <w:tcPr>
            <w:tcW w:w="2616" w:type="dxa"/>
            <w:gridSpan w:val="2"/>
            <w:shd w:val="clear" w:color="auto" w:fill="auto"/>
            <w:vAlign w:val="bottom"/>
            <w:hideMark/>
          </w:tcPr>
          <w:p w14:paraId="43046A45"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318" w:type="dxa"/>
            <w:shd w:val="clear" w:color="auto" w:fill="auto"/>
            <w:vAlign w:val="bottom"/>
            <w:hideMark/>
          </w:tcPr>
          <w:p w14:paraId="1B6DC0D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473</w:t>
            </w:r>
          </w:p>
        </w:tc>
        <w:tc>
          <w:tcPr>
            <w:tcW w:w="1894" w:type="dxa"/>
            <w:shd w:val="clear" w:color="auto" w:fill="auto"/>
            <w:vAlign w:val="bottom"/>
            <w:hideMark/>
          </w:tcPr>
          <w:p w14:paraId="5C8BE7E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 (8.6-28)</w:t>
            </w:r>
          </w:p>
        </w:tc>
      </w:tr>
      <w:tr w:rsidR="0005163C" w:rsidRPr="0069374C" w14:paraId="2C2161CA" w14:textId="77777777" w:rsidTr="00AA3BF0">
        <w:trPr>
          <w:trHeight w:val="25"/>
        </w:trPr>
        <w:tc>
          <w:tcPr>
            <w:tcW w:w="2740" w:type="dxa"/>
            <w:shd w:val="clear" w:color="auto" w:fill="auto"/>
            <w:noWrap/>
            <w:vAlign w:val="bottom"/>
            <w:hideMark/>
          </w:tcPr>
          <w:p w14:paraId="4DC13FD8"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51" w:type="dxa"/>
            <w:shd w:val="clear" w:color="auto" w:fill="auto"/>
            <w:vAlign w:val="bottom"/>
            <w:hideMark/>
          </w:tcPr>
          <w:p w14:paraId="09BB30E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26,809</w:t>
            </w:r>
          </w:p>
        </w:tc>
        <w:tc>
          <w:tcPr>
            <w:tcW w:w="2172" w:type="dxa"/>
            <w:shd w:val="clear" w:color="auto" w:fill="auto"/>
            <w:vAlign w:val="bottom"/>
            <w:hideMark/>
          </w:tcPr>
          <w:p w14:paraId="6D4F521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68.2 (63.6-72.5)</w:t>
            </w:r>
          </w:p>
        </w:tc>
        <w:tc>
          <w:tcPr>
            <w:tcW w:w="851" w:type="dxa"/>
            <w:shd w:val="clear" w:color="auto" w:fill="auto"/>
            <w:vAlign w:val="bottom"/>
            <w:hideMark/>
          </w:tcPr>
          <w:p w14:paraId="170E716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7,285</w:t>
            </w:r>
          </w:p>
        </w:tc>
        <w:tc>
          <w:tcPr>
            <w:tcW w:w="1847" w:type="dxa"/>
            <w:shd w:val="clear" w:color="auto" w:fill="auto"/>
            <w:vAlign w:val="bottom"/>
            <w:hideMark/>
          </w:tcPr>
          <w:p w14:paraId="2021B69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18.5 (15.1-22.6)</w:t>
            </w:r>
          </w:p>
        </w:tc>
        <w:tc>
          <w:tcPr>
            <w:tcW w:w="851" w:type="dxa"/>
            <w:shd w:val="clear" w:color="auto" w:fill="auto"/>
            <w:vAlign w:val="bottom"/>
            <w:hideMark/>
          </w:tcPr>
          <w:p w14:paraId="48678D5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3,417</w:t>
            </w:r>
          </w:p>
        </w:tc>
        <w:tc>
          <w:tcPr>
            <w:tcW w:w="1765" w:type="dxa"/>
            <w:shd w:val="clear" w:color="auto" w:fill="auto"/>
            <w:vAlign w:val="bottom"/>
            <w:hideMark/>
          </w:tcPr>
          <w:p w14:paraId="47A5F01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 (6.3-11.9)</w:t>
            </w:r>
          </w:p>
        </w:tc>
        <w:tc>
          <w:tcPr>
            <w:tcW w:w="1318" w:type="dxa"/>
            <w:shd w:val="clear" w:color="auto" w:fill="auto"/>
            <w:vAlign w:val="bottom"/>
            <w:hideMark/>
          </w:tcPr>
          <w:p w14:paraId="43F85FA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1,776</w:t>
            </w:r>
          </w:p>
        </w:tc>
        <w:tc>
          <w:tcPr>
            <w:tcW w:w="1894" w:type="dxa"/>
            <w:shd w:val="clear" w:color="auto" w:fill="auto"/>
            <w:vAlign w:val="bottom"/>
            <w:hideMark/>
          </w:tcPr>
          <w:p w14:paraId="2A7A2D1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 (2.9-6.9)</w:t>
            </w:r>
          </w:p>
        </w:tc>
      </w:tr>
      <w:tr w:rsidR="0005163C" w:rsidRPr="0069374C" w14:paraId="672F09CF" w14:textId="77777777" w:rsidTr="00AA3BF0">
        <w:trPr>
          <w:trHeight w:val="25"/>
        </w:trPr>
        <w:tc>
          <w:tcPr>
            <w:tcW w:w="2740" w:type="dxa"/>
            <w:shd w:val="clear" w:color="auto" w:fill="auto"/>
            <w:noWrap/>
            <w:vAlign w:val="bottom"/>
            <w:hideMark/>
          </w:tcPr>
          <w:p w14:paraId="17B15B53" w14:textId="6F8D051D" w:rsidR="0005163C" w:rsidRPr="0069374C" w:rsidRDefault="00D5373B" w:rsidP="00AA3BF0">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51" w:type="dxa"/>
            <w:shd w:val="clear" w:color="auto" w:fill="auto"/>
            <w:vAlign w:val="bottom"/>
            <w:hideMark/>
          </w:tcPr>
          <w:p w14:paraId="0A0949E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216613F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6417CE4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00516FC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4F3B0EE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27B757F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3FB6486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4F03FDD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7CF3A30" w14:textId="77777777" w:rsidTr="00AA3BF0">
        <w:trPr>
          <w:trHeight w:val="25"/>
        </w:trPr>
        <w:tc>
          <w:tcPr>
            <w:tcW w:w="2740" w:type="dxa"/>
            <w:shd w:val="clear" w:color="auto" w:fill="auto"/>
            <w:noWrap/>
            <w:vAlign w:val="bottom"/>
            <w:hideMark/>
          </w:tcPr>
          <w:p w14:paraId="12983413"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51" w:type="dxa"/>
            <w:shd w:val="clear" w:color="auto" w:fill="auto"/>
            <w:vAlign w:val="bottom"/>
            <w:hideMark/>
          </w:tcPr>
          <w:p w14:paraId="741289A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5,796</w:t>
            </w:r>
          </w:p>
        </w:tc>
        <w:tc>
          <w:tcPr>
            <w:tcW w:w="2172" w:type="dxa"/>
            <w:shd w:val="clear" w:color="auto" w:fill="auto"/>
            <w:vAlign w:val="bottom"/>
            <w:hideMark/>
          </w:tcPr>
          <w:p w14:paraId="0636BF5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59.1 (51.9-65.9)</w:t>
            </w:r>
          </w:p>
        </w:tc>
        <w:tc>
          <w:tcPr>
            <w:tcW w:w="851" w:type="dxa"/>
            <w:shd w:val="clear" w:color="auto" w:fill="auto"/>
            <w:vAlign w:val="bottom"/>
            <w:hideMark/>
          </w:tcPr>
          <w:p w14:paraId="7D56CB4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2,205</w:t>
            </w:r>
          </w:p>
        </w:tc>
        <w:tc>
          <w:tcPr>
            <w:tcW w:w="1847" w:type="dxa"/>
            <w:shd w:val="clear" w:color="auto" w:fill="auto"/>
            <w:vAlign w:val="bottom"/>
            <w:hideMark/>
          </w:tcPr>
          <w:p w14:paraId="05C0A9B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 (17.2-28.8)</w:t>
            </w:r>
          </w:p>
        </w:tc>
        <w:tc>
          <w:tcPr>
            <w:tcW w:w="851" w:type="dxa"/>
            <w:shd w:val="clear" w:color="auto" w:fill="auto"/>
            <w:vAlign w:val="bottom"/>
            <w:hideMark/>
          </w:tcPr>
          <w:p w14:paraId="4B3B024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459</w:t>
            </w:r>
          </w:p>
        </w:tc>
        <w:tc>
          <w:tcPr>
            <w:tcW w:w="1765" w:type="dxa"/>
            <w:shd w:val="clear" w:color="auto" w:fill="auto"/>
            <w:vAlign w:val="bottom"/>
            <w:hideMark/>
          </w:tcPr>
          <w:p w14:paraId="31D35E3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 (2.7-8.1)</w:t>
            </w:r>
          </w:p>
        </w:tc>
        <w:tc>
          <w:tcPr>
            <w:tcW w:w="1318" w:type="dxa"/>
            <w:shd w:val="clear" w:color="auto" w:fill="auto"/>
            <w:vAlign w:val="bottom"/>
            <w:hideMark/>
          </w:tcPr>
          <w:p w14:paraId="14D270E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1,349</w:t>
            </w:r>
          </w:p>
        </w:tc>
        <w:tc>
          <w:tcPr>
            <w:tcW w:w="1894" w:type="dxa"/>
            <w:shd w:val="clear" w:color="auto" w:fill="auto"/>
            <w:vAlign w:val="bottom"/>
            <w:hideMark/>
          </w:tcPr>
          <w:p w14:paraId="6842DAC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 (9.1-20.2)</w:t>
            </w:r>
          </w:p>
        </w:tc>
      </w:tr>
      <w:tr w:rsidR="0005163C" w:rsidRPr="0069374C" w14:paraId="6B5F438B" w14:textId="77777777" w:rsidTr="00AA3BF0">
        <w:trPr>
          <w:trHeight w:val="25"/>
        </w:trPr>
        <w:tc>
          <w:tcPr>
            <w:tcW w:w="2740" w:type="dxa"/>
            <w:shd w:val="clear" w:color="auto" w:fill="auto"/>
            <w:noWrap/>
            <w:vAlign w:val="bottom"/>
            <w:hideMark/>
          </w:tcPr>
          <w:p w14:paraId="13F82AFE"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51" w:type="dxa"/>
            <w:shd w:val="clear" w:color="auto" w:fill="auto"/>
            <w:vAlign w:val="bottom"/>
            <w:hideMark/>
          </w:tcPr>
          <w:p w14:paraId="329606C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22,440</w:t>
            </w:r>
          </w:p>
        </w:tc>
        <w:tc>
          <w:tcPr>
            <w:tcW w:w="2172" w:type="dxa"/>
            <w:shd w:val="clear" w:color="auto" w:fill="auto"/>
            <w:vAlign w:val="bottom"/>
            <w:hideMark/>
          </w:tcPr>
          <w:p w14:paraId="408FA69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68.3 (63.0-73.2)</w:t>
            </w:r>
          </w:p>
        </w:tc>
        <w:tc>
          <w:tcPr>
            <w:tcW w:w="851" w:type="dxa"/>
            <w:shd w:val="clear" w:color="auto" w:fill="auto"/>
            <w:vAlign w:val="bottom"/>
            <w:hideMark/>
          </w:tcPr>
          <w:p w14:paraId="61F79B1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6,508</w:t>
            </w:r>
          </w:p>
        </w:tc>
        <w:tc>
          <w:tcPr>
            <w:tcW w:w="1847" w:type="dxa"/>
            <w:shd w:val="clear" w:color="auto" w:fill="auto"/>
            <w:vAlign w:val="bottom"/>
            <w:hideMark/>
          </w:tcPr>
          <w:p w14:paraId="7305BB3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 (15.7-24.6)</w:t>
            </w:r>
          </w:p>
        </w:tc>
        <w:tc>
          <w:tcPr>
            <w:tcW w:w="851" w:type="dxa"/>
            <w:shd w:val="clear" w:color="auto" w:fill="auto"/>
            <w:vAlign w:val="bottom"/>
            <w:hideMark/>
          </w:tcPr>
          <w:p w14:paraId="3DEB079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2,997</w:t>
            </w:r>
          </w:p>
        </w:tc>
        <w:tc>
          <w:tcPr>
            <w:tcW w:w="1765" w:type="dxa"/>
            <w:shd w:val="clear" w:color="auto" w:fill="auto"/>
            <w:vAlign w:val="bottom"/>
            <w:hideMark/>
          </w:tcPr>
          <w:p w14:paraId="7C8FF08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 (6.4-12.9)</w:t>
            </w:r>
          </w:p>
        </w:tc>
        <w:tc>
          <w:tcPr>
            <w:tcW w:w="1318" w:type="dxa"/>
            <w:shd w:val="clear" w:color="auto" w:fill="auto"/>
            <w:vAlign w:val="bottom"/>
            <w:hideMark/>
          </w:tcPr>
          <w:p w14:paraId="390AFA0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w:t>
            </w:r>
          </w:p>
        </w:tc>
        <w:tc>
          <w:tcPr>
            <w:tcW w:w="1894" w:type="dxa"/>
            <w:shd w:val="clear" w:color="auto" w:fill="auto"/>
            <w:vAlign w:val="bottom"/>
            <w:hideMark/>
          </w:tcPr>
          <w:p w14:paraId="7526C4F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(1.5-5.2)</w:t>
            </w:r>
          </w:p>
        </w:tc>
      </w:tr>
      <w:tr w:rsidR="0005163C" w:rsidRPr="0069374C" w14:paraId="42E395FD" w14:textId="77777777" w:rsidTr="00AA3BF0">
        <w:trPr>
          <w:trHeight w:val="25"/>
        </w:trPr>
        <w:tc>
          <w:tcPr>
            <w:tcW w:w="2740" w:type="dxa"/>
            <w:shd w:val="clear" w:color="auto" w:fill="auto"/>
            <w:noWrap/>
            <w:vAlign w:val="bottom"/>
            <w:hideMark/>
          </w:tcPr>
          <w:p w14:paraId="40AF299A"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51" w:type="dxa"/>
            <w:shd w:val="clear" w:color="auto" w:fill="auto"/>
            <w:vAlign w:val="bottom"/>
            <w:hideMark/>
          </w:tcPr>
          <w:p w14:paraId="1ADBC76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7C7D4E5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6E33924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4B80C2C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25BD43A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68D9451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723B907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7222FA2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D86DCE0" w14:textId="77777777" w:rsidTr="00AA3BF0">
        <w:trPr>
          <w:trHeight w:val="25"/>
        </w:trPr>
        <w:tc>
          <w:tcPr>
            <w:tcW w:w="2740" w:type="dxa"/>
            <w:shd w:val="clear" w:color="auto" w:fill="auto"/>
            <w:noWrap/>
            <w:vAlign w:val="bottom"/>
            <w:hideMark/>
          </w:tcPr>
          <w:p w14:paraId="2FFDF370"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51" w:type="dxa"/>
            <w:shd w:val="clear" w:color="auto" w:fill="auto"/>
            <w:vAlign w:val="bottom"/>
            <w:hideMark/>
          </w:tcPr>
          <w:p w14:paraId="3C70D21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4,865</w:t>
            </w:r>
          </w:p>
        </w:tc>
        <w:tc>
          <w:tcPr>
            <w:tcW w:w="2172" w:type="dxa"/>
            <w:shd w:val="clear" w:color="auto" w:fill="auto"/>
            <w:vAlign w:val="bottom"/>
            <w:hideMark/>
          </w:tcPr>
          <w:p w14:paraId="4F37FA3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51.0 (40.9-61.0)</w:t>
            </w:r>
          </w:p>
        </w:tc>
        <w:tc>
          <w:tcPr>
            <w:tcW w:w="851" w:type="dxa"/>
            <w:shd w:val="clear" w:color="auto" w:fill="auto"/>
            <w:vAlign w:val="bottom"/>
            <w:hideMark/>
          </w:tcPr>
          <w:p w14:paraId="31861B1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3,325</w:t>
            </w:r>
          </w:p>
        </w:tc>
        <w:tc>
          <w:tcPr>
            <w:tcW w:w="1847" w:type="dxa"/>
            <w:shd w:val="clear" w:color="auto" w:fill="auto"/>
            <w:vAlign w:val="bottom"/>
            <w:hideMark/>
          </w:tcPr>
          <w:p w14:paraId="00CA33C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 (25.8-45.1)</w:t>
            </w:r>
          </w:p>
        </w:tc>
        <w:tc>
          <w:tcPr>
            <w:tcW w:w="851" w:type="dxa"/>
            <w:shd w:val="clear" w:color="auto" w:fill="auto"/>
            <w:vAlign w:val="bottom"/>
            <w:hideMark/>
          </w:tcPr>
          <w:p w14:paraId="6830F46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736</w:t>
            </w:r>
          </w:p>
        </w:tc>
        <w:tc>
          <w:tcPr>
            <w:tcW w:w="1765" w:type="dxa"/>
            <w:shd w:val="clear" w:color="auto" w:fill="auto"/>
            <w:vAlign w:val="bottom"/>
            <w:hideMark/>
          </w:tcPr>
          <w:p w14:paraId="391D7D4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(3.3-16.9)</w:t>
            </w:r>
          </w:p>
        </w:tc>
        <w:tc>
          <w:tcPr>
            <w:tcW w:w="1318" w:type="dxa"/>
            <w:shd w:val="clear" w:color="auto" w:fill="auto"/>
            <w:vAlign w:val="bottom"/>
            <w:hideMark/>
          </w:tcPr>
          <w:p w14:paraId="3B5BA18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617</w:t>
            </w:r>
          </w:p>
        </w:tc>
        <w:tc>
          <w:tcPr>
            <w:tcW w:w="1894" w:type="dxa"/>
            <w:shd w:val="clear" w:color="auto" w:fill="auto"/>
            <w:vAlign w:val="bottom"/>
            <w:hideMark/>
          </w:tcPr>
          <w:p w14:paraId="45515DC3" w14:textId="50D30DE5"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 (3.4-12</w:t>
            </w:r>
            <w:r w:rsidR="00C75761">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307D8B5A" w14:textId="77777777" w:rsidTr="00AA3BF0">
        <w:trPr>
          <w:trHeight w:val="25"/>
        </w:trPr>
        <w:tc>
          <w:tcPr>
            <w:tcW w:w="2740" w:type="dxa"/>
            <w:shd w:val="clear" w:color="auto" w:fill="auto"/>
            <w:noWrap/>
            <w:vAlign w:val="bottom"/>
            <w:hideMark/>
          </w:tcPr>
          <w:p w14:paraId="19D471D1"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51" w:type="dxa"/>
            <w:shd w:val="clear" w:color="auto" w:fill="auto"/>
            <w:vAlign w:val="bottom"/>
            <w:hideMark/>
          </w:tcPr>
          <w:p w14:paraId="061F1CB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23,371</w:t>
            </w:r>
          </w:p>
        </w:tc>
        <w:tc>
          <w:tcPr>
            <w:tcW w:w="2172" w:type="dxa"/>
            <w:shd w:val="clear" w:color="auto" w:fill="auto"/>
            <w:vAlign w:val="bottom"/>
            <w:hideMark/>
          </w:tcPr>
          <w:p w14:paraId="729E793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70.5 (65.8-74.9)</w:t>
            </w:r>
          </w:p>
        </w:tc>
        <w:tc>
          <w:tcPr>
            <w:tcW w:w="851" w:type="dxa"/>
            <w:shd w:val="clear" w:color="auto" w:fill="auto"/>
            <w:vAlign w:val="bottom"/>
            <w:hideMark/>
          </w:tcPr>
          <w:p w14:paraId="449E1FA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5,388</w:t>
            </w:r>
          </w:p>
        </w:tc>
        <w:tc>
          <w:tcPr>
            <w:tcW w:w="1847" w:type="dxa"/>
            <w:shd w:val="clear" w:color="auto" w:fill="auto"/>
            <w:vAlign w:val="bottom"/>
            <w:hideMark/>
          </w:tcPr>
          <w:p w14:paraId="01314BA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 (12.9-20.3)</w:t>
            </w:r>
          </w:p>
        </w:tc>
        <w:tc>
          <w:tcPr>
            <w:tcW w:w="851" w:type="dxa"/>
            <w:shd w:val="clear" w:color="auto" w:fill="auto"/>
            <w:vAlign w:val="bottom"/>
            <w:hideMark/>
          </w:tcPr>
          <w:p w14:paraId="5B30BE9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2,720</w:t>
            </w:r>
          </w:p>
        </w:tc>
        <w:tc>
          <w:tcPr>
            <w:tcW w:w="1765" w:type="dxa"/>
            <w:shd w:val="clear" w:color="auto" w:fill="auto"/>
            <w:vAlign w:val="bottom"/>
            <w:hideMark/>
          </w:tcPr>
          <w:p w14:paraId="780C1D5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(5.9-11.4)</w:t>
            </w:r>
          </w:p>
        </w:tc>
        <w:tc>
          <w:tcPr>
            <w:tcW w:w="1318" w:type="dxa"/>
            <w:shd w:val="clear" w:color="auto" w:fill="auto"/>
            <w:vAlign w:val="bottom"/>
            <w:hideMark/>
          </w:tcPr>
          <w:p w14:paraId="03CE754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1,650</w:t>
            </w:r>
          </w:p>
        </w:tc>
        <w:tc>
          <w:tcPr>
            <w:tcW w:w="1894" w:type="dxa"/>
            <w:shd w:val="clear" w:color="auto" w:fill="auto"/>
            <w:vAlign w:val="bottom"/>
            <w:hideMark/>
          </w:tcPr>
          <w:p w14:paraId="227653E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 (3.2-7.6)</w:t>
            </w:r>
          </w:p>
        </w:tc>
      </w:tr>
      <w:tr w:rsidR="0005163C" w:rsidRPr="0069374C" w14:paraId="5005A963" w14:textId="77777777" w:rsidTr="00AA3BF0">
        <w:trPr>
          <w:trHeight w:val="25"/>
        </w:trPr>
        <w:tc>
          <w:tcPr>
            <w:tcW w:w="2740" w:type="dxa"/>
            <w:shd w:val="clear" w:color="auto" w:fill="auto"/>
            <w:noWrap/>
            <w:vAlign w:val="center"/>
            <w:hideMark/>
          </w:tcPr>
          <w:p w14:paraId="5B57CBA4"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51" w:type="dxa"/>
            <w:shd w:val="clear" w:color="auto" w:fill="auto"/>
            <w:vAlign w:val="bottom"/>
            <w:hideMark/>
          </w:tcPr>
          <w:p w14:paraId="522C4B8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0859C0E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7649148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6CA4B5D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05E0C14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1A62FE2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62BE188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31C0E45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353D150" w14:textId="77777777" w:rsidTr="00AA3BF0">
        <w:trPr>
          <w:trHeight w:val="25"/>
        </w:trPr>
        <w:tc>
          <w:tcPr>
            <w:tcW w:w="2740" w:type="dxa"/>
            <w:shd w:val="clear" w:color="auto" w:fill="auto"/>
            <w:noWrap/>
            <w:vAlign w:val="center"/>
            <w:hideMark/>
          </w:tcPr>
          <w:p w14:paraId="0440207F"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51" w:type="dxa"/>
            <w:shd w:val="clear" w:color="auto" w:fill="auto"/>
            <w:vAlign w:val="bottom"/>
            <w:hideMark/>
          </w:tcPr>
          <w:p w14:paraId="2B2B605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25,180</w:t>
            </w:r>
          </w:p>
        </w:tc>
        <w:tc>
          <w:tcPr>
            <w:tcW w:w="2172" w:type="dxa"/>
            <w:shd w:val="clear" w:color="auto" w:fill="auto"/>
            <w:vAlign w:val="bottom"/>
            <w:hideMark/>
          </w:tcPr>
          <w:p w14:paraId="3A1B7F8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70.5 (65.7-74.9)</w:t>
            </w:r>
          </w:p>
        </w:tc>
        <w:tc>
          <w:tcPr>
            <w:tcW w:w="851" w:type="dxa"/>
            <w:shd w:val="clear" w:color="auto" w:fill="auto"/>
            <w:vAlign w:val="bottom"/>
            <w:hideMark/>
          </w:tcPr>
          <w:p w14:paraId="4BF9734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6,052</w:t>
            </w:r>
          </w:p>
        </w:tc>
        <w:tc>
          <w:tcPr>
            <w:tcW w:w="1847" w:type="dxa"/>
            <w:shd w:val="clear" w:color="auto" w:fill="auto"/>
            <w:vAlign w:val="bottom"/>
            <w:hideMark/>
          </w:tcPr>
          <w:p w14:paraId="3BC76A7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 (13.4-21.1)</w:t>
            </w:r>
          </w:p>
        </w:tc>
        <w:tc>
          <w:tcPr>
            <w:tcW w:w="851" w:type="dxa"/>
            <w:shd w:val="clear" w:color="auto" w:fill="auto"/>
            <w:vAlign w:val="bottom"/>
            <w:hideMark/>
          </w:tcPr>
          <w:p w14:paraId="6C4B451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3,192</w:t>
            </w:r>
          </w:p>
        </w:tc>
        <w:tc>
          <w:tcPr>
            <w:tcW w:w="1765" w:type="dxa"/>
            <w:shd w:val="clear" w:color="auto" w:fill="auto"/>
            <w:vAlign w:val="bottom"/>
            <w:hideMark/>
          </w:tcPr>
          <w:p w14:paraId="1EA78876"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(6.4-12.3)</w:t>
            </w:r>
          </w:p>
        </w:tc>
        <w:tc>
          <w:tcPr>
            <w:tcW w:w="1318" w:type="dxa"/>
            <w:shd w:val="clear" w:color="auto" w:fill="auto"/>
            <w:vAlign w:val="bottom"/>
            <w:hideMark/>
          </w:tcPr>
          <w:p w14:paraId="1C2AD46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1,298</w:t>
            </w:r>
          </w:p>
        </w:tc>
        <w:tc>
          <w:tcPr>
            <w:tcW w:w="1894" w:type="dxa"/>
            <w:shd w:val="clear" w:color="auto" w:fill="auto"/>
            <w:vAlign w:val="bottom"/>
            <w:hideMark/>
          </w:tcPr>
          <w:p w14:paraId="3222925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(2.1-6.1)</w:t>
            </w:r>
          </w:p>
        </w:tc>
      </w:tr>
      <w:tr w:rsidR="0005163C" w:rsidRPr="0069374C" w14:paraId="14BEF5D4" w14:textId="77777777" w:rsidTr="00AA3BF0">
        <w:trPr>
          <w:trHeight w:val="25"/>
        </w:trPr>
        <w:tc>
          <w:tcPr>
            <w:tcW w:w="2740" w:type="dxa"/>
            <w:shd w:val="clear" w:color="auto" w:fill="auto"/>
            <w:noWrap/>
            <w:vAlign w:val="center"/>
            <w:hideMark/>
          </w:tcPr>
          <w:p w14:paraId="7191EA7D"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51" w:type="dxa"/>
            <w:shd w:val="clear" w:color="auto" w:fill="auto"/>
            <w:vAlign w:val="bottom"/>
            <w:hideMark/>
          </w:tcPr>
          <w:p w14:paraId="05DDA42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3,019</w:t>
            </w:r>
          </w:p>
        </w:tc>
        <w:tc>
          <w:tcPr>
            <w:tcW w:w="2172" w:type="dxa"/>
            <w:shd w:val="clear" w:color="auto" w:fill="auto"/>
            <w:vAlign w:val="bottom"/>
            <w:hideMark/>
          </w:tcPr>
          <w:p w14:paraId="22EEADC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43.8 (34.1-53.9)</w:t>
            </w:r>
          </w:p>
        </w:tc>
        <w:tc>
          <w:tcPr>
            <w:tcW w:w="851" w:type="dxa"/>
            <w:shd w:val="clear" w:color="auto" w:fill="auto"/>
            <w:vAlign w:val="bottom"/>
            <w:hideMark/>
          </w:tcPr>
          <w:p w14:paraId="398C9330"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2,661</w:t>
            </w:r>
          </w:p>
        </w:tc>
        <w:tc>
          <w:tcPr>
            <w:tcW w:w="1847" w:type="dxa"/>
            <w:shd w:val="clear" w:color="auto" w:fill="auto"/>
            <w:vAlign w:val="bottom"/>
            <w:hideMark/>
          </w:tcPr>
          <w:p w14:paraId="60F77C9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 (29.2-48.9)</w:t>
            </w:r>
          </w:p>
        </w:tc>
        <w:tc>
          <w:tcPr>
            <w:tcW w:w="851" w:type="dxa"/>
            <w:shd w:val="clear" w:color="auto" w:fill="auto"/>
            <w:vAlign w:val="bottom"/>
            <w:hideMark/>
          </w:tcPr>
          <w:p w14:paraId="11748D9F"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w:t>
            </w:r>
          </w:p>
        </w:tc>
        <w:tc>
          <w:tcPr>
            <w:tcW w:w="1765" w:type="dxa"/>
            <w:shd w:val="clear" w:color="auto" w:fill="auto"/>
            <w:vAlign w:val="bottom"/>
            <w:hideMark/>
          </w:tcPr>
          <w:p w14:paraId="3F69C68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(1.0-12.4)</w:t>
            </w:r>
          </w:p>
        </w:tc>
        <w:tc>
          <w:tcPr>
            <w:tcW w:w="1318" w:type="dxa"/>
            <w:shd w:val="clear" w:color="auto" w:fill="auto"/>
            <w:vAlign w:val="bottom"/>
            <w:hideMark/>
          </w:tcPr>
          <w:p w14:paraId="57F22AF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969</w:t>
            </w:r>
          </w:p>
        </w:tc>
        <w:tc>
          <w:tcPr>
            <w:tcW w:w="1894" w:type="dxa"/>
            <w:shd w:val="clear" w:color="auto" w:fill="auto"/>
            <w:vAlign w:val="bottom"/>
            <w:hideMark/>
          </w:tcPr>
          <w:p w14:paraId="0067449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14.1 (8.9-21.5)</w:t>
            </w:r>
          </w:p>
        </w:tc>
      </w:tr>
      <w:tr w:rsidR="0005163C" w:rsidRPr="0069374C" w14:paraId="543C3C12" w14:textId="77777777" w:rsidTr="00AA3BF0">
        <w:trPr>
          <w:trHeight w:val="25"/>
        </w:trPr>
        <w:tc>
          <w:tcPr>
            <w:tcW w:w="2740" w:type="dxa"/>
            <w:shd w:val="clear" w:color="auto" w:fill="auto"/>
            <w:noWrap/>
            <w:vAlign w:val="bottom"/>
            <w:hideMark/>
          </w:tcPr>
          <w:p w14:paraId="7CE9767E" w14:textId="77777777" w:rsidR="0005163C" w:rsidRPr="0069374C" w:rsidRDefault="0005163C" w:rsidP="00AA3BF0">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51" w:type="dxa"/>
            <w:shd w:val="clear" w:color="auto" w:fill="auto"/>
            <w:vAlign w:val="bottom"/>
            <w:hideMark/>
          </w:tcPr>
          <w:p w14:paraId="2373BBF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2" w:type="dxa"/>
            <w:shd w:val="clear" w:color="auto" w:fill="auto"/>
            <w:vAlign w:val="bottom"/>
            <w:hideMark/>
          </w:tcPr>
          <w:p w14:paraId="29FF9A7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4DD5EB5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47" w:type="dxa"/>
            <w:shd w:val="clear" w:color="auto" w:fill="auto"/>
            <w:vAlign w:val="bottom"/>
            <w:hideMark/>
          </w:tcPr>
          <w:p w14:paraId="22B1A10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bottom"/>
            <w:hideMark/>
          </w:tcPr>
          <w:p w14:paraId="137C37A8"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5" w:type="dxa"/>
            <w:shd w:val="clear" w:color="auto" w:fill="auto"/>
            <w:vAlign w:val="bottom"/>
            <w:hideMark/>
          </w:tcPr>
          <w:p w14:paraId="1F6FE9E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18" w:type="dxa"/>
            <w:shd w:val="clear" w:color="auto" w:fill="auto"/>
            <w:vAlign w:val="bottom"/>
            <w:hideMark/>
          </w:tcPr>
          <w:p w14:paraId="236CC312"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4" w:type="dxa"/>
            <w:shd w:val="clear" w:color="auto" w:fill="auto"/>
            <w:vAlign w:val="bottom"/>
            <w:hideMark/>
          </w:tcPr>
          <w:p w14:paraId="1E844AF4"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3124603" w14:textId="77777777" w:rsidTr="00AA3BF0">
        <w:trPr>
          <w:trHeight w:val="25"/>
        </w:trPr>
        <w:tc>
          <w:tcPr>
            <w:tcW w:w="2740" w:type="dxa"/>
            <w:shd w:val="clear" w:color="auto" w:fill="auto"/>
            <w:noWrap/>
            <w:vAlign w:val="bottom"/>
            <w:hideMark/>
          </w:tcPr>
          <w:p w14:paraId="25D958AE"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51" w:type="dxa"/>
            <w:shd w:val="clear" w:color="auto" w:fill="auto"/>
            <w:vAlign w:val="bottom"/>
            <w:hideMark/>
          </w:tcPr>
          <w:p w14:paraId="1E2BD265"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26,454</w:t>
            </w:r>
          </w:p>
        </w:tc>
        <w:tc>
          <w:tcPr>
            <w:tcW w:w="2172" w:type="dxa"/>
            <w:shd w:val="clear" w:color="auto" w:fill="auto"/>
            <w:vAlign w:val="bottom"/>
            <w:hideMark/>
          </w:tcPr>
          <w:p w14:paraId="1233359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68.2 (63.6-72.4)</w:t>
            </w:r>
          </w:p>
        </w:tc>
        <w:tc>
          <w:tcPr>
            <w:tcW w:w="851" w:type="dxa"/>
            <w:shd w:val="clear" w:color="auto" w:fill="auto"/>
            <w:vAlign w:val="bottom"/>
            <w:hideMark/>
          </w:tcPr>
          <w:p w14:paraId="519BFE4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7,134</w:t>
            </w:r>
          </w:p>
        </w:tc>
        <w:tc>
          <w:tcPr>
            <w:tcW w:w="1847" w:type="dxa"/>
            <w:shd w:val="clear" w:color="auto" w:fill="auto"/>
            <w:vAlign w:val="bottom"/>
            <w:hideMark/>
          </w:tcPr>
          <w:p w14:paraId="6877DA5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 (15.0-22.3)</w:t>
            </w:r>
          </w:p>
        </w:tc>
        <w:tc>
          <w:tcPr>
            <w:tcW w:w="851" w:type="dxa"/>
            <w:shd w:val="clear" w:color="auto" w:fill="auto"/>
            <w:vAlign w:val="bottom"/>
            <w:hideMark/>
          </w:tcPr>
          <w:p w14:paraId="59010E6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3,304</w:t>
            </w:r>
          </w:p>
        </w:tc>
        <w:tc>
          <w:tcPr>
            <w:tcW w:w="1765" w:type="dxa"/>
            <w:shd w:val="clear" w:color="auto" w:fill="auto"/>
            <w:vAlign w:val="bottom"/>
            <w:hideMark/>
          </w:tcPr>
          <w:p w14:paraId="18937A57"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 (6.1-11.7)</w:t>
            </w:r>
          </w:p>
        </w:tc>
        <w:tc>
          <w:tcPr>
            <w:tcW w:w="1318" w:type="dxa"/>
            <w:shd w:val="clear" w:color="auto" w:fill="auto"/>
            <w:vAlign w:val="bottom"/>
            <w:hideMark/>
          </w:tcPr>
          <w:p w14:paraId="6CC9100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1,921</w:t>
            </w:r>
          </w:p>
        </w:tc>
        <w:tc>
          <w:tcPr>
            <w:tcW w:w="1894" w:type="dxa"/>
            <w:shd w:val="clear" w:color="auto" w:fill="auto"/>
            <w:vAlign w:val="bottom"/>
            <w:hideMark/>
          </w:tcPr>
          <w:p w14:paraId="7879C89E"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(3.3-7.3)</w:t>
            </w:r>
          </w:p>
        </w:tc>
      </w:tr>
      <w:tr w:rsidR="0005163C" w:rsidRPr="0069374C" w14:paraId="4793AE17" w14:textId="77777777" w:rsidTr="00AA3BF0">
        <w:trPr>
          <w:trHeight w:val="25"/>
        </w:trPr>
        <w:tc>
          <w:tcPr>
            <w:tcW w:w="2740" w:type="dxa"/>
            <w:shd w:val="clear" w:color="auto" w:fill="auto"/>
            <w:noWrap/>
            <w:vAlign w:val="bottom"/>
            <w:hideMark/>
          </w:tcPr>
          <w:p w14:paraId="1F14E198" w14:textId="77777777" w:rsidR="0005163C" w:rsidRPr="0069374C" w:rsidRDefault="0005163C" w:rsidP="00AA3BF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51" w:type="dxa"/>
            <w:shd w:val="clear" w:color="auto" w:fill="auto"/>
            <w:vAlign w:val="bottom"/>
            <w:hideMark/>
          </w:tcPr>
          <w:p w14:paraId="7F1F4B79"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1,644</w:t>
            </w:r>
          </w:p>
        </w:tc>
        <w:tc>
          <w:tcPr>
            <w:tcW w:w="2172" w:type="dxa"/>
            <w:shd w:val="clear" w:color="auto" w:fill="auto"/>
            <w:vAlign w:val="bottom"/>
            <w:hideMark/>
          </w:tcPr>
          <w:p w14:paraId="6E9F5731"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44.9 (31.4-59.3)</w:t>
            </w:r>
          </w:p>
        </w:tc>
        <w:tc>
          <w:tcPr>
            <w:tcW w:w="851" w:type="dxa"/>
            <w:shd w:val="clear" w:color="auto" w:fill="auto"/>
            <w:vAlign w:val="bottom"/>
            <w:hideMark/>
          </w:tcPr>
          <w:p w14:paraId="71E0E4EA"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1,515</w:t>
            </w:r>
          </w:p>
        </w:tc>
        <w:tc>
          <w:tcPr>
            <w:tcW w:w="1847" w:type="dxa"/>
            <w:shd w:val="clear" w:color="auto" w:fill="auto"/>
            <w:vAlign w:val="bottom"/>
            <w:hideMark/>
          </w:tcPr>
          <w:p w14:paraId="5BBAD76C"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41.4 (27.8-56.5)</w:t>
            </w:r>
          </w:p>
        </w:tc>
        <w:tc>
          <w:tcPr>
            <w:tcW w:w="2616" w:type="dxa"/>
            <w:gridSpan w:val="2"/>
            <w:shd w:val="clear" w:color="auto" w:fill="auto"/>
            <w:vAlign w:val="bottom"/>
            <w:hideMark/>
          </w:tcPr>
          <w:p w14:paraId="29E73229" w14:textId="77777777" w:rsidR="0005163C" w:rsidRPr="0069374C" w:rsidRDefault="0005163C" w:rsidP="00AA3BF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318" w:type="dxa"/>
            <w:shd w:val="clear" w:color="auto" w:fill="auto"/>
            <w:vAlign w:val="bottom"/>
            <w:hideMark/>
          </w:tcPr>
          <w:p w14:paraId="257C2643"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346</w:t>
            </w:r>
          </w:p>
        </w:tc>
        <w:tc>
          <w:tcPr>
            <w:tcW w:w="1894" w:type="dxa"/>
            <w:shd w:val="clear" w:color="auto" w:fill="auto"/>
            <w:vAlign w:val="bottom"/>
            <w:hideMark/>
          </w:tcPr>
          <w:p w14:paraId="26D4AA3D" w14:textId="77777777" w:rsidR="0005163C" w:rsidRPr="0069374C" w:rsidRDefault="0005163C" w:rsidP="00AA3BF0">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 (3.9-21.1)</w:t>
            </w:r>
          </w:p>
        </w:tc>
      </w:tr>
      <w:tr w:rsidR="0005163C" w:rsidRPr="0069374C" w14:paraId="69D97101" w14:textId="77777777" w:rsidTr="00AA3BF0">
        <w:trPr>
          <w:trHeight w:val="25"/>
        </w:trPr>
        <w:tc>
          <w:tcPr>
            <w:tcW w:w="14289" w:type="dxa"/>
            <w:gridSpan w:val="9"/>
            <w:shd w:val="clear" w:color="auto" w:fill="auto"/>
            <w:noWrap/>
            <w:vAlign w:val="bottom"/>
            <w:hideMark/>
          </w:tcPr>
          <w:p w14:paraId="078A9096" w14:textId="5D495794" w:rsidR="0005163C" w:rsidRPr="0069374C" w:rsidRDefault="0005163C" w:rsidP="00AA3BF0">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p>
        </w:tc>
      </w:tr>
    </w:tbl>
    <w:p w14:paraId="55D11B23" w14:textId="77777777" w:rsidR="0005163C" w:rsidRPr="0069374C" w:rsidRDefault="0005163C" w:rsidP="00BD68C1">
      <w:pPr>
        <w:ind w:firstLine="720"/>
        <w:rPr>
          <w:rFonts w:ascii="Arial" w:hAnsi="Arial" w:cs="Arial"/>
          <w:sz w:val="18"/>
          <w:szCs w:val="18"/>
        </w:rPr>
        <w:sectPr w:rsidR="0005163C" w:rsidRPr="0069374C" w:rsidSect="009B39F5">
          <w:pgSz w:w="15840" w:h="12240" w:orient="landscape" w:code="1"/>
          <w:pgMar w:top="720" w:right="720" w:bottom="720" w:left="720" w:header="720" w:footer="432" w:gutter="0"/>
          <w:cols w:space="720"/>
          <w:docGrid w:linePitch="360"/>
        </w:sectPr>
      </w:pPr>
    </w:p>
    <w:tbl>
      <w:tblPr>
        <w:tblW w:w="14500" w:type="dxa"/>
        <w:tblInd w:w="-95" w:type="dxa"/>
        <w:tblLook w:val="04A0" w:firstRow="1" w:lastRow="0" w:firstColumn="1" w:lastColumn="0" w:noHBand="0" w:noVBand="1"/>
      </w:tblPr>
      <w:tblGrid>
        <w:gridCol w:w="2407"/>
        <w:gridCol w:w="947"/>
        <w:gridCol w:w="1688"/>
        <w:gridCol w:w="747"/>
        <w:gridCol w:w="1608"/>
        <w:gridCol w:w="736"/>
        <w:gridCol w:w="1769"/>
        <w:gridCol w:w="725"/>
        <w:gridCol w:w="1577"/>
        <w:gridCol w:w="640"/>
        <w:gridCol w:w="1673"/>
      </w:tblGrid>
      <w:tr w:rsidR="0005163C" w:rsidRPr="0069374C" w14:paraId="0AAC3E5E" w14:textId="77777777" w:rsidTr="004E3BEC">
        <w:trPr>
          <w:trHeight w:val="20"/>
        </w:trPr>
        <w:tc>
          <w:tcPr>
            <w:tcW w:w="14500" w:type="dxa"/>
            <w:gridSpan w:val="11"/>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20AFD82" w14:textId="59455E7E" w:rsidR="0005163C" w:rsidRPr="00762196" w:rsidRDefault="002A0471" w:rsidP="00BD68C1">
            <w:pPr>
              <w:pStyle w:val="Heading3"/>
              <w:rPr>
                <w:rFonts w:ascii="Arial" w:eastAsia="Times New Roman" w:hAnsi="Arial" w:cs="Arial"/>
              </w:rPr>
            </w:pPr>
            <w:bookmarkStart w:id="58" w:name="_Toc159247093"/>
            <w:r w:rsidRPr="006849FC">
              <w:rPr>
                <w:rFonts w:ascii="Arial" w:hAnsi="Arial" w:cs="Arial"/>
              </w:rPr>
              <w:lastRenderedPageBreak/>
              <w:t xml:space="preserve">Table </w:t>
            </w:r>
            <w:r>
              <w:rPr>
                <w:rFonts w:ascii="Arial" w:hAnsi="Arial" w:cs="Arial"/>
              </w:rPr>
              <w:t xml:space="preserve">16. </w:t>
            </w:r>
            <w:r w:rsidR="0005163C" w:rsidRPr="00762196">
              <w:rPr>
                <w:rFonts w:ascii="Arial" w:eastAsia="Times New Roman" w:hAnsi="Arial" w:cs="Arial"/>
              </w:rPr>
              <w:t>Prevalence of reasons for no leave by race/ethnicity, MA PRAMS, 2019</w:t>
            </w:r>
            <w:bookmarkEnd w:id="58"/>
          </w:p>
        </w:tc>
      </w:tr>
      <w:tr w:rsidR="0005163C" w:rsidRPr="0069374C" w14:paraId="4EF7377E" w14:textId="77777777" w:rsidTr="004E3BEC">
        <w:trPr>
          <w:trHeight w:val="20"/>
        </w:trPr>
        <w:tc>
          <w:tcPr>
            <w:tcW w:w="2407" w:type="dxa"/>
            <w:tcBorders>
              <w:top w:val="nil"/>
              <w:left w:val="single" w:sz="4" w:space="0" w:color="auto"/>
              <w:bottom w:val="single" w:sz="8" w:space="0" w:color="auto"/>
              <w:right w:val="single" w:sz="8" w:space="0" w:color="auto"/>
            </w:tcBorders>
            <w:shd w:val="clear" w:color="auto" w:fill="auto"/>
            <w:vAlign w:val="center"/>
            <w:hideMark/>
          </w:tcPr>
          <w:p w14:paraId="0CE1635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635" w:type="dxa"/>
            <w:gridSpan w:val="2"/>
            <w:tcBorders>
              <w:top w:val="single" w:sz="8" w:space="0" w:color="auto"/>
              <w:left w:val="nil"/>
              <w:bottom w:val="single" w:sz="8" w:space="0" w:color="auto"/>
              <w:right w:val="single" w:sz="8" w:space="0" w:color="000000"/>
            </w:tcBorders>
            <w:shd w:val="clear" w:color="auto" w:fill="auto"/>
            <w:vAlign w:val="center"/>
            <w:hideMark/>
          </w:tcPr>
          <w:p w14:paraId="3DAC7CC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2338" w:type="dxa"/>
            <w:gridSpan w:val="2"/>
            <w:tcBorders>
              <w:top w:val="single" w:sz="8" w:space="0" w:color="auto"/>
              <w:left w:val="nil"/>
              <w:bottom w:val="single" w:sz="8" w:space="0" w:color="auto"/>
              <w:right w:val="single" w:sz="8" w:space="0" w:color="auto"/>
            </w:tcBorders>
            <w:shd w:val="clear" w:color="auto" w:fill="auto"/>
            <w:noWrap/>
            <w:vAlign w:val="center"/>
            <w:hideMark/>
          </w:tcPr>
          <w:p w14:paraId="1D3BFAB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50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10F2F0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302" w:type="dxa"/>
            <w:gridSpan w:val="2"/>
            <w:tcBorders>
              <w:top w:val="single" w:sz="8" w:space="0" w:color="auto"/>
              <w:left w:val="nil"/>
              <w:bottom w:val="single" w:sz="8" w:space="0" w:color="auto"/>
              <w:right w:val="single" w:sz="8" w:space="0" w:color="000000"/>
            </w:tcBorders>
            <w:shd w:val="clear" w:color="auto" w:fill="auto"/>
            <w:vAlign w:val="center"/>
            <w:hideMark/>
          </w:tcPr>
          <w:p w14:paraId="5E8CF25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313" w:type="dxa"/>
            <w:gridSpan w:val="2"/>
            <w:tcBorders>
              <w:top w:val="single" w:sz="8" w:space="0" w:color="auto"/>
              <w:left w:val="nil"/>
              <w:bottom w:val="single" w:sz="8" w:space="0" w:color="auto"/>
              <w:right w:val="single" w:sz="4" w:space="0" w:color="auto"/>
            </w:tcBorders>
            <w:shd w:val="clear" w:color="auto" w:fill="auto"/>
            <w:noWrap/>
            <w:vAlign w:val="center"/>
            <w:hideMark/>
          </w:tcPr>
          <w:p w14:paraId="603AE88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167B6032" w14:textId="77777777" w:rsidTr="004E3BEC">
        <w:trPr>
          <w:trHeight w:val="20"/>
        </w:trPr>
        <w:tc>
          <w:tcPr>
            <w:tcW w:w="2407" w:type="dxa"/>
            <w:tcBorders>
              <w:top w:val="nil"/>
              <w:left w:val="single" w:sz="4" w:space="0" w:color="auto"/>
              <w:bottom w:val="single" w:sz="8" w:space="0" w:color="auto"/>
              <w:right w:val="single" w:sz="8" w:space="0" w:color="auto"/>
            </w:tcBorders>
            <w:shd w:val="clear" w:color="auto" w:fill="auto"/>
            <w:vAlign w:val="center"/>
            <w:hideMark/>
          </w:tcPr>
          <w:p w14:paraId="7D18BC4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Reasons for not taking leave</w:t>
            </w:r>
          </w:p>
        </w:tc>
        <w:tc>
          <w:tcPr>
            <w:tcW w:w="947" w:type="dxa"/>
            <w:tcBorders>
              <w:top w:val="nil"/>
              <w:left w:val="nil"/>
              <w:bottom w:val="single" w:sz="8" w:space="0" w:color="auto"/>
              <w:right w:val="single" w:sz="8" w:space="0" w:color="auto"/>
            </w:tcBorders>
            <w:shd w:val="clear" w:color="auto" w:fill="auto"/>
            <w:vAlign w:val="center"/>
            <w:hideMark/>
          </w:tcPr>
          <w:p w14:paraId="38FCECE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71" w:type="dxa"/>
            <w:tcBorders>
              <w:top w:val="nil"/>
              <w:left w:val="nil"/>
              <w:bottom w:val="single" w:sz="8" w:space="0" w:color="auto"/>
              <w:right w:val="single" w:sz="8" w:space="0" w:color="auto"/>
            </w:tcBorders>
            <w:shd w:val="clear" w:color="auto" w:fill="auto"/>
            <w:vAlign w:val="center"/>
            <w:hideMark/>
          </w:tcPr>
          <w:p w14:paraId="5A1846F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47" w:type="dxa"/>
            <w:tcBorders>
              <w:top w:val="nil"/>
              <w:left w:val="nil"/>
              <w:bottom w:val="single" w:sz="8" w:space="0" w:color="auto"/>
              <w:right w:val="single" w:sz="8" w:space="0" w:color="auto"/>
            </w:tcBorders>
            <w:shd w:val="clear" w:color="auto" w:fill="auto"/>
            <w:vAlign w:val="center"/>
            <w:hideMark/>
          </w:tcPr>
          <w:p w14:paraId="706803D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08" w:type="dxa"/>
            <w:tcBorders>
              <w:top w:val="nil"/>
              <w:left w:val="nil"/>
              <w:bottom w:val="single" w:sz="8" w:space="0" w:color="auto"/>
              <w:right w:val="single" w:sz="8" w:space="0" w:color="auto"/>
            </w:tcBorders>
            <w:shd w:val="clear" w:color="auto" w:fill="auto"/>
            <w:vAlign w:val="center"/>
            <w:hideMark/>
          </w:tcPr>
          <w:p w14:paraId="616753B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36" w:type="dxa"/>
            <w:tcBorders>
              <w:top w:val="nil"/>
              <w:left w:val="nil"/>
              <w:bottom w:val="single" w:sz="8" w:space="0" w:color="auto"/>
              <w:right w:val="single" w:sz="8" w:space="0" w:color="auto"/>
            </w:tcBorders>
            <w:shd w:val="clear" w:color="auto" w:fill="auto"/>
            <w:vAlign w:val="center"/>
            <w:hideMark/>
          </w:tcPr>
          <w:p w14:paraId="5402CDB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69" w:type="dxa"/>
            <w:tcBorders>
              <w:top w:val="nil"/>
              <w:left w:val="nil"/>
              <w:bottom w:val="single" w:sz="8" w:space="0" w:color="auto"/>
              <w:right w:val="single" w:sz="8" w:space="0" w:color="auto"/>
            </w:tcBorders>
            <w:shd w:val="clear" w:color="auto" w:fill="auto"/>
            <w:vAlign w:val="center"/>
            <w:hideMark/>
          </w:tcPr>
          <w:p w14:paraId="0A9B07E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25" w:type="dxa"/>
            <w:tcBorders>
              <w:top w:val="nil"/>
              <w:left w:val="nil"/>
              <w:bottom w:val="single" w:sz="8" w:space="0" w:color="auto"/>
              <w:right w:val="single" w:sz="8" w:space="0" w:color="auto"/>
            </w:tcBorders>
            <w:shd w:val="clear" w:color="auto" w:fill="auto"/>
            <w:vAlign w:val="center"/>
            <w:hideMark/>
          </w:tcPr>
          <w:p w14:paraId="788BE12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77" w:type="dxa"/>
            <w:tcBorders>
              <w:top w:val="nil"/>
              <w:left w:val="nil"/>
              <w:bottom w:val="single" w:sz="8" w:space="0" w:color="auto"/>
              <w:right w:val="single" w:sz="8" w:space="0" w:color="auto"/>
            </w:tcBorders>
            <w:shd w:val="clear" w:color="auto" w:fill="auto"/>
            <w:vAlign w:val="center"/>
            <w:hideMark/>
          </w:tcPr>
          <w:p w14:paraId="29491E5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40" w:type="dxa"/>
            <w:tcBorders>
              <w:top w:val="nil"/>
              <w:left w:val="nil"/>
              <w:bottom w:val="single" w:sz="8" w:space="0" w:color="auto"/>
              <w:right w:val="single" w:sz="8" w:space="0" w:color="auto"/>
            </w:tcBorders>
            <w:shd w:val="clear" w:color="auto" w:fill="auto"/>
            <w:vAlign w:val="center"/>
            <w:hideMark/>
          </w:tcPr>
          <w:p w14:paraId="751C9CD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73" w:type="dxa"/>
            <w:tcBorders>
              <w:top w:val="nil"/>
              <w:left w:val="nil"/>
              <w:bottom w:val="single" w:sz="8" w:space="0" w:color="auto"/>
              <w:right w:val="single" w:sz="4" w:space="0" w:color="auto"/>
            </w:tcBorders>
            <w:shd w:val="clear" w:color="auto" w:fill="auto"/>
            <w:vAlign w:val="center"/>
            <w:hideMark/>
          </w:tcPr>
          <w:p w14:paraId="65B972F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669118C7" w14:textId="77777777" w:rsidTr="004E3BEC">
        <w:trPr>
          <w:trHeight w:val="20"/>
        </w:trPr>
        <w:tc>
          <w:tcPr>
            <w:tcW w:w="2407" w:type="dxa"/>
            <w:tcBorders>
              <w:top w:val="nil"/>
              <w:left w:val="single" w:sz="4" w:space="0" w:color="auto"/>
              <w:bottom w:val="nil"/>
              <w:right w:val="nil"/>
            </w:tcBorders>
            <w:shd w:val="clear" w:color="auto" w:fill="auto"/>
            <w:noWrap/>
            <w:vAlign w:val="bottom"/>
            <w:hideMark/>
          </w:tcPr>
          <w:p w14:paraId="16260D1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Could not afford </w:t>
            </w:r>
          </w:p>
        </w:tc>
        <w:tc>
          <w:tcPr>
            <w:tcW w:w="947" w:type="dxa"/>
            <w:tcBorders>
              <w:top w:val="nil"/>
              <w:left w:val="single" w:sz="8" w:space="0" w:color="auto"/>
              <w:bottom w:val="single" w:sz="8" w:space="0" w:color="auto"/>
              <w:right w:val="single" w:sz="8" w:space="0" w:color="auto"/>
            </w:tcBorders>
            <w:shd w:val="clear" w:color="auto" w:fill="auto"/>
            <w:vAlign w:val="center"/>
            <w:hideMark/>
          </w:tcPr>
          <w:p w14:paraId="4CD03A23"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10,333</w:t>
            </w:r>
          </w:p>
        </w:tc>
        <w:tc>
          <w:tcPr>
            <w:tcW w:w="1671" w:type="dxa"/>
            <w:tcBorders>
              <w:top w:val="nil"/>
              <w:left w:val="nil"/>
              <w:bottom w:val="single" w:sz="8" w:space="0" w:color="auto"/>
              <w:right w:val="single" w:sz="8" w:space="0" w:color="auto"/>
            </w:tcBorders>
            <w:shd w:val="clear" w:color="auto" w:fill="auto"/>
            <w:vAlign w:val="center"/>
            <w:hideMark/>
          </w:tcPr>
          <w:p w14:paraId="6B533F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 (21.5-28.5)</w:t>
            </w:r>
          </w:p>
        </w:tc>
        <w:tc>
          <w:tcPr>
            <w:tcW w:w="747" w:type="dxa"/>
            <w:tcBorders>
              <w:top w:val="nil"/>
              <w:left w:val="nil"/>
              <w:bottom w:val="single" w:sz="8" w:space="0" w:color="auto"/>
              <w:right w:val="single" w:sz="8" w:space="0" w:color="auto"/>
            </w:tcBorders>
            <w:shd w:val="clear" w:color="auto" w:fill="auto"/>
            <w:hideMark/>
          </w:tcPr>
          <w:p w14:paraId="73B097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6,592</w:t>
            </w:r>
          </w:p>
        </w:tc>
        <w:tc>
          <w:tcPr>
            <w:tcW w:w="1608" w:type="dxa"/>
            <w:tcBorders>
              <w:top w:val="nil"/>
              <w:left w:val="nil"/>
              <w:bottom w:val="single" w:sz="8" w:space="0" w:color="auto"/>
              <w:right w:val="single" w:sz="8" w:space="0" w:color="auto"/>
            </w:tcBorders>
            <w:shd w:val="clear" w:color="auto" w:fill="auto"/>
            <w:hideMark/>
          </w:tcPr>
          <w:p w14:paraId="58AE60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23.2 (18.8-28.3)</w:t>
            </w:r>
          </w:p>
        </w:tc>
        <w:tc>
          <w:tcPr>
            <w:tcW w:w="736" w:type="dxa"/>
            <w:tcBorders>
              <w:top w:val="nil"/>
              <w:left w:val="nil"/>
              <w:bottom w:val="single" w:sz="8" w:space="0" w:color="auto"/>
              <w:right w:val="single" w:sz="8" w:space="0" w:color="auto"/>
            </w:tcBorders>
            <w:shd w:val="clear" w:color="auto" w:fill="auto"/>
            <w:hideMark/>
          </w:tcPr>
          <w:p w14:paraId="34ABA8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1,266</w:t>
            </w:r>
          </w:p>
        </w:tc>
        <w:tc>
          <w:tcPr>
            <w:tcW w:w="1769" w:type="dxa"/>
            <w:tcBorders>
              <w:top w:val="nil"/>
              <w:left w:val="nil"/>
              <w:bottom w:val="single" w:sz="8" w:space="0" w:color="auto"/>
              <w:right w:val="single" w:sz="8" w:space="0" w:color="auto"/>
            </w:tcBorders>
            <w:shd w:val="clear" w:color="auto" w:fill="auto"/>
            <w:hideMark/>
          </w:tcPr>
          <w:p w14:paraId="386B819A"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hAnsi="Arial" w:cs="Arial"/>
                <w:sz w:val="18"/>
                <w:szCs w:val="18"/>
              </w:rPr>
              <w:t>35.8 (28.6-43.8)</w:t>
            </w:r>
          </w:p>
        </w:tc>
        <w:tc>
          <w:tcPr>
            <w:tcW w:w="725" w:type="dxa"/>
            <w:tcBorders>
              <w:top w:val="nil"/>
              <w:left w:val="nil"/>
              <w:bottom w:val="single" w:sz="8" w:space="0" w:color="auto"/>
              <w:right w:val="single" w:sz="8" w:space="0" w:color="auto"/>
            </w:tcBorders>
            <w:shd w:val="clear" w:color="auto" w:fill="auto"/>
            <w:hideMark/>
          </w:tcPr>
          <w:p w14:paraId="0F57C1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1,524</w:t>
            </w:r>
          </w:p>
        </w:tc>
        <w:tc>
          <w:tcPr>
            <w:tcW w:w="1577" w:type="dxa"/>
            <w:tcBorders>
              <w:top w:val="nil"/>
              <w:left w:val="nil"/>
              <w:bottom w:val="single" w:sz="8" w:space="0" w:color="auto"/>
              <w:right w:val="single" w:sz="8" w:space="0" w:color="auto"/>
            </w:tcBorders>
            <w:shd w:val="clear" w:color="auto" w:fill="auto"/>
            <w:hideMark/>
          </w:tcPr>
          <w:p w14:paraId="34ACA278" w14:textId="30C0A1A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27.1 (21.1-34</w:t>
            </w:r>
            <w:r w:rsidR="00331305">
              <w:rPr>
                <w:rFonts w:ascii="Arial" w:hAnsi="Arial" w:cs="Arial"/>
                <w:sz w:val="18"/>
                <w:szCs w:val="18"/>
              </w:rPr>
              <w:t>.0</w:t>
            </w:r>
            <w:r w:rsidRPr="0069374C">
              <w:rPr>
                <w:rFonts w:ascii="Arial" w:hAnsi="Arial" w:cs="Arial"/>
                <w:sz w:val="18"/>
                <w:szCs w:val="18"/>
              </w:rPr>
              <w:t>)</w:t>
            </w:r>
          </w:p>
        </w:tc>
        <w:tc>
          <w:tcPr>
            <w:tcW w:w="640" w:type="dxa"/>
            <w:tcBorders>
              <w:top w:val="nil"/>
              <w:left w:val="nil"/>
              <w:bottom w:val="single" w:sz="8" w:space="0" w:color="auto"/>
              <w:right w:val="single" w:sz="8" w:space="0" w:color="auto"/>
            </w:tcBorders>
            <w:shd w:val="clear" w:color="auto" w:fill="auto"/>
            <w:hideMark/>
          </w:tcPr>
          <w:p w14:paraId="5DE1B3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641</w:t>
            </w:r>
          </w:p>
        </w:tc>
        <w:tc>
          <w:tcPr>
            <w:tcW w:w="1673" w:type="dxa"/>
            <w:tcBorders>
              <w:top w:val="nil"/>
              <w:left w:val="nil"/>
              <w:bottom w:val="single" w:sz="8" w:space="0" w:color="auto"/>
              <w:right w:val="single" w:sz="4" w:space="0" w:color="auto"/>
            </w:tcBorders>
            <w:shd w:val="clear" w:color="auto" w:fill="auto"/>
            <w:hideMark/>
          </w:tcPr>
          <w:p w14:paraId="369E00CA" w14:textId="27D3AEC8"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20.4 (15</w:t>
            </w:r>
            <w:r w:rsidR="00331305">
              <w:rPr>
                <w:rFonts w:ascii="Arial" w:hAnsi="Arial" w:cs="Arial"/>
                <w:sz w:val="18"/>
                <w:szCs w:val="18"/>
              </w:rPr>
              <w:t>.0</w:t>
            </w:r>
            <w:r w:rsidRPr="0069374C">
              <w:rPr>
                <w:rFonts w:ascii="Arial" w:hAnsi="Arial" w:cs="Arial"/>
                <w:sz w:val="18"/>
                <w:szCs w:val="18"/>
              </w:rPr>
              <w:t>-27.2)</w:t>
            </w:r>
          </w:p>
        </w:tc>
      </w:tr>
      <w:tr w:rsidR="0005163C" w:rsidRPr="0069374C" w14:paraId="451AF23C" w14:textId="77777777" w:rsidTr="004E3BEC">
        <w:trPr>
          <w:trHeight w:val="20"/>
        </w:trPr>
        <w:tc>
          <w:tcPr>
            <w:tcW w:w="240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7706A8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Afraid to lose job </w:t>
            </w:r>
          </w:p>
        </w:tc>
        <w:tc>
          <w:tcPr>
            <w:tcW w:w="947" w:type="dxa"/>
            <w:tcBorders>
              <w:top w:val="nil"/>
              <w:left w:val="nil"/>
              <w:bottom w:val="single" w:sz="8" w:space="0" w:color="auto"/>
              <w:right w:val="single" w:sz="8" w:space="0" w:color="auto"/>
            </w:tcBorders>
            <w:shd w:val="clear" w:color="auto" w:fill="auto"/>
            <w:vAlign w:val="center"/>
            <w:hideMark/>
          </w:tcPr>
          <w:p w14:paraId="5EB29307"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5,868</w:t>
            </w:r>
          </w:p>
        </w:tc>
        <w:tc>
          <w:tcPr>
            <w:tcW w:w="1671" w:type="dxa"/>
            <w:tcBorders>
              <w:top w:val="nil"/>
              <w:left w:val="nil"/>
              <w:bottom w:val="single" w:sz="8" w:space="0" w:color="auto"/>
              <w:right w:val="single" w:sz="8" w:space="0" w:color="auto"/>
            </w:tcBorders>
            <w:shd w:val="clear" w:color="auto" w:fill="auto"/>
            <w:vAlign w:val="center"/>
            <w:hideMark/>
          </w:tcPr>
          <w:p w14:paraId="03BF6E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 (11.6-17.5)</w:t>
            </w:r>
          </w:p>
        </w:tc>
        <w:tc>
          <w:tcPr>
            <w:tcW w:w="747" w:type="dxa"/>
            <w:tcBorders>
              <w:top w:val="nil"/>
              <w:left w:val="nil"/>
              <w:bottom w:val="single" w:sz="8" w:space="0" w:color="auto"/>
              <w:right w:val="single" w:sz="8" w:space="0" w:color="auto"/>
            </w:tcBorders>
            <w:shd w:val="clear" w:color="auto" w:fill="auto"/>
            <w:hideMark/>
          </w:tcPr>
          <w:p w14:paraId="61F661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4,063</w:t>
            </w:r>
          </w:p>
        </w:tc>
        <w:tc>
          <w:tcPr>
            <w:tcW w:w="1608" w:type="dxa"/>
            <w:tcBorders>
              <w:top w:val="nil"/>
              <w:left w:val="nil"/>
              <w:bottom w:val="single" w:sz="8" w:space="0" w:color="auto"/>
              <w:right w:val="single" w:sz="8" w:space="0" w:color="auto"/>
            </w:tcBorders>
            <w:shd w:val="clear" w:color="auto" w:fill="auto"/>
            <w:hideMark/>
          </w:tcPr>
          <w:p w14:paraId="44073E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14.5 (10.9-19.1)</w:t>
            </w:r>
          </w:p>
        </w:tc>
        <w:tc>
          <w:tcPr>
            <w:tcW w:w="736" w:type="dxa"/>
            <w:tcBorders>
              <w:top w:val="nil"/>
              <w:left w:val="nil"/>
              <w:bottom w:val="single" w:sz="8" w:space="0" w:color="auto"/>
              <w:right w:val="single" w:sz="8" w:space="0" w:color="auto"/>
            </w:tcBorders>
            <w:shd w:val="clear" w:color="auto" w:fill="auto"/>
            <w:hideMark/>
          </w:tcPr>
          <w:p w14:paraId="6501D7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625</w:t>
            </w:r>
          </w:p>
        </w:tc>
        <w:tc>
          <w:tcPr>
            <w:tcW w:w="1769" w:type="dxa"/>
            <w:tcBorders>
              <w:top w:val="nil"/>
              <w:left w:val="nil"/>
              <w:bottom w:val="single" w:sz="8" w:space="0" w:color="auto"/>
              <w:right w:val="single" w:sz="8" w:space="0" w:color="auto"/>
            </w:tcBorders>
            <w:shd w:val="clear" w:color="auto" w:fill="auto"/>
            <w:hideMark/>
          </w:tcPr>
          <w:p w14:paraId="12B63C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18.1 (12.0-26.4)</w:t>
            </w:r>
          </w:p>
        </w:tc>
        <w:tc>
          <w:tcPr>
            <w:tcW w:w="725" w:type="dxa"/>
            <w:tcBorders>
              <w:top w:val="nil"/>
              <w:left w:val="nil"/>
              <w:bottom w:val="single" w:sz="8" w:space="0" w:color="auto"/>
              <w:right w:val="single" w:sz="8" w:space="0" w:color="auto"/>
            </w:tcBorders>
            <w:shd w:val="clear" w:color="auto" w:fill="auto"/>
            <w:hideMark/>
          </w:tcPr>
          <w:p w14:paraId="74434C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529</w:t>
            </w:r>
          </w:p>
        </w:tc>
        <w:tc>
          <w:tcPr>
            <w:tcW w:w="1577" w:type="dxa"/>
            <w:tcBorders>
              <w:top w:val="nil"/>
              <w:left w:val="nil"/>
              <w:bottom w:val="single" w:sz="8" w:space="0" w:color="auto"/>
              <w:right w:val="single" w:sz="8" w:space="0" w:color="auto"/>
            </w:tcBorders>
            <w:shd w:val="clear" w:color="auto" w:fill="auto"/>
            <w:hideMark/>
          </w:tcPr>
          <w:p w14:paraId="54E0BA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9.4 (5.9-14.7)</w:t>
            </w:r>
          </w:p>
        </w:tc>
        <w:tc>
          <w:tcPr>
            <w:tcW w:w="640" w:type="dxa"/>
            <w:tcBorders>
              <w:top w:val="nil"/>
              <w:left w:val="nil"/>
              <w:bottom w:val="single" w:sz="8" w:space="0" w:color="auto"/>
              <w:right w:val="single" w:sz="8" w:space="0" w:color="auto"/>
            </w:tcBorders>
            <w:shd w:val="clear" w:color="auto" w:fill="auto"/>
            <w:hideMark/>
          </w:tcPr>
          <w:p w14:paraId="4C644D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584</w:t>
            </w:r>
          </w:p>
        </w:tc>
        <w:tc>
          <w:tcPr>
            <w:tcW w:w="1673" w:type="dxa"/>
            <w:tcBorders>
              <w:top w:val="nil"/>
              <w:left w:val="nil"/>
              <w:bottom w:val="single" w:sz="8" w:space="0" w:color="auto"/>
              <w:right w:val="single" w:sz="4" w:space="0" w:color="auto"/>
            </w:tcBorders>
            <w:shd w:val="clear" w:color="auto" w:fill="auto"/>
            <w:hideMark/>
          </w:tcPr>
          <w:p w14:paraId="3F0530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18.4 (13.4-24.8)</w:t>
            </w:r>
          </w:p>
        </w:tc>
      </w:tr>
      <w:tr w:rsidR="0005163C" w:rsidRPr="0069374C" w14:paraId="0BB0EDF5" w14:textId="77777777" w:rsidTr="004E3BEC">
        <w:trPr>
          <w:trHeight w:val="20"/>
        </w:trPr>
        <w:tc>
          <w:tcPr>
            <w:tcW w:w="2407" w:type="dxa"/>
            <w:tcBorders>
              <w:top w:val="nil"/>
              <w:left w:val="single" w:sz="4" w:space="0" w:color="auto"/>
              <w:bottom w:val="single" w:sz="8" w:space="0" w:color="auto"/>
              <w:right w:val="single" w:sz="8" w:space="0" w:color="auto"/>
            </w:tcBorders>
            <w:shd w:val="clear" w:color="auto" w:fill="auto"/>
            <w:noWrap/>
            <w:vAlign w:val="center"/>
            <w:hideMark/>
          </w:tcPr>
          <w:p w14:paraId="35CBAFB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Too much work </w:t>
            </w:r>
          </w:p>
        </w:tc>
        <w:tc>
          <w:tcPr>
            <w:tcW w:w="947" w:type="dxa"/>
            <w:tcBorders>
              <w:top w:val="nil"/>
              <w:left w:val="nil"/>
              <w:bottom w:val="single" w:sz="8" w:space="0" w:color="auto"/>
              <w:right w:val="single" w:sz="8" w:space="0" w:color="auto"/>
            </w:tcBorders>
            <w:shd w:val="clear" w:color="auto" w:fill="auto"/>
            <w:vAlign w:val="center"/>
            <w:hideMark/>
          </w:tcPr>
          <w:p w14:paraId="62215ACB"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4,676</w:t>
            </w:r>
          </w:p>
        </w:tc>
        <w:tc>
          <w:tcPr>
            <w:tcW w:w="1671" w:type="dxa"/>
            <w:tcBorders>
              <w:top w:val="nil"/>
              <w:left w:val="nil"/>
              <w:bottom w:val="single" w:sz="8" w:space="0" w:color="auto"/>
              <w:right w:val="single" w:sz="8" w:space="0" w:color="auto"/>
            </w:tcBorders>
            <w:shd w:val="clear" w:color="auto" w:fill="auto"/>
            <w:vAlign w:val="center"/>
            <w:hideMark/>
          </w:tcPr>
          <w:p w14:paraId="34A510FD" w14:textId="7CAFCB9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 (9</w:t>
            </w:r>
            <w:r w:rsidR="00331305">
              <w:rPr>
                <w:rFonts w:ascii="Arial" w:eastAsia="Times New Roman" w:hAnsi="Arial" w:cs="Arial"/>
                <w:color w:val="000000"/>
                <w:sz w:val="18"/>
                <w:szCs w:val="18"/>
              </w:rPr>
              <w:t>.0</w:t>
            </w:r>
            <w:r w:rsidRPr="0069374C">
              <w:rPr>
                <w:rFonts w:ascii="Arial" w:eastAsia="Times New Roman" w:hAnsi="Arial" w:cs="Arial"/>
                <w:color w:val="000000"/>
                <w:sz w:val="18"/>
                <w:szCs w:val="18"/>
              </w:rPr>
              <w:t>-14.4)</w:t>
            </w:r>
          </w:p>
        </w:tc>
        <w:tc>
          <w:tcPr>
            <w:tcW w:w="747" w:type="dxa"/>
            <w:tcBorders>
              <w:top w:val="nil"/>
              <w:left w:val="nil"/>
              <w:bottom w:val="single" w:sz="8" w:space="0" w:color="auto"/>
              <w:right w:val="single" w:sz="8" w:space="0" w:color="auto"/>
            </w:tcBorders>
            <w:shd w:val="clear" w:color="auto" w:fill="auto"/>
            <w:hideMark/>
          </w:tcPr>
          <w:p w14:paraId="3B897B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3,322</w:t>
            </w:r>
          </w:p>
        </w:tc>
        <w:tc>
          <w:tcPr>
            <w:tcW w:w="1608" w:type="dxa"/>
            <w:tcBorders>
              <w:top w:val="nil"/>
              <w:left w:val="nil"/>
              <w:bottom w:val="single" w:sz="8" w:space="0" w:color="auto"/>
              <w:right w:val="single" w:sz="8" w:space="0" w:color="auto"/>
            </w:tcBorders>
            <w:shd w:val="clear" w:color="auto" w:fill="auto"/>
            <w:hideMark/>
          </w:tcPr>
          <w:p w14:paraId="244CE8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12.0 (8.7-16.2)</w:t>
            </w:r>
          </w:p>
        </w:tc>
        <w:tc>
          <w:tcPr>
            <w:tcW w:w="736" w:type="dxa"/>
            <w:tcBorders>
              <w:top w:val="nil"/>
              <w:left w:val="nil"/>
              <w:bottom w:val="single" w:sz="8" w:space="0" w:color="auto"/>
              <w:right w:val="single" w:sz="8" w:space="0" w:color="auto"/>
            </w:tcBorders>
            <w:shd w:val="clear" w:color="auto" w:fill="auto"/>
            <w:hideMark/>
          </w:tcPr>
          <w:p w14:paraId="358376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327</w:t>
            </w:r>
          </w:p>
        </w:tc>
        <w:tc>
          <w:tcPr>
            <w:tcW w:w="1769" w:type="dxa"/>
            <w:tcBorders>
              <w:top w:val="nil"/>
              <w:left w:val="nil"/>
              <w:bottom w:val="single" w:sz="8" w:space="0" w:color="auto"/>
              <w:right w:val="single" w:sz="8" w:space="0" w:color="auto"/>
            </w:tcBorders>
            <w:shd w:val="clear" w:color="auto" w:fill="auto"/>
            <w:hideMark/>
          </w:tcPr>
          <w:p w14:paraId="0F5CFC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9.4 (4.6-18.3)</w:t>
            </w:r>
          </w:p>
        </w:tc>
        <w:tc>
          <w:tcPr>
            <w:tcW w:w="725" w:type="dxa"/>
            <w:tcBorders>
              <w:top w:val="nil"/>
              <w:left w:val="nil"/>
              <w:bottom w:val="single" w:sz="8" w:space="0" w:color="auto"/>
              <w:right w:val="single" w:sz="8" w:space="0" w:color="auto"/>
            </w:tcBorders>
            <w:shd w:val="clear" w:color="auto" w:fill="auto"/>
            <w:hideMark/>
          </w:tcPr>
          <w:p w14:paraId="7D45EC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326</w:t>
            </w:r>
          </w:p>
        </w:tc>
        <w:tc>
          <w:tcPr>
            <w:tcW w:w="1577" w:type="dxa"/>
            <w:tcBorders>
              <w:top w:val="nil"/>
              <w:left w:val="nil"/>
              <w:bottom w:val="single" w:sz="8" w:space="0" w:color="auto"/>
              <w:right w:val="single" w:sz="8" w:space="0" w:color="auto"/>
            </w:tcBorders>
            <w:shd w:val="clear" w:color="auto" w:fill="auto"/>
            <w:hideMark/>
          </w:tcPr>
          <w:p w14:paraId="7E818A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5.8 (3.3-10.0)</w:t>
            </w:r>
          </w:p>
        </w:tc>
        <w:tc>
          <w:tcPr>
            <w:tcW w:w="640" w:type="dxa"/>
            <w:tcBorders>
              <w:top w:val="nil"/>
              <w:left w:val="nil"/>
              <w:bottom w:val="single" w:sz="8" w:space="0" w:color="auto"/>
              <w:right w:val="single" w:sz="8" w:space="0" w:color="auto"/>
            </w:tcBorders>
            <w:shd w:val="clear" w:color="auto" w:fill="auto"/>
            <w:hideMark/>
          </w:tcPr>
          <w:p w14:paraId="4AA1C3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549</w:t>
            </w:r>
          </w:p>
        </w:tc>
        <w:tc>
          <w:tcPr>
            <w:tcW w:w="1673" w:type="dxa"/>
            <w:tcBorders>
              <w:top w:val="nil"/>
              <w:left w:val="nil"/>
              <w:bottom w:val="single" w:sz="8" w:space="0" w:color="auto"/>
              <w:right w:val="single" w:sz="4" w:space="0" w:color="auto"/>
            </w:tcBorders>
            <w:shd w:val="clear" w:color="auto" w:fill="auto"/>
            <w:hideMark/>
          </w:tcPr>
          <w:p w14:paraId="3ADB57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17.6 (12.6-23.9)</w:t>
            </w:r>
          </w:p>
        </w:tc>
      </w:tr>
      <w:tr w:rsidR="0005163C" w:rsidRPr="0069374C" w14:paraId="7A70FA25" w14:textId="77777777" w:rsidTr="004E3BEC">
        <w:trPr>
          <w:trHeight w:val="20"/>
        </w:trPr>
        <w:tc>
          <w:tcPr>
            <w:tcW w:w="2407" w:type="dxa"/>
            <w:tcBorders>
              <w:top w:val="nil"/>
              <w:left w:val="single" w:sz="4" w:space="0" w:color="auto"/>
              <w:bottom w:val="single" w:sz="8" w:space="0" w:color="auto"/>
              <w:right w:val="single" w:sz="8" w:space="0" w:color="auto"/>
            </w:tcBorders>
            <w:shd w:val="clear" w:color="auto" w:fill="auto"/>
            <w:noWrap/>
            <w:vAlign w:val="center"/>
            <w:hideMark/>
          </w:tcPr>
          <w:p w14:paraId="1DA5805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 paid leave</w:t>
            </w:r>
          </w:p>
        </w:tc>
        <w:tc>
          <w:tcPr>
            <w:tcW w:w="947" w:type="dxa"/>
            <w:tcBorders>
              <w:top w:val="nil"/>
              <w:left w:val="nil"/>
              <w:bottom w:val="single" w:sz="8" w:space="0" w:color="auto"/>
              <w:right w:val="single" w:sz="8" w:space="0" w:color="auto"/>
            </w:tcBorders>
            <w:shd w:val="clear" w:color="auto" w:fill="auto"/>
            <w:vAlign w:val="center"/>
            <w:hideMark/>
          </w:tcPr>
          <w:p w14:paraId="71391CC9"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12,898</w:t>
            </w:r>
          </w:p>
        </w:tc>
        <w:tc>
          <w:tcPr>
            <w:tcW w:w="1671" w:type="dxa"/>
            <w:tcBorders>
              <w:top w:val="nil"/>
              <w:left w:val="nil"/>
              <w:bottom w:val="single" w:sz="8" w:space="0" w:color="auto"/>
              <w:right w:val="single" w:sz="8" w:space="0" w:color="auto"/>
            </w:tcBorders>
            <w:shd w:val="clear" w:color="auto" w:fill="auto"/>
            <w:vAlign w:val="center"/>
            <w:hideMark/>
          </w:tcPr>
          <w:p w14:paraId="371238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 (27.5-35.1)</w:t>
            </w:r>
          </w:p>
        </w:tc>
        <w:tc>
          <w:tcPr>
            <w:tcW w:w="747" w:type="dxa"/>
            <w:tcBorders>
              <w:top w:val="nil"/>
              <w:left w:val="nil"/>
              <w:bottom w:val="single" w:sz="8" w:space="0" w:color="auto"/>
              <w:right w:val="single" w:sz="8" w:space="0" w:color="auto"/>
            </w:tcBorders>
            <w:shd w:val="clear" w:color="auto" w:fill="auto"/>
            <w:hideMark/>
          </w:tcPr>
          <w:p w14:paraId="50FCBC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8,403</w:t>
            </w:r>
          </w:p>
        </w:tc>
        <w:tc>
          <w:tcPr>
            <w:tcW w:w="1608" w:type="dxa"/>
            <w:tcBorders>
              <w:top w:val="nil"/>
              <w:left w:val="nil"/>
              <w:bottom w:val="single" w:sz="8" w:space="0" w:color="auto"/>
              <w:right w:val="single" w:sz="8" w:space="0" w:color="auto"/>
            </w:tcBorders>
            <w:shd w:val="clear" w:color="auto" w:fill="auto"/>
            <w:hideMark/>
          </w:tcPr>
          <w:p w14:paraId="0ADAAD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30.0 (25.1-35.5)</w:t>
            </w:r>
          </w:p>
        </w:tc>
        <w:tc>
          <w:tcPr>
            <w:tcW w:w="736" w:type="dxa"/>
            <w:tcBorders>
              <w:top w:val="nil"/>
              <w:left w:val="nil"/>
              <w:bottom w:val="single" w:sz="8" w:space="0" w:color="auto"/>
              <w:right w:val="single" w:sz="8" w:space="0" w:color="auto"/>
            </w:tcBorders>
            <w:shd w:val="clear" w:color="auto" w:fill="auto"/>
            <w:hideMark/>
          </w:tcPr>
          <w:p w14:paraId="023E7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1,374</w:t>
            </w:r>
          </w:p>
        </w:tc>
        <w:tc>
          <w:tcPr>
            <w:tcW w:w="1769" w:type="dxa"/>
            <w:tcBorders>
              <w:top w:val="nil"/>
              <w:left w:val="nil"/>
              <w:bottom w:val="single" w:sz="8" w:space="0" w:color="auto"/>
              <w:right w:val="single" w:sz="8" w:space="0" w:color="auto"/>
            </w:tcBorders>
            <w:shd w:val="clear" w:color="auto" w:fill="auto"/>
            <w:hideMark/>
          </w:tcPr>
          <w:p w14:paraId="309C98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38.7 (31.3-46.6)</w:t>
            </w:r>
          </w:p>
        </w:tc>
        <w:tc>
          <w:tcPr>
            <w:tcW w:w="725" w:type="dxa"/>
            <w:tcBorders>
              <w:top w:val="nil"/>
              <w:left w:val="nil"/>
              <w:bottom w:val="single" w:sz="8" w:space="0" w:color="auto"/>
              <w:right w:val="single" w:sz="8" w:space="0" w:color="auto"/>
            </w:tcBorders>
            <w:shd w:val="clear" w:color="auto" w:fill="auto"/>
            <w:hideMark/>
          </w:tcPr>
          <w:p w14:paraId="02A564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2,139</w:t>
            </w:r>
          </w:p>
        </w:tc>
        <w:tc>
          <w:tcPr>
            <w:tcW w:w="1577" w:type="dxa"/>
            <w:tcBorders>
              <w:top w:val="nil"/>
              <w:left w:val="nil"/>
              <w:bottom w:val="single" w:sz="8" w:space="0" w:color="auto"/>
              <w:right w:val="single" w:sz="8" w:space="0" w:color="auto"/>
            </w:tcBorders>
            <w:shd w:val="clear" w:color="auto" w:fill="auto"/>
            <w:hideMark/>
          </w:tcPr>
          <w:p w14:paraId="1DFDE3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37.2 (30.5-44.5)</w:t>
            </w:r>
          </w:p>
        </w:tc>
        <w:tc>
          <w:tcPr>
            <w:tcW w:w="640" w:type="dxa"/>
            <w:tcBorders>
              <w:top w:val="nil"/>
              <w:left w:val="nil"/>
              <w:bottom w:val="single" w:sz="8" w:space="0" w:color="auto"/>
              <w:right w:val="single" w:sz="8" w:space="0" w:color="auto"/>
            </w:tcBorders>
            <w:shd w:val="clear" w:color="auto" w:fill="auto"/>
            <w:hideMark/>
          </w:tcPr>
          <w:p w14:paraId="30013C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634</w:t>
            </w:r>
          </w:p>
        </w:tc>
        <w:tc>
          <w:tcPr>
            <w:tcW w:w="1673" w:type="dxa"/>
            <w:tcBorders>
              <w:top w:val="nil"/>
              <w:left w:val="nil"/>
              <w:bottom w:val="single" w:sz="8" w:space="0" w:color="auto"/>
              <w:right w:val="single" w:sz="4" w:space="0" w:color="auto"/>
            </w:tcBorders>
            <w:shd w:val="clear" w:color="auto" w:fill="auto"/>
            <w:hideMark/>
          </w:tcPr>
          <w:p w14:paraId="3A701F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20.3 (15.0-27.0)</w:t>
            </w:r>
          </w:p>
        </w:tc>
      </w:tr>
      <w:tr w:rsidR="0005163C" w:rsidRPr="0069374C" w14:paraId="44DBF4AC" w14:textId="77777777" w:rsidTr="004E3BEC">
        <w:trPr>
          <w:trHeight w:val="20"/>
        </w:trPr>
        <w:tc>
          <w:tcPr>
            <w:tcW w:w="2407" w:type="dxa"/>
            <w:tcBorders>
              <w:top w:val="nil"/>
              <w:left w:val="single" w:sz="4" w:space="0" w:color="auto"/>
              <w:bottom w:val="single" w:sz="8" w:space="0" w:color="auto"/>
              <w:right w:val="single" w:sz="8" w:space="0" w:color="auto"/>
            </w:tcBorders>
            <w:shd w:val="clear" w:color="auto" w:fill="auto"/>
            <w:noWrap/>
            <w:vAlign w:val="center"/>
            <w:hideMark/>
          </w:tcPr>
          <w:p w14:paraId="5B394DD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 flexible schedule</w:t>
            </w:r>
          </w:p>
        </w:tc>
        <w:tc>
          <w:tcPr>
            <w:tcW w:w="947" w:type="dxa"/>
            <w:tcBorders>
              <w:top w:val="nil"/>
              <w:left w:val="nil"/>
              <w:bottom w:val="single" w:sz="8" w:space="0" w:color="auto"/>
              <w:right w:val="single" w:sz="8" w:space="0" w:color="auto"/>
            </w:tcBorders>
            <w:shd w:val="clear" w:color="auto" w:fill="auto"/>
            <w:vAlign w:val="center"/>
            <w:hideMark/>
          </w:tcPr>
          <w:p w14:paraId="406BCFE7"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6,553</w:t>
            </w:r>
          </w:p>
        </w:tc>
        <w:tc>
          <w:tcPr>
            <w:tcW w:w="1671" w:type="dxa"/>
            <w:tcBorders>
              <w:top w:val="nil"/>
              <w:left w:val="nil"/>
              <w:bottom w:val="single" w:sz="8" w:space="0" w:color="auto"/>
              <w:right w:val="single" w:sz="8" w:space="0" w:color="auto"/>
            </w:tcBorders>
            <w:shd w:val="clear" w:color="auto" w:fill="auto"/>
            <w:vAlign w:val="center"/>
            <w:hideMark/>
          </w:tcPr>
          <w:p w14:paraId="03139D80" w14:textId="4965A7F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w:t>
            </w:r>
            <w:r w:rsidR="00C75761">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(13.3-19.1)</w:t>
            </w:r>
          </w:p>
        </w:tc>
        <w:tc>
          <w:tcPr>
            <w:tcW w:w="747" w:type="dxa"/>
            <w:tcBorders>
              <w:top w:val="nil"/>
              <w:left w:val="nil"/>
              <w:bottom w:val="single" w:sz="8" w:space="0" w:color="auto"/>
              <w:right w:val="single" w:sz="8" w:space="0" w:color="auto"/>
            </w:tcBorders>
            <w:shd w:val="clear" w:color="auto" w:fill="auto"/>
            <w:hideMark/>
          </w:tcPr>
          <w:p w14:paraId="228DDD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3,687</w:t>
            </w:r>
          </w:p>
        </w:tc>
        <w:tc>
          <w:tcPr>
            <w:tcW w:w="1608" w:type="dxa"/>
            <w:tcBorders>
              <w:top w:val="nil"/>
              <w:left w:val="nil"/>
              <w:bottom w:val="single" w:sz="8" w:space="0" w:color="auto"/>
              <w:right w:val="single" w:sz="8" w:space="0" w:color="auto"/>
            </w:tcBorders>
            <w:shd w:val="clear" w:color="auto" w:fill="auto"/>
            <w:hideMark/>
          </w:tcPr>
          <w:p w14:paraId="3765A2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13.2 (9.8-17.6)</w:t>
            </w:r>
          </w:p>
        </w:tc>
        <w:tc>
          <w:tcPr>
            <w:tcW w:w="736" w:type="dxa"/>
            <w:tcBorders>
              <w:top w:val="nil"/>
              <w:left w:val="nil"/>
              <w:bottom w:val="single" w:sz="8" w:space="0" w:color="auto"/>
              <w:right w:val="single" w:sz="8" w:space="0" w:color="auto"/>
            </w:tcBorders>
            <w:shd w:val="clear" w:color="auto" w:fill="auto"/>
            <w:hideMark/>
          </w:tcPr>
          <w:p w14:paraId="5119C4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879</w:t>
            </w:r>
          </w:p>
        </w:tc>
        <w:tc>
          <w:tcPr>
            <w:tcW w:w="1769" w:type="dxa"/>
            <w:tcBorders>
              <w:top w:val="nil"/>
              <w:left w:val="nil"/>
              <w:bottom w:val="single" w:sz="8" w:space="0" w:color="auto"/>
              <w:right w:val="single" w:sz="8" w:space="0" w:color="auto"/>
            </w:tcBorders>
            <w:shd w:val="clear" w:color="auto" w:fill="auto"/>
            <w:hideMark/>
          </w:tcPr>
          <w:p w14:paraId="649455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25.2 (19.5-31.8)</w:t>
            </w:r>
          </w:p>
        </w:tc>
        <w:tc>
          <w:tcPr>
            <w:tcW w:w="725" w:type="dxa"/>
            <w:tcBorders>
              <w:top w:val="nil"/>
              <w:left w:val="nil"/>
              <w:bottom w:val="single" w:sz="8" w:space="0" w:color="auto"/>
              <w:right w:val="single" w:sz="8" w:space="0" w:color="auto"/>
            </w:tcBorders>
            <w:shd w:val="clear" w:color="auto" w:fill="auto"/>
            <w:hideMark/>
          </w:tcPr>
          <w:p w14:paraId="29903C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1,198</w:t>
            </w:r>
          </w:p>
        </w:tc>
        <w:tc>
          <w:tcPr>
            <w:tcW w:w="1577" w:type="dxa"/>
            <w:tcBorders>
              <w:top w:val="nil"/>
              <w:left w:val="nil"/>
              <w:bottom w:val="single" w:sz="8" w:space="0" w:color="auto"/>
              <w:right w:val="single" w:sz="8" w:space="0" w:color="auto"/>
            </w:tcBorders>
            <w:shd w:val="clear" w:color="auto" w:fill="auto"/>
            <w:hideMark/>
          </w:tcPr>
          <w:p w14:paraId="1D71A8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21.6 (16.2-28.2)</w:t>
            </w:r>
          </w:p>
        </w:tc>
        <w:tc>
          <w:tcPr>
            <w:tcW w:w="640" w:type="dxa"/>
            <w:tcBorders>
              <w:top w:val="nil"/>
              <w:left w:val="nil"/>
              <w:bottom w:val="single" w:sz="8" w:space="0" w:color="auto"/>
              <w:right w:val="single" w:sz="8" w:space="0" w:color="auto"/>
            </w:tcBorders>
            <w:shd w:val="clear" w:color="auto" w:fill="auto"/>
            <w:hideMark/>
          </w:tcPr>
          <w:p w14:paraId="2C4AC4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525</w:t>
            </w:r>
          </w:p>
        </w:tc>
        <w:tc>
          <w:tcPr>
            <w:tcW w:w="1673" w:type="dxa"/>
            <w:tcBorders>
              <w:top w:val="nil"/>
              <w:left w:val="nil"/>
              <w:bottom w:val="single" w:sz="8" w:space="0" w:color="auto"/>
              <w:right w:val="single" w:sz="4" w:space="0" w:color="auto"/>
            </w:tcBorders>
            <w:shd w:val="clear" w:color="auto" w:fill="auto"/>
            <w:hideMark/>
          </w:tcPr>
          <w:p w14:paraId="4B5632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16.9 (12.1-23.0)</w:t>
            </w:r>
          </w:p>
        </w:tc>
      </w:tr>
      <w:tr w:rsidR="0005163C" w:rsidRPr="0069374C" w14:paraId="0CB3F493" w14:textId="77777777" w:rsidTr="004E3BEC">
        <w:trPr>
          <w:trHeight w:val="20"/>
        </w:trPr>
        <w:tc>
          <w:tcPr>
            <w:tcW w:w="2407" w:type="dxa"/>
            <w:tcBorders>
              <w:top w:val="nil"/>
              <w:left w:val="single" w:sz="4" w:space="0" w:color="auto"/>
              <w:bottom w:val="single" w:sz="4" w:space="0" w:color="auto"/>
              <w:right w:val="single" w:sz="8" w:space="0" w:color="auto"/>
            </w:tcBorders>
            <w:shd w:val="clear" w:color="auto" w:fill="auto"/>
            <w:vAlign w:val="center"/>
            <w:hideMark/>
          </w:tcPr>
          <w:p w14:paraId="45464FB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Not enough leave time</w:t>
            </w:r>
          </w:p>
        </w:tc>
        <w:tc>
          <w:tcPr>
            <w:tcW w:w="947" w:type="dxa"/>
            <w:tcBorders>
              <w:top w:val="nil"/>
              <w:left w:val="nil"/>
              <w:bottom w:val="single" w:sz="4" w:space="0" w:color="auto"/>
              <w:right w:val="single" w:sz="8" w:space="0" w:color="auto"/>
            </w:tcBorders>
            <w:shd w:val="clear" w:color="auto" w:fill="auto"/>
            <w:vAlign w:val="center"/>
            <w:hideMark/>
          </w:tcPr>
          <w:p w14:paraId="356CE22B"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9,990</w:t>
            </w:r>
          </w:p>
        </w:tc>
        <w:tc>
          <w:tcPr>
            <w:tcW w:w="1671" w:type="dxa"/>
            <w:tcBorders>
              <w:top w:val="nil"/>
              <w:left w:val="nil"/>
              <w:bottom w:val="single" w:sz="4" w:space="0" w:color="auto"/>
              <w:right w:val="single" w:sz="8" w:space="0" w:color="auto"/>
            </w:tcBorders>
            <w:shd w:val="clear" w:color="auto" w:fill="auto"/>
            <w:vAlign w:val="center"/>
            <w:hideMark/>
          </w:tcPr>
          <w:p w14:paraId="2D2D586D" w14:textId="65C8E5D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24.4 (21</w:t>
            </w:r>
            <w:r w:rsidR="00331305">
              <w:rPr>
                <w:rFonts w:ascii="Arial" w:eastAsia="Times New Roman" w:hAnsi="Arial" w:cs="Arial"/>
                <w:color w:val="000000"/>
                <w:sz w:val="18"/>
                <w:szCs w:val="18"/>
              </w:rPr>
              <w:t>.0</w:t>
            </w:r>
            <w:r w:rsidRPr="0069374C">
              <w:rPr>
                <w:rFonts w:ascii="Arial" w:eastAsia="Times New Roman" w:hAnsi="Arial" w:cs="Arial"/>
                <w:color w:val="000000"/>
                <w:sz w:val="18"/>
                <w:szCs w:val="18"/>
              </w:rPr>
              <w:t>-28.2)</w:t>
            </w:r>
          </w:p>
        </w:tc>
        <w:tc>
          <w:tcPr>
            <w:tcW w:w="747" w:type="dxa"/>
            <w:tcBorders>
              <w:top w:val="nil"/>
              <w:left w:val="nil"/>
              <w:bottom w:val="single" w:sz="4" w:space="0" w:color="auto"/>
              <w:right w:val="single" w:sz="8" w:space="0" w:color="auto"/>
            </w:tcBorders>
            <w:shd w:val="clear" w:color="auto" w:fill="auto"/>
            <w:hideMark/>
          </w:tcPr>
          <w:p w14:paraId="3FA608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6,477</w:t>
            </w:r>
          </w:p>
        </w:tc>
        <w:tc>
          <w:tcPr>
            <w:tcW w:w="1608" w:type="dxa"/>
            <w:tcBorders>
              <w:top w:val="nil"/>
              <w:left w:val="nil"/>
              <w:bottom w:val="single" w:sz="4" w:space="0" w:color="auto"/>
              <w:right w:val="single" w:sz="8" w:space="0" w:color="auto"/>
            </w:tcBorders>
            <w:shd w:val="clear" w:color="auto" w:fill="auto"/>
            <w:hideMark/>
          </w:tcPr>
          <w:p w14:paraId="5F8F5B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23.2 (18.7-28.5)</w:t>
            </w:r>
          </w:p>
        </w:tc>
        <w:tc>
          <w:tcPr>
            <w:tcW w:w="736" w:type="dxa"/>
            <w:tcBorders>
              <w:top w:val="nil"/>
              <w:left w:val="nil"/>
              <w:bottom w:val="single" w:sz="4" w:space="0" w:color="auto"/>
              <w:right w:val="single" w:sz="8" w:space="0" w:color="auto"/>
            </w:tcBorders>
            <w:shd w:val="clear" w:color="auto" w:fill="auto"/>
            <w:hideMark/>
          </w:tcPr>
          <w:p w14:paraId="19B7E3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1,317</w:t>
            </w:r>
          </w:p>
        </w:tc>
        <w:tc>
          <w:tcPr>
            <w:tcW w:w="1769" w:type="dxa"/>
            <w:tcBorders>
              <w:top w:val="nil"/>
              <w:left w:val="nil"/>
              <w:bottom w:val="single" w:sz="4" w:space="0" w:color="auto"/>
              <w:right w:val="single" w:sz="8" w:space="0" w:color="auto"/>
            </w:tcBorders>
            <w:shd w:val="clear" w:color="auto" w:fill="auto"/>
            <w:hideMark/>
          </w:tcPr>
          <w:p w14:paraId="3EA43B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37.6 (30.2-45.6)</w:t>
            </w:r>
          </w:p>
        </w:tc>
        <w:tc>
          <w:tcPr>
            <w:tcW w:w="725" w:type="dxa"/>
            <w:tcBorders>
              <w:top w:val="nil"/>
              <w:left w:val="nil"/>
              <w:bottom w:val="single" w:sz="4" w:space="0" w:color="auto"/>
              <w:right w:val="single" w:sz="8" w:space="0" w:color="auto"/>
            </w:tcBorders>
            <w:shd w:val="clear" w:color="auto" w:fill="auto"/>
            <w:hideMark/>
          </w:tcPr>
          <w:p w14:paraId="3D9811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1,360</w:t>
            </w:r>
          </w:p>
        </w:tc>
        <w:tc>
          <w:tcPr>
            <w:tcW w:w="1577" w:type="dxa"/>
            <w:tcBorders>
              <w:top w:val="nil"/>
              <w:left w:val="nil"/>
              <w:bottom w:val="single" w:sz="4" w:space="0" w:color="auto"/>
              <w:right w:val="single" w:sz="8" w:space="0" w:color="auto"/>
            </w:tcBorders>
            <w:shd w:val="clear" w:color="auto" w:fill="auto"/>
            <w:hideMark/>
          </w:tcPr>
          <w:p w14:paraId="0DE535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24.7 (18.8-31.8)</w:t>
            </w:r>
          </w:p>
        </w:tc>
        <w:tc>
          <w:tcPr>
            <w:tcW w:w="640" w:type="dxa"/>
            <w:tcBorders>
              <w:top w:val="nil"/>
              <w:left w:val="nil"/>
              <w:bottom w:val="single" w:sz="4" w:space="0" w:color="auto"/>
              <w:right w:val="single" w:sz="8" w:space="0" w:color="auto"/>
            </w:tcBorders>
            <w:shd w:val="clear" w:color="auto" w:fill="auto"/>
            <w:hideMark/>
          </w:tcPr>
          <w:p w14:paraId="2D5161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644</w:t>
            </w:r>
          </w:p>
        </w:tc>
        <w:tc>
          <w:tcPr>
            <w:tcW w:w="1673" w:type="dxa"/>
            <w:tcBorders>
              <w:top w:val="nil"/>
              <w:left w:val="nil"/>
              <w:bottom w:val="single" w:sz="4" w:space="0" w:color="auto"/>
              <w:right w:val="single" w:sz="4" w:space="0" w:color="auto"/>
            </w:tcBorders>
            <w:shd w:val="clear" w:color="auto" w:fill="auto"/>
            <w:hideMark/>
          </w:tcPr>
          <w:p w14:paraId="2614F2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20.8 (15.4-27.3)</w:t>
            </w:r>
          </w:p>
        </w:tc>
      </w:tr>
      <w:tr w:rsidR="0005163C" w:rsidRPr="0069374C" w14:paraId="00AE1A34" w14:textId="77777777" w:rsidTr="004E3BEC">
        <w:trPr>
          <w:trHeight w:val="20"/>
        </w:trPr>
        <w:tc>
          <w:tcPr>
            <w:tcW w:w="145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EBA6B2A" w14:textId="1AF443F8"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p>
        </w:tc>
      </w:tr>
    </w:tbl>
    <w:p w14:paraId="322FFEC1" w14:textId="77777777" w:rsidR="0005163C" w:rsidRPr="0069374C" w:rsidRDefault="0005163C" w:rsidP="00BD68C1">
      <w:pPr>
        <w:ind w:firstLine="720"/>
        <w:rPr>
          <w:rFonts w:ascii="Arial" w:hAnsi="Arial" w:cs="Arial"/>
          <w:sz w:val="18"/>
          <w:szCs w:val="18"/>
        </w:rPr>
      </w:pPr>
    </w:p>
    <w:tbl>
      <w:tblPr>
        <w:tblW w:w="14511" w:type="dxa"/>
        <w:tblInd w:w="-95" w:type="dxa"/>
        <w:tblLook w:val="04A0" w:firstRow="1" w:lastRow="0" w:firstColumn="1" w:lastColumn="0" w:noHBand="0" w:noVBand="1"/>
      </w:tblPr>
      <w:tblGrid>
        <w:gridCol w:w="2350"/>
        <w:gridCol w:w="947"/>
        <w:gridCol w:w="1567"/>
        <w:gridCol w:w="904"/>
        <w:gridCol w:w="1540"/>
        <w:gridCol w:w="723"/>
        <w:gridCol w:w="1764"/>
        <w:gridCol w:w="814"/>
        <w:gridCol w:w="1630"/>
        <w:gridCol w:w="633"/>
        <w:gridCol w:w="1639"/>
      </w:tblGrid>
      <w:tr w:rsidR="0005163C" w:rsidRPr="0069374C" w14:paraId="02DF2331" w14:textId="77777777" w:rsidTr="004E3BEC">
        <w:trPr>
          <w:trHeight w:val="20"/>
        </w:trPr>
        <w:tc>
          <w:tcPr>
            <w:tcW w:w="14511" w:type="dxa"/>
            <w:gridSpan w:val="11"/>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64CFEFD" w14:textId="35C60BB0" w:rsidR="0005163C" w:rsidRPr="0069374C" w:rsidRDefault="002A0471" w:rsidP="00BD68C1">
            <w:pPr>
              <w:pStyle w:val="Heading3"/>
              <w:rPr>
                <w:rFonts w:ascii="Arial" w:eastAsia="Times New Roman" w:hAnsi="Arial" w:cs="Arial"/>
              </w:rPr>
            </w:pPr>
            <w:bookmarkStart w:id="59" w:name="_Toc159247094"/>
            <w:r w:rsidRPr="006849FC">
              <w:rPr>
                <w:rFonts w:ascii="Arial" w:hAnsi="Arial" w:cs="Arial"/>
              </w:rPr>
              <w:t xml:space="preserve">Table </w:t>
            </w:r>
            <w:r>
              <w:rPr>
                <w:rFonts w:ascii="Arial" w:hAnsi="Arial" w:cs="Arial"/>
              </w:rPr>
              <w:t xml:space="preserve">17. </w:t>
            </w:r>
            <w:r w:rsidR="0005163C" w:rsidRPr="0069374C">
              <w:rPr>
                <w:rFonts w:ascii="Arial" w:eastAsia="Times New Roman" w:hAnsi="Arial" w:cs="Arial"/>
              </w:rPr>
              <w:t>Prevalence of reasons for no leave by race/ethnicity, MA PRAMS, 2020</w:t>
            </w:r>
            <w:bookmarkEnd w:id="59"/>
          </w:p>
        </w:tc>
      </w:tr>
      <w:tr w:rsidR="0005163C" w:rsidRPr="0069374C" w14:paraId="6F4FDDF3" w14:textId="77777777" w:rsidTr="004E3BEC">
        <w:trPr>
          <w:trHeight w:val="20"/>
        </w:trPr>
        <w:tc>
          <w:tcPr>
            <w:tcW w:w="2350" w:type="dxa"/>
            <w:tcBorders>
              <w:top w:val="nil"/>
              <w:left w:val="single" w:sz="4" w:space="0" w:color="auto"/>
              <w:bottom w:val="single" w:sz="8" w:space="0" w:color="auto"/>
              <w:right w:val="single" w:sz="8" w:space="0" w:color="auto"/>
            </w:tcBorders>
            <w:shd w:val="clear" w:color="auto" w:fill="auto"/>
            <w:vAlign w:val="center"/>
            <w:hideMark/>
          </w:tcPr>
          <w:p w14:paraId="4555C0A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514" w:type="dxa"/>
            <w:gridSpan w:val="2"/>
            <w:tcBorders>
              <w:top w:val="single" w:sz="8" w:space="0" w:color="auto"/>
              <w:left w:val="nil"/>
              <w:bottom w:val="single" w:sz="8" w:space="0" w:color="auto"/>
              <w:right w:val="single" w:sz="8" w:space="0" w:color="000000"/>
            </w:tcBorders>
            <w:shd w:val="clear" w:color="auto" w:fill="auto"/>
            <w:vAlign w:val="center"/>
            <w:hideMark/>
          </w:tcPr>
          <w:p w14:paraId="05CBB25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2444" w:type="dxa"/>
            <w:gridSpan w:val="2"/>
            <w:tcBorders>
              <w:top w:val="single" w:sz="8" w:space="0" w:color="auto"/>
              <w:left w:val="nil"/>
              <w:bottom w:val="single" w:sz="8" w:space="0" w:color="auto"/>
              <w:right w:val="single" w:sz="8" w:space="0" w:color="auto"/>
            </w:tcBorders>
            <w:shd w:val="clear" w:color="auto" w:fill="auto"/>
            <w:noWrap/>
            <w:vAlign w:val="center"/>
            <w:hideMark/>
          </w:tcPr>
          <w:p w14:paraId="72847F0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48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00A12D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444" w:type="dxa"/>
            <w:gridSpan w:val="2"/>
            <w:tcBorders>
              <w:top w:val="single" w:sz="8" w:space="0" w:color="auto"/>
              <w:left w:val="nil"/>
              <w:bottom w:val="single" w:sz="8" w:space="0" w:color="auto"/>
              <w:right w:val="single" w:sz="8" w:space="0" w:color="000000"/>
            </w:tcBorders>
            <w:shd w:val="clear" w:color="auto" w:fill="auto"/>
            <w:vAlign w:val="center"/>
            <w:hideMark/>
          </w:tcPr>
          <w:p w14:paraId="7D80F60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272" w:type="dxa"/>
            <w:gridSpan w:val="2"/>
            <w:tcBorders>
              <w:top w:val="single" w:sz="8" w:space="0" w:color="auto"/>
              <w:left w:val="nil"/>
              <w:bottom w:val="single" w:sz="8" w:space="0" w:color="auto"/>
              <w:right w:val="single" w:sz="4" w:space="0" w:color="auto"/>
            </w:tcBorders>
            <w:shd w:val="clear" w:color="auto" w:fill="auto"/>
            <w:noWrap/>
            <w:vAlign w:val="center"/>
            <w:hideMark/>
          </w:tcPr>
          <w:p w14:paraId="576C42E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r>
      <w:tr w:rsidR="0005163C" w:rsidRPr="0069374C" w14:paraId="1127214D" w14:textId="77777777" w:rsidTr="004E3BEC">
        <w:trPr>
          <w:trHeight w:val="20"/>
        </w:trPr>
        <w:tc>
          <w:tcPr>
            <w:tcW w:w="2350" w:type="dxa"/>
            <w:tcBorders>
              <w:top w:val="nil"/>
              <w:left w:val="single" w:sz="4" w:space="0" w:color="auto"/>
              <w:bottom w:val="single" w:sz="8" w:space="0" w:color="auto"/>
              <w:right w:val="single" w:sz="8" w:space="0" w:color="auto"/>
            </w:tcBorders>
            <w:shd w:val="clear" w:color="auto" w:fill="auto"/>
            <w:vAlign w:val="center"/>
            <w:hideMark/>
          </w:tcPr>
          <w:p w14:paraId="6602B66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Reasons for not taking leave</w:t>
            </w:r>
          </w:p>
        </w:tc>
        <w:tc>
          <w:tcPr>
            <w:tcW w:w="947" w:type="dxa"/>
            <w:tcBorders>
              <w:top w:val="nil"/>
              <w:left w:val="nil"/>
              <w:bottom w:val="single" w:sz="8" w:space="0" w:color="auto"/>
              <w:right w:val="single" w:sz="8" w:space="0" w:color="auto"/>
            </w:tcBorders>
            <w:shd w:val="clear" w:color="auto" w:fill="auto"/>
            <w:vAlign w:val="center"/>
            <w:hideMark/>
          </w:tcPr>
          <w:p w14:paraId="111C627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67" w:type="dxa"/>
            <w:tcBorders>
              <w:top w:val="nil"/>
              <w:left w:val="nil"/>
              <w:bottom w:val="single" w:sz="8" w:space="0" w:color="auto"/>
              <w:right w:val="single" w:sz="8" w:space="0" w:color="auto"/>
            </w:tcBorders>
            <w:shd w:val="clear" w:color="auto" w:fill="auto"/>
            <w:vAlign w:val="center"/>
            <w:hideMark/>
          </w:tcPr>
          <w:p w14:paraId="08FA28E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04" w:type="dxa"/>
            <w:tcBorders>
              <w:top w:val="nil"/>
              <w:left w:val="nil"/>
              <w:bottom w:val="single" w:sz="8" w:space="0" w:color="auto"/>
              <w:right w:val="single" w:sz="8" w:space="0" w:color="auto"/>
            </w:tcBorders>
            <w:shd w:val="clear" w:color="auto" w:fill="auto"/>
            <w:vAlign w:val="center"/>
            <w:hideMark/>
          </w:tcPr>
          <w:p w14:paraId="0000E0B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40" w:type="dxa"/>
            <w:tcBorders>
              <w:top w:val="nil"/>
              <w:left w:val="nil"/>
              <w:bottom w:val="single" w:sz="8" w:space="0" w:color="auto"/>
              <w:right w:val="single" w:sz="8" w:space="0" w:color="auto"/>
            </w:tcBorders>
            <w:shd w:val="clear" w:color="auto" w:fill="auto"/>
            <w:vAlign w:val="center"/>
            <w:hideMark/>
          </w:tcPr>
          <w:p w14:paraId="3CB8C2E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23" w:type="dxa"/>
            <w:tcBorders>
              <w:top w:val="nil"/>
              <w:left w:val="nil"/>
              <w:bottom w:val="single" w:sz="8" w:space="0" w:color="auto"/>
              <w:right w:val="single" w:sz="8" w:space="0" w:color="auto"/>
            </w:tcBorders>
            <w:shd w:val="clear" w:color="auto" w:fill="auto"/>
            <w:vAlign w:val="center"/>
            <w:hideMark/>
          </w:tcPr>
          <w:p w14:paraId="171A51F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64" w:type="dxa"/>
            <w:tcBorders>
              <w:top w:val="nil"/>
              <w:left w:val="nil"/>
              <w:bottom w:val="single" w:sz="8" w:space="0" w:color="auto"/>
              <w:right w:val="single" w:sz="8" w:space="0" w:color="auto"/>
            </w:tcBorders>
            <w:shd w:val="clear" w:color="auto" w:fill="auto"/>
            <w:vAlign w:val="center"/>
            <w:hideMark/>
          </w:tcPr>
          <w:p w14:paraId="67C758E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14" w:type="dxa"/>
            <w:tcBorders>
              <w:top w:val="nil"/>
              <w:left w:val="nil"/>
              <w:bottom w:val="single" w:sz="8" w:space="0" w:color="auto"/>
              <w:right w:val="single" w:sz="8" w:space="0" w:color="auto"/>
            </w:tcBorders>
            <w:shd w:val="clear" w:color="auto" w:fill="auto"/>
            <w:vAlign w:val="center"/>
            <w:hideMark/>
          </w:tcPr>
          <w:p w14:paraId="65A99C0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0" w:type="dxa"/>
            <w:tcBorders>
              <w:top w:val="nil"/>
              <w:left w:val="nil"/>
              <w:bottom w:val="single" w:sz="8" w:space="0" w:color="auto"/>
              <w:right w:val="single" w:sz="8" w:space="0" w:color="auto"/>
            </w:tcBorders>
            <w:shd w:val="clear" w:color="auto" w:fill="auto"/>
            <w:vAlign w:val="center"/>
            <w:hideMark/>
          </w:tcPr>
          <w:p w14:paraId="36D2E4A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33" w:type="dxa"/>
            <w:tcBorders>
              <w:top w:val="nil"/>
              <w:left w:val="nil"/>
              <w:bottom w:val="single" w:sz="8" w:space="0" w:color="auto"/>
              <w:right w:val="single" w:sz="8" w:space="0" w:color="auto"/>
            </w:tcBorders>
            <w:shd w:val="clear" w:color="auto" w:fill="auto"/>
            <w:vAlign w:val="center"/>
            <w:hideMark/>
          </w:tcPr>
          <w:p w14:paraId="5399972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9" w:type="dxa"/>
            <w:tcBorders>
              <w:top w:val="nil"/>
              <w:left w:val="nil"/>
              <w:bottom w:val="single" w:sz="8" w:space="0" w:color="auto"/>
              <w:right w:val="single" w:sz="4" w:space="0" w:color="auto"/>
            </w:tcBorders>
            <w:shd w:val="clear" w:color="auto" w:fill="auto"/>
            <w:vAlign w:val="center"/>
            <w:hideMark/>
          </w:tcPr>
          <w:p w14:paraId="46499D5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5A637393" w14:textId="77777777" w:rsidTr="004E3BEC">
        <w:trPr>
          <w:trHeight w:val="20"/>
        </w:trPr>
        <w:tc>
          <w:tcPr>
            <w:tcW w:w="2350" w:type="dxa"/>
            <w:tcBorders>
              <w:top w:val="nil"/>
              <w:left w:val="single" w:sz="4" w:space="0" w:color="auto"/>
              <w:bottom w:val="nil"/>
              <w:right w:val="nil"/>
            </w:tcBorders>
            <w:shd w:val="clear" w:color="auto" w:fill="auto"/>
            <w:noWrap/>
            <w:vAlign w:val="bottom"/>
            <w:hideMark/>
          </w:tcPr>
          <w:p w14:paraId="25354E0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Could not afford </w:t>
            </w:r>
          </w:p>
        </w:tc>
        <w:tc>
          <w:tcPr>
            <w:tcW w:w="947" w:type="dxa"/>
            <w:tcBorders>
              <w:top w:val="nil"/>
              <w:left w:val="single" w:sz="8" w:space="0" w:color="auto"/>
              <w:bottom w:val="single" w:sz="8" w:space="0" w:color="auto"/>
              <w:right w:val="single" w:sz="8" w:space="0" w:color="auto"/>
            </w:tcBorders>
            <w:shd w:val="clear" w:color="auto" w:fill="auto"/>
            <w:vAlign w:val="center"/>
            <w:hideMark/>
          </w:tcPr>
          <w:p w14:paraId="08FE5DB3"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8,188</w:t>
            </w:r>
          </w:p>
        </w:tc>
        <w:tc>
          <w:tcPr>
            <w:tcW w:w="1567" w:type="dxa"/>
            <w:tcBorders>
              <w:top w:val="nil"/>
              <w:left w:val="nil"/>
              <w:bottom w:val="single" w:sz="8" w:space="0" w:color="auto"/>
              <w:right w:val="single" w:sz="8" w:space="0" w:color="auto"/>
            </w:tcBorders>
            <w:shd w:val="clear" w:color="auto" w:fill="auto"/>
            <w:vAlign w:val="center"/>
            <w:hideMark/>
          </w:tcPr>
          <w:p w14:paraId="215D4D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21.2 (17.8-25.1)</w:t>
            </w:r>
          </w:p>
        </w:tc>
        <w:tc>
          <w:tcPr>
            <w:tcW w:w="904" w:type="dxa"/>
            <w:tcBorders>
              <w:top w:val="nil"/>
              <w:left w:val="nil"/>
              <w:bottom w:val="single" w:sz="8" w:space="0" w:color="auto"/>
              <w:right w:val="single" w:sz="8" w:space="0" w:color="auto"/>
            </w:tcBorders>
            <w:shd w:val="clear" w:color="auto" w:fill="auto"/>
            <w:hideMark/>
          </w:tcPr>
          <w:p w14:paraId="1377FC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5,077</w:t>
            </w:r>
          </w:p>
        </w:tc>
        <w:tc>
          <w:tcPr>
            <w:tcW w:w="1540" w:type="dxa"/>
            <w:tcBorders>
              <w:top w:val="nil"/>
              <w:left w:val="nil"/>
              <w:bottom w:val="single" w:sz="8" w:space="0" w:color="auto"/>
              <w:right w:val="single" w:sz="8" w:space="0" w:color="auto"/>
            </w:tcBorders>
            <w:shd w:val="clear" w:color="auto" w:fill="auto"/>
            <w:hideMark/>
          </w:tcPr>
          <w:p w14:paraId="7D28DE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19.0 (14.5-24.4)</w:t>
            </w:r>
          </w:p>
        </w:tc>
        <w:tc>
          <w:tcPr>
            <w:tcW w:w="723" w:type="dxa"/>
            <w:tcBorders>
              <w:top w:val="nil"/>
              <w:left w:val="nil"/>
              <w:bottom w:val="single" w:sz="8" w:space="0" w:color="auto"/>
              <w:right w:val="single" w:sz="8" w:space="0" w:color="auto"/>
            </w:tcBorders>
            <w:shd w:val="clear" w:color="auto" w:fill="auto"/>
            <w:hideMark/>
          </w:tcPr>
          <w:p w14:paraId="23FBBC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786</w:t>
            </w:r>
          </w:p>
        </w:tc>
        <w:tc>
          <w:tcPr>
            <w:tcW w:w="1764" w:type="dxa"/>
            <w:tcBorders>
              <w:top w:val="nil"/>
              <w:left w:val="nil"/>
              <w:bottom w:val="single" w:sz="8" w:space="0" w:color="auto"/>
              <w:right w:val="single" w:sz="8" w:space="0" w:color="auto"/>
            </w:tcBorders>
            <w:shd w:val="clear" w:color="auto" w:fill="auto"/>
            <w:hideMark/>
          </w:tcPr>
          <w:p w14:paraId="0B6A15D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hAnsi="Arial" w:cs="Arial"/>
                <w:sz w:val="18"/>
                <w:szCs w:val="18"/>
              </w:rPr>
              <w:t>26.5 (20.6-33.5)</w:t>
            </w:r>
          </w:p>
        </w:tc>
        <w:tc>
          <w:tcPr>
            <w:tcW w:w="814" w:type="dxa"/>
            <w:tcBorders>
              <w:top w:val="nil"/>
              <w:left w:val="nil"/>
              <w:bottom w:val="single" w:sz="8" w:space="0" w:color="auto"/>
              <w:right w:val="single" w:sz="8" w:space="0" w:color="auto"/>
            </w:tcBorders>
            <w:shd w:val="clear" w:color="auto" w:fill="auto"/>
            <w:hideMark/>
          </w:tcPr>
          <w:p w14:paraId="7FD5A2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1,352</w:t>
            </w:r>
          </w:p>
        </w:tc>
        <w:tc>
          <w:tcPr>
            <w:tcW w:w="1630" w:type="dxa"/>
            <w:tcBorders>
              <w:top w:val="nil"/>
              <w:left w:val="nil"/>
              <w:bottom w:val="single" w:sz="8" w:space="0" w:color="auto"/>
              <w:right w:val="single" w:sz="8" w:space="0" w:color="auto"/>
            </w:tcBorders>
            <w:shd w:val="clear" w:color="auto" w:fill="auto"/>
            <w:hideMark/>
          </w:tcPr>
          <w:p w14:paraId="41CD41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28.3 (21.4-36.4)</w:t>
            </w:r>
          </w:p>
        </w:tc>
        <w:tc>
          <w:tcPr>
            <w:tcW w:w="633" w:type="dxa"/>
            <w:tcBorders>
              <w:top w:val="nil"/>
              <w:left w:val="nil"/>
              <w:bottom w:val="single" w:sz="8" w:space="0" w:color="auto"/>
              <w:right w:val="single" w:sz="8" w:space="0" w:color="auto"/>
            </w:tcBorders>
            <w:shd w:val="clear" w:color="auto" w:fill="auto"/>
            <w:hideMark/>
          </w:tcPr>
          <w:p w14:paraId="7A64EF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916</w:t>
            </w:r>
          </w:p>
        </w:tc>
        <w:tc>
          <w:tcPr>
            <w:tcW w:w="1639" w:type="dxa"/>
            <w:tcBorders>
              <w:top w:val="nil"/>
              <w:left w:val="nil"/>
              <w:bottom w:val="single" w:sz="8" w:space="0" w:color="auto"/>
              <w:right w:val="single" w:sz="4" w:space="0" w:color="auto"/>
            </w:tcBorders>
            <w:shd w:val="clear" w:color="auto" w:fill="auto"/>
            <w:hideMark/>
          </w:tcPr>
          <w:p w14:paraId="0D38E2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26.5 (20.3-33.8)</w:t>
            </w:r>
          </w:p>
        </w:tc>
      </w:tr>
      <w:tr w:rsidR="0005163C" w:rsidRPr="0069374C" w14:paraId="700220FC" w14:textId="77777777" w:rsidTr="004E3BEC">
        <w:trPr>
          <w:trHeight w:val="20"/>
        </w:trPr>
        <w:tc>
          <w:tcPr>
            <w:tcW w:w="235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455B8F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Afraid to lose job </w:t>
            </w:r>
          </w:p>
        </w:tc>
        <w:tc>
          <w:tcPr>
            <w:tcW w:w="947" w:type="dxa"/>
            <w:tcBorders>
              <w:top w:val="nil"/>
              <w:left w:val="nil"/>
              <w:bottom w:val="single" w:sz="8" w:space="0" w:color="auto"/>
              <w:right w:val="single" w:sz="8" w:space="0" w:color="auto"/>
            </w:tcBorders>
            <w:shd w:val="clear" w:color="auto" w:fill="auto"/>
            <w:vAlign w:val="center"/>
            <w:hideMark/>
          </w:tcPr>
          <w:p w14:paraId="57A5275B"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6,992</w:t>
            </w:r>
          </w:p>
        </w:tc>
        <w:tc>
          <w:tcPr>
            <w:tcW w:w="1567" w:type="dxa"/>
            <w:tcBorders>
              <w:top w:val="nil"/>
              <w:left w:val="nil"/>
              <w:bottom w:val="single" w:sz="8" w:space="0" w:color="auto"/>
              <w:right w:val="single" w:sz="8" w:space="0" w:color="auto"/>
            </w:tcBorders>
            <w:shd w:val="clear" w:color="auto" w:fill="auto"/>
            <w:vAlign w:val="center"/>
            <w:hideMark/>
          </w:tcPr>
          <w:p w14:paraId="75E3A92B" w14:textId="08A18C3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 (15</w:t>
            </w:r>
            <w:r w:rsidR="00331305">
              <w:rPr>
                <w:rFonts w:ascii="Arial" w:eastAsia="Times New Roman" w:hAnsi="Arial" w:cs="Arial"/>
                <w:color w:val="000000"/>
                <w:sz w:val="18"/>
                <w:szCs w:val="18"/>
              </w:rPr>
              <w:t>.0</w:t>
            </w:r>
            <w:r w:rsidRPr="0069374C">
              <w:rPr>
                <w:rFonts w:ascii="Arial" w:eastAsia="Times New Roman" w:hAnsi="Arial" w:cs="Arial"/>
                <w:color w:val="000000"/>
                <w:sz w:val="18"/>
                <w:szCs w:val="18"/>
              </w:rPr>
              <w:t>-21.7)</w:t>
            </w:r>
          </w:p>
        </w:tc>
        <w:tc>
          <w:tcPr>
            <w:tcW w:w="904" w:type="dxa"/>
            <w:tcBorders>
              <w:top w:val="nil"/>
              <w:left w:val="nil"/>
              <w:bottom w:val="single" w:sz="8" w:space="0" w:color="auto"/>
              <w:right w:val="single" w:sz="8" w:space="0" w:color="auto"/>
            </w:tcBorders>
            <w:shd w:val="clear" w:color="auto" w:fill="auto"/>
            <w:hideMark/>
          </w:tcPr>
          <w:p w14:paraId="39DDD2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4,344</w:t>
            </w:r>
          </w:p>
        </w:tc>
        <w:tc>
          <w:tcPr>
            <w:tcW w:w="1540" w:type="dxa"/>
            <w:tcBorders>
              <w:top w:val="nil"/>
              <w:left w:val="nil"/>
              <w:bottom w:val="single" w:sz="8" w:space="0" w:color="auto"/>
              <w:right w:val="single" w:sz="8" w:space="0" w:color="auto"/>
            </w:tcBorders>
            <w:shd w:val="clear" w:color="auto" w:fill="auto"/>
            <w:hideMark/>
          </w:tcPr>
          <w:p w14:paraId="0DCF36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16.2 (12.2-21.3)</w:t>
            </w:r>
          </w:p>
        </w:tc>
        <w:tc>
          <w:tcPr>
            <w:tcW w:w="723" w:type="dxa"/>
            <w:tcBorders>
              <w:top w:val="nil"/>
              <w:left w:val="nil"/>
              <w:bottom w:val="single" w:sz="8" w:space="0" w:color="auto"/>
              <w:right w:val="single" w:sz="8" w:space="0" w:color="auto"/>
            </w:tcBorders>
            <w:shd w:val="clear" w:color="auto" w:fill="auto"/>
            <w:hideMark/>
          </w:tcPr>
          <w:p w14:paraId="617166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640</w:t>
            </w:r>
          </w:p>
        </w:tc>
        <w:tc>
          <w:tcPr>
            <w:tcW w:w="1764" w:type="dxa"/>
            <w:tcBorders>
              <w:top w:val="nil"/>
              <w:left w:val="nil"/>
              <w:bottom w:val="single" w:sz="8" w:space="0" w:color="auto"/>
              <w:right w:val="single" w:sz="8" w:space="0" w:color="auto"/>
            </w:tcBorders>
            <w:shd w:val="clear" w:color="auto" w:fill="auto"/>
            <w:hideMark/>
          </w:tcPr>
          <w:p w14:paraId="5672A2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21.6 (16.2-28.3)</w:t>
            </w:r>
          </w:p>
        </w:tc>
        <w:tc>
          <w:tcPr>
            <w:tcW w:w="814" w:type="dxa"/>
            <w:tcBorders>
              <w:top w:val="nil"/>
              <w:left w:val="nil"/>
              <w:bottom w:val="single" w:sz="8" w:space="0" w:color="auto"/>
              <w:right w:val="single" w:sz="8" w:space="0" w:color="auto"/>
            </w:tcBorders>
            <w:shd w:val="clear" w:color="auto" w:fill="auto"/>
            <w:hideMark/>
          </w:tcPr>
          <w:p w14:paraId="06D60E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1,003</w:t>
            </w:r>
          </w:p>
        </w:tc>
        <w:tc>
          <w:tcPr>
            <w:tcW w:w="1630" w:type="dxa"/>
            <w:tcBorders>
              <w:top w:val="nil"/>
              <w:left w:val="nil"/>
              <w:bottom w:val="single" w:sz="8" w:space="0" w:color="auto"/>
              <w:right w:val="single" w:sz="8" w:space="0" w:color="auto"/>
            </w:tcBorders>
            <w:shd w:val="clear" w:color="auto" w:fill="auto"/>
            <w:hideMark/>
          </w:tcPr>
          <w:p w14:paraId="5CF8E7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21.0 (15.0-28.6)</w:t>
            </w:r>
          </w:p>
        </w:tc>
        <w:tc>
          <w:tcPr>
            <w:tcW w:w="633" w:type="dxa"/>
            <w:tcBorders>
              <w:top w:val="nil"/>
              <w:left w:val="nil"/>
              <w:bottom w:val="single" w:sz="8" w:space="0" w:color="auto"/>
              <w:right w:val="single" w:sz="8" w:space="0" w:color="auto"/>
            </w:tcBorders>
            <w:shd w:val="clear" w:color="auto" w:fill="auto"/>
            <w:hideMark/>
          </w:tcPr>
          <w:p w14:paraId="53DDAB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927</w:t>
            </w:r>
          </w:p>
        </w:tc>
        <w:tc>
          <w:tcPr>
            <w:tcW w:w="1639" w:type="dxa"/>
            <w:tcBorders>
              <w:top w:val="nil"/>
              <w:left w:val="nil"/>
              <w:bottom w:val="single" w:sz="8" w:space="0" w:color="auto"/>
              <w:right w:val="single" w:sz="4" w:space="0" w:color="auto"/>
            </w:tcBorders>
            <w:shd w:val="clear" w:color="auto" w:fill="auto"/>
            <w:hideMark/>
          </w:tcPr>
          <w:p w14:paraId="7A176E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26.4 (20.3-33.7)</w:t>
            </w:r>
          </w:p>
        </w:tc>
      </w:tr>
      <w:tr w:rsidR="0005163C" w:rsidRPr="0069374C" w14:paraId="0083FE71" w14:textId="77777777" w:rsidTr="004E3BEC">
        <w:trPr>
          <w:trHeight w:val="20"/>
        </w:trPr>
        <w:tc>
          <w:tcPr>
            <w:tcW w:w="2350" w:type="dxa"/>
            <w:tcBorders>
              <w:top w:val="nil"/>
              <w:left w:val="single" w:sz="4" w:space="0" w:color="auto"/>
              <w:bottom w:val="single" w:sz="8" w:space="0" w:color="auto"/>
              <w:right w:val="single" w:sz="8" w:space="0" w:color="auto"/>
            </w:tcBorders>
            <w:shd w:val="clear" w:color="auto" w:fill="auto"/>
            <w:noWrap/>
            <w:vAlign w:val="center"/>
            <w:hideMark/>
          </w:tcPr>
          <w:p w14:paraId="1CB8491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Too much work </w:t>
            </w:r>
          </w:p>
        </w:tc>
        <w:tc>
          <w:tcPr>
            <w:tcW w:w="947" w:type="dxa"/>
            <w:tcBorders>
              <w:top w:val="nil"/>
              <w:left w:val="nil"/>
              <w:bottom w:val="single" w:sz="8" w:space="0" w:color="auto"/>
              <w:right w:val="single" w:sz="8" w:space="0" w:color="auto"/>
            </w:tcBorders>
            <w:shd w:val="clear" w:color="auto" w:fill="auto"/>
            <w:vAlign w:val="center"/>
            <w:hideMark/>
          </w:tcPr>
          <w:p w14:paraId="64D83C89"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3,721</w:t>
            </w:r>
          </w:p>
        </w:tc>
        <w:tc>
          <w:tcPr>
            <w:tcW w:w="1567" w:type="dxa"/>
            <w:tcBorders>
              <w:top w:val="nil"/>
              <w:left w:val="nil"/>
              <w:bottom w:val="single" w:sz="8" w:space="0" w:color="auto"/>
              <w:right w:val="single" w:sz="8" w:space="0" w:color="auto"/>
            </w:tcBorders>
            <w:shd w:val="clear" w:color="auto" w:fill="auto"/>
            <w:vAlign w:val="center"/>
            <w:hideMark/>
          </w:tcPr>
          <w:p w14:paraId="56973D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 (7.4-12.6)</w:t>
            </w:r>
          </w:p>
        </w:tc>
        <w:tc>
          <w:tcPr>
            <w:tcW w:w="904" w:type="dxa"/>
            <w:tcBorders>
              <w:top w:val="nil"/>
              <w:left w:val="nil"/>
              <w:bottom w:val="single" w:sz="8" w:space="0" w:color="auto"/>
              <w:right w:val="single" w:sz="8" w:space="0" w:color="auto"/>
            </w:tcBorders>
            <w:shd w:val="clear" w:color="auto" w:fill="auto"/>
            <w:hideMark/>
          </w:tcPr>
          <w:p w14:paraId="031C10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2,579</w:t>
            </w:r>
          </w:p>
        </w:tc>
        <w:tc>
          <w:tcPr>
            <w:tcW w:w="1540" w:type="dxa"/>
            <w:tcBorders>
              <w:top w:val="nil"/>
              <w:left w:val="nil"/>
              <w:bottom w:val="single" w:sz="8" w:space="0" w:color="auto"/>
              <w:right w:val="single" w:sz="8" w:space="0" w:color="auto"/>
            </w:tcBorders>
            <w:shd w:val="clear" w:color="auto" w:fill="auto"/>
            <w:hideMark/>
          </w:tcPr>
          <w:p w14:paraId="66A0CF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9.6 (6.6-13.8)</w:t>
            </w:r>
          </w:p>
        </w:tc>
        <w:tc>
          <w:tcPr>
            <w:tcW w:w="723" w:type="dxa"/>
            <w:tcBorders>
              <w:top w:val="nil"/>
              <w:left w:val="nil"/>
              <w:bottom w:val="single" w:sz="8" w:space="0" w:color="auto"/>
              <w:right w:val="single" w:sz="8" w:space="0" w:color="auto"/>
            </w:tcBorders>
            <w:shd w:val="clear" w:color="auto" w:fill="auto"/>
            <w:hideMark/>
          </w:tcPr>
          <w:p w14:paraId="423D1A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205</w:t>
            </w:r>
          </w:p>
        </w:tc>
        <w:tc>
          <w:tcPr>
            <w:tcW w:w="1764" w:type="dxa"/>
            <w:tcBorders>
              <w:top w:val="nil"/>
              <w:left w:val="nil"/>
              <w:bottom w:val="single" w:sz="8" w:space="0" w:color="auto"/>
              <w:right w:val="single" w:sz="8" w:space="0" w:color="auto"/>
            </w:tcBorders>
            <w:shd w:val="clear" w:color="auto" w:fill="auto"/>
            <w:hideMark/>
          </w:tcPr>
          <w:p w14:paraId="3D2BE8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7.0 (4.1-11.6)</w:t>
            </w:r>
          </w:p>
        </w:tc>
        <w:tc>
          <w:tcPr>
            <w:tcW w:w="814" w:type="dxa"/>
            <w:tcBorders>
              <w:top w:val="nil"/>
              <w:left w:val="nil"/>
              <w:bottom w:val="single" w:sz="8" w:space="0" w:color="auto"/>
              <w:right w:val="single" w:sz="8" w:space="0" w:color="auto"/>
            </w:tcBorders>
            <w:shd w:val="clear" w:color="auto" w:fill="auto"/>
            <w:hideMark/>
          </w:tcPr>
          <w:p w14:paraId="58935B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451</w:t>
            </w:r>
          </w:p>
        </w:tc>
        <w:tc>
          <w:tcPr>
            <w:tcW w:w="1630" w:type="dxa"/>
            <w:tcBorders>
              <w:top w:val="nil"/>
              <w:left w:val="nil"/>
              <w:bottom w:val="single" w:sz="8" w:space="0" w:color="auto"/>
              <w:right w:val="single" w:sz="8" w:space="0" w:color="auto"/>
            </w:tcBorders>
            <w:shd w:val="clear" w:color="auto" w:fill="auto"/>
            <w:hideMark/>
          </w:tcPr>
          <w:p w14:paraId="283C99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9.5 (5.6-15.9)</w:t>
            </w:r>
          </w:p>
        </w:tc>
        <w:tc>
          <w:tcPr>
            <w:tcW w:w="633" w:type="dxa"/>
            <w:tcBorders>
              <w:top w:val="nil"/>
              <w:left w:val="nil"/>
              <w:bottom w:val="single" w:sz="8" w:space="0" w:color="auto"/>
              <w:right w:val="single" w:sz="8" w:space="0" w:color="auto"/>
            </w:tcBorders>
            <w:shd w:val="clear" w:color="auto" w:fill="auto"/>
            <w:hideMark/>
          </w:tcPr>
          <w:p w14:paraId="37D9C4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412</w:t>
            </w:r>
          </w:p>
        </w:tc>
        <w:tc>
          <w:tcPr>
            <w:tcW w:w="1639" w:type="dxa"/>
            <w:tcBorders>
              <w:top w:val="nil"/>
              <w:left w:val="nil"/>
              <w:bottom w:val="single" w:sz="8" w:space="0" w:color="auto"/>
              <w:right w:val="single" w:sz="4" w:space="0" w:color="auto"/>
            </w:tcBorders>
            <w:shd w:val="clear" w:color="auto" w:fill="auto"/>
            <w:hideMark/>
          </w:tcPr>
          <w:p w14:paraId="3849C1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11.9 (7.9-17.6)</w:t>
            </w:r>
          </w:p>
        </w:tc>
      </w:tr>
      <w:tr w:rsidR="0005163C" w:rsidRPr="0069374C" w14:paraId="76556ABA" w14:textId="77777777" w:rsidTr="004E3BEC">
        <w:trPr>
          <w:trHeight w:val="20"/>
        </w:trPr>
        <w:tc>
          <w:tcPr>
            <w:tcW w:w="2350" w:type="dxa"/>
            <w:tcBorders>
              <w:top w:val="nil"/>
              <w:left w:val="single" w:sz="4" w:space="0" w:color="auto"/>
              <w:bottom w:val="single" w:sz="8" w:space="0" w:color="auto"/>
              <w:right w:val="single" w:sz="8" w:space="0" w:color="auto"/>
            </w:tcBorders>
            <w:shd w:val="clear" w:color="auto" w:fill="auto"/>
            <w:noWrap/>
            <w:vAlign w:val="center"/>
            <w:hideMark/>
          </w:tcPr>
          <w:p w14:paraId="62C4DF8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 paid leave</w:t>
            </w:r>
          </w:p>
        </w:tc>
        <w:tc>
          <w:tcPr>
            <w:tcW w:w="947" w:type="dxa"/>
            <w:tcBorders>
              <w:top w:val="nil"/>
              <w:left w:val="nil"/>
              <w:bottom w:val="single" w:sz="8" w:space="0" w:color="auto"/>
              <w:right w:val="single" w:sz="8" w:space="0" w:color="auto"/>
            </w:tcBorders>
            <w:shd w:val="clear" w:color="auto" w:fill="auto"/>
            <w:vAlign w:val="center"/>
            <w:hideMark/>
          </w:tcPr>
          <w:p w14:paraId="35C0643C"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10,839</w:t>
            </w:r>
          </w:p>
        </w:tc>
        <w:tc>
          <w:tcPr>
            <w:tcW w:w="1567" w:type="dxa"/>
            <w:tcBorders>
              <w:top w:val="nil"/>
              <w:left w:val="nil"/>
              <w:bottom w:val="single" w:sz="8" w:space="0" w:color="auto"/>
              <w:right w:val="single" w:sz="8" w:space="0" w:color="auto"/>
            </w:tcBorders>
            <w:shd w:val="clear" w:color="auto" w:fill="auto"/>
            <w:vAlign w:val="center"/>
            <w:hideMark/>
          </w:tcPr>
          <w:p w14:paraId="30D232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 (24.2-32.4)</w:t>
            </w:r>
          </w:p>
        </w:tc>
        <w:tc>
          <w:tcPr>
            <w:tcW w:w="904" w:type="dxa"/>
            <w:tcBorders>
              <w:top w:val="nil"/>
              <w:left w:val="nil"/>
              <w:bottom w:val="single" w:sz="8" w:space="0" w:color="auto"/>
              <w:right w:val="single" w:sz="8" w:space="0" w:color="auto"/>
            </w:tcBorders>
            <w:shd w:val="clear" w:color="auto" w:fill="auto"/>
            <w:hideMark/>
          </w:tcPr>
          <w:p w14:paraId="0AE672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7,421</w:t>
            </w:r>
          </w:p>
        </w:tc>
        <w:tc>
          <w:tcPr>
            <w:tcW w:w="1540" w:type="dxa"/>
            <w:tcBorders>
              <w:top w:val="nil"/>
              <w:left w:val="nil"/>
              <w:bottom w:val="single" w:sz="8" w:space="0" w:color="auto"/>
              <w:right w:val="single" w:sz="8" w:space="0" w:color="auto"/>
            </w:tcBorders>
            <w:shd w:val="clear" w:color="auto" w:fill="auto"/>
            <w:hideMark/>
          </w:tcPr>
          <w:p w14:paraId="45B4CA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27.7 (22.5-33.7)</w:t>
            </w:r>
          </w:p>
        </w:tc>
        <w:tc>
          <w:tcPr>
            <w:tcW w:w="723" w:type="dxa"/>
            <w:tcBorders>
              <w:top w:val="nil"/>
              <w:left w:val="nil"/>
              <w:bottom w:val="single" w:sz="8" w:space="0" w:color="auto"/>
              <w:right w:val="single" w:sz="8" w:space="0" w:color="auto"/>
            </w:tcBorders>
            <w:shd w:val="clear" w:color="auto" w:fill="auto"/>
            <w:hideMark/>
          </w:tcPr>
          <w:p w14:paraId="43D8F0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929</w:t>
            </w:r>
          </w:p>
        </w:tc>
        <w:tc>
          <w:tcPr>
            <w:tcW w:w="1764" w:type="dxa"/>
            <w:tcBorders>
              <w:top w:val="nil"/>
              <w:left w:val="nil"/>
              <w:bottom w:val="single" w:sz="8" w:space="0" w:color="auto"/>
              <w:right w:val="single" w:sz="8" w:space="0" w:color="auto"/>
            </w:tcBorders>
            <w:shd w:val="clear" w:color="auto" w:fill="auto"/>
            <w:hideMark/>
          </w:tcPr>
          <w:p w14:paraId="748512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31.9 (25.4-39.2)</w:t>
            </w:r>
          </w:p>
        </w:tc>
        <w:tc>
          <w:tcPr>
            <w:tcW w:w="814" w:type="dxa"/>
            <w:tcBorders>
              <w:top w:val="nil"/>
              <w:left w:val="nil"/>
              <w:bottom w:val="single" w:sz="8" w:space="0" w:color="auto"/>
              <w:right w:val="single" w:sz="8" w:space="0" w:color="auto"/>
            </w:tcBorders>
            <w:shd w:val="clear" w:color="auto" w:fill="auto"/>
            <w:hideMark/>
          </w:tcPr>
          <w:p w14:paraId="301DD7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1,484</w:t>
            </w:r>
          </w:p>
        </w:tc>
        <w:tc>
          <w:tcPr>
            <w:tcW w:w="1630" w:type="dxa"/>
            <w:tcBorders>
              <w:top w:val="nil"/>
              <w:left w:val="nil"/>
              <w:bottom w:val="single" w:sz="8" w:space="0" w:color="auto"/>
              <w:right w:val="single" w:sz="8" w:space="0" w:color="auto"/>
            </w:tcBorders>
            <w:shd w:val="clear" w:color="auto" w:fill="auto"/>
            <w:hideMark/>
          </w:tcPr>
          <w:p w14:paraId="03DD09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30.9 (23.6-39.3)</w:t>
            </w:r>
          </w:p>
        </w:tc>
        <w:tc>
          <w:tcPr>
            <w:tcW w:w="633" w:type="dxa"/>
            <w:tcBorders>
              <w:top w:val="nil"/>
              <w:left w:val="nil"/>
              <w:bottom w:val="single" w:sz="8" w:space="0" w:color="auto"/>
              <w:right w:val="single" w:sz="8" w:space="0" w:color="auto"/>
            </w:tcBorders>
            <w:shd w:val="clear" w:color="auto" w:fill="auto"/>
            <w:hideMark/>
          </w:tcPr>
          <w:p w14:paraId="51BA66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826</w:t>
            </w:r>
          </w:p>
        </w:tc>
        <w:tc>
          <w:tcPr>
            <w:tcW w:w="1639" w:type="dxa"/>
            <w:tcBorders>
              <w:top w:val="nil"/>
              <w:left w:val="nil"/>
              <w:bottom w:val="single" w:sz="8" w:space="0" w:color="auto"/>
              <w:right w:val="single" w:sz="4" w:space="0" w:color="auto"/>
            </w:tcBorders>
            <w:shd w:val="clear" w:color="auto" w:fill="auto"/>
            <w:hideMark/>
          </w:tcPr>
          <w:p w14:paraId="7700D7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23.9 (18.1-30.9)</w:t>
            </w:r>
          </w:p>
        </w:tc>
      </w:tr>
      <w:tr w:rsidR="0005163C" w:rsidRPr="0069374C" w14:paraId="694B349C" w14:textId="77777777" w:rsidTr="004E3BEC">
        <w:trPr>
          <w:trHeight w:val="20"/>
        </w:trPr>
        <w:tc>
          <w:tcPr>
            <w:tcW w:w="2350" w:type="dxa"/>
            <w:tcBorders>
              <w:top w:val="nil"/>
              <w:left w:val="single" w:sz="4" w:space="0" w:color="auto"/>
              <w:bottom w:val="single" w:sz="8" w:space="0" w:color="auto"/>
              <w:right w:val="single" w:sz="8" w:space="0" w:color="auto"/>
            </w:tcBorders>
            <w:shd w:val="clear" w:color="auto" w:fill="auto"/>
            <w:noWrap/>
            <w:vAlign w:val="center"/>
            <w:hideMark/>
          </w:tcPr>
          <w:p w14:paraId="45EC64C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 flexible schedule</w:t>
            </w:r>
          </w:p>
        </w:tc>
        <w:tc>
          <w:tcPr>
            <w:tcW w:w="947" w:type="dxa"/>
            <w:tcBorders>
              <w:top w:val="nil"/>
              <w:left w:val="nil"/>
              <w:bottom w:val="single" w:sz="8" w:space="0" w:color="auto"/>
              <w:right w:val="single" w:sz="8" w:space="0" w:color="auto"/>
            </w:tcBorders>
            <w:shd w:val="clear" w:color="auto" w:fill="auto"/>
            <w:vAlign w:val="center"/>
            <w:hideMark/>
          </w:tcPr>
          <w:p w14:paraId="18E2B582"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5,557</w:t>
            </w:r>
          </w:p>
        </w:tc>
        <w:tc>
          <w:tcPr>
            <w:tcW w:w="1567" w:type="dxa"/>
            <w:tcBorders>
              <w:top w:val="nil"/>
              <w:left w:val="nil"/>
              <w:bottom w:val="single" w:sz="8" w:space="0" w:color="auto"/>
              <w:right w:val="single" w:sz="8" w:space="0" w:color="auto"/>
            </w:tcBorders>
            <w:shd w:val="clear" w:color="auto" w:fill="auto"/>
            <w:vAlign w:val="center"/>
            <w:hideMark/>
          </w:tcPr>
          <w:p w14:paraId="4C59EA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 (11.6-17.9)</w:t>
            </w:r>
          </w:p>
        </w:tc>
        <w:tc>
          <w:tcPr>
            <w:tcW w:w="904" w:type="dxa"/>
            <w:tcBorders>
              <w:top w:val="nil"/>
              <w:left w:val="nil"/>
              <w:bottom w:val="single" w:sz="8" w:space="0" w:color="auto"/>
              <w:right w:val="single" w:sz="8" w:space="0" w:color="auto"/>
            </w:tcBorders>
            <w:shd w:val="clear" w:color="auto" w:fill="auto"/>
            <w:hideMark/>
          </w:tcPr>
          <w:p w14:paraId="3092C6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3,232</w:t>
            </w:r>
          </w:p>
        </w:tc>
        <w:tc>
          <w:tcPr>
            <w:tcW w:w="1540" w:type="dxa"/>
            <w:tcBorders>
              <w:top w:val="nil"/>
              <w:left w:val="nil"/>
              <w:bottom w:val="single" w:sz="8" w:space="0" w:color="auto"/>
              <w:right w:val="single" w:sz="8" w:space="0" w:color="auto"/>
            </w:tcBorders>
            <w:shd w:val="clear" w:color="auto" w:fill="auto"/>
            <w:hideMark/>
          </w:tcPr>
          <w:p w14:paraId="09D4C2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12.1 (8.5-17.0)</w:t>
            </w:r>
          </w:p>
        </w:tc>
        <w:tc>
          <w:tcPr>
            <w:tcW w:w="723" w:type="dxa"/>
            <w:tcBorders>
              <w:top w:val="nil"/>
              <w:left w:val="nil"/>
              <w:bottom w:val="single" w:sz="8" w:space="0" w:color="auto"/>
              <w:right w:val="single" w:sz="8" w:space="0" w:color="auto"/>
            </w:tcBorders>
            <w:shd w:val="clear" w:color="auto" w:fill="auto"/>
            <w:hideMark/>
          </w:tcPr>
          <w:p w14:paraId="422F2C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527</w:t>
            </w:r>
          </w:p>
        </w:tc>
        <w:tc>
          <w:tcPr>
            <w:tcW w:w="1764" w:type="dxa"/>
            <w:tcBorders>
              <w:top w:val="nil"/>
              <w:left w:val="nil"/>
              <w:bottom w:val="single" w:sz="8" w:space="0" w:color="auto"/>
              <w:right w:val="single" w:sz="8" w:space="0" w:color="auto"/>
            </w:tcBorders>
            <w:shd w:val="clear" w:color="auto" w:fill="auto"/>
            <w:hideMark/>
          </w:tcPr>
          <w:p w14:paraId="26DBBD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18.0 (13.0-24.2)</w:t>
            </w:r>
          </w:p>
        </w:tc>
        <w:tc>
          <w:tcPr>
            <w:tcW w:w="814" w:type="dxa"/>
            <w:tcBorders>
              <w:top w:val="nil"/>
              <w:left w:val="nil"/>
              <w:bottom w:val="single" w:sz="8" w:space="0" w:color="auto"/>
              <w:right w:val="single" w:sz="8" w:space="0" w:color="auto"/>
            </w:tcBorders>
            <w:shd w:val="clear" w:color="auto" w:fill="auto"/>
            <w:hideMark/>
          </w:tcPr>
          <w:p w14:paraId="570811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1,163</w:t>
            </w:r>
          </w:p>
        </w:tc>
        <w:tc>
          <w:tcPr>
            <w:tcW w:w="1630" w:type="dxa"/>
            <w:tcBorders>
              <w:top w:val="nil"/>
              <w:left w:val="nil"/>
              <w:bottom w:val="single" w:sz="8" w:space="0" w:color="auto"/>
              <w:right w:val="single" w:sz="8" w:space="0" w:color="auto"/>
            </w:tcBorders>
            <w:shd w:val="clear" w:color="auto" w:fill="auto"/>
            <w:hideMark/>
          </w:tcPr>
          <w:p w14:paraId="6B9CE6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24.9 (18.2-32.9)</w:t>
            </w:r>
          </w:p>
        </w:tc>
        <w:tc>
          <w:tcPr>
            <w:tcW w:w="633" w:type="dxa"/>
            <w:tcBorders>
              <w:top w:val="nil"/>
              <w:left w:val="nil"/>
              <w:bottom w:val="single" w:sz="8" w:space="0" w:color="auto"/>
              <w:right w:val="single" w:sz="8" w:space="0" w:color="auto"/>
            </w:tcBorders>
            <w:shd w:val="clear" w:color="auto" w:fill="auto"/>
            <w:hideMark/>
          </w:tcPr>
          <w:p w14:paraId="7D4E7B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558</w:t>
            </w:r>
          </w:p>
        </w:tc>
        <w:tc>
          <w:tcPr>
            <w:tcW w:w="1639" w:type="dxa"/>
            <w:tcBorders>
              <w:top w:val="nil"/>
              <w:left w:val="nil"/>
              <w:bottom w:val="single" w:sz="8" w:space="0" w:color="auto"/>
              <w:right w:val="single" w:sz="4" w:space="0" w:color="auto"/>
            </w:tcBorders>
            <w:shd w:val="clear" w:color="auto" w:fill="auto"/>
            <w:hideMark/>
          </w:tcPr>
          <w:p w14:paraId="46D80B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16.2 (11.4-22.4)</w:t>
            </w:r>
          </w:p>
        </w:tc>
      </w:tr>
      <w:tr w:rsidR="0005163C" w:rsidRPr="0069374C" w14:paraId="16326106" w14:textId="77777777" w:rsidTr="004E3BEC">
        <w:trPr>
          <w:trHeight w:val="20"/>
        </w:trPr>
        <w:tc>
          <w:tcPr>
            <w:tcW w:w="2350" w:type="dxa"/>
            <w:tcBorders>
              <w:top w:val="nil"/>
              <w:left w:val="single" w:sz="4" w:space="0" w:color="auto"/>
              <w:bottom w:val="single" w:sz="4" w:space="0" w:color="auto"/>
              <w:right w:val="single" w:sz="8" w:space="0" w:color="auto"/>
            </w:tcBorders>
            <w:shd w:val="clear" w:color="auto" w:fill="auto"/>
            <w:vAlign w:val="center"/>
            <w:hideMark/>
          </w:tcPr>
          <w:p w14:paraId="052E280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Not enough leave time</w:t>
            </w:r>
          </w:p>
        </w:tc>
        <w:tc>
          <w:tcPr>
            <w:tcW w:w="947" w:type="dxa"/>
            <w:tcBorders>
              <w:top w:val="nil"/>
              <w:left w:val="nil"/>
              <w:bottom w:val="single" w:sz="4" w:space="0" w:color="auto"/>
              <w:right w:val="single" w:sz="8" w:space="0" w:color="auto"/>
            </w:tcBorders>
            <w:shd w:val="clear" w:color="auto" w:fill="auto"/>
            <w:vAlign w:val="center"/>
            <w:hideMark/>
          </w:tcPr>
          <w:p w14:paraId="56C268D6" w14:textId="77777777" w:rsidR="0005163C" w:rsidRPr="0069374C" w:rsidRDefault="0005163C" w:rsidP="00BD68C1">
            <w:pPr>
              <w:spacing w:after="0" w:line="240" w:lineRule="auto"/>
              <w:ind w:firstLineChars="100" w:firstLine="180"/>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6,886</w:t>
            </w:r>
          </w:p>
        </w:tc>
        <w:tc>
          <w:tcPr>
            <w:tcW w:w="1567" w:type="dxa"/>
            <w:tcBorders>
              <w:top w:val="nil"/>
              <w:left w:val="nil"/>
              <w:bottom w:val="single" w:sz="4" w:space="0" w:color="auto"/>
              <w:right w:val="single" w:sz="8" w:space="0" w:color="auto"/>
            </w:tcBorders>
            <w:shd w:val="clear" w:color="auto" w:fill="auto"/>
            <w:vAlign w:val="center"/>
            <w:hideMark/>
          </w:tcPr>
          <w:p w14:paraId="7B3CC0D7" w14:textId="333E669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w:t>
            </w:r>
            <w:r w:rsidR="00C75761">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(14.9-21.6)</w:t>
            </w:r>
          </w:p>
        </w:tc>
        <w:tc>
          <w:tcPr>
            <w:tcW w:w="904" w:type="dxa"/>
            <w:tcBorders>
              <w:top w:val="nil"/>
              <w:left w:val="nil"/>
              <w:bottom w:val="single" w:sz="4" w:space="0" w:color="auto"/>
              <w:right w:val="single" w:sz="8" w:space="0" w:color="auto"/>
            </w:tcBorders>
            <w:shd w:val="clear" w:color="auto" w:fill="auto"/>
            <w:hideMark/>
          </w:tcPr>
          <w:p w14:paraId="64BEF5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4,664</w:t>
            </w:r>
          </w:p>
        </w:tc>
        <w:tc>
          <w:tcPr>
            <w:tcW w:w="1540" w:type="dxa"/>
            <w:tcBorders>
              <w:top w:val="nil"/>
              <w:left w:val="nil"/>
              <w:bottom w:val="single" w:sz="4" w:space="0" w:color="auto"/>
              <w:right w:val="single" w:sz="8" w:space="0" w:color="auto"/>
            </w:tcBorders>
            <w:shd w:val="clear" w:color="auto" w:fill="auto"/>
            <w:hideMark/>
          </w:tcPr>
          <w:p w14:paraId="0CECC4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17.5 (13.4-22.5)</w:t>
            </w:r>
          </w:p>
        </w:tc>
        <w:tc>
          <w:tcPr>
            <w:tcW w:w="723" w:type="dxa"/>
            <w:tcBorders>
              <w:top w:val="nil"/>
              <w:left w:val="nil"/>
              <w:bottom w:val="single" w:sz="4" w:space="0" w:color="auto"/>
              <w:right w:val="single" w:sz="8" w:space="0" w:color="auto"/>
            </w:tcBorders>
            <w:shd w:val="clear" w:color="auto" w:fill="auto"/>
            <w:hideMark/>
          </w:tcPr>
          <w:p w14:paraId="723E79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801</w:t>
            </w:r>
          </w:p>
        </w:tc>
        <w:tc>
          <w:tcPr>
            <w:tcW w:w="1764" w:type="dxa"/>
            <w:tcBorders>
              <w:top w:val="nil"/>
              <w:left w:val="nil"/>
              <w:bottom w:val="single" w:sz="4" w:space="0" w:color="auto"/>
              <w:right w:val="single" w:sz="8" w:space="0" w:color="auto"/>
            </w:tcBorders>
            <w:shd w:val="clear" w:color="auto" w:fill="auto"/>
            <w:hideMark/>
          </w:tcPr>
          <w:p w14:paraId="61BF30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27.0 (21.0-34.0)</w:t>
            </w:r>
          </w:p>
        </w:tc>
        <w:tc>
          <w:tcPr>
            <w:tcW w:w="814" w:type="dxa"/>
            <w:tcBorders>
              <w:top w:val="nil"/>
              <w:left w:val="nil"/>
              <w:bottom w:val="single" w:sz="4" w:space="0" w:color="auto"/>
              <w:right w:val="single" w:sz="8" w:space="0" w:color="auto"/>
            </w:tcBorders>
            <w:shd w:val="clear" w:color="auto" w:fill="auto"/>
            <w:hideMark/>
          </w:tcPr>
          <w:p w14:paraId="7EB634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712</w:t>
            </w:r>
          </w:p>
        </w:tc>
        <w:tc>
          <w:tcPr>
            <w:tcW w:w="1630" w:type="dxa"/>
            <w:tcBorders>
              <w:top w:val="nil"/>
              <w:left w:val="nil"/>
              <w:bottom w:val="single" w:sz="4" w:space="0" w:color="auto"/>
              <w:right w:val="single" w:sz="8" w:space="0" w:color="auto"/>
            </w:tcBorders>
            <w:shd w:val="clear" w:color="auto" w:fill="auto"/>
            <w:hideMark/>
          </w:tcPr>
          <w:p w14:paraId="2F0F34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15.5 (10.3-22.7)</w:t>
            </w:r>
          </w:p>
        </w:tc>
        <w:tc>
          <w:tcPr>
            <w:tcW w:w="633" w:type="dxa"/>
            <w:tcBorders>
              <w:top w:val="nil"/>
              <w:left w:val="nil"/>
              <w:bottom w:val="single" w:sz="4" w:space="0" w:color="auto"/>
              <w:right w:val="single" w:sz="8" w:space="0" w:color="auto"/>
            </w:tcBorders>
            <w:shd w:val="clear" w:color="auto" w:fill="auto"/>
            <w:hideMark/>
          </w:tcPr>
          <w:p w14:paraId="75591F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630</w:t>
            </w:r>
          </w:p>
        </w:tc>
        <w:tc>
          <w:tcPr>
            <w:tcW w:w="1639" w:type="dxa"/>
            <w:tcBorders>
              <w:top w:val="nil"/>
              <w:left w:val="nil"/>
              <w:bottom w:val="single" w:sz="4" w:space="0" w:color="auto"/>
              <w:right w:val="single" w:sz="4" w:space="0" w:color="auto"/>
            </w:tcBorders>
            <w:shd w:val="clear" w:color="auto" w:fill="auto"/>
            <w:hideMark/>
          </w:tcPr>
          <w:p w14:paraId="77265F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18.3 (13.2-25.0)</w:t>
            </w:r>
          </w:p>
        </w:tc>
      </w:tr>
      <w:tr w:rsidR="0005163C" w:rsidRPr="0069374C" w14:paraId="71A74052" w14:textId="77777777" w:rsidTr="004E3BEC">
        <w:trPr>
          <w:trHeight w:val="20"/>
        </w:trPr>
        <w:tc>
          <w:tcPr>
            <w:tcW w:w="1451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5C0D48F" w14:textId="515AF884"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p>
        </w:tc>
      </w:tr>
    </w:tbl>
    <w:p w14:paraId="385B89D8" w14:textId="77777777" w:rsidR="0005163C" w:rsidRPr="0069374C" w:rsidRDefault="0005163C" w:rsidP="00BD68C1">
      <w:pPr>
        <w:ind w:firstLine="720"/>
        <w:rPr>
          <w:rFonts w:ascii="Arial" w:hAnsi="Arial" w:cs="Arial"/>
          <w:sz w:val="18"/>
          <w:szCs w:val="18"/>
        </w:rPr>
      </w:pPr>
    </w:p>
    <w:tbl>
      <w:tblPr>
        <w:tblW w:w="1448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846"/>
        <w:gridCol w:w="1645"/>
        <w:gridCol w:w="812"/>
        <w:gridCol w:w="1526"/>
        <w:gridCol w:w="870"/>
        <w:gridCol w:w="1805"/>
        <w:gridCol w:w="808"/>
        <w:gridCol w:w="1621"/>
        <w:gridCol w:w="695"/>
        <w:gridCol w:w="1563"/>
      </w:tblGrid>
      <w:tr w:rsidR="0005163C" w:rsidRPr="0061364A" w14:paraId="388C7765" w14:textId="77777777" w:rsidTr="004E3BEC">
        <w:trPr>
          <w:trHeight w:val="20"/>
        </w:trPr>
        <w:tc>
          <w:tcPr>
            <w:tcW w:w="14489" w:type="dxa"/>
            <w:gridSpan w:val="11"/>
            <w:shd w:val="clear" w:color="auto" w:fill="auto"/>
            <w:noWrap/>
            <w:vAlign w:val="center"/>
            <w:hideMark/>
          </w:tcPr>
          <w:p w14:paraId="2AC3E748" w14:textId="55B67F35" w:rsidR="0005163C" w:rsidRPr="0061364A" w:rsidRDefault="002A0471" w:rsidP="00BD68C1">
            <w:pPr>
              <w:pStyle w:val="Heading3"/>
              <w:rPr>
                <w:rFonts w:ascii="Arial" w:eastAsia="Times New Roman" w:hAnsi="Arial" w:cs="Arial"/>
              </w:rPr>
            </w:pPr>
            <w:bookmarkStart w:id="60" w:name="_Toc159247095"/>
            <w:r w:rsidRPr="0061364A">
              <w:rPr>
                <w:rFonts w:ascii="Arial" w:hAnsi="Arial" w:cs="Arial"/>
              </w:rPr>
              <w:t xml:space="preserve">Table 18. </w:t>
            </w:r>
            <w:r w:rsidR="0005163C" w:rsidRPr="0061364A">
              <w:rPr>
                <w:rFonts w:ascii="Arial" w:eastAsia="Times New Roman" w:hAnsi="Arial" w:cs="Arial"/>
              </w:rPr>
              <w:t>Prevalence of reasons for no leave by race/ethnicity, MA PRAMS, 2021</w:t>
            </w:r>
            <w:bookmarkEnd w:id="60"/>
          </w:p>
        </w:tc>
      </w:tr>
      <w:tr w:rsidR="0005163C" w:rsidRPr="0061364A" w14:paraId="6BD229A7" w14:textId="77777777" w:rsidTr="004E3BEC">
        <w:trPr>
          <w:trHeight w:val="20"/>
        </w:trPr>
        <w:tc>
          <w:tcPr>
            <w:tcW w:w="2307" w:type="dxa"/>
            <w:shd w:val="clear" w:color="auto" w:fill="auto"/>
            <w:vAlign w:val="center"/>
            <w:hideMark/>
          </w:tcPr>
          <w:p w14:paraId="7FCD270B"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 </w:t>
            </w:r>
          </w:p>
        </w:tc>
        <w:tc>
          <w:tcPr>
            <w:tcW w:w="2491" w:type="dxa"/>
            <w:gridSpan w:val="2"/>
            <w:shd w:val="clear" w:color="auto" w:fill="auto"/>
            <w:vAlign w:val="center"/>
            <w:hideMark/>
          </w:tcPr>
          <w:p w14:paraId="7C5FCA87"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Total</w:t>
            </w:r>
          </w:p>
        </w:tc>
        <w:tc>
          <w:tcPr>
            <w:tcW w:w="2338" w:type="dxa"/>
            <w:gridSpan w:val="2"/>
            <w:shd w:val="clear" w:color="auto" w:fill="auto"/>
            <w:noWrap/>
            <w:vAlign w:val="center"/>
            <w:hideMark/>
          </w:tcPr>
          <w:p w14:paraId="01E98EDD"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White non-Hispanic</w:t>
            </w:r>
          </w:p>
        </w:tc>
        <w:tc>
          <w:tcPr>
            <w:tcW w:w="2675" w:type="dxa"/>
            <w:gridSpan w:val="2"/>
            <w:shd w:val="clear" w:color="auto" w:fill="auto"/>
            <w:noWrap/>
            <w:vAlign w:val="center"/>
            <w:hideMark/>
          </w:tcPr>
          <w:p w14:paraId="781A6476"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Black non-Hispanic</w:t>
            </w:r>
          </w:p>
        </w:tc>
        <w:tc>
          <w:tcPr>
            <w:tcW w:w="2420" w:type="dxa"/>
            <w:gridSpan w:val="2"/>
            <w:shd w:val="clear" w:color="auto" w:fill="auto"/>
            <w:vAlign w:val="center"/>
            <w:hideMark/>
          </w:tcPr>
          <w:p w14:paraId="278CFB35"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 xml:space="preserve">Hispanic </w:t>
            </w:r>
          </w:p>
        </w:tc>
        <w:tc>
          <w:tcPr>
            <w:tcW w:w="2258" w:type="dxa"/>
            <w:gridSpan w:val="2"/>
            <w:shd w:val="clear" w:color="auto" w:fill="auto"/>
            <w:noWrap/>
            <w:vAlign w:val="center"/>
            <w:hideMark/>
          </w:tcPr>
          <w:p w14:paraId="668DDFDE"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Asian non-Hispanic</w:t>
            </w:r>
          </w:p>
        </w:tc>
      </w:tr>
      <w:tr w:rsidR="009510D9" w:rsidRPr="0061364A" w14:paraId="278AABF5" w14:textId="77777777" w:rsidTr="004E3BEC">
        <w:trPr>
          <w:trHeight w:val="20"/>
        </w:trPr>
        <w:tc>
          <w:tcPr>
            <w:tcW w:w="2307" w:type="dxa"/>
            <w:shd w:val="clear" w:color="auto" w:fill="auto"/>
            <w:vAlign w:val="center"/>
            <w:hideMark/>
          </w:tcPr>
          <w:p w14:paraId="7894DBFB" w14:textId="77777777" w:rsidR="0005163C" w:rsidRPr="0061364A" w:rsidRDefault="0005163C" w:rsidP="00BD68C1">
            <w:pPr>
              <w:spacing w:after="0" w:line="240" w:lineRule="auto"/>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Reasons for not taking leave</w:t>
            </w:r>
          </w:p>
        </w:tc>
        <w:tc>
          <w:tcPr>
            <w:tcW w:w="846" w:type="dxa"/>
            <w:shd w:val="clear" w:color="auto" w:fill="auto"/>
            <w:vAlign w:val="center"/>
            <w:hideMark/>
          </w:tcPr>
          <w:p w14:paraId="01C8372E"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 xml:space="preserve"> n</w:t>
            </w:r>
            <w:r w:rsidRPr="0061364A">
              <w:rPr>
                <w:rFonts w:ascii="Arial" w:eastAsia="Times New Roman" w:hAnsi="Arial" w:cs="Arial"/>
                <w:b/>
                <w:bCs/>
                <w:color w:val="000000"/>
                <w:sz w:val="18"/>
                <w:szCs w:val="18"/>
                <w:vertAlign w:val="superscript"/>
              </w:rPr>
              <w:t>1</w:t>
            </w:r>
            <w:r w:rsidRPr="0061364A">
              <w:rPr>
                <w:rFonts w:ascii="Arial" w:eastAsia="Times New Roman" w:hAnsi="Arial" w:cs="Arial"/>
                <w:b/>
                <w:bCs/>
                <w:color w:val="000000"/>
                <w:sz w:val="18"/>
                <w:szCs w:val="18"/>
              </w:rPr>
              <w:t xml:space="preserve"> </w:t>
            </w:r>
          </w:p>
        </w:tc>
        <w:tc>
          <w:tcPr>
            <w:tcW w:w="1645" w:type="dxa"/>
            <w:shd w:val="clear" w:color="auto" w:fill="auto"/>
            <w:vAlign w:val="center"/>
            <w:hideMark/>
          </w:tcPr>
          <w:p w14:paraId="78F99116"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Percentage</w:t>
            </w:r>
            <w:r w:rsidRPr="0061364A">
              <w:rPr>
                <w:rFonts w:ascii="Arial" w:eastAsia="Times New Roman" w:hAnsi="Arial" w:cs="Arial"/>
                <w:b/>
                <w:bCs/>
                <w:color w:val="000000"/>
                <w:sz w:val="18"/>
                <w:szCs w:val="18"/>
              </w:rPr>
              <w:br/>
              <w:t>(95% CI)</w:t>
            </w:r>
          </w:p>
        </w:tc>
        <w:tc>
          <w:tcPr>
            <w:tcW w:w="812" w:type="dxa"/>
            <w:shd w:val="clear" w:color="auto" w:fill="auto"/>
            <w:vAlign w:val="center"/>
            <w:hideMark/>
          </w:tcPr>
          <w:p w14:paraId="193FEDBC"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 xml:space="preserve"> n</w:t>
            </w:r>
            <w:r w:rsidRPr="0061364A">
              <w:rPr>
                <w:rFonts w:ascii="Arial" w:eastAsia="Times New Roman" w:hAnsi="Arial" w:cs="Arial"/>
                <w:b/>
                <w:bCs/>
                <w:color w:val="000000"/>
                <w:sz w:val="18"/>
                <w:szCs w:val="18"/>
                <w:vertAlign w:val="superscript"/>
              </w:rPr>
              <w:t>1</w:t>
            </w:r>
            <w:r w:rsidRPr="0061364A">
              <w:rPr>
                <w:rFonts w:ascii="Arial" w:eastAsia="Times New Roman" w:hAnsi="Arial" w:cs="Arial"/>
                <w:b/>
                <w:bCs/>
                <w:color w:val="000000"/>
                <w:sz w:val="18"/>
                <w:szCs w:val="18"/>
              </w:rPr>
              <w:t xml:space="preserve"> </w:t>
            </w:r>
          </w:p>
        </w:tc>
        <w:tc>
          <w:tcPr>
            <w:tcW w:w="1526" w:type="dxa"/>
            <w:shd w:val="clear" w:color="auto" w:fill="auto"/>
            <w:vAlign w:val="center"/>
            <w:hideMark/>
          </w:tcPr>
          <w:p w14:paraId="44900FB3"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Percentage</w:t>
            </w:r>
            <w:r w:rsidRPr="0061364A">
              <w:rPr>
                <w:rFonts w:ascii="Arial" w:eastAsia="Times New Roman" w:hAnsi="Arial" w:cs="Arial"/>
                <w:b/>
                <w:bCs/>
                <w:color w:val="000000"/>
                <w:sz w:val="18"/>
                <w:szCs w:val="18"/>
              </w:rPr>
              <w:br/>
              <w:t>(95% CI)</w:t>
            </w:r>
          </w:p>
        </w:tc>
        <w:tc>
          <w:tcPr>
            <w:tcW w:w="870" w:type="dxa"/>
            <w:shd w:val="clear" w:color="auto" w:fill="auto"/>
            <w:vAlign w:val="center"/>
            <w:hideMark/>
          </w:tcPr>
          <w:p w14:paraId="65B72E07"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n</w:t>
            </w:r>
            <w:r w:rsidRPr="0061364A">
              <w:rPr>
                <w:rFonts w:ascii="Arial" w:eastAsia="Times New Roman" w:hAnsi="Arial" w:cs="Arial"/>
                <w:b/>
                <w:bCs/>
                <w:color w:val="000000"/>
                <w:sz w:val="18"/>
                <w:szCs w:val="18"/>
                <w:vertAlign w:val="superscript"/>
              </w:rPr>
              <w:t>1</w:t>
            </w:r>
            <w:r w:rsidRPr="0061364A">
              <w:rPr>
                <w:rFonts w:ascii="Arial" w:eastAsia="Times New Roman" w:hAnsi="Arial" w:cs="Arial"/>
                <w:b/>
                <w:bCs/>
                <w:color w:val="000000"/>
                <w:sz w:val="18"/>
                <w:szCs w:val="18"/>
              </w:rPr>
              <w:t xml:space="preserve"> </w:t>
            </w:r>
          </w:p>
        </w:tc>
        <w:tc>
          <w:tcPr>
            <w:tcW w:w="1796" w:type="dxa"/>
            <w:shd w:val="clear" w:color="auto" w:fill="auto"/>
            <w:vAlign w:val="center"/>
            <w:hideMark/>
          </w:tcPr>
          <w:p w14:paraId="3F6DA0E1"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Percentage</w:t>
            </w:r>
            <w:r w:rsidRPr="0061364A">
              <w:rPr>
                <w:rFonts w:ascii="Arial" w:eastAsia="Times New Roman" w:hAnsi="Arial" w:cs="Arial"/>
                <w:b/>
                <w:bCs/>
                <w:color w:val="000000"/>
                <w:sz w:val="18"/>
                <w:szCs w:val="18"/>
              </w:rPr>
              <w:br/>
              <w:t>(95% CI)</w:t>
            </w:r>
          </w:p>
        </w:tc>
        <w:tc>
          <w:tcPr>
            <w:tcW w:w="808" w:type="dxa"/>
            <w:shd w:val="clear" w:color="auto" w:fill="auto"/>
            <w:vAlign w:val="center"/>
            <w:hideMark/>
          </w:tcPr>
          <w:p w14:paraId="6BC1A583"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n</w:t>
            </w:r>
            <w:r w:rsidRPr="0061364A">
              <w:rPr>
                <w:rFonts w:ascii="Arial" w:eastAsia="Times New Roman" w:hAnsi="Arial" w:cs="Arial"/>
                <w:b/>
                <w:bCs/>
                <w:color w:val="000000"/>
                <w:sz w:val="18"/>
                <w:szCs w:val="18"/>
                <w:vertAlign w:val="superscript"/>
              </w:rPr>
              <w:t>1</w:t>
            </w:r>
            <w:r w:rsidRPr="0061364A">
              <w:rPr>
                <w:rFonts w:ascii="Arial" w:eastAsia="Times New Roman" w:hAnsi="Arial" w:cs="Arial"/>
                <w:b/>
                <w:bCs/>
                <w:color w:val="000000"/>
                <w:sz w:val="18"/>
                <w:szCs w:val="18"/>
              </w:rPr>
              <w:t xml:space="preserve"> </w:t>
            </w:r>
          </w:p>
        </w:tc>
        <w:tc>
          <w:tcPr>
            <w:tcW w:w="1621" w:type="dxa"/>
            <w:shd w:val="clear" w:color="auto" w:fill="auto"/>
            <w:vAlign w:val="center"/>
            <w:hideMark/>
          </w:tcPr>
          <w:p w14:paraId="7EF78141"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Percentage</w:t>
            </w:r>
            <w:r w:rsidRPr="0061364A">
              <w:rPr>
                <w:rFonts w:ascii="Arial" w:eastAsia="Times New Roman" w:hAnsi="Arial" w:cs="Arial"/>
                <w:b/>
                <w:bCs/>
                <w:color w:val="000000"/>
                <w:sz w:val="18"/>
                <w:szCs w:val="18"/>
              </w:rPr>
              <w:br/>
              <w:t>(95% CI)</w:t>
            </w:r>
          </w:p>
        </w:tc>
        <w:tc>
          <w:tcPr>
            <w:tcW w:w="695" w:type="dxa"/>
            <w:shd w:val="clear" w:color="auto" w:fill="auto"/>
            <w:vAlign w:val="center"/>
            <w:hideMark/>
          </w:tcPr>
          <w:p w14:paraId="7826A5C1"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n</w:t>
            </w:r>
            <w:r w:rsidRPr="0061364A">
              <w:rPr>
                <w:rFonts w:ascii="Arial" w:eastAsia="Times New Roman" w:hAnsi="Arial" w:cs="Arial"/>
                <w:b/>
                <w:bCs/>
                <w:color w:val="000000"/>
                <w:sz w:val="18"/>
                <w:szCs w:val="18"/>
                <w:vertAlign w:val="superscript"/>
              </w:rPr>
              <w:t>1</w:t>
            </w:r>
            <w:r w:rsidRPr="0061364A">
              <w:rPr>
                <w:rFonts w:ascii="Arial" w:eastAsia="Times New Roman" w:hAnsi="Arial" w:cs="Arial"/>
                <w:b/>
                <w:bCs/>
                <w:color w:val="000000"/>
                <w:sz w:val="18"/>
                <w:szCs w:val="18"/>
              </w:rPr>
              <w:t xml:space="preserve"> </w:t>
            </w:r>
          </w:p>
        </w:tc>
        <w:tc>
          <w:tcPr>
            <w:tcW w:w="1555" w:type="dxa"/>
            <w:shd w:val="clear" w:color="auto" w:fill="auto"/>
            <w:vAlign w:val="center"/>
            <w:hideMark/>
          </w:tcPr>
          <w:p w14:paraId="7DB1C2CA" w14:textId="77777777" w:rsidR="0005163C" w:rsidRPr="0061364A" w:rsidRDefault="0005163C" w:rsidP="00BD68C1">
            <w:pPr>
              <w:spacing w:after="0" w:line="240" w:lineRule="auto"/>
              <w:jc w:val="center"/>
              <w:rPr>
                <w:rFonts w:ascii="Arial" w:eastAsia="Times New Roman" w:hAnsi="Arial" w:cs="Arial"/>
                <w:b/>
                <w:bCs/>
                <w:color w:val="000000"/>
                <w:sz w:val="18"/>
                <w:szCs w:val="18"/>
              </w:rPr>
            </w:pPr>
            <w:r w:rsidRPr="0061364A">
              <w:rPr>
                <w:rFonts w:ascii="Arial" w:eastAsia="Times New Roman" w:hAnsi="Arial" w:cs="Arial"/>
                <w:b/>
                <w:bCs/>
                <w:color w:val="000000"/>
                <w:sz w:val="18"/>
                <w:szCs w:val="18"/>
              </w:rPr>
              <w:t>Percentage</w:t>
            </w:r>
            <w:r w:rsidRPr="0061364A">
              <w:rPr>
                <w:rFonts w:ascii="Arial" w:eastAsia="Times New Roman" w:hAnsi="Arial" w:cs="Arial"/>
                <w:b/>
                <w:bCs/>
                <w:color w:val="000000"/>
                <w:sz w:val="18"/>
                <w:szCs w:val="18"/>
              </w:rPr>
              <w:br/>
              <w:t>(95% CI)</w:t>
            </w:r>
          </w:p>
        </w:tc>
      </w:tr>
      <w:tr w:rsidR="009510D9" w:rsidRPr="0061364A" w14:paraId="47A82725" w14:textId="77777777" w:rsidTr="004E3BEC">
        <w:trPr>
          <w:trHeight w:val="20"/>
        </w:trPr>
        <w:tc>
          <w:tcPr>
            <w:tcW w:w="2307" w:type="dxa"/>
            <w:shd w:val="clear" w:color="auto" w:fill="auto"/>
            <w:noWrap/>
            <w:vAlign w:val="bottom"/>
            <w:hideMark/>
          </w:tcPr>
          <w:p w14:paraId="0DF39120" w14:textId="77777777" w:rsidR="0005163C" w:rsidRPr="0061364A" w:rsidRDefault="0005163C" w:rsidP="00BD68C1">
            <w:pPr>
              <w:spacing w:after="0" w:line="240" w:lineRule="auto"/>
              <w:rPr>
                <w:rFonts w:ascii="Arial" w:eastAsia="Times New Roman" w:hAnsi="Arial" w:cs="Arial"/>
                <w:color w:val="000000"/>
                <w:sz w:val="18"/>
                <w:szCs w:val="18"/>
              </w:rPr>
            </w:pPr>
            <w:r w:rsidRPr="0061364A">
              <w:rPr>
                <w:rFonts w:ascii="Arial" w:eastAsia="Times New Roman" w:hAnsi="Arial" w:cs="Arial"/>
                <w:color w:val="000000"/>
                <w:sz w:val="18"/>
                <w:szCs w:val="18"/>
              </w:rPr>
              <w:t xml:space="preserve">Could not afford </w:t>
            </w:r>
          </w:p>
        </w:tc>
        <w:tc>
          <w:tcPr>
            <w:tcW w:w="846" w:type="dxa"/>
            <w:shd w:val="clear" w:color="auto" w:fill="auto"/>
            <w:vAlign w:val="bottom"/>
            <w:hideMark/>
          </w:tcPr>
          <w:p w14:paraId="5413382A"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7,464</w:t>
            </w:r>
          </w:p>
        </w:tc>
        <w:tc>
          <w:tcPr>
            <w:tcW w:w="1645" w:type="dxa"/>
            <w:shd w:val="clear" w:color="auto" w:fill="auto"/>
            <w:vAlign w:val="bottom"/>
            <w:hideMark/>
          </w:tcPr>
          <w:p w14:paraId="005E7E4D"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18.3 (15.0-22.2)</w:t>
            </w:r>
          </w:p>
        </w:tc>
        <w:tc>
          <w:tcPr>
            <w:tcW w:w="812" w:type="dxa"/>
            <w:shd w:val="clear" w:color="auto" w:fill="auto"/>
            <w:vAlign w:val="bottom"/>
            <w:hideMark/>
          </w:tcPr>
          <w:p w14:paraId="441FF7AF" w14:textId="12436B47" w:rsidR="0005163C" w:rsidRPr="0061364A" w:rsidRDefault="00F77808"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4,419</w:t>
            </w:r>
          </w:p>
        </w:tc>
        <w:tc>
          <w:tcPr>
            <w:tcW w:w="1526" w:type="dxa"/>
            <w:shd w:val="clear" w:color="auto" w:fill="auto"/>
            <w:vAlign w:val="bottom"/>
            <w:hideMark/>
          </w:tcPr>
          <w:p w14:paraId="196DD8C2" w14:textId="505738F1" w:rsidR="0005163C" w:rsidRPr="0061364A" w:rsidRDefault="00D01F98"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15.6 (11.</w:t>
            </w:r>
            <w:r w:rsidR="00AE06BD" w:rsidRPr="0061364A">
              <w:rPr>
                <w:rFonts w:ascii="Arial" w:eastAsia="Times New Roman" w:hAnsi="Arial" w:cs="Arial"/>
                <w:color w:val="000000"/>
                <w:sz w:val="18"/>
                <w:szCs w:val="18"/>
              </w:rPr>
              <w:t>0</w:t>
            </w:r>
            <w:r w:rsidRPr="0061364A">
              <w:rPr>
                <w:rFonts w:ascii="Arial" w:eastAsia="Times New Roman" w:hAnsi="Arial" w:cs="Arial"/>
                <w:color w:val="000000"/>
                <w:sz w:val="18"/>
                <w:szCs w:val="18"/>
              </w:rPr>
              <w:t>-</w:t>
            </w:r>
            <w:r w:rsidR="00CF43EB" w:rsidRPr="0061364A">
              <w:rPr>
                <w:rFonts w:ascii="Arial" w:eastAsia="Times New Roman" w:hAnsi="Arial" w:cs="Arial"/>
                <w:color w:val="000000"/>
                <w:sz w:val="18"/>
                <w:szCs w:val="18"/>
              </w:rPr>
              <w:t>20.3)</w:t>
            </w:r>
          </w:p>
        </w:tc>
        <w:tc>
          <w:tcPr>
            <w:tcW w:w="870" w:type="dxa"/>
            <w:shd w:val="clear" w:color="auto" w:fill="auto"/>
            <w:vAlign w:val="bottom"/>
            <w:hideMark/>
          </w:tcPr>
          <w:p w14:paraId="262146B9" w14:textId="77555F4E" w:rsidR="0005163C" w:rsidRPr="0061364A" w:rsidRDefault="00D2280B"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740</w:t>
            </w:r>
          </w:p>
        </w:tc>
        <w:tc>
          <w:tcPr>
            <w:tcW w:w="1796" w:type="dxa"/>
            <w:shd w:val="clear" w:color="auto" w:fill="auto"/>
            <w:vAlign w:val="bottom"/>
            <w:hideMark/>
          </w:tcPr>
          <w:p w14:paraId="65A2DC2E" w14:textId="528A09BE" w:rsidR="0005163C" w:rsidRPr="0061364A" w:rsidRDefault="00D2280B"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24.1 (17.0-31.2)</w:t>
            </w:r>
          </w:p>
        </w:tc>
        <w:tc>
          <w:tcPr>
            <w:tcW w:w="808" w:type="dxa"/>
            <w:shd w:val="clear" w:color="auto" w:fill="auto"/>
            <w:vAlign w:val="bottom"/>
            <w:hideMark/>
          </w:tcPr>
          <w:p w14:paraId="33E5BAA9" w14:textId="0A6B775D" w:rsidR="0005163C" w:rsidRPr="0061364A" w:rsidRDefault="00262BE0"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1,284</w:t>
            </w:r>
          </w:p>
        </w:tc>
        <w:tc>
          <w:tcPr>
            <w:tcW w:w="1621" w:type="dxa"/>
            <w:shd w:val="clear" w:color="auto" w:fill="auto"/>
            <w:vAlign w:val="bottom"/>
            <w:hideMark/>
          </w:tcPr>
          <w:p w14:paraId="0F36B918" w14:textId="0842A050" w:rsidR="0005163C" w:rsidRPr="0061364A" w:rsidRDefault="00262BE0"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25.8 (18.3-33.3</w:t>
            </w:r>
            <w:r w:rsidR="0005163C" w:rsidRPr="0061364A">
              <w:rPr>
                <w:rFonts w:ascii="Arial" w:eastAsia="Times New Roman" w:hAnsi="Arial" w:cs="Arial"/>
                <w:color w:val="000000"/>
                <w:sz w:val="18"/>
                <w:szCs w:val="18"/>
              </w:rPr>
              <w:t>)</w:t>
            </w:r>
          </w:p>
        </w:tc>
        <w:tc>
          <w:tcPr>
            <w:tcW w:w="695" w:type="dxa"/>
            <w:shd w:val="clear" w:color="auto" w:fill="auto"/>
            <w:vAlign w:val="bottom"/>
            <w:hideMark/>
          </w:tcPr>
          <w:p w14:paraId="41677D13" w14:textId="7FA13DD0" w:rsidR="0005163C" w:rsidRPr="0061364A" w:rsidRDefault="00FC6FEA"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592</w:t>
            </w:r>
          </w:p>
        </w:tc>
        <w:tc>
          <w:tcPr>
            <w:tcW w:w="1555" w:type="dxa"/>
            <w:shd w:val="clear" w:color="auto" w:fill="auto"/>
            <w:vAlign w:val="bottom"/>
            <w:hideMark/>
          </w:tcPr>
          <w:p w14:paraId="3A3613F3" w14:textId="19813561" w:rsidR="0005163C" w:rsidRPr="0061364A" w:rsidRDefault="00FC6FEA"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19.6 (13.1-26.1)</w:t>
            </w:r>
          </w:p>
        </w:tc>
      </w:tr>
      <w:tr w:rsidR="009510D9" w:rsidRPr="0061364A" w14:paraId="2824FBF1" w14:textId="77777777" w:rsidTr="00E02A7E">
        <w:trPr>
          <w:trHeight w:val="20"/>
        </w:trPr>
        <w:tc>
          <w:tcPr>
            <w:tcW w:w="2307" w:type="dxa"/>
            <w:shd w:val="clear" w:color="auto" w:fill="auto"/>
            <w:noWrap/>
            <w:vAlign w:val="center"/>
            <w:hideMark/>
          </w:tcPr>
          <w:p w14:paraId="18F2966D" w14:textId="77777777" w:rsidR="0005163C" w:rsidRPr="0061364A" w:rsidRDefault="0005163C" w:rsidP="00BD68C1">
            <w:pPr>
              <w:spacing w:after="0" w:line="240" w:lineRule="auto"/>
              <w:rPr>
                <w:rFonts w:ascii="Arial" w:eastAsia="Times New Roman" w:hAnsi="Arial" w:cs="Arial"/>
                <w:color w:val="000000"/>
                <w:sz w:val="18"/>
                <w:szCs w:val="18"/>
              </w:rPr>
            </w:pPr>
            <w:r w:rsidRPr="0061364A">
              <w:rPr>
                <w:rFonts w:ascii="Arial" w:eastAsia="Times New Roman" w:hAnsi="Arial" w:cs="Arial"/>
                <w:color w:val="000000"/>
                <w:sz w:val="18"/>
                <w:szCs w:val="18"/>
              </w:rPr>
              <w:t xml:space="preserve">Afraid to lose job </w:t>
            </w:r>
          </w:p>
        </w:tc>
        <w:tc>
          <w:tcPr>
            <w:tcW w:w="846" w:type="dxa"/>
            <w:shd w:val="clear" w:color="auto" w:fill="auto"/>
            <w:vAlign w:val="bottom"/>
            <w:hideMark/>
          </w:tcPr>
          <w:p w14:paraId="2D81A13A"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4,285</w:t>
            </w:r>
          </w:p>
        </w:tc>
        <w:tc>
          <w:tcPr>
            <w:tcW w:w="1645" w:type="dxa"/>
            <w:shd w:val="clear" w:color="auto" w:fill="auto"/>
            <w:vAlign w:val="bottom"/>
            <w:hideMark/>
          </w:tcPr>
          <w:p w14:paraId="6112E870"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10.5 (8.0-13.6)</w:t>
            </w:r>
          </w:p>
        </w:tc>
        <w:tc>
          <w:tcPr>
            <w:tcW w:w="812" w:type="dxa"/>
            <w:shd w:val="clear" w:color="auto" w:fill="auto"/>
            <w:vAlign w:val="bottom"/>
          </w:tcPr>
          <w:p w14:paraId="2D6BFDA2" w14:textId="1BA7FC8F" w:rsidR="0005163C" w:rsidRPr="0061364A" w:rsidRDefault="00F8278B"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2,671</w:t>
            </w:r>
          </w:p>
        </w:tc>
        <w:tc>
          <w:tcPr>
            <w:tcW w:w="1526" w:type="dxa"/>
            <w:shd w:val="clear" w:color="auto" w:fill="auto"/>
            <w:vAlign w:val="bottom"/>
          </w:tcPr>
          <w:p w14:paraId="22EE0DBD" w14:textId="4EC748DD" w:rsidR="0005163C" w:rsidRPr="0061364A" w:rsidRDefault="00F8278B"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9.5 (5.7-13.2)</w:t>
            </w:r>
          </w:p>
        </w:tc>
        <w:tc>
          <w:tcPr>
            <w:tcW w:w="870" w:type="dxa"/>
            <w:shd w:val="clear" w:color="auto" w:fill="auto"/>
            <w:vAlign w:val="bottom"/>
          </w:tcPr>
          <w:p w14:paraId="2191D5FE" w14:textId="4DC5ED0F" w:rsidR="0005163C" w:rsidRPr="0061364A" w:rsidRDefault="00F8278B"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402</w:t>
            </w:r>
          </w:p>
        </w:tc>
        <w:tc>
          <w:tcPr>
            <w:tcW w:w="1796" w:type="dxa"/>
            <w:shd w:val="clear" w:color="auto" w:fill="auto"/>
            <w:vAlign w:val="bottom"/>
          </w:tcPr>
          <w:p w14:paraId="72CB2BF1" w14:textId="10E4B09F" w:rsidR="0005163C" w:rsidRPr="0061364A" w:rsidRDefault="00F8278B"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13.1 (7.8</w:t>
            </w:r>
            <w:r w:rsidR="008E1715" w:rsidRPr="0061364A">
              <w:rPr>
                <w:rFonts w:ascii="Arial" w:eastAsia="Times New Roman" w:hAnsi="Arial" w:cs="Arial"/>
                <w:color w:val="000000"/>
                <w:sz w:val="18"/>
                <w:szCs w:val="18"/>
              </w:rPr>
              <w:t>-18.4)</w:t>
            </w:r>
          </w:p>
        </w:tc>
        <w:tc>
          <w:tcPr>
            <w:tcW w:w="808" w:type="dxa"/>
            <w:shd w:val="clear" w:color="auto" w:fill="auto"/>
            <w:vAlign w:val="bottom"/>
          </w:tcPr>
          <w:p w14:paraId="77619F01" w14:textId="2D298631" w:rsidR="0005163C" w:rsidRPr="0061364A" w:rsidRDefault="008E1715"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 xml:space="preserve">656 </w:t>
            </w:r>
          </w:p>
        </w:tc>
        <w:tc>
          <w:tcPr>
            <w:tcW w:w="1621" w:type="dxa"/>
            <w:shd w:val="clear" w:color="auto" w:fill="auto"/>
            <w:vAlign w:val="bottom"/>
          </w:tcPr>
          <w:p w14:paraId="771DDD46" w14:textId="318DE526" w:rsidR="0005163C" w:rsidRPr="0061364A" w:rsidRDefault="008E1715"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13.0 (7.2-18.8)</w:t>
            </w:r>
          </w:p>
        </w:tc>
        <w:tc>
          <w:tcPr>
            <w:tcW w:w="695" w:type="dxa"/>
            <w:shd w:val="clear" w:color="auto" w:fill="auto"/>
            <w:vAlign w:val="bottom"/>
          </w:tcPr>
          <w:p w14:paraId="4FBEC6A2" w14:textId="56D35F5C" w:rsidR="0005163C" w:rsidRPr="0061364A" w:rsidRDefault="008E1715"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538</w:t>
            </w:r>
          </w:p>
        </w:tc>
        <w:tc>
          <w:tcPr>
            <w:tcW w:w="1555" w:type="dxa"/>
            <w:shd w:val="clear" w:color="auto" w:fill="auto"/>
            <w:vAlign w:val="bottom"/>
          </w:tcPr>
          <w:p w14:paraId="64D70699" w14:textId="56DD1EF5" w:rsidR="0005163C" w:rsidRPr="0061364A" w:rsidRDefault="008E1715"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17.8 (11.5-24.1)</w:t>
            </w:r>
          </w:p>
        </w:tc>
      </w:tr>
      <w:tr w:rsidR="009510D9" w:rsidRPr="0061364A" w14:paraId="5DA18E82" w14:textId="77777777" w:rsidTr="00E02A7E">
        <w:trPr>
          <w:trHeight w:val="20"/>
        </w:trPr>
        <w:tc>
          <w:tcPr>
            <w:tcW w:w="2307" w:type="dxa"/>
            <w:shd w:val="clear" w:color="auto" w:fill="auto"/>
            <w:noWrap/>
            <w:vAlign w:val="center"/>
            <w:hideMark/>
          </w:tcPr>
          <w:p w14:paraId="2DE216A8" w14:textId="77777777" w:rsidR="0005163C" w:rsidRPr="0061364A" w:rsidRDefault="0005163C" w:rsidP="00BD68C1">
            <w:pPr>
              <w:spacing w:after="0" w:line="240" w:lineRule="auto"/>
              <w:rPr>
                <w:rFonts w:ascii="Arial" w:eastAsia="Times New Roman" w:hAnsi="Arial" w:cs="Arial"/>
                <w:color w:val="000000"/>
                <w:sz w:val="18"/>
                <w:szCs w:val="18"/>
              </w:rPr>
            </w:pPr>
            <w:r w:rsidRPr="0061364A">
              <w:rPr>
                <w:rFonts w:ascii="Arial" w:eastAsia="Times New Roman" w:hAnsi="Arial" w:cs="Arial"/>
                <w:color w:val="000000"/>
                <w:sz w:val="18"/>
                <w:szCs w:val="18"/>
              </w:rPr>
              <w:t xml:space="preserve">Too much work </w:t>
            </w:r>
          </w:p>
        </w:tc>
        <w:tc>
          <w:tcPr>
            <w:tcW w:w="846" w:type="dxa"/>
            <w:shd w:val="clear" w:color="auto" w:fill="auto"/>
            <w:vAlign w:val="bottom"/>
            <w:hideMark/>
          </w:tcPr>
          <w:p w14:paraId="558BF728"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5,299</w:t>
            </w:r>
          </w:p>
        </w:tc>
        <w:tc>
          <w:tcPr>
            <w:tcW w:w="1645" w:type="dxa"/>
            <w:shd w:val="clear" w:color="auto" w:fill="auto"/>
            <w:vAlign w:val="bottom"/>
            <w:hideMark/>
          </w:tcPr>
          <w:p w14:paraId="7595A859"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13.0 (10.2-16.4)</w:t>
            </w:r>
          </w:p>
        </w:tc>
        <w:tc>
          <w:tcPr>
            <w:tcW w:w="812" w:type="dxa"/>
            <w:shd w:val="clear" w:color="auto" w:fill="auto"/>
            <w:vAlign w:val="bottom"/>
          </w:tcPr>
          <w:p w14:paraId="096850FA" w14:textId="6E48D324" w:rsidR="0005163C" w:rsidRPr="0061364A" w:rsidRDefault="00FA6EBE"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3,683</w:t>
            </w:r>
          </w:p>
        </w:tc>
        <w:tc>
          <w:tcPr>
            <w:tcW w:w="1526" w:type="dxa"/>
            <w:shd w:val="clear" w:color="auto" w:fill="auto"/>
            <w:vAlign w:val="bottom"/>
          </w:tcPr>
          <w:p w14:paraId="01F73701" w14:textId="4F0075C0" w:rsidR="0005163C" w:rsidRPr="0061364A" w:rsidRDefault="002313C7"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13.0 (</w:t>
            </w:r>
            <w:r w:rsidR="002F606C" w:rsidRPr="0061364A">
              <w:rPr>
                <w:rFonts w:ascii="Arial" w:eastAsia="Times New Roman" w:hAnsi="Arial" w:cs="Arial"/>
                <w:color w:val="000000"/>
                <w:sz w:val="18"/>
                <w:szCs w:val="18"/>
              </w:rPr>
              <w:t>9.0-17.1)</w:t>
            </w:r>
          </w:p>
        </w:tc>
        <w:tc>
          <w:tcPr>
            <w:tcW w:w="870" w:type="dxa"/>
            <w:shd w:val="clear" w:color="auto" w:fill="auto"/>
            <w:vAlign w:val="bottom"/>
          </w:tcPr>
          <w:p w14:paraId="0405CCFA" w14:textId="3F989050" w:rsidR="0005163C" w:rsidRPr="0061364A" w:rsidRDefault="002313C7"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330</w:t>
            </w:r>
          </w:p>
        </w:tc>
        <w:tc>
          <w:tcPr>
            <w:tcW w:w="1796" w:type="dxa"/>
            <w:shd w:val="clear" w:color="auto" w:fill="auto"/>
            <w:vAlign w:val="bottom"/>
          </w:tcPr>
          <w:p w14:paraId="6D953B5B" w14:textId="08E1A05D" w:rsidR="0005163C" w:rsidRPr="0061364A" w:rsidRDefault="002313C7"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10.8</w:t>
            </w:r>
            <w:r w:rsidR="002F606C" w:rsidRPr="0061364A">
              <w:rPr>
                <w:rFonts w:ascii="Arial" w:eastAsia="Times New Roman" w:hAnsi="Arial" w:cs="Arial"/>
                <w:color w:val="000000"/>
                <w:sz w:val="18"/>
                <w:szCs w:val="18"/>
              </w:rPr>
              <w:t xml:space="preserve"> (5.9-15.7)</w:t>
            </w:r>
          </w:p>
        </w:tc>
        <w:tc>
          <w:tcPr>
            <w:tcW w:w="808" w:type="dxa"/>
            <w:shd w:val="clear" w:color="auto" w:fill="auto"/>
            <w:vAlign w:val="bottom"/>
          </w:tcPr>
          <w:p w14:paraId="11130D29" w14:textId="77CC74E8" w:rsidR="0005163C" w:rsidRPr="0061364A" w:rsidRDefault="002313C7"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511</w:t>
            </w:r>
          </w:p>
        </w:tc>
        <w:tc>
          <w:tcPr>
            <w:tcW w:w="1621" w:type="dxa"/>
            <w:shd w:val="clear" w:color="auto" w:fill="auto"/>
            <w:vAlign w:val="bottom"/>
          </w:tcPr>
          <w:p w14:paraId="22EC92DF" w14:textId="4ED7175A" w:rsidR="0005163C" w:rsidRPr="0061364A" w:rsidRDefault="002313C7"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10.2</w:t>
            </w:r>
            <w:r w:rsidR="002F606C" w:rsidRPr="0061364A">
              <w:rPr>
                <w:rFonts w:ascii="Arial" w:eastAsia="Times New Roman" w:hAnsi="Arial" w:cs="Arial"/>
                <w:color w:val="000000"/>
                <w:sz w:val="18"/>
                <w:szCs w:val="18"/>
              </w:rPr>
              <w:t xml:space="preserve"> (5.1-15.2)</w:t>
            </w:r>
          </w:p>
        </w:tc>
        <w:tc>
          <w:tcPr>
            <w:tcW w:w="695" w:type="dxa"/>
            <w:shd w:val="clear" w:color="auto" w:fill="auto"/>
            <w:vAlign w:val="bottom"/>
          </w:tcPr>
          <w:p w14:paraId="68CB3898" w14:textId="5E69E69D" w:rsidR="0005163C" w:rsidRPr="0061364A" w:rsidRDefault="002313C7"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486</w:t>
            </w:r>
          </w:p>
        </w:tc>
        <w:tc>
          <w:tcPr>
            <w:tcW w:w="1555" w:type="dxa"/>
            <w:shd w:val="clear" w:color="auto" w:fill="auto"/>
            <w:vAlign w:val="bottom"/>
          </w:tcPr>
          <w:p w14:paraId="57471947" w14:textId="1EABEB7B" w:rsidR="0005163C" w:rsidRPr="0061364A" w:rsidRDefault="002313C7"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16.1</w:t>
            </w:r>
            <w:r w:rsidR="002F606C" w:rsidRPr="0061364A">
              <w:rPr>
                <w:rFonts w:ascii="Arial" w:eastAsia="Times New Roman" w:hAnsi="Arial" w:cs="Arial"/>
                <w:color w:val="000000"/>
                <w:sz w:val="18"/>
                <w:szCs w:val="18"/>
              </w:rPr>
              <w:t xml:space="preserve"> (10.6-21.6)</w:t>
            </w:r>
          </w:p>
        </w:tc>
      </w:tr>
      <w:tr w:rsidR="009510D9" w:rsidRPr="0061364A" w14:paraId="6E40933A" w14:textId="77777777" w:rsidTr="00E02A7E">
        <w:trPr>
          <w:trHeight w:val="20"/>
        </w:trPr>
        <w:tc>
          <w:tcPr>
            <w:tcW w:w="2307" w:type="dxa"/>
            <w:shd w:val="clear" w:color="auto" w:fill="auto"/>
            <w:noWrap/>
            <w:vAlign w:val="center"/>
            <w:hideMark/>
          </w:tcPr>
          <w:p w14:paraId="19E509A4" w14:textId="77777777" w:rsidR="0005163C" w:rsidRPr="0061364A" w:rsidRDefault="0005163C" w:rsidP="00BD68C1">
            <w:pPr>
              <w:spacing w:after="0" w:line="240" w:lineRule="auto"/>
              <w:rPr>
                <w:rFonts w:ascii="Arial" w:eastAsia="Times New Roman" w:hAnsi="Arial" w:cs="Arial"/>
                <w:color w:val="000000"/>
                <w:sz w:val="18"/>
                <w:szCs w:val="18"/>
              </w:rPr>
            </w:pPr>
            <w:r w:rsidRPr="0061364A">
              <w:rPr>
                <w:rFonts w:ascii="Arial" w:eastAsia="Times New Roman" w:hAnsi="Arial" w:cs="Arial"/>
                <w:color w:val="000000"/>
                <w:sz w:val="18"/>
                <w:szCs w:val="18"/>
              </w:rPr>
              <w:t>No paid leave</w:t>
            </w:r>
          </w:p>
        </w:tc>
        <w:tc>
          <w:tcPr>
            <w:tcW w:w="846" w:type="dxa"/>
            <w:shd w:val="clear" w:color="auto" w:fill="auto"/>
            <w:vAlign w:val="bottom"/>
            <w:hideMark/>
          </w:tcPr>
          <w:p w14:paraId="02AF8816"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8,748</w:t>
            </w:r>
          </w:p>
        </w:tc>
        <w:tc>
          <w:tcPr>
            <w:tcW w:w="1645" w:type="dxa"/>
            <w:shd w:val="clear" w:color="auto" w:fill="auto"/>
            <w:vAlign w:val="bottom"/>
            <w:hideMark/>
          </w:tcPr>
          <w:p w14:paraId="23046D9D"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21.3 (17.8-25.4)</w:t>
            </w:r>
          </w:p>
        </w:tc>
        <w:tc>
          <w:tcPr>
            <w:tcW w:w="812" w:type="dxa"/>
            <w:shd w:val="clear" w:color="auto" w:fill="auto"/>
            <w:vAlign w:val="bottom"/>
          </w:tcPr>
          <w:p w14:paraId="7BEDEDA9" w14:textId="42961B65" w:rsidR="0005163C" w:rsidRPr="0061364A" w:rsidRDefault="007C699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5,454</w:t>
            </w:r>
          </w:p>
        </w:tc>
        <w:tc>
          <w:tcPr>
            <w:tcW w:w="1526" w:type="dxa"/>
            <w:shd w:val="clear" w:color="auto" w:fill="auto"/>
            <w:vAlign w:val="bottom"/>
          </w:tcPr>
          <w:p w14:paraId="71C36421" w14:textId="021495FD" w:rsidR="0005163C" w:rsidRPr="0061364A" w:rsidRDefault="005A6A2E"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19.3 (14.3-24.3)</w:t>
            </w:r>
          </w:p>
        </w:tc>
        <w:tc>
          <w:tcPr>
            <w:tcW w:w="870" w:type="dxa"/>
            <w:shd w:val="clear" w:color="auto" w:fill="auto"/>
            <w:vAlign w:val="bottom"/>
          </w:tcPr>
          <w:p w14:paraId="6FE52A04" w14:textId="5510FF1D" w:rsidR="0005163C" w:rsidRPr="0061364A" w:rsidRDefault="005A6A2E"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644</w:t>
            </w:r>
          </w:p>
        </w:tc>
        <w:tc>
          <w:tcPr>
            <w:tcW w:w="1796" w:type="dxa"/>
            <w:shd w:val="clear" w:color="auto" w:fill="auto"/>
            <w:vAlign w:val="bottom"/>
          </w:tcPr>
          <w:p w14:paraId="4589C82D" w14:textId="2B493D90" w:rsidR="0005163C" w:rsidRPr="0061364A" w:rsidRDefault="005A6A2E"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21.0 (14.5-27.4)</w:t>
            </w:r>
          </w:p>
        </w:tc>
        <w:tc>
          <w:tcPr>
            <w:tcW w:w="808" w:type="dxa"/>
            <w:shd w:val="clear" w:color="auto" w:fill="auto"/>
            <w:vAlign w:val="bottom"/>
          </w:tcPr>
          <w:p w14:paraId="51D12F67" w14:textId="45E80E86" w:rsidR="0005163C" w:rsidRPr="0061364A" w:rsidRDefault="005A6A2E"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1,378</w:t>
            </w:r>
          </w:p>
        </w:tc>
        <w:tc>
          <w:tcPr>
            <w:tcW w:w="1621" w:type="dxa"/>
            <w:shd w:val="clear" w:color="auto" w:fill="auto"/>
            <w:vAlign w:val="bottom"/>
          </w:tcPr>
          <w:p w14:paraId="61146014" w14:textId="4DDA83BB" w:rsidR="0005163C" w:rsidRPr="0061364A" w:rsidRDefault="005A6A2E"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27.3 (19.6-34.9)</w:t>
            </w:r>
          </w:p>
        </w:tc>
        <w:tc>
          <w:tcPr>
            <w:tcW w:w="695" w:type="dxa"/>
            <w:shd w:val="clear" w:color="auto" w:fill="auto"/>
            <w:vAlign w:val="bottom"/>
          </w:tcPr>
          <w:p w14:paraId="65B6BB0D" w14:textId="33BB1645" w:rsidR="0005163C" w:rsidRPr="0061364A" w:rsidRDefault="005A6A2E"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663</w:t>
            </w:r>
          </w:p>
        </w:tc>
        <w:tc>
          <w:tcPr>
            <w:tcW w:w="1555" w:type="dxa"/>
            <w:shd w:val="clear" w:color="auto" w:fill="auto"/>
            <w:vAlign w:val="bottom"/>
          </w:tcPr>
          <w:p w14:paraId="2E32CF1F" w14:textId="7DCAA835" w:rsidR="0005163C" w:rsidRPr="0061364A" w:rsidRDefault="003216ED"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21.9 (15.2-28.6)</w:t>
            </w:r>
          </w:p>
        </w:tc>
      </w:tr>
      <w:tr w:rsidR="009510D9" w:rsidRPr="0061364A" w14:paraId="1BA7A8B3" w14:textId="77777777" w:rsidTr="00E02A7E">
        <w:trPr>
          <w:trHeight w:val="20"/>
        </w:trPr>
        <w:tc>
          <w:tcPr>
            <w:tcW w:w="2307" w:type="dxa"/>
            <w:shd w:val="clear" w:color="auto" w:fill="auto"/>
            <w:noWrap/>
            <w:vAlign w:val="center"/>
            <w:hideMark/>
          </w:tcPr>
          <w:p w14:paraId="3E5D1666" w14:textId="77777777" w:rsidR="0005163C" w:rsidRPr="0061364A" w:rsidRDefault="0005163C" w:rsidP="00BD68C1">
            <w:pPr>
              <w:spacing w:after="0" w:line="240" w:lineRule="auto"/>
              <w:rPr>
                <w:rFonts w:ascii="Arial" w:eastAsia="Times New Roman" w:hAnsi="Arial" w:cs="Arial"/>
                <w:color w:val="000000"/>
                <w:sz w:val="18"/>
                <w:szCs w:val="18"/>
              </w:rPr>
            </w:pPr>
            <w:r w:rsidRPr="0061364A">
              <w:rPr>
                <w:rFonts w:ascii="Arial" w:eastAsia="Times New Roman" w:hAnsi="Arial" w:cs="Arial"/>
                <w:color w:val="000000"/>
                <w:sz w:val="18"/>
                <w:szCs w:val="18"/>
              </w:rPr>
              <w:t>No flexible schedule</w:t>
            </w:r>
          </w:p>
        </w:tc>
        <w:tc>
          <w:tcPr>
            <w:tcW w:w="846" w:type="dxa"/>
            <w:shd w:val="clear" w:color="auto" w:fill="auto"/>
            <w:vAlign w:val="bottom"/>
            <w:hideMark/>
          </w:tcPr>
          <w:p w14:paraId="14312A7D"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6,181</w:t>
            </w:r>
          </w:p>
        </w:tc>
        <w:tc>
          <w:tcPr>
            <w:tcW w:w="1645" w:type="dxa"/>
            <w:shd w:val="clear" w:color="auto" w:fill="auto"/>
            <w:vAlign w:val="bottom"/>
            <w:hideMark/>
          </w:tcPr>
          <w:p w14:paraId="3D37B24F"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15.1 (12.1-18.7)</w:t>
            </w:r>
          </w:p>
        </w:tc>
        <w:tc>
          <w:tcPr>
            <w:tcW w:w="812" w:type="dxa"/>
            <w:shd w:val="clear" w:color="auto" w:fill="auto"/>
            <w:vAlign w:val="bottom"/>
          </w:tcPr>
          <w:p w14:paraId="1CC063AF" w14:textId="670AA3A0" w:rsidR="0005163C" w:rsidRPr="0061364A" w:rsidRDefault="006E1DC2"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3,922</w:t>
            </w:r>
          </w:p>
        </w:tc>
        <w:tc>
          <w:tcPr>
            <w:tcW w:w="1526" w:type="dxa"/>
            <w:shd w:val="clear" w:color="auto" w:fill="auto"/>
            <w:vAlign w:val="bottom"/>
          </w:tcPr>
          <w:p w14:paraId="1BBCE208" w14:textId="28CD5B11" w:rsidR="0005163C" w:rsidRPr="0061364A" w:rsidRDefault="00157660"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13.9 (9.7-18.1)</w:t>
            </w:r>
          </w:p>
        </w:tc>
        <w:tc>
          <w:tcPr>
            <w:tcW w:w="870" w:type="dxa"/>
            <w:shd w:val="clear" w:color="auto" w:fill="auto"/>
            <w:vAlign w:val="bottom"/>
          </w:tcPr>
          <w:p w14:paraId="3837FBE3" w14:textId="0A9E1B97" w:rsidR="0005163C" w:rsidRPr="0061364A" w:rsidRDefault="006E1DC2"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413</w:t>
            </w:r>
          </w:p>
        </w:tc>
        <w:tc>
          <w:tcPr>
            <w:tcW w:w="1796" w:type="dxa"/>
            <w:shd w:val="clear" w:color="auto" w:fill="auto"/>
            <w:vAlign w:val="bottom"/>
          </w:tcPr>
          <w:p w14:paraId="56C70908" w14:textId="62E95C31" w:rsidR="0005163C" w:rsidRPr="0061364A" w:rsidRDefault="00157660"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13.4 (8.3-18.6)</w:t>
            </w:r>
          </w:p>
        </w:tc>
        <w:tc>
          <w:tcPr>
            <w:tcW w:w="808" w:type="dxa"/>
            <w:shd w:val="clear" w:color="auto" w:fill="auto"/>
            <w:vAlign w:val="bottom"/>
          </w:tcPr>
          <w:p w14:paraId="2CB26261" w14:textId="5F40459E" w:rsidR="0005163C" w:rsidRPr="0061364A" w:rsidRDefault="006E1DC2"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1,129</w:t>
            </w:r>
          </w:p>
        </w:tc>
        <w:tc>
          <w:tcPr>
            <w:tcW w:w="1621" w:type="dxa"/>
            <w:shd w:val="clear" w:color="auto" w:fill="auto"/>
            <w:vAlign w:val="bottom"/>
          </w:tcPr>
          <w:p w14:paraId="52750159" w14:textId="3BD50824" w:rsidR="0005163C" w:rsidRPr="0061364A" w:rsidRDefault="00157660"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22.1 (15.0-29.1)</w:t>
            </w:r>
          </w:p>
        </w:tc>
        <w:tc>
          <w:tcPr>
            <w:tcW w:w="695" w:type="dxa"/>
            <w:shd w:val="clear" w:color="auto" w:fill="auto"/>
            <w:vAlign w:val="bottom"/>
          </w:tcPr>
          <w:p w14:paraId="6DC19290" w14:textId="0918CB44" w:rsidR="0005163C" w:rsidRPr="0061364A" w:rsidRDefault="006E1DC2"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270</w:t>
            </w:r>
          </w:p>
        </w:tc>
        <w:tc>
          <w:tcPr>
            <w:tcW w:w="1555" w:type="dxa"/>
            <w:shd w:val="clear" w:color="auto" w:fill="auto"/>
            <w:vAlign w:val="bottom"/>
          </w:tcPr>
          <w:p w14:paraId="36209958" w14:textId="54529467" w:rsidR="0005163C" w:rsidRPr="0061364A" w:rsidRDefault="00157660"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8.9 (4.7-13.2)</w:t>
            </w:r>
          </w:p>
        </w:tc>
      </w:tr>
      <w:tr w:rsidR="009510D9" w:rsidRPr="0061364A" w14:paraId="4230E20C" w14:textId="77777777" w:rsidTr="00E02A7E">
        <w:trPr>
          <w:trHeight w:val="20"/>
        </w:trPr>
        <w:tc>
          <w:tcPr>
            <w:tcW w:w="2307" w:type="dxa"/>
            <w:shd w:val="clear" w:color="auto" w:fill="auto"/>
            <w:vAlign w:val="center"/>
            <w:hideMark/>
          </w:tcPr>
          <w:p w14:paraId="09FFABCE" w14:textId="77777777" w:rsidR="0005163C" w:rsidRPr="0061364A" w:rsidRDefault="0005163C" w:rsidP="00BD68C1">
            <w:pPr>
              <w:spacing w:after="0" w:line="240" w:lineRule="auto"/>
              <w:rPr>
                <w:rFonts w:ascii="Arial" w:eastAsia="Times New Roman" w:hAnsi="Arial" w:cs="Arial"/>
                <w:color w:val="000000"/>
                <w:sz w:val="18"/>
                <w:szCs w:val="18"/>
              </w:rPr>
            </w:pPr>
            <w:r w:rsidRPr="0061364A">
              <w:rPr>
                <w:rFonts w:ascii="Arial" w:eastAsia="Times New Roman" w:hAnsi="Arial" w:cs="Arial"/>
                <w:color w:val="000000"/>
                <w:sz w:val="18"/>
                <w:szCs w:val="18"/>
              </w:rPr>
              <w:t>Not enough leave time</w:t>
            </w:r>
          </w:p>
        </w:tc>
        <w:tc>
          <w:tcPr>
            <w:tcW w:w="846" w:type="dxa"/>
            <w:shd w:val="clear" w:color="auto" w:fill="auto"/>
            <w:vAlign w:val="bottom"/>
            <w:hideMark/>
          </w:tcPr>
          <w:p w14:paraId="306EA9F8"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6,293</w:t>
            </w:r>
          </w:p>
        </w:tc>
        <w:tc>
          <w:tcPr>
            <w:tcW w:w="1645" w:type="dxa"/>
            <w:shd w:val="clear" w:color="auto" w:fill="auto"/>
            <w:vAlign w:val="bottom"/>
            <w:hideMark/>
          </w:tcPr>
          <w:p w14:paraId="207B6869" w14:textId="77777777" w:rsidR="0005163C" w:rsidRPr="0061364A" w:rsidRDefault="0005163C"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15.5 (12.4-19.2)</w:t>
            </w:r>
          </w:p>
        </w:tc>
        <w:tc>
          <w:tcPr>
            <w:tcW w:w="812" w:type="dxa"/>
            <w:shd w:val="clear" w:color="auto" w:fill="auto"/>
            <w:vAlign w:val="bottom"/>
          </w:tcPr>
          <w:p w14:paraId="39614B67" w14:textId="15C5CB63" w:rsidR="0005163C" w:rsidRPr="0061364A" w:rsidRDefault="00AE60C8"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4,215</w:t>
            </w:r>
          </w:p>
        </w:tc>
        <w:tc>
          <w:tcPr>
            <w:tcW w:w="1526" w:type="dxa"/>
            <w:shd w:val="clear" w:color="auto" w:fill="auto"/>
            <w:vAlign w:val="bottom"/>
          </w:tcPr>
          <w:p w14:paraId="64967E4A" w14:textId="778F1CFD" w:rsidR="0005163C" w:rsidRPr="0061364A" w:rsidRDefault="00AE60C8"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15.0 (10.5-19.5)</w:t>
            </w:r>
          </w:p>
        </w:tc>
        <w:tc>
          <w:tcPr>
            <w:tcW w:w="870" w:type="dxa"/>
            <w:shd w:val="clear" w:color="auto" w:fill="auto"/>
            <w:vAlign w:val="bottom"/>
          </w:tcPr>
          <w:p w14:paraId="7C77CED8" w14:textId="5808A6D9" w:rsidR="0005163C" w:rsidRPr="0061364A" w:rsidRDefault="00AE60C8"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551</w:t>
            </w:r>
          </w:p>
        </w:tc>
        <w:tc>
          <w:tcPr>
            <w:tcW w:w="1796" w:type="dxa"/>
            <w:shd w:val="clear" w:color="auto" w:fill="auto"/>
            <w:vAlign w:val="bottom"/>
          </w:tcPr>
          <w:p w14:paraId="1B473F3D" w14:textId="78933F52" w:rsidR="0005163C" w:rsidRPr="0061364A" w:rsidRDefault="00F23129"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18.3 (11.8-24.8)</w:t>
            </w:r>
          </w:p>
        </w:tc>
        <w:tc>
          <w:tcPr>
            <w:tcW w:w="808" w:type="dxa"/>
            <w:shd w:val="clear" w:color="auto" w:fill="auto"/>
            <w:vAlign w:val="bottom"/>
          </w:tcPr>
          <w:p w14:paraId="1751C9ED" w14:textId="510ADA46" w:rsidR="0005163C" w:rsidRPr="0061364A" w:rsidRDefault="00AE60C8"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827</w:t>
            </w:r>
          </w:p>
        </w:tc>
        <w:tc>
          <w:tcPr>
            <w:tcW w:w="1621" w:type="dxa"/>
            <w:shd w:val="clear" w:color="auto" w:fill="auto"/>
            <w:vAlign w:val="bottom"/>
          </w:tcPr>
          <w:p w14:paraId="37BC3681" w14:textId="2E0A28D8" w:rsidR="0005163C" w:rsidRPr="0061364A" w:rsidRDefault="00F23129"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16.8 (10.4-23.3)</w:t>
            </w:r>
          </w:p>
        </w:tc>
        <w:tc>
          <w:tcPr>
            <w:tcW w:w="695" w:type="dxa"/>
            <w:shd w:val="clear" w:color="auto" w:fill="auto"/>
            <w:vAlign w:val="bottom"/>
          </w:tcPr>
          <w:p w14:paraId="4A83CF8D" w14:textId="794B8BF7" w:rsidR="0005163C" w:rsidRPr="0061364A" w:rsidRDefault="00AE60C8"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413</w:t>
            </w:r>
          </w:p>
        </w:tc>
        <w:tc>
          <w:tcPr>
            <w:tcW w:w="1555" w:type="dxa"/>
            <w:shd w:val="clear" w:color="auto" w:fill="auto"/>
            <w:vAlign w:val="bottom"/>
          </w:tcPr>
          <w:p w14:paraId="3DBE2226" w14:textId="75DEDA05" w:rsidR="0005163C" w:rsidRPr="0061364A" w:rsidRDefault="00F23129" w:rsidP="00BD68C1">
            <w:pPr>
              <w:spacing w:after="0" w:line="240" w:lineRule="auto"/>
              <w:jc w:val="right"/>
              <w:rPr>
                <w:rFonts w:ascii="Arial" w:eastAsia="Times New Roman" w:hAnsi="Arial" w:cs="Arial"/>
                <w:color w:val="000000"/>
                <w:sz w:val="18"/>
                <w:szCs w:val="18"/>
              </w:rPr>
            </w:pPr>
            <w:r w:rsidRPr="0061364A">
              <w:rPr>
                <w:rFonts w:ascii="Arial" w:eastAsia="Times New Roman" w:hAnsi="Arial" w:cs="Arial"/>
                <w:color w:val="000000"/>
                <w:sz w:val="18"/>
                <w:szCs w:val="18"/>
              </w:rPr>
              <w:t>13.7 (8.2-19.2)</w:t>
            </w:r>
          </w:p>
        </w:tc>
      </w:tr>
      <w:tr w:rsidR="0005163C" w:rsidRPr="0069374C" w14:paraId="49AAD1AC" w14:textId="77777777" w:rsidTr="004E3BEC">
        <w:trPr>
          <w:trHeight w:val="20"/>
        </w:trPr>
        <w:tc>
          <w:tcPr>
            <w:tcW w:w="14489" w:type="dxa"/>
            <w:gridSpan w:val="11"/>
            <w:shd w:val="clear" w:color="auto" w:fill="auto"/>
            <w:noWrap/>
            <w:vAlign w:val="bottom"/>
            <w:hideMark/>
          </w:tcPr>
          <w:p w14:paraId="685CC2D2" w14:textId="1C8D7227" w:rsidR="0005163C" w:rsidRPr="0069374C" w:rsidRDefault="0005163C" w:rsidP="00BD68C1">
            <w:pPr>
              <w:spacing w:after="0" w:line="240" w:lineRule="auto"/>
              <w:rPr>
                <w:rFonts w:ascii="Arial" w:eastAsia="Times New Roman" w:hAnsi="Arial" w:cs="Arial"/>
                <w:sz w:val="18"/>
                <w:szCs w:val="18"/>
              </w:rPr>
            </w:pPr>
            <w:r w:rsidRPr="0061364A">
              <w:rPr>
                <w:rFonts w:ascii="Arial" w:eastAsia="Times New Roman" w:hAnsi="Arial" w:cs="Arial"/>
                <w:color w:val="000000"/>
                <w:sz w:val="18"/>
                <w:szCs w:val="18"/>
                <w:vertAlign w:val="superscript"/>
              </w:rPr>
              <w:t>1</w:t>
            </w:r>
            <w:r w:rsidRPr="0061364A">
              <w:rPr>
                <w:rFonts w:ascii="Arial" w:eastAsia="Times New Roman" w:hAnsi="Arial" w:cs="Arial"/>
                <w:color w:val="000000"/>
                <w:sz w:val="18"/>
                <w:szCs w:val="18"/>
              </w:rPr>
              <w:t xml:space="preserve">n weighted to reflect birthing population; </w:t>
            </w:r>
            <w:r w:rsidRPr="0061364A">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1364A">
              <w:rPr>
                <w:rFonts w:ascii="Arial" w:eastAsia="Times New Roman" w:hAnsi="Arial" w:cs="Arial"/>
                <w:color w:val="000000"/>
                <w:sz w:val="18"/>
                <w:szCs w:val="18"/>
              </w:rPr>
              <w:t>.</w:t>
            </w:r>
            <w:r w:rsidRPr="0061364A">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p>
        </w:tc>
      </w:tr>
    </w:tbl>
    <w:p w14:paraId="393A9617" w14:textId="77777777" w:rsidR="0005163C" w:rsidRPr="0069374C" w:rsidRDefault="0005163C" w:rsidP="00BD68C1">
      <w:pPr>
        <w:ind w:firstLine="720"/>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pPr w:leftFromText="180" w:rightFromText="180" w:vertAnchor="page" w:horzAnchor="margin" w:tblpX="530" w:tblpY="131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96"/>
        <w:gridCol w:w="1926"/>
        <w:gridCol w:w="796"/>
        <w:gridCol w:w="1655"/>
        <w:gridCol w:w="796"/>
        <w:gridCol w:w="1664"/>
      </w:tblGrid>
      <w:tr w:rsidR="0005163C" w:rsidRPr="0069374C" w14:paraId="753F2F3F" w14:textId="77777777" w:rsidTr="00BD68C1">
        <w:trPr>
          <w:trHeight w:val="478"/>
        </w:trPr>
        <w:tc>
          <w:tcPr>
            <w:tcW w:w="9720" w:type="dxa"/>
            <w:gridSpan w:val="7"/>
            <w:shd w:val="clear" w:color="auto" w:fill="auto"/>
            <w:vAlign w:val="center"/>
            <w:hideMark/>
          </w:tcPr>
          <w:p w14:paraId="179CCBB2" w14:textId="74857847" w:rsidR="0005163C" w:rsidRPr="0069374C" w:rsidRDefault="002A0471" w:rsidP="00BD68C1">
            <w:pPr>
              <w:pStyle w:val="Heading3"/>
              <w:rPr>
                <w:rFonts w:ascii="Arial" w:eastAsia="Times New Roman" w:hAnsi="Arial" w:cs="Arial"/>
              </w:rPr>
            </w:pPr>
            <w:bookmarkStart w:id="61" w:name="_Prevalence_of_depression"/>
            <w:bookmarkStart w:id="62" w:name="_Toc159247096"/>
            <w:bookmarkEnd w:id="61"/>
            <w:r w:rsidRPr="006849FC">
              <w:rPr>
                <w:rFonts w:ascii="Arial" w:hAnsi="Arial" w:cs="Arial"/>
              </w:rPr>
              <w:lastRenderedPageBreak/>
              <w:t xml:space="preserve">Table </w:t>
            </w:r>
            <w:r>
              <w:rPr>
                <w:rFonts w:ascii="Arial" w:hAnsi="Arial" w:cs="Arial"/>
              </w:rPr>
              <w:t xml:space="preserve">19. </w:t>
            </w:r>
            <w:r w:rsidR="0005163C" w:rsidRPr="0069374C">
              <w:rPr>
                <w:rFonts w:ascii="Arial" w:eastAsia="Times New Roman" w:hAnsi="Arial" w:cs="Arial"/>
              </w:rPr>
              <w:t xml:space="preserve">Prevalence of depression screening and self-reported postpartum depressive symptoms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w:t>
            </w:r>
            <w:bookmarkEnd w:id="62"/>
          </w:p>
        </w:tc>
      </w:tr>
      <w:tr w:rsidR="0005163C" w:rsidRPr="0069374C" w14:paraId="6350BA6B" w14:textId="77777777" w:rsidTr="00BD68C1">
        <w:trPr>
          <w:trHeight w:val="561"/>
        </w:trPr>
        <w:tc>
          <w:tcPr>
            <w:tcW w:w="2087" w:type="dxa"/>
            <w:shd w:val="clear" w:color="auto" w:fill="auto"/>
            <w:vAlign w:val="center"/>
            <w:hideMark/>
          </w:tcPr>
          <w:p w14:paraId="14047DF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722" w:type="dxa"/>
            <w:gridSpan w:val="2"/>
            <w:shd w:val="clear" w:color="auto" w:fill="auto"/>
            <w:vAlign w:val="center"/>
            <w:hideMark/>
          </w:tcPr>
          <w:p w14:paraId="0B6082B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Depression screening during</w:t>
            </w:r>
            <w:r w:rsidRPr="0069374C">
              <w:rPr>
                <w:rFonts w:ascii="Arial" w:eastAsia="Times New Roman" w:hAnsi="Arial" w:cs="Arial"/>
                <w:b/>
                <w:bCs/>
                <w:color w:val="000000"/>
                <w:sz w:val="18"/>
                <w:szCs w:val="18"/>
              </w:rPr>
              <w:br/>
              <w:t>prenatal care</w:t>
            </w:r>
          </w:p>
        </w:tc>
        <w:tc>
          <w:tcPr>
            <w:tcW w:w="2451" w:type="dxa"/>
            <w:gridSpan w:val="2"/>
            <w:shd w:val="clear" w:color="auto" w:fill="auto"/>
            <w:vAlign w:val="center"/>
            <w:hideMark/>
          </w:tcPr>
          <w:p w14:paraId="108332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Depression screening during postpartum visit</w:t>
            </w:r>
          </w:p>
        </w:tc>
        <w:tc>
          <w:tcPr>
            <w:tcW w:w="2460" w:type="dxa"/>
            <w:gridSpan w:val="2"/>
            <w:shd w:val="clear" w:color="auto" w:fill="auto"/>
            <w:vAlign w:val="center"/>
            <w:hideMark/>
          </w:tcPr>
          <w:p w14:paraId="143F8151" w14:textId="77777777" w:rsidR="0005163C" w:rsidRPr="0069374C" w:rsidRDefault="0005163C" w:rsidP="00BD68C1">
            <w:pPr>
              <w:spacing w:after="0" w:line="240" w:lineRule="auto"/>
              <w:jc w:val="center"/>
              <w:rPr>
                <w:rFonts w:ascii="Arial" w:eastAsia="Times New Roman" w:hAnsi="Arial" w:cs="Arial"/>
                <w:b/>
                <w:bCs/>
                <w:color w:val="000000"/>
                <w:sz w:val="18"/>
                <w:szCs w:val="18"/>
                <w:vertAlign w:val="superscript"/>
              </w:rPr>
            </w:pPr>
            <w:r w:rsidRPr="0069374C">
              <w:rPr>
                <w:rFonts w:ascii="Arial" w:eastAsia="Times New Roman" w:hAnsi="Arial" w:cs="Arial"/>
                <w:b/>
                <w:bCs/>
                <w:color w:val="000000"/>
                <w:sz w:val="18"/>
                <w:szCs w:val="18"/>
              </w:rPr>
              <w:t>Self-reported postpartum depressive symptoms</w:t>
            </w:r>
            <w:r w:rsidRPr="0069374C">
              <w:rPr>
                <w:rFonts w:ascii="Arial" w:eastAsia="Times New Roman" w:hAnsi="Arial" w:cs="Arial"/>
                <w:b/>
                <w:bCs/>
                <w:color w:val="000000"/>
                <w:sz w:val="18"/>
                <w:szCs w:val="18"/>
                <w:vertAlign w:val="superscript"/>
              </w:rPr>
              <w:t>3</w:t>
            </w:r>
          </w:p>
        </w:tc>
      </w:tr>
      <w:tr w:rsidR="0005163C" w:rsidRPr="0069374C" w14:paraId="4777E91D" w14:textId="77777777" w:rsidTr="00BD68C1">
        <w:trPr>
          <w:trHeight w:val="781"/>
        </w:trPr>
        <w:tc>
          <w:tcPr>
            <w:tcW w:w="2087" w:type="dxa"/>
            <w:shd w:val="clear" w:color="auto" w:fill="auto"/>
            <w:vAlign w:val="center"/>
            <w:hideMark/>
          </w:tcPr>
          <w:p w14:paraId="2B0C8B5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96" w:type="dxa"/>
            <w:shd w:val="clear" w:color="auto" w:fill="auto"/>
            <w:vAlign w:val="center"/>
            <w:hideMark/>
          </w:tcPr>
          <w:p w14:paraId="1B4A54B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26" w:type="dxa"/>
            <w:shd w:val="clear" w:color="auto" w:fill="auto"/>
            <w:vAlign w:val="center"/>
            <w:hideMark/>
          </w:tcPr>
          <w:p w14:paraId="0DA178C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96" w:type="dxa"/>
            <w:shd w:val="clear" w:color="auto" w:fill="auto"/>
            <w:vAlign w:val="center"/>
            <w:hideMark/>
          </w:tcPr>
          <w:p w14:paraId="06A2506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55" w:type="dxa"/>
            <w:shd w:val="clear" w:color="auto" w:fill="auto"/>
            <w:vAlign w:val="center"/>
            <w:hideMark/>
          </w:tcPr>
          <w:p w14:paraId="1BF2E2B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96" w:type="dxa"/>
            <w:shd w:val="clear" w:color="auto" w:fill="auto"/>
            <w:vAlign w:val="center"/>
            <w:hideMark/>
          </w:tcPr>
          <w:p w14:paraId="4FF0973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64" w:type="dxa"/>
            <w:shd w:val="clear" w:color="auto" w:fill="auto"/>
            <w:vAlign w:val="center"/>
            <w:hideMark/>
          </w:tcPr>
          <w:p w14:paraId="5BE6FCA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684BA38A" w14:textId="77777777" w:rsidTr="00BD68C1">
        <w:trPr>
          <w:trHeight w:val="240"/>
        </w:trPr>
        <w:tc>
          <w:tcPr>
            <w:tcW w:w="2087" w:type="dxa"/>
            <w:shd w:val="clear" w:color="auto" w:fill="auto"/>
            <w:vAlign w:val="center"/>
            <w:hideMark/>
          </w:tcPr>
          <w:p w14:paraId="5E36D1D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796" w:type="dxa"/>
            <w:shd w:val="clear" w:color="auto" w:fill="auto"/>
            <w:vAlign w:val="center"/>
            <w:hideMark/>
          </w:tcPr>
          <w:p w14:paraId="781C99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56,364</w:t>
            </w:r>
          </w:p>
        </w:tc>
        <w:tc>
          <w:tcPr>
            <w:tcW w:w="1926" w:type="dxa"/>
            <w:shd w:val="clear" w:color="auto" w:fill="auto"/>
            <w:vAlign w:val="center"/>
            <w:hideMark/>
          </w:tcPr>
          <w:p w14:paraId="7C2AEB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(84.6-88.9)</w:t>
            </w:r>
          </w:p>
        </w:tc>
        <w:tc>
          <w:tcPr>
            <w:tcW w:w="796" w:type="dxa"/>
            <w:shd w:val="clear" w:color="auto" w:fill="auto"/>
            <w:vAlign w:val="center"/>
            <w:hideMark/>
          </w:tcPr>
          <w:p w14:paraId="159341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57,556</w:t>
            </w:r>
          </w:p>
        </w:tc>
        <w:tc>
          <w:tcPr>
            <w:tcW w:w="1655" w:type="dxa"/>
            <w:shd w:val="clear" w:color="auto" w:fill="auto"/>
            <w:vAlign w:val="center"/>
            <w:hideMark/>
          </w:tcPr>
          <w:p w14:paraId="4D4662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 (85.7-89.6)</w:t>
            </w:r>
          </w:p>
        </w:tc>
        <w:tc>
          <w:tcPr>
            <w:tcW w:w="796" w:type="dxa"/>
            <w:shd w:val="clear" w:color="auto" w:fill="auto"/>
            <w:vAlign w:val="center"/>
            <w:hideMark/>
          </w:tcPr>
          <w:p w14:paraId="2045CB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6,732</w:t>
            </w:r>
          </w:p>
        </w:tc>
        <w:tc>
          <w:tcPr>
            <w:tcW w:w="1664" w:type="dxa"/>
            <w:shd w:val="clear" w:color="auto" w:fill="auto"/>
            <w:vAlign w:val="center"/>
            <w:hideMark/>
          </w:tcPr>
          <w:p w14:paraId="309F3F49" w14:textId="09869D3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(8.6-12</w:t>
            </w:r>
            <w:r w:rsidR="00824FED">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0FCBD034" w14:textId="77777777" w:rsidTr="00BD68C1">
        <w:trPr>
          <w:trHeight w:val="240"/>
        </w:trPr>
        <w:tc>
          <w:tcPr>
            <w:tcW w:w="2087" w:type="dxa"/>
            <w:shd w:val="clear" w:color="auto" w:fill="auto"/>
            <w:vAlign w:val="center"/>
            <w:hideMark/>
          </w:tcPr>
          <w:p w14:paraId="38CDE50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796" w:type="dxa"/>
            <w:shd w:val="clear" w:color="auto" w:fill="auto"/>
            <w:vAlign w:val="center"/>
            <w:hideMark/>
          </w:tcPr>
          <w:p w14:paraId="4DD8666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26" w:type="dxa"/>
            <w:shd w:val="clear" w:color="auto" w:fill="auto"/>
            <w:vAlign w:val="center"/>
            <w:hideMark/>
          </w:tcPr>
          <w:p w14:paraId="01DE73D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noWrap/>
            <w:vAlign w:val="center"/>
            <w:hideMark/>
          </w:tcPr>
          <w:p w14:paraId="4E0EA578"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5" w:type="dxa"/>
            <w:shd w:val="clear" w:color="auto" w:fill="auto"/>
            <w:noWrap/>
            <w:vAlign w:val="center"/>
            <w:hideMark/>
          </w:tcPr>
          <w:p w14:paraId="22EEC67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6" w:type="dxa"/>
            <w:shd w:val="clear" w:color="auto" w:fill="auto"/>
            <w:vAlign w:val="center"/>
            <w:hideMark/>
          </w:tcPr>
          <w:p w14:paraId="3D3F790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4" w:type="dxa"/>
            <w:shd w:val="clear" w:color="auto" w:fill="auto"/>
            <w:vAlign w:val="center"/>
            <w:hideMark/>
          </w:tcPr>
          <w:p w14:paraId="4711C553"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FA5455E" w14:textId="77777777" w:rsidTr="00BD68C1">
        <w:trPr>
          <w:trHeight w:val="240"/>
        </w:trPr>
        <w:tc>
          <w:tcPr>
            <w:tcW w:w="2087" w:type="dxa"/>
            <w:shd w:val="clear" w:color="auto" w:fill="auto"/>
            <w:noWrap/>
            <w:vAlign w:val="center"/>
            <w:hideMark/>
          </w:tcPr>
          <w:p w14:paraId="18FF269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796" w:type="dxa"/>
            <w:shd w:val="clear" w:color="auto" w:fill="auto"/>
            <w:vAlign w:val="center"/>
            <w:hideMark/>
          </w:tcPr>
          <w:p w14:paraId="0F7774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33,677</w:t>
            </w:r>
          </w:p>
        </w:tc>
        <w:tc>
          <w:tcPr>
            <w:tcW w:w="1926" w:type="dxa"/>
            <w:shd w:val="clear" w:color="auto" w:fill="auto"/>
            <w:vAlign w:val="center"/>
            <w:hideMark/>
          </w:tcPr>
          <w:p w14:paraId="74ABD5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86.1 (82.4-89.1)</w:t>
            </w:r>
          </w:p>
        </w:tc>
        <w:tc>
          <w:tcPr>
            <w:tcW w:w="796" w:type="dxa"/>
            <w:shd w:val="clear" w:color="auto" w:fill="auto"/>
            <w:vAlign w:val="center"/>
            <w:hideMark/>
          </w:tcPr>
          <w:p w14:paraId="7F2524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35,550</w:t>
            </w:r>
          </w:p>
        </w:tc>
        <w:tc>
          <w:tcPr>
            <w:tcW w:w="1655" w:type="dxa"/>
            <w:shd w:val="clear" w:color="auto" w:fill="auto"/>
            <w:vAlign w:val="center"/>
            <w:hideMark/>
          </w:tcPr>
          <w:p w14:paraId="4F0697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90.4 (87.1-92.9)</w:t>
            </w:r>
          </w:p>
        </w:tc>
        <w:tc>
          <w:tcPr>
            <w:tcW w:w="796" w:type="dxa"/>
            <w:shd w:val="clear" w:color="auto" w:fill="auto"/>
            <w:vAlign w:val="center"/>
            <w:hideMark/>
          </w:tcPr>
          <w:p w14:paraId="4AF694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2,726</w:t>
            </w:r>
          </w:p>
        </w:tc>
        <w:tc>
          <w:tcPr>
            <w:tcW w:w="1664" w:type="dxa"/>
            <w:shd w:val="clear" w:color="auto" w:fill="auto"/>
            <w:vAlign w:val="center"/>
            <w:hideMark/>
          </w:tcPr>
          <w:p w14:paraId="70B58B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 (4.8-9.7)</w:t>
            </w:r>
          </w:p>
        </w:tc>
      </w:tr>
      <w:tr w:rsidR="0005163C" w:rsidRPr="0069374C" w14:paraId="7A55A932" w14:textId="77777777" w:rsidTr="00BD68C1">
        <w:trPr>
          <w:trHeight w:val="240"/>
        </w:trPr>
        <w:tc>
          <w:tcPr>
            <w:tcW w:w="2087" w:type="dxa"/>
            <w:shd w:val="clear" w:color="auto" w:fill="auto"/>
            <w:noWrap/>
            <w:vAlign w:val="center"/>
            <w:hideMark/>
          </w:tcPr>
          <w:p w14:paraId="026335E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796" w:type="dxa"/>
            <w:shd w:val="clear" w:color="auto" w:fill="auto"/>
            <w:vAlign w:val="center"/>
            <w:hideMark/>
          </w:tcPr>
          <w:p w14:paraId="331720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5,785</w:t>
            </w:r>
          </w:p>
        </w:tc>
        <w:tc>
          <w:tcPr>
            <w:tcW w:w="1926" w:type="dxa"/>
            <w:shd w:val="clear" w:color="auto" w:fill="auto"/>
            <w:vAlign w:val="center"/>
            <w:hideMark/>
          </w:tcPr>
          <w:p w14:paraId="194103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91.4 (88.1-93.9)</w:t>
            </w:r>
          </w:p>
        </w:tc>
        <w:tc>
          <w:tcPr>
            <w:tcW w:w="796" w:type="dxa"/>
            <w:shd w:val="clear" w:color="auto" w:fill="auto"/>
            <w:vAlign w:val="center"/>
            <w:hideMark/>
          </w:tcPr>
          <w:p w14:paraId="6E2498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5,463</w:t>
            </w:r>
          </w:p>
        </w:tc>
        <w:tc>
          <w:tcPr>
            <w:tcW w:w="1655" w:type="dxa"/>
            <w:shd w:val="clear" w:color="auto" w:fill="auto"/>
            <w:vAlign w:val="center"/>
            <w:hideMark/>
          </w:tcPr>
          <w:p w14:paraId="0CFEA3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85.2 (79.8-89.3)</w:t>
            </w:r>
          </w:p>
        </w:tc>
        <w:tc>
          <w:tcPr>
            <w:tcW w:w="796" w:type="dxa"/>
            <w:shd w:val="clear" w:color="auto" w:fill="auto"/>
            <w:vAlign w:val="center"/>
            <w:hideMark/>
          </w:tcPr>
          <w:p w14:paraId="1FCA03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1,072</w:t>
            </w:r>
          </w:p>
        </w:tc>
        <w:tc>
          <w:tcPr>
            <w:tcW w:w="1664" w:type="dxa"/>
            <w:shd w:val="clear" w:color="auto" w:fill="auto"/>
            <w:vAlign w:val="center"/>
            <w:hideMark/>
          </w:tcPr>
          <w:p w14:paraId="23E3EF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 (13.1-21.1)</w:t>
            </w:r>
          </w:p>
        </w:tc>
      </w:tr>
      <w:tr w:rsidR="0005163C" w:rsidRPr="0069374C" w14:paraId="6B38A708" w14:textId="77777777" w:rsidTr="00BD68C1">
        <w:trPr>
          <w:trHeight w:val="240"/>
        </w:trPr>
        <w:tc>
          <w:tcPr>
            <w:tcW w:w="2087" w:type="dxa"/>
            <w:shd w:val="clear" w:color="auto" w:fill="auto"/>
            <w:noWrap/>
            <w:vAlign w:val="center"/>
            <w:hideMark/>
          </w:tcPr>
          <w:p w14:paraId="4348D235"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796" w:type="dxa"/>
            <w:shd w:val="clear" w:color="auto" w:fill="auto"/>
            <w:vAlign w:val="center"/>
            <w:hideMark/>
          </w:tcPr>
          <w:p w14:paraId="5BB51C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11,291</w:t>
            </w:r>
          </w:p>
        </w:tc>
        <w:tc>
          <w:tcPr>
            <w:tcW w:w="1926" w:type="dxa"/>
            <w:shd w:val="clear" w:color="auto" w:fill="auto"/>
            <w:vAlign w:val="center"/>
            <w:hideMark/>
          </w:tcPr>
          <w:p w14:paraId="4E167E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90.3 (87.0-92.9)</w:t>
            </w:r>
          </w:p>
        </w:tc>
        <w:tc>
          <w:tcPr>
            <w:tcW w:w="796" w:type="dxa"/>
            <w:shd w:val="clear" w:color="auto" w:fill="auto"/>
            <w:vAlign w:val="center"/>
            <w:hideMark/>
          </w:tcPr>
          <w:p w14:paraId="4FFE31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10,434</w:t>
            </w:r>
          </w:p>
        </w:tc>
        <w:tc>
          <w:tcPr>
            <w:tcW w:w="1655" w:type="dxa"/>
            <w:shd w:val="clear" w:color="auto" w:fill="auto"/>
            <w:vAlign w:val="center"/>
            <w:hideMark/>
          </w:tcPr>
          <w:p w14:paraId="65C8B9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81.4 (77.3-85.0)</w:t>
            </w:r>
          </w:p>
        </w:tc>
        <w:tc>
          <w:tcPr>
            <w:tcW w:w="796" w:type="dxa"/>
            <w:shd w:val="clear" w:color="auto" w:fill="auto"/>
            <w:vAlign w:val="center"/>
            <w:hideMark/>
          </w:tcPr>
          <w:p w14:paraId="607B50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1,786</w:t>
            </w:r>
          </w:p>
        </w:tc>
        <w:tc>
          <w:tcPr>
            <w:tcW w:w="1664" w:type="dxa"/>
            <w:shd w:val="clear" w:color="auto" w:fill="auto"/>
            <w:vAlign w:val="center"/>
            <w:hideMark/>
          </w:tcPr>
          <w:p w14:paraId="75C03E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 (10.8-17.7)</w:t>
            </w:r>
          </w:p>
        </w:tc>
      </w:tr>
      <w:tr w:rsidR="0005163C" w:rsidRPr="0069374C" w14:paraId="44C9E426" w14:textId="77777777" w:rsidTr="00BD68C1">
        <w:trPr>
          <w:trHeight w:val="240"/>
        </w:trPr>
        <w:tc>
          <w:tcPr>
            <w:tcW w:w="2087" w:type="dxa"/>
            <w:shd w:val="clear" w:color="auto" w:fill="auto"/>
            <w:noWrap/>
            <w:vAlign w:val="center"/>
            <w:hideMark/>
          </w:tcPr>
          <w:p w14:paraId="776CDCC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796" w:type="dxa"/>
            <w:shd w:val="clear" w:color="auto" w:fill="auto"/>
            <w:vAlign w:val="center"/>
            <w:hideMark/>
          </w:tcPr>
          <w:p w14:paraId="265DEC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4,409</w:t>
            </w:r>
          </w:p>
        </w:tc>
        <w:tc>
          <w:tcPr>
            <w:tcW w:w="1926" w:type="dxa"/>
            <w:shd w:val="clear" w:color="auto" w:fill="auto"/>
            <w:vAlign w:val="center"/>
            <w:hideMark/>
          </w:tcPr>
          <w:p w14:paraId="7C3D0A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 (73.6-82.9)</w:t>
            </w:r>
          </w:p>
        </w:tc>
        <w:tc>
          <w:tcPr>
            <w:tcW w:w="796" w:type="dxa"/>
            <w:shd w:val="clear" w:color="auto" w:fill="auto"/>
            <w:vAlign w:val="center"/>
            <w:hideMark/>
          </w:tcPr>
          <w:p w14:paraId="4CD318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4,950</w:t>
            </w:r>
          </w:p>
        </w:tc>
        <w:tc>
          <w:tcPr>
            <w:tcW w:w="1655" w:type="dxa"/>
            <w:shd w:val="clear" w:color="auto" w:fill="auto"/>
            <w:vAlign w:val="center"/>
            <w:hideMark/>
          </w:tcPr>
          <w:p w14:paraId="59567D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87.0 (82.6-90.4)</w:t>
            </w:r>
          </w:p>
        </w:tc>
        <w:tc>
          <w:tcPr>
            <w:tcW w:w="796" w:type="dxa"/>
            <w:shd w:val="clear" w:color="auto" w:fill="auto"/>
            <w:vAlign w:val="center"/>
            <w:hideMark/>
          </w:tcPr>
          <w:p w14:paraId="660698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1,015</w:t>
            </w:r>
          </w:p>
        </w:tc>
        <w:tc>
          <w:tcPr>
            <w:tcW w:w="1664" w:type="dxa"/>
            <w:shd w:val="clear" w:color="auto" w:fill="auto"/>
            <w:vAlign w:val="center"/>
            <w:hideMark/>
          </w:tcPr>
          <w:p w14:paraId="260910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 (13.7-22.4)</w:t>
            </w:r>
          </w:p>
        </w:tc>
      </w:tr>
      <w:tr w:rsidR="0005163C" w:rsidRPr="0069374C" w14:paraId="70C98BC1" w14:textId="77777777" w:rsidTr="00BD68C1">
        <w:trPr>
          <w:trHeight w:val="240"/>
        </w:trPr>
        <w:tc>
          <w:tcPr>
            <w:tcW w:w="2087" w:type="dxa"/>
            <w:shd w:val="clear" w:color="auto" w:fill="auto"/>
            <w:noWrap/>
            <w:vAlign w:val="center"/>
            <w:hideMark/>
          </w:tcPr>
          <w:p w14:paraId="104258C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796" w:type="dxa"/>
            <w:shd w:val="clear" w:color="auto" w:fill="auto"/>
            <w:vAlign w:val="center"/>
            <w:hideMark/>
          </w:tcPr>
          <w:p w14:paraId="5C539A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492</w:t>
            </w:r>
          </w:p>
        </w:tc>
        <w:tc>
          <w:tcPr>
            <w:tcW w:w="1926" w:type="dxa"/>
            <w:shd w:val="clear" w:color="auto" w:fill="auto"/>
            <w:vAlign w:val="center"/>
            <w:hideMark/>
          </w:tcPr>
          <w:p w14:paraId="0E5B68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 (66.6-95.5)</w:t>
            </w:r>
          </w:p>
        </w:tc>
        <w:tc>
          <w:tcPr>
            <w:tcW w:w="796" w:type="dxa"/>
            <w:shd w:val="clear" w:color="auto" w:fill="auto"/>
            <w:vAlign w:val="center"/>
            <w:hideMark/>
          </w:tcPr>
          <w:p w14:paraId="63C42F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525</w:t>
            </w:r>
          </w:p>
        </w:tc>
        <w:tc>
          <w:tcPr>
            <w:tcW w:w="1655" w:type="dxa"/>
            <w:shd w:val="clear" w:color="auto" w:fill="auto"/>
            <w:vAlign w:val="center"/>
            <w:hideMark/>
          </w:tcPr>
          <w:p w14:paraId="785261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83.7 (66.3-93.1)</w:t>
            </w:r>
          </w:p>
        </w:tc>
        <w:tc>
          <w:tcPr>
            <w:tcW w:w="796" w:type="dxa"/>
            <w:shd w:val="clear" w:color="auto" w:fill="auto"/>
            <w:vAlign w:val="center"/>
            <w:hideMark/>
          </w:tcPr>
          <w:p w14:paraId="0B71A1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w:t>
            </w:r>
          </w:p>
        </w:tc>
        <w:tc>
          <w:tcPr>
            <w:tcW w:w="1664" w:type="dxa"/>
            <w:shd w:val="clear" w:color="auto" w:fill="auto"/>
            <w:vAlign w:val="center"/>
            <w:hideMark/>
          </w:tcPr>
          <w:p w14:paraId="214861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 (6.4-31.5)</w:t>
            </w:r>
          </w:p>
        </w:tc>
      </w:tr>
      <w:tr w:rsidR="0005163C" w:rsidRPr="0069374C" w14:paraId="08A476DF" w14:textId="77777777" w:rsidTr="00BD68C1">
        <w:trPr>
          <w:trHeight w:val="240"/>
        </w:trPr>
        <w:tc>
          <w:tcPr>
            <w:tcW w:w="2087" w:type="dxa"/>
            <w:shd w:val="clear" w:color="auto" w:fill="auto"/>
            <w:noWrap/>
            <w:vAlign w:val="center"/>
            <w:hideMark/>
          </w:tcPr>
          <w:p w14:paraId="7F03619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796" w:type="dxa"/>
            <w:shd w:val="clear" w:color="auto" w:fill="auto"/>
            <w:noWrap/>
            <w:vAlign w:val="center"/>
            <w:hideMark/>
          </w:tcPr>
          <w:p w14:paraId="3FC324F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26" w:type="dxa"/>
            <w:shd w:val="clear" w:color="auto" w:fill="auto"/>
            <w:noWrap/>
            <w:vAlign w:val="center"/>
            <w:hideMark/>
          </w:tcPr>
          <w:p w14:paraId="3C6EB6A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7E612B9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55" w:type="dxa"/>
            <w:shd w:val="clear" w:color="auto" w:fill="auto"/>
            <w:vAlign w:val="center"/>
            <w:hideMark/>
          </w:tcPr>
          <w:p w14:paraId="70D1DEF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noWrap/>
            <w:vAlign w:val="center"/>
            <w:hideMark/>
          </w:tcPr>
          <w:p w14:paraId="3E62F8C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4" w:type="dxa"/>
            <w:shd w:val="clear" w:color="auto" w:fill="auto"/>
            <w:noWrap/>
            <w:vAlign w:val="center"/>
            <w:hideMark/>
          </w:tcPr>
          <w:p w14:paraId="75EFB94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88B16AC" w14:textId="77777777" w:rsidTr="00BD68C1">
        <w:trPr>
          <w:trHeight w:val="240"/>
        </w:trPr>
        <w:tc>
          <w:tcPr>
            <w:tcW w:w="2087" w:type="dxa"/>
            <w:shd w:val="clear" w:color="auto" w:fill="auto"/>
            <w:noWrap/>
            <w:vAlign w:val="center"/>
            <w:hideMark/>
          </w:tcPr>
          <w:p w14:paraId="28710FF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796" w:type="dxa"/>
            <w:shd w:val="clear" w:color="auto" w:fill="auto"/>
            <w:vAlign w:val="center"/>
            <w:hideMark/>
          </w:tcPr>
          <w:p w14:paraId="147E77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972</w:t>
            </w:r>
          </w:p>
        </w:tc>
        <w:tc>
          <w:tcPr>
            <w:tcW w:w="1926" w:type="dxa"/>
            <w:shd w:val="clear" w:color="auto" w:fill="auto"/>
            <w:vAlign w:val="center"/>
            <w:hideMark/>
          </w:tcPr>
          <w:p w14:paraId="52B99F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93.3 (76.1-98.4)</w:t>
            </w:r>
          </w:p>
        </w:tc>
        <w:tc>
          <w:tcPr>
            <w:tcW w:w="796" w:type="dxa"/>
            <w:shd w:val="clear" w:color="auto" w:fill="auto"/>
            <w:vAlign w:val="center"/>
            <w:hideMark/>
          </w:tcPr>
          <w:p w14:paraId="362C46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754</w:t>
            </w:r>
          </w:p>
        </w:tc>
        <w:tc>
          <w:tcPr>
            <w:tcW w:w="1655" w:type="dxa"/>
            <w:shd w:val="clear" w:color="auto" w:fill="auto"/>
            <w:vAlign w:val="center"/>
            <w:hideMark/>
          </w:tcPr>
          <w:p w14:paraId="5BA377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72.4 (52.7-86.1)</w:t>
            </w:r>
          </w:p>
        </w:tc>
        <w:tc>
          <w:tcPr>
            <w:tcW w:w="796" w:type="dxa"/>
            <w:shd w:val="clear" w:color="auto" w:fill="auto"/>
            <w:vAlign w:val="center"/>
            <w:hideMark/>
          </w:tcPr>
          <w:p w14:paraId="293374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w:t>
            </w:r>
          </w:p>
        </w:tc>
        <w:tc>
          <w:tcPr>
            <w:tcW w:w="1664" w:type="dxa"/>
            <w:shd w:val="clear" w:color="auto" w:fill="auto"/>
            <w:vAlign w:val="center"/>
            <w:hideMark/>
          </w:tcPr>
          <w:p w14:paraId="360568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 (5.1-32.8)</w:t>
            </w:r>
          </w:p>
        </w:tc>
      </w:tr>
      <w:tr w:rsidR="0005163C" w:rsidRPr="0069374C" w14:paraId="745F2FCB" w14:textId="77777777" w:rsidTr="00BD68C1">
        <w:trPr>
          <w:trHeight w:val="240"/>
        </w:trPr>
        <w:tc>
          <w:tcPr>
            <w:tcW w:w="2087" w:type="dxa"/>
            <w:shd w:val="clear" w:color="auto" w:fill="auto"/>
            <w:noWrap/>
            <w:vAlign w:val="center"/>
            <w:hideMark/>
          </w:tcPr>
          <w:p w14:paraId="5AF16A7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796" w:type="dxa"/>
            <w:shd w:val="clear" w:color="auto" w:fill="auto"/>
            <w:vAlign w:val="center"/>
            <w:hideMark/>
          </w:tcPr>
          <w:p w14:paraId="7A8E81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18,452</w:t>
            </w:r>
          </w:p>
        </w:tc>
        <w:tc>
          <w:tcPr>
            <w:tcW w:w="1926" w:type="dxa"/>
            <w:shd w:val="clear" w:color="auto" w:fill="auto"/>
            <w:vAlign w:val="center"/>
            <w:hideMark/>
          </w:tcPr>
          <w:p w14:paraId="4803E6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 (85.1-91.9)</w:t>
            </w:r>
          </w:p>
        </w:tc>
        <w:tc>
          <w:tcPr>
            <w:tcW w:w="796" w:type="dxa"/>
            <w:shd w:val="clear" w:color="auto" w:fill="auto"/>
            <w:vAlign w:val="center"/>
            <w:hideMark/>
          </w:tcPr>
          <w:p w14:paraId="58B65E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17,629</w:t>
            </w:r>
          </w:p>
        </w:tc>
        <w:tc>
          <w:tcPr>
            <w:tcW w:w="1655" w:type="dxa"/>
            <w:shd w:val="clear" w:color="auto" w:fill="auto"/>
            <w:vAlign w:val="center"/>
            <w:hideMark/>
          </w:tcPr>
          <w:p w14:paraId="6766A9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84.3 (80.2-87.8)</w:t>
            </w:r>
          </w:p>
        </w:tc>
        <w:tc>
          <w:tcPr>
            <w:tcW w:w="796" w:type="dxa"/>
            <w:shd w:val="clear" w:color="auto" w:fill="auto"/>
            <w:vAlign w:val="center"/>
            <w:hideMark/>
          </w:tcPr>
          <w:p w14:paraId="68940A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2,725</w:t>
            </w:r>
          </w:p>
        </w:tc>
        <w:tc>
          <w:tcPr>
            <w:tcW w:w="1664" w:type="dxa"/>
            <w:shd w:val="clear" w:color="auto" w:fill="auto"/>
            <w:vAlign w:val="center"/>
            <w:hideMark/>
          </w:tcPr>
          <w:p w14:paraId="1262D3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(10.1-16.6)</w:t>
            </w:r>
          </w:p>
        </w:tc>
      </w:tr>
      <w:tr w:rsidR="0005163C" w:rsidRPr="0069374C" w14:paraId="6BF01176" w14:textId="77777777" w:rsidTr="00BD68C1">
        <w:trPr>
          <w:trHeight w:val="240"/>
        </w:trPr>
        <w:tc>
          <w:tcPr>
            <w:tcW w:w="2087" w:type="dxa"/>
            <w:shd w:val="clear" w:color="auto" w:fill="auto"/>
            <w:noWrap/>
            <w:vAlign w:val="center"/>
            <w:hideMark/>
          </w:tcPr>
          <w:p w14:paraId="02B97570"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796" w:type="dxa"/>
            <w:shd w:val="clear" w:color="auto" w:fill="auto"/>
            <w:vAlign w:val="center"/>
            <w:hideMark/>
          </w:tcPr>
          <w:p w14:paraId="1FDAF2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33,604</w:t>
            </w:r>
          </w:p>
        </w:tc>
        <w:tc>
          <w:tcPr>
            <w:tcW w:w="1926" w:type="dxa"/>
            <w:shd w:val="clear" w:color="auto" w:fill="auto"/>
            <w:vAlign w:val="center"/>
            <w:hideMark/>
          </w:tcPr>
          <w:p w14:paraId="2D9118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(81.6-87.7)</w:t>
            </w:r>
          </w:p>
        </w:tc>
        <w:tc>
          <w:tcPr>
            <w:tcW w:w="796" w:type="dxa"/>
            <w:shd w:val="clear" w:color="auto" w:fill="auto"/>
            <w:vAlign w:val="center"/>
            <w:hideMark/>
          </w:tcPr>
          <w:p w14:paraId="3267DB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36,005</w:t>
            </w:r>
          </w:p>
        </w:tc>
        <w:tc>
          <w:tcPr>
            <w:tcW w:w="1655" w:type="dxa"/>
            <w:shd w:val="clear" w:color="auto" w:fill="auto"/>
            <w:vAlign w:val="center"/>
            <w:hideMark/>
          </w:tcPr>
          <w:p w14:paraId="556058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89.7 (87.0-91.9)</w:t>
            </w:r>
          </w:p>
        </w:tc>
        <w:tc>
          <w:tcPr>
            <w:tcW w:w="796" w:type="dxa"/>
            <w:shd w:val="clear" w:color="auto" w:fill="auto"/>
            <w:vAlign w:val="center"/>
            <w:hideMark/>
          </w:tcPr>
          <w:p w14:paraId="6C30BB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3,701</w:t>
            </w:r>
          </w:p>
        </w:tc>
        <w:tc>
          <w:tcPr>
            <w:tcW w:w="1664" w:type="dxa"/>
            <w:shd w:val="clear" w:color="auto" w:fill="auto"/>
            <w:vAlign w:val="center"/>
            <w:hideMark/>
          </w:tcPr>
          <w:p w14:paraId="248DB8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 (7.2-11.5)</w:t>
            </w:r>
          </w:p>
        </w:tc>
      </w:tr>
      <w:tr w:rsidR="0005163C" w:rsidRPr="0069374C" w14:paraId="1F81A28D" w14:textId="77777777" w:rsidTr="00BD68C1">
        <w:trPr>
          <w:trHeight w:val="240"/>
        </w:trPr>
        <w:tc>
          <w:tcPr>
            <w:tcW w:w="2087" w:type="dxa"/>
            <w:shd w:val="clear" w:color="auto" w:fill="auto"/>
            <w:noWrap/>
            <w:vAlign w:val="center"/>
            <w:hideMark/>
          </w:tcPr>
          <w:p w14:paraId="73DABF1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796" w:type="dxa"/>
            <w:shd w:val="clear" w:color="auto" w:fill="auto"/>
            <w:vAlign w:val="center"/>
            <w:hideMark/>
          </w:tcPr>
          <w:p w14:paraId="29E102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3,336</w:t>
            </w:r>
          </w:p>
        </w:tc>
        <w:tc>
          <w:tcPr>
            <w:tcW w:w="1926" w:type="dxa"/>
            <w:shd w:val="clear" w:color="auto" w:fill="auto"/>
            <w:vAlign w:val="center"/>
            <w:hideMark/>
          </w:tcPr>
          <w:p w14:paraId="38208D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96.0 (91.9-98.0)</w:t>
            </w:r>
          </w:p>
        </w:tc>
        <w:tc>
          <w:tcPr>
            <w:tcW w:w="796" w:type="dxa"/>
            <w:shd w:val="clear" w:color="auto" w:fill="auto"/>
            <w:vAlign w:val="center"/>
            <w:hideMark/>
          </w:tcPr>
          <w:p w14:paraId="53DD39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3,169</w:t>
            </w:r>
          </w:p>
        </w:tc>
        <w:tc>
          <w:tcPr>
            <w:tcW w:w="1655" w:type="dxa"/>
            <w:shd w:val="clear" w:color="auto" w:fill="auto"/>
            <w:vAlign w:val="center"/>
            <w:hideMark/>
          </w:tcPr>
          <w:p w14:paraId="68EE0D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90.4 (81.6-95.2)</w:t>
            </w:r>
          </w:p>
        </w:tc>
        <w:tc>
          <w:tcPr>
            <w:tcW w:w="796" w:type="dxa"/>
            <w:shd w:val="clear" w:color="auto" w:fill="auto"/>
            <w:vAlign w:val="center"/>
            <w:hideMark/>
          </w:tcPr>
          <w:p w14:paraId="0F8815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w:t>
            </w:r>
          </w:p>
        </w:tc>
        <w:tc>
          <w:tcPr>
            <w:tcW w:w="1664" w:type="dxa"/>
            <w:shd w:val="clear" w:color="auto" w:fill="auto"/>
            <w:vAlign w:val="center"/>
            <w:hideMark/>
          </w:tcPr>
          <w:p w14:paraId="729D81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 (2.3-8.9)</w:t>
            </w:r>
          </w:p>
        </w:tc>
      </w:tr>
      <w:tr w:rsidR="0005163C" w:rsidRPr="0069374C" w14:paraId="13E73540" w14:textId="77777777" w:rsidTr="00BD68C1">
        <w:trPr>
          <w:trHeight w:val="240"/>
        </w:trPr>
        <w:tc>
          <w:tcPr>
            <w:tcW w:w="2087" w:type="dxa"/>
            <w:shd w:val="clear" w:color="auto" w:fill="auto"/>
            <w:vAlign w:val="center"/>
            <w:hideMark/>
          </w:tcPr>
          <w:p w14:paraId="4B45B84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796" w:type="dxa"/>
            <w:shd w:val="clear" w:color="auto" w:fill="auto"/>
            <w:vAlign w:val="center"/>
            <w:hideMark/>
          </w:tcPr>
          <w:p w14:paraId="4CBBCA2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26" w:type="dxa"/>
            <w:shd w:val="clear" w:color="auto" w:fill="auto"/>
            <w:vAlign w:val="center"/>
            <w:hideMark/>
          </w:tcPr>
          <w:p w14:paraId="5B46D06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46B6970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55" w:type="dxa"/>
            <w:shd w:val="clear" w:color="auto" w:fill="auto"/>
            <w:vAlign w:val="center"/>
            <w:hideMark/>
          </w:tcPr>
          <w:p w14:paraId="65CDA31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1CF598B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4" w:type="dxa"/>
            <w:shd w:val="clear" w:color="auto" w:fill="auto"/>
            <w:vAlign w:val="center"/>
            <w:hideMark/>
          </w:tcPr>
          <w:p w14:paraId="14F19B8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2BA5F5E4" w14:textId="77777777" w:rsidTr="00BD68C1">
        <w:trPr>
          <w:trHeight w:val="240"/>
        </w:trPr>
        <w:tc>
          <w:tcPr>
            <w:tcW w:w="2087" w:type="dxa"/>
            <w:shd w:val="clear" w:color="auto" w:fill="auto"/>
            <w:noWrap/>
            <w:vAlign w:val="center"/>
            <w:hideMark/>
          </w:tcPr>
          <w:p w14:paraId="27F2911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796" w:type="dxa"/>
            <w:shd w:val="clear" w:color="auto" w:fill="auto"/>
            <w:vAlign w:val="center"/>
            <w:hideMark/>
          </w:tcPr>
          <w:p w14:paraId="1FB626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4,091</w:t>
            </w:r>
          </w:p>
        </w:tc>
        <w:tc>
          <w:tcPr>
            <w:tcW w:w="1926" w:type="dxa"/>
            <w:shd w:val="clear" w:color="auto" w:fill="auto"/>
            <w:vAlign w:val="center"/>
            <w:hideMark/>
          </w:tcPr>
          <w:p w14:paraId="2A005C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 (78.6-93.4)</w:t>
            </w:r>
          </w:p>
        </w:tc>
        <w:tc>
          <w:tcPr>
            <w:tcW w:w="796" w:type="dxa"/>
            <w:shd w:val="clear" w:color="auto" w:fill="auto"/>
            <w:vAlign w:val="center"/>
            <w:hideMark/>
          </w:tcPr>
          <w:p w14:paraId="6AD7D4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3,544</w:t>
            </w:r>
          </w:p>
        </w:tc>
        <w:tc>
          <w:tcPr>
            <w:tcW w:w="1655" w:type="dxa"/>
            <w:shd w:val="clear" w:color="auto" w:fill="auto"/>
            <w:vAlign w:val="center"/>
            <w:hideMark/>
          </w:tcPr>
          <w:p w14:paraId="750CCA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73.1 (63.6-80.8)</w:t>
            </w:r>
          </w:p>
        </w:tc>
        <w:tc>
          <w:tcPr>
            <w:tcW w:w="796" w:type="dxa"/>
            <w:shd w:val="clear" w:color="auto" w:fill="auto"/>
            <w:vAlign w:val="center"/>
            <w:hideMark/>
          </w:tcPr>
          <w:p w14:paraId="06B2B9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662</w:t>
            </w:r>
          </w:p>
        </w:tc>
        <w:tc>
          <w:tcPr>
            <w:tcW w:w="1664" w:type="dxa"/>
            <w:shd w:val="clear" w:color="auto" w:fill="auto"/>
            <w:vAlign w:val="center"/>
            <w:hideMark/>
          </w:tcPr>
          <w:p w14:paraId="1184B8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 (9.2-19.9)</w:t>
            </w:r>
          </w:p>
        </w:tc>
      </w:tr>
      <w:tr w:rsidR="0005163C" w:rsidRPr="0069374C" w14:paraId="6F1185BB" w14:textId="77777777" w:rsidTr="00BD68C1">
        <w:trPr>
          <w:trHeight w:val="240"/>
        </w:trPr>
        <w:tc>
          <w:tcPr>
            <w:tcW w:w="2087" w:type="dxa"/>
            <w:shd w:val="clear" w:color="auto" w:fill="auto"/>
            <w:noWrap/>
            <w:vAlign w:val="center"/>
            <w:hideMark/>
          </w:tcPr>
          <w:p w14:paraId="18D6EFF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796" w:type="dxa"/>
            <w:shd w:val="clear" w:color="auto" w:fill="auto"/>
            <w:vAlign w:val="center"/>
            <w:hideMark/>
          </w:tcPr>
          <w:p w14:paraId="08BFA8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8,520</w:t>
            </w:r>
          </w:p>
        </w:tc>
        <w:tc>
          <w:tcPr>
            <w:tcW w:w="1926" w:type="dxa"/>
            <w:shd w:val="clear" w:color="auto" w:fill="auto"/>
            <w:vAlign w:val="center"/>
            <w:hideMark/>
          </w:tcPr>
          <w:p w14:paraId="3BA84A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(84.2-92.6)</w:t>
            </w:r>
          </w:p>
        </w:tc>
        <w:tc>
          <w:tcPr>
            <w:tcW w:w="796" w:type="dxa"/>
            <w:shd w:val="clear" w:color="auto" w:fill="auto"/>
            <w:vAlign w:val="center"/>
            <w:hideMark/>
          </w:tcPr>
          <w:p w14:paraId="424C15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7,706</w:t>
            </w:r>
          </w:p>
        </w:tc>
        <w:tc>
          <w:tcPr>
            <w:tcW w:w="1655" w:type="dxa"/>
            <w:shd w:val="clear" w:color="auto" w:fill="auto"/>
            <w:vAlign w:val="center"/>
            <w:hideMark/>
          </w:tcPr>
          <w:p w14:paraId="7BD3C3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80.5 (74.2-85.6)</w:t>
            </w:r>
          </w:p>
        </w:tc>
        <w:tc>
          <w:tcPr>
            <w:tcW w:w="796" w:type="dxa"/>
            <w:shd w:val="clear" w:color="auto" w:fill="auto"/>
            <w:vAlign w:val="center"/>
            <w:hideMark/>
          </w:tcPr>
          <w:p w14:paraId="05F7FD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1,408</w:t>
            </w:r>
          </w:p>
        </w:tc>
        <w:tc>
          <w:tcPr>
            <w:tcW w:w="1664" w:type="dxa"/>
            <w:shd w:val="clear" w:color="auto" w:fill="auto"/>
            <w:vAlign w:val="center"/>
            <w:hideMark/>
          </w:tcPr>
          <w:p w14:paraId="15C2D9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(10.4-20.2)</w:t>
            </w:r>
          </w:p>
        </w:tc>
      </w:tr>
      <w:tr w:rsidR="0005163C" w:rsidRPr="0069374C" w14:paraId="1C95DA47" w14:textId="77777777" w:rsidTr="00BD68C1">
        <w:trPr>
          <w:trHeight w:val="240"/>
        </w:trPr>
        <w:tc>
          <w:tcPr>
            <w:tcW w:w="2087" w:type="dxa"/>
            <w:shd w:val="clear" w:color="auto" w:fill="auto"/>
            <w:noWrap/>
            <w:vAlign w:val="center"/>
            <w:hideMark/>
          </w:tcPr>
          <w:p w14:paraId="0E444B9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796" w:type="dxa"/>
            <w:shd w:val="clear" w:color="auto" w:fill="auto"/>
            <w:vAlign w:val="center"/>
            <w:hideMark/>
          </w:tcPr>
          <w:p w14:paraId="6D14FF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13,965</w:t>
            </w:r>
          </w:p>
        </w:tc>
        <w:tc>
          <w:tcPr>
            <w:tcW w:w="1926" w:type="dxa"/>
            <w:shd w:val="clear" w:color="auto" w:fill="auto"/>
            <w:vAlign w:val="center"/>
            <w:hideMark/>
          </w:tcPr>
          <w:p w14:paraId="5995FB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91.1 (86.6-94.2)</w:t>
            </w:r>
          </w:p>
        </w:tc>
        <w:tc>
          <w:tcPr>
            <w:tcW w:w="796" w:type="dxa"/>
            <w:shd w:val="clear" w:color="auto" w:fill="auto"/>
            <w:vAlign w:val="center"/>
            <w:hideMark/>
          </w:tcPr>
          <w:p w14:paraId="69CD71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14,117</w:t>
            </w:r>
          </w:p>
        </w:tc>
        <w:tc>
          <w:tcPr>
            <w:tcW w:w="1655" w:type="dxa"/>
            <w:shd w:val="clear" w:color="auto" w:fill="auto"/>
            <w:vAlign w:val="center"/>
            <w:hideMark/>
          </w:tcPr>
          <w:p w14:paraId="099948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89.7 (85.6-92.7)</w:t>
            </w:r>
          </w:p>
        </w:tc>
        <w:tc>
          <w:tcPr>
            <w:tcW w:w="796" w:type="dxa"/>
            <w:shd w:val="clear" w:color="auto" w:fill="auto"/>
            <w:vAlign w:val="center"/>
            <w:hideMark/>
          </w:tcPr>
          <w:p w14:paraId="5884E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2,051</w:t>
            </w:r>
          </w:p>
        </w:tc>
        <w:tc>
          <w:tcPr>
            <w:tcW w:w="1664" w:type="dxa"/>
            <w:shd w:val="clear" w:color="auto" w:fill="auto"/>
            <w:vAlign w:val="center"/>
            <w:hideMark/>
          </w:tcPr>
          <w:p w14:paraId="7E65A5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 (9.5-17.6)</w:t>
            </w:r>
          </w:p>
        </w:tc>
      </w:tr>
      <w:tr w:rsidR="0005163C" w:rsidRPr="0069374C" w14:paraId="56BB2E80" w14:textId="77777777" w:rsidTr="00BD68C1">
        <w:trPr>
          <w:trHeight w:val="240"/>
        </w:trPr>
        <w:tc>
          <w:tcPr>
            <w:tcW w:w="2087" w:type="dxa"/>
            <w:shd w:val="clear" w:color="auto" w:fill="auto"/>
            <w:noWrap/>
            <w:vAlign w:val="center"/>
            <w:hideMark/>
          </w:tcPr>
          <w:p w14:paraId="3BE3899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796" w:type="dxa"/>
            <w:shd w:val="clear" w:color="auto" w:fill="auto"/>
            <w:vAlign w:val="center"/>
            <w:hideMark/>
          </w:tcPr>
          <w:p w14:paraId="23216D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28,148</w:t>
            </w:r>
          </w:p>
        </w:tc>
        <w:tc>
          <w:tcPr>
            <w:tcW w:w="1926" w:type="dxa"/>
            <w:shd w:val="clear" w:color="auto" w:fill="auto"/>
            <w:vAlign w:val="center"/>
            <w:hideMark/>
          </w:tcPr>
          <w:p w14:paraId="5467EC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83.9 (80.2-87.1)</w:t>
            </w:r>
          </w:p>
        </w:tc>
        <w:tc>
          <w:tcPr>
            <w:tcW w:w="796" w:type="dxa"/>
            <w:shd w:val="clear" w:color="auto" w:fill="auto"/>
            <w:vAlign w:val="center"/>
            <w:hideMark/>
          </w:tcPr>
          <w:p w14:paraId="31ED12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30,609</w:t>
            </w:r>
          </w:p>
        </w:tc>
        <w:tc>
          <w:tcPr>
            <w:tcW w:w="1655" w:type="dxa"/>
            <w:shd w:val="clear" w:color="auto" w:fill="auto"/>
            <w:vAlign w:val="center"/>
            <w:hideMark/>
          </w:tcPr>
          <w:p w14:paraId="6EF580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(87.8-93.2)</w:t>
            </w:r>
          </w:p>
        </w:tc>
        <w:tc>
          <w:tcPr>
            <w:tcW w:w="796" w:type="dxa"/>
            <w:shd w:val="clear" w:color="auto" w:fill="auto"/>
            <w:vAlign w:val="center"/>
            <w:hideMark/>
          </w:tcPr>
          <w:p w14:paraId="5B4FC1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2,309</w:t>
            </w:r>
          </w:p>
        </w:tc>
        <w:tc>
          <w:tcPr>
            <w:tcW w:w="1664" w:type="dxa"/>
            <w:shd w:val="clear" w:color="auto" w:fill="auto"/>
            <w:vAlign w:val="center"/>
            <w:hideMark/>
          </w:tcPr>
          <w:p w14:paraId="1DBF80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 (5.0-9.1)</w:t>
            </w:r>
          </w:p>
        </w:tc>
      </w:tr>
      <w:tr w:rsidR="0005163C" w:rsidRPr="0069374C" w14:paraId="1116AC29" w14:textId="77777777" w:rsidTr="00BD68C1">
        <w:trPr>
          <w:trHeight w:val="240"/>
        </w:trPr>
        <w:tc>
          <w:tcPr>
            <w:tcW w:w="2087" w:type="dxa"/>
            <w:shd w:val="clear" w:color="auto" w:fill="auto"/>
            <w:noWrap/>
            <w:vAlign w:val="bottom"/>
            <w:hideMark/>
          </w:tcPr>
          <w:p w14:paraId="65F3BBC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796" w:type="dxa"/>
            <w:shd w:val="clear" w:color="auto" w:fill="auto"/>
            <w:vAlign w:val="center"/>
            <w:hideMark/>
          </w:tcPr>
          <w:p w14:paraId="527825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6" w:type="dxa"/>
            <w:shd w:val="clear" w:color="auto" w:fill="auto"/>
            <w:vAlign w:val="center"/>
            <w:hideMark/>
          </w:tcPr>
          <w:p w14:paraId="664A29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6" w:type="dxa"/>
            <w:shd w:val="clear" w:color="auto" w:fill="auto"/>
            <w:vAlign w:val="center"/>
            <w:hideMark/>
          </w:tcPr>
          <w:p w14:paraId="463644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5" w:type="dxa"/>
            <w:shd w:val="clear" w:color="auto" w:fill="auto"/>
            <w:vAlign w:val="center"/>
            <w:hideMark/>
          </w:tcPr>
          <w:p w14:paraId="2AEB1A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6" w:type="dxa"/>
            <w:shd w:val="clear" w:color="auto" w:fill="auto"/>
            <w:vAlign w:val="center"/>
            <w:hideMark/>
          </w:tcPr>
          <w:p w14:paraId="18582C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4" w:type="dxa"/>
            <w:shd w:val="clear" w:color="auto" w:fill="auto"/>
            <w:vAlign w:val="center"/>
            <w:hideMark/>
          </w:tcPr>
          <w:p w14:paraId="09B8C9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E62505B" w14:textId="77777777" w:rsidTr="00BD68C1">
        <w:trPr>
          <w:trHeight w:val="240"/>
        </w:trPr>
        <w:tc>
          <w:tcPr>
            <w:tcW w:w="2087" w:type="dxa"/>
            <w:shd w:val="clear" w:color="auto" w:fill="auto"/>
            <w:noWrap/>
            <w:vAlign w:val="bottom"/>
            <w:hideMark/>
          </w:tcPr>
          <w:p w14:paraId="2DD75C04" w14:textId="77777777" w:rsidR="0005163C" w:rsidRPr="0069374C" w:rsidRDefault="0005163C" w:rsidP="00BD68C1">
            <w:pPr>
              <w:spacing w:after="0" w:line="240" w:lineRule="auto"/>
              <w:ind w:firstLineChars="90" w:firstLine="162"/>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796" w:type="dxa"/>
            <w:shd w:val="clear" w:color="auto" w:fill="auto"/>
            <w:vAlign w:val="center"/>
            <w:hideMark/>
          </w:tcPr>
          <w:p w14:paraId="39F1C4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32,949</w:t>
            </w:r>
          </w:p>
        </w:tc>
        <w:tc>
          <w:tcPr>
            <w:tcW w:w="1926" w:type="dxa"/>
            <w:shd w:val="clear" w:color="auto" w:fill="auto"/>
            <w:vAlign w:val="center"/>
            <w:hideMark/>
          </w:tcPr>
          <w:p w14:paraId="0B1F1F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84.7 (81.3-87.6)</w:t>
            </w:r>
          </w:p>
        </w:tc>
        <w:tc>
          <w:tcPr>
            <w:tcW w:w="796" w:type="dxa"/>
            <w:shd w:val="clear" w:color="auto" w:fill="auto"/>
            <w:vAlign w:val="center"/>
            <w:hideMark/>
          </w:tcPr>
          <w:p w14:paraId="44010E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35,987</w:t>
            </w:r>
          </w:p>
        </w:tc>
        <w:tc>
          <w:tcPr>
            <w:tcW w:w="1655" w:type="dxa"/>
            <w:shd w:val="clear" w:color="auto" w:fill="auto"/>
            <w:vAlign w:val="center"/>
            <w:hideMark/>
          </w:tcPr>
          <w:p w14:paraId="778838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91.6 (88.9-93.7)</w:t>
            </w:r>
          </w:p>
        </w:tc>
        <w:tc>
          <w:tcPr>
            <w:tcW w:w="796" w:type="dxa"/>
            <w:shd w:val="clear" w:color="auto" w:fill="auto"/>
            <w:vAlign w:val="center"/>
            <w:hideMark/>
          </w:tcPr>
          <w:p w14:paraId="3FFB7D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2,746</w:t>
            </w:r>
          </w:p>
        </w:tc>
        <w:tc>
          <w:tcPr>
            <w:tcW w:w="1664" w:type="dxa"/>
            <w:shd w:val="clear" w:color="auto" w:fill="auto"/>
            <w:vAlign w:val="center"/>
            <w:hideMark/>
          </w:tcPr>
          <w:p w14:paraId="2E0705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 (5.2-9.2)</w:t>
            </w:r>
          </w:p>
        </w:tc>
      </w:tr>
      <w:tr w:rsidR="0005163C" w:rsidRPr="0069374C" w14:paraId="60E18DA8" w14:textId="77777777" w:rsidTr="00BD68C1">
        <w:trPr>
          <w:trHeight w:val="240"/>
        </w:trPr>
        <w:tc>
          <w:tcPr>
            <w:tcW w:w="2087" w:type="dxa"/>
            <w:shd w:val="clear" w:color="auto" w:fill="auto"/>
            <w:noWrap/>
            <w:vAlign w:val="bottom"/>
            <w:hideMark/>
          </w:tcPr>
          <w:p w14:paraId="7CB18B8C" w14:textId="77777777" w:rsidR="0005163C" w:rsidRPr="0069374C" w:rsidRDefault="0005163C" w:rsidP="00BD68C1">
            <w:pPr>
              <w:spacing w:after="0" w:line="240" w:lineRule="auto"/>
              <w:ind w:firstLineChars="90" w:firstLine="162"/>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796" w:type="dxa"/>
            <w:shd w:val="clear" w:color="auto" w:fill="auto"/>
            <w:vAlign w:val="center"/>
            <w:hideMark/>
          </w:tcPr>
          <w:p w14:paraId="424367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20,580</w:t>
            </w:r>
          </w:p>
        </w:tc>
        <w:tc>
          <w:tcPr>
            <w:tcW w:w="1926" w:type="dxa"/>
            <w:shd w:val="clear" w:color="auto" w:fill="auto"/>
            <w:vAlign w:val="center"/>
            <w:hideMark/>
          </w:tcPr>
          <w:p w14:paraId="2EE889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(88.2-93.6)</w:t>
            </w:r>
          </w:p>
        </w:tc>
        <w:tc>
          <w:tcPr>
            <w:tcW w:w="796" w:type="dxa"/>
            <w:shd w:val="clear" w:color="auto" w:fill="auto"/>
            <w:vAlign w:val="center"/>
            <w:hideMark/>
          </w:tcPr>
          <w:p w14:paraId="29ED08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19,017</w:t>
            </w:r>
          </w:p>
        </w:tc>
        <w:tc>
          <w:tcPr>
            <w:tcW w:w="1655" w:type="dxa"/>
            <w:shd w:val="clear" w:color="auto" w:fill="auto"/>
            <w:vAlign w:val="center"/>
            <w:hideMark/>
          </w:tcPr>
          <w:p w14:paraId="0569BB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83.2 (79.4-86.4)</w:t>
            </w:r>
          </w:p>
        </w:tc>
        <w:tc>
          <w:tcPr>
            <w:tcW w:w="796" w:type="dxa"/>
            <w:shd w:val="clear" w:color="auto" w:fill="auto"/>
            <w:vAlign w:val="center"/>
            <w:hideMark/>
          </w:tcPr>
          <w:p w14:paraId="445799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3,335</w:t>
            </w:r>
          </w:p>
        </w:tc>
        <w:tc>
          <w:tcPr>
            <w:tcW w:w="1664" w:type="dxa"/>
            <w:shd w:val="clear" w:color="auto" w:fill="auto"/>
            <w:vAlign w:val="center"/>
            <w:hideMark/>
          </w:tcPr>
          <w:p w14:paraId="6FAD27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 (11.6-18.0)</w:t>
            </w:r>
          </w:p>
        </w:tc>
      </w:tr>
      <w:tr w:rsidR="0005163C" w:rsidRPr="0069374C" w14:paraId="67D84A78" w14:textId="77777777" w:rsidTr="00BD68C1">
        <w:trPr>
          <w:trHeight w:val="240"/>
        </w:trPr>
        <w:tc>
          <w:tcPr>
            <w:tcW w:w="2087" w:type="dxa"/>
            <w:shd w:val="clear" w:color="auto" w:fill="auto"/>
            <w:noWrap/>
            <w:vAlign w:val="bottom"/>
            <w:hideMark/>
          </w:tcPr>
          <w:p w14:paraId="480448DD" w14:textId="77777777" w:rsidR="0005163C" w:rsidRPr="0069374C" w:rsidRDefault="0005163C" w:rsidP="00BD68C1">
            <w:pPr>
              <w:spacing w:after="0" w:line="240" w:lineRule="auto"/>
              <w:ind w:firstLineChars="90"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796" w:type="dxa"/>
            <w:shd w:val="clear" w:color="auto" w:fill="auto"/>
            <w:vAlign w:val="center"/>
            <w:hideMark/>
          </w:tcPr>
          <w:p w14:paraId="676C10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1,464</w:t>
            </w:r>
          </w:p>
        </w:tc>
        <w:tc>
          <w:tcPr>
            <w:tcW w:w="1926" w:type="dxa"/>
            <w:shd w:val="clear" w:color="auto" w:fill="auto"/>
            <w:vAlign w:val="center"/>
            <w:hideMark/>
          </w:tcPr>
          <w:p w14:paraId="37B4F8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86.0 (66.9-94.9)</w:t>
            </w:r>
          </w:p>
        </w:tc>
        <w:tc>
          <w:tcPr>
            <w:tcW w:w="796" w:type="dxa"/>
            <w:shd w:val="clear" w:color="auto" w:fill="auto"/>
            <w:vAlign w:val="center"/>
            <w:hideMark/>
          </w:tcPr>
          <w:p w14:paraId="34BB4B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1,390</w:t>
            </w:r>
          </w:p>
        </w:tc>
        <w:tc>
          <w:tcPr>
            <w:tcW w:w="1655" w:type="dxa"/>
            <w:shd w:val="clear" w:color="auto" w:fill="auto"/>
            <w:vAlign w:val="center"/>
            <w:hideMark/>
          </w:tcPr>
          <w:p w14:paraId="104421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78.7 (61.5-89.5)</w:t>
            </w:r>
          </w:p>
        </w:tc>
        <w:tc>
          <w:tcPr>
            <w:tcW w:w="796" w:type="dxa"/>
            <w:shd w:val="clear" w:color="auto" w:fill="auto"/>
            <w:vAlign w:val="center"/>
            <w:hideMark/>
          </w:tcPr>
          <w:p w14:paraId="20B437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190</w:t>
            </w:r>
          </w:p>
        </w:tc>
        <w:tc>
          <w:tcPr>
            <w:tcW w:w="1664" w:type="dxa"/>
            <w:shd w:val="clear" w:color="auto" w:fill="auto"/>
            <w:vAlign w:val="center"/>
            <w:hideMark/>
          </w:tcPr>
          <w:p w14:paraId="3CB787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(4.8-22.5)</w:t>
            </w:r>
          </w:p>
        </w:tc>
      </w:tr>
      <w:tr w:rsidR="0005163C" w:rsidRPr="0069374C" w14:paraId="0850FF17" w14:textId="77777777" w:rsidTr="00BD68C1">
        <w:trPr>
          <w:trHeight w:val="240"/>
        </w:trPr>
        <w:tc>
          <w:tcPr>
            <w:tcW w:w="2087" w:type="dxa"/>
            <w:shd w:val="clear" w:color="auto" w:fill="auto"/>
            <w:noWrap/>
            <w:vAlign w:val="center"/>
            <w:hideMark/>
          </w:tcPr>
          <w:p w14:paraId="6FADCF6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796" w:type="dxa"/>
            <w:shd w:val="clear" w:color="auto" w:fill="auto"/>
            <w:noWrap/>
            <w:vAlign w:val="center"/>
            <w:hideMark/>
          </w:tcPr>
          <w:p w14:paraId="79FAC59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26" w:type="dxa"/>
            <w:shd w:val="clear" w:color="auto" w:fill="auto"/>
            <w:noWrap/>
            <w:vAlign w:val="center"/>
            <w:hideMark/>
          </w:tcPr>
          <w:p w14:paraId="247BE33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3FC7897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55" w:type="dxa"/>
            <w:shd w:val="clear" w:color="auto" w:fill="auto"/>
            <w:vAlign w:val="center"/>
            <w:hideMark/>
          </w:tcPr>
          <w:p w14:paraId="64F1A30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2508F72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4" w:type="dxa"/>
            <w:shd w:val="clear" w:color="auto" w:fill="auto"/>
            <w:vAlign w:val="center"/>
            <w:hideMark/>
          </w:tcPr>
          <w:p w14:paraId="63FD527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3DEBB9E1" w14:textId="77777777" w:rsidTr="00BD68C1">
        <w:trPr>
          <w:trHeight w:val="240"/>
        </w:trPr>
        <w:tc>
          <w:tcPr>
            <w:tcW w:w="2087" w:type="dxa"/>
            <w:shd w:val="clear" w:color="auto" w:fill="auto"/>
            <w:noWrap/>
            <w:vAlign w:val="center"/>
            <w:hideMark/>
          </w:tcPr>
          <w:p w14:paraId="2656CBC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796" w:type="dxa"/>
            <w:shd w:val="clear" w:color="auto" w:fill="auto"/>
            <w:vAlign w:val="center"/>
            <w:hideMark/>
          </w:tcPr>
          <w:p w14:paraId="6AD380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11,502</w:t>
            </w:r>
          </w:p>
        </w:tc>
        <w:tc>
          <w:tcPr>
            <w:tcW w:w="1926" w:type="dxa"/>
            <w:shd w:val="clear" w:color="auto" w:fill="auto"/>
            <w:vAlign w:val="center"/>
            <w:hideMark/>
          </w:tcPr>
          <w:p w14:paraId="4EE29E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(85.4-92.9)</w:t>
            </w:r>
          </w:p>
        </w:tc>
        <w:tc>
          <w:tcPr>
            <w:tcW w:w="796" w:type="dxa"/>
            <w:shd w:val="clear" w:color="auto" w:fill="auto"/>
            <w:vAlign w:val="center"/>
            <w:hideMark/>
          </w:tcPr>
          <w:p w14:paraId="66F4C7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10,509</w:t>
            </w:r>
          </w:p>
        </w:tc>
        <w:tc>
          <w:tcPr>
            <w:tcW w:w="1655" w:type="dxa"/>
            <w:shd w:val="clear" w:color="auto" w:fill="auto"/>
            <w:vAlign w:val="center"/>
            <w:hideMark/>
          </w:tcPr>
          <w:p w14:paraId="579CC6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80.4 (7.05-84.8)</w:t>
            </w:r>
          </w:p>
        </w:tc>
        <w:tc>
          <w:tcPr>
            <w:tcW w:w="796" w:type="dxa"/>
            <w:shd w:val="clear" w:color="auto" w:fill="auto"/>
            <w:vAlign w:val="center"/>
            <w:hideMark/>
          </w:tcPr>
          <w:p w14:paraId="348A7F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2,074</w:t>
            </w:r>
          </w:p>
        </w:tc>
        <w:tc>
          <w:tcPr>
            <w:tcW w:w="1664" w:type="dxa"/>
            <w:shd w:val="clear" w:color="auto" w:fill="auto"/>
            <w:vAlign w:val="center"/>
            <w:hideMark/>
          </w:tcPr>
          <w:p w14:paraId="404BFB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 (12.1-20.2)</w:t>
            </w:r>
          </w:p>
        </w:tc>
      </w:tr>
      <w:tr w:rsidR="0005163C" w:rsidRPr="0069374C" w14:paraId="4528D0AD" w14:textId="77777777" w:rsidTr="00BD68C1">
        <w:trPr>
          <w:trHeight w:val="240"/>
        </w:trPr>
        <w:tc>
          <w:tcPr>
            <w:tcW w:w="2087" w:type="dxa"/>
            <w:shd w:val="clear" w:color="auto" w:fill="auto"/>
            <w:noWrap/>
            <w:vAlign w:val="center"/>
            <w:hideMark/>
          </w:tcPr>
          <w:p w14:paraId="1746CC80"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796" w:type="dxa"/>
            <w:shd w:val="clear" w:color="auto" w:fill="auto"/>
            <w:vAlign w:val="center"/>
            <w:hideMark/>
          </w:tcPr>
          <w:p w14:paraId="122003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42,573</w:t>
            </w:r>
          </w:p>
        </w:tc>
        <w:tc>
          <w:tcPr>
            <w:tcW w:w="1926" w:type="dxa"/>
            <w:shd w:val="clear" w:color="auto" w:fill="auto"/>
            <w:vAlign w:val="center"/>
            <w:hideMark/>
          </w:tcPr>
          <w:p w14:paraId="712868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86.1 (83.3-88.6)</w:t>
            </w:r>
          </w:p>
        </w:tc>
        <w:tc>
          <w:tcPr>
            <w:tcW w:w="796" w:type="dxa"/>
            <w:shd w:val="clear" w:color="auto" w:fill="auto"/>
            <w:vAlign w:val="center"/>
            <w:hideMark/>
          </w:tcPr>
          <w:p w14:paraId="363B7C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45,164</w:t>
            </w:r>
          </w:p>
        </w:tc>
        <w:tc>
          <w:tcPr>
            <w:tcW w:w="1655" w:type="dxa"/>
            <w:shd w:val="clear" w:color="auto" w:fill="auto"/>
            <w:vAlign w:val="center"/>
            <w:hideMark/>
          </w:tcPr>
          <w:p w14:paraId="23246F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90.3 (87.9-92.2)</w:t>
            </w:r>
          </w:p>
        </w:tc>
        <w:tc>
          <w:tcPr>
            <w:tcW w:w="796" w:type="dxa"/>
            <w:shd w:val="clear" w:color="auto" w:fill="auto"/>
            <w:vAlign w:val="center"/>
            <w:hideMark/>
          </w:tcPr>
          <w:p w14:paraId="47E001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4,241</w:t>
            </w:r>
          </w:p>
        </w:tc>
        <w:tc>
          <w:tcPr>
            <w:tcW w:w="1664" w:type="dxa"/>
            <w:shd w:val="clear" w:color="auto" w:fill="auto"/>
            <w:vAlign w:val="center"/>
            <w:hideMark/>
          </w:tcPr>
          <w:p w14:paraId="77A662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(6.7-10.5)</w:t>
            </w:r>
          </w:p>
        </w:tc>
      </w:tr>
      <w:tr w:rsidR="0005163C" w:rsidRPr="0069374C" w14:paraId="5E554FFE" w14:textId="77777777" w:rsidTr="00BD68C1">
        <w:trPr>
          <w:trHeight w:val="240"/>
        </w:trPr>
        <w:tc>
          <w:tcPr>
            <w:tcW w:w="2087" w:type="dxa"/>
            <w:shd w:val="clear" w:color="auto" w:fill="auto"/>
            <w:noWrap/>
            <w:vAlign w:val="center"/>
            <w:hideMark/>
          </w:tcPr>
          <w:p w14:paraId="49DA48E6" w14:textId="6D8087E8"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796" w:type="dxa"/>
            <w:shd w:val="clear" w:color="auto" w:fill="auto"/>
            <w:noWrap/>
            <w:vAlign w:val="center"/>
            <w:hideMark/>
          </w:tcPr>
          <w:p w14:paraId="562B876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26" w:type="dxa"/>
            <w:shd w:val="clear" w:color="auto" w:fill="auto"/>
            <w:noWrap/>
            <w:vAlign w:val="center"/>
            <w:hideMark/>
          </w:tcPr>
          <w:p w14:paraId="5EF6712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2F60C7B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55" w:type="dxa"/>
            <w:shd w:val="clear" w:color="auto" w:fill="auto"/>
            <w:vAlign w:val="center"/>
            <w:hideMark/>
          </w:tcPr>
          <w:p w14:paraId="2EDB187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26475F29"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4" w:type="dxa"/>
            <w:shd w:val="clear" w:color="auto" w:fill="auto"/>
            <w:vAlign w:val="center"/>
            <w:hideMark/>
          </w:tcPr>
          <w:p w14:paraId="1B1A630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399AEDC" w14:textId="77777777" w:rsidTr="00BD68C1">
        <w:trPr>
          <w:trHeight w:val="240"/>
        </w:trPr>
        <w:tc>
          <w:tcPr>
            <w:tcW w:w="2087" w:type="dxa"/>
            <w:shd w:val="clear" w:color="auto" w:fill="auto"/>
            <w:noWrap/>
            <w:vAlign w:val="center"/>
            <w:hideMark/>
          </w:tcPr>
          <w:p w14:paraId="09EA9E5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796" w:type="dxa"/>
            <w:shd w:val="clear" w:color="auto" w:fill="auto"/>
            <w:vAlign w:val="center"/>
            <w:hideMark/>
          </w:tcPr>
          <w:p w14:paraId="08C831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16,125</w:t>
            </w:r>
          </w:p>
        </w:tc>
        <w:tc>
          <w:tcPr>
            <w:tcW w:w="1926" w:type="dxa"/>
            <w:shd w:val="clear" w:color="auto" w:fill="auto"/>
            <w:vAlign w:val="center"/>
            <w:hideMark/>
          </w:tcPr>
          <w:p w14:paraId="0311EF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87.4 (83.9-90.2)</w:t>
            </w:r>
          </w:p>
        </w:tc>
        <w:tc>
          <w:tcPr>
            <w:tcW w:w="796" w:type="dxa"/>
            <w:shd w:val="clear" w:color="auto" w:fill="auto"/>
            <w:vAlign w:val="center"/>
            <w:hideMark/>
          </w:tcPr>
          <w:p w14:paraId="622CF8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15,862</w:t>
            </w:r>
          </w:p>
        </w:tc>
        <w:tc>
          <w:tcPr>
            <w:tcW w:w="1655" w:type="dxa"/>
            <w:shd w:val="clear" w:color="auto" w:fill="auto"/>
            <w:vAlign w:val="center"/>
            <w:hideMark/>
          </w:tcPr>
          <w:p w14:paraId="7242B4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84.1 (80.7-87.0)</w:t>
            </w:r>
          </w:p>
        </w:tc>
        <w:tc>
          <w:tcPr>
            <w:tcW w:w="796" w:type="dxa"/>
            <w:shd w:val="clear" w:color="auto" w:fill="auto"/>
            <w:vAlign w:val="center"/>
            <w:hideMark/>
          </w:tcPr>
          <w:p w14:paraId="040AFA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2,891</w:t>
            </w:r>
          </w:p>
        </w:tc>
        <w:tc>
          <w:tcPr>
            <w:tcW w:w="1664" w:type="dxa"/>
            <w:shd w:val="clear" w:color="auto" w:fill="auto"/>
            <w:vAlign w:val="center"/>
            <w:hideMark/>
          </w:tcPr>
          <w:p w14:paraId="34336A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(12.5-18.4)</w:t>
            </w:r>
          </w:p>
        </w:tc>
      </w:tr>
      <w:tr w:rsidR="0005163C" w:rsidRPr="0069374C" w14:paraId="4B8324C9" w14:textId="77777777" w:rsidTr="00BD68C1">
        <w:trPr>
          <w:trHeight w:val="240"/>
        </w:trPr>
        <w:tc>
          <w:tcPr>
            <w:tcW w:w="2087" w:type="dxa"/>
            <w:shd w:val="clear" w:color="auto" w:fill="auto"/>
            <w:noWrap/>
            <w:vAlign w:val="center"/>
            <w:hideMark/>
          </w:tcPr>
          <w:p w14:paraId="29D6009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796" w:type="dxa"/>
            <w:shd w:val="clear" w:color="auto" w:fill="auto"/>
            <w:vAlign w:val="center"/>
            <w:hideMark/>
          </w:tcPr>
          <w:p w14:paraId="11E0A1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40,213</w:t>
            </w:r>
          </w:p>
        </w:tc>
        <w:tc>
          <w:tcPr>
            <w:tcW w:w="1926" w:type="dxa"/>
            <w:shd w:val="clear" w:color="auto" w:fill="auto"/>
            <w:vAlign w:val="center"/>
            <w:hideMark/>
          </w:tcPr>
          <w:p w14:paraId="71B0E6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86.7 (83.7-89.2)</w:t>
            </w:r>
          </w:p>
        </w:tc>
        <w:tc>
          <w:tcPr>
            <w:tcW w:w="796" w:type="dxa"/>
            <w:shd w:val="clear" w:color="auto" w:fill="auto"/>
            <w:vAlign w:val="center"/>
            <w:hideMark/>
          </w:tcPr>
          <w:p w14:paraId="2A86A6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41,669</w:t>
            </w:r>
          </w:p>
        </w:tc>
        <w:tc>
          <w:tcPr>
            <w:tcW w:w="1655" w:type="dxa"/>
            <w:shd w:val="clear" w:color="auto" w:fill="auto"/>
            <w:vAlign w:val="center"/>
            <w:hideMark/>
          </w:tcPr>
          <w:p w14:paraId="0ABF56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89.3 (86.5-91.5)</w:t>
            </w:r>
          </w:p>
        </w:tc>
        <w:tc>
          <w:tcPr>
            <w:tcW w:w="796" w:type="dxa"/>
            <w:shd w:val="clear" w:color="auto" w:fill="auto"/>
            <w:vAlign w:val="center"/>
            <w:hideMark/>
          </w:tcPr>
          <w:p w14:paraId="696541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3,841</w:t>
            </w:r>
          </w:p>
        </w:tc>
        <w:tc>
          <w:tcPr>
            <w:tcW w:w="1664" w:type="dxa"/>
            <w:shd w:val="clear" w:color="auto" w:fill="auto"/>
            <w:vAlign w:val="center"/>
            <w:hideMark/>
          </w:tcPr>
          <w:p w14:paraId="6C8F2B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(6.3-10.5)</w:t>
            </w:r>
          </w:p>
        </w:tc>
      </w:tr>
      <w:tr w:rsidR="0005163C" w:rsidRPr="0069374C" w14:paraId="113A91CE" w14:textId="77777777" w:rsidTr="00BD68C1">
        <w:trPr>
          <w:trHeight w:val="240"/>
        </w:trPr>
        <w:tc>
          <w:tcPr>
            <w:tcW w:w="2087" w:type="dxa"/>
            <w:shd w:val="clear" w:color="auto" w:fill="auto"/>
            <w:noWrap/>
            <w:vAlign w:val="center"/>
            <w:hideMark/>
          </w:tcPr>
          <w:p w14:paraId="0127017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796" w:type="dxa"/>
            <w:shd w:val="clear" w:color="auto" w:fill="auto"/>
            <w:noWrap/>
            <w:vAlign w:val="center"/>
            <w:hideMark/>
          </w:tcPr>
          <w:p w14:paraId="5070394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26" w:type="dxa"/>
            <w:shd w:val="clear" w:color="auto" w:fill="auto"/>
            <w:noWrap/>
            <w:vAlign w:val="center"/>
            <w:hideMark/>
          </w:tcPr>
          <w:p w14:paraId="7C51323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5200C88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55" w:type="dxa"/>
            <w:shd w:val="clear" w:color="auto" w:fill="auto"/>
            <w:vAlign w:val="center"/>
            <w:hideMark/>
          </w:tcPr>
          <w:p w14:paraId="031A3E8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20DCDC0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4" w:type="dxa"/>
            <w:shd w:val="clear" w:color="auto" w:fill="auto"/>
            <w:vAlign w:val="center"/>
            <w:hideMark/>
          </w:tcPr>
          <w:p w14:paraId="53F24B2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94560D2" w14:textId="77777777" w:rsidTr="00BD68C1">
        <w:trPr>
          <w:trHeight w:val="240"/>
        </w:trPr>
        <w:tc>
          <w:tcPr>
            <w:tcW w:w="2087" w:type="dxa"/>
            <w:shd w:val="clear" w:color="auto" w:fill="auto"/>
            <w:noWrap/>
            <w:vAlign w:val="center"/>
            <w:hideMark/>
          </w:tcPr>
          <w:p w14:paraId="0EF855D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796" w:type="dxa"/>
            <w:shd w:val="clear" w:color="auto" w:fill="auto"/>
            <w:vAlign w:val="center"/>
            <w:hideMark/>
          </w:tcPr>
          <w:p w14:paraId="6802EA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18,772</w:t>
            </w:r>
          </w:p>
        </w:tc>
        <w:tc>
          <w:tcPr>
            <w:tcW w:w="1926" w:type="dxa"/>
            <w:shd w:val="clear" w:color="auto" w:fill="auto"/>
            <w:vAlign w:val="center"/>
            <w:hideMark/>
          </w:tcPr>
          <w:p w14:paraId="52F6D3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90.3 (86.5-93.1)</w:t>
            </w:r>
          </w:p>
        </w:tc>
        <w:tc>
          <w:tcPr>
            <w:tcW w:w="796" w:type="dxa"/>
            <w:shd w:val="clear" w:color="auto" w:fill="auto"/>
            <w:vAlign w:val="center"/>
            <w:hideMark/>
          </w:tcPr>
          <w:p w14:paraId="622745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17,466</w:t>
            </w:r>
          </w:p>
        </w:tc>
        <w:tc>
          <w:tcPr>
            <w:tcW w:w="1655" w:type="dxa"/>
            <w:shd w:val="clear" w:color="auto" w:fill="auto"/>
            <w:vAlign w:val="center"/>
            <w:hideMark/>
          </w:tcPr>
          <w:p w14:paraId="179669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83.2 (79.0-86.7)</w:t>
            </w:r>
          </w:p>
        </w:tc>
        <w:tc>
          <w:tcPr>
            <w:tcW w:w="796" w:type="dxa"/>
            <w:shd w:val="clear" w:color="auto" w:fill="auto"/>
            <w:vAlign w:val="center"/>
            <w:hideMark/>
          </w:tcPr>
          <w:p w14:paraId="0049FC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2,712</w:t>
            </w:r>
          </w:p>
        </w:tc>
        <w:tc>
          <w:tcPr>
            <w:tcW w:w="1664" w:type="dxa"/>
            <w:shd w:val="clear" w:color="auto" w:fill="auto"/>
            <w:vAlign w:val="center"/>
            <w:hideMark/>
          </w:tcPr>
          <w:p w14:paraId="317825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 (10.0-16.4)</w:t>
            </w:r>
          </w:p>
        </w:tc>
      </w:tr>
      <w:tr w:rsidR="0005163C" w:rsidRPr="0069374C" w14:paraId="3CC44633" w14:textId="77777777" w:rsidTr="00BD68C1">
        <w:trPr>
          <w:trHeight w:val="240"/>
        </w:trPr>
        <w:tc>
          <w:tcPr>
            <w:tcW w:w="2087" w:type="dxa"/>
            <w:shd w:val="clear" w:color="auto" w:fill="auto"/>
            <w:noWrap/>
            <w:vAlign w:val="center"/>
            <w:hideMark/>
          </w:tcPr>
          <w:p w14:paraId="25A05545"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796" w:type="dxa"/>
            <w:shd w:val="clear" w:color="auto" w:fill="auto"/>
            <w:vAlign w:val="center"/>
            <w:hideMark/>
          </w:tcPr>
          <w:p w14:paraId="12F411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37,591</w:t>
            </w:r>
          </w:p>
        </w:tc>
        <w:tc>
          <w:tcPr>
            <w:tcW w:w="1926" w:type="dxa"/>
            <w:shd w:val="clear" w:color="auto" w:fill="auto"/>
            <w:vAlign w:val="center"/>
            <w:hideMark/>
          </w:tcPr>
          <w:p w14:paraId="383D44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 (82.3-87.9)</w:t>
            </w:r>
          </w:p>
        </w:tc>
        <w:tc>
          <w:tcPr>
            <w:tcW w:w="796" w:type="dxa"/>
            <w:shd w:val="clear" w:color="auto" w:fill="auto"/>
            <w:vAlign w:val="center"/>
            <w:hideMark/>
          </w:tcPr>
          <w:p w14:paraId="2179ED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40,090</w:t>
            </w:r>
          </w:p>
        </w:tc>
        <w:tc>
          <w:tcPr>
            <w:tcW w:w="1655" w:type="dxa"/>
            <w:shd w:val="clear" w:color="auto" w:fill="auto"/>
            <w:vAlign w:val="center"/>
            <w:hideMark/>
          </w:tcPr>
          <w:p w14:paraId="5D9312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(87.5-91.9)</w:t>
            </w:r>
          </w:p>
        </w:tc>
        <w:tc>
          <w:tcPr>
            <w:tcW w:w="796" w:type="dxa"/>
            <w:shd w:val="clear" w:color="auto" w:fill="auto"/>
            <w:vAlign w:val="center"/>
            <w:hideMark/>
          </w:tcPr>
          <w:p w14:paraId="6E412C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4,020</w:t>
            </w:r>
          </w:p>
        </w:tc>
        <w:tc>
          <w:tcPr>
            <w:tcW w:w="1664" w:type="dxa"/>
            <w:shd w:val="clear" w:color="auto" w:fill="auto"/>
            <w:vAlign w:val="center"/>
            <w:hideMark/>
          </w:tcPr>
          <w:p w14:paraId="555BC5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(7.2-11.1)</w:t>
            </w:r>
          </w:p>
        </w:tc>
      </w:tr>
      <w:tr w:rsidR="0005163C" w:rsidRPr="0069374C" w14:paraId="21E1EFD3" w14:textId="77777777" w:rsidTr="00BD68C1">
        <w:trPr>
          <w:trHeight w:val="240"/>
        </w:trPr>
        <w:tc>
          <w:tcPr>
            <w:tcW w:w="2087" w:type="dxa"/>
            <w:shd w:val="clear" w:color="auto" w:fill="auto"/>
            <w:noWrap/>
            <w:vAlign w:val="center"/>
            <w:hideMark/>
          </w:tcPr>
          <w:p w14:paraId="50C5E21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796" w:type="dxa"/>
            <w:shd w:val="clear" w:color="auto" w:fill="auto"/>
            <w:vAlign w:val="center"/>
            <w:hideMark/>
          </w:tcPr>
          <w:p w14:paraId="527FD5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26" w:type="dxa"/>
            <w:shd w:val="clear" w:color="auto" w:fill="auto"/>
            <w:vAlign w:val="center"/>
            <w:hideMark/>
          </w:tcPr>
          <w:p w14:paraId="0D2FDD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6" w:type="dxa"/>
            <w:shd w:val="clear" w:color="auto" w:fill="auto"/>
            <w:vAlign w:val="center"/>
            <w:hideMark/>
          </w:tcPr>
          <w:p w14:paraId="00575D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5" w:type="dxa"/>
            <w:shd w:val="clear" w:color="auto" w:fill="auto"/>
            <w:vAlign w:val="center"/>
            <w:hideMark/>
          </w:tcPr>
          <w:p w14:paraId="32B0D7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6" w:type="dxa"/>
            <w:shd w:val="clear" w:color="auto" w:fill="auto"/>
            <w:vAlign w:val="center"/>
            <w:hideMark/>
          </w:tcPr>
          <w:p w14:paraId="455701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4" w:type="dxa"/>
            <w:shd w:val="clear" w:color="auto" w:fill="auto"/>
            <w:vAlign w:val="center"/>
            <w:hideMark/>
          </w:tcPr>
          <w:p w14:paraId="35EEB6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661D6B7" w14:textId="77777777" w:rsidTr="00BD68C1">
        <w:trPr>
          <w:trHeight w:val="240"/>
        </w:trPr>
        <w:tc>
          <w:tcPr>
            <w:tcW w:w="2087" w:type="dxa"/>
            <w:shd w:val="clear" w:color="auto" w:fill="auto"/>
            <w:noWrap/>
            <w:vAlign w:val="center"/>
            <w:hideMark/>
          </w:tcPr>
          <w:p w14:paraId="73BA2C3E" w14:textId="77777777" w:rsidR="0005163C" w:rsidRPr="0069374C" w:rsidRDefault="0005163C" w:rsidP="00BD68C1">
            <w:pPr>
              <w:spacing w:after="0" w:line="240" w:lineRule="auto"/>
              <w:ind w:firstLineChars="90"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96" w:type="dxa"/>
            <w:shd w:val="clear" w:color="auto" w:fill="auto"/>
            <w:vAlign w:val="center"/>
            <w:hideMark/>
          </w:tcPr>
          <w:p w14:paraId="484048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38,267</w:t>
            </w:r>
          </w:p>
        </w:tc>
        <w:tc>
          <w:tcPr>
            <w:tcW w:w="1926" w:type="dxa"/>
            <w:shd w:val="clear" w:color="auto" w:fill="auto"/>
            <w:vAlign w:val="center"/>
            <w:hideMark/>
          </w:tcPr>
          <w:p w14:paraId="65255C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85.6 (82.6-88.2)</w:t>
            </w:r>
          </w:p>
        </w:tc>
        <w:tc>
          <w:tcPr>
            <w:tcW w:w="796" w:type="dxa"/>
            <w:shd w:val="clear" w:color="auto" w:fill="auto"/>
            <w:vAlign w:val="center"/>
            <w:hideMark/>
          </w:tcPr>
          <w:p w14:paraId="655960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40,472</w:t>
            </w:r>
          </w:p>
        </w:tc>
        <w:tc>
          <w:tcPr>
            <w:tcW w:w="1655" w:type="dxa"/>
            <w:shd w:val="clear" w:color="auto" w:fill="auto"/>
            <w:vAlign w:val="center"/>
            <w:hideMark/>
          </w:tcPr>
          <w:p w14:paraId="30D33B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90.3 (87.7-92.3)</w:t>
            </w:r>
          </w:p>
        </w:tc>
        <w:tc>
          <w:tcPr>
            <w:tcW w:w="796" w:type="dxa"/>
            <w:shd w:val="clear" w:color="auto" w:fill="auto"/>
            <w:vAlign w:val="center"/>
            <w:hideMark/>
          </w:tcPr>
          <w:p w14:paraId="32A1B4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3,735</w:t>
            </w:r>
          </w:p>
        </w:tc>
        <w:tc>
          <w:tcPr>
            <w:tcW w:w="1664" w:type="dxa"/>
            <w:shd w:val="clear" w:color="auto" w:fill="auto"/>
            <w:vAlign w:val="center"/>
            <w:hideMark/>
          </w:tcPr>
          <w:p w14:paraId="00A49E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 (6.5-10.5)</w:t>
            </w:r>
          </w:p>
        </w:tc>
      </w:tr>
      <w:tr w:rsidR="0005163C" w:rsidRPr="0069374C" w14:paraId="6C8ED525" w14:textId="77777777" w:rsidTr="00BD68C1">
        <w:trPr>
          <w:trHeight w:val="240"/>
        </w:trPr>
        <w:tc>
          <w:tcPr>
            <w:tcW w:w="2087" w:type="dxa"/>
            <w:shd w:val="clear" w:color="auto" w:fill="auto"/>
            <w:noWrap/>
            <w:vAlign w:val="center"/>
            <w:hideMark/>
          </w:tcPr>
          <w:p w14:paraId="3276FD21" w14:textId="77777777" w:rsidR="0005163C" w:rsidRPr="0069374C" w:rsidRDefault="0005163C" w:rsidP="00BD68C1">
            <w:pPr>
              <w:spacing w:after="0" w:line="240" w:lineRule="auto"/>
              <w:ind w:firstLineChars="90"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96" w:type="dxa"/>
            <w:shd w:val="clear" w:color="auto" w:fill="auto"/>
            <w:vAlign w:val="center"/>
            <w:hideMark/>
          </w:tcPr>
          <w:p w14:paraId="19D9A7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17,837</w:t>
            </w:r>
          </w:p>
        </w:tc>
        <w:tc>
          <w:tcPr>
            <w:tcW w:w="1926" w:type="dxa"/>
            <w:shd w:val="clear" w:color="auto" w:fill="auto"/>
            <w:vAlign w:val="center"/>
            <w:hideMark/>
          </w:tcPr>
          <w:p w14:paraId="4DF591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(86.5-92.6)</w:t>
            </w:r>
          </w:p>
        </w:tc>
        <w:tc>
          <w:tcPr>
            <w:tcW w:w="796" w:type="dxa"/>
            <w:shd w:val="clear" w:color="auto" w:fill="auto"/>
            <w:vAlign w:val="center"/>
            <w:hideMark/>
          </w:tcPr>
          <w:p w14:paraId="60ED97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16,738</w:t>
            </w:r>
          </w:p>
        </w:tc>
        <w:tc>
          <w:tcPr>
            <w:tcW w:w="1655" w:type="dxa"/>
            <w:shd w:val="clear" w:color="auto" w:fill="auto"/>
            <w:vAlign w:val="center"/>
            <w:hideMark/>
          </w:tcPr>
          <w:p w14:paraId="15C6FF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82.3 (78.3-85.7)</w:t>
            </w:r>
          </w:p>
        </w:tc>
        <w:tc>
          <w:tcPr>
            <w:tcW w:w="796" w:type="dxa"/>
            <w:shd w:val="clear" w:color="auto" w:fill="auto"/>
            <w:vAlign w:val="center"/>
            <w:hideMark/>
          </w:tcPr>
          <w:p w14:paraId="0E3ACD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2,997</w:t>
            </w:r>
          </w:p>
        </w:tc>
        <w:tc>
          <w:tcPr>
            <w:tcW w:w="1664" w:type="dxa"/>
            <w:shd w:val="clear" w:color="auto" w:fill="auto"/>
            <w:vAlign w:val="center"/>
            <w:hideMark/>
          </w:tcPr>
          <w:p w14:paraId="00E502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 (11.6-18.1)</w:t>
            </w:r>
          </w:p>
        </w:tc>
      </w:tr>
      <w:tr w:rsidR="0005163C" w:rsidRPr="0069374C" w14:paraId="26080F77" w14:textId="77777777" w:rsidTr="00BD68C1">
        <w:trPr>
          <w:trHeight w:val="240"/>
        </w:trPr>
        <w:tc>
          <w:tcPr>
            <w:tcW w:w="2087" w:type="dxa"/>
            <w:shd w:val="clear" w:color="auto" w:fill="auto"/>
            <w:noWrap/>
            <w:vAlign w:val="center"/>
            <w:hideMark/>
          </w:tcPr>
          <w:p w14:paraId="3E93D8A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796" w:type="dxa"/>
            <w:shd w:val="clear" w:color="auto" w:fill="auto"/>
            <w:noWrap/>
            <w:vAlign w:val="center"/>
            <w:hideMark/>
          </w:tcPr>
          <w:p w14:paraId="48EAD5A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26" w:type="dxa"/>
            <w:shd w:val="clear" w:color="auto" w:fill="auto"/>
            <w:noWrap/>
            <w:vAlign w:val="center"/>
            <w:hideMark/>
          </w:tcPr>
          <w:p w14:paraId="741466B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4DB4CFD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55" w:type="dxa"/>
            <w:shd w:val="clear" w:color="auto" w:fill="auto"/>
            <w:vAlign w:val="center"/>
            <w:hideMark/>
          </w:tcPr>
          <w:p w14:paraId="2C96842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96" w:type="dxa"/>
            <w:shd w:val="clear" w:color="auto" w:fill="auto"/>
            <w:vAlign w:val="center"/>
            <w:hideMark/>
          </w:tcPr>
          <w:p w14:paraId="2559DC7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4" w:type="dxa"/>
            <w:shd w:val="clear" w:color="auto" w:fill="auto"/>
            <w:vAlign w:val="center"/>
            <w:hideMark/>
          </w:tcPr>
          <w:p w14:paraId="036A749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1618F79" w14:textId="77777777" w:rsidTr="00BD68C1">
        <w:trPr>
          <w:trHeight w:val="240"/>
        </w:trPr>
        <w:tc>
          <w:tcPr>
            <w:tcW w:w="2087" w:type="dxa"/>
            <w:shd w:val="clear" w:color="auto" w:fill="auto"/>
            <w:noWrap/>
            <w:vAlign w:val="center"/>
            <w:hideMark/>
          </w:tcPr>
          <w:p w14:paraId="1E4601B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96" w:type="dxa"/>
            <w:shd w:val="clear" w:color="auto" w:fill="auto"/>
            <w:vAlign w:val="center"/>
            <w:hideMark/>
          </w:tcPr>
          <w:p w14:paraId="7EBC16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49,813</w:t>
            </w:r>
          </w:p>
        </w:tc>
        <w:tc>
          <w:tcPr>
            <w:tcW w:w="1926" w:type="dxa"/>
            <w:shd w:val="clear" w:color="auto" w:fill="auto"/>
            <w:vAlign w:val="center"/>
            <w:hideMark/>
          </w:tcPr>
          <w:p w14:paraId="10A7E6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86.5 (84.0-88.7)</w:t>
            </w:r>
          </w:p>
        </w:tc>
        <w:tc>
          <w:tcPr>
            <w:tcW w:w="796" w:type="dxa"/>
            <w:shd w:val="clear" w:color="auto" w:fill="auto"/>
            <w:vAlign w:val="center"/>
            <w:hideMark/>
          </w:tcPr>
          <w:p w14:paraId="14389E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51,389</w:t>
            </w:r>
          </w:p>
        </w:tc>
        <w:tc>
          <w:tcPr>
            <w:tcW w:w="1655" w:type="dxa"/>
            <w:shd w:val="clear" w:color="auto" w:fill="auto"/>
            <w:vAlign w:val="center"/>
            <w:hideMark/>
          </w:tcPr>
          <w:p w14:paraId="5B22CD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 (85.5-89.8)</w:t>
            </w:r>
          </w:p>
        </w:tc>
        <w:tc>
          <w:tcPr>
            <w:tcW w:w="796" w:type="dxa"/>
            <w:shd w:val="clear" w:color="auto" w:fill="auto"/>
            <w:vAlign w:val="center"/>
            <w:hideMark/>
          </w:tcPr>
          <w:p w14:paraId="614039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5,202</w:t>
            </w:r>
          </w:p>
        </w:tc>
        <w:tc>
          <w:tcPr>
            <w:tcW w:w="1664" w:type="dxa"/>
            <w:shd w:val="clear" w:color="auto" w:fill="auto"/>
            <w:vAlign w:val="center"/>
            <w:hideMark/>
          </w:tcPr>
          <w:p w14:paraId="77FD09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(7.3-10.7)</w:t>
            </w:r>
          </w:p>
        </w:tc>
      </w:tr>
      <w:tr w:rsidR="0005163C" w:rsidRPr="0069374C" w14:paraId="7C294340" w14:textId="77777777" w:rsidTr="00BD68C1">
        <w:trPr>
          <w:trHeight w:val="240"/>
        </w:trPr>
        <w:tc>
          <w:tcPr>
            <w:tcW w:w="2087" w:type="dxa"/>
            <w:shd w:val="clear" w:color="auto" w:fill="auto"/>
            <w:noWrap/>
            <w:vAlign w:val="center"/>
            <w:hideMark/>
          </w:tcPr>
          <w:p w14:paraId="56C9DC10"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96" w:type="dxa"/>
            <w:shd w:val="clear" w:color="auto" w:fill="auto"/>
            <w:vAlign w:val="center"/>
            <w:hideMark/>
          </w:tcPr>
          <w:p w14:paraId="190C3A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6,075</w:t>
            </w:r>
          </w:p>
        </w:tc>
        <w:tc>
          <w:tcPr>
            <w:tcW w:w="1926" w:type="dxa"/>
            <w:shd w:val="clear" w:color="auto" w:fill="auto"/>
            <w:vAlign w:val="center"/>
            <w:hideMark/>
          </w:tcPr>
          <w:p w14:paraId="051E3E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90.5 (84.6-94.3)</w:t>
            </w:r>
          </w:p>
        </w:tc>
        <w:tc>
          <w:tcPr>
            <w:tcW w:w="796" w:type="dxa"/>
            <w:shd w:val="clear" w:color="auto" w:fill="auto"/>
            <w:vAlign w:val="center"/>
            <w:hideMark/>
          </w:tcPr>
          <w:p w14:paraId="744BF2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5,967</w:t>
            </w:r>
          </w:p>
        </w:tc>
        <w:tc>
          <w:tcPr>
            <w:tcW w:w="1655" w:type="dxa"/>
            <w:shd w:val="clear" w:color="auto" w:fill="auto"/>
            <w:vAlign w:val="center"/>
            <w:hideMark/>
          </w:tcPr>
          <w:p w14:paraId="20B204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88.1 (81.1-92.7)</w:t>
            </w:r>
          </w:p>
        </w:tc>
        <w:tc>
          <w:tcPr>
            <w:tcW w:w="796" w:type="dxa"/>
            <w:shd w:val="clear" w:color="auto" w:fill="auto"/>
            <w:vAlign w:val="center"/>
            <w:hideMark/>
          </w:tcPr>
          <w:p w14:paraId="687681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1,479</w:t>
            </w:r>
          </w:p>
        </w:tc>
        <w:tc>
          <w:tcPr>
            <w:tcW w:w="1664" w:type="dxa"/>
            <w:shd w:val="clear" w:color="auto" w:fill="auto"/>
            <w:vAlign w:val="center"/>
            <w:hideMark/>
          </w:tcPr>
          <w:p w14:paraId="254C53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 (15.5-29.6)</w:t>
            </w:r>
          </w:p>
        </w:tc>
      </w:tr>
      <w:tr w:rsidR="0005163C" w:rsidRPr="0069374C" w14:paraId="3E4036F4" w14:textId="77777777" w:rsidTr="00BD68C1">
        <w:trPr>
          <w:trHeight w:val="233"/>
        </w:trPr>
        <w:tc>
          <w:tcPr>
            <w:tcW w:w="9720" w:type="dxa"/>
            <w:gridSpan w:val="7"/>
            <w:shd w:val="clear" w:color="auto" w:fill="auto"/>
            <w:noWrap/>
            <w:vAlign w:val="bottom"/>
            <w:hideMark/>
          </w:tcPr>
          <w:p w14:paraId="5605F977" w14:textId="1A828CAC"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 xml:space="preserve">; </w:t>
            </w:r>
            <w:r w:rsidRPr="0069374C">
              <w:rPr>
                <w:rFonts w:ascii="Arial" w:hAnsi="Arial" w:cs="Arial"/>
                <w:color w:val="000000"/>
                <w:sz w:val="18"/>
                <w:szCs w:val="18"/>
                <w:vertAlign w:val="superscript"/>
              </w:rPr>
              <w:t>3</w:t>
            </w:r>
            <w:r w:rsidRPr="0069374C">
              <w:rPr>
                <w:rFonts w:ascii="Arial" w:hAnsi="Arial" w:cs="Arial"/>
                <w:color w:val="000000"/>
                <w:sz w:val="18"/>
                <w:szCs w:val="18"/>
              </w:rPr>
              <w:t>reported 'Always or Often'</w:t>
            </w:r>
          </w:p>
        </w:tc>
      </w:tr>
    </w:tbl>
    <w:p w14:paraId="4088F79F"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2240" w:h="15840"/>
          <w:pgMar w:top="720" w:right="720" w:bottom="720" w:left="720" w:header="720" w:footer="720" w:gutter="0"/>
          <w:cols w:space="720"/>
          <w:docGrid w:linePitch="360"/>
        </w:sectPr>
      </w:pPr>
    </w:p>
    <w:tbl>
      <w:tblPr>
        <w:tblpPr w:leftFromText="180" w:rightFromText="180" w:vertAnchor="page" w:horzAnchor="margin" w:tblpXSpec="center" w:tblpY="252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806"/>
        <w:gridCol w:w="1656"/>
        <w:gridCol w:w="794"/>
        <w:gridCol w:w="1769"/>
        <w:gridCol w:w="794"/>
        <w:gridCol w:w="1794"/>
      </w:tblGrid>
      <w:tr w:rsidR="0005163C" w:rsidRPr="0069374C" w14:paraId="7B90F30C" w14:textId="77777777" w:rsidTr="00BD68C1">
        <w:trPr>
          <w:trHeight w:val="22"/>
        </w:trPr>
        <w:tc>
          <w:tcPr>
            <w:tcW w:w="9828" w:type="dxa"/>
            <w:gridSpan w:val="7"/>
            <w:shd w:val="clear" w:color="auto" w:fill="auto"/>
            <w:noWrap/>
            <w:vAlign w:val="center"/>
            <w:hideMark/>
          </w:tcPr>
          <w:p w14:paraId="61906574" w14:textId="30CDE948" w:rsidR="0005163C" w:rsidRPr="0069374C" w:rsidRDefault="002A0471" w:rsidP="00BD68C1">
            <w:pPr>
              <w:pStyle w:val="Heading3"/>
              <w:rPr>
                <w:rFonts w:ascii="Arial" w:eastAsia="Times New Roman" w:hAnsi="Arial" w:cs="Arial"/>
              </w:rPr>
            </w:pPr>
            <w:bookmarkStart w:id="63" w:name="_Toc159247097"/>
            <w:r w:rsidRPr="006849FC">
              <w:rPr>
                <w:rFonts w:ascii="Arial" w:hAnsi="Arial" w:cs="Arial"/>
              </w:rPr>
              <w:lastRenderedPageBreak/>
              <w:t xml:space="preserve">Table </w:t>
            </w:r>
            <w:r>
              <w:rPr>
                <w:rFonts w:ascii="Arial" w:hAnsi="Arial" w:cs="Arial"/>
              </w:rPr>
              <w:t xml:space="preserve">20. </w:t>
            </w:r>
            <w:r w:rsidR="0005163C" w:rsidRPr="0069374C">
              <w:rPr>
                <w:rFonts w:ascii="Arial" w:eastAsia="Times New Roman" w:hAnsi="Arial" w:cs="Arial"/>
              </w:rPr>
              <w:t xml:space="preserve">Prevalence of depression screening and self-reported postpartum depressive symptoms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2020</w:t>
            </w:r>
            <w:bookmarkEnd w:id="63"/>
          </w:p>
        </w:tc>
      </w:tr>
      <w:tr w:rsidR="0005163C" w:rsidRPr="0069374C" w14:paraId="6D46812A" w14:textId="77777777" w:rsidTr="00BD68C1">
        <w:trPr>
          <w:trHeight w:val="22"/>
        </w:trPr>
        <w:tc>
          <w:tcPr>
            <w:tcW w:w="2215" w:type="dxa"/>
            <w:shd w:val="clear" w:color="auto" w:fill="auto"/>
            <w:vAlign w:val="center"/>
            <w:hideMark/>
          </w:tcPr>
          <w:p w14:paraId="02C9006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62" w:type="dxa"/>
            <w:gridSpan w:val="2"/>
            <w:shd w:val="clear" w:color="auto" w:fill="auto"/>
            <w:vAlign w:val="center"/>
            <w:hideMark/>
          </w:tcPr>
          <w:p w14:paraId="74206E2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Depression screening during prenatal care</w:t>
            </w:r>
          </w:p>
        </w:tc>
        <w:tc>
          <w:tcPr>
            <w:tcW w:w="2563" w:type="dxa"/>
            <w:gridSpan w:val="2"/>
            <w:shd w:val="clear" w:color="auto" w:fill="auto"/>
            <w:vAlign w:val="center"/>
            <w:hideMark/>
          </w:tcPr>
          <w:p w14:paraId="1B2F34C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Depression screening during</w:t>
            </w:r>
            <w:r w:rsidRPr="0069374C">
              <w:rPr>
                <w:rFonts w:ascii="Arial" w:eastAsia="Times New Roman" w:hAnsi="Arial" w:cs="Arial"/>
                <w:b/>
                <w:bCs/>
                <w:color w:val="000000"/>
                <w:sz w:val="18"/>
                <w:szCs w:val="18"/>
              </w:rPr>
              <w:br/>
              <w:t>postpartum visit</w:t>
            </w:r>
          </w:p>
        </w:tc>
        <w:tc>
          <w:tcPr>
            <w:tcW w:w="2588" w:type="dxa"/>
            <w:gridSpan w:val="2"/>
            <w:shd w:val="clear" w:color="auto" w:fill="auto"/>
            <w:vAlign w:val="center"/>
            <w:hideMark/>
          </w:tcPr>
          <w:p w14:paraId="7D096A7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Self-reported postpartum depressive symptoms</w:t>
            </w:r>
            <w:r w:rsidRPr="0069374C">
              <w:rPr>
                <w:rFonts w:ascii="Arial" w:eastAsia="Times New Roman" w:hAnsi="Arial" w:cs="Arial"/>
                <w:b/>
                <w:bCs/>
                <w:color w:val="000000"/>
                <w:sz w:val="18"/>
                <w:szCs w:val="18"/>
                <w:vertAlign w:val="superscript"/>
              </w:rPr>
              <w:t>3</w:t>
            </w:r>
          </w:p>
        </w:tc>
      </w:tr>
      <w:tr w:rsidR="0005163C" w:rsidRPr="0069374C" w14:paraId="54D926C7" w14:textId="77777777" w:rsidTr="00BD68C1">
        <w:trPr>
          <w:trHeight w:val="22"/>
        </w:trPr>
        <w:tc>
          <w:tcPr>
            <w:tcW w:w="2215" w:type="dxa"/>
            <w:shd w:val="clear" w:color="auto" w:fill="auto"/>
            <w:vAlign w:val="center"/>
            <w:hideMark/>
          </w:tcPr>
          <w:p w14:paraId="44D626F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06" w:type="dxa"/>
            <w:shd w:val="clear" w:color="auto" w:fill="auto"/>
            <w:vAlign w:val="center"/>
            <w:hideMark/>
          </w:tcPr>
          <w:p w14:paraId="66A18B3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56" w:type="dxa"/>
            <w:shd w:val="clear" w:color="auto" w:fill="auto"/>
            <w:vAlign w:val="center"/>
            <w:hideMark/>
          </w:tcPr>
          <w:p w14:paraId="5E66099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94" w:type="dxa"/>
            <w:shd w:val="clear" w:color="auto" w:fill="auto"/>
            <w:vAlign w:val="center"/>
            <w:hideMark/>
          </w:tcPr>
          <w:p w14:paraId="0B8A5BB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69" w:type="dxa"/>
            <w:shd w:val="clear" w:color="auto" w:fill="auto"/>
            <w:vAlign w:val="center"/>
            <w:hideMark/>
          </w:tcPr>
          <w:p w14:paraId="55EE4DD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94" w:type="dxa"/>
            <w:shd w:val="clear" w:color="auto" w:fill="auto"/>
            <w:vAlign w:val="center"/>
            <w:hideMark/>
          </w:tcPr>
          <w:p w14:paraId="322DAF7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94" w:type="dxa"/>
            <w:shd w:val="clear" w:color="auto" w:fill="auto"/>
            <w:vAlign w:val="center"/>
            <w:hideMark/>
          </w:tcPr>
          <w:p w14:paraId="1DB21B9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76658B88" w14:textId="77777777" w:rsidTr="00BD68C1">
        <w:trPr>
          <w:trHeight w:val="22"/>
        </w:trPr>
        <w:tc>
          <w:tcPr>
            <w:tcW w:w="2215" w:type="dxa"/>
            <w:shd w:val="clear" w:color="auto" w:fill="auto"/>
            <w:vAlign w:val="center"/>
            <w:hideMark/>
          </w:tcPr>
          <w:p w14:paraId="29B17F9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06" w:type="dxa"/>
            <w:shd w:val="clear" w:color="auto" w:fill="auto"/>
            <w:vAlign w:val="center"/>
            <w:hideMark/>
          </w:tcPr>
          <w:p w14:paraId="197912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54,096</w:t>
            </w:r>
          </w:p>
        </w:tc>
        <w:tc>
          <w:tcPr>
            <w:tcW w:w="1656" w:type="dxa"/>
            <w:shd w:val="clear" w:color="auto" w:fill="auto"/>
            <w:vAlign w:val="center"/>
            <w:hideMark/>
          </w:tcPr>
          <w:p w14:paraId="54CABD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86.8 (84.3-89.0)</w:t>
            </w:r>
          </w:p>
        </w:tc>
        <w:tc>
          <w:tcPr>
            <w:tcW w:w="794" w:type="dxa"/>
            <w:shd w:val="clear" w:color="auto" w:fill="auto"/>
            <w:vAlign w:val="center"/>
            <w:hideMark/>
          </w:tcPr>
          <w:p w14:paraId="00D80D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52,959</w:t>
            </w:r>
          </w:p>
        </w:tc>
        <w:tc>
          <w:tcPr>
            <w:tcW w:w="1769" w:type="dxa"/>
            <w:shd w:val="clear" w:color="auto" w:fill="auto"/>
            <w:vAlign w:val="center"/>
            <w:hideMark/>
          </w:tcPr>
          <w:p w14:paraId="7B7A1C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84.2 (81.6-86.5)</w:t>
            </w:r>
          </w:p>
        </w:tc>
        <w:tc>
          <w:tcPr>
            <w:tcW w:w="794" w:type="dxa"/>
            <w:shd w:val="clear" w:color="auto" w:fill="auto"/>
            <w:vAlign w:val="center"/>
            <w:hideMark/>
          </w:tcPr>
          <w:p w14:paraId="16A012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6,314</w:t>
            </w:r>
          </w:p>
        </w:tc>
        <w:tc>
          <w:tcPr>
            <w:tcW w:w="1794" w:type="dxa"/>
            <w:shd w:val="clear" w:color="auto" w:fill="auto"/>
            <w:vAlign w:val="center"/>
            <w:hideMark/>
          </w:tcPr>
          <w:p w14:paraId="15F86C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 (8.1-12.2)</w:t>
            </w:r>
          </w:p>
        </w:tc>
      </w:tr>
      <w:tr w:rsidR="0005163C" w:rsidRPr="0069374C" w14:paraId="71715ADE" w14:textId="77777777" w:rsidTr="00BD68C1">
        <w:trPr>
          <w:trHeight w:val="22"/>
        </w:trPr>
        <w:tc>
          <w:tcPr>
            <w:tcW w:w="2215" w:type="dxa"/>
            <w:shd w:val="clear" w:color="auto" w:fill="auto"/>
            <w:vAlign w:val="center"/>
            <w:hideMark/>
          </w:tcPr>
          <w:p w14:paraId="30A6E81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06" w:type="dxa"/>
            <w:shd w:val="clear" w:color="auto" w:fill="auto"/>
            <w:vAlign w:val="center"/>
            <w:hideMark/>
          </w:tcPr>
          <w:p w14:paraId="0E2305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709650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noWrap/>
            <w:vAlign w:val="center"/>
            <w:hideMark/>
          </w:tcPr>
          <w:p w14:paraId="51933CD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9" w:type="dxa"/>
            <w:shd w:val="clear" w:color="auto" w:fill="auto"/>
            <w:vAlign w:val="center"/>
            <w:hideMark/>
          </w:tcPr>
          <w:p w14:paraId="1890E3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096A4F5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4" w:type="dxa"/>
            <w:shd w:val="clear" w:color="auto" w:fill="auto"/>
            <w:vAlign w:val="center"/>
            <w:hideMark/>
          </w:tcPr>
          <w:p w14:paraId="4E7173B9"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01A052F" w14:textId="77777777" w:rsidTr="00BD68C1">
        <w:trPr>
          <w:trHeight w:val="22"/>
        </w:trPr>
        <w:tc>
          <w:tcPr>
            <w:tcW w:w="2215" w:type="dxa"/>
            <w:shd w:val="clear" w:color="auto" w:fill="auto"/>
            <w:noWrap/>
            <w:vAlign w:val="center"/>
            <w:hideMark/>
          </w:tcPr>
          <w:p w14:paraId="24B7EE9C" w14:textId="77777777" w:rsidR="0005163C" w:rsidRPr="0069374C" w:rsidRDefault="0005163C" w:rsidP="00BD68C1">
            <w:pPr>
              <w:tabs>
                <w:tab w:val="left" w:pos="124"/>
              </w:tabs>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06" w:type="dxa"/>
            <w:shd w:val="clear" w:color="auto" w:fill="auto"/>
            <w:vAlign w:val="center"/>
            <w:hideMark/>
          </w:tcPr>
          <w:p w14:paraId="3F49A9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30,831</w:t>
            </w:r>
          </w:p>
        </w:tc>
        <w:tc>
          <w:tcPr>
            <w:tcW w:w="1656" w:type="dxa"/>
            <w:shd w:val="clear" w:color="auto" w:fill="auto"/>
            <w:vAlign w:val="center"/>
            <w:hideMark/>
          </w:tcPr>
          <w:p w14:paraId="07EBAF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85.9 (81.6-89.3)</w:t>
            </w:r>
          </w:p>
        </w:tc>
        <w:tc>
          <w:tcPr>
            <w:tcW w:w="794" w:type="dxa"/>
            <w:shd w:val="clear" w:color="auto" w:fill="auto"/>
            <w:vAlign w:val="center"/>
            <w:hideMark/>
          </w:tcPr>
          <w:p w14:paraId="77C951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32,258</w:t>
            </w:r>
          </w:p>
        </w:tc>
        <w:tc>
          <w:tcPr>
            <w:tcW w:w="1769" w:type="dxa"/>
            <w:shd w:val="clear" w:color="auto" w:fill="auto"/>
            <w:vAlign w:val="center"/>
            <w:hideMark/>
          </w:tcPr>
          <w:p w14:paraId="014652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 (83.7-91.1)</w:t>
            </w:r>
          </w:p>
        </w:tc>
        <w:tc>
          <w:tcPr>
            <w:tcW w:w="794" w:type="dxa"/>
            <w:shd w:val="clear" w:color="auto" w:fill="auto"/>
            <w:vAlign w:val="center"/>
            <w:hideMark/>
          </w:tcPr>
          <w:p w14:paraId="01CFAC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2,635</w:t>
            </w:r>
          </w:p>
        </w:tc>
        <w:tc>
          <w:tcPr>
            <w:tcW w:w="1794" w:type="dxa"/>
            <w:shd w:val="clear" w:color="auto" w:fill="auto"/>
            <w:vAlign w:val="center"/>
            <w:hideMark/>
          </w:tcPr>
          <w:p w14:paraId="171EB5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 (4.7-10.9)</w:t>
            </w:r>
          </w:p>
        </w:tc>
      </w:tr>
      <w:tr w:rsidR="0005163C" w:rsidRPr="0069374C" w14:paraId="1D2D166C" w14:textId="77777777" w:rsidTr="00BD68C1">
        <w:trPr>
          <w:trHeight w:val="22"/>
        </w:trPr>
        <w:tc>
          <w:tcPr>
            <w:tcW w:w="2215" w:type="dxa"/>
            <w:shd w:val="clear" w:color="auto" w:fill="auto"/>
            <w:noWrap/>
            <w:vAlign w:val="center"/>
            <w:hideMark/>
          </w:tcPr>
          <w:p w14:paraId="5145A83D" w14:textId="77777777" w:rsidR="0005163C" w:rsidRPr="0069374C" w:rsidRDefault="0005163C" w:rsidP="00BD68C1">
            <w:pPr>
              <w:tabs>
                <w:tab w:val="left" w:pos="124"/>
              </w:tabs>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06" w:type="dxa"/>
            <w:shd w:val="clear" w:color="auto" w:fill="auto"/>
            <w:vAlign w:val="center"/>
            <w:hideMark/>
          </w:tcPr>
          <w:p w14:paraId="78540B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5,620</w:t>
            </w:r>
          </w:p>
        </w:tc>
        <w:tc>
          <w:tcPr>
            <w:tcW w:w="1656" w:type="dxa"/>
            <w:shd w:val="clear" w:color="auto" w:fill="auto"/>
            <w:vAlign w:val="center"/>
            <w:hideMark/>
          </w:tcPr>
          <w:p w14:paraId="4B41A6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(87.8-93.9)</w:t>
            </w:r>
          </w:p>
        </w:tc>
        <w:tc>
          <w:tcPr>
            <w:tcW w:w="794" w:type="dxa"/>
            <w:shd w:val="clear" w:color="auto" w:fill="auto"/>
            <w:vAlign w:val="center"/>
            <w:hideMark/>
          </w:tcPr>
          <w:p w14:paraId="309DFC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4,753</w:t>
            </w:r>
          </w:p>
        </w:tc>
        <w:tc>
          <w:tcPr>
            <w:tcW w:w="1769" w:type="dxa"/>
            <w:shd w:val="clear" w:color="auto" w:fill="auto"/>
            <w:vAlign w:val="center"/>
            <w:hideMark/>
          </w:tcPr>
          <w:p w14:paraId="37E7FA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77.9 (73.1-82.1)</w:t>
            </w:r>
          </w:p>
        </w:tc>
        <w:tc>
          <w:tcPr>
            <w:tcW w:w="794" w:type="dxa"/>
            <w:shd w:val="clear" w:color="auto" w:fill="auto"/>
            <w:vAlign w:val="center"/>
            <w:hideMark/>
          </w:tcPr>
          <w:p w14:paraId="59892F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1,005</w:t>
            </w:r>
          </w:p>
        </w:tc>
        <w:tc>
          <w:tcPr>
            <w:tcW w:w="1794" w:type="dxa"/>
            <w:shd w:val="clear" w:color="auto" w:fill="auto"/>
            <w:vAlign w:val="center"/>
            <w:hideMark/>
          </w:tcPr>
          <w:p w14:paraId="7EFF24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 (12.0-21.7)</w:t>
            </w:r>
          </w:p>
        </w:tc>
      </w:tr>
      <w:tr w:rsidR="0005163C" w:rsidRPr="0069374C" w14:paraId="04EC4658" w14:textId="77777777" w:rsidTr="00BD68C1">
        <w:trPr>
          <w:trHeight w:val="22"/>
        </w:trPr>
        <w:tc>
          <w:tcPr>
            <w:tcW w:w="2215" w:type="dxa"/>
            <w:shd w:val="clear" w:color="auto" w:fill="auto"/>
            <w:noWrap/>
            <w:vAlign w:val="center"/>
            <w:hideMark/>
          </w:tcPr>
          <w:p w14:paraId="65C1F04B" w14:textId="77777777" w:rsidR="0005163C" w:rsidRPr="0069374C" w:rsidRDefault="0005163C" w:rsidP="00BD68C1">
            <w:pPr>
              <w:tabs>
                <w:tab w:val="left" w:pos="124"/>
              </w:tabs>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06" w:type="dxa"/>
            <w:shd w:val="clear" w:color="auto" w:fill="auto"/>
            <w:vAlign w:val="center"/>
            <w:hideMark/>
          </w:tcPr>
          <w:p w14:paraId="5C2C5C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11,923</w:t>
            </w:r>
          </w:p>
        </w:tc>
        <w:tc>
          <w:tcPr>
            <w:tcW w:w="1656" w:type="dxa"/>
            <w:shd w:val="clear" w:color="auto" w:fill="auto"/>
            <w:vAlign w:val="center"/>
            <w:hideMark/>
          </w:tcPr>
          <w:p w14:paraId="2CF463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(87.0-93.4)</w:t>
            </w:r>
          </w:p>
        </w:tc>
        <w:tc>
          <w:tcPr>
            <w:tcW w:w="794" w:type="dxa"/>
            <w:shd w:val="clear" w:color="auto" w:fill="auto"/>
            <w:vAlign w:val="center"/>
            <w:hideMark/>
          </w:tcPr>
          <w:p w14:paraId="3687F9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9,986</w:t>
            </w:r>
          </w:p>
        </w:tc>
        <w:tc>
          <w:tcPr>
            <w:tcW w:w="1769" w:type="dxa"/>
            <w:shd w:val="clear" w:color="auto" w:fill="auto"/>
            <w:vAlign w:val="center"/>
            <w:hideMark/>
          </w:tcPr>
          <w:p w14:paraId="1974FA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77.1 (72.2-81.3)</w:t>
            </w:r>
          </w:p>
        </w:tc>
        <w:tc>
          <w:tcPr>
            <w:tcW w:w="794" w:type="dxa"/>
            <w:shd w:val="clear" w:color="auto" w:fill="auto"/>
            <w:vAlign w:val="center"/>
            <w:hideMark/>
          </w:tcPr>
          <w:p w14:paraId="37A902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1,261</w:t>
            </w:r>
          </w:p>
        </w:tc>
        <w:tc>
          <w:tcPr>
            <w:tcW w:w="1794" w:type="dxa"/>
            <w:shd w:val="clear" w:color="auto" w:fill="auto"/>
            <w:vAlign w:val="center"/>
            <w:hideMark/>
          </w:tcPr>
          <w:p w14:paraId="69BFFA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 (6.9-13.3)</w:t>
            </w:r>
          </w:p>
        </w:tc>
      </w:tr>
      <w:tr w:rsidR="0005163C" w:rsidRPr="0069374C" w14:paraId="163D2A09" w14:textId="77777777" w:rsidTr="00BD68C1">
        <w:trPr>
          <w:trHeight w:val="22"/>
        </w:trPr>
        <w:tc>
          <w:tcPr>
            <w:tcW w:w="2215" w:type="dxa"/>
            <w:shd w:val="clear" w:color="auto" w:fill="auto"/>
            <w:noWrap/>
            <w:vAlign w:val="center"/>
            <w:hideMark/>
          </w:tcPr>
          <w:p w14:paraId="77535CD5" w14:textId="77777777" w:rsidR="0005163C" w:rsidRPr="0069374C" w:rsidRDefault="0005163C" w:rsidP="00BD68C1">
            <w:pPr>
              <w:tabs>
                <w:tab w:val="left" w:pos="124"/>
              </w:tabs>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06" w:type="dxa"/>
            <w:shd w:val="clear" w:color="auto" w:fill="auto"/>
            <w:vAlign w:val="center"/>
            <w:hideMark/>
          </w:tcPr>
          <w:p w14:paraId="541D40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4,532</w:t>
            </w:r>
          </w:p>
        </w:tc>
        <w:tc>
          <w:tcPr>
            <w:tcW w:w="1656" w:type="dxa"/>
            <w:shd w:val="clear" w:color="auto" w:fill="auto"/>
            <w:vAlign w:val="center"/>
            <w:hideMark/>
          </w:tcPr>
          <w:p w14:paraId="013D88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77.9 (72.6-82.4)</w:t>
            </w:r>
          </w:p>
        </w:tc>
        <w:tc>
          <w:tcPr>
            <w:tcW w:w="794" w:type="dxa"/>
            <w:shd w:val="clear" w:color="auto" w:fill="auto"/>
            <w:vAlign w:val="center"/>
            <w:hideMark/>
          </w:tcPr>
          <w:p w14:paraId="30BA41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5,012</w:t>
            </w:r>
          </w:p>
        </w:tc>
        <w:tc>
          <w:tcPr>
            <w:tcW w:w="1769" w:type="dxa"/>
            <w:shd w:val="clear" w:color="auto" w:fill="auto"/>
            <w:vAlign w:val="center"/>
            <w:hideMark/>
          </w:tcPr>
          <w:p w14:paraId="746B5E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(80.0-88.7)</w:t>
            </w:r>
          </w:p>
        </w:tc>
        <w:tc>
          <w:tcPr>
            <w:tcW w:w="794" w:type="dxa"/>
            <w:shd w:val="clear" w:color="auto" w:fill="auto"/>
            <w:vAlign w:val="center"/>
            <w:hideMark/>
          </w:tcPr>
          <w:p w14:paraId="561A79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1,199</w:t>
            </w:r>
          </w:p>
        </w:tc>
        <w:tc>
          <w:tcPr>
            <w:tcW w:w="1794" w:type="dxa"/>
            <w:shd w:val="clear" w:color="auto" w:fill="auto"/>
            <w:vAlign w:val="center"/>
            <w:hideMark/>
          </w:tcPr>
          <w:p w14:paraId="50A99E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20.0 (15.7-25.2)</w:t>
            </w:r>
          </w:p>
        </w:tc>
      </w:tr>
      <w:tr w:rsidR="0005163C" w:rsidRPr="0069374C" w14:paraId="3FF7EC8E" w14:textId="77777777" w:rsidTr="00BD68C1">
        <w:trPr>
          <w:trHeight w:val="22"/>
        </w:trPr>
        <w:tc>
          <w:tcPr>
            <w:tcW w:w="2215" w:type="dxa"/>
            <w:shd w:val="clear" w:color="auto" w:fill="auto"/>
            <w:noWrap/>
            <w:vAlign w:val="center"/>
            <w:hideMark/>
          </w:tcPr>
          <w:p w14:paraId="43826AC5" w14:textId="77777777" w:rsidR="0005163C" w:rsidRPr="0069374C" w:rsidRDefault="0005163C" w:rsidP="00BD68C1">
            <w:pPr>
              <w:tabs>
                <w:tab w:val="left" w:pos="124"/>
              </w:tabs>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06" w:type="dxa"/>
            <w:shd w:val="clear" w:color="auto" w:fill="auto"/>
            <w:vAlign w:val="center"/>
            <w:hideMark/>
          </w:tcPr>
          <w:p w14:paraId="7D46D6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w:t>
            </w:r>
          </w:p>
        </w:tc>
        <w:tc>
          <w:tcPr>
            <w:tcW w:w="1656" w:type="dxa"/>
            <w:shd w:val="clear" w:color="auto" w:fill="auto"/>
            <w:vAlign w:val="center"/>
            <w:hideMark/>
          </w:tcPr>
          <w:p w14:paraId="21A716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79.2 (51.6-93.1)</w:t>
            </w:r>
          </w:p>
        </w:tc>
        <w:tc>
          <w:tcPr>
            <w:tcW w:w="794" w:type="dxa"/>
            <w:shd w:val="clear" w:color="auto" w:fill="auto"/>
            <w:vAlign w:val="center"/>
            <w:hideMark/>
          </w:tcPr>
          <w:p w14:paraId="222829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w:t>
            </w:r>
          </w:p>
        </w:tc>
        <w:tc>
          <w:tcPr>
            <w:tcW w:w="1769" w:type="dxa"/>
            <w:shd w:val="clear" w:color="auto" w:fill="auto"/>
            <w:vAlign w:val="center"/>
            <w:hideMark/>
          </w:tcPr>
          <w:p w14:paraId="79C2F5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(71.1-97.8)</w:t>
            </w:r>
          </w:p>
        </w:tc>
        <w:tc>
          <w:tcPr>
            <w:tcW w:w="794" w:type="dxa"/>
            <w:shd w:val="clear" w:color="auto" w:fill="auto"/>
            <w:vAlign w:val="center"/>
            <w:hideMark/>
          </w:tcPr>
          <w:p w14:paraId="475148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w:t>
            </w:r>
          </w:p>
        </w:tc>
        <w:tc>
          <w:tcPr>
            <w:tcW w:w="1794" w:type="dxa"/>
            <w:shd w:val="clear" w:color="auto" w:fill="auto"/>
            <w:vAlign w:val="center"/>
            <w:hideMark/>
          </w:tcPr>
          <w:p w14:paraId="145FF2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(12.4-54.7)</w:t>
            </w:r>
          </w:p>
        </w:tc>
      </w:tr>
      <w:tr w:rsidR="0005163C" w:rsidRPr="0069374C" w14:paraId="74F1A430" w14:textId="77777777" w:rsidTr="00BD68C1">
        <w:trPr>
          <w:trHeight w:val="22"/>
        </w:trPr>
        <w:tc>
          <w:tcPr>
            <w:tcW w:w="2215" w:type="dxa"/>
            <w:shd w:val="clear" w:color="auto" w:fill="auto"/>
            <w:noWrap/>
            <w:vAlign w:val="center"/>
            <w:hideMark/>
          </w:tcPr>
          <w:p w14:paraId="253AD7B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06" w:type="dxa"/>
            <w:shd w:val="clear" w:color="auto" w:fill="auto"/>
            <w:vAlign w:val="center"/>
            <w:hideMark/>
          </w:tcPr>
          <w:p w14:paraId="5D72FA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1EF170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2F7FE75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69" w:type="dxa"/>
            <w:shd w:val="clear" w:color="auto" w:fill="auto"/>
            <w:vAlign w:val="center"/>
            <w:hideMark/>
          </w:tcPr>
          <w:p w14:paraId="58D9FF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noWrap/>
            <w:vAlign w:val="center"/>
            <w:hideMark/>
          </w:tcPr>
          <w:p w14:paraId="3E312207"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4" w:type="dxa"/>
            <w:shd w:val="clear" w:color="auto" w:fill="auto"/>
            <w:noWrap/>
            <w:vAlign w:val="center"/>
            <w:hideMark/>
          </w:tcPr>
          <w:p w14:paraId="7DF32C2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D7E4F3A" w14:textId="77777777" w:rsidTr="00BD68C1">
        <w:trPr>
          <w:trHeight w:val="22"/>
        </w:trPr>
        <w:tc>
          <w:tcPr>
            <w:tcW w:w="2215" w:type="dxa"/>
            <w:shd w:val="clear" w:color="auto" w:fill="auto"/>
            <w:noWrap/>
            <w:vAlign w:val="center"/>
            <w:hideMark/>
          </w:tcPr>
          <w:p w14:paraId="7534C55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06" w:type="dxa"/>
            <w:shd w:val="clear" w:color="auto" w:fill="auto"/>
            <w:vAlign w:val="center"/>
            <w:hideMark/>
          </w:tcPr>
          <w:p w14:paraId="048376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1,279</w:t>
            </w:r>
          </w:p>
        </w:tc>
        <w:tc>
          <w:tcPr>
            <w:tcW w:w="1656" w:type="dxa"/>
            <w:shd w:val="clear" w:color="auto" w:fill="auto"/>
            <w:vAlign w:val="center"/>
            <w:hideMark/>
          </w:tcPr>
          <w:p w14:paraId="427307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88.3 (66.5-96.6)</w:t>
            </w:r>
          </w:p>
        </w:tc>
        <w:tc>
          <w:tcPr>
            <w:tcW w:w="794" w:type="dxa"/>
            <w:shd w:val="clear" w:color="auto" w:fill="auto"/>
            <w:vAlign w:val="center"/>
            <w:hideMark/>
          </w:tcPr>
          <w:p w14:paraId="51E140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1,063</w:t>
            </w:r>
          </w:p>
        </w:tc>
        <w:tc>
          <w:tcPr>
            <w:tcW w:w="1769" w:type="dxa"/>
            <w:shd w:val="clear" w:color="auto" w:fill="auto"/>
            <w:vAlign w:val="center"/>
            <w:hideMark/>
          </w:tcPr>
          <w:p w14:paraId="497E02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76.6 (56.3-89.3)</w:t>
            </w:r>
          </w:p>
        </w:tc>
        <w:tc>
          <w:tcPr>
            <w:tcW w:w="794" w:type="dxa"/>
            <w:shd w:val="clear" w:color="auto" w:fill="auto"/>
            <w:vAlign w:val="center"/>
            <w:hideMark/>
          </w:tcPr>
          <w:p w14:paraId="022779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305</w:t>
            </w:r>
          </w:p>
        </w:tc>
        <w:tc>
          <w:tcPr>
            <w:tcW w:w="1794" w:type="dxa"/>
            <w:shd w:val="clear" w:color="auto" w:fill="auto"/>
            <w:vAlign w:val="center"/>
            <w:hideMark/>
          </w:tcPr>
          <w:p w14:paraId="3F77AE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21.9 (9.5-42.8)</w:t>
            </w:r>
          </w:p>
        </w:tc>
      </w:tr>
      <w:tr w:rsidR="0005163C" w:rsidRPr="0069374C" w14:paraId="583DD959" w14:textId="77777777" w:rsidTr="00BD68C1">
        <w:trPr>
          <w:trHeight w:val="22"/>
        </w:trPr>
        <w:tc>
          <w:tcPr>
            <w:tcW w:w="2215" w:type="dxa"/>
            <w:shd w:val="clear" w:color="auto" w:fill="auto"/>
            <w:noWrap/>
            <w:vAlign w:val="center"/>
            <w:hideMark/>
          </w:tcPr>
          <w:p w14:paraId="21B25D7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06" w:type="dxa"/>
            <w:shd w:val="clear" w:color="auto" w:fill="auto"/>
            <w:vAlign w:val="center"/>
            <w:hideMark/>
          </w:tcPr>
          <w:p w14:paraId="52B80E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18,596</w:t>
            </w:r>
          </w:p>
        </w:tc>
        <w:tc>
          <w:tcPr>
            <w:tcW w:w="1656" w:type="dxa"/>
            <w:shd w:val="clear" w:color="auto" w:fill="auto"/>
            <w:vAlign w:val="center"/>
            <w:hideMark/>
          </w:tcPr>
          <w:p w14:paraId="7A1F51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(87.4-94.4)</w:t>
            </w:r>
          </w:p>
        </w:tc>
        <w:tc>
          <w:tcPr>
            <w:tcW w:w="794" w:type="dxa"/>
            <w:shd w:val="clear" w:color="auto" w:fill="auto"/>
            <w:vAlign w:val="center"/>
            <w:hideMark/>
          </w:tcPr>
          <w:p w14:paraId="1E915E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16,380</w:t>
            </w:r>
          </w:p>
        </w:tc>
        <w:tc>
          <w:tcPr>
            <w:tcW w:w="1769" w:type="dxa"/>
            <w:shd w:val="clear" w:color="auto" w:fill="auto"/>
            <w:vAlign w:val="center"/>
            <w:hideMark/>
          </w:tcPr>
          <w:p w14:paraId="49E3C7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80.0 (74.8-84.5)</w:t>
            </w:r>
          </w:p>
        </w:tc>
        <w:tc>
          <w:tcPr>
            <w:tcW w:w="794" w:type="dxa"/>
            <w:shd w:val="clear" w:color="auto" w:fill="auto"/>
            <w:vAlign w:val="center"/>
            <w:hideMark/>
          </w:tcPr>
          <w:p w14:paraId="426349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2,546</w:t>
            </w:r>
          </w:p>
        </w:tc>
        <w:tc>
          <w:tcPr>
            <w:tcW w:w="1794" w:type="dxa"/>
            <w:shd w:val="clear" w:color="auto" w:fill="auto"/>
            <w:vAlign w:val="center"/>
            <w:hideMark/>
          </w:tcPr>
          <w:p w14:paraId="75FBCE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(9.0-16.9)</w:t>
            </w:r>
          </w:p>
        </w:tc>
      </w:tr>
      <w:tr w:rsidR="0005163C" w:rsidRPr="0069374C" w14:paraId="0ED206A3" w14:textId="77777777" w:rsidTr="00BD68C1">
        <w:trPr>
          <w:trHeight w:val="22"/>
        </w:trPr>
        <w:tc>
          <w:tcPr>
            <w:tcW w:w="2215" w:type="dxa"/>
            <w:shd w:val="clear" w:color="auto" w:fill="auto"/>
            <w:noWrap/>
            <w:vAlign w:val="center"/>
            <w:hideMark/>
          </w:tcPr>
          <w:p w14:paraId="57C80C5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06" w:type="dxa"/>
            <w:shd w:val="clear" w:color="auto" w:fill="auto"/>
            <w:vAlign w:val="center"/>
            <w:hideMark/>
          </w:tcPr>
          <w:p w14:paraId="308F2E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30,788</w:t>
            </w:r>
          </w:p>
        </w:tc>
        <w:tc>
          <w:tcPr>
            <w:tcW w:w="1656" w:type="dxa"/>
            <w:shd w:val="clear" w:color="auto" w:fill="auto"/>
            <w:vAlign w:val="center"/>
            <w:hideMark/>
          </w:tcPr>
          <w:p w14:paraId="7FEDCD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84.3 (80.7-87.3)</w:t>
            </w:r>
          </w:p>
        </w:tc>
        <w:tc>
          <w:tcPr>
            <w:tcW w:w="794" w:type="dxa"/>
            <w:shd w:val="clear" w:color="auto" w:fill="auto"/>
            <w:vAlign w:val="center"/>
            <w:hideMark/>
          </w:tcPr>
          <w:p w14:paraId="6101C8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31,900</w:t>
            </w:r>
          </w:p>
        </w:tc>
        <w:tc>
          <w:tcPr>
            <w:tcW w:w="1769" w:type="dxa"/>
            <w:shd w:val="clear" w:color="auto" w:fill="auto"/>
            <w:vAlign w:val="center"/>
            <w:hideMark/>
          </w:tcPr>
          <w:p w14:paraId="1C85FF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 (83.0-89.1)</w:t>
            </w:r>
          </w:p>
        </w:tc>
        <w:tc>
          <w:tcPr>
            <w:tcW w:w="794" w:type="dxa"/>
            <w:shd w:val="clear" w:color="auto" w:fill="auto"/>
            <w:vAlign w:val="center"/>
            <w:hideMark/>
          </w:tcPr>
          <w:p w14:paraId="5B9625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2,922</w:t>
            </w:r>
          </w:p>
        </w:tc>
        <w:tc>
          <w:tcPr>
            <w:tcW w:w="1794" w:type="dxa"/>
            <w:shd w:val="clear" w:color="auto" w:fill="auto"/>
            <w:vAlign w:val="center"/>
            <w:hideMark/>
          </w:tcPr>
          <w:p w14:paraId="2A3358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 (5.8-10.7)</w:t>
            </w:r>
          </w:p>
        </w:tc>
      </w:tr>
      <w:tr w:rsidR="0005163C" w:rsidRPr="0069374C" w14:paraId="0071AFE5" w14:textId="77777777" w:rsidTr="00BD68C1">
        <w:trPr>
          <w:trHeight w:val="22"/>
        </w:trPr>
        <w:tc>
          <w:tcPr>
            <w:tcW w:w="2215" w:type="dxa"/>
            <w:shd w:val="clear" w:color="auto" w:fill="auto"/>
            <w:noWrap/>
            <w:vAlign w:val="center"/>
            <w:hideMark/>
          </w:tcPr>
          <w:p w14:paraId="2A5551B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06" w:type="dxa"/>
            <w:shd w:val="clear" w:color="auto" w:fill="auto"/>
            <w:vAlign w:val="center"/>
            <w:hideMark/>
          </w:tcPr>
          <w:p w14:paraId="262BA8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3,434</w:t>
            </w:r>
          </w:p>
        </w:tc>
        <w:tc>
          <w:tcPr>
            <w:tcW w:w="1656" w:type="dxa"/>
            <w:shd w:val="clear" w:color="auto" w:fill="auto"/>
            <w:vAlign w:val="center"/>
            <w:hideMark/>
          </w:tcPr>
          <w:p w14:paraId="73F78E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 (73.4-92.9)</w:t>
            </w:r>
          </w:p>
        </w:tc>
        <w:tc>
          <w:tcPr>
            <w:tcW w:w="794" w:type="dxa"/>
            <w:shd w:val="clear" w:color="auto" w:fill="auto"/>
            <w:vAlign w:val="center"/>
            <w:hideMark/>
          </w:tcPr>
          <w:p w14:paraId="7B2195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3,616</w:t>
            </w:r>
          </w:p>
        </w:tc>
        <w:tc>
          <w:tcPr>
            <w:tcW w:w="1769" w:type="dxa"/>
            <w:shd w:val="clear" w:color="auto" w:fill="auto"/>
            <w:vAlign w:val="center"/>
            <w:hideMark/>
          </w:tcPr>
          <w:p w14:paraId="52646A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 (79.7-93.1)</w:t>
            </w:r>
          </w:p>
        </w:tc>
        <w:tc>
          <w:tcPr>
            <w:tcW w:w="794" w:type="dxa"/>
            <w:shd w:val="clear" w:color="auto" w:fill="auto"/>
            <w:vAlign w:val="center"/>
            <w:hideMark/>
          </w:tcPr>
          <w:p w14:paraId="71683F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541</w:t>
            </w:r>
          </w:p>
        </w:tc>
        <w:tc>
          <w:tcPr>
            <w:tcW w:w="1794" w:type="dxa"/>
            <w:shd w:val="clear" w:color="auto" w:fill="auto"/>
            <w:vAlign w:val="center"/>
            <w:hideMark/>
          </w:tcPr>
          <w:p w14:paraId="474D6D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(6.6-24.4)</w:t>
            </w:r>
          </w:p>
        </w:tc>
      </w:tr>
      <w:tr w:rsidR="0005163C" w:rsidRPr="0069374C" w14:paraId="7FEE5F1D" w14:textId="77777777" w:rsidTr="00BD68C1">
        <w:trPr>
          <w:trHeight w:val="22"/>
        </w:trPr>
        <w:tc>
          <w:tcPr>
            <w:tcW w:w="2215" w:type="dxa"/>
            <w:shd w:val="clear" w:color="auto" w:fill="auto"/>
            <w:vAlign w:val="center"/>
            <w:hideMark/>
          </w:tcPr>
          <w:p w14:paraId="2475919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06" w:type="dxa"/>
            <w:shd w:val="clear" w:color="auto" w:fill="auto"/>
            <w:vAlign w:val="center"/>
            <w:hideMark/>
          </w:tcPr>
          <w:p w14:paraId="4D5F77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626F6B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677BA5A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69" w:type="dxa"/>
            <w:shd w:val="clear" w:color="auto" w:fill="auto"/>
            <w:vAlign w:val="center"/>
            <w:hideMark/>
          </w:tcPr>
          <w:p w14:paraId="0D8DD7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1598A91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94" w:type="dxa"/>
            <w:shd w:val="clear" w:color="auto" w:fill="auto"/>
            <w:vAlign w:val="center"/>
            <w:hideMark/>
          </w:tcPr>
          <w:p w14:paraId="1C9AF67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5E268651" w14:textId="77777777" w:rsidTr="00BD68C1">
        <w:trPr>
          <w:trHeight w:val="22"/>
        </w:trPr>
        <w:tc>
          <w:tcPr>
            <w:tcW w:w="2215" w:type="dxa"/>
            <w:shd w:val="clear" w:color="auto" w:fill="auto"/>
            <w:noWrap/>
            <w:vAlign w:val="center"/>
            <w:hideMark/>
          </w:tcPr>
          <w:p w14:paraId="76C3CF9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06" w:type="dxa"/>
            <w:shd w:val="clear" w:color="auto" w:fill="auto"/>
            <w:vAlign w:val="center"/>
            <w:hideMark/>
          </w:tcPr>
          <w:p w14:paraId="510008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4,147</w:t>
            </w:r>
          </w:p>
        </w:tc>
        <w:tc>
          <w:tcPr>
            <w:tcW w:w="1656" w:type="dxa"/>
            <w:shd w:val="clear" w:color="auto" w:fill="auto"/>
            <w:vAlign w:val="center"/>
            <w:hideMark/>
          </w:tcPr>
          <w:p w14:paraId="094D7A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 (79.6-93.1)</w:t>
            </w:r>
          </w:p>
        </w:tc>
        <w:tc>
          <w:tcPr>
            <w:tcW w:w="794" w:type="dxa"/>
            <w:shd w:val="clear" w:color="auto" w:fill="auto"/>
            <w:vAlign w:val="center"/>
            <w:hideMark/>
          </w:tcPr>
          <w:p w14:paraId="7C71B7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3,464</w:t>
            </w:r>
          </w:p>
        </w:tc>
        <w:tc>
          <w:tcPr>
            <w:tcW w:w="1769" w:type="dxa"/>
            <w:shd w:val="clear" w:color="auto" w:fill="auto"/>
            <w:vAlign w:val="center"/>
            <w:hideMark/>
          </w:tcPr>
          <w:p w14:paraId="318E2F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74.4 (64.5-82.3)</w:t>
            </w:r>
          </w:p>
        </w:tc>
        <w:tc>
          <w:tcPr>
            <w:tcW w:w="794" w:type="dxa"/>
            <w:shd w:val="clear" w:color="auto" w:fill="auto"/>
            <w:vAlign w:val="center"/>
            <w:hideMark/>
          </w:tcPr>
          <w:p w14:paraId="36B9FF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750</w:t>
            </w:r>
          </w:p>
        </w:tc>
        <w:tc>
          <w:tcPr>
            <w:tcW w:w="1794" w:type="dxa"/>
            <w:shd w:val="clear" w:color="auto" w:fill="auto"/>
            <w:vAlign w:val="center"/>
            <w:hideMark/>
          </w:tcPr>
          <w:p w14:paraId="18966E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 (9.8-25.0)</w:t>
            </w:r>
          </w:p>
        </w:tc>
      </w:tr>
      <w:tr w:rsidR="0005163C" w:rsidRPr="0069374C" w14:paraId="7528339F" w14:textId="77777777" w:rsidTr="00BD68C1">
        <w:trPr>
          <w:trHeight w:val="22"/>
        </w:trPr>
        <w:tc>
          <w:tcPr>
            <w:tcW w:w="2215" w:type="dxa"/>
            <w:shd w:val="clear" w:color="auto" w:fill="auto"/>
            <w:noWrap/>
            <w:vAlign w:val="center"/>
            <w:hideMark/>
          </w:tcPr>
          <w:p w14:paraId="06FBC05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06" w:type="dxa"/>
            <w:shd w:val="clear" w:color="auto" w:fill="auto"/>
            <w:vAlign w:val="center"/>
            <w:hideMark/>
          </w:tcPr>
          <w:p w14:paraId="030DDD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8,447</w:t>
            </w:r>
          </w:p>
        </w:tc>
        <w:tc>
          <w:tcPr>
            <w:tcW w:w="1656" w:type="dxa"/>
            <w:shd w:val="clear" w:color="auto" w:fill="auto"/>
            <w:vAlign w:val="center"/>
            <w:hideMark/>
          </w:tcPr>
          <w:p w14:paraId="45E574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(84.0-94.9)</w:t>
            </w:r>
          </w:p>
        </w:tc>
        <w:tc>
          <w:tcPr>
            <w:tcW w:w="794" w:type="dxa"/>
            <w:shd w:val="clear" w:color="auto" w:fill="auto"/>
            <w:vAlign w:val="center"/>
            <w:hideMark/>
          </w:tcPr>
          <w:p w14:paraId="0EB4BC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6,937</w:t>
            </w:r>
          </w:p>
        </w:tc>
        <w:tc>
          <w:tcPr>
            <w:tcW w:w="1769" w:type="dxa"/>
            <w:shd w:val="clear" w:color="auto" w:fill="auto"/>
            <w:vAlign w:val="center"/>
            <w:hideMark/>
          </w:tcPr>
          <w:p w14:paraId="46BFFA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73.3 (64.8-80.3)</w:t>
            </w:r>
          </w:p>
        </w:tc>
        <w:tc>
          <w:tcPr>
            <w:tcW w:w="794" w:type="dxa"/>
            <w:shd w:val="clear" w:color="auto" w:fill="auto"/>
            <w:vAlign w:val="center"/>
            <w:hideMark/>
          </w:tcPr>
          <w:p w14:paraId="4E095B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1,448</w:t>
            </w:r>
          </w:p>
        </w:tc>
        <w:tc>
          <w:tcPr>
            <w:tcW w:w="1794" w:type="dxa"/>
            <w:shd w:val="clear" w:color="auto" w:fill="auto"/>
            <w:vAlign w:val="center"/>
            <w:hideMark/>
          </w:tcPr>
          <w:p w14:paraId="5819E9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 (9.7-22.9)</w:t>
            </w:r>
          </w:p>
        </w:tc>
      </w:tr>
      <w:tr w:rsidR="0005163C" w:rsidRPr="0069374C" w14:paraId="5977EE0D" w14:textId="77777777" w:rsidTr="00BD68C1">
        <w:trPr>
          <w:trHeight w:val="22"/>
        </w:trPr>
        <w:tc>
          <w:tcPr>
            <w:tcW w:w="2215" w:type="dxa"/>
            <w:shd w:val="clear" w:color="auto" w:fill="auto"/>
            <w:noWrap/>
            <w:vAlign w:val="center"/>
            <w:hideMark/>
          </w:tcPr>
          <w:p w14:paraId="22515DA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06" w:type="dxa"/>
            <w:shd w:val="clear" w:color="auto" w:fill="auto"/>
            <w:vAlign w:val="center"/>
            <w:hideMark/>
          </w:tcPr>
          <w:p w14:paraId="268302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11,730</w:t>
            </w:r>
          </w:p>
        </w:tc>
        <w:tc>
          <w:tcPr>
            <w:tcW w:w="1656" w:type="dxa"/>
            <w:shd w:val="clear" w:color="auto" w:fill="auto"/>
            <w:vAlign w:val="center"/>
            <w:hideMark/>
          </w:tcPr>
          <w:p w14:paraId="0B1017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(84.3-94.9)</w:t>
            </w:r>
          </w:p>
        </w:tc>
        <w:tc>
          <w:tcPr>
            <w:tcW w:w="794" w:type="dxa"/>
            <w:shd w:val="clear" w:color="auto" w:fill="auto"/>
            <w:vAlign w:val="center"/>
            <w:hideMark/>
          </w:tcPr>
          <w:p w14:paraId="036BAB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10,710</w:t>
            </w:r>
          </w:p>
        </w:tc>
        <w:tc>
          <w:tcPr>
            <w:tcW w:w="1769" w:type="dxa"/>
            <w:shd w:val="clear" w:color="auto" w:fill="auto"/>
            <w:vAlign w:val="center"/>
            <w:hideMark/>
          </w:tcPr>
          <w:p w14:paraId="54A38C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82.1 (74.9-87.5)</w:t>
            </w:r>
          </w:p>
        </w:tc>
        <w:tc>
          <w:tcPr>
            <w:tcW w:w="794" w:type="dxa"/>
            <w:shd w:val="clear" w:color="auto" w:fill="auto"/>
            <w:vAlign w:val="center"/>
            <w:hideMark/>
          </w:tcPr>
          <w:p w14:paraId="215ECF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1,533</w:t>
            </w:r>
          </w:p>
        </w:tc>
        <w:tc>
          <w:tcPr>
            <w:tcW w:w="1794" w:type="dxa"/>
            <w:shd w:val="clear" w:color="auto" w:fill="auto"/>
            <w:vAlign w:val="center"/>
            <w:hideMark/>
          </w:tcPr>
          <w:p w14:paraId="4D51E2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 (7.3-18.5)</w:t>
            </w:r>
          </w:p>
        </w:tc>
      </w:tr>
      <w:tr w:rsidR="0005163C" w:rsidRPr="0069374C" w14:paraId="059B50DE" w14:textId="77777777" w:rsidTr="00BD68C1">
        <w:trPr>
          <w:trHeight w:val="22"/>
        </w:trPr>
        <w:tc>
          <w:tcPr>
            <w:tcW w:w="2215" w:type="dxa"/>
            <w:shd w:val="clear" w:color="auto" w:fill="auto"/>
            <w:noWrap/>
            <w:vAlign w:val="center"/>
            <w:hideMark/>
          </w:tcPr>
          <w:p w14:paraId="68F45F6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06" w:type="dxa"/>
            <w:shd w:val="clear" w:color="auto" w:fill="auto"/>
            <w:vAlign w:val="center"/>
            <w:hideMark/>
          </w:tcPr>
          <w:p w14:paraId="01FD0E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28,555</w:t>
            </w:r>
          </w:p>
        </w:tc>
        <w:tc>
          <w:tcPr>
            <w:tcW w:w="1656" w:type="dxa"/>
            <w:shd w:val="clear" w:color="auto" w:fill="auto"/>
            <w:vAlign w:val="center"/>
            <w:hideMark/>
          </w:tcPr>
          <w:p w14:paraId="64165F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83.8 (80.0-86.9)</w:t>
            </w:r>
          </w:p>
        </w:tc>
        <w:tc>
          <w:tcPr>
            <w:tcW w:w="794" w:type="dxa"/>
            <w:shd w:val="clear" w:color="auto" w:fill="auto"/>
            <w:vAlign w:val="center"/>
            <w:hideMark/>
          </w:tcPr>
          <w:p w14:paraId="4967A6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30,893</w:t>
            </w:r>
          </w:p>
        </w:tc>
        <w:tc>
          <w:tcPr>
            <w:tcW w:w="1769" w:type="dxa"/>
            <w:shd w:val="clear" w:color="auto" w:fill="auto"/>
            <w:vAlign w:val="center"/>
            <w:hideMark/>
          </w:tcPr>
          <w:p w14:paraId="286A92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89.4 (86.3-91.9)</w:t>
            </w:r>
          </w:p>
        </w:tc>
        <w:tc>
          <w:tcPr>
            <w:tcW w:w="794" w:type="dxa"/>
            <w:shd w:val="clear" w:color="auto" w:fill="auto"/>
            <w:vAlign w:val="center"/>
            <w:hideMark/>
          </w:tcPr>
          <w:p w14:paraId="1B7C6B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2,401</w:t>
            </w:r>
          </w:p>
        </w:tc>
        <w:tc>
          <w:tcPr>
            <w:tcW w:w="1794" w:type="dxa"/>
            <w:shd w:val="clear" w:color="auto" w:fill="auto"/>
            <w:vAlign w:val="center"/>
            <w:hideMark/>
          </w:tcPr>
          <w:p w14:paraId="0F3880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 (5.1-9.3)</w:t>
            </w:r>
          </w:p>
        </w:tc>
      </w:tr>
      <w:tr w:rsidR="0005163C" w:rsidRPr="0069374C" w14:paraId="535A73F4" w14:textId="77777777" w:rsidTr="00BD68C1">
        <w:trPr>
          <w:trHeight w:val="22"/>
        </w:trPr>
        <w:tc>
          <w:tcPr>
            <w:tcW w:w="2215" w:type="dxa"/>
            <w:shd w:val="clear" w:color="auto" w:fill="auto"/>
            <w:noWrap/>
            <w:vAlign w:val="bottom"/>
            <w:hideMark/>
          </w:tcPr>
          <w:p w14:paraId="3279FF6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06" w:type="dxa"/>
            <w:shd w:val="clear" w:color="auto" w:fill="auto"/>
            <w:vAlign w:val="center"/>
            <w:hideMark/>
          </w:tcPr>
          <w:p w14:paraId="0D4914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479C92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5CB40C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9" w:type="dxa"/>
            <w:shd w:val="clear" w:color="auto" w:fill="auto"/>
            <w:vAlign w:val="center"/>
            <w:hideMark/>
          </w:tcPr>
          <w:p w14:paraId="02583A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0DB6A9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4" w:type="dxa"/>
            <w:shd w:val="clear" w:color="auto" w:fill="auto"/>
            <w:vAlign w:val="center"/>
            <w:hideMark/>
          </w:tcPr>
          <w:p w14:paraId="3390C1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8637D48" w14:textId="77777777" w:rsidTr="00BD68C1">
        <w:trPr>
          <w:trHeight w:val="22"/>
        </w:trPr>
        <w:tc>
          <w:tcPr>
            <w:tcW w:w="2215" w:type="dxa"/>
            <w:shd w:val="clear" w:color="auto" w:fill="auto"/>
            <w:noWrap/>
            <w:vAlign w:val="bottom"/>
            <w:hideMark/>
          </w:tcPr>
          <w:p w14:paraId="501F384C"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06" w:type="dxa"/>
            <w:shd w:val="clear" w:color="auto" w:fill="auto"/>
            <w:vAlign w:val="center"/>
            <w:hideMark/>
          </w:tcPr>
          <w:p w14:paraId="58BFA1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31,146</w:t>
            </w:r>
          </w:p>
        </w:tc>
        <w:tc>
          <w:tcPr>
            <w:tcW w:w="1656" w:type="dxa"/>
            <w:shd w:val="clear" w:color="auto" w:fill="auto"/>
            <w:vAlign w:val="center"/>
            <w:hideMark/>
          </w:tcPr>
          <w:p w14:paraId="4AA6D9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 (81.7-88.3)</w:t>
            </w:r>
          </w:p>
        </w:tc>
        <w:tc>
          <w:tcPr>
            <w:tcW w:w="794" w:type="dxa"/>
            <w:shd w:val="clear" w:color="auto" w:fill="auto"/>
            <w:vAlign w:val="center"/>
            <w:hideMark/>
          </w:tcPr>
          <w:p w14:paraId="7DF2CD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33,021</w:t>
            </w:r>
          </w:p>
        </w:tc>
        <w:tc>
          <w:tcPr>
            <w:tcW w:w="1769" w:type="dxa"/>
            <w:shd w:val="clear" w:color="auto" w:fill="auto"/>
            <w:vAlign w:val="center"/>
            <w:hideMark/>
          </w:tcPr>
          <w:p w14:paraId="66C0BF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 (85.2-91.1)</w:t>
            </w:r>
          </w:p>
        </w:tc>
        <w:tc>
          <w:tcPr>
            <w:tcW w:w="794" w:type="dxa"/>
            <w:shd w:val="clear" w:color="auto" w:fill="auto"/>
            <w:vAlign w:val="center"/>
            <w:hideMark/>
          </w:tcPr>
          <w:p w14:paraId="0B86E0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2,676</w:t>
            </w:r>
          </w:p>
        </w:tc>
        <w:tc>
          <w:tcPr>
            <w:tcW w:w="1794" w:type="dxa"/>
            <w:shd w:val="clear" w:color="auto" w:fill="auto"/>
            <w:vAlign w:val="center"/>
            <w:hideMark/>
          </w:tcPr>
          <w:p w14:paraId="505FDB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 (5.3-9.5)</w:t>
            </w:r>
          </w:p>
        </w:tc>
      </w:tr>
      <w:tr w:rsidR="0005163C" w:rsidRPr="0069374C" w14:paraId="6A8B0DEA" w14:textId="77777777" w:rsidTr="00BD68C1">
        <w:trPr>
          <w:trHeight w:val="22"/>
        </w:trPr>
        <w:tc>
          <w:tcPr>
            <w:tcW w:w="2215" w:type="dxa"/>
            <w:shd w:val="clear" w:color="auto" w:fill="auto"/>
            <w:noWrap/>
            <w:vAlign w:val="bottom"/>
            <w:hideMark/>
          </w:tcPr>
          <w:p w14:paraId="6BC9FAC9"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06" w:type="dxa"/>
            <w:shd w:val="clear" w:color="auto" w:fill="auto"/>
            <w:vAlign w:val="center"/>
            <w:hideMark/>
          </w:tcPr>
          <w:p w14:paraId="3EA6E3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20,796</w:t>
            </w:r>
          </w:p>
        </w:tc>
        <w:tc>
          <w:tcPr>
            <w:tcW w:w="1656" w:type="dxa"/>
            <w:shd w:val="clear" w:color="auto" w:fill="auto"/>
            <w:vAlign w:val="center"/>
            <w:hideMark/>
          </w:tcPr>
          <w:p w14:paraId="237B80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92.3 (89.0-94.7)</w:t>
            </w:r>
          </w:p>
        </w:tc>
        <w:tc>
          <w:tcPr>
            <w:tcW w:w="794" w:type="dxa"/>
            <w:shd w:val="clear" w:color="auto" w:fill="auto"/>
            <w:vAlign w:val="center"/>
            <w:hideMark/>
          </w:tcPr>
          <w:p w14:paraId="540673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17,904</w:t>
            </w:r>
          </w:p>
        </w:tc>
        <w:tc>
          <w:tcPr>
            <w:tcW w:w="1769" w:type="dxa"/>
            <w:shd w:val="clear" w:color="auto" w:fill="auto"/>
            <w:vAlign w:val="center"/>
            <w:hideMark/>
          </w:tcPr>
          <w:p w14:paraId="167D7F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 (75.4-83.8)</w:t>
            </w:r>
          </w:p>
        </w:tc>
        <w:tc>
          <w:tcPr>
            <w:tcW w:w="794" w:type="dxa"/>
            <w:shd w:val="clear" w:color="auto" w:fill="auto"/>
            <w:vAlign w:val="center"/>
            <w:hideMark/>
          </w:tcPr>
          <w:p w14:paraId="67820F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3,233</w:t>
            </w:r>
          </w:p>
        </w:tc>
        <w:tc>
          <w:tcPr>
            <w:tcW w:w="1794" w:type="dxa"/>
            <w:shd w:val="clear" w:color="auto" w:fill="auto"/>
            <w:vAlign w:val="center"/>
            <w:hideMark/>
          </w:tcPr>
          <w:p w14:paraId="0386EE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 (10.7-18.9)</w:t>
            </w:r>
          </w:p>
        </w:tc>
      </w:tr>
      <w:tr w:rsidR="0005163C" w:rsidRPr="0069374C" w14:paraId="275C0224" w14:textId="77777777" w:rsidTr="00BD68C1">
        <w:trPr>
          <w:trHeight w:val="22"/>
        </w:trPr>
        <w:tc>
          <w:tcPr>
            <w:tcW w:w="2215" w:type="dxa"/>
            <w:shd w:val="clear" w:color="auto" w:fill="auto"/>
            <w:noWrap/>
            <w:vAlign w:val="bottom"/>
            <w:hideMark/>
          </w:tcPr>
          <w:p w14:paraId="73A1B813"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06" w:type="dxa"/>
            <w:shd w:val="clear" w:color="auto" w:fill="auto"/>
            <w:vAlign w:val="center"/>
            <w:hideMark/>
          </w:tcPr>
          <w:p w14:paraId="1E1FAA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727</w:t>
            </w:r>
          </w:p>
        </w:tc>
        <w:tc>
          <w:tcPr>
            <w:tcW w:w="1656" w:type="dxa"/>
            <w:shd w:val="clear" w:color="auto" w:fill="auto"/>
            <w:vAlign w:val="center"/>
            <w:hideMark/>
          </w:tcPr>
          <w:p w14:paraId="3FE015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62.9 (36.3-83.4)</w:t>
            </w:r>
          </w:p>
        </w:tc>
        <w:tc>
          <w:tcPr>
            <w:tcW w:w="794" w:type="dxa"/>
            <w:shd w:val="clear" w:color="auto" w:fill="auto"/>
            <w:vAlign w:val="center"/>
            <w:hideMark/>
          </w:tcPr>
          <w:p w14:paraId="12AE8D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1,009</w:t>
            </w:r>
          </w:p>
        </w:tc>
        <w:tc>
          <w:tcPr>
            <w:tcW w:w="1769" w:type="dxa"/>
            <w:shd w:val="clear" w:color="auto" w:fill="auto"/>
            <w:vAlign w:val="center"/>
            <w:hideMark/>
          </w:tcPr>
          <w:p w14:paraId="4D7A87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 (57.4-90.9)</w:t>
            </w:r>
          </w:p>
        </w:tc>
        <w:tc>
          <w:tcPr>
            <w:tcW w:w="2588" w:type="dxa"/>
            <w:gridSpan w:val="2"/>
            <w:shd w:val="clear" w:color="auto" w:fill="auto"/>
            <w:vAlign w:val="center"/>
            <w:hideMark/>
          </w:tcPr>
          <w:p w14:paraId="70AC91A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5953763" w14:textId="77777777" w:rsidTr="00BD68C1">
        <w:trPr>
          <w:trHeight w:val="22"/>
        </w:trPr>
        <w:tc>
          <w:tcPr>
            <w:tcW w:w="2215" w:type="dxa"/>
            <w:shd w:val="clear" w:color="auto" w:fill="auto"/>
            <w:noWrap/>
            <w:vAlign w:val="center"/>
            <w:hideMark/>
          </w:tcPr>
          <w:p w14:paraId="0FCAF68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06" w:type="dxa"/>
            <w:shd w:val="clear" w:color="auto" w:fill="auto"/>
            <w:vAlign w:val="center"/>
            <w:hideMark/>
          </w:tcPr>
          <w:p w14:paraId="786025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1B7F3F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7BC2A9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69" w:type="dxa"/>
            <w:shd w:val="clear" w:color="auto" w:fill="auto"/>
            <w:vAlign w:val="center"/>
            <w:hideMark/>
          </w:tcPr>
          <w:p w14:paraId="75F807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4749077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94" w:type="dxa"/>
            <w:shd w:val="clear" w:color="auto" w:fill="auto"/>
            <w:vAlign w:val="center"/>
            <w:hideMark/>
          </w:tcPr>
          <w:p w14:paraId="57AF928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7C1D6872" w14:textId="77777777" w:rsidTr="00BD68C1">
        <w:trPr>
          <w:trHeight w:val="22"/>
        </w:trPr>
        <w:tc>
          <w:tcPr>
            <w:tcW w:w="2215" w:type="dxa"/>
            <w:shd w:val="clear" w:color="auto" w:fill="auto"/>
            <w:noWrap/>
            <w:vAlign w:val="center"/>
            <w:hideMark/>
          </w:tcPr>
          <w:p w14:paraId="487A8B7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06" w:type="dxa"/>
            <w:shd w:val="clear" w:color="auto" w:fill="auto"/>
            <w:vAlign w:val="center"/>
            <w:hideMark/>
          </w:tcPr>
          <w:p w14:paraId="2045E8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9,631</w:t>
            </w:r>
          </w:p>
        </w:tc>
        <w:tc>
          <w:tcPr>
            <w:tcW w:w="1656" w:type="dxa"/>
            <w:shd w:val="clear" w:color="auto" w:fill="auto"/>
            <w:vAlign w:val="center"/>
            <w:hideMark/>
          </w:tcPr>
          <w:p w14:paraId="34F7D8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85.0 (77.9-90.1)</w:t>
            </w:r>
          </w:p>
        </w:tc>
        <w:tc>
          <w:tcPr>
            <w:tcW w:w="794" w:type="dxa"/>
            <w:shd w:val="clear" w:color="auto" w:fill="auto"/>
            <w:vAlign w:val="center"/>
            <w:hideMark/>
          </w:tcPr>
          <w:p w14:paraId="23328C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7,958</w:t>
            </w:r>
          </w:p>
        </w:tc>
        <w:tc>
          <w:tcPr>
            <w:tcW w:w="1769" w:type="dxa"/>
            <w:shd w:val="clear" w:color="auto" w:fill="auto"/>
            <w:vAlign w:val="center"/>
            <w:hideMark/>
          </w:tcPr>
          <w:p w14:paraId="6552FA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68.1 (60.5-74.7)</w:t>
            </w:r>
          </w:p>
        </w:tc>
        <w:tc>
          <w:tcPr>
            <w:tcW w:w="794" w:type="dxa"/>
            <w:shd w:val="clear" w:color="auto" w:fill="auto"/>
            <w:vAlign w:val="center"/>
            <w:hideMark/>
          </w:tcPr>
          <w:p w14:paraId="3B661E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1,690</w:t>
            </w:r>
          </w:p>
        </w:tc>
        <w:tc>
          <w:tcPr>
            <w:tcW w:w="1794" w:type="dxa"/>
            <w:shd w:val="clear" w:color="auto" w:fill="auto"/>
            <w:vAlign w:val="center"/>
            <w:hideMark/>
          </w:tcPr>
          <w:p w14:paraId="57B955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(9.9-20.3)</w:t>
            </w:r>
          </w:p>
        </w:tc>
      </w:tr>
      <w:tr w:rsidR="0005163C" w:rsidRPr="0069374C" w14:paraId="4B226135" w14:textId="77777777" w:rsidTr="00BD68C1">
        <w:trPr>
          <w:trHeight w:val="22"/>
        </w:trPr>
        <w:tc>
          <w:tcPr>
            <w:tcW w:w="2215" w:type="dxa"/>
            <w:shd w:val="clear" w:color="auto" w:fill="auto"/>
            <w:noWrap/>
            <w:vAlign w:val="center"/>
            <w:hideMark/>
          </w:tcPr>
          <w:p w14:paraId="0F3CC87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06" w:type="dxa"/>
            <w:shd w:val="clear" w:color="auto" w:fill="auto"/>
            <w:vAlign w:val="center"/>
            <w:hideMark/>
          </w:tcPr>
          <w:p w14:paraId="29E42C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40,319</w:t>
            </w:r>
          </w:p>
        </w:tc>
        <w:tc>
          <w:tcPr>
            <w:tcW w:w="1656" w:type="dxa"/>
            <w:shd w:val="clear" w:color="auto" w:fill="auto"/>
            <w:vAlign w:val="center"/>
            <w:hideMark/>
          </w:tcPr>
          <w:p w14:paraId="31906E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86.8 (83.8-89.3)</w:t>
            </w:r>
          </w:p>
        </w:tc>
        <w:tc>
          <w:tcPr>
            <w:tcW w:w="794" w:type="dxa"/>
            <w:shd w:val="clear" w:color="auto" w:fill="auto"/>
            <w:vAlign w:val="center"/>
            <w:hideMark/>
          </w:tcPr>
          <w:p w14:paraId="0CF110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42,045</w:t>
            </w:r>
          </w:p>
        </w:tc>
        <w:tc>
          <w:tcPr>
            <w:tcW w:w="1769" w:type="dxa"/>
            <w:shd w:val="clear" w:color="auto" w:fill="auto"/>
            <w:vAlign w:val="center"/>
            <w:hideMark/>
          </w:tcPr>
          <w:p w14:paraId="170EE0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 (85.8-90.9)</w:t>
            </w:r>
          </w:p>
        </w:tc>
        <w:tc>
          <w:tcPr>
            <w:tcW w:w="794" w:type="dxa"/>
            <w:shd w:val="clear" w:color="auto" w:fill="auto"/>
            <w:vAlign w:val="center"/>
            <w:hideMark/>
          </w:tcPr>
          <w:p w14:paraId="30D44C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3,863</w:t>
            </w:r>
          </w:p>
        </w:tc>
        <w:tc>
          <w:tcPr>
            <w:tcW w:w="1794" w:type="dxa"/>
            <w:shd w:val="clear" w:color="auto" w:fill="auto"/>
            <w:vAlign w:val="center"/>
            <w:hideMark/>
          </w:tcPr>
          <w:p w14:paraId="5B75A4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 (6.2-10.6)</w:t>
            </w:r>
          </w:p>
        </w:tc>
      </w:tr>
      <w:tr w:rsidR="0005163C" w:rsidRPr="0069374C" w14:paraId="2C418772" w14:textId="77777777" w:rsidTr="00BD68C1">
        <w:trPr>
          <w:trHeight w:val="22"/>
        </w:trPr>
        <w:tc>
          <w:tcPr>
            <w:tcW w:w="2215" w:type="dxa"/>
            <w:shd w:val="clear" w:color="auto" w:fill="auto"/>
            <w:noWrap/>
            <w:vAlign w:val="center"/>
            <w:hideMark/>
          </w:tcPr>
          <w:p w14:paraId="00F7FEBB" w14:textId="26FBD2D5"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06" w:type="dxa"/>
            <w:shd w:val="clear" w:color="auto" w:fill="auto"/>
            <w:vAlign w:val="center"/>
            <w:hideMark/>
          </w:tcPr>
          <w:p w14:paraId="44F402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6012EB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50DD063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69" w:type="dxa"/>
            <w:shd w:val="clear" w:color="auto" w:fill="auto"/>
            <w:vAlign w:val="center"/>
            <w:hideMark/>
          </w:tcPr>
          <w:p w14:paraId="4A4335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0F63B13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4" w:type="dxa"/>
            <w:shd w:val="clear" w:color="auto" w:fill="auto"/>
            <w:vAlign w:val="center"/>
            <w:hideMark/>
          </w:tcPr>
          <w:p w14:paraId="7E916E4D"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380D502" w14:textId="77777777" w:rsidTr="00BD68C1">
        <w:trPr>
          <w:trHeight w:val="22"/>
        </w:trPr>
        <w:tc>
          <w:tcPr>
            <w:tcW w:w="2215" w:type="dxa"/>
            <w:shd w:val="clear" w:color="auto" w:fill="auto"/>
            <w:noWrap/>
            <w:vAlign w:val="center"/>
            <w:hideMark/>
          </w:tcPr>
          <w:p w14:paraId="68F5E37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06" w:type="dxa"/>
            <w:shd w:val="clear" w:color="auto" w:fill="auto"/>
            <w:vAlign w:val="center"/>
            <w:hideMark/>
          </w:tcPr>
          <w:p w14:paraId="3C2488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18,469</w:t>
            </w:r>
          </w:p>
        </w:tc>
        <w:tc>
          <w:tcPr>
            <w:tcW w:w="1656" w:type="dxa"/>
            <w:shd w:val="clear" w:color="auto" w:fill="auto"/>
            <w:vAlign w:val="center"/>
            <w:hideMark/>
          </w:tcPr>
          <w:p w14:paraId="609948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86.4 (82.8-89.3)</w:t>
            </w:r>
          </w:p>
        </w:tc>
        <w:tc>
          <w:tcPr>
            <w:tcW w:w="794" w:type="dxa"/>
            <w:shd w:val="clear" w:color="auto" w:fill="auto"/>
            <w:vAlign w:val="center"/>
            <w:hideMark/>
          </w:tcPr>
          <w:p w14:paraId="7371A9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17,176</w:t>
            </w:r>
          </w:p>
        </w:tc>
        <w:tc>
          <w:tcPr>
            <w:tcW w:w="1769" w:type="dxa"/>
            <w:shd w:val="clear" w:color="auto" w:fill="auto"/>
            <w:vAlign w:val="center"/>
            <w:hideMark/>
          </w:tcPr>
          <w:p w14:paraId="6A7604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80.1 (76.3-83.4)</w:t>
            </w:r>
          </w:p>
        </w:tc>
        <w:tc>
          <w:tcPr>
            <w:tcW w:w="794" w:type="dxa"/>
            <w:shd w:val="clear" w:color="auto" w:fill="auto"/>
            <w:vAlign w:val="center"/>
            <w:hideMark/>
          </w:tcPr>
          <w:p w14:paraId="4C9AEB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3,114</w:t>
            </w:r>
          </w:p>
        </w:tc>
        <w:tc>
          <w:tcPr>
            <w:tcW w:w="1794" w:type="dxa"/>
            <w:shd w:val="clear" w:color="auto" w:fill="auto"/>
            <w:vAlign w:val="center"/>
            <w:hideMark/>
          </w:tcPr>
          <w:p w14:paraId="6E50F9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(11.3-18.2)</w:t>
            </w:r>
          </w:p>
        </w:tc>
      </w:tr>
      <w:tr w:rsidR="0005163C" w:rsidRPr="0069374C" w14:paraId="7B7BEC85" w14:textId="77777777" w:rsidTr="00BD68C1">
        <w:trPr>
          <w:trHeight w:val="22"/>
        </w:trPr>
        <w:tc>
          <w:tcPr>
            <w:tcW w:w="2215" w:type="dxa"/>
            <w:shd w:val="clear" w:color="auto" w:fill="auto"/>
            <w:noWrap/>
            <w:vAlign w:val="center"/>
            <w:hideMark/>
          </w:tcPr>
          <w:p w14:paraId="70786D0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06" w:type="dxa"/>
            <w:shd w:val="clear" w:color="auto" w:fill="auto"/>
            <w:vAlign w:val="center"/>
            <w:hideMark/>
          </w:tcPr>
          <w:p w14:paraId="56FC05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35,627</w:t>
            </w:r>
          </w:p>
        </w:tc>
        <w:tc>
          <w:tcPr>
            <w:tcW w:w="1656" w:type="dxa"/>
            <w:shd w:val="clear" w:color="auto" w:fill="auto"/>
            <w:vAlign w:val="center"/>
            <w:hideMark/>
          </w:tcPr>
          <w:p w14:paraId="1D5D9D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 (83.5-89.9)</w:t>
            </w:r>
          </w:p>
        </w:tc>
        <w:tc>
          <w:tcPr>
            <w:tcW w:w="794" w:type="dxa"/>
            <w:shd w:val="clear" w:color="auto" w:fill="auto"/>
            <w:vAlign w:val="center"/>
            <w:hideMark/>
          </w:tcPr>
          <w:p w14:paraId="2B6D41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35,783</w:t>
            </w:r>
          </w:p>
        </w:tc>
        <w:tc>
          <w:tcPr>
            <w:tcW w:w="1769" w:type="dxa"/>
            <w:shd w:val="clear" w:color="auto" w:fill="auto"/>
            <w:vAlign w:val="center"/>
            <w:hideMark/>
          </w:tcPr>
          <w:p w14:paraId="197C82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 (82.7-89.2)</w:t>
            </w:r>
          </w:p>
        </w:tc>
        <w:tc>
          <w:tcPr>
            <w:tcW w:w="794" w:type="dxa"/>
            <w:shd w:val="clear" w:color="auto" w:fill="auto"/>
            <w:vAlign w:val="center"/>
            <w:hideMark/>
          </w:tcPr>
          <w:p w14:paraId="58A56D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3,200</w:t>
            </w:r>
          </w:p>
        </w:tc>
        <w:tc>
          <w:tcPr>
            <w:tcW w:w="1794" w:type="dxa"/>
            <w:shd w:val="clear" w:color="auto" w:fill="auto"/>
            <w:vAlign w:val="center"/>
            <w:hideMark/>
          </w:tcPr>
          <w:p w14:paraId="5D615E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(5.6-10.6)</w:t>
            </w:r>
          </w:p>
        </w:tc>
      </w:tr>
      <w:tr w:rsidR="0005163C" w:rsidRPr="0069374C" w14:paraId="2089B43C" w14:textId="77777777" w:rsidTr="00BD68C1">
        <w:trPr>
          <w:trHeight w:val="22"/>
        </w:trPr>
        <w:tc>
          <w:tcPr>
            <w:tcW w:w="2215" w:type="dxa"/>
            <w:shd w:val="clear" w:color="auto" w:fill="auto"/>
            <w:noWrap/>
            <w:vAlign w:val="center"/>
            <w:hideMark/>
          </w:tcPr>
          <w:p w14:paraId="5C2D9A2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06" w:type="dxa"/>
            <w:shd w:val="clear" w:color="auto" w:fill="auto"/>
            <w:vAlign w:val="center"/>
            <w:hideMark/>
          </w:tcPr>
          <w:p w14:paraId="5C80DE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56DB54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373295E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69" w:type="dxa"/>
            <w:shd w:val="clear" w:color="auto" w:fill="auto"/>
            <w:vAlign w:val="center"/>
            <w:hideMark/>
          </w:tcPr>
          <w:p w14:paraId="2AACF2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47CE5BE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4" w:type="dxa"/>
            <w:shd w:val="clear" w:color="auto" w:fill="auto"/>
            <w:vAlign w:val="center"/>
            <w:hideMark/>
          </w:tcPr>
          <w:p w14:paraId="52A86078"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110FE3F" w14:textId="77777777" w:rsidTr="00BD68C1">
        <w:trPr>
          <w:trHeight w:val="22"/>
        </w:trPr>
        <w:tc>
          <w:tcPr>
            <w:tcW w:w="2215" w:type="dxa"/>
            <w:shd w:val="clear" w:color="auto" w:fill="auto"/>
            <w:noWrap/>
            <w:vAlign w:val="center"/>
            <w:hideMark/>
          </w:tcPr>
          <w:p w14:paraId="5DD4371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06" w:type="dxa"/>
            <w:shd w:val="clear" w:color="auto" w:fill="auto"/>
            <w:vAlign w:val="center"/>
            <w:hideMark/>
          </w:tcPr>
          <w:p w14:paraId="315155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17,366</w:t>
            </w:r>
          </w:p>
        </w:tc>
        <w:tc>
          <w:tcPr>
            <w:tcW w:w="1656" w:type="dxa"/>
            <w:shd w:val="clear" w:color="auto" w:fill="auto"/>
            <w:vAlign w:val="center"/>
            <w:hideMark/>
          </w:tcPr>
          <w:p w14:paraId="18547B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(86.3-94.1)</w:t>
            </w:r>
          </w:p>
        </w:tc>
        <w:tc>
          <w:tcPr>
            <w:tcW w:w="794" w:type="dxa"/>
            <w:shd w:val="clear" w:color="auto" w:fill="auto"/>
            <w:vAlign w:val="center"/>
            <w:hideMark/>
          </w:tcPr>
          <w:p w14:paraId="7C13A1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15,219</w:t>
            </w:r>
          </w:p>
        </w:tc>
        <w:tc>
          <w:tcPr>
            <w:tcW w:w="1769" w:type="dxa"/>
            <w:shd w:val="clear" w:color="auto" w:fill="auto"/>
            <w:vAlign w:val="center"/>
            <w:hideMark/>
          </w:tcPr>
          <w:p w14:paraId="182442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79.4 (73.8-84.0)</w:t>
            </w:r>
          </w:p>
        </w:tc>
        <w:tc>
          <w:tcPr>
            <w:tcW w:w="794" w:type="dxa"/>
            <w:shd w:val="clear" w:color="auto" w:fill="auto"/>
            <w:vAlign w:val="center"/>
            <w:hideMark/>
          </w:tcPr>
          <w:p w14:paraId="420EED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2,699</w:t>
            </w:r>
          </w:p>
        </w:tc>
        <w:tc>
          <w:tcPr>
            <w:tcW w:w="1794" w:type="dxa"/>
            <w:shd w:val="clear" w:color="auto" w:fill="auto"/>
            <w:vAlign w:val="center"/>
            <w:hideMark/>
          </w:tcPr>
          <w:p w14:paraId="51C441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14.1 (10.3-19)</w:t>
            </w:r>
          </w:p>
        </w:tc>
      </w:tr>
      <w:tr w:rsidR="0005163C" w:rsidRPr="0069374C" w14:paraId="3BF6B72F" w14:textId="77777777" w:rsidTr="00BD68C1">
        <w:trPr>
          <w:trHeight w:val="22"/>
        </w:trPr>
        <w:tc>
          <w:tcPr>
            <w:tcW w:w="2215" w:type="dxa"/>
            <w:shd w:val="clear" w:color="auto" w:fill="auto"/>
            <w:noWrap/>
            <w:vAlign w:val="center"/>
            <w:hideMark/>
          </w:tcPr>
          <w:p w14:paraId="33F6ACA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06" w:type="dxa"/>
            <w:shd w:val="clear" w:color="auto" w:fill="auto"/>
            <w:vAlign w:val="center"/>
            <w:hideMark/>
          </w:tcPr>
          <w:p w14:paraId="194B31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36,730</w:t>
            </w:r>
          </w:p>
        </w:tc>
        <w:tc>
          <w:tcPr>
            <w:tcW w:w="1656" w:type="dxa"/>
            <w:shd w:val="clear" w:color="auto" w:fill="auto"/>
            <w:vAlign w:val="center"/>
            <w:hideMark/>
          </w:tcPr>
          <w:p w14:paraId="74A3CA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85.0 (81.8-87.7)</w:t>
            </w:r>
          </w:p>
        </w:tc>
        <w:tc>
          <w:tcPr>
            <w:tcW w:w="794" w:type="dxa"/>
            <w:shd w:val="clear" w:color="auto" w:fill="auto"/>
            <w:vAlign w:val="center"/>
            <w:hideMark/>
          </w:tcPr>
          <w:p w14:paraId="4A8E3A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37,740</w:t>
            </w:r>
          </w:p>
        </w:tc>
        <w:tc>
          <w:tcPr>
            <w:tcW w:w="1769" w:type="dxa"/>
            <w:shd w:val="clear" w:color="auto" w:fill="auto"/>
            <w:vAlign w:val="center"/>
            <w:hideMark/>
          </w:tcPr>
          <w:p w14:paraId="4D7519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 (83.3-88.8)</w:t>
            </w:r>
          </w:p>
        </w:tc>
        <w:tc>
          <w:tcPr>
            <w:tcW w:w="794" w:type="dxa"/>
            <w:shd w:val="clear" w:color="auto" w:fill="auto"/>
            <w:vAlign w:val="center"/>
            <w:hideMark/>
          </w:tcPr>
          <w:p w14:paraId="2056E5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3,615</w:t>
            </w:r>
          </w:p>
        </w:tc>
        <w:tc>
          <w:tcPr>
            <w:tcW w:w="1794" w:type="dxa"/>
            <w:shd w:val="clear" w:color="auto" w:fill="auto"/>
            <w:vAlign w:val="center"/>
            <w:hideMark/>
          </w:tcPr>
          <w:p w14:paraId="40A2AD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(6.3-10.7)</w:t>
            </w:r>
          </w:p>
        </w:tc>
      </w:tr>
      <w:tr w:rsidR="0005163C" w:rsidRPr="0069374C" w14:paraId="147A9A59" w14:textId="77777777" w:rsidTr="00BD68C1">
        <w:trPr>
          <w:trHeight w:val="22"/>
        </w:trPr>
        <w:tc>
          <w:tcPr>
            <w:tcW w:w="2215" w:type="dxa"/>
            <w:shd w:val="clear" w:color="auto" w:fill="auto"/>
            <w:noWrap/>
            <w:vAlign w:val="center"/>
            <w:hideMark/>
          </w:tcPr>
          <w:p w14:paraId="02DE635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06" w:type="dxa"/>
            <w:shd w:val="clear" w:color="auto" w:fill="auto"/>
            <w:vAlign w:val="center"/>
            <w:hideMark/>
          </w:tcPr>
          <w:p w14:paraId="28969F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357AA4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3D086B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69" w:type="dxa"/>
            <w:shd w:val="clear" w:color="auto" w:fill="auto"/>
            <w:vAlign w:val="center"/>
            <w:hideMark/>
          </w:tcPr>
          <w:p w14:paraId="0710EE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2F879A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4" w:type="dxa"/>
            <w:shd w:val="clear" w:color="auto" w:fill="auto"/>
            <w:vAlign w:val="center"/>
            <w:hideMark/>
          </w:tcPr>
          <w:p w14:paraId="00493B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652B565" w14:textId="77777777" w:rsidTr="00BD68C1">
        <w:trPr>
          <w:trHeight w:val="22"/>
        </w:trPr>
        <w:tc>
          <w:tcPr>
            <w:tcW w:w="2215" w:type="dxa"/>
            <w:shd w:val="clear" w:color="auto" w:fill="auto"/>
            <w:noWrap/>
            <w:vAlign w:val="center"/>
            <w:hideMark/>
          </w:tcPr>
          <w:p w14:paraId="3E800D91"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06" w:type="dxa"/>
            <w:shd w:val="clear" w:color="auto" w:fill="auto"/>
            <w:vAlign w:val="center"/>
            <w:hideMark/>
          </w:tcPr>
          <w:p w14:paraId="519555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35,349</w:t>
            </w:r>
          </w:p>
        </w:tc>
        <w:tc>
          <w:tcPr>
            <w:tcW w:w="1656" w:type="dxa"/>
            <w:shd w:val="clear" w:color="auto" w:fill="auto"/>
            <w:vAlign w:val="center"/>
            <w:hideMark/>
          </w:tcPr>
          <w:p w14:paraId="69014C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 (82.0-88.1)</w:t>
            </w:r>
          </w:p>
        </w:tc>
        <w:tc>
          <w:tcPr>
            <w:tcW w:w="794" w:type="dxa"/>
            <w:shd w:val="clear" w:color="auto" w:fill="auto"/>
            <w:vAlign w:val="center"/>
            <w:hideMark/>
          </w:tcPr>
          <w:p w14:paraId="71E8A7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36,982</w:t>
            </w:r>
          </w:p>
        </w:tc>
        <w:tc>
          <w:tcPr>
            <w:tcW w:w="1769" w:type="dxa"/>
            <w:shd w:val="clear" w:color="auto" w:fill="auto"/>
            <w:vAlign w:val="center"/>
            <w:hideMark/>
          </w:tcPr>
          <w:p w14:paraId="05633B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86.8 (83.7-89.4)</w:t>
            </w:r>
          </w:p>
        </w:tc>
        <w:tc>
          <w:tcPr>
            <w:tcW w:w="794" w:type="dxa"/>
            <w:shd w:val="clear" w:color="auto" w:fill="auto"/>
            <w:vAlign w:val="center"/>
            <w:hideMark/>
          </w:tcPr>
          <w:p w14:paraId="4AEE6D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3,021</w:t>
            </w:r>
          </w:p>
        </w:tc>
        <w:tc>
          <w:tcPr>
            <w:tcW w:w="1794" w:type="dxa"/>
            <w:shd w:val="clear" w:color="auto" w:fill="auto"/>
            <w:vAlign w:val="center"/>
            <w:hideMark/>
          </w:tcPr>
          <w:p w14:paraId="37EF67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(5.3-9.3)</w:t>
            </w:r>
          </w:p>
        </w:tc>
      </w:tr>
      <w:tr w:rsidR="0005163C" w:rsidRPr="0069374C" w14:paraId="0E78202F" w14:textId="77777777" w:rsidTr="00BD68C1">
        <w:trPr>
          <w:trHeight w:val="22"/>
        </w:trPr>
        <w:tc>
          <w:tcPr>
            <w:tcW w:w="2215" w:type="dxa"/>
            <w:shd w:val="clear" w:color="auto" w:fill="auto"/>
            <w:noWrap/>
            <w:vAlign w:val="center"/>
            <w:hideMark/>
          </w:tcPr>
          <w:p w14:paraId="5E05CDF0"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06" w:type="dxa"/>
            <w:shd w:val="clear" w:color="auto" w:fill="auto"/>
            <w:vAlign w:val="center"/>
            <w:hideMark/>
          </w:tcPr>
          <w:p w14:paraId="1FBA5F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18,517</w:t>
            </w:r>
          </w:p>
        </w:tc>
        <w:tc>
          <w:tcPr>
            <w:tcW w:w="1656" w:type="dxa"/>
            <w:shd w:val="clear" w:color="auto" w:fill="auto"/>
            <w:vAlign w:val="center"/>
            <w:hideMark/>
          </w:tcPr>
          <w:p w14:paraId="4BFE1A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93.5 (90.3-95.8)</w:t>
            </w:r>
          </w:p>
        </w:tc>
        <w:tc>
          <w:tcPr>
            <w:tcW w:w="794" w:type="dxa"/>
            <w:shd w:val="clear" w:color="auto" w:fill="auto"/>
            <w:vAlign w:val="center"/>
            <w:hideMark/>
          </w:tcPr>
          <w:p w14:paraId="6E499F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15,895</w:t>
            </w:r>
          </w:p>
        </w:tc>
        <w:tc>
          <w:tcPr>
            <w:tcW w:w="1769" w:type="dxa"/>
            <w:shd w:val="clear" w:color="auto" w:fill="auto"/>
            <w:vAlign w:val="center"/>
            <w:hideMark/>
          </w:tcPr>
          <w:p w14:paraId="1976A0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 (73.6-82.9)</w:t>
            </w:r>
          </w:p>
        </w:tc>
        <w:tc>
          <w:tcPr>
            <w:tcW w:w="794" w:type="dxa"/>
            <w:shd w:val="clear" w:color="auto" w:fill="auto"/>
            <w:vAlign w:val="center"/>
            <w:hideMark/>
          </w:tcPr>
          <w:p w14:paraId="770937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3,256</w:t>
            </w:r>
          </w:p>
        </w:tc>
        <w:tc>
          <w:tcPr>
            <w:tcW w:w="1794" w:type="dxa"/>
            <w:shd w:val="clear" w:color="auto" w:fill="auto"/>
            <w:vAlign w:val="center"/>
            <w:hideMark/>
          </w:tcPr>
          <w:p w14:paraId="3795F2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(11.9-21.1)</w:t>
            </w:r>
          </w:p>
        </w:tc>
      </w:tr>
      <w:tr w:rsidR="0005163C" w:rsidRPr="0069374C" w14:paraId="3F49BF25" w14:textId="77777777" w:rsidTr="00BD68C1">
        <w:trPr>
          <w:trHeight w:val="22"/>
        </w:trPr>
        <w:tc>
          <w:tcPr>
            <w:tcW w:w="2215" w:type="dxa"/>
            <w:shd w:val="clear" w:color="auto" w:fill="auto"/>
            <w:noWrap/>
            <w:vAlign w:val="center"/>
            <w:hideMark/>
          </w:tcPr>
          <w:p w14:paraId="3177664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06" w:type="dxa"/>
            <w:shd w:val="clear" w:color="auto" w:fill="auto"/>
            <w:vAlign w:val="center"/>
            <w:hideMark/>
          </w:tcPr>
          <w:p w14:paraId="4C9B2B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77E37D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6D4B813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69" w:type="dxa"/>
            <w:shd w:val="clear" w:color="auto" w:fill="auto"/>
            <w:vAlign w:val="center"/>
            <w:hideMark/>
          </w:tcPr>
          <w:p w14:paraId="04A9E1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94" w:type="dxa"/>
            <w:shd w:val="clear" w:color="auto" w:fill="auto"/>
            <w:vAlign w:val="center"/>
            <w:hideMark/>
          </w:tcPr>
          <w:p w14:paraId="044BD4D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94" w:type="dxa"/>
            <w:shd w:val="clear" w:color="auto" w:fill="auto"/>
            <w:vAlign w:val="center"/>
            <w:hideMark/>
          </w:tcPr>
          <w:p w14:paraId="6C316DAF"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17BB978" w14:textId="77777777" w:rsidTr="00BD68C1">
        <w:trPr>
          <w:trHeight w:val="22"/>
        </w:trPr>
        <w:tc>
          <w:tcPr>
            <w:tcW w:w="2215" w:type="dxa"/>
            <w:shd w:val="clear" w:color="auto" w:fill="auto"/>
            <w:noWrap/>
            <w:vAlign w:val="center"/>
            <w:hideMark/>
          </w:tcPr>
          <w:p w14:paraId="0B36CFE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06" w:type="dxa"/>
            <w:shd w:val="clear" w:color="auto" w:fill="auto"/>
            <w:vAlign w:val="center"/>
            <w:hideMark/>
          </w:tcPr>
          <w:p w14:paraId="50D376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47,704</w:t>
            </w:r>
          </w:p>
        </w:tc>
        <w:tc>
          <w:tcPr>
            <w:tcW w:w="1656" w:type="dxa"/>
            <w:shd w:val="clear" w:color="auto" w:fill="auto"/>
            <w:vAlign w:val="center"/>
            <w:hideMark/>
          </w:tcPr>
          <w:p w14:paraId="5B7B26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(84.3-89.1)</w:t>
            </w:r>
          </w:p>
        </w:tc>
        <w:tc>
          <w:tcPr>
            <w:tcW w:w="794" w:type="dxa"/>
            <w:shd w:val="clear" w:color="auto" w:fill="auto"/>
            <w:vAlign w:val="center"/>
            <w:hideMark/>
          </w:tcPr>
          <w:p w14:paraId="1E7759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47,501</w:t>
            </w:r>
          </w:p>
        </w:tc>
        <w:tc>
          <w:tcPr>
            <w:tcW w:w="1769" w:type="dxa"/>
            <w:shd w:val="clear" w:color="auto" w:fill="auto"/>
            <w:vAlign w:val="center"/>
            <w:hideMark/>
          </w:tcPr>
          <w:p w14:paraId="63B899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(82.1-87.3)</w:t>
            </w:r>
          </w:p>
        </w:tc>
        <w:tc>
          <w:tcPr>
            <w:tcW w:w="794" w:type="dxa"/>
            <w:shd w:val="clear" w:color="auto" w:fill="auto"/>
            <w:vAlign w:val="center"/>
            <w:hideMark/>
          </w:tcPr>
          <w:p w14:paraId="3BD6E8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4,210</w:t>
            </w:r>
          </w:p>
        </w:tc>
        <w:tc>
          <w:tcPr>
            <w:tcW w:w="1794" w:type="dxa"/>
            <w:shd w:val="clear" w:color="auto" w:fill="auto"/>
            <w:vAlign w:val="center"/>
            <w:hideMark/>
          </w:tcPr>
          <w:p w14:paraId="3E93A7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(5.9-9.4)</w:t>
            </w:r>
          </w:p>
        </w:tc>
      </w:tr>
      <w:tr w:rsidR="0005163C" w:rsidRPr="0069374C" w14:paraId="393AC14D" w14:textId="77777777" w:rsidTr="00BD68C1">
        <w:trPr>
          <w:trHeight w:val="22"/>
        </w:trPr>
        <w:tc>
          <w:tcPr>
            <w:tcW w:w="2215" w:type="dxa"/>
            <w:shd w:val="clear" w:color="auto" w:fill="auto"/>
            <w:noWrap/>
            <w:vAlign w:val="center"/>
            <w:hideMark/>
          </w:tcPr>
          <w:p w14:paraId="4287091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06" w:type="dxa"/>
            <w:shd w:val="clear" w:color="auto" w:fill="auto"/>
            <w:vAlign w:val="center"/>
            <w:hideMark/>
          </w:tcPr>
          <w:p w14:paraId="517458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5,455</w:t>
            </w:r>
          </w:p>
        </w:tc>
        <w:tc>
          <w:tcPr>
            <w:tcW w:w="1656" w:type="dxa"/>
            <w:shd w:val="clear" w:color="auto" w:fill="auto"/>
            <w:vAlign w:val="center"/>
            <w:hideMark/>
          </w:tcPr>
          <w:p w14:paraId="776D3E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85.0 (73.2-92.2)</w:t>
            </w:r>
          </w:p>
        </w:tc>
        <w:tc>
          <w:tcPr>
            <w:tcW w:w="794" w:type="dxa"/>
            <w:shd w:val="clear" w:color="auto" w:fill="auto"/>
            <w:vAlign w:val="center"/>
            <w:hideMark/>
          </w:tcPr>
          <w:p w14:paraId="351684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5,290</w:t>
            </w:r>
          </w:p>
        </w:tc>
        <w:tc>
          <w:tcPr>
            <w:tcW w:w="1769" w:type="dxa"/>
            <w:shd w:val="clear" w:color="auto" w:fill="auto"/>
            <w:vAlign w:val="center"/>
            <w:hideMark/>
          </w:tcPr>
          <w:p w14:paraId="3BD757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 (68.7-85.5)</w:t>
            </w:r>
          </w:p>
        </w:tc>
        <w:tc>
          <w:tcPr>
            <w:tcW w:w="794" w:type="dxa"/>
            <w:shd w:val="clear" w:color="auto" w:fill="auto"/>
            <w:vAlign w:val="center"/>
            <w:hideMark/>
          </w:tcPr>
          <w:p w14:paraId="4F512D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1,982</w:t>
            </w:r>
          </w:p>
        </w:tc>
        <w:tc>
          <w:tcPr>
            <w:tcW w:w="1794" w:type="dxa"/>
            <w:shd w:val="clear" w:color="auto" w:fill="auto"/>
            <w:vAlign w:val="center"/>
            <w:hideMark/>
          </w:tcPr>
          <w:p w14:paraId="783F8E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(19.9-40.7)</w:t>
            </w:r>
          </w:p>
        </w:tc>
      </w:tr>
      <w:tr w:rsidR="0005163C" w:rsidRPr="0069374C" w14:paraId="609D7A21" w14:textId="77777777" w:rsidTr="00BD68C1">
        <w:trPr>
          <w:trHeight w:val="22"/>
        </w:trPr>
        <w:tc>
          <w:tcPr>
            <w:tcW w:w="9828" w:type="dxa"/>
            <w:gridSpan w:val="7"/>
            <w:shd w:val="clear" w:color="auto" w:fill="auto"/>
            <w:noWrap/>
            <w:vAlign w:val="bottom"/>
            <w:hideMark/>
          </w:tcPr>
          <w:p w14:paraId="1E16829D" w14:textId="569E31C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 xml:space="preserve">; </w:t>
            </w:r>
            <w:r w:rsidRPr="0069374C">
              <w:rPr>
                <w:rFonts w:ascii="Arial" w:hAnsi="Arial" w:cs="Arial"/>
                <w:color w:val="000000"/>
                <w:sz w:val="18"/>
                <w:szCs w:val="18"/>
                <w:vertAlign w:val="superscript"/>
              </w:rPr>
              <w:t>3</w:t>
            </w:r>
            <w:r w:rsidRPr="0069374C">
              <w:rPr>
                <w:rFonts w:ascii="Arial" w:hAnsi="Arial" w:cs="Arial"/>
                <w:color w:val="000000"/>
                <w:sz w:val="18"/>
                <w:szCs w:val="18"/>
              </w:rPr>
              <w:t>reported 'Always or Often'</w:t>
            </w:r>
          </w:p>
        </w:tc>
      </w:tr>
    </w:tbl>
    <w:p w14:paraId="14632D91" w14:textId="77777777" w:rsidR="0005163C" w:rsidRPr="0069374C" w:rsidRDefault="0005163C" w:rsidP="00BD68C1">
      <w:pPr>
        <w:ind w:firstLine="720"/>
        <w:rPr>
          <w:rFonts w:ascii="Arial"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tblpY="1380"/>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54"/>
        <w:gridCol w:w="1771"/>
        <w:gridCol w:w="854"/>
        <w:gridCol w:w="1893"/>
        <w:gridCol w:w="854"/>
        <w:gridCol w:w="1914"/>
      </w:tblGrid>
      <w:tr w:rsidR="0005163C" w:rsidRPr="0069374C" w14:paraId="5F9B595D" w14:textId="77777777" w:rsidTr="00BD68C1">
        <w:trPr>
          <w:trHeight w:val="20"/>
        </w:trPr>
        <w:tc>
          <w:tcPr>
            <w:tcW w:w="10480" w:type="dxa"/>
            <w:gridSpan w:val="7"/>
            <w:shd w:val="clear" w:color="auto" w:fill="auto"/>
            <w:noWrap/>
            <w:vAlign w:val="center"/>
            <w:hideMark/>
          </w:tcPr>
          <w:p w14:paraId="3BD7C488" w14:textId="6F474560" w:rsidR="0005163C" w:rsidRPr="0069374C" w:rsidRDefault="002A0471" w:rsidP="00BD68C1">
            <w:pPr>
              <w:pStyle w:val="Heading3"/>
              <w:rPr>
                <w:rFonts w:ascii="Arial" w:hAnsi="Arial" w:cs="Arial"/>
              </w:rPr>
            </w:pPr>
            <w:bookmarkStart w:id="64" w:name="_Toc159247098"/>
            <w:r w:rsidRPr="006849FC">
              <w:rPr>
                <w:rFonts w:ascii="Arial" w:hAnsi="Arial" w:cs="Arial"/>
              </w:rPr>
              <w:lastRenderedPageBreak/>
              <w:t xml:space="preserve">Table </w:t>
            </w:r>
            <w:r>
              <w:rPr>
                <w:rFonts w:ascii="Arial" w:hAnsi="Arial" w:cs="Arial"/>
              </w:rPr>
              <w:t xml:space="preserve">21. </w:t>
            </w:r>
            <w:r w:rsidR="0005163C" w:rsidRPr="0069374C">
              <w:rPr>
                <w:rFonts w:ascii="Arial" w:hAnsi="Arial" w:cs="Arial"/>
              </w:rPr>
              <w:t xml:space="preserve">Prevalence of depression screening and self-reported postpartum depressive symptoms </w:t>
            </w:r>
            <w:r w:rsidR="00D5373B">
              <w:rPr>
                <w:rFonts w:ascii="Arial" w:hAnsi="Arial" w:cs="Arial"/>
              </w:rPr>
              <w:t xml:space="preserve">by sociodemographic </w:t>
            </w:r>
            <w:r w:rsidR="0005163C" w:rsidRPr="0069374C">
              <w:rPr>
                <w:rFonts w:ascii="Arial" w:hAnsi="Arial" w:cs="Arial"/>
              </w:rPr>
              <w:t>characteristics, MA PRAMS, 2021</w:t>
            </w:r>
            <w:bookmarkEnd w:id="64"/>
          </w:p>
        </w:tc>
      </w:tr>
      <w:tr w:rsidR="0005163C" w:rsidRPr="0069374C" w14:paraId="0D21E5A7" w14:textId="77777777" w:rsidTr="00BD68C1">
        <w:trPr>
          <w:trHeight w:val="20"/>
        </w:trPr>
        <w:tc>
          <w:tcPr>
            <w:tcW w:w="2340" w:type="dxa"/>
            <w:shd w:val="clear" w:color="auto" w:fill="auto"/>
            <w:vAlign w:val="center"/>
            <w:hideMark/>
          </w:tcPr>
          <w:p w14:paraId="65C03B5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625" w:type="dxa"/>
            <w:gridSpan w:val="2"/>
            <w:shd w:val="clear" w:color="auto" w:fill="auto"/>
            <w:vAlign w:val="center"/>
            <w:hideMark/>
          </w:tcPr>
          <w:p w14:paraId="1AB0A04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Depression screening during prenatal care</w:t>
            </w:r>
          </w:p>
        </w:tc>
        <w:tc>
          <w:tcPr>
            <w:tcW w:w="2747" w:type="dxa"/>
            <w:gridSpan w:val="2"/>
            <w:shd w:val="clear" w:color="auto" w:fill="auto"/>
            <w:vAlign w:val="center"/>
            <w:hideMark/>
          </w:tcPr>
          <w:p w14:paraId="050124A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Depression screening during</w:t>
            </w:r>
            <w:r w:rsidRPr="0069374C">
              <w:rPr>
                <w:rFonts w:ascii="Arial" w:eastAsia="Times New Roman" w:hAnsi="Arial" w:cs="Arial"/>
                <w:b/>
                <w:bCs/>
                <w:color w:val="000000"/>
                <w:sz w:val="18"/>
                <w:szCs w:val="18"/>
              </w:rPr>
              <w:br/>
              <w:t>postpartum visit</w:t>
            </w:r>
          </w:p>
        </w:tc>
        <w:tc>
          <w:tcPr>
            <w:tcW w:w="2768" w:type="dxa"/>
            <w:gridSpan w:val="2"/>
            <w:shd w:val="clear" w:color="auto" w:fill="auto"/>
            <w:vAlign w:val="center"/>
            <w:hideMark/>
          </w:tcPr>
          <w:p w14:paraId="17E6D26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Self-reported postpartum depressive symptoms</w:t>
            </w:r>
            <w:r w:rsidRPr="0069374C">
              <w:rPr>
                <w:rFonts w:ascii="Arial" w:eastAsia="Times New Roman" w:hAnsi="Arial" w:cs="Arial"/>
                <w:b/>
                <w:bCs/>
                <w:color w:val="000000"/>
                <w:sz w:val="18"/>
                <w:szCs w:val="18"/>
                <w:vertAlign w:val="superscript"/>
              </w:rPr>
              <w:t>3</w:t>
            </w:r>
          </w:p>
        </w:tc>
      </w:tr>
      <w:tr w:rsidR="0005163C" w:rsidRPr="0069374C" w14:paraId="7A78811F" w14:textId="77777777" w:rsidTr="00BD68C1">
        <w:trPr>
          <w:trHeight w:val="20"/>
        </w:trPr>
        <w:tc>
          <w:tcPr>
            <w:tcW w:w="2340" w:type="dxa"/>
            <w:shd w:val="clear" w:color="auto" w:fill="auto"/>
            <w:vAlign w:val="center"/>
            <w:hideMark/>
          </w:tcPr>
          <w:p w14:paraId="6873E84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54" w:type="dxa"/>
            <w:shd w:val="clear" w:color="auto" w:fill="auto"/>
            <w:vAlign w:val="center"/>
            <w:hideMark/>
          </w:tcPr>
          <w:p w14:paraId="41A3810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71" w:type="dxa"/>
            <w:shd w:val="clear" w:color="auto" w:fill="auto"/>
            <w:vAlign w:val="center"/>
            <w:hideMark/>
          </w:tcPr>
          <w:p w14:paraId="3899C61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54" w:type="dxa"/>
            <w:shd w:val="clear" w:color="auto" w:fill="auto"/>
            <w:vAlign w:val="center"/>
            <w:hideMark/>
          </w:tcPr>
          <w:p w14:paraId="7E50D39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93" w:type="dxa"/>
            <w:shd w:val="clear" w:color="auto" w:fill="auto"/>
            <w:vAlign w:val="center"/>
            <w:hideMark/>
          </w:tcPr>
          <w:p w14:paraId="7DD332E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54" w:type="dxa"/>
            <w:shd w:val="clear" w:color="auto" w:fill="auto"/>
            <w:vAlign w:val="center"/>
            <w:hideMark/>
          </w:tcPr>
          <w:p w14:paraId="2A53E3E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14" w:type="dxa"/>
            <w:shd w:val="clear" w:color="auto" w:fill="auto"/>
            <w:vAlign w:val="center"/>
            <w:hideMark/>
          </w:tcPr>
          <w:p w14:paraId="6F5A68E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2FC96AC0" w14:textId="77777777" w:rsidTr="00BD68C1">
        <w:trPr>
          <w:trHeight w:val="20"/>
        </w:trPr>
        <w:tc>
          <w:tcPr>
            <w:tcW w:w="2340" w:type="dxa"/>
            <w:shd w:val="clear" w:color="auto" w:fill="auto"/>
            <w:vAlign w:val="center"/>
            <w:hideMark/>
          </w:tcPr>
          <w:p w14:paraId="7BFE7C7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54" w:type="dxa"/>
            <w:shd w:val="clear" w:color="auto" w:fill="auto"/>
            <w:vAlign w:val="center"/>
            <w:hideMark/>
          </w:tcPr>
          <w:p w14:paraId="6CF9EB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58,198</w:t>
            </w:r>
          </w:p>
        </w:tc>
        <w:tc>
          <w:tcPr>
            <w:tcW w:w="1771" w:type="dxa"/>
            <w:shd w:val="clear" w:color="auto" w:fill="auto"/>
            <w:vAlign w:val="center"/>
            <w:hideMark/>
          </w:tcPr>
          <w:p w14:paraId="4AC5A0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 (86.2-90.6)</w:t>
            </w:r>
          </w:p>
        </w:tc>
        <w:tc>
          <w:tcPr>
            <w:tcW w:w="854" w:type="dxa"/>
            <w:shd w:val="clear" w:color="auto" w:fill="auto"/>
            <w:vAlign w:val="center"/>
            <w:hideMark/>
          </w:tcPr>
          <w:p w14:paraId="1A97F9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57,865</w:t>
            </w:r>
          </w:p>
        </w:tc>
        <w:tc>
          <w:tcPr>
            <w:tcW w:w="1893" w:type="dxa"/>
            <w:shd w:val="clear" w:color="auto" w:fill="auto"/>
            <w:vAlign w:val="center"/>
            <w:hideMark/>
          </w:tcPr>
          <w:p w14:paraId="534CFF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88.3 (86.0-90.2)</w:t>
            </w:r>
          </w:p>
        </w:tc>
        <w:tc>
          <w:tcPr>
            <w:tcW w:w="854" w:type="dxa"/>
            <w:shd w:val="clear" w:color="auto" w:fill="auto"/>
            <w:vAlign w:val="center"/>
            <w:hideMark/>
          </w:tcPr>
          <w:p w14:paraId="4BEACA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6,789</w:t>
            </w:r>
          </w:p>
        </w:tc>
        <w:tc>
          <w:tcPr>
            <w:tcW w:w="1914" w:type="dxa"/>
            <w:shd w:val="clear" w:color="auto" w:fill="auto"/>
            <w:vAlign w:val="center"/>
            <w:hideMark/>
          </w:tcPr>
          <w:p w14:paraId="0958D3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(8.4-12.7)</w:t>
            </w:r>
          </w:p>
        </w:tc>
      </w:tr>
      <w:tr w:rsidR="0005163C" w:rsidRPr="0069374C" w14:paraId="4A88E72D" w14:textId="77777777" w:rsidTr="00BD68C1">
        <w:trPr>
          <w:trHeight w:val="20"/>
        </w:trPr>
        <w:tc>
          <w:tcPr>
            <w:tcW w:w="2340" w:type="dxa"/>
            <w:shd w:val="clear" w:color="auto" w:fill="auto"/>
            <w:vAlign w:val="center"/>
          </w:tcPr>
          <w:p w14:paraId="5D11196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54" w:type="dxa"/>
            <w:shd w:val="clear" w:color="auto" w:fill="auto"/>
            <w:vAlign w:val="center"/>
            <w:hideMark/>
          </w:tcPr>
          <w:p w14:paraId="74091D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1CC251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noWrap/>
            <w:vAlign w:val="center"/>
            <w:hideMark/>
          </w:tcPr>
          <w:p w14:paraId="65B7B572"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53B8C8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72FA74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0D672F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B9465F3" w14:textId="77777777" w:rsidTr="00BD68C1">
        <w:trPr>
          <w:trHeight w:val="20"/>
        </w:trPr>
        <w:tc>
          <w:tcPr>
            <w:tcW w:w="2340" w:type="dxa"/>
            <w:shd w:val="clear" w:color="auto" w:fill="auto"/>
            <w:noWrap/>
            <w:vAlign w:val="center"/>
          </w:tcPr>
          <w:p w14:paraId="0119746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54" w:type="dxa"/>
            <w:shd w:val="clear" w:color="auto" w:fill="auto"/>
            <w:vAlign w:val="center"/>
            <w:hideMark/>
          </w:tcPr>
          <w:p w14:paraId="489453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34,598</w:t>
            </w:r>
          </w:p>
        </w:tc>
        <w:tc>
          <w:tcPr>
            <w:tcW w:w="1771" w:type="dxa"/>
            <w:shd w:val="clear" w:color="auto" w:fill="auto"/>
            <w:vAlign w:val="center"/>
            <w:hideMark/>
          </w:tcPr>
          <w:p w14:paraId="7D5781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 (84.0-90.8)</w:t>
            </w:r>
          </w:p>
        </w:tc>
        <w:tc>
          <w:tcPr>
            <w:tcW w:w="854" w:type="dxa"/>
            <w:shd w:val="clear" w:color="auto" w:fill="auto"/>
            <w:vAlign w:val="center"/>
            <w:hideMark/>
          </w:tcPr>
          <w:p w14:paraId="21009F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35,712</w:t>
            </w:r>
          </w:p>
        </w:tc>
        <w:tc>
          <w:tcPr>
            <w:tcW w:w="1893" w:type="dxa"/>
            <w:shd w:val="clear" w:color="auto" w:fill="auto"/>
            <w:vAlign w:val="center"/>
            <w:hideMark/>
          </w:tcPr>
          <w:p w14:paraId="2FE2C9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(87.8-93.9)</w:t>
            </w:r>
          </w:p>
        </w:tc>
        <w:tc>
          <w:tcPr>
            <w:tcW w:w="854" w:type="dxa"/>
            <w:shd w:val="clear" w:color="auto" w:fill="auto"/>
            <w:vAlign w:val="center"/>
            <w:hideMark/>
          </w:tcPr>
          <w:p w14:paraId="2A5575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3,351</w:t>
            </w:r>
          </w:p>
        </w:tc>
        <w:tc>
          <w:tcPr>
            <w:tcW w:w="1914" w:type="dxa"/>
            <w:shd w:val="clear" w:color="auto" w:fill="auto"/>
            <w:vAlign w:val="center"/>
            <w:hideMark/>
          </w:tcPr>
          <w:p w14:paraId="2B7BE8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 (5.9-12.3)</w:t>
            </w:r>
          </w:p>
        </w:tc>
      </w:tr>
      <w:tr w:rsidR="0005163C" w:rsidRPr="0069374C" w14:paraId="51327C18" w14:textId="77777777" w:rsidTr="00BD68C1">
        <w:trPr>
          <w:trHeight w:val="20"/>
        </w:trPr>
        <w:tc>
          <w:tcPr>
            <w:tcW w:w="2340" w:type="dxa"/>
            <w:shd w:val="clear" w:color="auto" w:fill="auto"/>
            <w:noWrap/>
            <w:vAlign w:val="center"/>
          </w:tcPr>
          <w:p w14:paraId="1717EC2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54" w:type="dxa"/>
            <w:shd w:val="clear" w:color="auto" w:fill="auto"/>
            <w:vAlign w:val="center"/>
            <w:hideMark/>
          </w:tcPr>
          <w:p w14:paraId="0BCA61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5,535</w:t>
            </w:r>
          </w:p>
        </w:tc>
        <w:tc>
          <w:tcPr>
            <w:tcW w:w="1771" w:type="dxa"/>
            <w:shd w:val="clear" w:color="auto" w:fill="auto"/>
            <w:vAlign w:val="center"/>
            <w:hideMark/>
          </w:tcPr>
          <w:p w14:paraId="6DFB84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(85.6-92.8)</w:t>
            </w:r>
          </w:p>
        </w:tc>
        <w:tc>
          <w:tcPr>
            <w:tcW w:w="854" w:type="dxa"/>
            <w:shd w:val="clear" w:color="auto" w:fill="auto"/>
            <w:vAlign w:val="center"/>
            <w:hideMark/>
          </w:tcPr>
          <w:p w14:paraId="6518DC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5,359</w:t>
            </w:r>
          </w:p>
        </w:tc>
        <w:tc>
          <w:tcPr>
            <w:tcW w:w="1893" w:type="dxa"/>
            <w:shd w:val="clear" w:color="auto" w:fill="auto"/>
            <w:vAlign w:val="center"/>
            <w:hideMark/>
          </w:tcPr>
          <w:p w14:paraId="05DD89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86.1 (81.3-89.8)</w:t>
            </w:r>
          </w:p>
        </w:tc>
        <w:tc>
          <w:tcPr>
            <w:tcW w:w="854" w:type="dxa"/>
            <w:shd w:val="clear" w:color="auto" w:fill="auto"/>
            <w:vAlign w:val="center"/>
            <w:hideMark/>
          </w:tcPr>
          <w:p w14:paraId="1F008D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940</w:t>
            </w:r>
          </w:p>
        </w:tc>
        <w:tc>
          <w:tcPr>
            <w:tcW w:w="1914" w:type="dxa"/>
            <w:shd w:val="clear" w:color="auto" w:fill="auto"/>
            <w:vAlign w:val="center"/>
            <w:hideMark/>
          </w:tcPr>
          <w:p w14:paraId="732E45A3" w14:textId="1AF1AB6C"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(11.2-19.7)</w:t>
            </w:r>
          </w:p>
        </w:tc>
      </w:tr>
      <w:tr w:rsidR="0005163C" w:rsidRPr="0069374C" w14:paraId="150D713A" w14:textId="77777777" w:rsidTr="00BD68C1">
        <w:trPr>
          <w:trHeight w:val="20"/>
        </w:trPr>
        <w:tc>
          <w:tcPr>
            <w:tcW w:w="2340" w:type="dxa"/>
            <w:shd w:val="clear" w:color="auto" w:fill="auto"/>
            <w:noWrap/>
            <w:vAlign w:val="center"/>
          </w:tcPr>
          <w:p w14:paraId="18CF848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54" w:type="dxa"/>
            <w:shd w:val="clear" w:color="auto" w:fill="auto"/>
            <w:vAlign w:val="center"/>
            <w:hideMark/>
          </w:tcPr>
          <w:p w14:paraId="6C1CFB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12,089</w:t>
            </w:r>
          </w:p>
        </w:tc>
        <w:tc>
          <w:tcPr>
            <w:tcW w:w="1771" w:type="dxa"/>
            <w:shd w:val="clear" w:color="auto" w:fill="auto"/>
            <w:vAlign w:val="center"/>
            <w:hideMark/>
          </w:tcPr>
          <w:p w14:paraId="2EE095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(87.3-93.7)</w:t>
            </w:r>
          </w:p>
        </w:tc>
        <w:tc>
          <w:tcPr>
            <w:tcW w:w="854" w:type="dxa"/>
            <w:shd w:val="clear" w:color="auto" w:fill="auto"/>
            <w:vAlign w:val="center"/>
            <w:hideMark/>
          </w:tcPr>
          <w:p w14:paraId="78D07C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10,696</w:t>
            </w:r>
          </w:p>
        </w:tc>
        <w:tc>
          <w:tcPr>
            <w:tcW w:w="1893" w:type="dxa"/>
            <w:shd w:val="clear" w:color="auto" w:fill="auto"/>
            <w:vAlign w:val="center"/>
            <w:hideMark/>
          </w:tcPr>
          <w:p w14:paraId="714C57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 (75.4-83.8)</w:t>
            </w:r>
          </w:p>
        </w:tc>
        <w:tc>
          <w:tcPr>
            <w:tcW w:w="854" w:type="dxa"/>
            <w:shd w:val="clear" w:color="auto" w:fill="auto"/>
            <w:vAlign w:val="center"/>
            <w:hideMark/>
          </w:tcPr>
          <w:p w14:paraId="18D275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1,440</w:t>
            </w:r>
          </w:p>
        </w:tc>
        <w:tc>
          <w:tcPr>
            <w:tcW w:w="1914" w:type="dxa"/>
            <w:shd w:val="clear" w:color="auto" w:fill="auto"/>
            <w:vAlign w:val="center"/>
            <w:hideMark/>
          </w:tcPr>
          <w:p w14:paraId="5CFDF0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(7.9-14.5)</w:t>
            </w:r>
          </w:p>
        </w:tc>
      </w:tr>
      <w:tr w:rsidR="0005163C" w:rsidRPr="0069374C" w14:paraId="29BA7888" w14:textId="77777777" w:rsidTr="00BD68C1">
        <w:trPr>
          <w:trHeight w:val="20"/>
        </w:trPr>
        <w:tc>
          <w:tcPr>
            <w:tcW w:w="2340" w:type="dxa"/>
            <w:shd w:val="clear" w:color="auto" w:fill="auto"/>
            <w:noWrap/>
            <w:vAlign w:val="center"/>
          </w:tcPr>
          <w:p w14:paraId="3FBD80F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54" w:type="dxa"/>
            <w:shd w:val="clear" w:color="auto" w:fill="auto"/>
            <w:vAlign w:val="center"/>
            <w:hideMark/>
          </w:tcPr>
          <w:p w14:paraId="6409FE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4,091</w:t>
            </w:r>
          </w:p>
        </w:tc>
        <w:tc>
          <w:tcPr>
            <w:tcW w:w="1771" w:type="dxa"/>
            <w:shd w:val="clear" w:color="auto" w:fill="auto"/>
            <w:vAlign w:val="center"/>
            <w:hideMark/>
          </w:tcPr>
          <w:p w14:paraId="6E8445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(77.0-87.1)</w:t>
            </w:r>
          </w:p>
        </w:tc>
        <w:tc>
          <w:tcPr>
            <w:tcW w:w="854" w:type="dxa"/>
            <w:shd w:val="clear" w:color="auto" w:fill="auto"/>
            <w:vAlign w:val="center"/>
            <w:hideMark/>
          </w:tcPr>
          <w:p w14:paraId="63625D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4,431</w:t>
            </w:r>
          </w:p>
        </w:tc>
        <w:tc>
          <w:tcPr>
            <w:tcW w:w="1893" w:type="dxa"/>
            <w:shd w:val="clear" w:color="auto" w:fill="auto"/>
            <w:vAlign w:val="center"/>
            <w:hideMark/>
          </w:tcPr>
          <w:p w14:paraId="4F9AA4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 (83.7-92.1)</w:t>
            </w:r>
          </w:p>
        </w:tc>
        <w:tc>
          <w:tcPr>
            <w:tcW w:w="854" w:type="dxa"/>
            <w:shd w:val="clear" w:color="auto" w:fill="auto"/>
            <w:vAlign w:val="center"/>
            <w:hideMark/>
          </w:tcPr>
          <w:p w14:paraId="7A987A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789</w:t>
            </w:r>
          </w:p>
        </w:tc>
        <w:tc>
          <w:tcPr>
            <w:tcW w:w="1914" w:type="dxa"/>
            <w:shd w:val="clear" w:color="auto" w:fill="auto"/>
            <w:vAlign w:val="center"/>
            <w:hideMark/>
          </w:tcPr>
          <w:p w14:paraId="469052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 (11.6-20.8)</w:t>
            </w:r>
          </w:p>
        </w:tc>
      </w:tr>
      <w:tr w:rsidR="0005163C" w:rsidRPr="0069374C" w14:paraId="150861D2" w14:textId="77777777" w:rsidTr="00BD68C1">
        <w:trPr>
          <w:trHeight w:val="20"/>
        </w:trPr>
        <w:tc>
          <w:tcPr>
            <w:tcW w:w="2340" w:type="dxa"/>
            <w:shd w:val="clear" w:color="auto" w:fill="auto"/>
            <w:noWrap/>
            <w:vAlign w:val="center"/>
          </w:tcPr>
          <w:p w14:paraId="71AEC66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54" w:type="dxa"/>
            <w:shd w:val="clear" w:color="auto" w:fill="auto"/>
            <w:vAlign w:val="center"/>
            <w:hideMark/>
          </w:tcPr>
          <w:p w14:paraId="58FF5F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339</w:t>
            </w:r>
          </w:p>
        </w:tc>
        <w:tc>
          <w:tcPr>
            <w:tcW w:w="1771" w:type="dxa"/>
            <w:shd w:val="clear" w:color="auto" w:fill="auto"/>
            <w:vAlign w:val="center"/>
            <w:hideMark/>
          </w:tcPr>
          <w:p w14:paraId="580631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 (.-.)</w:t>
            </w:r>
          </w:p>
        </w:tc>
        <w:tc>
          <w:tcPr>
            <w:tcW w:w="854" w:type="dxa"/>
            <w:shd w:val="clear" w:color="auto" w:fill="auto"/>
            <w:vAlign w:val="center"/>
            <w:hideMark/>
          </w:tcPr>
          <w:p w14:paraId="0096E1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w:t>
            </w:r>
          </w:p>
        </w:tc>
        <w:tc>
          <w:tcPr>
            <w:tcW w:w="1893" w:type="dxa"/>
            <w:shd w:val="clear" w:color="auto" w:fill="auto"/>
            <w:vAlign w:val="center"/>
            <w:hideMark/>
          </w:tcPr>
          <w:p w14:paraId="3743AB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82.4 (49.7-95.7)</w:t>
            </w:r>
          </w:p>
        </w:tc>
        <w:tc>
          <w:tcPr>
            <w:tcW w:w="2768" w:type="dxa"/>
            <w:gridSpan w:val="2"/>
            <w:shd w:val="clear" w:color="auto" w:fill="auto"/>
            <w:vAlign w:val="center"/>
            <w:hideMark/>
          </w:tcPr>
          <w:p w14:paraId="3A27698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0D6D39C" w14:textId="77777777" w:rsidTr="00BD68C1">
        <w:trPr>
          <w:trHeight w:val="20"/>
        </w:trPr>
        <w:tc>
          <w:tcPr>
            <w:tcW w:w="2340" w:type="dxa"/>
            <w:shd w:val="clear" w:color="auto" w:fill="auto"/>
            <w:noWrap/>
            <w:vAlign w:val="center"/>
          </w:tcPr>
          <w:p w14:paraId="7D9D7FD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54" w:type="dxa"/>
            <w:shd w:val="clear" w:color="auto" w:fill="auto"/>
            <w:vAlign w:val="center"/>
            <w:hideMark/>
          </w:tcPr>
          <w:p w14:paraId="1E3E51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57B7E9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457BA59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93" w:type="dxa"/>
            <w:shd w:val="clear" w:color="auto" w:fill="auto"/>
            <w:vAlign w:val="center"/>
            <w:hideMark/>
          </w:tcPr>
          <w:p w14:paraId="338DA4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5BDF02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155E6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F22208D" w14:textId="77777777" w:rsidTr="00BD68C1">
        <w:trPr>
          <w:trHeight w:val="20"/>
        </w:trPr>
        <w:tc>
          <w:tcPr>
            <w:tcW w:w="2340" w:type="dxa"/>
            <w:shd w:val="clear" w:color="auto" w:fill="auto"/>
            <w:noWrap/>
            <w:vAlign w:val="center"/>
          </w:tcPr>
          <w:p w14:paraId="2C8101B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54" w:type="dxa"/>
            <w:shd w:val="clear" w:color="auto" w:fill="auto"/>
            <w:vAlign w:val="center"/>
            <w:hideMark/>
          </w:tcPr>
          <w:p w14:paraId="6C2C38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959</w:t>
            </w:r>
          </w:p>
        </w:tc>
        <w:tc>
          <w:tcPr>
            <w:tcW w:w="1771" w:type="dxa"/>
            <w:shd w:val="clear" w:color="auto" w:fill="auto"/>
            <w:vAlign w:val="center"/>
            <w:hideMark/>
          </w:tcPr>
          <w:p w14:paraId="778630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(73.5-96.0)</w:t>
            </w:r>
          </w:p>
        </w:tc>
        <w:tc>
          <w:tcPr>
            <w:tcW w:w="854" w:type="dxa"/>
            <w:shd w:val="clear" w:color="auto" w:fill="auto"/>
            <w:vAlign w:val="center"/>
            <w:hideMark/>
          </w:tcPr>
          <w:p w14:paraId="7207B2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w:t>
            </w:r>
          </w:p>
        </w:tc>
        <w:tc>
          <w:tcPr>
            <w:tcW w:w="1893" w:type="dxa"/>
            <w:shd w:val="clear" w:color="auto" w:fill="auto"/>
            <w:vAlign w:val="center"/>
            <w:hideMark/>
          </w:tcPr>
          <w:p w14:paraId="2C54C0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76.2 (58.3-88.0)</w:t>
            </w:r>
          </w:p>
        </w:tc>
        <w:tc>
          <w:tcPr>
            <w:tcW w:w="854" w:type="dxa"/>
            <w:shd w:val="clear" w:color="auto" w:fill="auto"/>
            <w:vAlign w:val="center"/>
            <w:hideMark/>
          </w:tcPr>
          <w:p w14:paraId="4A609A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w:t>
            </w:r>
          </w:p>
        </w:tc>
        <w:tc>
          <w:tcPr>
            <w:tcW w:w="1914" w:type="dxa"/>
            <w:shd w:val="clear" w:color="auto" w:fill="auto"/>
            <w:vAlign w:val="center"/>
            <w:hideMark/>
          </w:tcPr>
          <w:p w14:paraId="7722DA6B" w14:textId="31EC7615"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 (6.1-31</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4C3FB33C" w14:textId="77777777" w:rsidTr="00BD68C1">
        <w:trPr>
          <w:trHeight w:val="20"/>
        </w:trPr>
        <w:tc>
          <w:tcPr>
            <w:tcW w:w="2340" w:type="dxa"/>
            <w:shd w:val="clear" w:color="auto" w:fill="auto"/>
            <w:noWrap/>
            <w:vAlign w:val="center"/>
          </w:tcPr>
          <w:p w14:paraId="2B47876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54" w:type="dxa"/>
            <w:shd w:val="clear" w:color="auto" w:fill="auto"/>
            <w:vAlign w:val="center"/>
            <w:hideMark/>
          </w:tcPr>
          <w:p w14:paraId="722368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16,580</w:t>
            </w:r>
          </w:p>
        </w:tc>
        <w:tc>
          <w:tcPr>
            <w:tcW w:w="1771" w:type="dxa"/>
            <w:shd w:val="clear" w:color="auto" w:fill="auto"/>
            <w:vAlign w:val="center"/>
            <w:hideMark/>
          </w:tcPr>
          <w:p w14:paraId="5367BD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 (84.3-91.9)</w:t>
            </w:r>
          </w:p>
        </w:tc>
        <w:tc>
          <w:tcPr>
            <w:tcW w:w="854" w:type="dxa"/>
            <w:shd w:val="clear" w:color="auto" w:fill="auto"/>
            <w:vAlign w:val="center"/>
            <w:hideMark/>
          </w:tcPr>
          <w:p w14:paraId="4DCDAD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15,978</w:t>
            </w:r>
          </w:p>
        </w:tc>
        <w:tc>
          <w:tcPr>
            <w:tcW w:w="1893" w:type="dxa"/>
            <w:shd w:val="clear" w:color="auto" w:fill="auto"/>
            <w:vAlign w:val="center"/>
            <w:hideMark/>
          </w:tcPr>
          <w:p w14:paraId="6693CBF4" w14:textId="7632C56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(81.3-89.6)</w:t>
            </w:r>
          </w:p>
        </w:tc>
        <w:tc>
          <w:tcPr>
            <w:tcW w:w="854" w:type="dxa"/>
            <w:shd w:val="clear" w:color="auto" w:fill="auto"/>
            <w:vAlign w:val="center"/>
            <w:hideMark/>
          </w:tcPr>
          <w:p w14:paraId="4F0433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1,921</w:t>
            </w:r>
          </w:p>
        </w:tc>
        <w:tc>
          <w:tcPr>
            <w:tcW w:w="1914" w:type="dxa"/>
            <w:shd w:val="clear" w:color="auto" w:fill="auto"/>
            <w:vAlign w:val="center"/>
            <w:hideMark/>
          </w:tcPr>
          <w:p w14:paraId="6F2DD4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(7.3-14.5)</w:t>
            </w:r>
          </w:p>
        </w:tc>
      </w:tr>
      <w:tr w:rsidR="0005163C" w:rsidRPr="0069374C" w14:paraId="79E2EF01" w14:textId="77777777" w:rsidTr="00BD68C1">
        <w:trPr>
          <w:trHeight w:val="20"/>
        </w:trPr>
        <w:tc>
          <w:tcPr>
            <w:tcW w:w="2340" w:type="dxa"/>
            <w:shd w:val="clear" w:color="auto" w:fill="auto"/>
            <w:noWrap/>
            <w:vAlign w:val="center"/>
          </w:tcPr>
          <w:p w14:paraId="42CBDD7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54" w:type="dxa"/>
            <w:shd w:val="clear" w:color="auto" w:fill="auto"/>
            <w:vAlign w:val="center"/>
            <w:hideMark/>
          </w:tcPr>
          <w:p w14:paraId="21FAE6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38,603</w:t>
            </w:r>
          </w:p>
        </w:tc>
        <w:tc>
          <w:tcPr>
            <w:tcW w:w="1771" w:type="dxa"/>
            <w:shd w:val="clear" w:color="auto" w:fill="auto"/>
            <w:vAlign w:val="center"/>
            <w:hideMark/>
          </w:tcPr>
          <w:p w14:paraId="317B13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 (85.5-91.2)</w:t>
            </w:r>
          </w:p>
        </w:tc>
        <w:tc>
          <w:tcPr>
            <w:tcW w:w="854" w:type="dxa"/>
            <w:shd w:val="clear" w:color="auto" w:fill="auto"/>
            <w:vAlign w:val="center"/>
            <w:hideMark/>
          </w:tcPr>
          <w:p w14:paraId="59ABE9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39,217</w:t>
            </w:r>
          </w:p>
        </w:tc>
        <w:tc>
          <w:tcPr>
            <w:tcW w:w="1893" w:type="dxa"/>
            <w:shd w:val="clear" w:color="auto" w:fill="auto"/>
            <w:vAlign w:val="center"/>
            <w:hideMark/>
          </w:tcPr>
          <w:p w14:paraId="332B30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90.2 (87.4-92.4)</w:t>
            </w:r>
          </w:p>
        </w:tc>
        <w:tc>
          <w:tcPr>
            <w:tcW w:w="854" w:type="dxa"/>
            <w:shd w:val="clear" w:color="auto" w:fill="auto"/>
            <w:vAlign w:val="center"/>
            <w:hideMark/>
          </w:tcPr>
          <w:p w14:paraId="1AFE97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4,372</w:t>
            </w:r>
          </w:p>
        </w:tc>
        <w:tc>
          <w:tcPr>
            <w:tcW w:w="1914" w:type="dxa"/>
            <w:shd w:val="clear" w:color="auto" w:fill="auto"/>
            <w:vAlign w:val="center"/>
            <w:hideMark/>
          </w:tcPr>
          <w:p w14:paraId="340333B1" w14:textId="114914EC"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(7.6-13.1)</w:t>
            </w:r>
          </w:p>
        </w:tc>
      </w:tr>
      <w:tr w:rsidR="0005163C" w:rsidRPr="0069374C" w14:paraId="46B931BB" w14:textId="77777777" w:rsidTr="00BD68C1">
        <w:trPr>
          <w:trHeight w:val="20"/>
        </w:trPr>
        <w:tc>
          <w:tcPr>
            <w:tcW w:w="2340" w:type="dxa"/>
            <w:shd w:val="clear" w:color="auto" w:fill="auto"/>
            <w:noWrap/>
            <w:vAlign w:val="center"/>
          </w:tcPr>
          <w:p w14:paraId="11F7F42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54" w:type="dxa"/>
            <w:shd w:val="clear" w:color="auto" w:fill="auto"/>
            <w:vAlign w:val="center"/>
            <w:hideMark/>
          </w:tcPr>
          <w:p w14:paraId="705F0A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2,056</w:t>
            </w:r>
          </w:p>
        </w:tc>
        <w:tc>
          <w:tcPr>
            <w:tcW w:w="1771" w:type="dxa"/>
            <w:shd w:val="clear" w:color="auto" w:fill="auto"/>
            <w:vAlign w:val="center"/>
            <w:hideMark/>
          </w:tcPr>
          <w:p w14:paraId="092BA4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86.7 (70.6-94.6)</w:t>
            </w:r>
          </w:p>
        </w:tc>
        <w:tc>
          <w:tcPr>
            <w:tcW w:w="854" w:type="dxa"/>
            <w:shd w:val="clear" w:color="auto" w:fill="auto"/>
            <w:vAlign w:val="center"/>
            <w:hideMark/>
          </w:tcPr>
          <w:p w14:paraId="6A513E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1,850</w:t>
            </w:r>
          </w:p>
        </w:tc>
        <w:tc>
          <w:tcPr>
            <w:tcW w:w="1893" w:type="dxa"/>
            <w:shd w:val="clear" w:color="auto" w:fill="auto"/>
            <w:vAlign w:val="center"/>
            <w:hideMark/>
          </w:tcPr>
          <w:p w14:paraId="49E5E274" w14:textId="7CD12F3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76.4 (60</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-87.5)</w:t>
            </w:r>
          </w:p>
        </w:tc>
        <w:tc>
          <w:tcPr>
            <w:tcW w:w="854" w:type="dxa"/>
            <w:shd w:val="clear" w:color="auto" w:fill="auto"/>
            <w:vAlign w:val="center"/>
            <w:hideMark/>
          </w:tcPr>
          <w:p w14:paraId="132D56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338</w:t>
            </w:r>
          </w:p>
        </w:tc>
        <w:tc>
          <w:tcPr>
            <w:tcW w:w="1914" w:type="dxa"/>
            <w:shd w:val="clear" w:color="auto" w:fill="auto"/>
            <w:vAlign w:val="center"/>
            <w:hideMark/>
          </w:tcPr>
          <w:p w14:paraId="4D4E0F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 (6.9-28)</w:t>
            </w:r>
          </w:p>
        </w:tc>
      </w:tr>
      <w:tr w:rsidR="0005163C" w:rsidRPr="0069374C" w14:paraId="0B4781CD" w14:textId="77777777" w:rsidTr="00BD68C1">
        <w:trPr>
          <w:trHeight w:val="20"/>
        </w:trPr>
        <w:tc>
          <w:tcPr>
            <w:tcW w:w="2340" w:type="dxa"/>
            <w:shd w:val="clear" w:color="auto" w:fill="auto"/>
            <w:vAlign w:val="center"/>
          </w:tcPr>
          <w:p w14:paraId="49B5A1E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54" w:type="dxa"/>
            <w:shd w:val="clear" w:color="auto" w:fill="auto"/>
            <w:vAlign w:val="center"/>
            <w:hideMark/>
          </w:tcPr>
          <w:p w14:paraId="58112C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25DF68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06ACDE1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93" w:type="dxa"/>
            <w:shd w:val="clear" w:color="auto" w:fill="auto"/>
            <w:vAlign w:val="center"/>
            <w:hideMark/>
          </w:tcPr>
          <w:p w14:paraId="30D009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38166A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4F0EF1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EAB75EE" w14:textId="77777777" w:rsidTr="00BD68C1">
        <w:trPr>
          <w:trHeight w:val="20"/>
        </w:trPr>
        <w:tc>
          <w:tcPr>
            <w:tcW w:w="2340" w:type="dxa"/>
            <w:shd w:val="clear" w:color="auto" w:fill="auto"/>
            <w:noWrap/>
            <w:vAlign w:val="center"/>
          </w:tcPr>
          <w:p w14:paraId="514B544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54" w:type="dxa"/>
            <w:shd w:val="clear" w:color="auto" w:fill="auto"/>
            <w:vAlign w:val="center"/>
            <w:hideMark/>
          </w:tcPr>
          <w:p w14:paraId="51EC70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3,999</w:t>
            </w:r>
          </w:p>
        </w:tc>
        <w:tc>
          <w:tcPr>
            <w:tcW w:w="1771" w:type="dxa"/>
            <w:shd w:val="clear" w:color="auto" w:fill="auto"/>
            <w:vAlign w:val="center"/>
            <w:hideMark/>
          </w:tcPr>
          <w:p w14:paraId="76A1B0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89.3 (78.9-94.9)</w:t>
            </w:r>
          </w:p>
        </w:tc>
        <w:tc>
          <w:tcPr>
            <w:tcW w:w="854" w:type="dxa"/>
            <w:shd w:val="clear" w:color="auto" w:fill="auto"/>
            <w:vAlign w:val="center"/>
            <w:hideMark/>
          </w:tcPr>
          <w:p w14:paraId="33EFCE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3,489</w:t>
            </w:r>
          </w:p>
        </w:tc>
        <w:tc>
          <w:tcPr>
            <w:tcW w:w="1893" w:type="dxa"/>
            <w:shd w:val="clear" w:color="auto" w:fill="auto"/>
            <w:vAlign w:val="center"/>
            <w:hideMark/>
          </w:tcPr>
          <w:p w14:paraId="11E3AA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77.9 (69.9-84.2)</w:t>
            </w:r>
          </w:p>
        </w:tc>
        <w:tc>
          <w:tcPr>
            <w:tcW w:w="854" w:type="dxa"/>
            <w:shd w:val="clear" w:color="auto" w:fill="auto"/>
            <w:vAlign w:val="center"/>
            <w:hideMark/>
          </w:tcPr>
          <w:p w14:paraId="661F48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729</w:t>
            </w:r>
          </w:p>
        </w:tc>
        <w:tc>
          <w:tcPr>
            <w:tcW w:w="1914" w:type="dxa"/>
            <w:shd w:val="clear" w:color="auto" w:fill="auto"/>
            <w:vAlign w:val="center"/>
            <w:hideMark/>
          </w:tcPr>
          <w:p w14:paraId="59355930" w14:textId="6162DA32"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 (10</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-25.3)</w:t>
            </w:r>
          </w:p>
        </w:tc>
      </w:tr>
      <w:tr w:rsidR="0005163C" w:rsidRPr="0069374C" w14:paraId="3BF3138B" w14:textId="77777777" w:rsidTr="00BD68C1">
        <w:trPr>
          <w:trHeight w:val="20"/>
        </w:trPr>
        <w:tc>
          <w:tcPr>
            <w:tcW w:w="2340" w:type="dxa"/>
            <w:shd w:val="clear" w:color="auto" w:fill="auto"/>
            <w:noWrap/>
            <w:vAlign w:val="center"/>
          </w:tcPr>
          <w:p w14:paraId="42D8101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54" w:type="dxa"/>
            <w:shd w:val="clear" w:color="auto" w:fill="auto"/>
            <w:vAlign w:val="center"/>
            <w:hideMark/>
          </w:tcPr>
          <w:p w14:paraId="75EE1A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8,800</w:t>
            </w:r>
          </w:p>
        </w:tc>
        <w:tc>
          <w:tcPr>
            <w:tcW w:w="1771" w:type="dxa"/>
            <w:shd w:val="clear" w:color="auto" w:fill="auto"/>
            <w:vAlign w:val="center"/>
            <w:hideMark/>
          </w:tcPr>
          <w:p w14:paraId="4A6BFF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 (86.5-95.2)</w:t>
            </w:r>
          </w:p>
        </w:tc>
        <w:tc>
          <w:tcPr>
            <w:tcW w:w="854" w:type="dxa"/>
            <w:shd w:val="clear" w:color="auto" w:fill="auto"/>
            <w:vAlign w:val="center"/>
            <w:hideMark/>
          </w:tcPr>
          <w:p w14:paraId="2C3405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7,991</w:t>
            </w:r>
          </w:p>
        </w:tc>
        <w:tc>
          <w:tcPr>
            <w:tcW w:w="1893" w:type="dxa"/>
            <w:shd w:val="clear" w:color="auto" w:fill="auto"/>
            <w:vAlign w:val="center"/>
            <w:hideMark/>
          </w:tcPr>
          <w:p w14:paraId="62BDD2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 (77.4-89.5)</w:t>
            </w:r>
          </w:p>
        </w:tc>
        <w:tc>
          <w:tcPr>
            <w:tcW w:w="854" w:type="dxa"/>
            <w:shd w:val="clear" w:color="auto" w:fill="auto"/>
            <w:vAlign w:val="center"/>
            <w:hideMark/>
          </w:tcPr>
          <w:p w14:paraId="2746B6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1,561</w:t>
            </w:r>
          </w:p>
        </w:tc>
        <w:tc>
          <w:tcPr>
            <w:tcW w:w="1914" w:type="dxa"/>
            <w:shd w:val="clear" w:color="auto" w:fill="auto"/>
            <w:vAlign w:val="center"/>
            <w:hideMark/>
          </w:tcPr>
          <w:p w14:paraId="5EE616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 (10.4-24.9)</w:t>
            </w:r>
          </w:p>
        </w:tc>
      </w:tr>
      <w:tr w:rsidR="0005163C" w:rsidRPr="0069374C" w14:paraId="5A7943AB" w14:textId="77777777" w:rsidTr="00BD68C1">
        <w:trPr>
          <w:trHeight w:val="20"/>
        </w:trPr>
        <w:tc>
          <w:tcPr>
            <w:tcW w:w="2340" w:type="dxa"/>
            <w:shd w:val="clear" w:color="auto" w:fill="auto"/>
            <w:noWrap/>
            <w:vAlign w:val="center"/>
          </w:tcPr>
          <w:p w14:paraId="7741877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54" w:type="dxa"/>
            <w:shd w:val="clear" w:color="auto" w:fill="auto"/>
            <w:vAlign w:val="center"/>
            <w:hideMark/>
          </w:tcPr>
          <w:p w14:paraId="27F70D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11,805</w:t>
            </w:r>
          </w:p>
        </w:tc>
        <w:tc>
          <w:tcPr>
            <w:tcW w:w="1771" w:type="dxa"/>
            <w:shd w:val="clear" w:color="auto" w:fill="auto"/>
            <w:vAlign w:val="center"/>
            <w:hideMark/>
          </w:tcPr>
          <w:p w14:paraId="4BDAC5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92.3 (87.0-95.5)</w:t>
            </w:r>
          </w:p>
        </w:tc>
        <w:tc>
          <w:tcPr>
            <w:tcW w:w="854" w:type="dxa"/>
            <w:shd w:val="clear" w:color="auto" w:fill="auto"/>
            <w:vAlign w:val="center"/>
            <w:hideMark/>
          </w:tcPr>
          <w:p w14:paraId="22DF40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10,952</w:t>
            </w:r>
          </w:p>
        </w:tc>
        <w:tc>
          <w:tcPr>
            <w:tcW w:w="1893" w:type="dxa"/>
            <w:shd w:val="clear" w:color="auto" w:fill="auto"/>
            <w:vAlign w:val="center"/>
            <w:hideMark/>
          </w:tcPr>
          <w:p w14:paraId="69BF9A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84.7 (78.1-89.6)</w:t>
            </w:r>
          </w:p>
        </w:tc>
        <w:tc>
          <w:tcPr>
            <w:tcW w:w="854" w:type="dxa"/>
            <w:shd w:val="clear" w:color="auto" w:fill="auto"/>
            <w:vAlign w:val="center"/>
            <w:hideMark/>
          </w:tcPr>
          <w:p w14:paraId="769854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1,672</w:t>
            </w:r>
          </w:p>
        </w:tc>
        <w:tc>
          <w:tcPr>
            <w:tcW w:w="1914" w:type="dxa"/>
            <w:shd w:val="clear" w:color="auto" w:fill="auto"/>
            <w:vAlign w:val="center"/>
            <w:hideMark/>
          </w:tcPr>
          <w:p w14:paraId="4CE078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 (8.5-19.1)</w:t>
            </w:r>
          </w:p>
        </w:tc>
      </w:tr>
      <w:tr w:rsidR="0005163C" w:rsidRPr="0069374C" w14:paraId="3ADDE1F9" w14:textId="77777777" w:rsidTr="00BD68C1">
        <w:trPr>
          <w:trHeight w:val="20"/>
        </w:trPr>
        <w:tc>
          <w:tcPr>
            <w:tcW w:w="2340" w:type="dxa"/>
            <w:shd w:val="clear" w:color="auto" w:fill="auto"/>
            <w:noWrap/>
            <w:vAlign w:val="center"/>
          </w:tcPr>
          <w:p w14:paraId="7925CEE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54" w:type="dxa"/>
            <w:shd w:val="clear" w:color="auto" w:fill="auto"/>
            <w:vAlign w:val="center"/>
            <w:hideMark/>
          </w:tcPr>
          <w:p w14:paraId="3A80A2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32,293</w:t>
            </w:r>
          </w:p>
        </w:tc>
        <w:tc>
          <w:tcPr>
            <w:tcW w:w="1771" w:type="dxa"/>
            <w:shd w:val="clear" w:color="auto" w:fill="auto"/>
            <w:vAlign w:val="center"/>
            <w:hideMark/>
          </w:tcPr>
          <w:p w14:paraId="73E811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 (82.7-89.2)</w:t>
            </w:r>
          </w:p>
        </w:tc>
        <w:tc>
          <w:tcPr>
            <w:tcW w:w="854" w:type="dxa"/>
            <w:shd w:val="clear" w:color="auto" w:fill="auto"/>
            <w:vAlign w:val="center"/>
            <w:hideMark/>
          </w:tcPr>
          <w:p w14:paraId="28E2EA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34,282</w:t>
            </w:r>
          </w:p>
        </w:tc>
        <w:tc>
          <w:tcPr>
            <w:tcW w:w="1893" w:type="dxa"/>
            <w:shd w:val="clear" w:color="auto" w:fill="auto"/>
            <w:vAlign w:val="center"/>
            <w:hideMark/>
          </w:tcPr>
          <w:p w14:paraId="245694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91.9 (89.0-94.1)</w:t>
            </w:r>
          </w:p>
        </w:tc>
        <w:tc>
          <w:tcPr>
            <w:tcW w:w="854" w:type="dxa"/>
            <w:shd w:val="clear" w:color="auto" w:fill="auto"/>
            <w:vAlign w:val="center"/>
            <w:hideMark/>
          </w:tcPr>
          <w:p w14:paraId="289012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2,791</w:t>
            </w:r>
          </w:p>
        </w:tc>
        <w:tc>
          <w:tcPr>
            <w:tcW w:w="1914" w:type="dxa"/>
            <w:shd w:val="clear" w:color="auto" w:fill="auto"/>
            <w:vAlign w:val="center"/>
            <w:hideMark/>
          </w:tcPr>
          <w:p w14:paraId="3A17B7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(5.4-10.3)</w:t>
            </w:r>
          </w:p>
        </w:tc>
      </w:tr>
      <w:tr w:rsidR="0005163C" w:rsidRPr="0069374C" w14:paraId="479DFDFF" w14:textId="77777777" w:rsidTr="00BD68C1">
        <w:trPr>
          <w:trHeight w:val="20"/>
        </w:trPr>
        <w:tc>
          <w:tcPr>
            <w:tcW w:w="2340" w:type="dxa"/>
            <w:shd w:val="clear" w:color="auto" w:fill="auto"/>
            <w:noWrap/>
            <w:vAlign w:val="bottom"/>
          </w:tcPr>
          <w:p w14:paraId="6D32F17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54" w:type="dxa"/>
            <w:shd w:val="clear" w:color="auto" w:fill="auto"/>
            <w:vAlign w:val="center"/>
            <w:hideMark/>
          </w:tcPr>
          <w:p w14:paraId="56670E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4AAB84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31137B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5371F5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55EC12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5C7D22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9532E19" w14:textId="77777777" w:rsidTr="00BD68C1">
        <w:trPr>
          <w:trHeight w:val="20"/>
        </w:trPr>
        <w:tc>
          <w:tcPr>
            <w:tcW w:w="2340" w:type="dxa"/>
            <w:shd w:val="clear" w:color="auto" w:fill="auto"/>
            <w:noWrap/>
            <w:vAlign w:val="bottom"/>
          </w:tcPr>
          <w:p w14:paraId="1325F00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54" w:type="dxa"/>
            <w:shd w:val="clear" w:color="auto" w:fill="auto"/>
            <w:vAlign w:val="center"/>
            <w:hideMark/>
          </w:tcPr>
          <w:p w14:paraId="31765F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34,111</w:t>
            </w:r>
          </w:p>
        </w:tc>
        <w:tc>
          <w:tcPr>
            <w:tcW w:w="1771" w:type="dxa"/>
            <w:shd w:val="clear" w:color="auto" w:fill="auto"/>
            <w:vAlign w:val="center"/>
            <w:hideMark/>
          </w:tcPr>
          <w:p w14:paraId="253261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87.0(83.5-89.8)</w:t>
            </w:r>
          </w:p>
        </w:tc>
        <w:tc>
          <w:tcPr>
            <w:tcW w:w="854" w:type="dxa"/>
            <w:shd w:val="clear" w:color="auto" w:fill="auto"/>
            <w:vAlign w:val="center"/>
            <w:hideMark/>
          </w:tcPr>
          <w:p w14:paraId="18D0F1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36,447</w:t>
            </w:r>
          </w:p>
        </w:tc>
        <w:tc>
          <w:tcPr>
            <w:tcW w:w="1893" w:type="dxa"/>
            <w:shd w:val="clear" w:color="auto" w:fill="auto"/>
            <w:vAlign w:val="center"/>
            <w:hideMark/>
          </w:tcPr>
          <w:p w14:paraId="22CB10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93.4 (90.8-95.3)</w:t>
            </w:r>
          </w:p>
        </w:tc>
        <w:tc>
          <w:tcPr>
            <w:tcW w:w="854" w:type="dxa"/>
            <w:shd w:val="clear" w:color="auto" w:fill="auto"/>
            <w:vAlign w:val="center"/>
            <w:hideMark/>
          </w:tcPr>
          <w:p w14:paraId="635094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2,881</w:t>
            </w:r>
          </w:p>
        </w:tc>
        <w:tc>
          <w:tcPr>
            <w:tcW w:w="1914" w:type="dxa"/>
            <w:shd w:val="clear" w:color="auto" w:fill="auto"/>
            <w:vAlign w:val="center"/>
            <w:hideMark/>
          </w:tcPr>
          <w:p w14:paraId="2566F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 (5.3-10.1)</w:t>
            </w:r>
          </w:p>
        </w:tc>
      </w:tr>
      <w:tr w:rsidR="0005163C" w:rsidRPr="0069374C" w14:paraId="01F1C33D" w14:textId="77777777" w:rsidTr="00BD68C1">
        <w:trPr>
          <w:trHeight w:val="20"/>
        </w:trPr>
        <w:tc>
          <w:tcPr>
            <w:tcW w:w="2340" w:type="dxa"/>
            <w:shd w:val="clear" w:color="auto" w:fill="auto"/>
            <w:noWrap/>
            <w:vAlign w:val="bottom"/>
          </w:tcPr>
          <w:p w14:paraId="071C7FA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54" w:type="dxa"/>
            <w:shd w:val="clear" w:color="auto" w:fill="auto"/>
            <w:vAlign w:val="center"/>
            <w:hideMark/>
          </w:tcPr>
          <w:p w14:paraId="6B58F1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20,397</w:t>
            </w:r>
          </w:p>
        </w:tc>
        <w:tc>
          <w:tcPr>
            <w:tcW w:w="1771" w:type="dxa"/>
            <w:shd w:val="clear" w:color="auto" w:fill="auto"/>
            <w:vAlign w:val="center"/>
            <w:hideMark/>
          </w:tcPr>
          <w:p w14:paraId="4E327C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(87.1-93.5)</w:t>
            </w:r>
          </w:p>
        </w:tc>
        <w:tc>
          <w:tcPr>
            <w:tcW w:w="854" w:type="dxa"/>
            <w:shd w:val="clear" w:color="auto" w:fill="auto"/>
            <w:vAlign w:val="center"/>
            <w:hideMark/>
          </w:tcPr>
          <w:p w14:paraId="01F133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17,837</w:t>
            </w:r>
          </w:p>
        </w:tc>
        <w:tc>
          <w:tcPr>
            <w:tcW w:w="1893" w:type="dxa"/>
            <w:shd w:val="clear" w:color="auto" w:fill="auto"/>
            <w:vAlign w:val="center"/>
            <w:hideMark/>
          </w:tcPr>
          <w:p w14:paraId="1D60D7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79.4 (74.6-83.5)</w:t>
            </w:r>
          </w:p>
        </w:tc>
        <w:tc>
          <w:tcPr>
            <w:tcW w:w="854" w:type="dxa"/>
            <w:shd w:val="clear" w:color="auto" w:fill="auto"/>
            <w:vAlign w:val="center"/>
            <w:hideMark/>
          </w:tcPr>
          <w:p w14:paraId="27350E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3,208</w:t>
            </w:r>
          </w:p>
        </w:tc>
        <w:tc>
          <w:tcPr>
            <w:tcW w:w="1914" w:type="dxa"/>
            <w:shd w:val="clear" w:color="auto" w:fill="auto"/>
            <w:vAlign w:val="center"/>
            <w:hideMark/>
          </w:tcPr>
          <w:p w14:paraId="3968BB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 (10.7-18.8)</w:t>
            </w:r>
          </w:p>
        </w:tc>
      </w:tr>
      <w:tr w:rsidR="0005163C" w:rsidRPr="0069374C" w14:paraId="31355A0E" w14:textId="77777777" w:rsidTr="00BD68C1">
        <w:trPr>
          <w:trHeight w:val="20"/>
        </w:trPr>
        <w:tc>
          <w:tcPr>
            <w:tcW w:w="2340" w:type="dxa"/>
            <w:shd w:val="clear" w:color="auto" w:fill="auto"/>
            <w:noWrap/>
            <w:vAlign w:val="bottom"/>
          </w:tcPr>
          <w:p w14:paraId="32DBA8C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54" w:type="dxa"/>
            <w:shd w:val="clear" w:color="auto" w:fill="auto"/>
            <w:vAlign w:val="center"/>
            <w:hideMark/>
          </w:tcPr>
          <w:p w14:paraId="2FE73E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1,734</w:t>
            </w:r>
          </w:p>
        </w:tc>
        <w:tc>
          <w:tcPr>
            <w:tcW w:w="1771" w:type="dxa"/>
            <w:shd w:val="clear" w:color="auto" w:fill="auto"/>
            <w:vAlign w:val="center"/>
            <w:hideMark/>
          </w:tcPr>
          <w:p w14:paraId="5567D5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(72.9-97.4)</w:t>
            </w:r>
          </w:p>
        </w:tc>
        <w:tc>
          <w:tcPr>
            <w:tcW w:w="854" w:type="dxa"/>
            <w:shd w:val="clear" w:color="auto" w:fill="auto"/>
            <w:vAlign w:val="center"/>
            <w:hideMark/>
          </w:tcPr>
          <w:p w14:paraId="0B7205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1,707</w:t>
            </w:r>
          </w:p>
        </w:tc>
        <w:tc>
          <w:tcPr>
            <w:tcW w:w="1893" w:type="dxa"/>
            <w:shd w:val="clear" w:color="auto" w:fill="auto"/>
            <w:vAlign w:val="center"/>
            <w:hideMark/>
          </w:tcPr>
          <w:p w14:paraId="3040D4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 (71.5-95.5)</w:t>
            </w:r>
          </w:p>
        </w:tc>
        <w:tc>
          <w:tcPr>
            <w:tcW w:w="854" w:type="dxa"/>
            <w:shd w:val="clear" w:color="auto" w:fill="auto"/>
            <w:vAlign w:val="center"/>
            <w:hideMark/>
          </w:tcPr>
          <w:p w14:paraId="422221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454</w:t>
            </w:r>
          </w:p>
        </w:tc>
        <w:tc>
          <w:tcPr>
            <w:tcW w:w="1914" w:type="dxa"/>
            <w:shd w:val="clear" w:color="auto" w:fill="auto"/>
            <w:vAlign w:val="center"/>
            <w:hideMark/>
          </w:tcPr>
          <w:p w14:paraId="326A40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 (9.6-46.8)</w:t>
            </w:r>
          </w:p>
        </w:tc>
      </w:tr>
      <w:tr w:rsidR="0005163C" w:rsidRPr="0069374C" w14:paraId="4F937E7C" w14:textId="77777777" w:rsidTr="00BD68C1">
        <w:trPr>
          <w:trHeight w:val="20"/>
        </w:trPr>
        <w:tc>
          <w:tcPr>
            <w:tcW w:w="2340" w:type="dxa"/>
            <w:shd w:val="clear" w:color="auto" w:fill="auto"/>
            <w:noWrap/>
            <w:vAlign w:val="center"/>
          </w:tcPr>
          <w:p w14:paraId="66CC8C1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54" w:type="dxa"/>
            <w:shd w:val="clear" w:color="auto" w:fill="auto"/>
            <w:vAlign w:val="center"/>
            <w:hideMark/>
          </w:tcPr>
          <w:p w14:paraId="502874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3B0D1A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00B0E91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93" w:type="dxa"/>
            <w:shd w:val="clear" w:color="auto" w:fill="auto"/>
            <w:vAlign w:val="center"/>
            <w:hideMark/>
          </w:tcPr>
          <w:p w14:paraId="1DEBD8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7BCC2E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631C4B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B9EEC35" w14:textId="77777777" w:rsidTr="00BD68C1">
        <w:trPr>
          <w:trHeight w:val="20"/>
        </w:trPr>
        <w:tc>
          <w:tcPr>
            <w:tcW w:w="2340" w:type="dxa"/>
            <w:shd w:val="clear" w:color="auto" w:fill="auto"/>
            <w:noWrap/>
            <w:vAlign w:val="center"/>
          </w:tcPr>
          <w:p w14:paraId="6868448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54" w:type="dxa"/>
            <w:shd w:val="clear" w:color="auto" w:fill="auto"/>
            <w:vAlign w:val="center"/>
            <w:hideMark/>
          </w:tcPr>
          <w:p w14:paraId="031A7F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10,206</w:t>
            </w:r>
          </w:p>
        </w:tc>
        <w:tc>
          <w:tcPr>
            <w:tcW w:w="1771" w:type="dxa"/>
            <w:shd w:val="clear" w:color="auto" w:fill="auto"/>
            <w:vAlign w:val="center"/>
            <w:hideMark/>
          </w:tcPr>
          <w:p w14:paraId="2A8B1D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(84.5-93.7)</w:t>
            </w:r>
          </w:p>
        </w:tc>
        <w:tc>
          <w:tcPr>
            <w:tcW w:w="854" w:type="dxa"/>
            <w:shd w:val="clear" w:color="auto" w:fill="auto"/>
            <w:vAlign w:val="center"/>
            <w:hideMark/>
          </w:tcPr>
          <w:p w14:paraId="35EE16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9,303</w:t>
            </w:r>
          </w:p>
        </w:tc>
        <w:tc>
          <w:tcPr>
            <w:tcW w:w="1893" w:type="dxa"/>
            <w:shd w:val="clear" w:color="auto" w:fill="auto"/>
            <w:vAlign w:val="center"/>
            <w:hideMark/>
          </w:tcPr>
          <w:p w14:paraId="09DEBC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80.8 (74.4-85.8)</w:t>
            </w:r>
          </w:p>
        </w:tc>
        <w:tc>
          <w:tcPr>
            <w:tcW w:w="854" w:type="dxa"/>
            <w:shd w:val="clear" w:color="auto" w:fill="auto"/>
            <w:vAlign w:val="center"/>
            <w:hideMark/>
          </w:tcPr>
          <w:p w14:paraId="40E4B6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2,188</w:t>
            </w:r>
          </w:p>
        </w:tc>
        <w:tc>
          <w:tcPr>
            <w:tcW w:w="1914" w:type="dxa"/>
            <w:shd w:val="clear" w:color="auto" w:fill="auto"/>
            <w:vAlign w:val="center"/>
            <w:hideMark/>
          </w:tcPr>
          <w:p w14:paraId="21497F21" w14:textId="111E9FD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(13.7-25.8)</w:t>
            </w:r>
          </w:p>
        </w:tc>
      </w:tr>
      <w:tr w:rsidR="0005163C" w:rsidRPr="0069374C" w14:paraId="45826CD4" w14:textId="77777777" w:rsidTr="00BD68C1">
        <w:trPr>
          <w:trHeight w:val="20"/>
        </w:trPr>
        <w:tc>
          <w:tcPr>
            <w:tcW w:w="2340" w:type="dxa"/>
            <w:shd w:val="clear" w:color="auto" w:fill="auto"/>
            <w:noWrap/>
            <w:vAlign w:val="center"/>
          </w:tcPr>
          <w:p w14:paraId="3AD8713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54" w:type="dxa"/>
            <w:shd w:val="clear" w:color="auto" w:fill="auto"/>
            <w:vAlign w:val="center"/>
            <w:hideMark/>
          </w:tcPr>
          <w:p w14:paraId="1C7C1B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44,848</w:t>
            </w:r>
          </w:p>
        </w:tc>
        <w:tc>
          <w:tcPr>
            <w:tcW w:w="1771" w:type="dxa"/>
            <w:shd w:val="clear" w:color="auto" w:fill="auto"/>
            <w:vAlign w:val="center"/>
            <w:hideMark/>
          </w:tcPr>
          <w:p w14:paraId="602A8E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88.2 (85.3-90.5)</w:t>
            </w:r>
          </w:p>
        </w:tc>
        <w:tc>
          <w:tcPr>
            <w:tcW w:w="854" w:type="dxa"/>
            <w:shd w:val="clear" w:color="auto" w:fill="auto"/>
            <w:vAlign w:val="center"/>
            <w:hideMark/>
          </w:tcPr>
          <w:p w14:paraId="5BAF23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46,265</w:t>
            </w:r>
          </w:p>
        </w:tc>
        <w:tc>
          <w:tcPr>
            <w:tcW w:w="1893" w:type="dxa"/>
            <w:shd w:val="clear" w:color="auto" w:fill="auto"/>
            <w:vAlign w:val="center"/>
            <w:hideMark/>
          </w:tcPr>
          <w:p w14:paraId="68FF99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(88.2-92.8)</w:t>
            </w:r>
          </w:p>
        </w:tc>
        <w:tc>
          <w:tcPr>
            <w:tcW w:w="854" w:type="dxa"/>
            <w:shd w:val="clear" w:color="auto" w:fill="auto"/>
            <w:vAlign w:val="center"/>
            <w:hideMark/>
          </w:tcPr>
          <w:p w14:paraId="30B255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4,252</w:t>
            </w:r>
          </w:p>
        </w:tc>
        <w:tc>
          <w:tcPr>
            <w:tcW w:w="1914" w:type="dxa"/>
            <w:shd w:val="clear" w:color="auto" w:fill="auto"/>
            <w:vAlign w:val="center"/>
            <w:hideMark/>
          </w:tcPr>
          <w:p w14:paraId="44888C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 (6.4-10.8)</w:t>
            </w:r>
          </w:p>
        </w:tc>
      </w:tr>
      <w:tr w:rsidR="0005163C" w:rsidRPr="0069374C" w14:paraId="3679079A" w14:textId="77777777" w:rsidTr="00BD68C1">
        <w:trPr>
          <w:trHeight w:val="20"/>
        </w:trPr>
        <w:tc>
          <w:tcPr>
            <w:tcW w:w="2340" w:type="dxa"/>
            <w:shd w:val="clear" w:color="auto" w:fill="auto"/>
            <w:noWrap/>
            <w:vAlign w:val="center"/>
          </w:tcPr>
          <w:p w14:paraId="3795DD8E" w14:textId="4E17658A"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54" w:type="dxa"/>
            <w:shd w:val="clear" w:color="auto" w:fill="auto"/>
            <w:vAlign w:val="center"/>
            <w:hideMark/>
          </w:tcPr>
          <w:p w14:paraId="0B6150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2F5CF5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1C51E12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93" w:type="dxa"/>
            <w:shd w:val="clear" w:color="auto" w:fill="auto"/>
            <w:vAlign w:val="center"/>
            <w:hideMark/>
          </w:tcPr>
          <w:p w14:paraId="0C3861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6A0BCE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61F95D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9661097" w14:textId="77777777" w:rsidTr="00BD68C1">
        <w:trPr>
          <w:trHeight w:val="20"/>
        </w:trPr>
        <w:tc>
          <w:tcPr>
            <w:tcW w:w="2340" w:type="dxa"/>
            <w:shd w:val="clear" w:color="auto" w:fill="auto"/>
            <w:noWrap/>
            <w:vAlign w:val="center"/>
          </w:tcPr>
          <w:p w14:paraId="5C2580E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54" w:type="dxa"/>
            <w:shd w:val="clear" w:color="auto" w:fill="auto"/>
            <w:vAlign w:val="center"/>
            <w:hideMark/>
          </w:tcPr>
          <w:p w14:paraId="25CDFA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18,348</w:t>
            </w:r>
          </w:p>
        </w:tc>
        <w:tc>
          <w:tcPr>
            <w:tcW w:w="1771" w:type="dxa"/>
            <w:shd w:val="clear" w:color="auto" w:fill="auto"/>
            <w:vAlign w:val="center"/>
            <w:hideMark/>
          </w:tcPr>
          <w:p w14:paraId="6A1873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89.4 (86.2-91.9)</w:t>
            </w:r>
          </w:p>
        </w:tc>
        <w:tc>
          <w:tcPr>
            <w:tcW w:w="854" w:type="dxa"/>
            <w:shd w:val="clear" w:color="auto" w:fill="auto"/>
            <w:vAlign w:val="center"/>
            <w:hideMark/>
          </w:tcPr>
          <w:p w14:paraId="472275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16,933</w:t>
            </w:r>
          </w:p>
        </w:tc>
        <w:tc>
          <w:tcPr>
            <w:tcW w:w="1893" w:type="dxa"/>
            <w:shd w:val="clear" w:color="auto" w:fill="auto"/>
            <w:vAlign w:val="center"/>
            <w:hideMark/>
          </w:tcPr>
          <w:p w14:paraId="0FFFA5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81.3 (77.0-84.9)</w:t>
            </w:r>
          </w:p>
        </w:tc>
        <w:tc>
          <w:tcPr>
            <w:tcW w:w="854" w:type="dxa"/>
            <w:shd w:val="clear" w:color="auto" w:fill="auto"/>
            <w:vAlign w:val="center"/>
            <w:hideMark/>
          </w:tcPr>
          <w:p w14:paraId="5D829C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2,494</w:t>
            </w:r>
          </w:p>
        </w:tc>
        <w:tc>
          <w:tcPr>
            <w:tcW w:w="1914" w:type="dxa"/>
            <w:shd w:val="clear" w:color="auto" w:fill="auto"/>
            <w:vAlign w:val="center"/>
            <w:hideMark/>
          </w:tcPr>
          <w:p w14:paraId="76CD348E" w14:textId="59C061E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w:t>
            </w:r>
            <w:r w:rsidR="00013E7C">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(9.3-15.3)</w:t>
            </w:r>
          </w:p>
        </w:tc>
      </w:tr>
      <w:tr w:rsidR="0005163C" w:rsidRPr="0069374C" w14:paraId="61799202" w14:textId="77777777" w:rsidTr="00BD68C1">
        <w:trPr>
          <w:trHeight w:val="20"/>
        </w:trPr>
        <w:tc>
          <w:tcPr>
            <w:tcW w:w="2340" w:type="dxa"/>
            <w:shd w:val="clear" w:color="auto" w:fill="auto"/>
            <w:noWrap/>
            <w:vAlign w:val="center"/>
          </w:tcPr>
          <w:p w14:paraId="1B97450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54" w:type="dxa"/>
            <w:shd w:val="clear" w:color="auto" w:fill="auto"/>
            <w:vAlign w:val="center"/>
            <w:hideMark/>
          </w:tcPr>
          <w:p w14:paraId="153EEA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39,850</w:t>
            </w:r>
          </w:p>
        </w:tc>
        <w:tc>
          <w:tcPr>
            <w:tcW w:w="1771" w:type="dxa"/>
            <w:shd w:val="clear" w:color="auto" w:fill="auto"/>
            <w:vAlign w:val="center"/>
            <w:hideMark/>
          </w:tcPr>
          <w:p w14:paraId="29AA2C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88.2 (85.0-90.9)</w:t>
            </w:r>
          </w:p>
        </w:tc>
        <w:tc>
          <w:tcPr>
            <w:tcW w:w="854" w:type="dxa"/>
            <w:shd w:val="clear" w:color="auto" w:fill="auto"/>
            <w:vAlign w:val="center"/>
            <w:hideMark/>
          </w:tcPr>
          <w:p w14:paraId="008AF1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40,932</w:t>
            </w:r>
          </w:p>
        </w:tc>
        <w:tc>
          <w:tcPr>
            <w:tcW w:w="1893" w:type="dxa"/>
            <w:shd w:val="clear" w:color="auto" w:fill="auto"/>
            <w:vAlign w:val="center"/>
            <w:hideMark/>
          </w:tcPr>
          <w:p w14:paraId="6D65F7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(88.8-93.6)</w:t>
            </w:r>
          </w:p>
        </w:tc>
        <w:tc>
          <w:tcPr>
            <w:tcW w:w="854" w:type="dxa"/>
            <w:shd w:val="clear" w:color="auto" w:fill="auto"/>
            <w:vAlign w:val="center"/>
            <w:hideMark/>
          </w:tcPr>
          <w:p w14:paraId="7BE6F6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4,295</w:t>
            </w:r>
          </w:p>
        </w:tc>
        <w:tc>
          <w:tcPr>
            <w:tcW w:w="1914" w:type="dxa"/>
            <w:shd w:val="clear" w:color="auto" w:fill="auto"/>
            <w:vAlign w:val="center"/>
            <w:hideMark/>
          </w:tcPr>
          <w:p w14:paraId="669AF3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 (7.2-12.7)</w:t>
            </w:r>
          </w:p>
        </w:tc>
      </w:tr>
      <w:tr w:rsidR="0005163C" w:rsidRPr="0069374C" w14:paraId="79D71676" w14:textId="77777777" w:rsidTr="00BD68C1">
        <w:trPr>
          <w:trHeight w:val="20"/>
        </w:trPr>
        <w:tc>
          <w:tcPr>
            <w:tcW w:w="2340" w:type="dxa"/>
            <w:shd w:val="clear" w:color="auto" w:fill="auto"/>
            <w:noWrap/>
            <w:vAlign w:val="center"/>
          </w:tcPr>
          <w:p w14:paraId="0FE348C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54" w:type="dxa"/>
            <w:shd w:val="clear" w:color="auto" w:fill="auto"/>
            <w:vAlign w:val="center"/>
            <w:hideMark/>
          </w:tcPr>
          <w:p w14:paraId="1D6B72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3E1756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205AA7E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93" w:type="dxa"/>
            <w:shd w:val="clear" w:color="auto" w:fill="auto"/>
            <w:vAlign w:val="center"/>
            <w:hideMark/>
          </w:tcPr>
          <w:p w14:paraId="50E908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16EED2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62FC08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8CFA2B1" w14:textId="77777777" w:rsidTr="00BD68C1">
        <w:trPr>
          <w:trHeight w:val="20"/>
        </w:trPr>
        <w:tc>
          <w:tcPr>
            <w:tcW w:w="2340" w:type="dxa"/>
            <w:shd w:val="clear" w:color="auto" w:fill="auto"/>
            <w:noWrap/>
            <w:vAlign w:val="center"/>
          </w:tcPr>
          <w:p w14:paraId="4B85985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54" w:type="dxa"/>
            <w:shd w:val="clear" w:color="auto" w:fill="auto"/>
            <w:vAlign w:val="center"/>
            <w:hideMark/>
          </w:tcPr>
          <w:p w14:paraId="5F3121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18,175</w:t>
            </w:r>
          </w:p>
        </w:tc>
        <w:tc>
          <w:tcPr>
            <w:tcW w:w="1771" w:type="dxa"/>
            <w:shd w:val="clear" w:color="auto" w:fill="auto"/>
            <w:vAlign w:val="center"/>
            <w:hideMark/>
          </w:tcPr>
          <w:p w14:paraId="7AD2E6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88.4 (83.5-91.9)</w:t>
            </w:r>
          </w:p>
        </w:tc>
        <w:tc>
          <w:tcPr>
            <w:tcW w:w="854" w:type="dxa"/>
            <w:shd w:val="clear" w:color="auto" w:fill="auto"/>
            <w:vAlign w:val="center"/>
            <w:hideMark/>
          </w:tcPr>
          <w:p w14:paraId="07CFB8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16,913</w:t>
            </w:r>
          </w:p>
        </w:tc>
        <w:tc>
          <w:tcPr>
            <w:tcW w:w="1893" w:type="dxa"/>
            <w:shd w:val="clear" w:color="auto" w:fill="auto"/>
            <w:vAlign w:val="center"/>
            <w:hideMark/>
          </w:tcPr>
          <w:p w14:paraId="46E86F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82.8 (77.8-86.9)</w:t>
            </w:r>
          </w:p>
        </w:tc>
        <w:tc>
          <w:tcPr>
            <w:tcW w:w="854" w:type="dxa"/>
            <w:shd w:val="clear" w:color="auto" w:fill="auto"/>
            <w:vAlign w:val="center"/>
            <w:hideMark/>
          </w:tcPr>
          <w:p w14:paraId="5E1090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3,012</w:t>
            </w:r>
          </w:p>
        </w:tc>
        <w:tc>
          <w:tcPr>
            <w:tcW w:w="1914" w:type="dxa"/>
            <w:shd w:val="clear" w:color="auto" w:fill="auto"/>
            <w:vAlign w:val="center"/>
            <w:hideMark/>
          </w:tcPr>
          <w:p w14:paraId="3C7893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(10.6-20.1)</w:t>
            </w:r>
          </w:p>
        </w:tc>
      </w:tr>
      <w:tr w:rsidR="0005163C" w:rsidRPr="0069374C" w14:paraId="3B8EA5E9" w14:textId="77777777" w:rsidTr="00BD68C1">
        <w:trPr>
          <w:trHeight w:val="20"/>
        </w:trPr>
        <w:tc>
          <w:tcPr>
            <w:tcW w:w="2340" w:type="dxa"/>
            <w:shd w:val="clear" w:color="auto" w:fill="auto"/>
            <w:noWrap/>
            <w:vAlign w:val="center"/>
          </w:tcPr>
          <w:p w14:paraId="50A157F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54" w:type="dxa"/>
            <w:shd w:val="clear" w:color="auto" w:fill="auto"/>
            <w:vAlign w:val="center"/>
            <w:hideMark/>
          </w:tcPr>
          <w:p w14:paraId="58B855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40,023</w:t>
            </w:r>
          </w:p>
        </w:tc>
        <w:tc>
          <w:tcPr>
            <w:tcW w:w="1771" w:type="dxa"/>
            <w:shd w:val="clear" w:color="auto" w:fill="auto"/>
            <w:vAlign w:val="center"/>
            <w:hideMark/>
          </w:tcPr>
          <w:p w14:paraId="32AF47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 (85.8-91.0)</w:t>
            </w:r>
          </w:p>
        </w:tc>
        <w:tc>
          <w:tcPr>
            <w:tcW w:w="854" w:type="dxa"/>
            <w:shd w:val="clear" w:color="auto" w:fill="auto"/>
            <w:vAlign w:val="center"/>
            <w:hideMark/>
          </w:tcPr>
          <w:p w14:paraId="095698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40,952</w:t>
            </w:r>
          </w:p>
        </w:tc>
        <w:tc>
          <w:tcPr>
            <w:tcW w:w="1893" w:type="dxa"/>
            <w:shd w:val="clear" w:color="auto" w:fill="auto"/>
            <w:vAlign w:val="center"/>
            <w:hideMark/>
          </w:tcPr>
          <w:p w14:paraId="5A3467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(88.2-92.7)</w:t>
            </w:r>
          </w:p>
        </w:tc>
        <w:tc>
          <w:tcPr>
            <w:tcW w:w="854" w:type="dxa"/>
            <w:shd w:val="clear" w:color="auto" w:fill="auto"/>
            <w:vAlign w:val="center"/>
            <w:hideMark/>
          </w:tcPr>
          <w:p w14:paraId="276614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3,777</w:t>
            </w:r>
          </w:p>
        </w:tc>
        <w:tc>
          <w:tcPr>
            <w:tcW w:w="1914" w:type="dxa"/>
            <w:shd w:val="clear" w:color="auto" w:fill="auto"/>
            <w:vAlign w:val="center"/>
            <w:hideMark/>
          </w:tcPr>
          <w:p w14:paraId="122BF6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(6.5-10.8)</w:t>
            </w:r>
          </w:p>
        </w:tc>
      </w:tr>
      <w:tr w:rsidR="0005163C" w:rsidRPr="0069374C" w14:paraId="256353D4" w14:textId="77777777" w:rsidTr="00BD68C1">
        <w:trPr>
          <w:trHeight w:val="20"/>
        </w:trPr>
        <w:tc>
          <w:tcPr>
            <w:tcW w:w="2340" w:type="dxa"/>
            <w:shd w:val="clear" w:color="auto" w:fill="auto"/>
            <w:noWrap/>
            <w:vAlign w:val="center"/>
          </w:tcPr>
          <w:p w14:paraId="6A7FA58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54" w:type="dxa"/>
            <w:shd w:val="clear" w:color="auto" w:fill="auto"/>
            <w:vAlign w:val="center"/>
            <w:hideMark/>
          </w:tcPr>
          <w:p w14:paraId="3DFDE3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50047C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5729EB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93" w:type="dxa"/>
            <w:shd w:val="clear" w:color="auto" w:fill="auto"/>
            <w:vAlign w:val="center"/>
            <w:hideMark/>
          </w:tcPr>
          <w:p w14:paraId="7E492B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58105D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06E8A0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39160C4" w14:textId="77777777" w:rsidTr="00BD68C1">
        <w:trPr>
          <w:trHeight w:val="20"/>
        </w:trPr>
        <w:tc>
          <w:tcPr>
            <w:tcW w:w="2340" w:type="dxa"/>
            <w:shd w:val="clear" w:color="auto" w:fill="auto"/>
            <w:noWrap/>
            <w:vAlign w:val="center"/>
          </w:tcPr>
          <w:p w14:paraId="6E93BE5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54" w:type="dxa"/>
            <w:shd w:val="clear" w:color="auto" w:fill="auto"/>
            <w:vAlign w:val="center"/>
            <w:hideMark/>
          </w:tcPr>
          <w:p w14:paraId="34FAC1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40,771</w:t>
            </w:r>
          </w:p>
        </w:tc>
        <w:tc>
          <w:tcPr>
            <w:tcW w:w="1771" w:type="dxa"/>
            <w:shd w:val="clear" w:color="auto" w:fill="auto"/>
            <w:vAlign w:val="center"/>
            <w:hideMark/>
          </w:tcPr>
          <w:p w14:paraId="12D137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 (84.5-90.1)</w:t>
            </w:r>
          </w:p>
        </w:tc>
        <w:tc>
          <w:tcPr>
            <w:tcW w:w="854" w:type="dxa"/>
            <w:shd w:val="clear" w:color="auto" w:fill="auto"/>
            <w:vAlign w:val="center"/>
            <w:hideMark/>
          </w:tcPr>
          <w:p w14:paraId="7F5A9C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42,118</w:t>
            </w:r>
          </w:p>
        </w:tc>
        <w:tc>
          <w:tcPr>
            <w:tcW w:w="1893" w:type="dxa"/>
            <w:shd w:val="clear" w:color="auto" w:fill="auto"/>
            <w:vAlign w:val="center"/>
            <w:hideMark/>
          </w:tcPr>
          <w:p w14:paraId="522CA6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90.5 (87.8-92.7)</w:t>
            </w:r>
          </w:p>
        </w:tc>
        <w:tc>
          <w:tcPr>
            <w:tcW w:w="854" w:type="dxa"/>
            <w:shd w:val="clear" w:color="auto" w:fill="auto"/>
            <w:vAlign w:val="center"/>
            <w:hideMark/>
          </w:tcPr>
          <w:p w14:paraId="15F772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3,671</w:t>
            </w:r>
          </w:p>
        </w:tc>
        <w:tc>
          <w:tcPr>
            <w:tcW w:w="1914" w:type="dxa"/>
            <w:shd w:val="clear" w:color="auto" w:fill="auto"/>
            <w:vAlign w:val="center"/>
            <w:hideMark/>
          </w:tcPr>
          <w:p w14:paraId="50F3C9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 (5.9-10.4)</w:t>
            </w:r>
          </w:p>
        </w:tc>
      </w:tr>
      <w:tr w:rsidR="0005163C" w:rsidRPr="0069374C" w14:paraId="7F4F33D2" w14:textId="77777777" w:rsidTr="00BD68C1">
        <w:trPr>
          <w:trHeight w:val="20"/>
        </w:trPr>
        <w:tc>
          <w:tcPr>
            <w:tcW w:w="2340" w:type="dxa"/>
            <w:shd w:val="clear" w:color="auto" w:fill="auto"/>
            <w:noWrap/>
            <w:vAlign w:val="center"/>
          </w:tcPr>
          <w:p w14:paraId="6B3A07E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54" w:type="dxa"/>
            <w:shd w:val="clear" w:color="auto" w:fill="auto"/>
            <w:vAlign w:val="center"/>
            <w:hideMark/>
          </w:tcPr>
          <w:p w14:paraId="2C4D4A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17,224</w:t>
            </w:r>
          </w:p>
        </w:tc>
        <w:tc>
          <w:tcPr>
            <w:tcW w:w="1771" w:type="dxa"/>
            <w:shd w:val="clear" w:color="auto" w:fill="auto"/>
            <w:vAlign w:val="center"/>
            <w:hideMark/>
          </w:tcPr>
          <w:p w14:paraId="2C279C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91.6 (87.7-94.4)</w:t>
            </w:r>
          </w:p>
        </w:tc>
        <w:tc>
          <w:tcPr>
            <w:tcW w:w="854" w:type="dxa"/>
            <w:shd w:val="clear" w:color="auto" w:fill="auto"/>
            <w:vAlign w:val="center"/>
            <w:hideMark/>
          </w:tcPr>
          <w:p w14:paraId="06B072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15,611</w:t>
            </w:r>
          </w:p>
        </w:tc>
        <w:tc>
          <w:tcPr>
            <w:tcW w:w="1893" w:type="dxa"/>
            <w:shd w:val="clear" w:color="auto" w:fill="auto"/>
            <w:vAlign w:val="center"/>
            <w:hideMark/>
          </w:tcPr>
          <w:p w14:paraId="3A1BF0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(78.1-86.3)</w:t>
            </w:r>
          </w:p>
        </w:tc>
        <w:tc>
          <w:tcPr>
            <w:tcW w:w="854" w:type="dxa"/>
            <w:shd w:val="clear" w:color="auto" w:fill="auto"/>
            <w:vAlign w:val="center"/>
            <w:hideMark/>
          </w:tcPr>
          <w:p w14:paraId="5CD5AE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3,118</w:t>
            </w:r>
          </w:p>
        </w:tc>
        <w:tc>
          <w:tcPr>
            <w:tcW w:w="1914" w:type="dxa"/>
            <w:shd w:val="clear" w:color="auto" w:fill="auto"/>
            <w:vAlign w:val="center"/>
            <w:hideMark/>
          </w:tcPr>
          <w:p w14:paraId="0CA05E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 (12.4-21.8)</w:t>
            </w:r>
          </w:p>
        </w:tc>
      </w:tr>
      <w:tr w:rsidR="0005163C" w:rsidRPr="0069374C" w14:paraId="467C73AA" w14:textId="77777777" w:rsidTr="00BD68C1">
        <w:trPr>
          <w:trHeight w:val="241"/>
        </w:trPr>
        <w:tc>
          <w:tcPr>
            <w:tcW w:w="2340" w:type="dxa"/>
            <w:shd w:val="clear" w:color="auto" w:fill="auto"/>
            <w:noWrap/>
            <w:vAlign w:val="center"/>
          </w:tcPr>
          <w:p w14:paraId="1C83FCC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54" w:type="dxa"/>
            <w:shd w:val="clear" w:color="auto" w:fill="auto"/>
            <w:vAlign w:val="center"/>
            <w:hideMark/>
          </w:tcPr>
          <w:p w14:paraId="0E85DB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1" w:type="dxa"/>
            <w:shd w:val="clear" w:color="auto" w:fill="auto"/>
            <w:vAlign w:val="center"/>
            <w:hideMark/>
          </w:tcPr>
          <w:p w14:paraId="403628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78C0CBA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93" w:type="dxa"/>
            <w:shd w:val="clear" w:color="auto" w:fill="auto"/>
            <w:vAlign w:val="center"/>
            <w:hideMark/>
          </w:tcPr>
          <w:p w14:paraId="17519D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4" w:type="dxa"/>
            <w:shd w:val="clear" w:color="auto" w:fill="auto"/>
            <w:vAlign w:val="center"/>
            <w:hideMark/>
          </w:tcPr>
          <w:p w14:paraId="311373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4" w:type="dxa"/>
            <w:shd w:val="clear" w:color="auto" w:fill="auto"/>
            <w:vAlign w:val="center"/>
            <w:hideMark/>
          </w:tcPr>
          <w:p w14:paraId="523E98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C2B1393" w14:textId="77777777" w:rsidTr="00BD68C1">
        <w:trPr>
          <w:trHeight w:val="20"/>
        </w:trPr>
        <w:tc>
          <w:tcPr>
            <w:tcW w:w="2340" w:type="dxa"/>
            <w:shd w:val="clear" w:color="auto" w:fill="auto"/>
            <w:noWrap/>
            <w:vAlign w:val="center"/>
          </w:tcPr>
          <w:p w14:paraId="2F6E1ED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54" w:type="dxa"/>
            <w:shd w:val="clear" w:color="auto" w:fill="auto"/>
            <w:vAlign w:val="center"/>
            <w:hideMark/>
          </w:tcPr>
          <w:p w14:paraId="2EA309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50,293</w:t>
            </w:r>
          </w:p>
        </w:tc>
        <w:tc>
          <w:tcPr>
            <w:tcW w:w="1771" w:type="dxa"/>
            <w:shd w:val="clear" w:color="auto" w:fill="auto"/>
            <w:vAlign w:val="center"/>
            <w:hideMark/>
          </w:tcPr>
          <w:p w14:paraId="3FBEF7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 (85.3-90.2)</w:t>
            </w:r>
          </w:p>
        </w:tc>
        <w:tc>
          <w:tcPr>
            <w:tcW w:w="854" w:type="dxa"/>
            <w:shd w:val="clear" w:color="auto" w:fill="auto"/>
            <w:vAlign w:val="center"/>
            <w:hideMark/>
          </w:tcPr>
          <w:p w14:paraId="1C3424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51,455</w:t>
            </w:r>
          </w:p>
        </w:tc>
        <w:tc>
          <w:tcPr>
            <w:tcW w:w="1893" w:type="dxa"/>
            <w:shd w:val="clear" w:color="auto" w:fill="auto"/>
            <w:vAlign w:val="center"/>
            <w:hideMark/>
          </w:tcPr>
          <w:p w14:paraId="175B88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89.6 (87.4-91.5)</w:t>
            </w:r>
          </w:p>
        </w:tc>
        <w:tc>
          <w:tcPr>
            <w:tcW w:w="854" w:type="dxa"/>
            <w:shd w:val="clear" w:color="auto" w:fill="auto"/>
            <w:vAlign w:val="center"/>
            <w:hideMark/>
          </w:tcPr>
          <w:p w14:paraId="2D95D6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4,094</w:t>
            </w:r>
          </w:p>
        </w:tc>
        <w:tc>
          <w:tcPr>
            <w:tcW w:w="1914" w:type="dxa"/>
            <w:shd w:val="clear" w:color="auto" w:fill="auto"/>
            <w:vAlign w:val="center"/>
            <w:hideMark/>
          </w:tcPr>
          <w:p w14:paraId="684BB9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(5.5-9.2)</w:t>
            </w:r>
          </w:p>
        </w:tc>
      </w:tr>
      <w:tr w:rsidR="0005163C" w:rsidRPr="0069374C" w14:paraId="539C90CC" w14:textId="77777777" w:rsidTr="00BD68C1">
        <w:trPr>
          <w:trHeight w:val="20"/>
        </w:trPr>
        <w:tc>
          <w:tcPr>
            <w:tcW w:w="2340" w:type="dxa"/>
            <w:shd w:val="clear" w:color="auto" w:fill="auto"/>
            <w:noWrap/>
            <w:vAlign w:val="center"/>
          </w:tcPr>
          <w:p w14:paraId="5B9AC11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54" w:type="dxa"/>
            <w:shd w:val="clear" w:color="auto" w:fill="auto"/>
            <w:vAlign w:val="center"/>
            <w:hideMark/>
          </w:tcPr>
          <w:p w14:paraId="5AEFB0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7,068</w:t>
            </w:r>
          </w:p>
        </w:tc>
        <w:tc>
          <w:tcPr>
            <w:tcW w:w="1771" w:type="dxa"/>
            <w:shd w:val="clear" w:color="auto" w:fill="auto"/>
            <w:vAlign w:val="center"/>
            <w:hideMark/>
          </w:tcPr>
          <w:p w14:paraId="38523F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93.5 (88.3-96.5)</w:t>
            </w:r>
          </w:p>
        </w:tc>
        <w:tc>
          <w:tcPr>
            <w:tcW w:w="854" w:type="dxa"/>
            <w:shd w:val="clear" w:color="auto" w:fill="auto"/>
            <w:vAlign w:val="center"/>
            <w:hideMark/>
          </w:tcPr>
          <w:p w14:paraId="466BD1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6,067</w:t>
            </w:r>
          </w:p>
        </w:tc>
        <w:tc>
          <w:tcPr>
            <w:tcW w:w="1893" w:type="dxa"/>
            <w:shd w:val="clear" w:color="auto" w:fill="auto"/>
            <w:vAlign w:val="center"/>
            <w:hideMark/>
          </w:tcPr>
          <w:p w14:paraId="3152CF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79.2 (69.3-86.5)</w:t>
            </w:r>
          </w:p>
        </w:tc>
        <w:tc>
          <w:tcPr>
            <w:tcW w:w="854" w:type="dxa"/>
            <w:shd w:val="clear" w:color="auto" w:fill="auto"/>
            <w:vAlign w:val="center"/>
            <w:hideMark/>
          </w:tcPr>
          <w:p w14:paraId="50E60A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2,634</w:t>
            </w:r>
          </w:p>
        </w:tc>
        <w:tc>
          <w:tcPr>
            <w:tcW w:w="1914" w:type="dxa"/>
            <w:shd w:val="clear" w:color="auto" w:fill="auto"/>
            <w:vAlign w:val="center"/>
            <w:hideMark/>
          </w:tcPr>
          <w:p w14:paraId="2425A7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34.4 (25.5-44.5)</w:t>
            </w:r>
          </w:p>
        </w:tc>
      </w:tr>
      <w:tr w:rsidR="0005163C" w:rsidRPr="0069374C" w14:paraId="183009CA" w14:textId="77777777" w:rsidTr="00BD68C1">
        <w:trPr>
          <w:trHeight w:val="20"/>
        </w:trPr>
        <w:tc>
          <w:tcPr>
            <w:tcW w:w="10480" w:type="dxa"/>
            <w:gridSpan w:val="7"/>
            <w:shd w:val="clear" w:color="auto" w:fill="auto"/>
            <w:noWrap/>
            <w:vAlign w:val="bottom"/>
            <w:hideMark/>
          </w:tcPr>
          <w:p w14:paraId="386BBCA0" w14:textId="29A168DB"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r w:rsidRPr="0069374C">
              <w:rPr>
                <w:rFonts w:ascii="Arial" w:eastAsia="Times New Roman" w:hAnsi="Arial" w:cs="Arial"/>
                <w:color w:val="000000"/>
                <w:sz w:val="18"/>
                <w:szCs w:val="18"/>
              </w:rPr>
              <w:t xml:space="preserve">; </w:t>
            </w:r>
            <w:r w:rsidRPr="0069374C">
              <w:rPr>
                <w:rFonts w:ascii="Arial" w:hAnsi="Arial" w:cs="Arial"/>
                <w:color w:val="000000"/>
                <w:sz w:val="18"/>
                <w:szCs w:val="18"/>
                <w:vertAlign w:val="superscript"/>
              </w:rPr>
              <w:t>3</w:t>
            </w:r>
            <w:r w:rsidRPr="0069374C">
              <w:rPr>
                <w:rFonts w:ascii="Arial" w:hAnsi="Arial" w:cs="Arial"/>
                <w:color w:val="000000"/>
                <w:sz w:val="18"/>
                <w:szCs w:val="18"/>
              </w:rPr>
              <w:t>reported 'Always or Often'</w:t>
            </w:r>
          </w:p>
        </w:tc>
      </w:tr>
    </w:tbl>
    <w:p w14:paraId="05F43EB0" w14:textId="77777777" w:rsidR="0005163C" w:rsidRPr="0069374C" w:rsidRDefault="0005163C" w:rsidP="00BD68C1">
      <w:pPr>
        <w:spacing w:after="0" w:line="240" w:lineRule="auto"/>
        <w:rPr>
          <w:rFonts w:ascii="Arial" w:eastAsia="Times New Roman" w:hAnsi="Arial" w:cs="Arial"/>
          <w:color w:val="000000"/>
          <w:sz w:val="18"/>
          <w:szCs w:val="18"/>
          <w:vertAlign w:val="superscript"/>
        </w:rPr>
        <w:sectPr w:rsidR="0005163C" w:rsidRPr="0069374C" w:rsidSect="009B39F5">
          <w:pgSz w:w="12240" w:h="15840"/>
          <w:pgMar w:top="576" w:right="1440" w:bottom="1440" w:left="720" w:header="720" w:footer="720" w:gutter="0"/>
          <w:cols w:space="720"/>
          <w:docGrid w:linePitch="360"/>
        </w:sectPr>
      </w:pPr>
    </w:p>
    <w:tbl>
      <w:tblPr>
        <w:tblW w:w="14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835"/>
        <w:gridCol w:w="1638"/>
        <w:gridCol w:w="835"/>
        <w:gridCol w:w="1615"/>
        <w:gridCol w:w="835"/>
        <w:gridCol w:w="1502"/>
        <w:gridCol w:w="835"/>
        <w:gridCol w:w="1533"/>
        <w:gridCol w:w="864"/>
        <w:gridCol w:w="1530"/>
      </w:tblGrid>
      <w:tr w:rsidR="0005163C" w:rsidRPr="0069374C" w14:paraId="046F1769" w14:textId="77777777" w:rsidTr="009E5085">
        <w:trPr>
          <w:trHeight w:val="14"/>
        </w:trPr>
        <w:tc>
          <w:tcPr>
            <w:tcW w:w="14467" w:type="dxa"/>
            <w:gridSpan w:val="11"/>
            <w:shd w:val="clear" w:color="auto" w:fill="auto"/>
            <w:noWrap/>
            <w:vAlign w:val="center"/>
            <w:hideMark/>
          </w:tcPr>
          <w:p w14:paraId="0615912D" w14:textId="492D06E6" w:rsidR="0005163C" w:rsidRPr="0069374C" w:rsidRDefault="002A0471" w:rsidP="00BD68C1">
            <w:pPr>
              <w:pStyle w:val="Heading3"/>
              <w:rPr>
                <w:rFonts w:ascii="Arial" w:eastAsia="Times New Roman" w:hAnsi="Arial" w:cs="Arial"/>
              </w:rPr>
            </w:pPr>
            <w:bookmarkStart w:id="65" w:name="_Prevalence_of_mothers"/>
            <w:bookmarkStart w:id="66" w:name="_Toc159247099"/>
            <w:bookmarkEnd w:id="65"/>
            <w:r w:rsidRPr="006849FC">
              <w:rPr>
                <w:rFonts w:ascii="Arial" w:hAnsi="Arial" w:cs="Arial"/>
              </w:rPr>
              <w:lastRenderedPageBreak/>
              <w:t xml:space="preserve">Table </w:t>
            </w:r>
            <w:r>
              <w:rPr>
                <w:rFonts w:ascii="Arial" w:hAnsi="Arial" w:cs="Arial"/>
              </w:rPr>
              <w:t xml:space="preserve">22. </w:t>
            </w:r>
            <w:r w:rsidR="0005163C" w:rsidRPr="0069374C">
              <w:rPr>
                <w:rFonts w:ascii="Arial" w:eastAsia="Times New Roman" w:hAnsi="Arial" w:cs="Arial"/>
              </w:rPr>
              <w:t xml:space="preserve">Prevalence </w:t>
            </w:r>
            <w:r w:rsidR="00D162F8">
              <w:rPr>
                <w:rFonts w:ascii="Arial" w:eastAsia="Times New Roman" w:hAnsi="Arial" w:cs="Arial"/>
              </w:rPr>
              <w:t>of</w:t>
            </w:r>
            <w:r w:rsidR="0005163C" w:rsidRPr="0069374C">
              <w:rPr>
                <w:rFonts w:ascii="Arial" w:eastAsia="Times New Roman" w:hAnsi="Arial" w:cs="Arial"/>
              </w:rPr>
              <w:t xml:space="preserve"> different types of social support after delivery by sociodemographic characteristics, MA PRAMS, 2019</w:t>
            </w:r>
            <w:bookmarkEnd w:id="66"/>
          </w:p>
        </w:tc>
      </w:tr>
      <w:tr w:rsidR="0005163C" w:rsidRPr="0069374C" w14:paraId="2F03D233" w14:textId="77777777" w:rsidTr="009E5085">
        <w:trPr>
          <w:trHeight w:val="14"/>
        </w:trPr>
        <w:tc>
          <w:tcPr>
            <w:tcW w:w="2445" w:type="dxa"/>
            <w:shd w:val="clear" w:color="auto" w:fill="auto"/>
            <w:vAlign w:val="center"/>
            <w:hideMark/>
          </w:tcPr>
          <w:p w14:paraId="34E1C32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73" w:type="dxa"/>
            <w:gridSpan w:val="2"/>
            <w:shd w:val="clear" w:color="auto" w:fill="auto"/>
            <w:noWrap/>
            <w:vAlign w:val="center"/>
            <w:hideMark/>
          </w:tcPr>
          <w:p w14:paraId="5407945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Loan money</w:t>
            </w:r>
            <w:r w:rsidRPr="0069374C">
              <w:rPr>
                <w:rFonts w:ascii="Arial" w:eastAsia="Times New Roman" w:hAnsi="Arial" w:cs="Arial"/>
                <w:b/>
                <w:bCs/>
                <w:color w:val="000000"/>
                <w:sz w:val="18"/>
                <w:szCs w:val="18"/>
                <w:vertAlign w:val="superscript"/>
              </w:rPr>
              <w:t>3</w:t>
            </w:r>
          </w:p>
        </w:tc>
        <w:tc>
          <w:tcPr>
            <w:tcW w:w="2450" w:type="dxa"/>
            <w:gridSpan w:val="2"/>
            <w:shd w:val="clear" w:color="auto" w:fill="auto"/>
            <w:vAlign w:val="center"/>
            <w:hideMark/>
          </w:tcPr>
          <w:p w14:paraId="41D3A9A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Bed rest</w:t>
            </w:r>
            <w:r w:rsidRPr="0069374C">
              <w:rPr>
                <w:rFonts w:ascii="Arial" w:eastAsia="Times New Roman" w:hAnsi="Arial" w:cs="Arial"/>
                <w:b/>
                <w:bCs/>
                <w:color w:val="000000"/>
                <w:sz w:val="18"/>
                <w:szCs w:val="18"/>
                <w:vertAlign w:val="superscript"/>
              </w:rPr>
              <w:t>4</w:t>
            </w:r>
          </w:p>
        </w:tc>
        <w:tc>
          <w:tcPr>
            <w:tcW w:w="2337" w:type="dxa"/>
            <w:gridSpan w:val="2"/>
            <w:shd w:val="clear" w:color="auto" w:fill="auto"/>
            <w:vAlign w:val="center"/>
            <w:hideMark/>
          </w:tcPr>
          <w:p w14:paraId="7020146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Someone to talk with</w:t>
            </w:r>
            <w:r w:rsidRPr="0069374C">
              <w:rPr>
                <w:rFonts w:ascii="Arial" w:eastAsia="Times New Roman" w:hAnsi="Arial" w:cs="Arial"/>
                <w:b/>
                <w:bCs/>
                <w:color w:val="000000"/>
                <w:sz w:val="18"/>
                <w:szCs w:val="18"/>
                <w:vertAlign w:val="superscript"/>
              </w:rPr>
              <w:t>5</w:t>
            </w:r>
          </w:p>
        </w:tc>
        <w:tc>
          <w:tcPr>
            <w:tcW w:w="2368" w:type="dxa"/>
            <w:gridSpan w:val="2"/>
            <w:shd w:val="clear" w:color="auto" w:fill="auto"/>
            <w:vAlign w:val="center"/>
            <w:hideMark/>
          </w:tcPr>
          <w:p w14:paraId="19BC929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Help when tired/ frustrated</w:t>
            </w:r>
            <w:r w:rsidRPr="0069374C">
              <w:rPr>
                <w:rFonts w:ascii="Arial" w:eastAsia="Times New Roman" w:hAnsi="Arial" w:cs="Arial"/>
                <w:b/>
                <w:bCs/>
                <w:color w:val="000000"/>
                <w:sz w:val="18"/>
                <w:szCs w:val="18"/>
                <w:vertAlign w:val="superscript"/>
              </w:rPr>
              <w:t>6</w:t>
            </w:r>
          </w:p>
        </w:tc>
        <w:tc>
          <w:tcPr>
            <w:tcW w:w="2376" w:type="dxa"/>
            <w:gridSpan w:val="2"/>
            <w:shd w:val="clear" w:color="auto" w:fill="auto"/>
            <w:noWrap/>
            <w:vAlign w:val="center"/>
            <w:hideMark/>
          </w:tcPr>
          <w:p w14:paraId="72512BA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Give ride</w:t>
            </w:r>
            <w:r w:rsidRPr="0069374C">
              <w:rPr>
                <w:rFonts w:ascii="Arial" w:eastAsia="Times New Roman" w:hAnsi="Arial" w:cs="Arial"/>
                <w:b/>
                <w:bCs/>
                <w:color w:val="000000"/>
                <w:sz w:val="18"/>
                <w:szCs w:val="18"/>
                <w:vertAlign w:val="superscript"/>
              </w:rPr>
              <w:t>7</w:t>
            </w:r>
          </w:p>
        </w:tc>
      </w:tr>
      <w:tr w:rsidR="0005163C" w:rsidRPr="0069374C" w14:paraId="2F87FB19" w14:textId="77777777" w:rsidTr="009E5085">
        <w:trPr>
          <w:trHeight w:val="14"/>
        </w:trPr>
        <w:tc>
          <w:tcPr>
            <w:tcW w:w="2445" w:type="dxa"/>
            <w:shd w:val="clear" w:color="auto" w:fill="auto"/>
            <w:vAlign w:val="center"/>
            <w:hideMark/>
          </w:tcPr>
          <w:p w14:paraId="40A3BB2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35" w:type="dxa"/>
            <w:shd w:val="clear" w:color="auto" w:fill="auto"/>
            <w:vAlign w:val="center"/>
            <w:hideMark/>
          </w:tcPr>
          <w:p w14:paraId="6450A69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7" w:type="dxa"/>
            <w:shd w:val="clear" w:color="auto" w:fill="auto"/>
            <w:vAlign w:val="center"/>
            <w:hideMark/>
          </w:tcPr>
          <w:p w14:paraId="051377E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35" w:type="dxa"/>
            <w:shd w:val="clear" w:color="auto" w:fill="auto"/>
            <w:vAlign w:val="center"/>
            <w:hideMark/>
          </w:tcPr>
          <w:p w14:paraId="56EC71C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14" w:type="dxa"/>
            <w:shd w:val="clear" w:color="auto" w:fill="auto"/>
            <w:vAlign w:val="center"/>
            <w:hideMark/>
          </w:tcPr>
          <w:p w14:paraId="47D4A47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35" w:type="dxa"/>
            <w:shd w:val="clear" w:color="auto" w:fill="auto"/>
            <w:vAlign w:val="center"/>
            <w:hideMark/>
          </w:tcPr>
          <w:p w14:paraId="43B77C7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01" w:type="dxa"/>
            <w:shd w:val="clear" w:color="auto" w:fill="auto"/>
            <w:vAlign w:val="center"/>
            <w:hideMark/>
          </w:tcPr>
          <w:p w14:paraId="712FDE3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35" w:type="dxa"/>
            <w:shd w:val="clear" w:color="auto" w:fill="auto"/>
            <w:vAlign w:val="center"/>
            <w:hideMark/>
          </w:tcPr>
          <w:p w14:paraId="546DBCA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32" w:type="dxa"/>
            <w:shd w:val="clear" w:color="auto" w:fill="auto"/>
            <w:vAlign w:val="center"/>
            <w:hideMark/>
          </w:tcPr>
          <w:p w14:paraId="10EB1B2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64" w:type="dxa"/>
            <w:shd w:val="clear" w:color="auto" w:fill="auto"/>
            <w:vAlign w:val="center"/>
            <w:hideMark/>
          </w:tcPr>
          <w:p w14:paraId="267C66E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12" w:type="dxa"/>
            <w:shd w:val="clear" w:color="auto" w:fill="auto"/>
            <w:vAlign w:val="center"/>
            <w:hideMark/>
          </w:tcPr>
          <w:p w14:paraId="0D84825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45770D0A" w14:textId="77777777" w:rsidTr="009E5085">
        <w:trPr>
          <w:trHeight w:val="14"/>
        </w:trPr>
        <w:tc>
          <w:tcPr>
            <w:tcW w:w="2445" w:type="dxa"/>
            <w:shd w:val="clear" w:color="auto" w:fill="auto"/>
            <w:vAlign w:val="center"/>
            <w:hideMark/>
          </w:tcPr>
          <w:p w14:paraId="0EB8C53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35" w:type="dxa"/>
            <w:shd w:val="clear" w:color="auto" w:fill="auto"/>
            <w:vAlign w:val="center"/>
            <w:hideMark/>
          </w:tcPr>
          <w:p w14:paraId="6172FF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51,471</w:t>
            </w:r>
          </w:p>
        </w:tc>
        <w:tc>
          <w:tcPr>
            <w:tcW w:w="1637" w:type="dxa"/>
            <w:shd w:val="clear" w:color="auto" w:fill="auto"/>
            <w:vAlign w:val="center"/>
            <w:hideMark/>
          </w:tcPr>
          <w:p w14:paraId="13AFDD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 (77.5-82.1)</w:t>
            </w:r>
          </w:p>
        </w:tc>
        <w:tc>
          <w:tcPr>
            <w:tcW w:w="835" w:type="dxa"/>
            <w:shd w:val="clear" w:color="auto" w:fill="auto"/>
            <w:vAlign w:val="center"/>
            <w:hideMark/>
          </w:tcPr>
          <w:p w14:paraId="5CC23B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55,928</w:t>
            </w:r>
          </w:p>
        </w:tc>
        <w:tc>
          <w:tcPr>
            <w:tcW w:w="1614" w:type="dxa"/>
            <w:shd w:val="clear" w:color="auto" w:fill="auto"/>
            <w:vAlign w:val="center"/>
            <w:hideMark/>
          </w:tcPr>
          <w:p w14:paraId="228131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86.7 (84.6-88.5)</w:t>
            </w:r>
          </w:p>
        </w:tc>
        <w:tc>
          <w:tcPr>
            <w:tcW w:w="835" w:type="dxa"/>
            <w:shd w:val="clear" w:color="auto" w:fill="auto"/>
            <w:vAlign w:val="center"/>
            <w:hideMark/>
          </w:tcPr>
          <w:p w14:paraId="5144F1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56,698</w:t>
            </w:r>
          </w:p>
        </w:tc>
        <w:tc>
          <w:tcPr>
            <w:tcW w:w="1501" w:type="dxa"/>
            <w:shd w:val="clear" w:color="auto" w:fill="auto"/>
            <w:vAlign w:val="center"/>
            <w:hideMark/>
          </w:tcPr>
          <w:p w14:paraId="5CFF48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 (86.1-89.7)</w:t>
            </w:r>
          </w:p>
        </w:tc>
        <w:tc>
          <w:tcPr>
            <w:tcW w:w="835" w:type="dxa"/>
            <w:shd w:val="clear" w:color="auto" w:fill="auto"/>
            <w:vAlign w:val="center"/>
            <w:hideMark/>
          </w:tcPr>
          <w:p w14:paraId="489616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56,998</w:t>
            </w:r>
          </w:p>
        </w:tc>
        <w:tc>
          <w:tcPr>
            <w:tcW w:w="1532" w:type="dxa"/>
            <w:shd w:val="clear" w:color="auto" w:fill="auto"/>
            <w:vAlign w:val="center"/>
            <w:hideMark/>
          </w:tcPr>
          <w:p w14:paraId="40EB4F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 (86.6-90.2)</w:t>
            </w:r>
          </w:p>
        </w:tc>
        <w:tc>
          <w:tcPr>
            <w:tcW w:w="864" w:type="dxa"/>
            <w:shd w:val="clear" w:color="auto" w:fill="auto"/>
            <w:vAlign w:val="center"/>
            <w:hideMark/>
          </w:tcPr>
          <w:p w14:paraId="1E4751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56,951</w:t>
            </w:r>
          </w:p>
        </w:tc>
        <w:tc>
          <w:tcPr>
            <w:tcW w:w="1512" w:type="dxa"/>
            <w:shd w:val="clear" w:color="auto" w:fill="auto"/>
            <w:vAlign w:val="center"/>
            <w:hideMark/>
          </w:tcPr>
          <w:p w14:paraId="3119CA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88.3 (86.3-90.0)</w:t>
            </w:r>
          </w:p>
        </w:tc>
      </w:tr>
      <w:tr w:rsidR="0005163C" w:rsidRPr="0069374C" w14:paraId="3E16A0AB" w14:textId="77777777" w:rsidTr="009E5085">
        <w:trPr>
          <w:trHeight w:val="14"/>
        </w:trPr>
        <w:tc>
          <w:tcPr>
            <w:tcW w:w="2445" w:type="dxa"/>
            <w:shd w:val="clear" w:color="auto" w:fill="auto"/>
            <w:vAlign w:val="center"/>
            <w:hideMark/>
          </w:tcPr>
          <w:p w14:paraId="033C0BE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35" w:type="dxa"/>
            <w:shd w:val="clear" w:color="auto" w:fill="auto"/>
            <w:noWrap/>
            <w:vAlign w:val="center"/>
            <w:hideMark/>
          </w:tcPr>
          <w:p w14:paraId="31A08903"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7" w:type="dxa"/>
            <w:shd w:val="clear" w:color="auto" w:fill="auto"/>
            <w:noWrap/>
            <w:vAlign w:val="center"/>
            <w:hideMark/>
          </w:tcPr>
          <w:p w14:paraId="76B4FC8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noWrap/>
            <w:vAlign w:val="center"/>
            <w:hideMark/>
          </w:tcPr>
          <w:p w14:paraId="1847A52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4" w:type="dxa"/>
            <w:shd w:val="clear" w:color="auto" w:fill="auto"/>
            <w:vAlign w:val="center"/>
            <w:hideMark/>
          </w:tcPr>
          <w:p w14:paraId="0F9682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1C14C79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1" w:type="dxa"/>
            <w:shd w:val="clear" w:color="auto" w:fill="auto"/>
            <w:vAlign w:val="center"/>
            <w:hideMark/>
          </w:tcPr>
          <w:p w14:paraId="6438B09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6DDC2D9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2" w:type="dxa"/>
            <w:shd w:val="clear" w:color="auto" w:fill="auto"/>
            <w:noWrap/>
            <w:vAlign w:val="center"/>
            <w:hideMark/>
          </w:tcPr>
          <w:p w14:paraId="32CD8FF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4" w:type="dxa"/>
            <w:shd w:val="clear" w:color="auto" w:fill="auto"/>
            <w:noWrap/>
            <w:vAlign w:val="bottom"/>
            <w:hideMark/>
          </w:tcPr>
          <w:p w14:paraId="13189A53"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2" w:type="dxa"/>
            <w:shd w:val="clear" w:color="auto" w:fill="auto"/>
            <w:noWrap/>
            <w:vAlign w:val="bottom"/>
            <w:hideMark/>
          </w:tcPr>
          <w:p w14:paraId="31E52058"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99198E2" w14:textId="77777777" w:rsidTr="009E5085">
        <w:trPr>
          <w:trHeight w:val="14"/>
        </w:trPr>
        <w:tc>
          <w:tcPr>
            <w:tcW w:w="2445" w:type="dxa"/>
            <w:shd w:val="clear" w:color="auto" w:fill="auto"/>
            <w:noWrap/>
            <w:vAlign w:val="center"/>
            <w:hideMark/>
          </w:tcPr>
          <w:p w14:paraId="051E8BA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35" w:type="dxa"/>
            <w:shd w:val="clear" w:color="auto" w:fill="auto"/>
            <w:vAlign w:val="center"/>
            <w:hideMark/>
          </w:tcPr>
          <w:p w14:paraId="7FE03C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34,168</w:t>
            </w:r>
          </w:p>
        </w:tc>
        <w:tc>
          <w:tcPr>
            <w:tcW w:w="1637" w:type="dxa"/>
            <w:shd w:val="clear" w:color="auto" w:fill="auto"/>
            <w:vAlign w:val="center"/>
            <w:hideMark/>
          </w:tcPr>
          <w:p w14:paraId="58870B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(83.9-90.4)</w:t>
            </w:r>
          </w:p>
        </w:tc>
        <w:tc>
          <w:tcPr>
            <w:tcW w:w="835" w:type="dxa"/>
            <w:shd w:val="clear" w:color="auto" w:fill="auto"/>
            <w:vAlign w:val="center"/>
            <w:hideMark/>
          </w:tcPr>
          <w:p w14:paraId="4FE096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35,849</w:t>
            </w:r>
          </w:p>
        </w:tc>
        <w:tc>
          <w:tcPr>
            <w:tcW w:w="1614" w:type="dxa"/>
            <w:shd w:val="clear" w:color="auto" w:fill="auto"/>
            <w:vAlign w:val="center"/>
            <w:hideMark/>
          </w:tcPr>
          <w:p w14:paraId="76070A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 (88.7-94.2)</w:t>
            </w:r>
          </w:p>
        </w:tc>
        <w:tc>
          <w:tcPr>
            <w:tcW w:w="835" w:type="dxa"/>
            <w:shd w:val="clear" w:color="auto" w:fill="auto"/>
            <w:vAlign w:val="center"/>
            <w:hideMark/>
          </w:tcPr>
          <w:p w14:paraId="07360E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36,195</w:t>
            </w:r>
          </w:p>
        </w:tc>
        <w:tc>
          <w:tcPr>
            <w:tcW w:w="1501" w:type="dxa"/>
            <w:shd w:val="clear" w:color="auto" w:fill="auto"/>
            <w:vAlign w:val="center"/>
            <w:hideMark/>
          </w:tcPr>
          <w:p w14:paraId="3FD334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92.7 (89.8-94.9)</w:t>
            </w:r>
          </w:p>
        </w:tc>
        <w:tc>
          <w:tcPr>
            <w:tcW w:w="835" w:type="dxa"/>
            <w:shd w:val="clear" w:color="auto" w:fill="auto"/>
            <w:vAlign w:val="center"/>
            <w:hideMark/>
          </w:tcPr>
          <w:p w14:paraId="248842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36,200</w:t>
            </w:r>
          </w:p>
        </w:tc>
        <w:tc>
          <w:tcPr>
            <w:tcW w:w="1532" w:type="dxa"/>
            <w:shd w:val="clear" w:color="auto" w:fill="auto"/>
            <w:vAlign w:val="center"/>
            <w:hideMark/>
          </w:tcPr>
          <w:p w14:paraId="1A7AA4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93.0 (90.0-95.2)</w:t>
            </w:r>
          </w:p>
        </w:tc>
        <w:tc>
          <w:tcPr>
            <w:tcW w:w="864" w:type="dxa"/>
            <w:shd w:val="clear" w:color="auto" w:fill="auto"/>
            <w:vAlign w:val="center"/>
            <w:hideMark/>
          </w:tcPr>
          <w:p w14:paraId="6E03D3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35,830</w:t>
            </w:r>
          </w:p>
        </w:tc>
        <w:tc>
          <w:tcPr>
            <w:tcW w:w="1512" w:type="dxa"/>
            <w:shd w:val="clear" w:color="auto" w:fill="auto"/>
            <w:vAlign w:val="center"/>
            <w:hideMark/>
          </w:tcPr>
          <w:p w14:paraId="23D5BB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 (88.7-94.2)</w:t>
            </w:r>
          </w:p>
        </w:tc>
      </w:tr>
      <w:tr w:rsidR="0005163C" w:rsidRPr="0069374C" w14:paraId="0F6636D0" w14:textId="77777777" w:rsidTr="009E5085">
        <w:trPr>
          <w:trHeight w:val="14"/>
        </w:trPr>
        <w:tc>
          <w:tcPr>
            <w:tcW w:w="2445" w:type="dxa"/>
            <w:shd w:val="clear" w:color="auto" w:fill="auto"/>
            <w:noWrap/>
            <w:vAlign w:val="center"/>
            <w:hideMark/>
          </w:tcPr>
          <w:p w14:paraId="41A2FCE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35" w:type="dxa"/>
            <w:shd w:val="clear" w:color="auto" w:fill="auto"/>
            <w:vAlign w:val="center"/>
            <w:hideMark/>
          </w:tcPr>
          <w:p w14:paraId="24CD0B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4,043</w:t>
            </w:r>
          </w:p>
        </w:tc>
        <w:tc>
          <w:tcPr>
            <w:tcW w:w="1637" w:type="dxa"/>
            <w:shd w:val="clear" w:color="auto" w:fill="auto"/>
            <w:vAlign w:val="center"/>
            <w:hideMark/>
          </w:tcPr>
          <w:p w14:paraId="694C6D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65.9 (59.9-71.5)</w:t>
            </w:r>
          </w:p>
        </w:tc>
        <w:tc>
          <w:tcPr>
            <w:tcW w:w="835" w:type="dxa"/>
            <w:shd w:val="clear" w:color="auto" w:fill="auto"/>
            <w:vAlign w:val="center"/>
            <w:hideMark/>
          </w:tcPr>
          <w:p w14:paraId="340566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5,038</w:t>
            </w:r>
          </w:p>
        </w:tc>
        <w:tc>
          <w:tcPr>
            <w:tcW w:w="1614" w:type="dxa"/>
            <w:shd w:val="clear" w:color="auto" w:fill="auto"/>
            <w:vAlign w:val="center"/>
            <w:hideMark/>
          </w:tcPr>
          <w:p w14:paraId="4E35B4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81.6 (77.0-85.4)</w:t>
            </w:r>
          </w:p>
        </w:tc>
        <w:tc>
          <w:tcPr>
            <w:tcW w:w="835" w:type="dxa"/>
            <w:shd w:val="clear" w:color="auto" w:fill="auto"/>
            <w:vAlign w:val="center"/>
            <w:hideMark/>
          </w:tcPr>
          <w:p w14:paraId="7D5249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5,127</w:t>
            </w:r>
          </w:p>
        </w:tc>
        <w:tc>
          <w:tcPr>
            <w:tcW w:w="1501" w:type="dxa"/>
            <w:shd w:val="clear" w:color="auto" w:fill="auto"/>
            <w:vAlign w:val="center"/>
            <w:hideMark/>
          </w:tcPr>
          <w:p w14:paraId="58EB21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83.8 (79.4-87.4)</w:t>
            </w:r>
          </w:p>
        </w:tc>
        <w:tc>
          <w:tcPr>
            <w:tcW w:w="835" w:type="dxa"/>
            <w:shd w:val="clear" w:color="auto" w:fill="auto"/>
            <w:vAlign w:val="center"/>
            <w:hideMark/>
          </w:tcPr>
          <w:p w14:paraId="4F7117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5,162</w:t>
            </w:r>
          </w:p>
        </w:tc>
        <w:tc>
          <w:tcPr>
            <w:tcW w:w="1532" w:type="dxa"/>
            <w:shd w:val="clear" w:color="auto" w:fill="auto"/>
            <w:vAlign w:val="center"/>
            <w:hideMark/>
          </w:tcPr>
          <w:p w14:paraId="408D0D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84.2 (79.9-87.7)</w:t>
            </w:r>
          </w:p>
        </w:tc>
        <w:tc>
          <w:tcPr>
            <w:tcW w:w="864" w:type="dxa"/>
            <w:shd w:val="clear" w:color="auto" w:fill="auto"/>
            <w:vAlign w:val="center"/>
            <w:hideMark/>
          </w:tcPr>
          <w:p w14:paraId="7E5597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5,216</w:t>
            </w:r>
          </w:p>
        </w:tc>
        <w:tc>
          <w:tcPr>
            <w:tcW w:w="1512" w:type="dxa"/>
            <w:shd w:val="clear" w:color="auto" w:fill="auto"/>
            <w:vAlign w:val="center"/>
            <w:hideMark/>
          </w:tcPr>
          <w:p w14:paraId="349D3E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(80.7-88.3)</w:t>
            </w:r>
          </w:p>
        </w:tc>
      </w:tr>
      <w:tr w:rsidR="0005163C" w:rsidRPr="0069374C" w14:paraId="06E17A86" w14:textId="77777777" w:rsidTr="009E5085">
        <w:trPr>
          <w:trHeight w:val="14"/>
        </w:trPr>
        <w:tc>
          <w:tcPr>
            <w:tcW w:w="2445" w:type="dxa"/>
            <w:shd w:val="clear" w:color="auto" w:fill="auto"/>
            <w:noWrap/>
            <w:vAlign w:val="center"/>
            <w:hideMark/>
          </w:tcPr>
          <w:p w14:paraId="5F51787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35" w:type="dxa"/>
            <w:shd w:val="clear" w:color="auto" w:fill="auto"/>
            <w:vAlign w:val="center"/>
            <w:hideMark/>
          </w:tcPr>
          <w:p w14:paraId="538762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9,092</w:t>
            </w:r>
          </w:p>
        </w:tc>
        <w:tc>
          <w:tcPr>
            <w:tcW w:w="1637" w:type="dxa"/>
            <w:shd w:val="clear" w:color="auto" w:fill="auto"/>
            <w:vAlign w:val="center"/>
            <w:hideMark/>
          </w:tcPr>
          <w:p w14:paraId="0BCEE0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73.5 (68.8-77.6)</w:t>
            </w:r>
          </w:p>
        </w:tc>
        <w:tc>
          <w:tcPr>
            <w:tcW w:w="835" w:type="dxa"/>
            <w:shd w:val="clear" w:color="auto" w:fill="auto"/>
            <w:vAlign w:val="center"/>
            <w:hideMark/>
          </w:tcPr>
          <w:p w14:paraId="1A8360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9,702</w:t>
            </w:r>
          </w:p>
        </w:tc>
        <w:tc>
          <w:tcPr>
            <w:tcW w:w="1614" w:type="dxa"/>
            <w:shd w:val="clear" w:color="auto" w:fill="auto"/>
            <w:vAlign w:val="center"/>
            <w:hideMark/>
          </w:tcPr>
          <w:p w14:paraId="3D1718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78.1 (73.7-81.9)</w:t>
            </w:r>
          </w:p>
        </w:tc>
        <w:tc>
          <w:tcPr>
            <w:tcW w:w="835" w:type="dxa"/>
            <w:shd w:val="clear" w:color="auto" w:fill="auto"/>
            <w:vAlign w:val="center"/>
            <w:hideMark/>
          </w:tcPr>
          <w:p w14:paraId="3A0E1D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10,015</w:t>
            </w:r>
          </w:p>
        </w:tc>
        <w:tc>
          <w:tcPr>
            <w:tcW w:w="1501" w:type="dxa"/>
            <w:shd w:val="clear" w:color="auto" w:fill="auto"/>
            <w:vAlign w:val="center"/>
            <w:hideMark/>
          </w:tcPr>
          <w:p w14:paraId="4AA094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80.6 (76.3-84.3)</w:t>
            </w:r>
          </w:p>
        </w:tc>
        <w:tc>
          <w:tcPr>
            <w:tcW w:w="835" w:type="dxa"/>
            <w:shd w:val="clear" w:color="auto" w:fill="auto"/>
            <w:vAlign w:val="center"/>
            <w:hideMark/>
          </w:tcPr>
          <w:p w14:paraId="0D7950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9,970</w:t>
            </w:r>
          </w:p>
        </w:tc>
        <w:tc>
          <w:tcPr>
            <w:tcW w:w="1532" w:type="dxa"/>
            <w:shd w:val="clear" w:color="auto" w:fill="auto"/>
            <w:vAlign w:val="center"/>
            <w:hideMark/>
          </w:tcPr>
          <w:p w14:paraId="022216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80.3 (76.0-84.0)</w:t>
            </w:r>
          </w:p>
        </w:tc>
        <w:tc>
          <w:tcPr>
            <w:tcW w:w="864" w:type="dxa"/>
            <w:shd w:val="clear" w:color="auto" w:fill="auto"/>
            <w:vAlign w:val="center"/>
            <w:hideMark/>
          </w:tcPr>
          <w:p w14:paraId="70B499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10,398</w:t>
            </w:r>
          </w:p>
        </w:tc>
        <w:tc>
          <w:tcPr>
            <w:tcW w:w="1512" w:type="dxa"/>
            <w:shd w:val="clear" w:color="auto" w:fill="auto"/>
            <w:vAlign w:val="center"/>
            <w:hideMark/>
          </w:tcPr>
          <w:p w14:paraId="5B73DC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83.5 (79.5-86.9)</w:t>
            </w:r>
          </w:p>
        </w:tc>
      </w:tr>
      <w:tr w:rsidR="0005163C" w:rsidRPr="0069374C" w14:paraId="5EC8BFE5" w14:textId="77777777" w:rsidTr="009E5085">
        <w:trPr>
          <w:trHeight w:val="14"/>
        </w:trPr>
        <w:tc>
          <w:tcPr>
            <w:tcW w:w="2445" w:type="dxa"/>
            <w:shd w:val="clear" w:color="auto" w:fill="auto"/>
            <w:noWrap/>
            <w:vAlign w:val="center"/>
            <w:hideMark/>
          </w:tcPr>
          <w:p w14:paraId="132623F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35" w:type="dxa"/>
            <w:shd w:val="clear" w:color="auto" w:fill="auto"/>
            <w:vAlign w:val="center"/>
            <w:hideMark/>
          </w:tcPr>
          <w:p w14:paraId="393ED1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3,133</w:t>
            </w:r>
          </w:p>
        </w:tc>
        <w:tc>
          <w:tcPr>
            <w:tcW w:w="1637" w:type="dxa"/>
            <w:shd w:val="clear" w:color="auto" w:fill="auto"/>
            <w:vAlign w:val="center"/>
            <w:hideMark/>
          </w:tcPr>
          <w:p w14:paraId="39EECD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 (51.1-62.4)</w:t>
            </w:r>
          </w:p>
        </w:tc>
        <w:tc>
          <w:tcPr>
            <w:tcW w:w="835" w:type="dxa"/>
            <w:shd w:val="clear" w:color="auto" w:fill="auto"/>
            <w:vAlign w:val="center"/>
            <w:hideMark/>
          </w:tcPr>
          <w:p w14:paraId="196008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4,130</w:t>
            </w:r>
          </w:p>
        </w:tc>
        <w:tc>
          <w:tcPr>
            <w:tcW w:w="1614" w:type="dxa"/>
            <w:shd w:val="clear" w:color="auto" w:fill="auto"/>
            <w:vAlign w:val="center"/>
            <w:hideMark/>
          </w:tcPr>
          <w:p w14:paraId="1443F6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74.7 (69.3-79.4)</w:t>
            </w:r>
          </w:p>
        </w:tc>
        <w:tc>
          <w:tcPr>
            <w:tcW w:w="835" w:type="dxa"/>
            <w:shd w:val="clear" w:color="auto" w:fill="auto"/>
            <w:vAlign w:val="center"/>
            <w:hideMark/>
          </w:tcPr>
          <w:p w14:paraId="0E5BC8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4,139</w:t>
            </w:r>
          </w:p>
        </w:tc>
        <w:tc>
          <w:tcPr>
            <w:tcW w:w="1501" w:type="dxa"/>
            <w:shd w:val="clear" w:color="auto" w:fill="auto"/>
            <w:vAlign w:val="center"/>
            <w:hideMark/>
          </w:tcPr>
          <w:p w14:paraId="72326A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 (69.9-79.8)</w:t>
            </w:r>
          </w:p>
        </w:tc>
        <w:tc>
          <w:tcPr>
            <w:tcW w:w="835" w:type="dxa"/>
            <w:shd w:val="clear" w:color="auto" w:fill="auto"/>
            <w:vAlign w:val="center"/>
            <w:hideMark/>
          </w:tcPr>
          <w:p w14:paraId="132827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4,506</w:t>
            </w:r>
          </w:p>
        </w:tc>
        <w:tc>
          <w:tcPr>
            <w:tcW w:w="1532" w:type="dxa"/>
            <w:shd w:val="clear" w:color="auto" w:fill="auto"/>
            <w:vAlign w:val="center"/>
            <w:hideMark/>
          </w:tcPr>
          <w:p w14:paraId="06848F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80.5 (75.5-84.7)</w:t>
            </w:r>
          </w:p>
        </w:tc>
        <w:tc>
          <w:tcPr>
            <w:tcW w:w="864" w:type="dxa"/>
            <w:shd w:val="clear" w:color="auto" w:fill="auto"/>
            <w:vAlign w:val="center"/>
            <w:hideMark/>
          </w:tcPr>
          <w:p w14:paraId="26755C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4,285</w:t>
            </w:r>
          </w:p>
        </w:tc>
        <w:tc>
          <w:tcPr>
            <w:tcW w:w="1512" w:type="dxa"/>
            <w:shd w:val="clear" w:color="auto" w:fill="auto"/>
            <w:vAlign w:val="center"/>
            <w:hideMark/>
          </w:tcPr>
          <w:p w14:paraId="7F64F2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77.1 (71.9-81.6)</w:t>
            </w:r>
          </w:p>
        </w:tc>
      </w:tr>
      <w:tr w:rsidR="0005163C" w:rsidRPr="0069374C" w14:paraId="6011FFA4" w14:textId="77777777" w:rsidTr="009E5085">
        <w:trPr>
          <w:trHeight w:val="14"/>
        </w:trPr>
        <w:tc>
          <w:tcPr>
            <w:tcW w:w="2445" w:type="dxa"/>
            <w:shd w:val="clear" w:color="auto" w:fill="auto"/>
            <w:noWrap/>
            <w:vAlign w:val="center"/>
            <w:hideMark/>
          </w:tcPr>
          <w:p w14:paraId="5676A4C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35" w:type="dxa"/>
            <w:shd w:val="clear" w:color="auto" w:fill="auto"/>
            <w:vAlign w:val="center"/>
            <w:hideMark/>
          </w:tcPr>
          <w:p w14:paraId="209D73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w:t>
            </w:r>
          </w:p>
        </w:tc>
        <w:tc>
          <w:tcPr>
            <w:tcW w:w="1637" w:type="dxa"/>
            <w:shd w:val="clear" w:color="auto" w:fill="auto"/>
            <w:vAlign w:val="center"/>
            <w:hideMark/>
          </w:tcPr>
          <w:p w14:paraId="535BB7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69.1 (49.5-83.6)</w:t>
            </w:r>
          </w:p>
        </w:tc>
        <w:tc>
          <w:tcPr>
            <w:tcW w:w="835" w:type="dxa"/>
            <w:shd w:val="clear" w:color="auto" w:fill="auto"/>
            <w:vAlign w:val="center"/>
            <w:hideMark/>
          </w:tcPr>
          <w:p w14:paraId="00AB7F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500</w:t>
            </w:r>
          </w:p>
        </w:tc>
        <w:tc>
          <w:tcPr>
            <w:tcW w:w="1614" w:type="dxa"/>
            <w:shd w:val="clear" w:color="auto" w:fill="auto"/>
            <w:vAlign w:val="center"/>
            <w:hideMark/>
          </w:tcPr>
          <w:p w14:paraId="4E433B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89.3 (71.6-96.5)</w:t>
            </w:r>
          </w:p>
        </w:tc>
        <w:tc>
          <w:tcPr>
            <w:tcW w:w="835" w:type="dxa"/>
            <w:shd w:val="clear" w:color="auto" w:fill="auto"/>
            <w:vAlign w:val="center"/>
            <w:hideMark/>
          </w:tcPr>
          <w:p w14:paraId="044AC5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474</w:t>
            </w:r>
          </w:p>
        </w:tc>
        <w:tc>
          <w:tcPr>
            <w:tcW w:w="1501" w:type="dxa"/>
            <w:shd w:val="clear" w:color="auto" w:fill="auto"/>
            <w:vAlign w:val="center"/>
            <w:hideMark/>
          </w:tcPr>
          <w:p w14:paraId="4399A1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(65.9-94.2)</w:t>
            </w:r>
          </w:p>
        </w:tc>
        <w:tc>
          <w:tcPr>
            <w:tcW w:w="835" w:type="dxa"/>
            <w:shd w:val="clear" w:color="auto" w:fill="auto"/>
            <w:vAlign w:val="center"/>
            <w:hideMark/>
          </w:tcPr>
          <w:p w14:paraId="77D370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449</w:t>
            </w:r>
          </w:p>
        </w:tc>
        <w:tc>
          <w:tcPr>
            <w:tcW w:w="1532" w:type="dxa"/>
            <w:shd w:val="clear" w:color="auto" w:fill="auto"/>
            <w:vAlign w:val="center"/>
            <w:hideMark/>
          </w:tcPr>
          <w:p w14:paraId="059F03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80.3 (60.7-91.5)</w:t>
            </w:r>
          </w:p>
        </w:tc>
        <w:tc>
          <w:tcPr>
            <w:tcW w:w="864" w:type="dxa"/>
            <w:shd w:val="clear" w:color="auto" w:fill="auto"/>
            <w:vAlign w:val="center"/>
            <w:hideMark/>
          </w:tcPr>
          <w:p w14:paraId="404D2E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474</w:t>
            </w:r>
          </w:p>
        </w:tc>
        <w:tc>
          <w:tcPr>
            <w:tcW w:w="1512" w:type="dxa"/>
            <w:shd w:val="clear" w:color="auto" w:fill="auto"/>
            <w:vAlign w:val="center"/>
            <w:hideMark/>
          </w:tcPr>
          <w:p w14:paraId="6BEF8D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(65.9-94.2)</w:t>
            </w:r>
          </w:p>
        </w:tc>
      </w:tr>
      <w:tr w:rsidR="0005163C" w:rsidRPr="0069374C" w14:paraId="05918FC1" w14:textId="77777777" w:rsidTr="009E5085">
        <w:trPr>
          <w:trHeight w:val="14"/>
        </w:trPr>
        <w:tc>
          <w:tcPr>
            <w:tcW w:w="2445" w:type="dxa"/>
            <w:shd w:val="clear" w:color="auto" w:fill="auto"/>
            <w:noWrap/>
            <w:vAlign w:val="center"/>
            <w:hideMark/>
          </w:tcPr>
          <w:p w14:paraId="2D891D7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35" w:type="dxa"/>
            <w:shd w:val="clear" w:color="auto" w:fill="auto"/>
            <w:vAlign w:val="center"/>
            <w:hideMark/>
          </w:tcPr>
          <w:p w14:paraId="003BD40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7" w:type="dxa"/>
            <w:shd w:val="clear" w:color="auto" w:fill="auto"/>
            <w:vAlign w:val="center"/>
            <w:hideMark/>
          </w:tcPr>
          <w:p w14:paraId="124268D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5" w:type="dxa"/>
            <w:shd w:val="clear" w:color="auto" w:fill="auto"/>
            <w:vAlign w:val="center"/>
            <w:hideMark/>
          </w:tcPr>
          <w:p w14:paraId="18BDA8F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4" w:type="dxa"/>
            <w:shd w:val="clear" w:color="auto" w:fill="auto"/>
            <w:vAlign w:val="center"/>
            <w:hideMark/>
          </w:tcPr>
          <w:p w14:paraId="3F0833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38B164F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01" w:type="dxa"/>
            <w:shd w:val="clear" w:color="auto" w:fill="auto"/>
            <w:vAlign w:val="center"/>
            <w:hideMark/>
          </w:tcPr>
          <w:p w14:paraId="087BFE2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noWrap/>
            <w:vAlign w:val="center"/>
            <w:hideMark/>
          </w:tcPr>
          <w:p w14:paraId="17D0DEA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2" w:type="dxa"/>
            <w:shd w:val="clear" w:color="auto" w:fill="auto"/>
            <w:vAlign w:val="center"/>
            <w:hideMark/>
          </w:tcPr>
          <w:p w14:paraId="42FA7C0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64" w:type="dxa"/>
            <w:shd w:val="clear" w:color="auto" w:fill="auto"/>
            <w:vAlign w:val="center"/>
            <w:hideMark/>
          </w:tcPr>
          <w:p w14:paraId="1E748D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2" w:type="dxa"/>
            <w:shd w:val="clear" w:color="auto" w:fill="auto"/>
            <w:vAlign w:val="center"/>
            <w:hideMark/>
          </w:tcPr>
          <w:p w14:paraId="78523A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0BE8EF0" w14:textId="77777777" w:rsidTr="009E5085">
        <w:trPr>
          <w:trHeight w:val="14"/>
        </w:trPr>
        <w:tc>
          <w:tcPr>
            <w:tcW w:w="2445" w:type="dxa"/>
            <w:shd w:val="clear" w:color="auto" w:fill="auto"/>
            <w:noWrap/>
            <w:vAlign w:val="center"/>
            <w:hideMark/>
          </w:tcPr>
          <w:p w14:paraId="3C44A52C"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35" w:type="dxa"/>
            <w:shd w:val="clear" w:color="auto" w:fill="auto"/>
            <w:vAlign w:val="center"/>
            <w:hideMark/>
          </w:tcPr>
          <w:p w14:paraId="30815C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725</w:t>
            </w:r>
          </w:p>
        </w:tc>
        <w:tc>
          <w:tcPr>
            <w:tcW w:w="1637" w:type="dxa"/>
            <w:shd w:val="clear" w:color="auto" w:fill="auto"/>
            <w:vAlign w:val="center"/>
            <w:hideMark/>
          </w:tcPr>
          <w:p w14:paraId="6DC4B5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69.6 (47.2-85.4)</w:t>
            </w:r>
          </w:p>
        </w:tc>
        <w:tc>
          <w:tcPr>
            <w:tcW w:w="835" w:type="dxa"/>
            <w:shd w:val="clear" w:color="auto" w:fill="auto"/>
            <w:vAlign w:val="center"/>
            <w:hideMark/>
          </w:tcPr>
          <w:p w14:paraId="2E6CC2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w:t>
            </w:r>
          </w:p>
        </w:tc>
        <w:tc>
          <w:tcPr>
            <w:tcW w:w="1614" w:type="dxa"/>
            <w:shd w:val="clear" w:color="auto" w:fill="auto"/>
            <w:vAlign w:val="center"/>
            <w:hideMark/>
          </w:tcPr>
          <w:p w14:paraId="1D7B60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84.2 (64.7-93.9)</w:t>
            </w:r>
          </w:p>
        </w:tc>
        <w:tc>
          <w:tcPr>
            <w:tcW w:w="835" w:type="dxa"/>
            <w:shd w:val="clear" w:color="auto" w:fill="auto"/>
            <w:vAlign w:val="center"/>
            <w:hideMark/>
          </w:tcPr>
          <w:p w14:paraId="21315F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840</w:t>
            </w:r>
          </w:p>
        </w:tc>
        <w:tc>
          <w:tcPr>
            <w:tcW w:w="1501" w:type="dxa"/>
            <w:shd w:val="clear" w:color="auto" w:fill="auto"/>
            <w:vAlign w:val="center"/>
            <w:hideMark/>
          </w:tcPr>
          <w:p w14:paraId="7E2D2F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80.7 (60.9-91.8)</w:t>
            </w:r>
          </w:p>
        </w:tc>
        <w:tc>
          <w:tcPr>
            <w:tcW w:w="835" w:type="dxa"/>
            <w:shd w:val="clear" w:color="auto" w:fill="auto"/>
            <w:vAlign w:val="center"/>
            <w:hideMark/>
          </w:tcPr>
          <w:p w14:paraId="267C51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882</w:t>
            </w:r>
          </w:p>
        </w:tc>
        <w:tc>
          <w:tcPr>
            <w:tcW w:w="1532" w:type="dxa"/>
            <w:shd w:val="clear" w:color="auto" w:fill="auto"/>
            <w:vAlign w:val="center"/>
            <w:hideMark/>
          </w:tcPr>
          <w:p w14:paraId="0A57FB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(65.4-94.2)</w:t>
            </w:r>
          </w:p>
        </w:tc>
        <w:tc>
          <w:tcPr>
            <w:tcW w:w="864" w:type="dxa"/>
            <w:shd w:val="clear" w:color="auto" w:fill="auto"/>
            <w:vAlign w:val="center"/>
            <w:hideMark/>
          </w:tcPr>
          <w:p w14:paraId="6C4EA6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904</w:t>
            </w:r>
          </w:p>
        </w:tc>
        <w:tc>
          <w:tcPr>
            <w:tcW w:w="1512" w:type="dxa"/>
            <w:shd w:val="clear" w:color="auto" w:fill="auto"/>
            <w:vAlign w:val="center"/>
            <w:hideMark/>
          </w:tcPr>
          <w:p w14:paraId="204EF9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(69.3-95.1)</w:t>
            </w:r>
          </w:p>
        </w:tc>
      </w:tr>
      <w:tr w:rsidR="0005163C" w:rsidRPr="0069374C" w14:paraId="642E0A2A" w14:textId="77777777" w:rsidTr="009E5085">
        <w:trPr>
          <w:trHeight w:val="14"/>
        </w:trPr>
        <w:tc>
          <w:tcPr>
            <w:tcW w:w="2445" w:type="dxa"/>
            <w:shd w:val="clear" w:color="auto" w:fill="auto"/>
            <w:noWrap/>
            <w:vAlign w:val="center"/>
            <w:hideMark/>
          </w:tcPr>
          <w:p w14:paraId="797E34B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35" w:type="dxa"/>
            <w:shd w:val="clear" w:color="auto" w:fill="auto"/>
            <w:vAlign w:val="center"/>
            <w:hideMark/>
          </w:tcPr>
          <w:p w14:paraId="79BA7F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15,056</w:t>
            </w:r>
          </w:p>
        </w:tc>
        <w:tc>
          <w:tcPr>
            <w:tcW w:w="1637" w:type="dxa"/>
            <w:shd w:val="clear" w:color="auto" w:fill="auto"/>
            <w:vAlign w:val="center"/>
            <w:hideMark/>
          </w:tcPr>
          <w:p w14:paraId="02CD0F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74.0 (69.2-78.3)</w:t>
            </w:r>
          </w:p>
        </w:tc>
        <w:tc>
          <w:tcPr>
            <w:tcW w:w="835" w:type="dxa"/>
            <w:shd w:val="clear" w:color="auto" w:fill="auto"/>
            <w:vAlign w:val="center"/>
            <w:hideMark/>
          </w:tcPr>
          <w:p w14:paraId="0FE45E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17,537</w:t>
            </w:r>
          </w:p>
        </w:tc>
        <w:tc>
          <w:tcPr>
            <w:tcW w:w="1614" w:type="dxa"/>
            <w:shd w:val="clear" w:color="auto" w:fill="auto"/>
            <w:vAlign w:val="center"/>
            <w:hideMark/>
          </w:tcPr>
          <w:p w14:paraId="470F05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86.2 (82.7-89.1)</w:t>
            </w:r>
          </w:p>
        </w:tc>
        <w:tc>
          <w:tcPr>
            <w:tcW w:w="835" w:type="dxa"/>
            <w:shd w:val="clear" w:color="auto" w:fill="auto"/>
            <w:vAlign w:val="center"/>
            <w:hideMark/>
          </w:tcPr>
          <w:p w14:paraId="2655ED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17,721</w:t>
            </w:r>
          </w:p>
        </w:tc>
        <w:tc>
          <w:tcPr>
            <w:tcW w:w="1501" w:type="dxa"/>
            <w:shd w:val="clear" w:color="auto" w:fill="auto"/>
            <w:vAlign w:val="center"/>
            <w:hideMark/>
          </w:tcPr>
          <w:p w14:paraId="497FC0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87.3 (83.7-90.2)</w:t>
            </w:r>
          </w:p>
        </w:tc>
        <w:tc>
          <w:tcPr>
            <w:tcW w:w="835" w:type="dxa"/>
            <w:shd w:val="clear" w:color="auto" w:fill="auto"/>
            <w:vAlign w:val="center"/>
            <w:hideMark/>
          </w:tcPr>
          <w:p w14:paraId="44FBA1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17,678</w:t>
            </w:r>
          </w:p>
        </w:tc>
        <w:tc>
          <w:tcPr>
            <w:tcW w:w="1532" w:type="dxa"/>
            <w:shd w:val="clear" w:color="auto" w:fill="auto"/>
            <w:vAlign w:val="center"/>
            <w:hideMark/>
          </w:tcPr>
          <w:p w14:paraId="046756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87.0 (83.4-90.0)</w:t>
            </w:r>
          </w:p>
        </w:tc>
        <w:tc>
          <w:tcPr>
            <w:tcW w:w="864" w:type="dxa"/>
            <w:shd w:val="clear" w:color="auto" w:fill="auto"/>
            <w:vAlign w:val="center"/>
            <w:hideMark/>
          </w:tcPr>
          <w:p w14:paraId="0B798B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17,805</w:t>
            </w:r>
          </w:p>
        </w:tc>
        <w:tc>
          <w:tcPr>
            <w:tcW w:w="1512" w:type="dxa"/>
            <w:shd w:val="clear" w:color="auto" w:fill="auto"/>
            <w:vAlign w:val="center"/>
            <w:hideMark/>
          </w:tcPr>
          <w:p w14:paraId="50E7B5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 (84.0-90.5)</w:t>
            </w:r>
          </w:p>
        </w:tc>
      </w:tr>
      <w:tr w:rsidR="0005163C" w:rsidRPr="0069374C" w14:paraId="611805F0" w14:textId="77777777" w:rsidTr="009E5085">
        <w:trPr>
          <w:trHeight w:val="14"/>
        </w:trPr>
        <w:tc>
          <w:tcPr>
            <w:tcW w:w="2445" w:type="dxa"/>
            <w:shd w:val="clear" w:color="auto" w:fill="auto"/>
            <w:noWrap/>
            <w:vAlign w:val="center"/>
            <w:hideMark/>
          </w:tcPr>
          <w:p w14:paraId="5548E2D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35" w:type="dxa"/>
            <w:shd w:val="clear" w:color="auto" w:fill="auto"/>
            <w:vAlign w:val="center"/>
            <w:hideMark/>
          </w:tcPr>
          <w:p w14:paraId="68326B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32,949</w:t>
            </w:r>
          </w:p>
        </w:tc>
        <w:tc>
          <w:tcPr>
            <w:tcW w:w="1637" w:type="dxa"/>
            <w:shd w:val="clear" w:color="auto" w:fill="auto"/>
            <w:vAlign w:val="center"/>
            <w:hideMark/>
          </w:tcPr>
          <w:p w14:paraId="716260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83.1 (80.2-85.7)</w:t>
            </w:r>
          </w:p>
        </w:tc>
        <w:tc>
          <w:tcPr>
            <w:tcW w:w="835" w:type="dxa"/>
            <w:shd w:val="clear" w:color="auto" w:fill="auto"/>
            <w:vAlign w:val="center"/>
            <w:hideMark/>
          </w:tcPr>
          <w:p w14:paraId="660B92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34,517</w:t>
            </w:r>
          </w:p>
        </w:tc>
        <w:tc>
          <w:tcPr>
            <w:tcW w:w="1614" w:type="dxa"/>
            <w:shd w:val="clear" w:color="auto" w:fill="auto"/>
            <w:vAlign w:val="center"/>
            <w:hideMark/>
          </w:tcPr>
          <w:p w14:paraId="64F12F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(84.1-89.3)</w:t>
            </w:r>
          </w:p>
        </w:tc>
        <w:tc>
          <w:tcPr>
            <w:tcW w:w="835" w:type="dxa"/>
            <w:shd w:val="clear" w:color="auto" w:fill="auto"/>
            <w:vAlign w:val="center"/>
            <w:hideMark/>
          </w:tcPr>
          <w:p w14:paraId="13C316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35,216</w:t>
            </w:r>
          </w:p>
        </w:tc>
        <w:tc>
          <w:tcPr>
            <w:tcW w:w="1501" w:type="dxa"/>
            <w:shd w:val="clear" w:color="auto" w:fill="auto"/>
            <w:vAlign w:val="center"/>
            <w:hideMark/>
          </w:tcPr>
          <w:p w14:paraId="3E3A56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 (86.2-90.9)</w:t>
            </w:r>
          </w:p>
        </w:tc>
        <w:tc>
          <w:tcPr>
            <w:tcW w:w="835" w:type="dxa"/>
            <w:shd w:val="clear" w:color="auto" w:fill="auto"/>
            <w:vAlign w:val="center"/>
            <w:hideMark/>
          </w:tcPr>
          <w:p w14:paraId="5F19C7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35,488</w:t>
            </w:r>
          </w:p>
        </w:tc>
        <w:tc>
          <w:tcPr>
            <w:tcW w:w="1532" w:type="dxa"/>
            <w:shd w:val="clear" w:color="auto" w:fill="auto"/>
            <w:vAlign w:val="center"/>
            <w:hideMark/>
          </w:tcPr>
          <w:p w14:paraId="7B03E3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89.5 (87.0-91.6)</w:t>
            </w:r>
          </w:p>
        </w:tc>
        <w:tc>
          <w:tcPr>
            <w:tcW w:w="864" w:type="dxa"/>
            <w:shd w:val="clear" w:color="auto" w:fill="auto"/>
            <w:vAlign w:val="center"/>
            <w:hideMark/>
          </w:tcPr>
          <w:p w14:paraId="5F2B71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35,349</w:t>
            </w:r>
          </w:p>
        </w:tc>
        <w:tc>
          <w:tcPr>
            <w:tcW w:w="1512" w:type="dxa"/>
            <w:shd w:val="clear" w:color="auto" w:fill="auto"/>
            <w:vAlign w:val="center"/>
            <w:hideMark/>
          </w:tcPr>
          <w:p w14:paraId="20B1D3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89.0 (86.4-91.1)</w:t>
            </w:r>
          </w:p>
        </w:tc>
      </w:tr>
      <w:tr w:rsidR="0005163C" w:rsidRPr="0069374C" w14:paraId="229DC6C9" w14:textId="77777777" w:rsidTr="009E5085">
        <w:trPr>
          <w:trHeight w:val="14"/>
        </w:trPr>
        <w:tc>
          <w:tcPr>
            <w:tcW w:w="2445" w:type="dxa"/>
            <w:shd w:val="clear" w:color="auto" w:fill="auto"/>
            <w:noWrap/>
            <w:vAlign w:val="center"/>
            <w:hideMark/>
          </w:tcPr>
          <w:p w14:paraId="71A8C28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35" w:type="dxa"/>
            <w:shd w:val="clear" w:color="auto" w:fill="auto"/>
            <w:vAlign w:val="center"/>
            <w:hideMark/>
          </w:tcPr>
          <w:p w14:paraId="723C40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2,741</w:t>
            </w:r>
          </w:p>
        </w:tc>
        <w:tc>
          <w:tcPr>
            <w:tcW w:w="1637" w:type="dxa"/>
            <w:shd w:val="clear" w:color="auto" w:fill="auto"/>
            <w:vAlign w:val="center"/>
            <w:hideMark/>
          </w:tcPr>
          <w:p w14:paraId="0C7373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80.6 (70.3-87.9)</w:t>
            </w:r>
          </w:p>
        </w:tc>
        <w:tc>
          <w:tcPr>
            <w:tcW w:w="835" w:type="dxa"/>
            <w:shd w:val="clear" w:color="auto" w:fill="auto"/>
            <w:vAlign w:val="center"/>
            <w:hideMark/>
          </w:tcPr>
          <w:p w14:paraId="4432D5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2,998</w:t>
            </w:r>
          </w:p>
        </w:tc>
        <w:tc>
          <w:tcPr>
            <w:tcW w:w="1614" w:type="dxa"/>
            <w:shd w:val="clear" w:color="auto" w:fill="auto"/>
            <w:vAlign w:val="center"/>
            <w:hideMark/>
          </w:tcPr>
          <w:p w14:paraId="6D4165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87.7 (78.1-93.4)</w:t>
            </w:r>
          </w:p>
        </w:tc>
        <w:tc>
          <w:tcPr>
            <w:tcW w:w="835" w:type="dxa"/>
            <w:shd w:val="clear" w:color="auto" w:fill="auto"/>
            <w:vAlign w:val="center"/>
            <w:hideMark/>
          </w:tcPr>
          <w:p w14:paraId="00DCF0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2,921</w:t>
            </w:r>
          </w:p>
        </w:tc>
        <w:tc>
          <w:tcPr>
            <w:tcW w:w="1501" w:type="dxa"/>
            <w:shd w:val="clear" w:color="auto" w:fill="auto"/>
            <w:vAlign w:val="center"/>
            <w:hideMark/>
          </w:tcPr>
          <w:p w14:paraId="370D9E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85.8 (75.9-92.1)</w:t>
            </w:r>
          </w:p>
        </w:tc>
        <w:tc>
          <w:tcPr>
            <w:tcW w:w="835" w:type="dxa"/>
            <w:shd w:val="clear" w:color="auto" w:fill="auto"/>
            <w:vAlign w:val="center"/>
            <w:hideMark/>
          </w:tcPr>
          <w:p w14:paraId="207C80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2,950</w:t>
            </w:r>
          </w:p>
        </w:tc>
        <w:tc>
          <w:tcPr>
            <w:tcW w:w="1532" w:type="dxa"/>
            <w:shd w:val="clear" w:color="auto" w:fill="auto"/>
            <w:vAlign w:val="center"/>
            <w:hideMark/>
          </w:tcPr>
          <w:p w14:paraId="6367DF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 (76.1-92.5)</w:t>
            </w:r>
          </w:p>
        </w:tc>
        <w:tc>
          <w:tcPr>
            <w:tcW w:w="864" w:type="dxa"/>
            <w:shd w:val="clear" w:color="auto" w:fill="auto"/>
            <w:vAlign w:val="center"/>
            <w:hideMark/>
          </w:tcPr>
          <w:p w14:paraId="22F01C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2,893</w:t>
            </w:r>
          </w:p>
        </w:tc>
        <w:tc>
          <w:tcPr>
            <w:tcW w:w="1512" w:type="dxa"/>
            <w:shd w:val="clear" w:color="auto" w:fill="auto"/>
            <w:vAlign w:val="center"/>
            <w:hideMark/>
          </w:tcPr>
          <w:p w14:paraId="709516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84.6 (72.6-91.9)</w:t>
            </w:r>
          </w:p>
        </w:tc>
      </w:tr>
      <w:tr w:rsidR="0005163C" w:rsidRPr="0069374C" w14:paraId="6AF88DF2" w14:textId="77777777" w:rsidTr="009E5085">
        <w:trPr>
          <w:trHeight w:val="14"/>
        </w:trPr>
        <w:tc>
          <w:tcPr>
            <w:tcW w:w="2445" w:type="dxa"/>
            <w:shd w:val="clear" w:color="auto" w:fill="auto"/>
            <w:vAlign w:val="center"/>
            <w:hideMark/>
          </w:tcPr>
          <w:p w14:paraId="19DFDF8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35" w:type="dxa"/>
            <w:shd w:val="clear" w:color="auto" w:fill="auto"/>
            <w:vAlign w:val="center"/>
            <w:hideMark/>
          </w:tcPr>
          <w:p w14:paraId="3C8EA44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7" w:type="dxa"/>
            <w:shd w:val="clear" w:color="auto" w:fill="auto"/>
            <w:vAlign w:val="center"/>
            <w:hideMark/>
          </w:tcPr>
          <w:p w14:paraId="4740B25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5" w:type="dxa"/>
            <w:shd w:val="clear" w:color="auto" w:fill="auto"/>
            <w:vAlign w:val="center"/>
            <w:hideMark/>
          </w:tcPr>
          <w:p w14:paraId="1805EA0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4" w:type="dxa"/>
            <w:shd w:val="clear" w:color="auto" w:fill="auto"/>
            <w:vAlign w:val="center"/>
            <w:hideMark/>
          </w:tcPr>
          <w:p w14:paraId="35EFDA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4D90A1D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01" w:type="dxa"/>
            <w:shd w:val="clear" w:color="auto" w:fill="auto"/>
            <w:vAlign w:val="center"/>
            <w:hideMark/>
          </w:tcPr>
          <w:p w14:paraId="409DC49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7F8BCEF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32" w:type="dxa"/>
            <w:shd w:val="clear" w:color="auto" w:fill="auto"/>
            <w:vAlign w:val="center"/>
            <w:hideMark/>
          </w:tcPr>
          <w:p w14:paraId="31909C9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64" w:type="dxa"/>
            <w:shd w:val="clear" w:color="auto" w:fill="auto"/>
            <w:noWrap/>
            <w:vAlign w:val="bottom"/>
            <w:hideMark/>
          </w:tcPr>
          <w:p w14:paraId="13D4679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2" w:type="dxa"/>
            <w:shd w:val="clear" w:color="auto" w:fill="auto"/>
            <w:noWrap/>
            <w:vAlign w:val="bottom"/>
            <w:hideMark/>
          </w:tcPr>
          <w:p w14:paraId="56969C57"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49FAE4E" w14:textId="77777777" w:rsidTr="009E5085">
        <w:trPr>
          <w:trHeight w:val="14"/>
        </w:trPr>
        <w:tc>
          <w:tcPr>
            <w:tcW w:w="2445" w:type="dxa"/>
            <w:shd w:val="clear" w:color="auto" w:fill="auto"/>
            <w:noWrap/>
            <w:vAlign w:val="center"/>
            <w:hideMark/>
          </w:tcPr>
          <w:p w14:paraId="5C6A5CAC"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35" w:type="dxa"/>
            <w:shd w:val="clear" w:color="auto" w:fill="auto"/>
            <w:vAlign w:val="center"/>
            <w:hideMark/>
          </w:tcPr>
          <w:p w14:paraId="777211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2,552</w:t>
            </w:r>
          </w:p>
        </w:tc>
        <w:tc>
          <w:tcPr>
            <w:tcW w:w="1637" w:type="dxa"/>
            <w:shd w:val="clear" w:color="auto" w:fill="auto"/>
            <w:vAlign w:val="center"/>
            <w:hideMark/>
          </w:tcPr>
          <w:p w14:paraId="6E1E94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56.6 (47.1-65.6)</w:t>
            </w:r>
          </w:p>
        </w:tc>
        <w:tc>
          <w:tcPr>
            <w:tcW w:w="835" w:type="dxa"/>
            <w:shd w:val="clear" w:color="auto" w:fill="auto"/>
            <w:vAlign w:val="center"/>
            <w:hideMark/>
          </w:tcPr>
          <w:p w14:paraId="263449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3,338</w:t>
            </w:r>
          </w:p>
        </w:tc>
        <w:tc>
          <w:tcPr>
            <w:tcW w:w="1614" w:type="dxa"/>
            <w:shd w:val="clear" w:color="auto" w:fill="auto"/>
            <w:vAlign w:val="center"/>
            <w:hideMark/>
          </w:tcPr>
          <w:p w14:paraId="3EED9F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73.6 (64.9-80.8)</w:t>
            </w:r>
          </w:p>
        </w:tc>
        <w:tc>
          <w:tcPr>
            <w:tcW w:w="835" w:type="dxa"/>
            <w:shd w:val="clear" w:color="auto" w:fill="auto"/>
            <w:vAlign w:val="center"/>
            <w:hideMark/>
          </w:tcPr>
          <w:p w14:paraId="3D1209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3,361</w:t>
            </w:r>
          </w:p>
        </w:tc>
        <w:tc>
          <w:tcPr>
            <w:tcW w:w="1501" w:type="dxa"/>
            <w:shd w:val="clear" w:color="auto" w:fill="auto"/>
            <w:vAlign w:val="center"/>
            <w:hideMark/>
          </w:tcPr>
          <w:p w14:paraId="780A2D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75.0 (66.0-82.2)</w:t>
            </w:r>
          </w:p>
        </w:tc>
        <w:tc>
          <w:tcPr>
            <w:tcW w:w="835" w:type="dxa"/>
            <w:shd w:val="clear" w:color="auto" w:fill="auto"/>
            <w:vAlign w:val="center"/>
            <w:hideMark/>
          </w:tcPr>
          <w:p w14:paraId="397CB6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3,502</w:t>
            </w:r>
          </w:p>
        </w:tc>
        <w:tc>
          <w:tcPr>
            <w:tcW w:w="1532" w:type="dxa"/>
            <w:shd w:val="clear" w:color="auto" w:fill="auto"/>
            <w:vAlign w:val="center"/>
            <w:hideMark/>
          </w:tcPr>
          <w:p w14:paraId="006ECC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77.2 (68.6-84.0)</w:t>
            </w:r>
          </w:p>
        </w:tc>
        <w:tc>
          <w:tcPr>
            <w:tcW w:w="864" w:type="dxa"/>
            <w:shd w:val="clear" w:color="auto" w:fill="auto"/>
            <w:vAlign w:val="center"/>
            <w:hideMark/>
          </w:tcPr>
          <w:p w14:paraId="35B5F1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3,577</w:t>
            </w:r>
          </w:p>
        </w:tc>
        <w:tc>
          <w:tcPr>
            <w:tcW w:w="1512" w:type="dxa"/>
            <w:shd w:val="clear" w:color="auto" w:fill="auto"/>
            <w:vAlign w:val="center"/>
            <w:hideMark/>
          </w:tcPr>
          <w:p w14:paraId="1FF63D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79.8 (71.2-86.3)</w:t>
            </w:r>
          </w:p>
        </w:tc>
      </w:tr>
      <w:tr w:rsidR="0005163C" w:rsidRPr="0069374C" w14:paraId="5C28CD49" w14:textId="77777777" w:rsidTr="009E5085">
        <w:trPr>
          <w:trHeight w:val="14"/>
        </w:trPr>
        <w:tc>
          <w:tcPr>
            <w:tcW w:w="2445" w:type="dxa"/>
            <w:shd w:val="clear" w:color="auto" w:fill="auto"/>
            <w:noWrap/>
            <w:vAlign w:val="center"/>
            <w:hideMark/>
          </w:tcPr>
          <w:p w14:paraId="3CEEBE2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35" w:type="dxa"/>
            <w:shd w:val="clear" w:color="auto" w:fill="auto"/>
            <w:vAlign w:val="center"/>
            <w:hideMark/>
          </w:tcPr>
          <w:p w14:paraId="2E01B3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6,529</w:t>
            </w:r>
          </w:p>
        </w:tc>
        <w:tc>
          <w:tcPr>
            <w:tcW w:w="1637" w:type="dxa"/>
            <w:shd w:val="clear" w:color="auto" w:fill="auto"/>
            <w:vAlign w:val="center"/>
            <w:hideMark/>
          </w:tcPr>
          <w:p w14:paraId="12507E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72.0 (65.0-78.8)</w:t>
            </w:r>
          </w:p>
        </w:tc>
        <w:tc>
          <w:tcPr>
            <w:tcW w:w="835" w:type="dxa"/>
            <w:shd w:val="clear" w:color="auto" w:fill="auto"/>
            <w:vAlign w:val="center"/>
            <w:hideMark/>
          </w:tcPr>
          <w:p w14:paraId="3504AF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7,186</w:t>
            </w:r>
          </w:p>
        </w:tc>
        <w:tc>
          <w:tcPr>
            <w:tcW w:w="1614" w:type="dxa"/>
            <w:shd w:val="clear" w:color="auto" w:fill="auto"/>
            <w:vAlign w:val="center"/>
            <w:hideMark/>
          </w:tcPr>
          <w:p w14:paraId="0FBA97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79.1 (72.5-84.4)</w:t>
            </w:r>
          </w:p>
        </w:tc>
        <w:tc>
          <w:tcPr>
            <w:tcW w:w="835" w:type="dxa"/>
            <w:shd w:val="clear" w:color="auto" w:fill="auto"/>
            <w:vAlign w:val="center"/>
            <w:hideMark/>
          </w:tcPr>
          <w:p w14:paraId="0451DC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7,645</w:t>
            </w:r>
          </w:p>
        </w:tc>
        <w:tc>
          <w:tcPr>
            <w:tcW w:w="1501" w:type="dxa"/>
            <w:shd w:val="clear" w:color="auto" w:fill="auto"/>
            <w:vAlign w:val="center"/>
            <w:hideMark/>
          </w:tcPr>
          <w:p w14:paraId="537918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84.3 (79.0-88.4)</w:t>
            </w:r>
          </w:p>
        </w:tc>
        <w:tc>
          <w:tcPr>
            <w:tcW w:w="835" w:type="dxa"/>
            <w:shd w:val="clear" w:color="auto" w:fill="auto"/>
            <w:vAlign w:val="center"/>
            <w:hideMark/>
          </w:tcPr>
          <w:p w14:paraId="67AC97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7,499</w:t>
            </w:r>
          </w:p>
        </w:tc>
        <w:tc>
          <w:tcPr>
            <w:tcW w:w="1532" w:type="dxa"/>
            <w:shd w:val="clear" w:color="auto" w:fill="auto"/>
            <w:vAlign w:val="center"/>
            <w:hideMark/>
          </w:tcPr>
          <w:p w14:paraId="63305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 (76.5-87.5)</w:t>
            </w:r>
          </w:p>
        </w:tc>
        <w:tc>
          <w:tcPr>
            <w:tcW w:w="864" w:type="dxa"/>
            <w:shd w:val="clear" w:color="auto" w:fill="auto"/>
            <w:vAlign w:val="center"/>
            <w:hideMark/>
          </w:tcPr>
          <w:p w14:paraId="514D51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7,754</w:t>
            </w:r>
          </w:p>
        </w:tc>
        <w:tc>
          <w:tcPr>
            <w:tcW w:w="1512" w:type="dxa"/>
            <w:shd w:val="clear" w:color="auto" w:fill="auto"/>
            <w:vAlign w:val="center"/>
            <w:hideMark/>
          </w:tcPr>
          <w:p w14:paraId="1E4871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85.4 (79.9-89.6)</w:t>
            </w:r>
          </w:p>
        </w:tc>
      </w:tr>
      <w:tr w:rsidR="0005163C" w:rsidRPr="0069374C" w14:paraId="3CA2248B" w14:textId="77777777" w:rsidTr="009E5085">
        <w:trPr>
          <w:trHeight w:val="14"/>
        </w:trPr>
        <w:tc>
          <w:tcPr>
            <w:tcW w:w="2445" w:type="dxa"/>
            <w:shd w:val="clear" w:color="auto" w:fill="auto"/>
            <w:noWrap/>
            <w:vAlign w:val="center"/>
            <w:hideMark/>
          </w:tcPr>
          <w:p w14:paraId="2458629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35" w:type="dxa"/>
            <w:shd w:val="clear" w:color="auto" w:fill="auto"/>
            <w:vAlign w:val="center"/>
            <w:hideMark/>
          </w:tcPr>
          <w:p w14:paraId="6DCB9C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11,677</w:t>
            </w:r>
          </w:p>
        </w:tc>
        <w:tc>
          <w:tcPr>
            <w:tcW w:w="1637" w:type="dxa"/>
            <w:shd w:val="clear" w:color="auto" w:fill="auto"/>
            <w:vAlign w:val="center"/>
            <w:hideMark/>
          </w:tcPr>
          <w:p w14:paraId="3732D8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75.6 (69.9-80.5)</w:t>
            </w:r>
          </w:p>
        </w:tc>
        <w:tc>
          <w:tcPr>
            <w:tcW w:w="835" w:type="dxa"/>
            <w:shd w:val="clear" w:color="auto" w:fill="auto"/>
            <w:vAlign w:val="center"/>
            <w:hideMark/>
          </w:tcPr>
          <w:p w14:paraId="34A911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12,919</w:t>
            </w:r>
          </w:p>
        </w:tc>
        <w:tc>
          <w:tcPr>
            <w:tcW w:w="1614" w:type="dxa"/>
            <w:shd w:val="clear" w:color="auto" w:fill="auto"/>
            <w:vAlign w:val="center"/>
            <w:hideMark/>
          </w:tcPr>
          <w:p w14:paraId="5501E1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 (78.6-87.6)</w:t>
            </w:r>
          </w:p>
        </w:tc>
        <w:tc>
          <w:tcPr>
            <w:tcW w:w="835" w:type="dxa"/>
            <w:shd w:val="clear" w:color="auto" w:fill="auto"/>
            <w:vAlign w:val="center"/>
            <w:hideMark/>
          </w:tcPr>
          <w:p w14:paraId="4431B0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13,274</w:t>
            </w:r>
          </w:p>
        </w:tc>
        <w:tc>
          <w:tcPr>
            <w:tcW w:w="1501" w:type="dxa"/>
            <w:shd w:val="clear" w:color="auto" w:fill="auto"/>
            <w:vAlign w:val="center"/>
            <w:hideMark/>
          </w:tcPr>
          <w:p w14:paraId="415DFD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86.1 (81.3-89.8)</w:t>
            </w:r>
          </w:p>
        </w:tc>
        <w:tc>
          <w:tcPr>
            <w:tcW w:w="835" w:type="dxa"/>
            <w:shd w:val="clear" w:color="auto" w:fill="auto"/>
            <w:vAlign w:val="center"/>
            <w:hideMark/>
          </w:tcPr>
          <w:p w14:paraId="4DC173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13,180</w:t>
            </w:r>
          </w:p>
        </w:tc>
        <w:tc>
          <w:tcPr>
            <w:tcW w:w="1532" w:type="dxa"/>
            <w:shd w:val="clear" w:color="auto" w:fill="auto"/>
            <w:vAlign w:val="center"/>
            <w:hideMark/>
          </w:tcPr>
          <w:p w14:paraId="117D98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 (81.0-89.3)</w:t>
            </w:r>
          </w:p>
        </w:tc>
        <w:tc>
          <w:tcPr>
            <w:tcW w:w="864" w:type="dxa"/>
            <w:shd w:val="clear" w:color="auto" w:fill="auto"/>
            <w:vAlign w:val="center"/>
            <w:hideMark/>
          </w:tcPr>
          <w:p w14:paraId="1A5B6B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13,251</w:t>
            </w:r>
          </w:p>
        </w:tc>
        <w:tc>
          <w:tcPr>
            <w:tcW w:w="1512" w:type="dxa"/>
            <w:shd w:val="clear" w:color="auto" w:fill="auto"/>
            <w:vAlign w:val="center"/>
            <w:hideMark/>
          </w:tcPr>
          <w:p w14:paraId="402A94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 (81.1-89.4)</w:t>
            </w:r>
          </w:p>
        </w:tc>
      </w:tr>
      <w:tr w:rsidR="0005163C" w:rsidRPr="0069374C" w14:paraId="01A0E599" w14:textId="77777777" w:rsidTr="009E5085">
        <w:trPr>
          <w:trHeight w:val="14"/>
        </w:trPr>
        <w:tc>
          <w:tcPr>
            <w:tcW w:w="2445" w:type="dxa"/>
            <w:shd w:val="clear" w:color="auto" w:fill="auto"/>
            <w:noWrap/>
            <w:vAlign w:val="center"/>
            <w:hideMark/>
          </w:tcPr>
          <w:p w14:paraId="3360CDA6"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35" w:type="dxa"/>
            <w:shd w:val="clear" w:color="auto" w:fill="auto"/>
            <w:vAlign w:val="center"/>
            <w:hideMark/>
          </w:tcPr>
          <w:p w14:paraId="23BE3B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29,272</w:t>
            </w:r>
          </w:p>
        </w:tc>
        <w:tc>
          <w:tcPr>
            <w:tcW w:w="1637" w:type="dxa"/>
            <w:shd w:val="clear" w:color="auto" w:fill="auto"/>
            <w:vAlign w:val="center"/>
            <w:hideMark/>
          </w:tcPr>
          <w:p w14:paraId="53F915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 (84.0-89.6)</w:t>
            </w:r>
          </w:p>
        </w:tc>
        <w:tc>
          <w:tcPr>
            <w:tcW w:w="835" w:type="dxa"/>
            <w:shd w:val="clear" w:color="auto" w:fill="auto"/>
            <w:vAlign w:val="center"/>
            <w:hideMark/>
          </w:tcPr>
          <w:p w14:paraId="15C985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30,921</w:t>
            </w:r>
          </w:p>
        </w:tc>
        <w:tc>
          <w:tcPr>
            <w:tcW w:w="1614" w:type="dxa"/>
            <w:shd w:val="clear" w:color="auto" w:fill="auto"/>
            <w:vAlign w:val="center"/>
            <w:hideMark/>
          </w:tcPr>
          <w:p w14:paraId="6F2299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 (89.3-93.8)</w:t>
            </w:r>
          </w:p>
        </w:tc>
        <w:tc>
          <w:tcPr>
            <w:tcW w:w="835" w:type="dxa"/>
            <w:shd w:val="clear" w:color="auto" w:fill="auto"/>
            <w:vAlign w:val="center"/>
            <w:hideMark/>
          </w:tcPr>
          <w:p w14:paraId="1D6C7D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30,816</w:t>
            </w:r>
          </w:p>
        </w:tc>
        <w:tc>
          <w:tcPr>
            <w:tcW w:w="1501" w:type="dxa"/>
            <w:shd w:val="clear" w:color="auto" w:fill="auto"/>
            <w:vAlign w:val="center"/>
            <w:hideMark/>
          </w:tcPr>
          <w:p w14:paraId="66173A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(88.9-93.5)</w:t>
            </w:r>
          </w:p>
        </w:tc>
        <w:tc>
          <w:tcPr>
            <w:tcW w:w="835" w:type="dxa"/>
            <w:shd w:val="clear" w:color="auto" w:fill="auto"/>
            <w:vAlign w:val="center"/>
            <w:hideMark/>
          </w:tcPr>
          <w:p w14:paraId="241A87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31,159</w:t>
            </w:r>
          </w:p>
        </w:tc>
        <w:tc>
          <w:tcPr>
            <w:tcW w:w="1532" w:type="dxa"/>
            <w:shd w:val="clear" w:color="auto" w:fill="auto"/>
            <w:vAlign w:val="center"/>
            <w:hideMark/>
          </w:tcPr>
          <w:p w14:paraId="28D581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(90.1-94.5)</w:t>
            </w:r>
          </w:p>
        </w:tc>
        <w:tc>
          <w:tcPr>
            <w:tcW w:w="864" w:type="dxa"/>
            <w:shd w:val="clear" w:color="auto" w:fill="auto"/>
            <w:vAlign w:val="center"/>
            <w:hideMark/>
          </w:tcPr>
          <w:p w14:paraId="21E434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30,767</w:t>
            </w:r>
          </w:p>
        </w:tc>
        <w:tc>
          <w:tcPr>
            <w:tcW w:w="1512" w:type="dxa"/>
            <w:shd w:val="clear" w:color="auto" w:fill="auto"/>
            <w:vAlign w:val="center"/>
            <w:hideMark/>
          </w:tcPr>
          <w:p w14:paraId="4AC4F9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(88.4-93.4)</w:t>
            </w:r>
          </w:p>
        </w:tc>
      </w:tr>
      <w:tr w:rsidR="0005163C" w:rsidRPr="0069374C" w14:paraId="440229EF" w14:textId="77777777" w:rsidTr="009E5085">
        <w:trPr>
          <w:trHeight w:val="14"/>
        </w:trPr>
        <w:tc>
          <w:tcPr>
            <w:tcW w:w="2445" w:type="dxa"/>
            <w:shd w:val="clear" w:color="auto" w:fill="auto"/>
            <w:noWrap/>
            <w:vAlign w:val="bottom"/>
            <w:hideMark/>
          </w:tcPr>
          <w:p w14:paraId="1494D7C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35" w:type="dxa"/>
            <w:shd w:val="clear" w:color="auto" w:fill="auto"/>
            <w:vAlign w:val="center"/>
            <w:hideMark/>
          </w:tcPr>
          <w:p w14:paraId="2D25D1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7" w:type="dxa"/>
            <w:shd w:val="clear" w:color="auto" w:fill="auto"/>
            <w:vAlign w:val="center"/>
            <w:hideMark/>
          </w:tcPr>
          <w:p w14:paraId="1EDB08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53EF19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4" w:type="dxa"/>
            <w:shd w:val="clear" w:color="auto" w:fill="auto"/>
            <w:vAlign w:val="center"/>
            <w:hideMark/>
          </w:tcPr>
          <w:p w14:paraId="16B044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033564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1" w:type="dxa"/>
            <w:shd w:val="clear" w:color="auto" w:fill="auto"/>
            <w:vAlign w:val="center"/>
            <w:hideMark/>
          </w:tcPr>
          <w:p w14:paraId="326E5A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4E93B2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2" w:type="dxa"/>
            <w:shd w:val="clear" w:color="auto" w:fill="auto"/>
            <w:vAlign w:val="center"/>
            <w:hideMark/>
          </w:tcPr>
          <w:p w14:paraId="134237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4" w:type="dxa"/>
            <w:shd w:val="clear" w:color="auto" w:fill="auto"/>
            <w:noWrap/>
            <w:vAlign w:val="bottom"/>
            <w:hideMark/>
          </w:tcPr>
          <w:p w14:paraId="6E5095CE"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12" w:type="dxa"/>
            <w:shd w:val="clear" w:color="auto" w:fill="auto"/>
            <w:noWrap/>
            <w:vAlign w:val="bottom"/>
            <w:hideMark/>
          </w:tcPr>
          <w:p w14:paraId="24900450"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32E849E7" w14:textId="77777777" w:rsidTr="009E5085">
        <w:trPr>
          <w:trHeight w:val="14"/>
        </w:trPr>
        <w:tc>
          <w:tcPr>
            <w:tcW w:w="2445" w:type="dxa"/>
            <w:shd w:val="clear" w:color="auto" w:fill="auto"/>
            <w:noWrap/>
            <w:vAlign w:val="bottom"/>
            <w:hideMark/>
          </w:tcPr>
          <w:p w14:paraId="220F8A7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35" w:type="dxa"/>
            <w:shd w:val="clear" w:color="auto" w:fill="auto"/>
            <w:vAlign w:val="center"/>
            <w:hideMark/>
          </w:tcPr>
          <w:p w14:paraId="4940E7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34,282</w:t>
            </w:r>
          </w:p>
        </w:tc>
        <w:tc>
          <w:tcPr>
            <w:tcW w:w="1637" w:type="dxa"/>
            <w:shd w:val="clear" w:color="auto" w:fill="auto"/>
            <w:vAlign w:val="center"/>
            <w:hideMark/>
          </w:tcPr>
          <w:p w14:paraId="59F850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 (85.1-90.1)</w:t>
            </w:r>
          </w:p>
        </w:tc>
        <w:tc>
          <w:tcPr>
            <w:tcW w:w="835" w:type="dxa"/>
            <w:shd w:val="clear" w:color="auto" w:fill="auto"/>
            <w:vAlign w:val="center"/>
            <w:hideMark/>
          </w:tcPr>
          <w:p w14:paraId="26443B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36,155</w:t>
            </w:r>
          </w:p>
        </w:tc>
        <w:tc>
          <w:tcPr>
            <w:tcW w:w="1614" w:type="dxa"/>
            <w:shd w:val="clear" w:color="auto" w:fill="auto"/>
            <w:vAlign w:val="center"/>
            <w:hideMark/>
          </w:tcPr>
          <w:p w14:paraId="22BBF2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(90.3-94.4)</w:t>
            </w:r>
          </w:p>
        </w:tc>
        <w:tc>
          <w:tcPr>
            <w:tcW w:w="835" w:type="dxa"/>
            <w:shd w:val="clear" w:color="auto" w:fill="auto"/>
            <w:vAlign w:val="center"/>
            <w:hideMark/>
          </w:tcPr>
          <w:p w14:paraId="1F40C4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36,181</w:t>
            </w:r>
          </w:p>
        </w:tc>
        <w:tc>
          <w:tcPr>
            <w:tcW w:w="1501" w:type="dxa"/>
            <w:shd w:val="clear" w:color="auto" w:fill="auto"/>
            <w:vAlign w:val="center"/>
            <w:hideMark/>
          </w:tcPr>
          <w:p w14:paraId="12CC65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(90.3-94.4)</w:t>
            </w:r>
          </w:p>
        </w:tc>
        <w:tc>
          <w:tcPr>
            <w:tcW w:w="835" w:type="dxa"/>
            <w:shd w:val="clear" w:color="auto" w:fill="auto"/>
            <w:vAlign w:val="center"/>
            <w:hideMark/>
          </w:tcPr>
          <w:p w14:paraId="4652D0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36,496</w:t>
            </w:r>
          </w:p>
        </w:tc>
        <w:tc>
          <w:tcPr>
            <w:tcW w:w="1532" w:type="dxa"/>
            <w:shd w:val="clear" w:color="auto" w:fill="auto"/>
            <w:vAlign w:val="center"/>
            <w:hideMark/>
          </w:tcPr>
          <w:p w14:paraId="721B9E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93.6 (91.5-95.3)</w:t>
            </w:r>
          </w:p>
        </w:tc>
        <w:tc>
          <w:tcPr>
            <w:tcW w:w="864" w:type="dxa"/>
            <w:shd w:val="clear" w:color="auto" w:fill="auto"/>
            <w:noWrap/>
            <w:vAlign w:val="bottom"/>
            <w:hideMark/>
          </w:tcPr>
          <w:p w14:paraId="28944D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36,288 </w:t>
            </w:r>
          </w:p>
        </w:tc>
        <w:tc>
          <w:tcPr>
            <w:tcW w:w="1512" w:type="dxa"/>
            <w:shd w:val="clear" w:color="auto" w:fill="auto"/>
            <w:noWrap/>
            <w:vAlign w:val="bottom"/>
            <w:hideMark/>
          </w:tcPr>
          <w:p w14:paraId="5C7C98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92.8 (90.5-94.6)</w:t>
            </w:r>
          </w:p>
        </w:tc>
      </w:tr>
      <w:tr w:rsidR="0005163C" w:rsidRPr="0069374C" w14:paraId="1F85B8D1" w14:textId="77777777" w:rsidTr="009E5085">
        <w:trPr>
          <w:trHeight w:val="14"/>
        </w:trPr>
        <w:tc>
          <w:tcPr>
            <w:tcW w:w="2445" w:type="dxa"/>
            <w:shd w:val="clear" w:color="auto" w:fill="auto"/>
            <w:noWrap/>
            <w:vAlign w:val="bottom"/>
            <w:hideMark/>
          </w:tcPr>
          <w:p w14:paraId="1467E72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35" w:type="dxa"/>
            <w:shd w:val="clear" w:color="auto" w:fill="auto"/>
            <w:vAlign w:val="center"/>
            <w:hideMark/>
          </w:tcPr>
          <w:p w14:paraId="711C95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15,167</w:t>
            </w:r>
          </w:p>
        </w:tc>
        <w:tc>
          <w:tcPr>
            <w:tcW w:w="1637" w:type="dxa"/>
            <w:shd w:val="clear" w:color="auto" w:fill="auto"/>
            <w:vAlign w:val="center"/>
            <w:hideMark/>
          </w:tcPr>
          <w:p w14:paraId="709C1A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69.0 (64.4-73.2)</w:t>
            </w:r>
          </w:p>
        </w:tc>
        <w:tc>
          <w:tcPr>
            <w:tcW w:w="835" w:type="dxa"/>
            <w:shd w:val="clear" w:color="auto" w:fill="auto"/>
            <w:vAlign w:val="center"/>
            <w:hideMark/>
          </w:tcPr>
          <w:p w14:paraId="2FB881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17,293</w:t>
            </w:r>
          </w:p>
        </w:tc>
        <w:tc>
          <w:tcPr>
            <w:tcW w:w="1614" w:type="dxa"/>
            <w:shd w:val="clear" w:color="auto" w:fill="auto"/>
            <w:vAlign w:val="center"/>
            <w:hideMark/>
          </w:tcPr>
          <w:p w14:paraId="543C4C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78.4 (74.3-81.9)</w:t>
            </w:r>
          </w:p>
        </w:tc>
        <w:tc>
          <w:tcPr>
            <w:tcW w:w="835" w:type="dxa"/>
            <w:shd w:val="clear" w:color="auto" w:fill="auto"/>
            <w:vAlign w:val="center"/>
            <w:hideMark/>
          </w:tcPr>
          <w:p w14:paraId="285971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17,821</w:t>
            </w:r>
          </w:p>
        </w:tc>
        <w:tc>
          <w:tcPr>
            <w:tcW w:w="1501" w:type="dxa"/>
            <w:shd w:val="clear" w:color="auto" w:fill="auto"/>
            <w:vAlign w:val="center"/>
            <w:hideMark/>
          </w:tcPr>
          <w:p w14:paraId="0A5CE4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81.1 (77.3-84.4)</w:t>
            </w:r>
          </w:p>
        </w:tc>
        <w:tc>
          <w:tcPr>
            <w:tcW w:w="835" w:type="dxa"/>
            <w:shd w:val="clear" w:color="auto" w:fill="auto"/>
            <w:vAlign w:val="center"/>
            <w:hideMark/>
          </w:tcPr>
          <w:p w14:paraId="28C265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17,961</w:t>
            </w:r>
          </w:p>
        </w:tc>
        <w:tc>
          <w:tcPr>
            <w:tcW w:w="1532" w:type="dxa"/>
            <w:shd w:val="clear" w:color="auto" w:fill="auto"/>
            <w:vAlign w:val="center"/>
            <w:hideMark/>
          </w:tcPr>
          <w:p w14:paraId="44AAFE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81.4 (77.6-84.7)</w:t>
            </w:r>
          </w:p>
        </w:tc>
        <w:tc>
          <w:tcPr>
            <w:tcW w:w="864" w:type="dxa"/>
            <w:shd w:val="clear" w:color="auto" w:fill="auto"/>
            <w:noWrap/>
            <w:vAlign w:val="bottom"/>
            <w:hideMark/>
          </w:tcPr>
          <w:p w14:paraId="6F02E9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18,062 </w:t>
            </w:r>
          </w:p>
        </w:tc>
        <w:tc>
          <w:tcPr>
            <w:tcW w:w="1512" w:type="dxa"/>
            <w:shd w:val="clear" w:color="auto" w:fill="auto"/>
            <w:noWrap/>
            <w:vAlign w:val="bottom"/>
            <w:hideMark/>
          </w:tcPr>
          <w:p w14:paraId="5DC667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 (78.1-85.4)</w:t>
            </w:r>
          </w:p>
        </w:tc>
      </w:tr>
      <w:tr w:rsidR="0005163C" w:rsidRPr="0069374C" w14:paraId="2358D74F" w14:textId="77777777" w:rsidTr="009E5085">
        <w:trPr>
          <w:trHeight w:val="14"/>
        </w:trPr>
        <w:tc>
          <w:tcPr>
            <w:tcW w:w="2445" w:type="dxa"/>
            <w:shd w:val="clear" w:color="auto" w:fill="auto"/>
            <w:noWrap/>
            <w:vAlign w:val="bottom"/>
            <w:hideMark/>
          </w:tcPr>
          <w:p w14:paraId="680FDB8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35" w:type="dxa"/>
            <w:shd w:val="clear" w:color="auto" w:fill="auto"/>
            <w:vAlign w:val="center"/>
            <w:hideMark/>
          </w:tcPr>
          <w:p w14:paraId="4365AD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1,083</w:t>
            </w:r>
          </w:p>
        </w:tc>
        <w:tc>
          <w:tcPr>
            <w:tcW w:w="1637" w:type="dxa"/>
            <w:shd w:val="clear" w:color="auto" w:fill="auto"/>
            <w:vAlign w:val="center"/>
            <w:hideMark/>
          </w:tcPr>
          <w:p w14:paraId="2EB716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63.0 (44.0-78.7)</w:t>
            </w:r>
          </w:p>
        </w:tc>
        <w:tc>
          <w:tcPr>
            <w:tcW w:w="835" w:type="dxa"/>
            <w:shd w:val="clear" w:color="auto" w:fill="auto"/>
            <w:vAlign w:val="center"/>
            <w:hideMark/>
          </w:tcPr>
          <w:p w14:paraId="40E631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1,366</w:t>
            </w:r>
          </w:p>
        </w:tc>
        <w:tc>
          <w:tcPr>
            <w:tcW w:w="1614" w:type="dxa"/>
            <w:shd w:val="clear" w:color="auto" w:fill="auto"/>
            <w:vAlign w:val="center"/>
            <w:hideMark/>
          </w:tcPr>
          <w:p w14:paraId="5A0778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78.8 (61.5-89.6)</w:t>
            </w:r>
          </w:p>
        </w:tc>
        <w:tc>
          <w:tcPr>
            <w:tcW w:w="835" w:type="dxa"/>
            <w:shd w:val="clear" w:color="auto" w:fill="auto"/>
            <w:vAlign w:val="center"/>
            <w:hideMark/>
          </w:tcPr>
          <w:p w14:paraId="6BA908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1,486</w:t>
            </w:r>
          </w:p>
        </w:tc>
        <w:tc>
          <w:tcPr>
            <w:tcW w:w="1501" w:type="dxa"/>
            <w:shd w:val="clear" w:color="auto" w:fill="auto"/>
            <w:vAlign w:val="center"/>
            <w:hideMark/>
          </w:tcPr>
          <w:p w14:paraId="4EBF93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86.5 (74.2-93.4)</w:t>
            </w:r>
          </w:p>
        </w:tc>
        <w:tc>
          <w:tcPr>
            <w:tcW w:w="835" w:type="dxa"/>
            <w:shd w:val="clear" w:color="auto" w:fill="auto"/>
            <w:vAlign w:val="center"/>
            <w:hideMark/>
          </w:tcPr>
          <w:p w14:paraId="26883C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1,371</w:t>
            </w:r>
          </w:p>
        </w:tc>
        <w:tc>
          <w:tcPr>
            <w:tcW w:w="1532" w:type="dxa"/>
            <w:shd w:val="clear" w:color="auto" w:fill="auto"/>
            <w:vAlign w:val="center"/>
            <w:hideMark/>
          </w:tcPr>
          <w:p w14:paraId="539079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79.8 (62.5-90.4)</w:t>
            </w:r>
          </w:p>
        </w:tc>
        <w:tc>
          <w:tcPr>
            <w:tcW w:w="864" w:type="dxa"/>
            <w:shd w:val="clear" w:color="auto" w:fill="auto"/>
            <w:noWrap/>
            <w:vAlign w:val="bottom"/>
            <w:hideMark/>
          </w:tcPr>
          <w:p w14:paraId="6888A0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1,453 </w:t>
            </w:r>
          </w:p>
        </w:tc>
        <w:tc>
          <w:tcPr>
            <w:tcW w:w="1512" w:type="dxa"/>
            <w:shd w:val="clear" w:color="auto" w:fill="auto"/>
            <w:noWrap/>
            <w:vAlign w:val="bottom"/>
            <w:hideMark/>
          </w:tcPr>
          <w:p w14:paraId="5C722D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84.6 (66.9-93.7)</w:t>
            </w:r>
          </w:p>
        </w:tc>
      </w:tr>
      <w:tr w:rsidR="0005163C" w:rsidRPr="0069374C" w14:paraId="65A54356" w14:textId="77777777" w:rsidTr="009E5085">
        <w:trPr>
          <w:trHeight w:val="14"/>
        </w:trPr>
        <w:tc>
          <w:tcPr>
            <w:tcW w:w="2445" w:type="dxa"/>
            <w:shd w:val="clear" w:color="auto" w:fill="auto"/>
            <w:noWrap/>
            <w:vAlign w:val="center"/>
            <w:hideMark/>
          </w:tcPr>
          <w:p w14:paraId="2248AEF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35" w:type="dxa"/>
            <w:shd w:val="clear" w:color="auto" w:fill="auto"/>
            <w:vAlign w:val="center"/>
            <w:hideMark/>
          </w:tcPr>
          <w:p w14:paraId="596E101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7" w:type="dxa"/>
            <w:shd w:val="clear" w:color="auto" w:fill="auto"/>
            <w:vAlign w:val="center"/>
            <w:hideMark/>
          </w:tcPr>
          <w:p w14:paraId="6E6BA5E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5" w:type="dxa"/>
            <w:shd w:val="clear" w:color="auto" w:fill="auto"/>
            <w:vAlign w:val="center"/>
            <w:hideMark/>
          </w:tcPr>
          <w:p w14:paraId="32C7A80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4" w:type="dxa"/>
            <w:shd w:val="clear" w:color="auto" w:fill="auto"/>
            <w:vAlign w:val="center"/>
            <w:hideMark/>
          </w:tcPr>
          <w:p w14:paraId="308678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31D7084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01" w:type="dxa"/>
            <w:shd w:val="clear" w:color="auto" w:fill="auto"/>
            <w:vAlign w:val="center"/>
            <w:hideMark/>
          </w:tcPr>
          <w:p w14:paraId="216577C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4CB06A3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32" w:type="dxa"/>
            <w:shd w:val="clear" w:color="auto" w:fill="auto"/>
            <w:vAlign w:val="center"/>
            <w:hideMark/>
          </w:tcPr>
          <w:p w14:paraId="26E80C9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64" w:type="dxa"/>
            <w:shd w:val="clear" w:color="auto" w:fill="auto"/>
            <w:noWrap/>
            <w:vAlign w:val="bottom"/>
            <w:hideMark/>
          </w:tcPr>
          <w:p w14:paraId="2F3898D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2" w:type="dxa"/>
            <w:shd w:val="clear" w:color="auto" w:fill="auto"/>
            <w:noWrap/>
            <w:vAlign w:val="bottom"/>
            <w:hideMark/>
          </w:tcPr>
          <w:p w14:paraId="294C0D4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17F9BD4" w14:textId="77777777" w:rsidTr="009E5085">
        <w:trPr>
          <w:trHeight w:val="14"/>
        </w:trPr>
        <w:tc>
          <w:tcPr>
            <w:tcW w:w="2445" w:type="dxa"/>
            <w:shd w:val="clear" w:color="auto" w:fill="auto"/>
            <w:noWrap/>
            <w:vAlign w:val="center"/>
            <w:hideMark/>
          </w:tcPr>
          <w:p w14:paraId="10153A73"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35" w:type="dxa"/>
            <w:shd w:val="clear" w:color="auto" w:fill="auto"/>
            <w:vAlign w:val="center"/>
            <w:hideMark/>
          </w:tcPr>
          <w:p w14:paraId="196FF9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8,351</w:t>
            </w:r>
          </w:p>
        </w:tc>
        <w:tc>
          <w:tcPr>
            <w:tcW w:w="1637" w:type="dxa"/>
            <w:shd w:val="clear" w:color="auto" w:fill="auto"/>
            <w:vAlign w:val="center"/>
            <w:hideMark/>
          </w:tcPr>
          <w:p w14:paraId="77B39A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66.7 (60.6-72.4)</w:t>
            </w:r>
          </w:p>
        </w:tc>
        <w:tc>
          <w:tcPr>
            <w:tcW w:w="835" w:type="dxa"/>
            <w:shd w:val="clear" w:color="auto" w:fill="auto"/>
            <w:vAlign w:val="center"/>
            <w:hideMark/>
          </w:tcPr>
          <w:p w14:paraId="40366F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9,587</w:t>
            </w:r>
          </w:p>
        </w:tc>
        <w:tc>
          <w:tcPr>
            <w:tcW w:w="1614" w:type="dxa"/>
            <w:shd w:val="clear" w:color="auto" w:fill="auto"/>
            <w:vAlign w:val="center"/>
            <w:hideMark/>
          </w:tcPr>
          <w:p w14:paraId="036CE3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76.1 (70.5-80.9)</w:t>
            </w:r>
          </w:p>
        </w:tc>
        <w:tc>
          <w:tcPr>
            <w:tcW w:w="835" w:type="dxa"/>
            <w:shd w:val="clear" w:color="auto" w:fill="auto"/>
            <w:vAlign w:val="center"/>
            <w:hideMark/>
          </w:tcPr>
          <w:p w14:paraId="036AC8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10,261</w:t>
            </w:r>
          </w:p>
        </w:tc>
        <w:tc>
          <w:tcPr>
            <w:tcW w:w="1501" w:type="dxa"/>
            <w:shd w:val="clear" w:color="auto" w:fill="auto"/>
            <w:vAlign w:val="center"/>
            <w:hideMark/>
          </w:tcPr>
          <w:p w14:paraId="329C5D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81.9 (77.0-86.0)</w:t>
            </w:r>
          </w:p>
        </w:tc>
        <w:tc>
          <w:tcPr>
            <w:tcW w:w="835" w:type="dxa"/>
            <w:shd w:val="clear" w:color="auto" w:fill="auto"/>
            <w:vAlign w:val="center"/>
            <w:hideMark/>
          </w:tcPr>
          <w:p w14:paraId="33B726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9,941</w:t>
            </w:r>
          </w:p>
        </w:tc>
        <w:tc>
          <w:tcPr>
            <w:tcW w:w="1532" w:type="dxa"/>
            <w:shd w:val="clear" w:color="auto" w:fill="auto"/>
            <w:vAlign w:val="center"/>
            <w:hideMark/>
          </w:tcPr>
          <w:p w14:paraId="1456B6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79.4 (74.0-84.0)</w:t>
            </w:r>
          </w:p>
        </w:tc>
        <w:tc>
          <w:tcPr>
            <w:tcW w:w="864" w:type="dxa"/>
            <w:shd w:val="clear" w:color="auto" w:fill="auto"/>
            <w:vAlign w:val="center"/>
            <w:hideMark/>
          </w:tcPr>
          <w:p w14:paraId="5D958E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9,823</w:t>
            </w:r>
          </w:p>
        </w:tc>
        <w:tc>
          <w:tcPr>
            <w:tcW w:w="1512" w:type="dxa"/>
            <w:shd w:val="clear" w:color="auto" w:fill="auto"/>
            <w:vAlign w:val="center"/>
            <w:hideMark/>
          </w:tcPr>
          <w:p w14:paraId="4D8279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 (72.6-83.0)</w:t>
            </w:r>
          </w:p>
        </w:tc>
      </w:tr>
      <w:tr w:rsidR="0005163C" w:rsidRPr="0069374C" w14:paraId="3274FC8F" w14:textId="77777777" w:rsidTr="009E5085">
        <w:trPr>
          <w:trHeight w:val="14"/>
        </w:trPr>
        <w:tc>
          <w:tcPr>
            <w:tcW w:w="2445" w:type="dxa"/>
            <w:shd w:val="clear" w:color="auto" w:fill="auto"/>
            <w:noWrap/>
            <w:vAlign w:val="center"/>
            <w:hideMark/>
          </w:tcPr>
          <w:p w14:paraId="3789E52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35" w:type="dxa"/>
            <w:shd w:val="clear" w:color="auto" w:fill="auto"/>
            <w:vAlign w:val="center"/>
            <w:hideMark/>
          </w:tcPr>
          <w:p w14:paraId="40294B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41,638</w:t>
            </w:r>
          </w:p>
        </w:tc>
        <w:tc>
          <w:tcPr>
            <w:tcW w:w="1637" w:type="dxa"/>
            <w:shd w:val="clear" w:color="auto" w:fill="auto"/>
            <w:vAlign w:val="center"/>
            <w:hideMark/>
          </w:tcPr>
          <w:p w14:paraId="0B3801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84.0 (81.4-86.4)</w:t>
            </w:r>
          </w:p>
        </w:tc>
        <w:tc>
          <w:tcPr>
            <w:tcW w:w="835" w:type="dxa"/>
            <w:shd w:val="clear" w:color="auto" w:fill="auto"/>
            <w:vAlign w:val="center"/>
            <w:hideMark/>
          </w:tcPr>
          <w:p w14:paraId="7E9EA1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44,413</w:t>
            </w:r>
          </w:p>
        </w:tc>
        <w:tc>
          <w:tcPr>
            <w:tcW w:w="1614" w:type="dxa"/>
            <w:shd w:val="clear" w:color="auto" w:fill="auto"/>
            <w:vAlign w:val="center"/>
            <w:hideMark/>
          </w:tcPr>
          <w:p w14:paraId="26A104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89.6 (87.4-91.5)</w:t>
            </w:r>
          </w:p>
        </w:tc>
        <w:tc>
          <w:tcPr>
            <w:tcW w:w="835" w:type="dxa"/>
            <w:shd w:val="clear" w:color="auto" w:fill="auto"/>
            <w:vAlign w:val="center"/>
            <w:hideMark/>
          </w:tcPr>
          <w:p w14:paraId="0A3DAB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44,562</w:t>
            </w:r>
          </w:p>
        </w:tc>
        <w:tc>
          <w:tcPr>
            <w:tcW w:w="1501" w:type="dxa"/>
            <w:shd w:val="clear" w:color="auto" w:fill="auto"/>
            <w:vAlign w:val="center"/>
            <w:hideMark/>
          </w:tcPr>
          <w:p w14:paraId="7AF000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(87.7-91.8)</w:t>
            </w:r>
          </w:p>
        </w:tc>
        <w:tc>
          <w:tcPr>
            <w:tcW w:w="835" w:type="dxa"/>
            <w:shd w:val="clear" w:color="auto" w:fill="auto"/>
            <w:vAlign w:val="center"/>
            <w:hideMark/>
          </w:tcPr>
          <w:p w14:paraId="645354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45,160</w:t>
            </w:r>
          </w:p>
        </w:tc>
        <w:tc>
          <w:tcPr>
            <w:tcW w:w="1532" w:type="dxa"/>
            <w:shd w:val="clear" w:color="auto" w:fill="auto"/>
            <w:vAlign w:val="center"/>
            <w:hideMark/>
          </w:tcPr>
          <w:p w14:paraId="6BD152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(89.1-92.9)</w:t>
            </w:r>
          </w:p>
        </w:tc>
        <w:tc>
          <w:tcPr>
            <w:tcW w:w="864" w:type="dxa"/>
            <w:shd w:val="clear" w:color="auto" w:fill="auto"/>
            <w:vAlign w:val="center"/>
            <w:hideMark/>
          </w:tcPr>
          <w:p w14:paraId="586590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44,980</w:t>
            </w:r>
          </w:p>
        </w:tc>
        <w:tc>
          <w:tcPr>
            <w:tcW w:w="1512" w:type="dxa"/>
            <w:shd w:val="clear" w:color="auto" w:fill="auto"/>
            <w:vAlign w:val="center"/>
            <w:hideMark/>
          </w:tcPr>
          <w:p w14:paraId="4B6D12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(88.6-92.5)</w:t>
            </w:r>
          </w:p>
        </w:tc>
      </w:tr>
      <w:tr w:rsidR="0005163C" w:rsidRPr="0069374C" w14:paraId="340D07EB" w14:textId="77777777" w:rsidTr="009E5085">
        <w:trPr>
          <w:trHeight w:val="14"/>
        </w:trPr>
        <w:tc>
          <w:tcPr>
            <w:tcW w:w="2445" w:type="dxa"/>
            <w:shd w:val="clear" w:color="auto" w:fill="auto"/>
            <w:noWrap/>
            <w:vAlign w:val="center"/>
            <w:hideMark/>
          </w:tcPr>
          <w:p w14:paraId="4D09C540" w14:textId="62DAA8CC"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35" w:type="dxa"/>
            <w:shd w:val="clear" w:color="auto" w:fill="auto"/>
            <w:vAlign w:val="center"/>
            <w:hideMark/>
          </w:tcPr>
          <w:p w14:paraId="0AE1172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7" w:type="dxa"/>
            <w:shd w:val="clear" w:color="auto" w:fill="auto"/>
            <w:vAlign w:val="center"/>
            <w:hideMark/>
          </w:tcPr>
          <w:p w14:paraId="7841B9A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5" w:type="dxa"/>
            <w:shd w:val="clear" w:color="auto" w:fill="auto"/>
            <w:vAlign w:val="center"/>
            <w:hideMark/>
          </w:tcPr>
          <w:p w14:paraId="0C7D673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4" w:type="dxa"/>
            <w:shd w:val="clear" w:color="auto" w:fill="auto"/>
            <w:vAlign w:val="center"/>
            <w:hideMark/>
          </w:tcPr>
          <w:p w14:paraId="41ED47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46D06AE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01" w:type="dxa"/>
            <w:shd w:val="clear" w:color="auto" w:fill="auto"/>
            <w:vAlign w:val="center"/>
            <w:hideMark/>
          </w:tcPr>
          <w:p w14:paraId="44A20CC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17D1784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2" w:type="dxa"/>
            <w:shd w:val="clear" w:color="auto" w:fill="auto"/>
            <w:vAlign w:val="center"/>
            <w:hideMark/>
          </w:tcPr>
          <w:p w14:paraId="5A00F06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64" w:type="dxa"/>
            <w:shd w:val="clear" w:color="auto" w:fill="auto"/>
            <w:noWrap/>
            <w:vAlign w:val="bottom"/>
            <w:hideMark/>
          </w:tcPr>
          <w:p w14:paraId="71143FE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2" w:type="dxa"/>
            <w:shd w:val="clear" w:color="auto" w:fill="auto"/>
            <w:noWrap/>
            <w:vAlign w:val="bottom"/>
            <w:hideMark/>
          </w:tcPr>
          <w:p w14:paraId="30E3F3CF"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ED6A906" w14:textId="77777777" w:rsidTr="009E5085">
        <w:trPr>
          <w:trHeight w:val="14"/>
        </w:trPr>
        <w:tc>
          <w:tcPr>
            <w:tcW w:w="2445" w:type="dxa"/>
            <w:shd w:val="clear" w:color="auto" w:fill="auto"/>
            <w:noWrap/>
            <w:vAlign w:val="center"/>
            <w:hideMark/>
          </w:tcPr>
          <w:p w14:paraId="72F5934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35" w:type="dxa"/>
            <w:shd w:val="clear" w:color="auto" w:fill="auto"/>
            <w:vAlign w:val="center"/>
            <w:hideMark/>
          </w:tcPr>
          <w:p w14:paraId="522084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11,113</w:t>
            </w:r>
          </w:p>
        </w:tc>
        <w:tc>
          <w:tcPr>
            <w:tcW w:w="1637" w:type="dxa"/>
            <w:shd w:val="clear" w:color="auto" w:fill="auto"/>
            <w:vAlign w:val="center"/>
            <w:hideMark/>
          </w:tcPr>
          <w:p w14:paraId="448ED8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 (56.8-65.3)</w:t>
            </w:r>
          </w:p>
        </w:tc>
        <w:tc>
          <w:tcPr>
            <w:tcW w:w="835" w:type="dxa"/>
            <w:shd w:val="clear" w:color="auto" w:fill="auto"/>
            <w:vAlign w:val="center"/>
            <w:hideMark/>
          </w:tcPr>
          <w:p w14:paraId="370F10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13,588</w:t>
            </w:r>
          </w:p>
        </w:tc>
        <w:tc>
          <w:tcPr>
            <w:tcW w:w="1614" w:type="dxa"/>
            <w:shd w:val="clear" w:color="auto" w:fill="auto"/>
            <w:vAlign w:val="center"/>
            <w:hideMark/>
          </w:tcPr>
          <w:p w14:paraId="57F4DD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74.5 (70.6-78.0)</w:t>
            </w:r>
          </w:p>
        </w:tc>
        <w:tc>
          <w:tcPr>
            <w:tcW w:w="835" w:type="dxa"/>
            <w:shd w:val="clear" w:color="auto" w:fill="auto"/>
            <w:vAlign w:val="center"/>
            <w:hideMark/>
          </w:tcPr>
          <w:p w14:paraId="67EC71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13,989</w:t>
            </w:r>
          </w:p>
        </w:tc>
        <w:tc>
          <w:tcPr>
            <w:tcW w:w="1501" w:type="dxa"/>
            <w:shd w:val="clear" w:color="auto" w:fill="auto"/>
            <w:vAlign w:val="center"/>
            <w:hideMark/>
          </w:tcPr>
          <w:p w14:paraId="74C4AE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77.0 (73.2-80.4)</w:t>
            </w:r>
          </w:p>
        </w:tc>
        <w:tc>
          <w:tcPr>
            <w:tcW w:w="835" w:type="dxa"/>
            <w:shd w:val="clear" w:color="auto" w:fill="auto"/>
            <w:vAlign w:val="center"/>
            <w:hideMark/>
          </w:tcPr>
          <w:p w14:paraId="386788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14,322</w:t>
            </w:r>
          </w:p>
        </w:tc>
        <w:tc>
          <w:tcPr>
            <w:tcW w:w="1532" w:type="dxa"/>
            <w:shd w:val="clear" w:color="auto" w:fill="auto"/>
            <w:vAlign w:val="center"/>
            <w:hideMark/>
          </w:tcPr>
          <w:p w14:paraId="76FB80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78.5 (74.8-81.8)</w:t>
            </w:r>
          </w:p>
        </w:tc>
        <w:tc>
          <w:tcPr>
            <w:tcW w:w="864" w:type="dxa"/>
            <w:shd w:val="clear" w:color="auto" w:fill="auto"/>
            <w:vAlign w:val="center"/>
            <w:hideMark/>
          </w:tcPr>
          <w:p w14:paraId="29870B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14,501</w:t>
            </w:r>
          </w:p>
        </w:tc>
        <w:tc>
          <w:tcPr>
            <w:tcW w:w="1512" w:type="dxa"/>
            <w:shd w:val="clear" w:color="auto" w:fill="auto"/>
            <w:vAlign w:val="center"/>
            <w:hideMark/>
          </w:tcPr>
          <w:p w14:paraId="3CC2F8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79.4 (75.6-82.7)</w:t>
            </w:r>
          </w:p>
        </w:tc>
      </w:tr>
      <w:tr w:rsidR="0005163C" w:rsidRPr="0069374C" w14:paraId="662C9790" w14:textId="77777777" w:rsidTr="009E5085">
        <w:trPr>
          <w:trHeight w:val="14"/>
        </w:trPr>
        <w:tc>
          <w:tcPr>
            <w:tcW w:w="2445" w:type="dxa"/>
            <w:shd w:val="clear" w:color="auto" w:fill="auto"/>
            <w:noWrap/>
            <w:vAlign w:val="center"/>
            <w:hideMark/>
          </w:tcPr>
          <w:p w14:paraId="2C1F1DF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35" w:type="dxa"/>
            <w:shd w:val="clear" w:color="auto" w:fill="auto"/>
            <w:vAlign w:val="center"/>
            <w:hideMark/>
          </w:tcPr>
          <w:p w14:paraId="40CDCE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40,333</w:t>
            </w:r>
          </w:p>
        </w:tc>
        <w:tc>
          <w:tcPr>
            <w:tcW w:w="1637" w:type="dxa"/>
            <w:shd w:val="clear" w:color="auto" w:fill="auto"/>
            <w:vAlign w:val="center"/>
            <w:hideMark/>
          </w:tcPr>
          <w:p w14:paraId="327D6D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87.3 (84.3-89.7)</w:t>
            </w:r>
          </w:p>
        </w:tc>
        <w:tc>
          <w:tcPr>
            <w:tcW w:w="835" w:type="dxa"/>
            <w:shd w:val="clear" w:color="auto" w:fill="auto"/>
            <w:vAlign w:val="center"/>
            <w:hideMark/>
          </w:tcPr>
          <w:p w14:paraId="10CE69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42,315</w:t>
            </w:r>
          </w:p>
        </w:tc>
        <w:tc>
          <w:tcPr>
            <w:tcW w:w="1614" w:type="dxa"/>
            <w:shd w:val="clear" w:color="auto" w:fill="auto"/>
            <w:vAlign w:val="center"/>
            <w:hideMark/>
          </w:tcPr>
          <w:p w14:paraId="59B776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(89.0-93.5)</w:t>
            </w:r>
          </w:p>
        </w:tc>
        <w:tc>
          <w:tcPr>
            <w:tcW w:w="835" w:type="dxa"/>
            <w:shd w:val="clear" w:color="auto" w:fill="auto"/>
            <w:vAlign w:val="center"/>
            <w:hideMark/>
          </w:tcPr>
          <w:p w14:paraId="6E3A55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42,684</w:t>
            </w:r>
          </w:p>
        </w:tc>
        <w:tc>
          <w:tcPr>
            <w:tcW w:w="1501" w:type="dxa"/>
            <w:shd w:val="clear" w:color="auto" w:fill="auto"/>
            <w:vAlign w:val="center"/>
            <w:hideMark/>
          </w:tcPr>
          <w:p w14:paraId="4EEC27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92.3 (90.0-94.1)</w:t>
            </w:r>
          </w:p>
        </w:tc>
        <w:tc>
          <w:tcPr>
            <w:tcW w:w="835" w:type="dxa"/>
            <w:shd w:val="clear" w:color="auto" w:fill="auto"/>
            <w:vAlign w:val="center"/>
            <w:hideMark/>
          </w:tcPr>
          <w:p w14:paraId="54A943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42,652</w:t>
            </w:r>
          </w:p>
        </w:tc>
        <w:tc>
          <w:tcPr>
            <w:tcW w:w="1532" w:type="dxa"/>
            <w:shd w:val="clear" w:color="auto" w:fill="auto"/>
            <w:vAlign w:val="center"/>
            <w:hideMark/>
          </w:tcPr>
          <w:p w14:paraId="7C80C3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 (90.1-94.3)</w:t>
            </w:r>
          </w:p>
        </w:tc>
        <w:tc>
          <w:tcPr>
            <w:tcW w:w="864" w:type="dxa"/>
            <w:shd w:val="clear" w:color="auto" w:fill="auto"/>
            <w:vAlign w:val="center"/>
            <w:hideMark/>
          </w:tcPr>
          <w:p w14:paraId="72D6B5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42,426</w:t>
            </w:r>
          </w:p>
        </w:tc>
        <w:tc>
          <w:tcPr>
            <w:tcW w:w="1512" w:type="dxa"/>
            <w:shd w:val="clear" w:color="auto" w:fill="auto"/>
            <w:vAlign w:val="center"/>
            <w:hideMark/>
          </w:tcPr>
          <w:p w14:paraId="31F6DA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 (89.4-93.7)</w:t>
            </w:r>
          </w:p>
        </w:tc>
      </w:tr>
      <w:tr w:rsidR="0005163C" w:rsidRPr="0069374C" w14:paraId="367C966B" w14:textId="77777777" w:rsidTr="009E5085">
        <w:trPr>
          <w:trHeight w:val="14"/>
        </w:trPr>
        <w:tc>
          <w:tcPr>
            <w:tcW w:w="2445" w:type="dxa"/>
            <w:shd w:val="clear" w:color="auto" w:fill="auto"/>
            <w:noWrap/>
            <w:vAlign w:val="center"/>
            <w:hideMark/>
          </w:tcPr>
          <w:p w14:paraId="57BF5EC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35" w:type="dxa"/>
            <w:shd w:val="clear" w:color="auto" w:fill="auto"/>
            <w:vAlign w:val="center"/>
            <w:hideMark/>
          </w:tcPr>
          <w:p w14:paraId="63A4E97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7" w:type="dxa"/>
            <w:shd w:val="clear" w:color="auto" w:fill="auto"/>
            <w:vAlign w:val="center"/>
            <w:hideMark/>
          </w:tcPr>
          <w:p w14:paraId="489D51E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5" w:type="dxa"/>
            <w:shd w:val="clear" w:color="auto" w:fill="auto"/>
            <w:vAlign w:val="center"/>
            <w:hideMark/>
          </w:tcPr>
          <w:p w14:paraId="565BABF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4" w:type="dxa"/>
            <w:shd w:val="clear" w:color="auto" w:fill="auto"/>
            <w:vAlign w:val="center"/>
            <w:hideMark/>
          </w:tcPr>
          <w:p w14:paraId="15E0DA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6E1EDA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1" w:type="dxa"/>
            <w:shd w:val="clear" w:color="auto" w:fill="auto"/>
            <w:vAlign w:val="center"/>
            <w:hideMark/>
          </w:tcPr>
          <w:p w14:paraId="30A0C9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23666D8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2" w:type="dxa"/>
            <w:shd w:val="clear" w:color="auto" w:fill="auto"/>
            <w:vAlign w:val="center"/>
            <w:hideMark/>
          </w:tcPr>
          <w:p w14:paraId="2B84D94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64" w:type="dxa"/>
            <w:shd w:val="clear" w:color="auto" w:fill="auto"/>
            <w:noWrap/>
            <w:vAlign w:val="bottom"/>
            <w:hideMark/>
          </w:tcPr>
          <w:p w14:paraId="228FDDE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2" w:type="dxa"/>
            <w:shd w:val="clear" w:color="auto" w:fill="auto"/>
            <w:noWrap/>
            <w:vAlign w:val="bottom"/>
            <w:hideMark/>
          </w:tcPr>
          <w:p w14:paraId="04406C0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66A8295" w14:textId="77777777" w:rsidTr="009E5085">
        <w:trPr>
          <w:trHeight w:val="14"/>
        </w:trPr>
        <w:tc>
          <w:tcPr>
            <w:tcW w:w="2445" w:type="dxa"/>
            <w:shd w:val="clear" w:color="auto" w:fill="auto"/>
            <w:noWrap/>
            <w:vAlign w:val="center"/>
            <w:hideMark/>
          </w:tcPr>
          <w:p w14:paraId="64A34CD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35" w:type="dxa"/>
            <w:shd w:val="clear" w:color="auto" w:fill="auto"/>
            <w:vAlign w:val="center"/>
            <w:hideMark/>
          </w:tcPr>
          <w:p w14:paraId="67C83A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15,727</w:t>
            </w:r>
          </w:p>
        </w:tc>
        <w:tc>
          <w:tcPr>
            <w:tcW w:w="1637" w:type="dxa"/>
            <w:shd w:val="clear" w:color="auto" w:fill="auto"/>
            <w:vAlign w:val="center"/>
            <w:hideMark/>
          </w:tcPr>
          <w:p w14:paraId="07683C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77.7 (73.0-81.8)</w:t>
            </w:r>
          </w:p>
        </w:tc>
        <w:tc>
          <w:tcPr>
            <w:tcW w:w="835" w:type="dxa"/>
            <w:shd w:val="clear" w:color="auto" w:fill="auto"/>
            <w:vAlign w:val="center"/>
            <w:hideMark/>
          </w:tcPr>
          <w:p w14:paraId="44EF49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16,798</w:t>
            </w:r>
          </w:p>
        </w:tc>
        <w:tc>
          <w:tcPr>
            <w:tcW w:w="1614" w:type="dxa"/>
            <w:shd w:val="clear" w:color="auto" w:fill="auto"/>
            <w:vAlign w:val="center"/>
            <w:hideMark/>
          </w:tcPr>
          <w:p w14:paraId="2AE08C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82.8 (78.5-86.5)</w:t>
            </w:r>
          </w:p>
        </w:tc>
        <w:tc>
          <w:tcPr>
            <w:tcW w:w="835" w:type="dxa"/>
            <w:shd w:val="clear" w:color="auto" w:fill="auto"/>
            <w:vAlign w:val="center"/>
            <w:hideMark/>
          </w:tcPr>
          <w:p w14:paraId="037AE3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17,560</w:t>
            </w:r>
          </w:p>
        </w:tc>
        <w:tc>
          <w:tcPr>
            <w:tcW w:w="1501" w:type="dxa"/>
            <w:shd w:val="clear" w:color="auto" w:fill="auto"/>
            <w:vAlign w:val="center"/>
            <w:hideMark/>
          </w:tcPr>
          <w:p w14:paraId="1C6E71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86.5 (82.7-89.5)</w:t>
            </w:r>
          </w:p>
        </w:tc>
        <w:tc>
          <w:tcPr>
            <w:tcW w:w="835" w:type="dxa"/>
            <w:shd w:val="clear" w:color="auto" w:fill="auto"/>
            <w:vAlign w:val="center"/>
            <w:hideMark/>
          </w:tcPr>
          <w:p w14:paraId="53F545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17,258</w:t>
            </w:r>
          </w:p>
        </w:tc>
        <w:tc>
          <w:tcPr>
            <w:tcW w:w="1532" w:type="dxa"/>
            <w:shd w:val="clear" w:color="auto" w:fill="auto"/>
            <w:vAlign w:val="center"/>
            <w:hideMark/>
          </w:tcPr>
          <w:p w14:paraId="038046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85.2 (81.0-88.6)</w:t>
            </w:r>
          </w:p>
        </w:tc>
        <w:tc>
          <w:tcPr>
            <w:tcW w:w="864" w:type="dxa"/>
            <w:shd w:val="clear" w:color="auto" w:fill="auto"/>
            <w:vAlign w:val="center"/>
            <w:hideMark/>
          </w:tcPr>
          <w:p w14:paraId="6B1BF3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17,337</w:t>
            </w:r>
          </w:p>
        </w:tc>
        <w:tc>
          <w:tcPr>
            <w:tcW w:w="1512" w:type="dxa"/>
            <w:shd w:val="clear" w:color="auto" w:fill="auto"/>
            <w:vAlign w:val="center"/>
            <w:hideMark/>
          </w:tcPr>
          <w:p w14:paraId="2A5B94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 (81.1-88.7)</w:t>
            </w:r>
          </w:p>
        </w:tc>
      </w:tr>
      <w:tr w:rsidR="0005163C" w:rsidRPr="0069374C" w14:paraId="42E99164" w14:textId="77777777" w:rsidTr="009E5085">
        <w:trPr>
          <w:trHeight w:val="14"/>
        </w:trPr>
        <w:tc>
          <w:tcPr>
            <w:tcW w:w="2445" w:type="dxa"/>
            <w:shd w:val="clear" w:color="auto" w:fill="auto"/>
            <w:noWrap/>
            <w:vAlign w:val="center"/>
            <w:hideMark/>
          </w:tcPr>
          <w:p w14:paraId="0F204C9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35" w:type="dxa"/>
            <w:shd w:val="clear" w:color="auto" w:fill="auto"/>
            <w:vAlign w:val="center"/>
            <w:hideMark/>
          </w:tcPr>
          <w:p w14:paraId="652835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35,743</w:t>
            </w:r>
          </w:p>
        </w:tc>
        <w:tc>
          <w:tcPr>
            <w:tcW w:w="1637" w:type="dxa"/>
            <w:shd w:val="clear" w:color="auto" w:fill="auto"/>
            <w:vAlign w:val="center"/>
            <w:hideMark/>
          </w:tcPr>
          <w:p w14:paraId="52AB4C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80.9 (78.1-83.5)</w:t>
            </w:r>
          </w:p>
        </w:tc>
        <w:tc>
          <w:tcPr>
            <w:tcW w:w="835" w:type="dxa"/>
            <w:shd w:val="clear" w:color="auto" w:fill="auto"/>
            <w:vAlign w:val="center"/>
            <w:hideMark/>
          </w:tcPr>
          <w:p w14:paraId="10A2A9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39,131</w:t>
            </w:r>
          </w:p>
        </w:tc>
        <w:tc>
          <w:tcPr>
            <w:tcW w:w="1614" w:type="dxa"/>
            <w:shd w:val="clear" w:color="auto" w:fill="auto"/>
            <w:vAlign w:val="center"/>
            <w:hideMark/>
          </w:tcPr>
          <w:p w14:paraId="4B4AE6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 (86.2-90.4)</w:t>
            </w:r>
          </w:p>
        </w:tc>
        <w:tc>
          <w:tcPr>
            <w:tcW w:w="835" w:type="dxa"/>
            <w:shd w:val="clear" w:color="auto" w:fill="auto"/>
            <w:vAlign w:val="center"/>
            <w:hideMark/>
          </w:tcPr>
          <w:p w14:paraId="1378F0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39,138</w:t>
            </w:r>
          </w:p>
        </w:tc>
        <w:tc>
          <w:tcPr>
            <w:tcW w:w="1501" w:type="dxa"/>
            <w:shd w:val="clear" w:color="auto" w:fill="auto"/>
            <w:vAlign w:val="center"/>
            <w:hideMark/>
          </w:tcPr>
          <w:p w14:paraId="21B8B7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 (86.4-90.7)</w:t>
            </w:r>
          </w:p>
        </w:tc>
        <w:tc>
          <w:tcPr>
            <w:tcW w:w="835" w:type="dxa"/>
            <w:shd w:val="clear" w:color="auto" w:fill="auto"/>
            <w:vAlign w:val="center"/>
            <w:hideMark/>
          </w:tcPr>
          <w:p w14:paraId="4654AF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39,740</w:t>
            </w:r>
          </w:p>
        </w:tc>
        <w:tc>
          <w:tcPr>
            <w:tcW w:w="1532" w:type="dxa"/>
            <w:shd w:val="clear" w:color="auto" w:fill="auto"/>
            <w:vAlign w:val="center"/>
            <w:hideMark/>
          </w:tcPr>
          <w:p w14:paraId="39E9C3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(87.9-91.8)</w:t>
            </w:r>
          </w:p>
        </w:tc>
        <w:tc>
          <w:tcPr>
            <w:tcW w:w="864" w:type="dxa"/>
            <w:shd w:val="clear" w:color="auto" w:fill="auto"/>
            <w:vAlign w:val="center"/>
            <w:hideMark/>
          </w:tcPr>
          <w:p w14:paraId="57F1CF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39,614</w:t>
            </w:r>
          </w:p>
        </w:tc>
        <w:tc>
          <w:tcPr>
            <w:tcW w:w="1512" w:type="dxa"/>
            <w:shd w:val="clear" w:color="auto" w:fill="auto"/>
            <w:vAlign w:val="center"/>
            <w:hideMark/>
          </w:tcPr>
          <w:p w14:paraId="72A870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89.7 (87.4-91.6)</w:t>
            </w:r>
          </w:p>
        </w:tc>
      </w:tr>
      <w:tr w:rsidR="0005163C" w:rsidRPr="0069374C" w14:paraId="03B3DD1B" w14:textId="77777777" w:rsidTr="009E5085">
        <w:trPr>
          <w:trHeight w:val="14"/>
        </w:trPr>
        <w:tc>
          <w:tcPr>
            <w:tcW w:w="2445" w:type="dxa"/>
            <w:shd w:val="clear" w:color="auto" w:fill="auto"/>
            <w:noWrap/>
            <w:vAlign w:val="center"/>
            <w:hideMark/>
          </w:tcPr>
          <w:p w14:paraId="157B8B9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35" w:type="dxa"/>
            <w:shd w:val="clear" w:color="auto" w:fill="auto"/>
            <w:vAlign w:val="center"/>
            <w:hideMark/>
          </w:tcPr>
          <w:p w14:paraId="3FA5CB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7" w:type="dxa"/>
            <w:shd w:val="clear" w:color="auto" w:fill="auto"/>
            <w:vAlign w:val="center"/>
            <w:hideMark/>
          </w:tcPr>
          <w:p w14:paraId="56889C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51E47A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4" w:type="dxa"/>
            <w:shd w:val="clear" w:color="auto" w:fill="auto"/>
            <w:vAlign w:val="center"/>
            <w:hideMark/>
          </w:tcPr>
          <w:p w14:paraId="452EEB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33FF3D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1" w:type="dxa"/>
            <w:shd w:val="clear" w:color="auto" w:fill="auto"/>
            <w:vAlign w:val="center"/>
            <w:hideMark/>
          </w:tcPr>
          <w:p w14:paraId="61E0D8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09E7DC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2" w:type="dxa"/>
            <w:shd w:val="clear" w:color="auto" w:fill="auto"/>
            <w:vAlign w:val="center"/>
            <w:hideMark/>
          </w:tcPr>
          <w:p w14:paraId="1EFC13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4" w:type="dxa"/>
            <w:shd w:val="clear" w:color="auto" w:fill="auto"/>
            <w:vAlign w:val="center"/>
            <w:hideMark/>
          </w:tcPr>
          <w:p w14:paraId="47915DEB"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12" w:type="dxa"/>
            <w:shd w:val="clear" w:color="auto" w:fill="auto"/>
            <w:vAlign w:val="center"/>
            <w:hideMark/>
          </w:tcPr>
          <w:p w14:paraId="2ECCD9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4BBDEF2" w14:textId="77777777" w:rsidTr="009E5085">
        <w:trPr>
          <w:trHeight w:val="14"/>
        </w:trPr>
        <w:tc>
          <w:tcPr>
            <w:tcW w:w="2445" w:type="dxa"/>
            <w:shd w:val="clear" w:color="auto" w:fill="auto"/>
            <w:noWrap/>
            <w:vAlign w:val="center"/>
            <w:hideMark/>
          </w:tcPr>
          <w:p w14:paraId="2635F4C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35" w:type="dxa"/>
            <w:shd w:val="clear" w:color="auto" w:fill="auto"/>
            <w:vAlign w:val="center"/>
            <w:hideMark/>
          </w:tcPr>
          <w:p w14:paraId="7EFD4B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38,065</w:t>
            </w:r>
          </w:p>
        </w:tc>
        <w:tc>
          <w:tcPr>
            <w:tcW w:w="1637" w:type="dxa"/>
            <w:shd w:val="clear" w:color="auto" w:fill="auto"/>
            <w:vAlign w:val="center"/>
            <w:hideMark/>
          </w:tcPr>
          <w:p w14:paraId="565267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85.9 (83.1-88.2)</w:t>
            </w:r>
          </w:p>
        </w:tc>
        <w:tc>
          <w:tcPr>
            <w:tcW w:w="835" w:type="dxa"/>
            <w:shd w:val="clear" w:color="auto" w:fill="auto"/>
            <w:vAlign w:val="center"/>
            <w:hideMark/>
          </w:tcPr>
          <w:p w14:paraId="325DF8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40,568</w:t>
            </w:r>
          </w:p>
        </w:tc>
        <w:tc>
          <w:tcPr>
            <w:tcW w:w="1614" w:type="dxa"/>
            <w:shd w:val="clear" w:color="auto" w:fill="auto"/>
            <w:vAlign w:val="center"/>
            <w:hideMark/>
          </w:tcPr>
          <w:p w14:paraId="5A0E95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91.4 (89.1-93.3)</w:t>
            </w:r>
          </w:p>
        </w:tc>
        <w:tc>
          <w:tcPr>
            <w:tcW w:w="835" w:type="dxa"/>
            <w:shd w:val="clear" w:color="auto" w:fill="auto"/>
            <w:vAlign w:val="center"/>
            <w:hideMark/>
          </w:tcPr>
          <w:p w14:paraId="7C7FB2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40,649</w:t>
            </w:r>
          </w:p>
        </w:tc>
        <w:tc>
          <w:tcPr>
            <w:tcW w:w="1501" w:type="dxa"/>
            <w:shd w:val="clear" w:color="auto" w:fill="auto"/>
            <w:vAlign w:val="center"/>
            <w:hideMark/>
          </w:tcPr>
          <w:p w14:paraId="49FB4F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91.6 (89.3-93.4)</w:t>
            </w:r>
          </w:p>
        </w:tc>
        <w:tc>
          <w:tcPr>
            <w:tcW w:w="835" w:type="dxa"/>
            <w:shd w:val="clear" w:color="auto" w:fill="auto"/>
            <w:vAlign w:val="center"/>
            <w:hideMark/>
          </w:tcPr>
          <w:p w14:paraId="492299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41,281</w:t>
            </w:r>
          </w:p>
        </w:tc>
        <w:tc>
          <w:tcPr>
            <w:tcW w:w="1532" w:type="dxa"/>
            <w:shd w:val="clear" w:color="auto" w:fill="auto"/>
            <w:vAlign w:val="center"/>
            <w:hideMark/>
          </w:tcPr>
          <w:p w14:paraId="4F7731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93.2 (91.1-94.8)</w:t>
            </w:r>
          </w:p>
        </w:tc>
        <w:tc>
          <w:tcPr>
            <w:tcW w:w="864" w:type="dxa"/>
            <w:shd w:val="clear" w:color="auto" w:fill="auto"/>
            <w:vAlign w:val="center"/>
            <w:hideMark/>
          </w:tcPr>
          <w:p w14:paraId="2AB4A0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40,859</w:t>
            </w:r>
          </w:p>
        </w:tc>
        <w:tc>
          <w:tcPr>
            <w:tcW w:w="1512" w:type="dxa"/>
            <w:shd w:val="clear" w:color="auto" w:fill="auto"/>
            <w:vAlign w:val="center"/>
            <w:hideMark/>
          </w:tcPr>
          <w:p w14:paraId="6E83E3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92.1 (89.8-93.8)</w:t>
            </w:r>
          </w:p>
        </w:tc>
      </w:tr>
      <w:tr w:rsidR="0005163C" w:rsidRPr="0069374C" w14:paraId="441246A9" w14:textId="77777777" w:rsidTr="009E5085">
        <w:trPr>
          <w:trHeight w:val="14"/>
        </w:trPr>
        <w:tc>
          <w:tcPr>
            <w:tcW w:w="2445" w:type="dxa"/>
            <w:shd w:val="clear" w:color="auto" w:fill="auto"/>
            <w:noWrap/>
            <w:vAlign w:val="center"/>
            <w:hideMark/>
          </w:tcPr>
          <w:p w14:paraId="4664D95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35" w:type="dxa"/>
            <w:shd w:val="clear" w:color="auto" w:fill="auto"/>
            <w:vAlign w:val="center"/>
            <w:hideMark/>
          </w:tcPr>
          <w:p w14:paraId="25F26F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13,084</w:t>
            </w:r>
          </w:p>
        </w:tc>
        <w:tc>
          <w:tcPr>
            <w:tcW w:w="1637" w:type="dxa"/>
            <w:shd w:val="clear" w:color="auto" w:fill="auto"/>
            <w:vAlign w:val="center"/>
            <w:hideMark/>
          </w:tcPr>
          <w:p w14:paraId="60ADDC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66.4 (61.7-70.9)</w:t>
            </w:r>
          </w:p>
        </w:tc>
        <w:tc>
          <w:tcPr>
            <w:tcW w:w="835" w:type="dxa"/>
            <w:shd w:val="clear" w:color="auto" w:fill="auto"/>
            <w:vAlign w:val="center"/>
            <w:hideMark/>
          </w:tcPr>
          <w:p w14:paraId="090110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15,020</w:t>
            </w:r>
          </w:p>
        </w:tc>
        <w:tc>
          <w:tcPr>
            <w:tcW w:w="1614" w:type="dxa"/>
            <w:shd w:val="clear" w:color="auto" w:fill="auto"/>
            <w:vAlign w:val="center"/>
            <w:hideMark/>
          </w:tcPr>
          <w:p w14:paraId="08ED10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76.1 (71.8-80.0)</w:t>
            </w:r>
          </w:p>
        </w:tc>
        <w:tc>
          <w:tcPr>
            <w:tcW w:w="835" w:type="dxa"/>
            <w:shd w:val="clear" w:color="auto" w:fill="auto"/>
            <w:vAlign w:val="center"/>
            <w:hideMark/>
          </w:tcPr>
          <w:p w14:paraId="09A02F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15,727</w:t>
            </w:r>
          </w:p>
        </w:tc>
        <w:tc>
          <w:tcPr>
            <w:tcW w:w="1501" w:type="dxa"/>
            <w:shd w:val="clear" w:color="auto" w:fill="auto"/>
            <w:vAlign w:val="center"/>
            <w:hideMark/>
          </w:tcPr>
          <w:p w14:paraId="615422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80.0 (76.0-83.5)</w:t>
            </w:r>
          </w:p>
        </w:tc>
        <w:tc>
          <w:tcPr>
            <w:tcW w:w="835" w:type="dxa"/>
            <w:shd w:val="clear" w:color="auto" w:fill="auto"/>
            <w:vAlign w:val="center"/>
            <w:hideMark/>
          </w:tcPr>
          <w:p w14:paraId="73BF55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15,395</w:t>
            </w:r>
          </w:p>
        </w:tc>
        <w:tc>
          <w:tcPr>
            <w:tcW w:w="1532" w:type="dxa"/>
            <w:shd w:val="clear" w:color="auto" w:fill="auto"/>
            <w:vAlign w:val="center"/>
            <w:hideMark/>
          </w:tcPr>
          <w:p w14:paraId="0E303E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 (73.9-81.9)</w:t>
            </w:r>
          </w:p>
        </w:tc>
        <w:tc>
          <w:tcPr>
            <w:tcW w:w="864" w:type="dxa"/>
            <w:shd w:val="clear" w:color="auto" w:fill="auto"/>
            <w:vAlign w:val="center"/>
            <w:hideMark/>
          </w:tcPr>
          <w:p w14:paraId="6BDD8A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15,741</w:t>
            </w:r>
          </w:p>
        </w:tc>
        <w:tc>
          <w:tcPr>
            <w:tcW w:w="1512" w:type="dxa"/>
            <w:shd w:val="clear" w:color="auto" w:fill="auto"/>
            <w:vAlign w:val="center"/>
            <w:hideMark/>
          </w:tcPr>
          <w:p w14:paraId="2D26C9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79.8 (75.5-83.4)</w:t>
            </w:r>
          </w:p>
        </w:tc>
      </w:tr>
      <w:tr w:rsidR="0005163C" w:rsidRPr="0069374C" w14:paraId="72333687" w14:textId="77777777" w:rsidTr="009E5085">
        <w:trPr>
          <w:trHeight w:val="14"/>
        </w:trPr>
        <w:tc>
          <w:tcPr>
            <w:tcW w:w="2445" w:type="dxa"/>
            <w:shd w:val="clear" w:color="auto" w:fill="auto"/>
            <w:noWrap/>
            <w:vAlign w:val="center"/>
            <w:hideMark/>
          </w:tcPr>
          <w:p w14:paraId="0C2D901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35" w:type="dxa"/>
            <w:shd w:val="clear" w:color="auto" w:fill="auto"/>
            <w:vAlign w:val="center"/>
            <w:hideMark/>
          </w:tcPr>
          <w:p w14:paraId="4AFCD1B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7" w:type="dxa"/>
            <w:shd w:val="clear" w:color="auto" w:fill="auto"/>
            <w:vAlign w:val="center"/>
            <w:hideMark/>
          </w:tcPr>
          <w:p w14:paraId="6007194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5" w:type="dxa"/>
            <w:shd w:val="clear" w:color="auto" w:fill="auto"/>
            <w:vAlign w:val="center"/>
            <w:hideMark/>
          </w:tcPr>
          <w:p w14:paraId="0B61759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4" w:type="dxa"/>
            <w:shd w:val="clear" w:color="auto" w:fill="auto"/>
            <w:vAlign w:val="center"/>
            <w:hideMark/>
          </w:tcPr>
          <w:p w14:paraId="34E7D4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3CD7CA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1" w:type="dxa"/>
            <w:shd w:val="clear" w:color="auto" w:fill="auto"/>
            <w:vAlign w:val="center"/>
            <w:hideMark/>
          </w:tcPr>
          <w:p w14:paraId="3D801A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5" w:type="dxa"/>
            <w:shd w:val="clear" w:color="auto" w:fill="auto"/>
            <w:vAlign w:val="center"/>
            <w:hideMark/>
          </w:tcPr>
          <w:p w14:paraId="7675C7C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2" w:type="dxa"/>
            <w:shd w:val="clear" w:color="auto" w:fill="auto"/>
            <w:vAlign w:val="center"/>
            <w:hideMark/>
          </w:tcPr>
          <w:p w14:paraId="1F7E454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64" w:type="dxa"/>
            <w:shd w:val="clear" w:color="auto" w:fill="auto"/>
            <w:noWrap/>
            <w:vAlign w:val="bottom"/>
            <w:hideMark/>
          </w:tcPr>
          <w:p w14:paraId="4A34BE49"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2" w:type="dxa"/>
            <w:shd w:val="clear" w:color="auto" w:fill="auto"/>
            <w:noWrap/>
            <w:vAlign w:val="bottom"/>
            <w:hideMark/>
          </w:tcPr>
          <w:p w14:paraId="6474DC4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AE1488C" w14:textId="77777777" w:rsidTr="009E5085">
        <w:trPr>
          <w:trHeight w:val="14"/>
        </w:trPr>
        <w:tc>
          <w:tcPr>
            <w:tcW w:w="2445" w:type="dxa"/>
            <w:shd w:val="clear" w:color="auto" w:fill="auto"/>
            <w:noWrap/>
            <w:vAlign w:val="center"/>
            <w:hideMark/>
          </w:tcPr>
          <w:p w14:paraId="31BFD5B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35" w:type="dxa"/>
            <w:shd w:val="clear" w:color="auto" w:fill="auto"/>
            <w:vAlign w:val="center"/>
            <w:hideMark/>
          </w:tcPr>
          <w:p w14:paraId="2776FD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46,756</w:t>
            </w:r>
          </w:p>
        </w:tc>
        <w:tc>
          <w:tcPr>
            <w:tcW w:w="1637" w:type="dxa"/>
            <w:shd w:val="clear" w:color="auto" w:fill="auto"/>
            <w:vAlign w:val="center"/>
            <w:hideMark/>
          </w:tcPr>
          <w:p w14:paraId="1AED31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80.8 (78.3-83.1)</w:t>
            </w:r>
          </w:p>
        </w:tc>
        <w:tc>
          <w:tcPr>
            <w:tcW w:w="835" w:type="dxa"/>
            <w:shd w:val="clear" w:color="auto" w:fill="auto"/>
            <w:vAlign w:val="center"/>
            <w:hideMark/>
          </w:tcPr>
          <w:p w14:paraId="188FF8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50,948</w:t>
            </w:r>
          </w:p>
        </w:tc>
        <w:tc>
          <w:tcPr>
            <w:tcW w:w="1614" w:type="dxa"/>
            <w:shd w:val="clear" w:color="auto" w:fill="auto"/>
            <w:vAlign w:val="center"/>
            <w:hideMark/>
          </w:tcPr>
          <w:p w14:paraId="663579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 (85.9-89.8)</w:t>
            </w:r>
          </w:p>
        </w:tc>
        <w:tc>
          <w:tcPr>
            <w:tcW w:w="835" w:type="dxa"/>
            <w:shd w:val="clear" w:color="auto" w:fill="auto"/>
            <w:vAlign w:val="center"/>
            <w:hideMark/>
          </w:tcPr>
          <w:p w14:paraId="2C8E0F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51,541</w:t>
            </w:r>
          </w:p>
        </w:tc>
        <w:tc>
          <w:tcPr>
            <w:tcW w:w="1501" w:type="dxa"/>
            <w:shd w:val="clear" w:color="auto" w:fill="auto"/>
            <w:vAlign w:val="center"/>
            <w:hideMark/>
          </w:tcPr>
          <w:p w14:paraId="60FE28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89.2 (87.2-90.9)</w:t>
            </w:r>
          </w:p>
        </w:tc>
        <w:tc>
          <w:tcPr>
            <w:tcW w:w="835" w:type="dxa"/>
            <w:shd w:val="clear" w:color="auto" w:fill="auto"/>
            <w:vAlign w:val="center"/>
            <w:hideMark/>
          </w:tcPr>
          <w:p w14:paraId="1156B1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51,658</w:t>
            </w:r>
          </w:p>
        </w:tc>
        <w:tc>
          <w:tcPr>
            <w:tcW w:w="1532" w:type="dxa"/>
            <w:shd w:val="clear" w:color="auto" w:fill="auto"/>
            <w:vAlign w:val="center"/>
            <w:hideMark/>
          </w:tcPr>
          <w:p w14:paraId="45D85C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89.4 (87.4-91.1)</w:t>
            </w:r>
          </w:p>
        </w:tc>
        <w:tc>
          <w:tcPr>
            <w:tcW w:w="864" w:type="dxa"/>
            <w:shd w:val="clear" w:color="auto" w:fill="auto"/>
            <w:vAlign w:val="center"/>
            <w:hideMark/>
          </w:tcPr>
          <w:p w14:paraId="186346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51,726</w:t>
            </w:r>
          </w:p>
        </w:tc>
        <w:tc>
          <w:tcPr>
            <w:tcW w:w="1512" w:type="dxa"/>
            <w:shd w:val="clear" w:color="auto" w:fill="auto"/>
            <w:vAlign w:val="center"/>
            <w:hideMark/>
          </w:tcPr>
          <w:p w14:paraId="3384DB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89.3 (87.3-91.1)</w:t>
            </w:r>
          </w:p>
        </w:tc>
      </w:tr>
      <w:tr w:rsidR="0005163C" w:rsidRPr="0069374C" w14:paraId="3A79FA4C" w14:textId="77777777" w:rsidTr="009E5085">
        <w:trPr>
          <w:trHeight w:val="14"/>
        </w:trPr>
        <w:tc>
          <w:tcPr>
            <w:tcW w:w="2445" w:type="dxa"/>
            <w:shd w:val="clear" w:color="auto" w:fill="auto"/>
            <w:noWrap/>
            <w:vAlign w:val="center"/>
            <w:hideMark/>
          </w:tcPr>
          <w:p w14:paraId="7FA8E5B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35" w:type="dxa"/>
            <w:shd w:val="clear" w:color="auto" w:fill="auto"/>
            <w:vAlign w:val="center"/>
            <w:hideMark/>
          </w:tcPr>
          <w:p w14:paraId="0D80B8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7" w:type="dxa"/>
            <w:shd w:val="clear" w:color="auto" w:fill="auto"/>
            <w:vAlign w:val="center"/>
            <w:hideMark/>
          </w:tcPr>
          <w:p w14:paraId="1E2F20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71.7 (62.6-79.4)</w:t>
            </w:r>
          </w:p>
        </w:tc>
        <w:tc>
          <w:tcPr>
            <w:tcW w:w="835" w:type="dxa"/>
            <w:shd w:val="clear" w:color="auto" w:fill="auto"/>
            <w:vAlign w:val="center"/>
            <w:hideMark/>
          </w:tcPr>
          <w:p w14:paraId="10EDB4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4,937</w:t>
            </w:r>
          </w:p>
        </w:tc>
        <w:tc>
          <w:tcPr>
            <w:tcW w:w="1614" w:type="dxa"/>
            <w:shd w:val="clear" w:color="auto" w:fill="auto"/>
            <w:vAlign w:val="center"/>
            <w:hideMark/>
          </w:tcPr>
          <w:p w14:paraId="0A3AC5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75.3 (66.8-82.2)</w:t>
            </w:r>
          </w:p>
        </w:tc>
        <w:tc>
          <w:tcPr>
            <w:tcW w:w="835" w:type="dxa"/>
            <w:shd w:val="clear" w:color="auto" w:fill="auto"/>
            <w:vAlign w:val="center"/>
            <w:hideMark/>
          </w:tcPr>
          <w:p w14:paraId="0BB56E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5,089</w:t>
            </w:r>
          </w:p>
        </w:tc>
        <w:tc>
          <w:tcPr>
            <w:tcW w:w="1501" w:type="dxa"/>
            <w:shd w:val="clear" w:color="auto" w:fill="auto"/>
            <w:vAlign w:val="center"/>
            <w:hideMark/>
          </w:tcPr>
          <w:p w14:paraId="4A628D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77.6 (69.4-84.1)</w:t>
            </w:r>
          </w:p>
        </w:tc>
        <w:tc>
          <w:tcPr>
            <w:tcW w:w="835" w:type="dxa"/>
            <w:shd w:val="clear" w:color="auto" w:fill="auto"/>
            <w:vAlign w:val="center"/>
            <w:hideMark/>
          </w:tcPr>
          <w:p w14:paraId="41E208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5,296</w:t>
            </w:r>
          </w:p>
        </w:tc>
        <w:tc>
          <w:tcPr>
            <w:tcW w:w="1532" w:type="dxa"/>
            <w:shd w:val="clear" w:color="auto" w:fill="auto"/>
            <w:vAlign w:val="center"/>
            <w:hideMark/>
          </w:tcPr>
          <w:p w14:paraId="1770E5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80.8 (73.1-86.6)</w:t>
            </w:r>
          </w:p>
        </w:tc>
        <w:tc>
          <w:tcPr>
            <w:tcW w:w="864" w:type="dxa"/>
            <w:shd w:val="clear" w:color="auto" w:fill="auto"/>
            <w:vAlign w:val="center"/>
            <w:hideMark/>
          </w:tcPr>
          <w:p w14:paraId="611677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5,182</w:t>
            </w:r>
          </w:p>
        </w:tc>
        <w:tc>
          <w:tcPr>
            <w:tcW w:w="1512" w:type="dxa"/>
            <w:shd w:val="clear" w:color="auto" w:fill="auto"/>
            <w:vAlign w:val="center"/>
            <w:hideMark/>
          </w:tcPr>
          <w:p w14:paraId="35E202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79.3 (71.2-85.6)</w:t>
            </w:r>
          </w:p>
        </w:tc>
      </w:tr>
      <w:tr w:rsidR="0005163C" w:rsidRPr="0069374C" w14:paraId="07B952D1" w14:textId="77777777" w:rsidTr="009E5085">
        <w:trPr>
          <w:trHeight w:val="14"/>
        </w:trPr>
        <w:tc>
          <w:tcPr>
            <w:tcW w:w="14467" w:type="dxa"/>
            <w:gridSpan w:val="11"/>
            <w:shd w:val="clear" w:color="auto" w:fill="auto"/>
            <w:noWrap/>
            <w:vAlign w:val="bottom"/>
            <w:hideMark/>
          </w:tcPr>
          <w:p w14:paraId="748404CE" w14:textId="2EB859DB"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Loan Money=having someone who could loan money;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Help while on Bed Rest=having someone to help while being sick and needed to be in bed;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Someone to talk with=having someone to talk with about their problems;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Help when tired/frustrated=having someone’s help while being tired and feeling frustrated with the new baby;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Give ride=having someone to give a ride to see a doctor.</w:t>
            </w:r>
          </w:p>
        </w:tc>
      </w:tr>
    </w:tbl>
    <w:p w14:paraId="6BAAD8B1" w14:textId="77777777" w:rsidR="0005163C" w:rsidRPr="0069374C" w:rsidRDefault="0005163C" w:rsidP="00BD68C1">
      <w:pPr>
        <w:spacing w:after="0" w:line="240" w:lineRule="auto"/>
        <w:rPr>
          <w:rFonts w:ascii="Arial" w:eastAsia="Times New Roman" w:hAnsi="Arial" w:cs="Arial"/>
          <w:color w:val="000000"/>
          <w:sz w:val="18"/>
          <w:szCs w:val="18"/>
          <w:vertAlign w:val="superscript"/>
        </w:rPr>
        <w:sectPr w:rsidR="0005163C" w:rsidRPr="0069374C" w:rsidSect="009B39F5">
          <w:pgSz w:w="15840" w:h="12240" w:orient="landscape"/>
          <w:pgMar w:top="720" w:right="720" w:bottom="720" w:left="720" w:header="720" w:footer="720" w:gutter="0"/>
          <w:cols w:space="720"/>
          <w:docGrid w:linePitch="360"/>
        </w:sectPr>
      </w:pPr>
    </w:p>
    <w:tbl>
      <w:tblPr>
        <w:tblW w:w="146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873"/>
        <w:gridCol w:w="1566"/>
        <w:gridCol w:w="873"/>
        <w:gridCol w:w="1638"/>
        <w:gridCol w:w="873"/>
        <w:gridCol w:w="1643"/>
        <w:gridCol w:w="873"/>
        <w:gridCol w:w="1551"/>
        <w:gridCol w:w="767"/>
        <w:gridCol w:w="1529"/>
      </w:tblGrid>
      <w:tr w:rsidR="0005163C" w:rsidRPr="0069374C" w14:paraId="2504BA57" w14:textId="77777777" w:rsidTr="009E5085">
        <w:trPr>
          <w:trHeight w:val="20"/>
        </w:trPr>
        <w:tc>
          <w:tcPr>
            <w:tcW w:w="14616" w:type="dxa"/>
            <w:gridSpan w:val="11"/>
            <w:shd w:val="clear" w:color="auto" w:fill="auto"/>
            <w:noWrap/>
            <w:vAlign w:val="center"/>
            <w:hideMark/>
          </w:tcPr>
          <w:p w14:paraId="1447E40E" w14:textId="657EB59B" w:rsidR="0005163C" w:rsidRPr="0069374C" w:rsidRDefault="002A0471" w:rsidP="00BD68C1">
            <w:pPr>
              <w:pStyle w:val="Heading3"/>
              <w:rPr>
                <w:rFonts w:ascii="Arial" w:eastAsia="Times New Roman" w:hAnsi="Arial" w:cs="Arial"/>
              </w:rPr>
            </w:pPr>
            <w:bookmarkStart w:id="67" w:name="_Toc159247100"/>
            <w:r w:rsidRPr="006849FC">
              <w:rPr>
                <w:rFonts w:ascii="Arial" w:hAnsi="Arial" w:cs="Arial"/>
              </w:rPr>
              <w:lastRenderedPageBreak/>
              <w:t xml:space="preserve">Table </w:t>
            </w:r>
            <w:r>
              <w:rPr>
                <w:rFonts w:ascii="Arial" w:hAnsi="Arial" w:cs="Arial"/>
              </w:rPr>
              <w:t xml:space="preserve">23. </w:t>
            </w:r>
            <w:r w:rsidR="0005163C" w:rsidRPr="0069374C">
              <w:rPr>
                <w:rFonts w:ascii="Arial" w:eastAsia="Times New Roman" w:hAnsi="Arial" w:cs="Arial"/>
              </w:rPr>
              <w:t>Prevalence of different types of social support after delivery by sociodemographic characteristics, MA PRAMS, 2020</w:t>
            </w:r>
            <w:bookmarkEnd w:id="67"/>
          </w:p>
        </w:tc>
      </w:tr>
      <w:tr w:rsidR="0005163C" w:rsidRPr="0069374C" w14:paraId="05F3E683" w14:textId="77777777" w:rsidTr="009E5085">
        <w:trPr>
          <w:trHeight w:val="20"/>
        </w:trPr>
        <w:tc>
          <w:tcPr>
            <w:tcW w:w="2430" w:type="dxa"/>
            <w:shd w:val="clear" w:color="auto" w:fill="auto"/>
            <w:vAlign w:val="center"/>
            <w:hideMark/>
          </w:tcPr>
          <w:p w14:paraId="416D597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39" w:type="dxa"/>
            <w:gridSpan w:val="2"/>
            <w:shd w:val="clear" w:color="auto" w:fill="auto"/>
            <w:noWrap/>
            <w:vAlign w:val="center"/>
            <w:hideMark/>
          </w:tcPr>
          <w:p w14:paraId="1B0F385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Loan money</w:t>
            </w:r>
            <w:r w:rsidRPr="0069374C">
              <w:rPr>
                <w:rFonts w:ascii="Arial" w:eastAsia="Times New Roman" w:hAnsi="Arial" w:cs="Arial"/>
                <w:b/>
                <w:bCs/>
                <w:color w:val="000000"/>
                <w:sz w:val="18"/>
                <w:szCs w:val="18"/>
                <w:vertAlign w:val="superscript"/>
              </w:rPr>
              <w:t>3</w:t>
            </w:r>
          </w:p>
        </w:tc>
        <w:tc>
          <w:tcPr>
            <w:tcW w:w="2511" w:type="dxa"/>
            <w:gridSpan w:val="2"/>
            <w:shd w:val="clear" w:color="auto" w:fill="auto"/>
            <w:vAlign w:val="center"/>
            <w:hideMark/>
          </w:tcPr>
          <w:p w14:paraId="31F0A42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Bed rest</w:t>
            </w:r>
            <w:r w:rsidRPr="0069374C">
              <w:rPr>
                <w:rFonts w:ascii="Arial" w:eastAsia="Times New Roman" w:hAnsi="Arial" w:cs="Arial"/>
                <w:b/>
                <w:bCs/>
                <w:color w:val="000000"/>
                <w:sz w:val="18"/>
                <w:szCs w:val="18"/>
                <w:vertAlign w:val="superscript"/>
              </w:rPr>
              <w:t>4</w:t>
            </w:r>
          </w:p>
        </w:tc>
        <w:tc>
          <w:tcPr>
            <w:tcW w:w="2516" w:type="dxa"/>
            <w:gridSpan w:val="2"/>
            <w:shd w:val="clear" w:color="auto" w:fill="auto"/>
            <w:vAlign w:val="center"/>
            <w:hideMark/>
          </w:tcPr>
          <w:p w14:paraId="77D6BB3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Someone to talk with</w:t>
            </w:r>
            <w:r w:rsidRPr="0069374C">
              <w:rPr>
                <w:rFonts w:ascii="Arial" w:eastAsia="Times New Roman" w:hAnsi="Arial" w:cs="Arial"/>
                <w:b/>
                <w:bCs/>
                <w:color w:val="000000"/>
                <w:sz w:val="18"/>
                <w:szCs w:val="18"/>
                <w:vertAlign w:val="superscript"/>
              </w:rPr>
              <w:t>5</w:t>
            </w:r>
          </w:p>
        </w:tc>
        <w:tc>
          <w:tcPr>
            <w:tcW w:w="2424" w:type="dxa"/>
            <w:gridSpan w:val="2"/>
            <w:shd w:val="clear" w:color="auto" w:fill="auto"/>
            <w:vAlign w:val="center"/>
            <w:hideMark/>
          </w:tcPr>
          <w:p w14:paraId="03D8422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Help when tired/ frustrated</w:t>
            </w:r>
            <w:r w:rsidRPr="0069374C">
              <w:rPr>
                <w:rFonts w:ascii="Arial" w:eastAsia="Times New Roman" w:hAnsi="Arial" w:cs="Arial"/>
                <w:b/>
                <w:bCs/>
                <w:color w:val="000000"/>
                <w:sz w:val="18"/>
                <w:szCs w:val="18"/>
                <w:vertAlign w:val="superscript"/>
              </w:rPr>
              <w:t>6</w:t>
            </w:r>
          </w:p>
        </w:tc>
        <w:tc>
          <w:tcPr>
            <w:tcW w:w="2283" w:type="dxa"/>
            <w:gridSpan w:val="2"/>
            <w:shd w:val="clear" w:color="auto" w:fill="auto"/>
            <w:noWrap/>
            <w:vAlign w:val="center"/>
            <w:hideMark/>
          </w:tcPr>
          <w:p w14:paraId="1A6DEB9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Give ride</w:t>
            </w:r>
            <w:r w:rsidRPr="0069374C">
              <w:rPr>
                <w:rFonts w:ascii="Arial" w:eastAsia="Times New Roman" w:hAnsi="Arial" w:cs="Arial"/>
                <w:b/>
                <w:bCs/>
                <w:color w:val="000000"/>
                <w:sz w:val="18"/>
                <w:szCs w:val="18"/>
                <w:vertAlign w:val="superscript"/>
              </w:rPr>
              <w:t>7</w:t>
            </w:r>
          </w:p>
        </w:tc>
      </w:tr>
      <w:tr w:rsidR="0005163C" w:rsidRPr="0069374C" w14:paraId="0C785AE4" w14:textId="77777777" w:rsidTr="009E5085">
        <w:trPr>
          <w:trHeight w:val="20"/>
        </w:trPr>
        <w:tc>
          <w:tcPr>
            <w:tcW w:w="2430" w:type="dxa"/>
            <w:shd w:val="clear" w:color="auto" w:fill="auto"/>
            <w:vAlign w:val="center"/>
            <w:hideMark/>
          </w:tcPr>
          <w:p w14:paraId="78DEDD3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73" w:type="dxa"/>
            <w:shd w:val="clear" w:color="auto" w:fill="auto"/>
            <w:vAlign w:val="bottom"/>
            <w:hideMark/>
          </w:tcPr>
          <w:p w14:paraId="18D99EF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566" w:type="dxa"/>
            <w:shd w:val="clear" w:color="auto" w:fill="auto"/>
            <w:vAlign w:val="bottom"/>
            <w:hideMark/>
          </w:tcPr>
          <w:p w14:paraId="6FB31EB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73" w:type="dxa"/>
            <w:shd w:val="clear" w:color="auto" w:fill="auto"/>
            <w:vAlign w:val="bottom"/>
            <w:hideMark/>
          </w:tcPr>
          <w:p w14:paraId="45AF831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638" w:type="dxa"/>
            <w:shd w:val="clear" w:color="auto" w:fill="auto"/>
            <w:vAlign w:val="bottom"/>
            <w:hideMark/>
          </w:tcPr>
          <w:p w14:paraId="7945E7F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73" w:type="dxa"/>
            <w:shd w:val="clear" w:color="auto" w:fill="auto"/>
            <w:vAlign w:val="bottom"/>
            <w:hideMark/>
          </w:tcPr>
          <w:p w14:paraId="09E004C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643" w:type="dxa"/>
            <w:shd w:val="clear" w:color="auto" w:fill="auto"/>
            <w:vAlign w:val="bottom"/>
            <w:hideMark/>
          </w:tcPr>
          <w:p w14:paraId="72244CC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73" w:type="dxa"/>
            <w:shd w:val="clear" w:color="auto" w:fill="auto"/>
            <w:vAlign w:val="bottom"/>
            <w:hideMark/>
          </w:tcPr>
          <w:p w14:paraId="75A2BCF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551" w:type="dxa"/>
            <w:shd w:val="clear" w:color="auto" w:fill="auto"/>
            <w:vAlign w:val="bottom"/>
            <w:hideMark/>
          </w:tcPr>
          <w:p w14:paraId="7F37688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bottom"/>
            <w:hideMark/>
          </w:tcPr>
          <w:p w14:paraId="0BB2E4E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516" w:type="dxa"/>
            <w:shd w:val="clear" w:color="auto" w:fill="auto"/>
            <w:vAlign w:val="bottom"/>
            <w:hideMark/>
          </w:tcPr>
          <w:p w14:paraId="6905541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41F8D82E" w14:textId="77777777" w:rsidTr="009E5085">
        <w:trPr>
          <w:trHeight w:val="20"/>
        </w:trPr>
        <w:tc>
          <w:tcPr>
            <w:tcW w:w="2430" w:type="dxa"/>
            <w:shd w:val="clear" w:color="auto" w:fill="auto"/>
            <w:vAlign w:val="center"/>
            <w:hideMark/>
          </w:tcPr>
          <w:p w14:paraId="0043907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73" w:type="dxa"/>
            <w:shd w:val="clear" w:color="auto" w:fill="auto"/>
            <w:vAlign w:val="center"/>
            <w:hideMark/>
          </w:tcPr>
          <w:p w14:paraId="3B0991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48,139</w:t>
            </w:r>
          </w:p>
        </w:tc>
        <w:tc>
          <w:tcPr>
            <w:tcW w:w="1566" w:type="dxa"/>
            <w:shd w:val="clear" w:color="auto" w:fill="auto"/>
            <w:vAlign w:val="center"/>
            <w:hideMark/>
          </w:tcPr>
          <w:p w14:paraId="792943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77.7 (74.9-80.3)</w:t>
            </w:r>
          </w:p>
        </w:tc>
        <w:tc>
          <w:tcPr>
            <w:tcW w:w="873" w:type="dxa"/>
            <w:shd w:val="clear" w:color="auto" w:fill="auto"/>
            <w:vAlign w:val="center"/>
            <w:hideMark/>
          </w:tcPr>
          <w:p w14:paraId="3F1EAB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52,648</w:t>
            </w:r>
          </w:p>
        </w:tc>
        <w:tc>
          <w:tcPr>
            <w:tcW w:w="1638" w:type="dxa"/>
            <w:shd w:val="clear" w:color="auto" w:fill="auto"/>
            <w:vAlign w:val="center"/>
            <w:hideMark/>
          </w:tcPr>
          <w:p w14:paraId="16B616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 (82.8-87.2)</w:t>
            </w:r>
          </w:p>
        </w:tc>
        <w:tc>
          <w:tcPr>
            <w:tcW w:w="873" w:type="dxa"/>
            <w:shd w:val="clear" w:color="auto" w:fill="auto"/>
            <w:vAlign w:val="center"/>
            <w:hideMark/>
          </w:tcPr>
          <w:p w14:paraId="628785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54,183</w:t>
            </w:r>
          </w:p>
        </w:tc>
        <w:tc>
          <w:tcPr>
            <w:tcW w:w="1643" w:type="dxa"/>
            <w:shd w:val="clear" w:color="auto" w:fill="auto"/>
            <w:vAlign w:val="center"/>
            <w:hideMark/>
          </w:tcPr>
          <w:p w14:paraId="0423FA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87.4 (85.1-89.3)</w:t>
            </w:r>
          </w:p>
        </w:tc>
        <w:tc>
          <w:tcPr>
            <w:tcW w:w="873" w:type="dxa"/>
            <w:shd w:val="clear" w:color="auto" w:fill="auto"/>
            <w:vAlign w:val="center"/>
            <w:hideMark/>
          </w:tcPr>
          <w:p w14:paraId="735C96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53,947</w:t>
            </w:r>
          </w:p>
        </w:tc>
        <w:tc>
          <w:tcPr>
            <w:tcW w:w="1551" w:type="dxa"/>
            <w:shd w:val="clear" w:color="auto" w:fill="auto"/>
            <w:vAlign w:val="center"/>
            <w:hideMark/>
          </w:tcPr>
          <w:p w14:paraId="4215FD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(84.6-88.8)</w:t>
            </w:r>
          </w:p>
        </w:tc>
        <w:tc>
          <w:tcPr>
            <w:tcW w:w="767" w:type="dxa"/>
            <w:shd w:val="clear" w:color="auto" w:fill="auto"/>
            <w:vAlign w:val="center"/>
            <w:hideMark/>
          </w:tcPr>
          <w:p w14:paraId="60B857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55,057</w:t>
            </w:r>
          </w:p>
        </w:tc>
        <w:tc>
          <w:tcPr>
            <w:tcW w:w="1516" w:type="dxa"/>
            <w:shd w:val="clear" w:color="auto" w:fill="auto"/>
            <w:vAlign w:val="center"/>
            <w:hideMark/>
          </w:tcPr>
          <w:p w14:paraId="1AF848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 (86.5-90.4)</w:t>
            </w:r>
          </w:p>
        </w:tc>
      </w:tr>
      <w:tr w:rsidR="0005163C" w:rsidRPr="0069374C" w14:paraId="625D7773" w14:textId="77777777" w:rsidTr="009E5085">
        <w:trPr>
          <w:trHeight w:val="20"/>
        </w:trPr>
        <w:tc>
          <w:tcPr>
            <w:tcW w:w="2430" w:type="dxa"/>
            <w:shd w:val="clear" w:color="auto" w:fill="auto"/>
            <w:vAlign w:val="center"/>
            <w:hideMark/>
          </w:tcPr>
          <w:p w14:paraId="028A2C2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73" w:type="dxa"/>
            <w:shd w:val="clear" w:color="auto" w:fill="auto"/>
            <w:noWrap/>
            <w:vAlign w:val="center"/>
            <w:hideMark/>
          </w:tcPr>
          <w:p w14:paraId="09CC02E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6" w:type="dxa"/>
            <w:shd w:val="clear" w:color="auto" w:fill="auto"/>
            <w:noWrap/>
            <w:vAlign w:val="center"/>
            <w:hideMark/>
          </w:tcPr>
          <w:p w14:paraId="7296FB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noWrap/>
            <w:vAlign w:val="center"/>
            <w:hideMark/>
          </w:tcPr>
          <w:p w14:paraId="2545FF2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8" w:type="dxa"/>
            <w:shd w:val="clear" w:color="auto" w:fill="auto"/>
            <w:vAlign w:val="center"/>
            <w:hideMark/>
          </w:tcPr>
          <w:p w14:paraId="095ABE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795C888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3" w:type="dxa"/>
            <w:shd w:val="clear" w:color="auto" w:fill="auto"/>
            <w:vAlign w:val="center"/>
            <w:hideMark/>
          </w:tcPr>
          <w:p w14:paraId="6DEEA6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7783736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1" w:type="dxa"/>
            <w:shd w:val="clear" w:color="auto" w:fill="auto"/>
            <w:noWrap/>
            <w:vAlign w:val="center"/>
            <w:hideMark/>
          </w:tcPr>
          <w:p w14:paraId="08EFF7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noWrap/>
            <w:vAlign w:val="bottom"/>
            <w:hideMark/>
          </w:tcPr>
          <w:p w14:paraId="78E4F76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6" w:type="dxa"/>
            <w:shd w:val="clear" w:color="auto" w:fill="auto"/>
            <w:noWrap/>
            <w:vAlign w:val="bottom"/>
            <w:hideMark/>
          </w:tcPr>
          <w:p w14:paraId="02F3E9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8724221" w14:textId="77777777" w:rsidTr="009E5085">
        <w:trPr>
          <w:trHeight w:val="20"/>
        </w:trPr>
        <w:tc>
          <w:tcPr>
            <w:tcW w:w="2430" w:type="dxa"/>
            <w:shd w:val="clear" w:color="auto" w:fill="auto"/>
            <w:noWrap/>
            <w:vAlign w:val="center"/>
            <w:hideMark/>
          </w:tcPr>
          <w:p w14:paraId="36BC5B0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73" w:type="dxa"/>
            <w:shd w:val="clear" w:color="auto" w:fill="auto"/>
            <w:vAlign w:val="center"/>
            <w:hideMark/>
          </w:tcPr>
          <w:p w14:paraId="72FD34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31,255</w:t>
            </w:r>
          </w:p>
        </w:tc>
        <w:tc>
          <w:tcPr>
            <w:tcW w:w="1566" w:type="dxa"/>
            <w:shd w:val="clear" w:color="auto" w:fill="auto"/>
            <w:vAlign w:val="center"/>
            <w:hideMark/>
          </w:tcPr>
          <w:p w14:paraId="76C476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85.8 (81.4-89.4)</w:t>
            </w:r>
          </w:p>
        </w:tc>
        <w:tc>
          <w:tcPr>
            <w:tcW w:w="873" w:type="dxa"/>
            <w:shd w:val="clear" w:color="auto" w:fill="auto"/>
            <w:vAlign w:val="center"/>
            <w:hideMark/>
          </w:tcPr>
          <w:p w14:paraId="69F0C7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33,237</w:t>
            </w:r>
          </w:p>
        </w:tc>
        <w:tc>
          <w:tcPr>
            <w:tcW w:w="1638" w:type="dxa"/>
            <w:shd w:val="clear" w:color="auto" w:fill="auto"/>
            <w:vAlign w:val="center"/>
            <w:hideMark/>
          </w:tcPr>
          <w:p w14:paraId="551DB0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(87.8-94.2)</w:t>
            </w:r>
          </w:p>
        </w:tc>
        <w:tc>
          <w:tcPr>
            <w:tcW w:w="873" w:type="dxa"/>
            <w:shd w:val="clear" w:color="auto" w:fill="auto"/>
            <w:vAlign w:val="center"/>
            <w:hideMark/>
          </w:tcPr>
          <w:p w14:paraId="6EFC83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33,761</w:t>
            </w:r>
          </w:p>
        </w:tc>
        <w:tc>
          <w:tcPr>
            <w:tcW w:w="1643" w:type="dxa"/>
            <w:shd w:val="clear" w:color="auto" w:fill="auto"/>
            <w:vAlign w:val="center"/>
            <w:hideMark/>
          </w:tcPr>
          <w:p w14:paraId="684693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92.7 (89.1-95.2)</w:t>
            </w:r>
          </w:p>
        </w:tc>
        <w:tc>
          <w:tcPr>
            <w:tcW w:w="873" w:type="dxa"/>
            <w:shd w:val="clear" w:color="auto" w:fill="auto"/>
            <w:vAlign w:val="center"/>
            <w:hideMark/>
          </w:tcPr>
          <w:p w14:paraId="769607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33,737</w:t>
            </w:r>
          </w:p>
        </w:tc>
        <w:tc>
          <w:tcPr>
            <w:tcW w:w="1551" w:type="dxa"/>
            <w:shd w:val="clear" w:color="auto" w:fill="auto"/>
            <w:vAlign w:val="center"/>
            <w:hideMark/>
          </w:tcPr>
          <w:p w14:paraId="74B3E7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92.7 (89.1-95.1)</w:t>
            </w:r>
          </w:p>
        </w:tc>
        <w:tc>
          <w:tcPr>
            <w:tcW w:w="767" w:type="dxa"/>
            <w:shd w:val="clear" w:color="auto" w:fill="auto"/>
            <w:vAlign w:val="center"/>
            <w:hideMark/>
          </w:tcPr>
          <w:p w14:paraId="34BA88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33,756</w:t>
            </w:r>
          </w:p>
        </w:tc>
        <w:tc>
          <w:tcPr>
            <w:tcW w:w="1516" w:type="dxa"/>
            <w:shd w:val="clear" w:color="auto" w:fill="auto"/>
            <w:vAlign w:val="center"/>
            <w:hideMark/>
          </w:tcPr>
          <w:p w14:paraId="731E9C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92.7 (89.3-95.1)</w:t>
            </w:r>
          </w:p>
        </w:tc>
      </w:tr>
      <w:tr w:rsidR="0005163C" w:rsidRPr="0069374C" w14:paraId="65A4E199" w14:textId="77777777" w:rsidTr="009E5085">
        <w:trPr>
          <w:trHeight w:val="20"/>
        </w:trPr>
        <w:tc>
          <w:tcPr>
            <w:tcW w:w="2430" w:type="dxa"/>
            <w:shd w:val="clear" w:color="auto" w:fill="auto"/>
            <w:noWrap/>
            <w:vAlign w:val="center"/>
            <w:hideMark/>
          </w:tcPr>
          <w:p w14:paraId="525FEE4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73" w:type="dxa"/>
            <w:shd w:val="clear" w:color="auto" w:fill="auto"/>
            <w:vAlign w:val="center"/>
            <w:hideMark/>
          </w:tcPr>
          <w:p w14:paraId="454561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3,812</w:t>
            </w:r>
          </w:p>
        </w:tc>
        <w:tc>
          <w:tcPr>
            <w:tcW w:w="1566" w:type="dxa"/>
            <w:shd w:val="clear" w:color="auto" w:fill="auto"/>
            <w:vAlign w:val="center"/>
            <w:hideMark/>
          </w:tcPr>
          <w:p w14:paraId="11CAA1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64.1 (58.1-69.6)</w:t>
            </w:r>
          </w:p>
        </w:tc>
        <w:tc>
          <w:tcPr>
            <w:tcW w:w="873" w:type="dxa"/>
            <w:shd w:val="clear" w:color="auto" w:fill="auto"/>
            <w:vAlign w:val="center"/>
            <w:hideMark/>
          </w:tcPr>
          <w:p w14:paraId="259550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4,595</w:t>
            </w:r>
          </w:p>
        </w:tc>
        <w:tc>
          <w:tcPr>
            <w:tcW w:w="1638" w:type="dxa"/>
            <w:shd w:val="clear" w:color="auto" w:fill="auto"/>
            <w:vAlign w:val="center"/>
            <w:hideMark/>
          </w:tcPr>
          <w:p w14:paraId="6C2FB8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77.4 (71.7-82.3)</w:t>
            </w:r>
          </w:p>
        </w:tc>
        <w:tc>
          <w:tcPr>
            <w:tcW w:w="873" w:type="dxa"/>
            <w:shd w:val="clear" w:color="auto" w:fill="auto"/>
            <w:vAlign w:val="center"/>
            <w:hideMark/>
          </w:tcPr>
          <w:p w14:paraId="7DBBC3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4,692</w:t>
            </w:r>
          </w:p>
        </w:tc>
        <w:tc>
          <w:tcPr>
            <w:tcW w:w="1643" w:type="dxa"/>
            <w:shd w:val="clear" w:color="auto" w:fill="auto"/>
            <w:vAlign w:val="center"/>
            <w:hideMark/>
          </w:tcPr>
          <w:p w14:paraId="273930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79.2 (73.6-83.9)</w:t>
            </w:r>
          </w:p>
        </w:tc>
        <w:tc>
          <w:tcPr>
            <w:tcW w:w="873" w:type="dxa"/>
            <w:shd w:val="clear" w:color="auto" w:fill="auto"/>
            <w:vAlign w:val="center"/>
            <w:hideMark/>
          </w:tcPr>
          <w:p w14:paraId="580036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4,802</w:t>
            </w:r>
          </w:p>
        </w:tc>
        <w:tc>
          <w:tcPr>
            <w:tcW w:w="1551" w:type="dxa"/>
            <w:shd w:val="clear" w:color="auto" w:fill="auto"/>
            <w:vAlign w:val="center"/>
            <w:hideMark/>
          </w:tcPr>
          <w:p w14:paraId="1B32C0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80.9 (76.1-84.8)</w:t>
            </w:r>
          </w:p>
        </w:tc>
        <w:tc>
          <w:tcPr>
            <w:tcW w:w="767" w:type="dxa"/>
            <w:shd w:val="clear" w:color="auto" w:fill="auto"/>
            <w:vAlign w:val="center"/>
            <w:hideMark/>
          </w:tcPr>
          <w:p w14:paraId="0506BD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4,928</w:t>
            </w:r>
          </w:p>
        </w:tc>
        <w:tc>
          <w:tcPr>
            <w:tcW w:w="1516" w:type="dxa"/>
            <w:shd w:val="clear" w:color="auto" w:fill="auto"/>
            <w:vAlign w:val="center"/>
            <w:hideMark/>
          </w:tcPr>
          <w:p w14:paraId="6EAC5E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83.0 (78.5-86.7)</w:t>
            </w:r>
          </w:p>
        </w:tc>
      </w:tr>
      <w:tr w:rsidR="0005163C" w:rsidRPr="0069374C" w14:paraId="0BE3091F" w14:textId="77777777" w:rsidTr="009E5085">
        <w:trPr>
          <w:trHeight w:val="20"/>
        </w:trPr>
        <w:tc>
          <w:tcPr>
            <w:tcW w:w="2430" w:type="dxa"/>
            <w:shd w:val="clear" w:color="auto" w:fill="auto"/>
            <w:noWrap/>
            <w:vAlign w:val="center"/>
            <w:hideMark/>
          </w:tcPr>
          <w:p w14:paraId="016F85EC"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73" w:type="dxa"/>
            <w:shd w:val="clear" w:color="auto" w:fill="auto"/>
            <w:vAlign w:val="center"/>
            <w:hideMark/>
          </w:tcPr>
          <w:p w14:paraId="2E7172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8,807</w:t>
            </w:r>
          </w:p>
        </w:tc>
        <w:tc>
          <w:tcPr>
            <w:tcW w:w="1566" w:type="dxa"/>
            <w:shd w:val="clear" w:color="auto" w:fill="auto"/>
            <w:vAlign w:val="center"/>
            <w:hideMark/>
          </w:tcPr>
          <w:p w14:paraId="513B87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69.8 (64.6-74.6)</w:t>
            </w:r>
          </w:p>
        </w:tc>
        <w:tc>
          <w:tcPr>
            <w:tcW w:w="873" w:type="dxa"/>
            <w:shd w:val="clear" w:color="auto" w:fill="auto"/>
            <w:vAlign w:val="center"/>
            <w:hideMark/>
          </w:tcPr>
          <w:p w14:paraId="73C981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9,244</w:t>
            </w:r>
          </w:p>
        </w:tc>
        <w:tc>
          <w:tcPr>
            <w:tcW w:w="1638" w:type="dxa"/>
            <w:shd w:val="clear" w:color="auto" w:fill="auto"/>
            <w:vAlign w:val="center"/>
            <w:hideMark/>
          </w:tcPr>
          <w:p w14:paraId="1470EE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73.2 (68.0-77.9)</w:t>
            </w:r>
          </w:p>
        </w:tc>
        <w:tc>
          <w:tcPr>
            <w:tcW w:w="873" w:type="dxa"/>
            <w:shd w:val="clear" w:color="auto" w:fill="auto"/>
            <w:vAlign w:val="center"/>
            <w:hideMark/>
          </w:tcPr>
          <w:p w14:paraId="4B7525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9,903</w:t>
            </w:r>
          </w:p>
        </w:tc>
        <w:tc>
          <w:tcPr>
            <w:tcW w:w="1643" w:type="dxa"/>
            <w:shd w:val="clear" w:color="auto" w:fill="auto"/>
            <w:vAlign w:val="center"/>
            <w:hideMark/>
          </w:tcPr>
          <w:p w14:paraId="682E5B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78.0 (73.2-82.2)</w:t>
            </w:r>
          </w:p>
        </w:tc>
        <w:tc>
          <w:tcPr>
            <w:tcW w:w="873" w:type="dxa"/>
            <w:shd w:val="clear" w:color="auto" w:fill="auto"/>
            <w:vAlign w:val="center"/>
            <w:hideMark/>
          </w:tcPr>
          <w:p w14:paraId="5584AF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9,480</w:t>
            </w:r>
          </w:p>
        </w:tc>
        <w:tc>
          <w:tcPr>
            <w:tcW w:w="1551" w:type="dxa"/>
            <w:shd w:val="clear" w:color="auto" w:fill="auto"/>
            <w:vAlign w:val="center"/>
            <w:hideMark/>
          </w:tcPr>
          <w:p w14:paraId="5E4F73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74.6 (69.5-79.1)</w:t>
            </w:r>
          </w:p>
        </w:tc>
        <w:tc>
          <w:tcPr>
            <w:tcW w:w="767" w:type="dxa"/>
            <w:shd w:val="clear" w:color="auto" w:fill="auto"/>
            <w:vAlign w:val="center"/>
            <w:hideMark/>
          </w:tcPr>
          <w:p w14:paraId="2901DB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10,482</w:t>
            </w:r>
          </w:p>
        </w:tc>
        <w:tc>
          <w:tcPr>
            <w:tcW w:w="1516" w:type="dxa"/>
            <w:shd w:val="clear" w:color="auto" w:fill="auto"/>
            <w:vAlign w:val="center"/>
            <w:hideMark/>
          </w:tcPr>
          <w:p w14:paraId="475E68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 (77.4-85.9)</w:t>
            </w:r>
          </w:p>
        </w:tc>
      </w:tr>
      <w:tr w:rsidR="0005163C" w:rsidRPr="0069374C" w14:paraId="0E8EF407" w14:textId="77777777" w:rsidTr="009E5085">
        <w:trPr>
          <w:trHeight w:val="20"/>
        </w:trPr>
        <w:tc>
          <w:tcPr>
            <w:tcW w:w="2430" w:type="dxa"/>
            <w:shd w:val="clear" w:color="auto" w:fill="auto"/>
            <w:noWrap/>
            <w:vAlign w:val="center"/>
            <w:hideMark/>
          </w:tcPr>
          <w:p w14:paraId="1FE1B44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73" w:type="dxa"/>
            <w:shd w:val="clear" w:color="auto" w:fill="auto"/>
            <w:vAlign w:val="center"/>
            <w:hideMark/>
          </w:tcPr>
          <w:p w14:paraId="30CE66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3,268</w:t>
            </w:r>
          </w:p>
        </w:tc>
        <w:tc>
          <w:tcPr>
            <w:tcW w:w="1566" w:type="dxa"/>
            <w:shd w:val="clear" w:color="auto" w:fill="auto"/>
            <w:vAlign w:val="center"/>
            <w:hideMark/>
          </w:tcPr>
          <w:p w14:paraId="793B70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57.1 (51.2-62.8)</w:t>
            </w:r>
          </w:p>
        </w:tc>
        <w:tc>
          <w:tcPr>
            <w:tcW w:w="873" w:type="dxa"/>
            <w:shd w:val="clear" w:color="auto" w:fill="auto"/>
            <w:vAlign w:val="center"/>
            <w:hideMark/>
          </w:tcPr>
          <w:p w14:paraId="785245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4,407</w:t>
            </w:r>
          </w:p>
        </w:tc>
        <w:tc>
          <w:tcPr>
            <w:tcW w:w="1638" w:type="dxa"/>
            <w:shd w:val="clear" w:color="auto" w:fill="auto"/>
            <w:vAlign w:val="center"/>
            <w:hideMark/>
          </w:tcPr>
          <w:p w14:paraId="073A5B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77.0 (71.6-81.6)</w:t>
            </w:r>
          </w:p>
        </w:tc>
        <w:tc>
          <w:tcPr>
            <w:tcW w:w="873" w:type="dxa"/>
            <w:shd w:val="clear" w:color="auto" w:fill="auto"/>
            <w:vAlign w:val="center"/>
            <w:hideMark/>
          </w:tcPr>
          <w:p w14:paraId="64C753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4,686</w:t>
            </w:r>
          </w:p>
        </w:tc>
        <w:tc>
          <w:tcPr>
            <w:tcW w:w="1643" w:type="dxa"/>
            <w:shd w:val="clear" w:color="auto" w:fill="auto"/>
            <w:vAlign w:val="center"/>
            <w:hideMark/>
          </w:tcPr>
          <w:p w14:paraId="4DE537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81.4 (76.3-85.6)</w:t>
            </w:r>
          </w:p>
        </w:tc>
        <w:tc>
          <w:tcPr>
            <w:tcW w:w="873" w:type="dxa"/>
            <w:shd w:val="clear" w:color="auto" w:fill="auto"/>
            <w:vAlign w:val="center"/>
            <w:hideMark/>
          </w:tcPr>
          <w:p w14:paraId="6DA07C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4,866</w:t>
            </w:r>
          </w:p>
        </w:tc>
        <w:tc>
          <w:tcPr>
            <w:tcW w:w="1551" w:type="dxa"/>
            <w:shd w:val="clear" w:color="auto" w:fill="auto"/>
            <w:vAlign w:val="center"/>
            <w:hideMark/>
          </w:tcPr>
          <w:p w14:paraId="40E2C9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84.0 (79.2-87.9)</w:t>
            </w:r>
          </w:p>
        </w:tc>
        <w:tc>
          <w:tcPr>
            <w:tcW w:w="767" w:type="dxa"/>
            <w:shd w:val="clear" w:color="auto" w:fill="auto"/>
            <w:vAlign w:val="center"/>
            <w:hideMark/>
          </w:tcPr>
          <w:p w14:paraId="574617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4,707</w:t>
            </w:r>
          </w:p>
        </w:tc>
        <w:tc>
          <w:tcPr>
            <w:tcW w:w="1516" w:type="dxa"/>
            <w:shd w:val="clear" w:color="auto" w:fill="auto"/>
            <w:vAlign w:val="center"/>
            <w:hideMark/>
          </w:tcPr>
          <w:p w14:paraId="36FFCE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81.5 (76.4-85.7)</w:t>
            </w:r>
          </w:p>
        </w:tc>
      </w:tr>
      <w:tr w:rsidR="0005163C" w:rsidRPr="0069374C" w14:paraId="6EE968AD" w14:textId="77777777" w:rsidTr="009E5085">
        <w:trPr>
          <w:trHeight w:val="20"/>
        </w:trPr>
        <w:tc>
          <w:tcPr>
            <w:tcW w:w="2430" w:type="dxa"/>
            <w:shd w:val="clear" w:color="auto" w:fill="auto"/>
            <w:noWrap/>
            <w:vAlign w:val="center"/>
            <w:hideMark/>
          </w:tcPr>
          <w:p w14:paraId="1D34671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73" w:type="dxa"/>
            <w:shd w:val="clear" w:color="auto" w:fill="auto"/>
            <w:vAlign w:val="center"/>
            <w:hideMark/>
          </w:tcPr>
          <w:p w14:paraId="7E63C0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w:t>
            </w:r>
          </w:p>
        </w:tc>
        <w:tc>
          <w:tcPr>
            <w:tcW w:w="1566" w:type="dxa"/>
            <w:shd w:val="clear" w:color="auto" w:fill="auto"/>
            <w:vAlign w:val="center"/>
            <w:hideMark/>
          </w:tcPr>
          <w:p w14:paraId="53D0BB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69.3 (43.7-86.8)</w:t>
            </w:r>
          </w:p>
        </w:tc>
        <w:tc>
          <w:tcPr>
            <w:tcW w:w="873" w:type="dxa"/>
            <w:shd w:val="clear" w:color="auto" w:fill="auto"/>
            <w:vAlign w:val="center"/>
            <w:hideMark/>
          </w:tcPr>
          <w:p w14:paraId="09AEF0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297</w:t>
            </w:r>
          </w:p>
        </w:tc>
        <w:tc>
          <w:tcPr>
            <w:tcW w:w="1638" w:type="dxa"/>
            <w:shd w:val="clear" w:color="auto" w:fill="auto"/>
            <w:vAlign w:val="center"/>
            <w:hideMark/>
          </w:tcPr>
          <w:p w14:paraId="174037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79.4 (52.3-93.2)</w:t>
            </w:r>
          </w:p>
        </w:tc>
        <w:tc>
          <w:tcPr>
            <w:tcW w:w="873" w:type="dxa"/>
            <w:shd w:val="clear" w:color="auto" w:fill="auto"/>
            <w:vAlign w:val="center"/>
            <w:hideMark/>
          </w:tcPr>
          <w:p w14:paraId="15A3C4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274</w:t>
            </w:r>
          </w:p>
        </w:tc>
        <w:tc>
          <w:tcPr>
            <w:tcW w:w="1643" w:type="dxa"/>
            <w:shd w:val="clear" w:color="auto" w:fill="auto"/>
            <w:vAlign w:val="center"/>
            <w:hideMark/>
          </w:tcPr>
          <w:p w14:paraId="46B943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77.7 (49.3-92.6)</w:t>
            </w:r>
          </w:p>
        </w:tc>
        <w:tc>
          <w:tcPr>
            <w:tcW w:w="873" w:type="dxa"/>
            <w:shd w:val="clear" w:color="auto" w:fill="auto"/>
            <w:vAlign w:val="center"/>
            <w:hideMark/>
          </w:tcPr>
          <w:p w14:paraId="4C5E4D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w:t>
            </w:r>
          </w:p>
        </w:tc>
        <w:tc>
          <w:tcPr>
            <w:tcW w:w="1551" w:type="dxa"/>
            <w:shd w:val="clear" w:color="auto" w:fill="auto"/>
            <w:vAlign w:val="center"/>
            <w:hideMark/>
          </w:tcPr>
          <w:p w14:paraId="58CC37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79.0 (51.5-93.0)</w:t>
            </w:r>
          </w:p>
        </w:tc>
        <w:tc>
          <w:tcPr>
            <w:tcW w:w="767" w:type="dxa"/>
            <w:shd w:val="clear" w:color="auto" w:fill="auto"/>
            <w:vAlign w:val="center"/>
            <w:hideMark/>
          </w:tcPr>
          <w:p w14:paraId="2D6A62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w:t>
            </w:r>
          </w:p>
        </w:tc>
        <w:tc>
          <w:tcPr>
            <w:tcW w:w="1516" w:type="dxa"/>
            <w:shd w:val="clear" w:color="auto" w:fill="auto"/>
            <w:vAlign w:val="center"/>
            <w:hideMark/>
          </w:tcPr>
          <w:p w14:paraId="6561AA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(55.7-96.1)</w:t>
            </w:r>
          </w:p>
        </w:tc>
      </w:tr>
      <w:tr w:rsidR="0005163C" w:rsidRPr="0069374C" w14:paraId="6C5E05B7" w14:textId="77777777" w:rsidTr="009E5085">
        <w:trPr>
          <w:trHeight w:val="20"/>
        </w:trPr>
        <w:tc>
          <w:tcPr>
            <w:tcW w:w="2430" w:type="dxa"/>
            <w:shd w:val="clear" w:color="auto" w:fill="auto"/>
            <w:noWrap/>
            <w:vAlign w:val="center"/>
            <w:hideMark/>
          </w:tcPr>
          <w:p w14:paraId="0B619A9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73" w:type="dxa"/>
            <w:shd w:val="clear" w:color="auto" w:fill="auto"/>
            <w:vAlign w:val="center"/>
            <w:hideMark/>
          </w:tcPr>
          <w:p w14:paraId="3A74D33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66" w:type="dxa"/>
            <w:shd w:val="clear" w:color="auto" w:fill="auto"/>
            <w:vAlign w:val="center"/>
            <w:hideMark/>
          </w:tcPr>
          <w:p w14:paraId="2ED7096B"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0A91291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8" w:type="dxa"/>
            <w:shd w:val="clear" w:color="auto" w:fill="auto"/>
            <w:noWrap/>
            <w:vAlign w:val="center"/>
            <w:hideMark/>
          </w:tcPr>
          <w:p w14:paraId="7DE100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3BDB8AC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43" w:type="dxa"/>
            <w:shd w:val="clear" w:color="auto" w:fill="auto"/>
            <w:vAlign w:val="center"/>
            <w:hideMark/>
          </w:tcPr>
          <w:p w14:paraId="7068D5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noWrap/>
            <w:vAlign w:val="center"/>
            <w:hideMark/>
          </w:tcPr>
          <w:p w14:paraId="00E1F8C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1" w:type="dxa"/>
            <w:shd w:val="clear" w:color="auto" w:fill="auto"/>
            <w:vAlign w:val="center"/>
            <w:hideMark/>
          </w:tcPr>
          <w:p w14:paraId="78127EDA"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67" w:type="dxa"/>
            <w:shd w:val="clear" w:color="auto" w:fill="auto"/>
            <w:vAlign w:val="center"/>
            <w:hideMark/>
          </w:tcPr>
          <w:p w14:paraId="78995B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6" w:type="dxa"/>
            <w:shd w:val="clear" w:color="auto" w:fill="auto"/>
            <w:vAlign w:val="center"/>
            <w:hideMark/>
          </w:tcPr>
          <w:p w14:paraId="2E6178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4D04B0D" w14:textId="77777777" w:rsidTr="009E5085">
        <w:trPr>
          <w:trHeight w:val="20"/>
        </w:trPr>
        <w:tc>
          <w:tcPr>
            <w:tcW w:w="2430" w:type="dxa"/>
            <w:shd w:val="clear" w:color="auto" w:fill="auto"/>
            <w:noWrap/>
            <w:vAlign w:val="center"/>
            <w:hideMark/>
          </w:tcPr>
          <w:p w14:paraId="6E0E2B06"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73" w:type="dxa"/>
            <w:shd w:val="clear" w:color="auto" w:fill="auto"/>
            <w:vAlign w:val="center"/>
            <w:hideMark/>
          </w:tcPr>
          <w:p w14:paraId="309574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1,129</w:t>
            </w:r>
          </w:p>
        </w:tc>
        <w:tc>
          <w:tcPr>
            <w:tcW w:w="1566" w:type="dxa"/>
            <w:shd w:val="clear" w:color="auto" w:fill="auto"/>
            <w:vAlign w:val="center"/>
            <w:hideMark/>
          </w:tcPr>
          <w:p w14:paraId="70A6EF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 (69.7-93.4)</w:t>
            </w:r>
          </w:p>
        </w:tc>
        <w:tc>
          <w:tcPr>
            <w:tcW w:w="873" w:type="dxa"/>
            <w:shd w:val="clear" w:color="auto" w:fill="auto"/>
            <w:vAlign w:val="center"/>
            <w:hideMark/>
          </w:tcPr>
          <w:p w14:paraId="4F37D9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1,149</w:t>
            </w:r>
          </w:p>
        </w:tc>
        <w:tc>
          <w:tcPr>
            <w:tcW w:w="1638" w:type="dxa"/>
            <w:shd w:val="clear" w:color="auto" w:fill="auto"/>
            <w:vAlign w:val="center"/>
            <w:hideMark/>
          </w:tcPr>
          <w:p w14:paraId="2C93A3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 (69.2-94.9)</w:t>
            </w:r>
          </w:p>
        </w:tc>
        <w:tc>
          <w:tcPr>
            <w:tcW w:w="873" w:type="dxa"/>
            <w:shd w:val="clear" w:color="auto" w:fill="auto"/>
            <w:vAlign w:val="center"/>
            <w:hideMark/>
          </w:tcPr>
          <w:p w14:paraId="36E63E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1,135</w:t>
            </w:r>
          </w:p>
        </w:tc>
        <w:tc>
          <w:tcPr>
            <w:tcW w:w="1643" w:type="dxa"/>
            <w:shd w:val="clear" w:color="auto" w:fill="auto"/>
            <w:vAlign w:val="center"/>
            <w:hideMark/>
          </w:tcPr>
          <w:p w14:paraId="3A0B88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85.5 (69.6-93.9)</w:t>
            </w:r>
          </w:p>
        </w:tc>
        <w:tc>
          <w:tcPr>
            <w:tcW w:w="873" w:type="dxa"/>
            <w:shd w:val="clear" w:color="auto" w:fill="auto"/>
            <w:vAlign w:val="center"/>
            <w:hideMark/>
          </w:tcPr>
          <w:p w14:paraId="678D6F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1,021</w:t>
            </w:r>
          </w:p>
        </w:tc>
        <w:tc>
          <w:tcPr>
            <w:tcW w:w="1551" w:type="dxa"/>
            <w:shd w:val="clear" w:color="auto" w:fill="auto"/>
            <w:vAlign w:val="center"/>
            <w:hideMark/>
          </w:tcPr>
          <w:p w14:paraId="37FC7C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76.9 (55.1-90.0)</w:t>
            </w:r>
          </w:p>
        </w:tc>
        <w:tc>
          <w:tcPr>
            <w:tcW w:w="767" w:type="dxa"/>
            <w:shd w:val="clear" w:color="auto" w:fill="auto"/>
            <w:vAlign w:val="center"/>
            <w:hideMark/>
          </w:tcPr>
          <w:p w14:paraId="6C4377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1,210</w:t>
            </w:r>
          </w:p>
        </w:tc>
        <w:tc>
          <w:tcPr>
            <w:tcW w:w="1516" w:type="dxa"/>
            <w:shd w:val="clear" w:color="auto" w:fill="auto"/>
            <w:vAlign w:val="center"/>
            <w:hideMark/>
          </w:tcPr>
          <w:p w14:paraId="733C21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91.1 (77.2-96.9)</w:t>
            </w:r>
          </w:p>
        </w:tc>
      </w:tr>
      <w:tr w:rsidR="0005163C" w:rsidRPr="0069374C" w14:paraId="47C7CF64" w14:textId="77777777" w:rsidTr="009E5085">
        <w:trPr>
          <w:trHeight w:val="20"/>
        </w:trPr>
        <w:tc>
          <w:tcPr>
            <w:tcW w:w="2430" w:type="dxa"/>
            <w:shd w:val="clear" w:color="auto" w:fill="auto"/>
            <w:noWrap/>
            <w:vAlign w:val="center"/>
            <w:hideMark/>
          </w:tcPr>
          <w:p w14:paraId="25DC1DF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73" w:type="dxa"/>
            <w:shd w:val="clear" w:color="auto" w:fill="auto"/>
            <w:vAlign w:val="center"/>
            <w:hideMark/>
          </w:tcPr>
          <w:p w14:paraId="087785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14,275</w:t>
            </w:r>
          </w:p>
        </w:tc>
        <w:tc>
          <w:tcPr>
            <w:tcW w:w="1566" w:type="dxa"/>
            <w:shd w:val="clear" w:color="auto" w:fill="auto"/>
            <w:vAlign w:val="center"/>
            <w:hideMark/>
          </w:tcPr>
          <w:p w14:paraId="6C3CB2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71.5 (65.7-76.6)</w:t>
            </w:r>
          </w:p>
        </w:tc>
        <w:tc>
          <w:tcPr>
            <w:tcW w:w="873" w:type="dxa"/>
            <w:shd w:val="clear" w:color="auto" w:fill="auto"/>
            <w:vAlign w:val="center"/>
            <w:hideMark/>
          </w:tcPr>
          <w:p w14:paraId="6F8707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16,333</w:t>
            </w:r>
          </w:p>
        </w:tc>
        <w:tc>
          <w:tcPr>
            <w:tcW w:w="1638" w:type="dxa"/>
            <w:shd w:val="clear" w:color="auto" w:fill="auto"/>
            <w:vAlign w:val="center"/>
            <w:hideMark/>
          </w:tcPr>
          <w:p w14:paraId="2A2FA4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 (77.3-85.8)</w:t>
            </w:r>
          </w:p>
        </w:tc>
        <w:tc>
          <w:tcPr>
            <w:tcW w:w="873" w:type="dxa"/>
            <w:shd w:val="clear" w:color="auto" w:fill="auto"/>
            <w:vAlign w:val="center"/>
            <w:hideMark/>
          </w:tcPr>
          <w:p w14:paraId="00BA74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17,232</w:t>
            </w:r>
          </w:p>
        </w:tc>
        <w:tc>
          <w:tcPr>
            <w:tcW w:w="1643" w:type="dxa"/>
            <w:shd w:val="clear" w:color="auto" w:fill="auto"/>
            <w:vAlign w:val="center"/>
            <w:hideMark/>
          </w:tcPr>
          <w:p w14:paraId="0C0582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86.4 (82.3-89.6)</w:t>
            </w:r>
          </w:p>
        </w:tc>
        <w:tc>
          <w:tcPr>
            <w:tcW w:w="873" w:type="dxa"/>
            <w:shd w:val="clear" w:color="auto" w:fill="auto"/>
            <w:vAlign w:val="center"/>
            <w:hideMark/>
          </w:tcPr>
          <w:p w14:paraId="4A7DC5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16,817</w:t>
            </w:r>
          </w:p>
        </w:tc>
        <w:tc>
          <w:tcPr>
            <w:tcW w:w="1551" w:type="dxa"/>
            <w:shd w:val="clear" w:color="auto" w:fill="auto"/>
            <w:vAlign w:val="center"/>
            <w:hideMark/>
          </w:tcPr>
          <w:p w14:paraId="561266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84.2 (79.6-87.9)</w:t>
            </w:r>
          </w:p>
        </w:tc>
        <w:tc>
          <w:tcPr>
            <w:tcW w:w="767" w:type="dxa"/>
            <w:shd w:val="clear" w:color="auto" w:fill="auto"/>
            <w:vAlign w:val="center"/>
            <w:hideMark/>
          </w:tcPr>
          <w:p w14:paraId="1AFA90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17,219</w:t>
            </w:r>
          </w:p>
        </w:tc>
        <w:tc>
          <w:tcPr>
            <w:tcW w:w="1516" w:type="dxa"/>
            <w:shd w:val="clear" w:color="auto" w:fill="auto"/>
            <w:vAlign w:val="center"/>
            <w:hideMark/>
          </w:tcPr>
          <w:p w14:paraId="197C11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85.9 (81.4-89.5)</w:t>
            </w:r>
          </w:p>
        </w:tc>
      </w:tr>
      <w:tr w:rsidR="0005163C" w:rsidRPr="0069374C" w14:paraId="017F46B8" w14:textId="77777777" w:rsidTr="009E5085">
        <w:trPr>
          <w:trHeight w:val="20"/>
        </w:trPr>
        <w:tc>
          <w:tcPr>
            <w:tcW w:w="2430" w:type="dxa"/>
            <w:shd w:val="clear" w:color="auto" w:fill="auto"/>
            <w:noWrap/>
            <w:vAlign w:val="center"/>
            <w:hideMark/>
          </w:tcPr>
          <w:p w14:paraId="576C0E90"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73" w:type="dxa"/>
            <w:shd w:val="clear" w:color="auto" w:fill="auto"/>
            <w:vAlign w:val="center"/>
            <w:hideMark/>
          </w:tcPr>
          <w:p w14:paraId="67777E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29,743</w:t>
            </w:r>
          </w:p>
        </w:tc>
        <w:tc>
          <w:tcPr>
            <w:tcW w:w="1566" w:type="dxa"/>
            <w:shd w:val="clear" w:color="auto" w:fill="auto"/>
            <w:vAlign w:val="center"/>
            <w:hideMark/>
          </w:tcPr>
          <w:p w14:paraId="6E4F46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81.5 (78.1-84.4)</w:t>
            </w:r>
          </w:p>
        </w:tc>
        <w:tc>
          <w:tcPr>
            <w:tcW w:w="873" w:type="dxa"/>
            <w:shd w:val="clear" w:color="auto" w:fill="auto"/>
            <w:vAlign w:val="center"/>
            <w:hideMark/>
          </w:tcPr>
          <w:p w14:paraId="725A90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31,766</w:t>
            </w:r>
          </w:p>
        </w:tc>
        <w:tc>
          <w:tcPr>
            <w:tcW w:w="1638" w:type="dxa"/>
            <w:shd w:val="clear" w:color="auto" w:fill="auto"/>
            <w:vAlign w:val="center"/>
            <w:hideMark/>
          </w:tcPr>
          <w:p w14:paraId="1754AA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 (84.0-89.7)</w:t>
            </w:r>
          </w:p>
        </w:tc>
        <w:tc>
          <w:tcPr>
            <w:tcW w:w="873" w:type="dxa"/>
            <w:shd w:val="clear" w:color="auto" w:fill="auto"/>
            <w:vAlign w:val="center"/>
            <w:hideMark/>
          </w:tcPr>
          <w:p w14:paraId="2618D7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32,299</w:t>
            </w:r>
          </w:p>
        </w:tc>
        <w:tc>
          <w:tcPr>
            <w:tcW w:w="1643" w:type="dxa"/>
            <w:shd w:val="clear" w:color="auto" w:fill="auto"/>
            <w:vAlign w:val="center"/>
            <w:hideMark/>
          </w:tcPr>
          <w:p w14:paraId="2202C8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88.2 (85.1-90.7)</w:t>
            </w:r>
          </w:p>
        </w:tc>
        <w:tc>
          <w:tcPr>
            <w:tcW w:w="873" w:type="dxa"/>
            <w:shd w:val="clear" w:color="auto" w:fill="auto"/>
            <w:vAlign w:val="center"/>
            <w:hideMark/>
          </w:tcPr>
          <w:p w14:paraId="5FD03F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32,754</w:t>
            </w:r>
          </w:p>
        </w:tc>
        <w:tc>
          <w:tcPr>
            <w:tcW w:w="1551" w:type="dxa"/>
            <w:shd w:val="clear" w:color="auto" w:fill="auto"/>
            <w:vAlign w:val="center"/>
            <w:hideMark/>
          </w:tcPr>
          <w:p w14:paraId="5318C2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89.2 (86.5-91.5)</w:t>
            </w:r>
          </w:p>
        </w:tc>
        <w:tc>
          <w:tcPr>
            <w:tcW w:w="767" w:type="dxa"/>
            <w:shd w:val="clear" w:color="auto" w:fill="auto"/>
            <w:vAlign w:val="center"/>
            <w:hideMark/>
          </w:tcPr>
          <w:p w14:paraId="77DBB0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33,176</w:t>
            </w:r>
          </w:p>
        </w:tc>
        <w:tc>
          <w:tcPr>
            <w:tcW w:w="1516" w:type="dxa"/>
            <w:shd w:val="clear" w:color="auto" w:fill="auto"/>
            <w:vAlign w:val="center"/>
            <w:hideMark/>
          </w:tcPr>
          <w:p w14:paraId="420629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90.4 (87.8-92.5)</w:t>
            </w:r>
          </w:p>
        </w:tc>
      </w:tr>
      <w:tr w:rsidR="0005163C" w:rsidRPr="0069374C" w14:paraId="580E6B12" w14:textId="77777777" w:rsidTr="009E5085">
        <w:trPr>
          <w:trHeight w:val="20"/>
        </w:trPr>
        <w:tc>
          <w:tcPr>
            <w:tcW w:w="2430" w:type="dxa"/>
            <w:shd w:val="clear" w:color="auto" w:fill="auto"/>
            <w:noWrap/>
            <w:vAlign w:val="center"/>
            <w:hideMark/>
          </w:tcPr>
          <w:p w14:paraId="0AC8A3C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73" w:type="dxa"/>
            <w:shd w:val="clear" w:color="auto" w:fill="auto"/>
            <w:vAlign w:val="center"/>
            <w:hideMark/>
          </w:tcPr>
          <w:p w14:paraId="4E3F3C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2,992</w:t>
            </w:r>
          </w:p>
        </w:tc>
        <w:tc>
          <w:tcPr>
            <w:tcW w:w="1566" w:type="dxa"/>
            <w:shd w:val="clear" w:color="auto" w:fill="auto"/>
            <w:vAlign w:val="center"/>
            <w:hideMark/>
          </w:tcPr>
          <w:p w14:paraId="6AEF4C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72.6 (60.3-82.3)</w:t>
            </w:r>
          </w:p>
        </w:tc>
        <w:tc>
          <w:tcPr>
            <w:tcW w:w="873" w:type="dxa"/>
            <w:shd w:val="clear" w:color="auto" w:fill="auto"/>
            <w:vAlign w:val="center"/>
            <w:hideMark/>
          </w:tcPr>
          <w:p w14:paraId="7966D0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3,400</w:t>
            </w:r>
          </w:p>
        </w:tc>
        <w:tc>
          <w:tcPr>
            <w:tcW w:w="1638" w:type="dxa"/>
            <w:shd w:val="clear" w:color="auto" w:fill="auto"/>
            <w:vAlign w:val="center"/>
            <w:hideMark/>
          </w:tcPr>
          <w:p w14:paraId="7859A5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82.5 (71.9-89.7)</w:t>
            </w:r>
          </w:p>
        </w:tc>
        <w:tc>
          <w:tcPr>
            <w:tcW w:w="873" w:type="dxa"/>
            <w:shd w:val="clear" w:color="auto" w:fill="auto"/>
            <w:vAlign w:val="center"/>
            <w:hideMark/>
          </w:tcPr>
          <w:p w14:paraId="222FFC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3,517</w:t>
            </w:r>
          </w:p>
        </w:tc>
        <w:tc>
          <w:tcPr>
            <w:tcW w:w="1643" w:type="dxa"/>
            <w:shd w:val="clear" w:color="auto" w:fill="auto"/>
            <w:vAlign w:val="center"/>
            <w:hideMark/>
          </w:tcPr>
          <w:p w14:paraId="25FA10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 (75.8-91.9)</w:t>
            </w:r>
          </w:p>
        </w:tc>
        <w:tc>
          <w:tcPr>
            <w:tcW w:w="873" w:type="dxa"/>
            <w:shd w:val="clear" w:color="auto" w:fill="auto"/>
            <w:vAlign w:val="center"/>
            <w:hideMark/>
          </w:tcPr>
          <w:p w14:paraId="05669A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3,355</w:t>
            </w:r>
          </w:p>
        </w:tc>
        <w:tc>
          <w:tcPr>
            <w:tcW w:w="1551" w:type="dxa"/>
            <w:shd w:val="clear" w:color="auto" w:fill="auto"/>
            <w:vAlign w:val="center"/>
            <w:hideMark/>
          </w:tcPr>
          <w:p w14:paraId="4C4B79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 (71.2-89.4)</w:t>
            </w:r>
          </w:p>
        </w:tc>
        <w:tc>
          <w:tcPr>
            <w:tcW w:w="767" w:type="dxa"/>
            <w:shd w:val="clear" w:color="auto" w:fill="auto"/>
            <w:vAlign w:val="center"/>
            <w:hideMark/>
          </w:tcPr>
          <w:p w14:paraId="068B08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3,452</w:t>
            </w:r>
          </w:p>
        </w:tc>
        <w:tc>
          <w:tcPr>
            <w:tcW w:w="1516" w:type="dxa"/>
            <w:shd w:val="clear" w:color="auto" w:fill="auto"/>
            <w:vAlign w:val="center"/>
            <w:hideMark/>
          </w:tcPr>
          <w:p w14:paraId="1ED7CE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 (73.6-91.3)</w:t>
            </w:r>
          </w:p>
        </w:tc>
      </w:tr>
      <w:tr w:rsidR="0005163C" w:rsidRPr="0069374C" w14:paraId="5548AE94" w14:textId="77777777" w:rsidTr="009E5085">
        <w:trPr>
          <w:trHeight w:val="20"/>
        </w:trPr>
        <w:tc>
          <w:tcPr>
            <w:tcW w:w="2430" w:type="dxa"/>
            <w:shd w:val="clear" w:color="auto" w:fill="auto"/>
            <w:vAlign w:val="center"/>
            <w:hideMark/>
          </w:tcPr>
          <w:p w14:paraId="3C2E64A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73" w:type="dxa"/>
            <w:shd w:val="clear" w:color="auto" w:fill="auto"/>
            <w:vAlign w:val="center"/>
            <w:hideMark/>
          </w:tcPr>
          <w:p w14:paraId="5AD7858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66" w:type="dxa"/>
            <w:shd w:val="clear" w:color="auto" w:fill="auto"/>
            <w:vAlign w:val="center"/>
            <w:hideMark/>
          </w:tcPr>
          <w:p w14:paraId="192B3EE1"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2B17EA3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8" w:type="dxa"/>
            <w:shd w:val="clear" w:color="auto" w:fill="auto"/>
            <w:vAlign w:val="center"/>
            <w:hideMark/>
          </w:tcPr>
          <w:p w14:paraId="4F8248A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542B143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43" w:type="dxa"/>
            <w:shd w:val="clear" w:color="auto" w:fill="auto"/>
            <w:vAlign w:val="center"/>
            <w:hideMark/>
          </w:tcPr>
          <w:p w14:paraId="13B3C6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72DF204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51" w:type="dxa"/>
            <w:shd w:val="clear" w:color="auto" w:fill="auto"/>
            <w:vAlign w:val="center"/>
            <w:hideMark/>
          </w:tcPr>
          <w:p w14:paraId="74E65A9F"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67" w:type="dxa"/>
            <w:shd w:val="clear" w:color="auto" w:fill="auto"/>
            <w:noWrap/>
            <w:vAlign w:val="bottom"/>
            <w:hideMark/>
          </w:tcPr>
          <w:p w14:paraId="442F785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6" w:type="dxa"/>
            <w:shd w:val="clear" w:color="auto" w:fill="auto"/>
            <w:noWrap/>
            <w:vAlign w:val="bottom"/>
            <w:hideMark/>
          </w:tcPr>
          <w:p w14:paraId="6C27FE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C820D4B" w14:textId="77777777" w:rsidTr="009E5085">
        <w:trPr>
          <w:trHeight w:val="20"/>
        </w:trPr>
        <w:tc>
          <w:tcPr>
            <w:tcW w:w="2430" w:type="dxa"/>
            <w:shd w:val="clear" w:color="auto" w:fill="auto"/>
            <w:noWrap/>
            <w:vAlign w:val="center"/>
            <w:hideMark/>
          </w:tcPr>
          <w:p w14:paraId="605E366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73" w:type="dxa"/>
            <w:shd w:val="clear" w:color="auto" w:fill="auto"/>
            <w:vAlign w:val="center"/>
            <w:hideMark/>
          </w:tcPr>
          <w:p w14:paraId="195A41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2,700</w:t>
            </w:r>
          </w:p>
        </w:tc>
        <w:tc>
          <w:tcPr>
            <w:tcW w:w="1566" w:type="dxa"/>
            <w:shd w:val="clear" w:color="auto" w:fill="auto"/>
            <w:vAlign w:val="center"/>
            <w:hideMark/>
          </w:tcPr>
          <w:p w14:paraId="368BA5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63.9 (53.5-73.1)</w:t>
            </w:r>
          </w:p>
        </w:tc>
        <w:tc>
          <w:tcPr>
            <w:tcW w:w="873" w:type="dxa"/>
            <w:shd w:val="clear" w:color="auto" w:fill="auto"/>
            <w:vAlign w:val="center"/>
            <w:hideMark/>
          </w:tcPr>
          <w:p w14:paraId="264874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3,053</w:t>
            </w:r>
          </w:p>
        </w:tc>
        <w:tc>
          <w:tcPr>
            <w:tcW w:w="1638" w:type="dxa"/>
            <w:shd w:val="clear" w:color="auto" w:fill="auto"/>
            <w:vAlign w:val="center"/>
            <w:hideMark/>
          </w:tcPr>
          <w:p w14:paraId="449D33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70.0 (59.8-78.6)</w:t>
            </w:r>
          </w:p>
        </w:tc>
        <w:tc>
          <w:tcPr>
            <w:tcW w:w="873" w:type="dxa"/>
            <w:shd w:val="clear" w:color="auto" w:fill="auto"/>
            <w:vAlign w:val="center"/>
            <w:hideMark/>
          </w:tcPr>
          <w:p w14:paraId="5DD9BA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3,155</w:t>
            </w:r>
          </w:p>
        </w:tc>
        <w:tc>
          <w:tcPr>
            <w:tcW w:w="1643" w:type="dxa"/>
            <w:shd w:val="clear" w:color="auto" w:fill="auto"/>
            <w:vAlign w:val="center"/>
            <w:hideMark/>
          </w:tcPr>
          <w:p w14:paraId="04D3ED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73.9 (64.2-81.7)</w:t>
            </w:r>
          </w:p>
        </w:tc>
        <w:tc>
          <w:tcPr>
            <w:tcW w:w="873" w:type="dxa"/>
            <w:shd w:val="clear" w:color="auto" w:fill="auto"/>
            <w:vAlign w:val="center"/>
            <w:hideMark/>
          </w:tcPr>
          <w:p w14:paraId="514D37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2,941</w:t>
            </w:r>
          </w:p>
        </w:tc>
        <w:tc>
          <w:tcPr>
            <w:tcW w:w="1551" w:type="dxa"/>
            <w:shd w:val="clear" w:color="auto" w:fill="auto"/>
            <w:vAlign w:val="center"/>
            <w:hideMark/>
          </w:tcPr>
          <w:p w14:paraId="1A571E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67.5 (57.3-76.2)</w:t>
            </w:r>
          </w:p>
        </w:tc>
        <w:tc>
          <w:tcPr>
            <w:tcW w:w="767" w:type="dxa"/>
            <w:shd w:val="clear" w:color="auto" w:fill="auto"/>
            <w:vAlign w:val="center"/>
            <w:hideMark/>
          </w:tcPr>
          <w:p w14:paraId="1B32C3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3,201</w:t>
            </w:r>
          </w:p>
        </w:tc>
        <w:tc>
          <w:tcPr>
            <w:tcW w:w="1516" w:type="dxa"/>
            <w:shd w:val="clear" w:color="auto" w:fill="auto"/>
            <w:vAlign w:val="center"/>
            <w:hideMark/>
          </w:tcPr>
          <w:p w14:paraId="058B4F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73.1 (62.9-81.3)</w:t>
            </w:r>
          </w:p>
        </w:tc>
      </w:tr>
      <w:tr w:rsidR="0005163C" w:rsidRPr="0069374C" w14:paraId="22D53387" w14:textId="77777777" w:rsidTr="009E5085">
        <w:trPr>
          <w:trHeight w:val="20"/>
        </w:trPr>
        <w:tc>
          <w:tcPr>
            <w:tcW w:w="2430" w:type="dxa"/>
            <w:shd w:val="clear" w:color="auto" w:fill="auto"/>
            <w:noWrap/>
            <w:vAlign w:val="center"/>
            <w:hideMark/>
          </w:tcPr>
          <w:p w14:paraId="3444E69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73" w:type="dxa"/>
            <w:shd w:val="clear" w:color="auto" w:fill="auto"/>
            <w:vAlign w:val="center"/>
            <w:hideMark/>
          </w:tcPr>
          <w:p w14:paraId="524E06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5,928</w:t>
            </w:r>
          </w:p>
        </w:tc>
        <w:tc>
          <w:tcPr>
            <w:tcW w:w="1566" w:type="dxa"/>
            <w:shd w:val="clear" w:color="auto" w:fill="auto"/>
            <w:vAlign w:val="center"/>
            <w:hideMark/>
          </w:tcPr>
          <w:p w14:paraId="166A43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63.7 (54.3-72.1)</w:t>
            </w:r>
          </w:p>
        </w:tc>
        <w:tc>
          <w:tcPr>
            <w:tcW w:w="873" w:type="dxa"/>
            <w:shd w:val="clear" w:color="auto" w:fill="auto"/>
            <w:vAlign w:val="center"/>
            <w:hideMark/>
          </w:tcPr>
          <w:p w14:paraId="05A678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7,387</w:t>
            </w:r>
          </w:p>
        </w:tc>
        <w:tc>
          <w:tcPr>
            <w:tcW w:w="1638" w:type="dxa"/>
            <w:shd w:val="clear" w:color="auto" w:fill="auto"/>
            <w:vAlign w:val="center"/>
            <w:hideMark/>
          </w:tcPr>
          <w:p w14:paraId="5E776D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80.4 (72.8-86.2)</w:t>
            </w:r>
          </w:p>
        </w:tc>
        <w:tc>
          <w:tcPr>
            <w:tcW w:w="873" w:type="dxa"/>
            <w:shd w:val="clear" w:color="auto" w:fill="auto"/>
            <w:vAlign w:val="center"/>
            <w:hideMark/>
          </w:tcPr>
          <w:p w14:paraId="26AB29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7,870</w:t>
            </w:r>
          </w:p>
        </w:tc>
        <w:tc>
          <w:tcPr>
            <w:tcW w:w="1643" w:type="dxa"/>
            <w:shd w:val="clear" w:color="auto" w:fill="auto"/>
            <w:vAlign w:val="center"/>
            <w:hideMark/>
          </w:tcPr>
          <w:p w14:paraId="0F5C68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84.5 (77.6-89.6)</w:t>
            </w:r>
          </w:p>
        </w:tc>
        <w:tc>
          <w:tcPr>
            <w:tcW w:w="873" w:type="dxa"/>
            <w:shd w:val="clear" w:color="auto" w:fill="auto"/>
            <w:vAlign w:val="center"/>
            <w:hideMark/>
          </w:tcPr>
          <w:p w14:paraId="672AAE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7,767</w:t>
            </w:r>
          </w:p>
        </w:tc>
        <w:tc>
          <w:tcPr>
            <w:tcW w:w="1551" w:type="dxa"/>
            <w:shd w:val="clear" w:color="auto" w:fill="auto"/>
            <w:vAlign w:val="center"/>
            <w:hideMark/>
          </w:tcPr>
          <w:p w14:paraId="6B677D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83.1 (75.9-88.5)</w:t>
            </w:r>
          </w:p>
        </w:tc>
        <w:tc>
          <w:tcPr>
            <w:tcW w:w="767" w:type="dxa"/>
            <w:shd w:val="clear" w:color="auto" w:fill="auto"/>
            <w:vAlign w:val="center"/>
            <w:hideMark/>
          </w:tcPr>
          <w:p w14:paraId="7C4A9E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8,060</w:t>
            </w:r>
          </w:p>
        </w:tc>
        <w:tc>
          <w:tcPr>
            <w:tcW w:w="1516" w:type="dxa"/>
            <w:shd w:val="clear" w:color="auto" w:fill="auto"/>
            <w:vAlign w:val="center"/>
            <w:hideMark/>
          </w:tcPr>
          <w:p w14:paraId="559DD3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 (78.6-90.7)</w:t>
            </w:r>
          </w:p>
        </w:tc>
      </w:tr>
      <w:tr w:rsidR="0005163C" w:rsidRPr="0069374C" w14:paraId="5E63D015" w14:textId="77777777" w:rsidTr="009E5085">
        <w:trPr>
          <w:trHeight w:val="20"/>
        </w:trPr>
        <w:tc>
          <w:tcPr>
            <w:tcW w:w="2430" w:type="dxa"/>
            <w:shd w:val="clear" w:color="auto" w:fill="auto"/>
            <w:noWrap/>
            <w:vAlign w:val="center"/>
            <w:hideMark/>
          </w:tcPr>
          <w:p w14:paraId="68269A0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73" w:type="dxa"/>
            <w:shd w:val="clear" w:color="auto" w:fill="auto"/>
            <w:vAlign w:val="center"/>
            <w:hideMark/>
          </w:tcPr>
          <w:p w14:paraId="2BEF22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9,664</w:t>
            </w:r>
          </w:p>
        </w:tc>
        <w:tc>
          <w:tcPr>
            <w:tcW w:w="1566" w:type="dxa"/>
            <w:shd w:val="clear" w:color="auto" w:fill="auto"/>
            <w:vAlign w:val="center"/>
            <w:hideMark/>
          </w:tcPr>
          <w:p w14:paraId="0FF874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74.9 (68.0-80.7)</w:t>
            </w:r>
          </w:p>
        </w:tc>
        <w:tc>
          <w:tcPr>
            <w:tcW w:w="873" w:type="dxa"/>
            <w:shd w:val="clear" w:color="auto" w:fill="auto"/>
            <w:vAlign w:val="center"/>
            <w:hideMark/>
          </w:tcPr>
          <w:p w14:paraId="498901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10,557</w:t>
            </w:r>
          </w:p>
        </w:tc>
        <w:tc>
          <w:tcPr>
            <w:tcW w:w="1638" w:type="dxa"/>
            <w:shd w:val="clear" w:color="auto" w:fill="auto"/>
            <w:vAlign w:val="center"/>
            <w:hideMark/>
          </w:tcPr>
          <w:p w14:paraId="281C77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81.8 (75.4-86.9)</w:t>
            </w:r>
          </w:p>
        </w:tc>
        <w:tc>
          <w:tcPr>
            <w:tcW w:w="873" w:type="dxa"/>
            <w:shd w:val="clear" w:color="auto" w:fill="auto"/>
            <w:vAlign w:val="center"/>
            <w:hideMark/>
          </w:tcPr>
          <w:p w14:paraId="6733B4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10,967</w:t>
            </w:r>
          </w:p>
        </w:tc>
        <w:tc>
          <w:tcPr>
            <w:tcW w:w="1643" w:type="dxa"/>
            <w:shd w:val="clear" w:color="auto" w:fill="auto"/>
            <w:vAlign w:val="center"/>
            <w:hideMark/>
          </w:tcPr>
          <w:p w14:paraId="45A31D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 (78.8-89.8)</w:t>
            </w:r>
          </w:p>
        </w:tc>
        <w:tc>
          <w:tcPr>
            <w:tcW w:w="873" w:type="dxa"/>
            <w:shd w:val="clear" w:color="auto" w:fill="auto"/>
            <w:vAlign w:val="center"/>
            <w:hideMark/>
          </w:tcPr>
          <w:p w14:paraId="1DADD1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10,876</w:t>
            </w:r>
          </w:p>
        </w:tc>
        <w:tc>
          <w:tcPr>
            <w:tcW w:w="1551" w:type="dxa"/>
            <w:shd w:val="clear" w:color="auto" w:fill="auto"/>
            <w:vAlign w:val="center"/>
            <w:hideMark/>
          </w:tcPr>
          <w:p w14:paraId="30590C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 (77.9-89.2)</w:t>
            </w:r>
          </w:p>
        </w:tc>
        <w:tc>
          <w:tcPr>
            <w:tcW w:w="767" w:type="dxa"/>
            <w:shd w:val="clear" w:color="auto" w:fill="auto"/>
            <w:vAlign w:val="center"/>
            <w:hideMark/>
          </w:tcPr>
          <w:p w14:paraId="6345AA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11,342</w:t>
            </w:r>
          </w:p>
        </w:tc>
        <w:tc>
          <w:tcPr>
            <w:tcW w:w="1516" w:type="dxa"/>
            <w:shd w:val="clear" w:color="auto" w:fill="auto"/>
            <w:vAlign w:val="center"/>
            <w:hideMark/>
          </w:tcPr>
          <w:p w14:paraId="029D0F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88.1 (82.5-92.0)</w:t>
            </w:r>
          </w:p>
        </w:tc>
      </w:tr>
      <w:tr w:rsidR="0005163C" w:rsidRPr="0069374C" w14:paraId="444E0D93" w14:textId="77777777" w:rsidTr="009E5085">
        <w:trPr>
          <w:trHeight w:val="20"/>
        </w:trPr>
        <w:tc>
          <w:tcPr>
            <w:tcW w:w="2430" w:type="dxa"/>
            <w:shd w:val="clear" w:color="auto" w:fill="auto"/>
            <w:noWrap/>
            <w:vAlign w:val="center"/>
            <w:hideMark/>
          </w:tcPr>
          <w:p w14:paraId="3632994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73" w:type="dxa"/>
            <w:shd w:val="clear" w:color="auto" w:fill="auto"/>
            <w:vAlign w:val="center"/>
            <w:hideMark/>
          </w:tcPr>
          <w:p w14:paraId="4E2F66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29,021</w:t>
            </w:r>
          </w:p>
        </w:tc>
        <w:tc>
          <w:tcPr>
            <w:tcW w:w="1566" w:type="dxa"/>
            <w:shd w:val="clear" w:color="auto" w:fill="auto"/>
            <w:vAlign w:val="center"/>
            <w:hideMark/>
          </w:tcPr>
          <w:p w14:paraId="0B7572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 (81.1-87.2)</w:t>
            </w:r>
          </w:p>
        </w:tc>
        <w:tc>
          <w:tcPr>
            <w:tcW w:w="873" w:type="dxa"/>
            <w:shd w:val="clear" w:color="auto" w:fill="auto"/>
            <w:vAlign w:val="center"/>
            <w:hideMark/>
          </w:tcPr>
          <w:p w14:paraId="33A5CF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30,801</w:t>
            </w:r>
          </w:p>
        </w:tc>
        <w:tc>
          <w:tcPr>
            <w:tcW w:w="1638" w:type="dxa"/>
            <w:shd w:val="clear" w:color="auto" w:fill="auto"/>
            <w:vAlign w:val="center"/>
            <w:hideMark/>
          </w:tcPr>
          <w:p w14:paraId="7B271B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(86.9-92.2)</w:t>
            </w:r>
          </w:p>
        </w:tc>
        <w:tc>
          <w:tcPr>
            <w:tcW w:w="873" w:type="dxa"/>
            <w:shd w:val="clear" w:color="auto" w:fill="auto"/>
            <w:vAlign w:val="center"/>
            <w:hideMark/>
          </w:tcPr>
          <w:p w14:paraId="264D6A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31,284</w:t>
            </w:r>
          </w:p>
        </w:tc>
        <w:tc>
          <w:tcPr>
            <w:tcW w:w="1643" w:type="dxa"/>
            <w:shd w:val="clear" w:color="auto" w:fill="auto"/>
            <w:vAlign w:val="center"/>
            <w:hideMark/>
          </w:tcPr>
          <w:p w14:paraId="02ED1B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(88.1-93.1)</w:t>
            </w:r>
          </w:p>
        </w:tc>
        <w:tc>
          <w:tcPr>
            <w:tcW w:w="873" w:type="dxa"/>
            <w:shd w:val="clear" w:color="auto" w:fill="auto"/>
            <w:vAlign w:val="center"/>
            <w:hideMark/>
          </w:tcPr>
          <w:p w14:paraId="5D43E6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31,550</w:t>
            </w:r>
          </w:p>
        </w:tc>
        <w:tc>
          <w:tcPr>
            <w:tcW w:w="1551" w:type="dxa"/>
            <w:shd w:val="clear" w:color="auto" w:fill="auto"/>
            <w:vAlign w:val="center"/>
            <w:hideMark/>
          </w:tcPr>
          <w:p w14:paraId="10F235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91.7 (89.3-93.7)</w:t>
            </w:r>
          </w:p>
        </w:tc>
        <w:tc>
          <w:tcPr>
            <w:tcW w:w="767" w:type="dxa"/>
            <w:shd w:val="clear" w:color="auto" w:fill="auto"/>
            <w:vAlign w:val="center"/>
            <w:hideMark/>
          </w:tcPr>
          <w:p w14:paraId="3706EF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31,591</w:t>
            </w:r>
          </w:p>
        </w:tc>
        <w:tc>
          <w:tcPr>
            <w:tcW w:w="1516" w:type="dxa"/>
            <w:shd w:val="clear" w:color="auto" w:fill="auto"/>
            <w:vAlign w:val="center"/>
            <w:hideMark/>
          </w:tcPr>
          <w:p w14:paraId="201E45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 (89.2-93.9)</w:t>
            </w:r>
          </w:p>
        </w:tc>
      </w:tr>
      <w:tr w:rsidR="0005163C" w:rsidRPr="0069374C" w14:paraId="57B08B2A" w14:textId="77777777" w:rsidTr="009E5085">
        <w:trPr>
          <w:trHeight w:val="20"/>
        </w:trPr>
        <w:tc>
          <w:tcPr>
            <w:tcW w:w="2430" w:type="dxa"/>
            <w:shd w:val="clear" w:color="auto" w:fill="auto"/>
            <w:noWrap/>
            <w:vAlign w:val="bottom"/>
            <w:hideMark/>
          </w:tcPr>
          <w:p w14:paraId="016BA86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73" w:type="dxa"/>
            <w:shd w:val="clear" w:color="auto" w:fill="auto"/>
            <w:vAlign w:val="center"/>
            <w:hideMark/>
          </w:tcPr>
          <w:p w14:paraId="1A2855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6" w:type="dxa"/>
            <w:shd w:val="clear" w:color="auto" w:fill="auto"/>
            <w:vAlign w:val="center"/>
            <w:hideMark/>
          </w:tcPr>
          <w:p w14:paraId="186E9A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6638F0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8" w:type="dxa"/>
            <w:shd w:val="clear" w:color="auto" w:fill="auto"/>
            <w:vAlign w:val="center"/>
            <w:hideMark/>
          </w:tcPr>
          <w:p w14:paraId="31746A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5A1B2B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3" w:type="dxa"/>
            <w:shd w:val="clear" w:color="auto" w:fill="auto"/>
            <w:vAlign w:val="center"/>
            <w:hideMark/>
          </w:tcPr>
          <w:p w14:paraId="5F6FFC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663D8F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1" w:type="dxa"/>
            <w:shd w:val="clear" w:color="auto" w:fill="auto"/>
            <w:vAlign w:val="center"/>
            <w:hideMark/>
          </w:tcPr>
          <w:p w14:paraId="62A9B3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noWrap/>
            <w:vAlign w:val="bottom"/>
            <w:hideMark/>
          </w:tcPr>
          <w:p w14:paraId="234E36D4"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16" w:type="dxa"/>
            <w:shd w:val="clear" w:color="auto" w:fill="auto"/>
            <w:noWrap/>
            <w:vAlign w:val="bottom"/>
            <w:hideMark/>
          </w:tcPr>
          <w:p w14:paraId="0A9A2CAC"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5A664E6D" w14:textId="77777777" w:rsidTr="009E5085">
        <w:trPr>
          <w:trHeight w:val="20"/>
        </w:trPr>
        <w:tc>
          <w:tcPr>
            <w:tcW w:w="2430" w:type="dxa"/>
            <w:shd w:val="clear" w:color="auto" w:fill="auto"/>
            <w:noWrap/>
            <w:vAlign w:val="bottom"/>
            <w:hideMark/>
          </w:tcPr>
          <w:p w14:paraId="2AD7AB7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73" w:type="dxa"/>
            <w:shd w:val="clear" w:color="auto" w:fill="auto"/>
            <w:vAlign w:val="center"/>
            <w:hideMark/>
          </w:tcPr>
          <w:p w14:paraId="2ED8D8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31,706</w:t>
            </w:r>
          </w:p>
        </w:tc>
        <w:tc>
          <w:tcPr>
            <w:tcW w:w="1566" w:type="dxa"/>
            <w:shd w:val="clear" w:color="auto" w:fill="auto"/>
            <w:vAlign w:val="center"/>
            <w:hideMark/>
          </w:tcPr>
          <w:p w14:paraId="4FE662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85.4 (82.3-88.1)</w:t>
            </w:r>
          </w:p>
        </w:tc>
        <w:tc>
          <w:tcPr>
            <w:tcW w:w="873" w:type="dxa"/>
            <w:shd w:val="clear" w:color="auto" w:fill="auto"/>
            <w:vAlign w:val="center"/>
            <w:hideMark/>
          </w:tcPr>
          <w:p w14:paraId="5468AB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34,407</w:t>
            </w:r>
          </w:p>
        </w:tc>
        <w:tc>
          <w:tcPr>
            <w:tcW w:w="1638" w:type="dxa"/>
            <w:shd w:val="clear" w:color="auto" w:fill="auto"/>
            <w:vAlign w:val="center"/>
            <w:hideMark/>
          </w:tcPr>
          <w:p w14:paraId="4E99C8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93.0 (90.7-94.7)</w:t>
            </w:r>
          </w:p>
        </w:tc>
        <w:tc>
          <w:tcPr>
            <w:tcW w:w="873" w:type="dxa"/>
            <w:shd w:val="clear" w:color="auto" w:fill="auto"/>
            <w:vAlign w:val="center"/>
            <w:hideMark/>
          </w:tcPr>
          <w:p w14:paraId="7CA4D8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34,697</w:t>
            </w:r>
          </w:p>
        </w:tc>
        <w:tc>
          <w:tcPr>
            <w:tcW w:w="1643" w:type="dxa"/>
            <w:shd w:val="clear" w:color="auto" w:fill="auto"/>
            <w:vAlign w:val="center"/>
            <w:hideMark/>
          </w:tcPr>
          <w:p w14:paraId="5B24ED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93.5 (91.3-95.2)</w:t>
            </w:r>
          </w:p>
        </w:tc>
        <w:tc>
          <w:tcPr>
            <w:tcW w:w="873" w:type="dxa"/>
            <w:shd w:val="clear" w:color="auto" w:fill="auto"/>
            <w:vAlign w:val="center"/>
            <w:hideMark/>
          </w:tcPr>
          <w:p w14:paraId="32C48C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34,280</w:t>
            </w:r>
          </w:p>
        </w:tc>
        <w:tc>
          <w:tcPr>
            <w:tcW w:w="1551" w:type="dxa"/>
            <w:shd w:val="clear" w:color="auto" w:fill="auto"/>
            <w:vAlign w:val="center"/>
            <w:hideMark/>
          </w:tcPr>
          <w:p w14:paraId="3961E8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92.3 (89.8-94.2)</w:t>
            </w:r>
          </w:p>
        </w:tc>
        <w:tc>
          <w:tcPr>
            <w:tcW w:w="767" w:type="dxa"/>
            <w:shd w:val="clear" w:color="auto" w:fill="auto"/>
            <w:noWrap/>
            <w:vAlign w:val="bottom"/>
            <w:hideMark/>
          </w:tcPr>
          <w:p w14:paraId="7C15FD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34,497</w:t>
            </w:r>
          </w:p>
        </w:tc>
        <w:tc>
          <w:tcPr>
            <w:tcW w:w="1516" w:type="dxa"/>
            <w:shd w:val="clear" w:color="auto" w:fill="auto"/>
            <w:noWrap/>
            <w:vAlign w:val="bottom"/>
            <w:hideMark/>
          </w:tcPr>
          <w:p w14:paraId="72A5B6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93.0 (90.6-94.8)</w:t>
            </w:r>
          </w:p>
        </w:tc>
      </w:tr>
      <w:tr w:rsidR="0005163C" w:rsidRPr="0069374C" w14:paraId="173765B0" w14:textId="77777777" w:rsidTr="009E5085">
        <w:trPr>
          <w:trHeight w:val="20"/>
        </w:trPr>
        <w:tc>
          <w:tcPr>
            <w:tcW w:w="2430" w:type="dxa"/>
            <w:shd w:val="clear" w:color="auto" w:fill="auto"/>
            <w:noWrap/>
            <w:vAlign w:val="bottom"/>
            <w:hideMark/>
          </w:tcPr>
          <w:p w14:paraId="21DB805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73" w:type="dxa"/>
            <w:shd w:val="clear" w:color="auto" w:fill="auto"/>
            <w:vAlign w:val="center"/>
            <w:hideMark/>
          </w:tcPr>
          <w:p w14:paraId="7CD774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14,718</w:t>
            </w:r>
          </w:p>
        </w:tc>
        <w:tc>
          <w:tcPr>
            <w:tcW w:w="1566" w:type="dxa"/>
            <w:shd w:val="clear" w:color="auto" w:fill="auto"/>
            <w:vAlign w:val="center"/>
            <w:hideMark/>
          </w:tcPr>
          <w:p w14:paraId="708FE1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67.7 (62.5-72.6)</w:t>
            </w:r>
          </w:p>
        </w:tc>
        <w:tc>
          <w:tcPr>
            <w:tcW w:w="873" w:type="dxa"/>
            <w:shd w:val="clear" w:color="auto" w:fill="auto"/>
            <w:vAlign w:val="center"/>
            <w:hideMark/>
          </w:tcPr>
          <w:p w14:paraId="5AC109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16,044</w:t>
            </w:r>
          </w:p>
        </w:tc>
        <w:tc>
          <w:tcPr>
            <w:tcW w:w="1638" w:type="dxa"/>
            <w:shd w:val="clear" w:color="auto" w:fill="auto"/>
            <w:vAlign w:val="center"/>
            <w:hideMark/>
          </w:tcPr>
          <w:p w14:paraId="3A85F9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73.7 (68.7-78.2)</w:t>
            </w:r>
          </w:p>
        </w:tc>
        <w:tc>
          <w:tcPr>
            <w:tcW w:w="873" w:type="dxa"/>
            <w:shd w:val="clear" w:color="auto" w:fill="auto"/>
            <w:vAlign w:val="center"/>
            <w:hideMark/>
          </w:tcPr>
          <w:p w14:paraId="40D441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17,172</w:t>
            </w:r>
          </w:p>
        </w:tc>
        <w:tc>
          <w:tcPr>
            <w:tcW w:w="1643" w:type="dxa"/>
            <w:shd w:val="clear" w:color="auto" w:fill="auto"/>
            <w:vAlign w:val="center"/>
            <w:hideMark/>
          </w:tcPr>
          <w:p w14:paraId="29EDBF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78.7 (74.0-82.8)</w:t>
            </w:r>
          </w:p>
        </w:tc>
        <w:tc>
          <w:tcPr>
            <w:tcW w:w="873" w:type="dxa"/>
            <w:shd w:val="clear" w:color="auto" w:fill="auto"/>
            <w:vAlign w:val="center"/>
            <w:hideMark/>
          </w:tcPr>
          <w:p w14:paraId="20E2E8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17,153</w:t>
            </w:r>
          </w:p>
        </w:tc>
        <w:tc>
          <w:tcPr>
            <w:tcW w:w="1551" w:type="dxa"/>
            <w:shd w:val="clear" w:color="auto" w:fill="auto"/>
            <w:vAlign w:val="center"/>
            <w:hideMark/>
          </w:tcPr>
          <w:p w14:paraId="3BFA3F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78.5 (73.9-82.4)</w:t>
            </w:r>
          </w:p>
        </w:tc>
        <w:tc>
          <w:tcPr>
            <w:tcW w:w="767" w:type="dxa"/>
            <w:shd w:val="clear" w:color="auto" w:fill="auto"/>
            <w:noWrap/>
            <w:vAlign w:val="bottom"/>
            <w:hideMark/>
          </w:tcPr>
          <w:p w14:paraId="0A71AF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18,003</w:t>
            </w:r>
          </w:p>
        </w:tc>
        <w:tc>
          <w:tcPr>
            <w:tcW w:w="1516" w:type="dxa"/>
            <w:shd w:val="clear" w:color="auto" w:fill="auto"/>
            <w:noWrap/>
            <w:vAlign w:val="bottom"/>
            <w:hideMark/>
          </w:tcPr>
          <w:p w14:paraId="46571E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81.9 (77.5-85.7)</w:t>
            </w:r>
          </w:p>
        </w:tc>
      </w:tr>
      <w:tr w:rsidR="0005163C" w:rsidRPr="0069374C" w14:paraId="7647589A" w14:textId="77777777" w:rsidTr="009E5085">
        <w:trPr>
          <w:trHeight w:val="20"/>
        </w:trPr>
        <w:tc>
          <w:tcPr>
            <w:tcW w:w="2430" w:type="dxa"/>
            <w:shd w:val="clear" w:color="auto" w:fill="auto"/>
            <w:noWrap/>
            <w:vAlign w:val="bottom"/>
            <w:hideMark/>
          </w:tcPr>
          <w:p w14:paraId="4344D0D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73" w:type="dxa"/>
            <w:shd w:val="clear" w:color="auto" w:fill="auto"/>
            <w:vAlign w:val="center"/>
            <w:hideMark/>
          </w:tcPr>
          <w:p w14:paraId="420D12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818</w:t>
            </w:r>
          </w:p>
        </w:tc>
        <w:tc>
          <w:tcPr>
            <w:tcW w:w="1566" w:type="dxa"/>
            <w:shd w:val="clear" w:color="auto" w:fill="auto"/>
            <w:vAlign w:val="center"/>
            <w:hideMark/>
          </w:tcPr>
          <w:p w14:paraId="0A93AF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64.4 (43.2-81.2)</w:t>
            </w:r>
          </w:p>
        </w:tc>
        <w:tc>
          <w:tcPr>
            <w:tcW w:w="873" w:type="dxa"/>
            <w:shd w:val="clear" w:color="auto" w:fill="auto"/>
            <w:vAlign w:val="center"/>
            <w:hideMark/>
          </w:tcPr>
          <w:p w14:paraId="5ED1E3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923</w:t>
            </w:r>
          </w:p>
        </w:tc>
        <w:tc>
          <w:tcPr>
            <w:tcW w:w="1638" w:type="dxa"/>
            <w:shd w:val="clear" w:color="auto" w:fill="auto"/>
            <w:vAlign w:val="center"/>
            <w:hideMark/>
          </w:tcPr>
          <w:p w14:paraId="350AF6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74.9 (53.3-88.7)</w:t>
            </w:r>
          </w:p>
        </w:tc>
        <w:tc>
          <w:tcPr>
            <w:tcW w:w="873" w:type="dxa"/>
            <w:shd w:val="clear" w:color="auto" w:fill="auto"/>
            <w:vAlign w:val="center"/>
            <w:hideMark/>
          </w:tcPr>
          <w:p w14:paraId="009F05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923</w:t>
            </w:r>
          </w:p>
        </w:tc>
        <w:tc>
          <w:tcPr>
            <w:tcW w:w="1643" w:type="dxa"/>
            <w:shd w:val="clear" w:color="auto" w:fill="auto"/>
            <w:vAlign w:val="center"/>
            <w:hideMark/>
          </w:tcPr>
          <w:p w14:paraId="6FA6F0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72.7 (51.4-87.1)</w:t>
            </w:r>
          </w:p>
        </w:tc>
        <w:tc>
          <w:tcPr>
            <w:tcW w:w="873" w:type="dxa"/>
            <w:shd w:val="clear" w:color="auto" w:fill="auto"/>
            <w:vAlign w:val="center"/>
            <w:hideMark/>
          </w:tcPr>
          <w:p w14:paraId="725B21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1,058</w:t>
            </w:r>
          </w:p>
        </w:tc>
        <w:tc>
          <w:tcPr>
            <w:tcW w:w="1551" w:type="dxa"/>
            <w:shd w:val="clear" w:color="auto" w:fill="auto"/>
            <w:vAlign w:val="center"/>
            <w:hideMark/>
          </w:tcPr>
          <w:p w14:paraId="2D1AC9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83.4 (60.9-94.2)</w:t>
            </w:r>
          </w:p>
        </w:tc>
        <w:tc>
          <w:tcPr>
            <w:tcW w:w="767" w:type="dxa"/>
            <w:shd w:val="clear" w:color="auto" w:fill="auto"/>
            <w:noWrap/>
            <w:vAlign w:val="bottom"/>
            <w:hideMark/>
          </w:tcPr>
          <w:p w14:paraId="77A06F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968</w:t>
            </w:r>
          </w:p>
        </w:tc>
        <w:tc>
          <w:tcPr>
            <w:tcW w:w="1516" w:type="dxa"/>
            <w:shd w:val="clear" w:color="auto" w:fill="auto"/>
            <w:noWrap/>
            <w:vAlign w:val="bottom"/>
            <w:hideMark/>
          </w:tcPr>
          <w:p w14:paraId="60E2C2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78.0 (56.0-90.8)</w:t>
            </w:r>
          </w:p>
        </w:tc>
      </w:tr>
      <w:tr w:rsidR="0005163C" w:rsidRPr="0069374C" w14:paraId="3255B80A" w14:textId="77777777" w:rsidTr="009E5085">
        <w:trPr>
          <w:trHeight w:val="20"/>
        </w:trPr>
        <w:tc>
          <w:tcPr>
            <w:tcW w:w="2430" w:type="dxa"/>
            <w:shd w:val="clear" w:color="auto" w:fill="auto"/>
            <w:noWrap/>
            <w:vAlign w:val="center"/>
            <w:hideMark/>
          </w:tcPr>
          <w:p w14:paraId="2A1EFE9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73" w:type="dxa"/>
            <w:shd w:val="clear" w:color="auto" w:fill="auto"/>
            <w:vAlign w:val="center"/>
            <w:hideMark/>
          </w:tcPr>
          <w:p w14:paraId="0219970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66" w:type="dxa"/>
            <w:shd w:val="clear" w:color="auto" w:fill="auto"/>
            <w:vAlign w:val="center"/>
            <w:hideMark/>
          </w:tcPr>
          <w:p w14:paraId="2AC4063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3D30476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8" w:type="dxa"/>
            <w:shd w:val="clear" w:color="auto" w:fill="auto"/>
            <w:vAlign w:val="center"/>
            <w:hideMark/>
          </w:tcPr>
          <w:p w14:paraId="0030F559"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7140F52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43" w:type="dxa"/>
            <w:shd w:val="clear" w:color="auto" w:fill="auto"/>
            <w:vAlign w:val="center"/>
            <w:hideMark/>
          </w:tcPr>
          <w:p w14:paraId="6409BE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64D4607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51" w:type="dxa"/>
            <w:shd w:val="clear" w:color="auto" w:fill="auto"/>
            <w:vAlign w:val="center"/>
            <w:hideMark/>
          </w:tcPr>
          <w:p w14:paraId="4285661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67" w:type="dxa"/>
            <w:shd w:val="clear" w:color="auto" w:fill="auto"/>
            <w:noWrap/>
            <w:vAlign w:val="bottom"/>
            <w:hideMark/>
          </w:tcPr>
          <w:p w14:paraId="12AA1DF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6" w:type="dxa"/>
            <w:shd w:val="clear" w:color="auto" w:fill="auto"/>
            <w:noWrap/>
            <w:vAlign w:val="bottom"/>
            <w:hideMark/>
          </w:tcPr>
          <w:p w14:paraId="234BE9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0EEDD0D" w14:textId="77777777" w:rsidTr="009E5085">
        <w:trPr>
          <w:trHeight w:val="20"/>
        </w:trPr>
        <w:tc>
          <w:tcPr>
            <w:tcW w:w="2430" w:type="dxa"/>
            <w:shd w:val="clear" w:color="auto" w:fill="auto"/>
            <w:noWrap/>
            <w:vAlign w:val="center"/>
            <w:hideMark/>
          </w:tcPr>
          <w:p w14:paraId="1D822B8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73" w:type="dxa"/>
            <w:shd w:val="clear" w:color="auto" w:fill="auto"/>
            <w:vAlign w:val="center"/>
            <w:hideMark/>
          </w:tcPr>
          <w:p w14:paraId="25CDAA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6,270</w:t>
            </w:r>
          </w:p>
        </w:tc>
        <w:tc>
          <w:tcPr>
            <w:tcW w:w="1566" w:type="dxa"/>
            <w:shd w:val="clear" w:color="auto" w:fill="auto"/>
            <w:vAlign w:val="center"/>
            <w:hideMark/>
          </w:tcPr>
          <w:p w14:paraId="5E200C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55.1 (47.3-62.6)</w:t>
            </w:r>
          </w:p>
        </w:tc>
        <w:tc>
          <w:tcPr>
            <w:tcW w:w="873" w:type="dxa"/>
            <w:shd w:val="clear" w:color="auto" w:fill="auto"/>
            <w:vAlign w:val="center"/>
            <w:hideMark/>
          </w:tcPr>
          <w:p w14:paraId="0E8CFA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7,996</w:t>
            </w:r>
          </w:p>
        </w:tc>
        <w:tc>
          <w:tcPr>
            <w:tcW w:w="1638" w:type="dxa"/>
            <w:shd w:val="clear" w:color="auto" w:fill="auto"/>
            <w:vAlign w:val="center"/>
            <w:hideMark/>
          </w:tcPr>
          <w:p w14:paraId="5183EB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70.6 (62.8-77.4)</w:t>
            </w:r>
          </w:p>
        </w:tc>
        <w:tc>
          <w:tcPr>
            <w:tcW w:w="873" w:type="dxa"/>
            <w:shd w:val="clear" w:color="auto" w:fill="auto"/>
            <w:vAlign w:val="center"/>
            <w:hideMark/>
          </w:tcPr>
          <w:p w14:paraId="4CE7F8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8,552</w:t>
            </w:r>
          </w:p>
        </w:tc>
        <w:tc>
          <w:tcPr>
            <w:tcW w:w="1643" w:type="dxa"/>
            <w:shd w:val="clear" w:color="auto" w:fill="auto"/>
            <w:vAlign w:val="center"/>
            <w:hideMark/>
          </w:tcPr>
          <w:p w14:paraId="7A31E0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74.6 (66.9-81.0)</w:t>
            </w:r>
          </w:p>
        </w:tc>
        <w:tc>
          <w:tcPr>
            <w:tcW w:w="873" w:type="dxa"/>
            <w:shd w:val="clear" w:color="auto" w:fill="auto"/>
            <w:vAlign w:val="center"/>
            <w:hideMark/>
          </w:tcPr>
          <w:p w14:paraId="668C36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8,402</w:t>
            </w:r>
          </w:p>
        </w:tc>
        <w:tc>
          <w:tcPr>
            <w:tcW w:w="1551" w:type="dxa"/>
            <w:shd w:val="clear" w:color="auto" w:fill="auto"/>
            <w:vAlign w:val="center"/>
            <w:hideMark/>
          </w:tcPr>
          <w:p w14:paraId="2C100F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73.2 (66.1-79.3)</w:t>
            </w:r>
          </w:p>
        </w:tc>
        <w:tc>
          <w:tcPr>
            <w:tcW w:w="767" w:type="dxa"/>
            <w:shd w:val="clear" w:color="auto" w:fill="auto"/>
            <w:vAlign w:val="center"/>
            <w:hideMark/>
          </w:tcPr>
          <w:p w14:paraId="7F321B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8,918</w:t>
            </w:r>
          </w:p>
        </w:tc>
        <w:tc>
          <w:tcPr>
            <w:tcW w:w="1516" w:type="dxa"/>
            <w:shd w:val="clear" w:color="auto" w:fill="auto"/>
            <w:vAlign w:val="center"/>
            <w:hideMark/>
          </w:tcPr>
          <w:p w14:paraId="404562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77.8 (70.9-83.5)</w:t>
            </w:r>
          </w:p>
        </w:tc>
      </w:tr>
      <w:tr w:rsidR="0005163C" w:rsidRPr="0069374C" w14:paraId="165F348E" w14:textId="77777777" w:rsidTr="009E5085">
        <w:trPr>
          <w:trHeight w:val="20"/>
        </w:trPr>
        <w:tc>
          <w:tcPr>
            <w:tcW w:w="2430" w:type="dxa"/>
            <w:shd w:val="clear" w:color="auto" w:fill="auto"/>
            <w:noWrap/>
            <w:vAlign w:val="center"/>
            <w:hideMark/>
          </w:tcPr>
          <w:p w14:paraId="26A325F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73" w:type="dxa"/>
            <w:shd w:val="clear" w:color="auto" w:fill="auto"/>
            <w:vAlign w:val="center"/>
            <w:hideMark/>
          </w:tcPr>
          <w:p w14:paraId="5BF48A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39,465</w:t>
            </w:r>
          </w:p>
        </w:tc>
        <w:tc>
          <w:tcPr>
            <w:tcW w:w="1566" w:type="dxa"/>
            <w:shd w:val="clear" w:color="auto" w:fill="auto"/>
            <w:vAlign w:val="center"/>
            <w:hideMark/>
          </w:tcPr>
          <w:p w14:paraId="4F7860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84.2 (81.5-86.6)</w:t>
            </w:r>
          </w:p>
        </w:tc>
        <w:tc>
          <w:tcPr>
            <w:tcW w:w="873" w:type="dxa"/>
            <w:shd w:val="clear" w:color="auto" w:fill="auto"/>
            <w:vAlign w:val="center"/>
            <w:hideMark/>
          </w:tcPr>
          <w:p w14:paraId="582DC3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41,806</w:t>
            </w:r>
          </w:p>
        </w:tc>
        <w:tc>
          <w:tcPr>
            <w:tcW w:w="1638" w:type="dxa"/>
            <w:shd w:val="clear" w:color="auto" w:fill="auto"/>
            <w:vAlign w:val="center"/>
            <w:hideMark/>
          </w:tcPr>
          <w:p w14:paraId="6EBE17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89.4 (87.1-91.3)</w:t>
            </w:r>
          </w:p>
        </w:tc>
        <w:tc>
          <w:tcPr>
            <w:tcW w:w="873" w:type="dxa"/>
            <w:shd w:val="clear" w:color="auto" w:fill="auto"/>
            <w:vAlign w:val="center"/>
            <w:hideMark/>
          </w:tcPr>
          <w:p w14:paraId="0D87E7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42,710</w:t>
            </w:r>
          </w:p>
        </w:tc>
        <w:tc>
          <w:tcPr>
            <w:tcW w:w="1643" w:type="dxa"/>
            <w:shd w:val="clear" w:color="auto" w:fill="auto"/>
            <w:vAlign w:val="center"/>
            <w:hideMark/>
          </w:tcPr>
          <w:p w14:paraId="31D585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(89.2-92.9)</w:t>
            </w:r>
          </w:p>
        </w:tc>
        <w:tc>
          <w:tcPr>
            <w:tcW w:w="873" w:type="dxa"/>
            <w:shd w:val="clear" w:color="auto" w:fill="auto"/>
            <w:vAlign w:val="center"/>
            <w:hideMark/>
          </w:tcPr>
          <w:p w14:paraId="676430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42,589</w:t>
            </w:r>
          </w:p>
        </w:tc>
        <w:tc>
          <w:tcPr>
            <w:tcW w:w="1551" w:type="dxa"/>
            <w:shd w:val="clear" w:color="auto" w:fill="auto"/>
            <w:vAlign w:val="center"/>
            <w:hideMark/>
          </w:tcPr>
          <w:p w14:paraId="099BD3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(88.5-92.7)</w:t>
            </w:r>
          </w:p>
        </w:tc>
        <w:tc>
          <w:tcPr>
            <w:tcW w:w="767" w:type="dxa"/>
            <w:shd w:val="clear" w:color="auto" w:fill="auto"/>
            <w:vAlign w:val="center"/>
            <w:hideMark/>
          </w:tcPr>
          <w:p w14:paraId="3A1198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42,935</w:t>
            </w:r>
          </w:p>
        </w:tc>
        <w:tc>
          <w:tcPr>
            <w:tcW w:w="1516" w:type="dxa"/>
            <w:shd w:val="clear" w:color="auto" w:fill="auto"/>
            <w:vAlign w:val="center"/>
            <w:hideMark/>
          </w:tcPr>
          <w:p w14:paraId="500CCE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(89.3-93.3)</w:t>
            </w:r>
          </w:p>
        </w:tc>
      </w:tr>
      <w:tr w:rsidR="0005163C" w:rsidRPr="0069374C" w14:paraId="4EA0AA0B" w14:textId="77777777" w:rsidTr="009E5085">
        <w:trPr>
          <w:trHeight w:val="20"/>
        </w:trPr>
        <w:tc>
          <w:tcPr>
            <w:tcW w:w="2430" w:type="dxa"/>
            <w:shd w:val="clear" w:color="auto" w:fill="auto"/>
            <w:noWrap/>
            <w:vAlign w:val="center"/>
            <w:hideMark/>
          </w:tcPr>
          <w:p w14:paraId="5D6FE50E" w14:textId="52F8DBA2"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73" w:type="dxa"/>
            <w:shd w:val="clear" w:color="auto" w:fill="auto"/>
            <w:vAlign w:val="center"/>
            <w:hideMark/>
          </w:tcPr>
          <w:p w14:paraId="28B3302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66" w:type="dxa"/>
            <w:shd w:val="clear" w:color="auto" w:fill="auto"/>
            <w:vAlign w:val="center"/>
            <w:hideMark/>
          </w:tcPr>
          <w:p w14:paraId="7D4A97B0"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31AA272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8" w:type="dxa"/>
            <w:shd w:val="clear" w:color="auto" w:fill="auto"/>
            <w:vAlign w:val="center"/>
            <w:hideMark/>
          </w:tcPr>
          <w:p w14:paraId="67AC28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52921F5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43" w:type="dxa"/>
            <w:shd w:val="clear" w:color="auto" w:fill="auto"/>
            <w:vAlign w:val="center"/>
            <w:hideMark/>
          </w:tcPr>
          <w:p w14:paraId="4AC8DD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16D9739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1" w:type="dxa"/>
            <w:shd w:val="clear" w:color="auto" w:fill="auto"/>
            <w:vAlign w:val="center"/>
            <w:hideMark/>
          </w:tcPr>
          <w:p w14:paraId="2F335D50"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67" w:type="dxa"/>
            <w:shd w:val="clear" w:color="auto" w:fill="auto"/>
            <w:noWrap/>
            <w:vAlign w:val="bottom"/>
            <w:hideMark/>
          </w:tcPr>
          <w:p w14:paraId="608FA58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6" w:type="dxa"/>
            <w:shd w:val="clear" w:color="auto" w:fill="auto"/>
            <w:noWrap/>
            <w:vAlign w:val="bottom"/>
            <w:hideMark/>
          </w:tcPr>
          <w:p w14:paraId="01CDC8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F61A93E" w14:textId="77777777" w:rsidTr="009E5085">
        <w:trPr>
          <w:trHeight w:val="20"/>
        </w:trPr>
        <w:tc>
          <w:tcPr>
            <w:tcW w:w="2430" w:type="dxa"/>
            <w:shd w:val="clear" w:color="auto" w:fill="auto"/>
            <w:noWrap/>
            <w:vAlign w:val="center"/>
            <w:hideMark/>
          </w:tcPr>
          <w:p w14:paraId="04A85253"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73" w:type="dxa"/>
            <w:shd w:val="clear" w:color="auto" w:fill="auto"/>
            <w:vAlign w:val="center"/>
            <w:hideMark/>
          </w:tcPr>
          <w:p w14:paraId="486AFA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12,366</w:t>
            </w:r>
          </w:p>
        </w:tc>
        <w:tc>
          <w:tcPr>
            <w:tcW w:w="1566" w:type="dxa"/>
            <w:shd w:val="clear" w:color="auto" w:fill="auto"/>
            <w:vAlign w:val="center"/>
            <w:hideMark/>
          </w:tcPr>
          <w:p w14:paraId="4B2AB4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58.7 (54.0-63.3)</w:t>
            </w:r>
          </w:p>
        </w:tc>
        <w:tc>
          <w:tcPr>
            <w:tcW w:w="873" w:type="dxa"/>
            <w:shd w:val="clear" w:color="auto" w:fill="auto"/>
            <w:vAlign w:val="center"/>
            <w:hideMark/>
          </w:tcPr>
          <w:p w14:paraId="404D9D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15,488</w:t>
            </w:r>
          </w:p>
        </w:tc>
        <w:tc>
          <w:tcPr>
            <w:tcW w:w="1638" w:type="dxa"/>
            <w:shd w:val="clear" w:color="auto" w:fill="auto"/>
            <w:vAlign w:val="center"/>
            <w:hideMark/>
          </w:tcPr>
          <w:p w14:paraId="7CAC6B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73.6 (69.2-77.5)</w:t>
            </w:r>
          </w:p>
        </w:tc>
        <w:tc>
          <w:tcPr>
            <w:tcW w:w="873" w:type="dxa"/>
            <w:shd w:val="clear" w:color="auto" w:fill="auto"/>
            <w:vAlign w:val="center"/>
            <w:hideMark/>
          </w:tcPr>
          <w:p w14:paraId="7DB1D5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16,340</w:t>
            </w:r>
          </w:p>
        </w:tc>
        <w:tc>
          <w:tcPr>
            <w:tcW w:w="1643" w:type="dxa"/>
            <w:shd w:val="clear" w:color="auto" w:fill="auto"/>
            <w:vAlign w:val="center"/>
            <w:hideMark/>
          </w:tcPr>
          <w:p w14:paraId="2A64B4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77.6 (73.4-81.3)</w:t>
            </w:r>
          </w:p>
        </w:tc>
        <w:tc>
          <w:tcPr>
            <w:tcW w:w="873" w:type="dxa"/>
            <w:shd w:val="clear" w:color="auto" w:fill="auto"/>
            <w:vAlign w:val="center"/>
            <w:hideMark/>
          </w:tcPr>
          <w:p w14:paraId="746C88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16,864</w:t>
            </w:r>
          </w:p>
        </w:tc>
        <w:tc>
          <w:tcPr>
            <w:tcW w:w="1551" w:type="dxa"/>
            <w:shd w:val="clear" w:color="auto" w:fill="auto"/>
            <w:vAlign w:val="center"/>
            <w:hideMark/>
          </w:tcPr>
          <w:p w14:paraId="02B9E0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79.6 (76.0-82.8)</w:t>
            </w:r>
          </w:p>
        </w:tc>
        <w:tc>
          <w:tcPr>
            <w:tcW w:w="767" w:type="dxa"/>
            <w:shd w:val="clear" w:color="auto" w:fill="auto"/>
            <w:vAlign w:val="center"/>
            <w:hideMark/>
          </w:tcPr>
          <w:p w14:paraId="2FED90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17,415</w:t>
            </w:r>
          </w:p>
        </w:tc>
        <w:tc>
          <w:tcPr>
            <w:tcW w:w="1516" w:type="dxa"/>
            <w:shd w:val="clear" w:color="auto" w:fill="auto"/>
            <w:vAlign w:val="center"/>
            <w:hideMark/>
          </w:tcPr>
          <w:p w14:paraId="47D848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82.3 (78.8-85.3)</w:t>
            </w:r>
          </w:p>
        </w:tc>
      </w:tr>
      <w:tr w:rsidR="0005163C" w:rsidRPr="0069374C" w14:paraId="43A260B3" w14:textId="77777777" w:rsidTr="009E5085">
        <w:trPr>
          <w:trHeight w:val="20"/>
        </w:trPr>
        <w:tc>
          <w:tcPr>
            <w:tcW w:w="2430" w:type="dxa"/>
            <w:shd w:val="clear" w:color="auto" w:fill="auto"/>
            <w:noWrap/>
            <w:vAlign w:val="center"/>
            <w:hideMark/>
          </w:tcPr>
          <w:p w14:paraId="70A69473"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73" w:type="dxa"/>
            <w:shd w:val="clear" w:color="auto" w:fill="auto"/>
            <w:vAlign w:val="center"/>
            <w:hideMark/>
          </w:tcPr>
          <w:p w14:paraId="4199F3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35,773</w:t>
            </w:r>
          </w:p>
        </w:tc>
        <w:tc>
          <w:tcPr>
            <w:tcW w:w="1566" w:type="dxa"/>
            <w:shd w:val="clear" w:color="auto" w:fill="auto"/>
            <w:vAlign w:val="center"/>
            <w:hideMark/>
          </w:tcPr>
          <w:p w14:paraId="4A184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(84.1-90.3)</w:t>
            </w:r>
          </w:p>
        </w:tc>
        <w:tc>
          <w:tcPr>
            <w:tcW w:w="873" w:type="dxa"/>
            <w:shd w:val="clear" w:color="auto" w:fill="auto"/>
            <w:vAlign w:val="center"/>
            <w:hideMark/>
          </w:tcPr>
          <w:p w14:paraId="2089B0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37,159</w:t>
            </w:r>
          </w:p>
        </w:tc>
        <w:tc>
          <w:tcPr>
            <w:tcW w:w="1638" w:type="dxa"/>
            <w:shd w:val="clear" w:color="auto" w:fill="auto"/>
            <w:vAlign w:val="center"/>
            <w:hideMark/>
          </w:tcPr>
          <w:p w14:paraId="5D3835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91.1 (88.2-93.4)</w:t>
            </w:r>
          </w:p>
        </w:tc>
        <w:tc>
          <w:tcPr>
            <w:tcW w:w="873" w:type="dxa"/>
            <w:shd w:val="clear" w:color="auto" w:fill="auto"/>
            <w:vAlign w:val="center"/>
            <w:hideMark/>
          </w:tcPr>
          <w:p w14:paraId="5056BA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37,844</w:t>
            </w:r>
          </w:p>
        </w:tc>
        <w:tc>
          <w:tcPr>
            <w:tcW w:w="1643" w:type="dxa"/>
            <w:shd w:val="clear" w:color="auto" w:fill="auto"/>
            <w:vAlign w:val="center"/>
            <w:hideMark/>
          </w:tcPr>
          <w:p w14:paraId="2A43C7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 (89.7-94.5)</w:t>
            </w:r>
          </w:p>
        </w:tc>
        <w:tc>
          <w:tcPr>
            <w:tcW w:w="873" w:type="dxa"/>
            <w:shd w:val="clear" w:color="auto" w:fill="auto"/>
            <w:vAlign w:val="center"/>
            <w:hideMark/>
          </w:tcPr>
          <w:p w14:paraId="0559A3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37,083</w:t>
            </w:r>
          </w:p>
        </w:tc>
        <w:tc>
          <w:tcPr>
            <w:tcW w:w="1551" w:type="dxa"/>
            <w:shd w:val="clear" w:color="auto" w:fill="auto"/>
            <w:vAlign w:val="center"/>
            <w:hideMark/>
          </w:tcPr>
          <w:p w14:paraId="5AE0FA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90.6 (87.6-93.0)</w:t>
            </w:r>
          </w:p>
        </w:tc>
        <w:tc>
          <w:tcPr>
            <w:tcW w:w="767" w:type="dxa"/>
            <w:shd w:val="clear" w:color="auto" w:fill="auto"/>
            <w:vAlign w:val="center"/>
            <w:hideMark/>
          </w:tcPr>
          <w:p w14:paraId="03EF2F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37,641</w:t>
            </w:r>
          </w:p>
        </w:tc>
        <w:tc>
          <w:tcPr>
            <w:tcW w:w="1516" w:type="dxa"/>
            <w:shd w:val="clear" w:color="auto" w:fill="auto"/>
            <w:vAlign w:val="center"/>
            <w:hideMark/>
          </w:tcPr>
          <w:p w14:paraId="09F629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91.9 (89.0-94.0)</w:t>
            </w:r>
          </w:p>
        </w:tc>
      </w:tr>
      <w:tr w:rsidR="0005163C" w:rsidRPr="0069374C" w14:paraId="7CF01568" w14:textId="77777777" w:rsidTr="009E5085">
        <w:trPr>
          <w:trHeight w:val="20"/>
        </w:trPr>
        <w:tc>
          <w:tcPr>
            <w:tcW w:w="2430" w:type="dxa"/>
            <w:shd w:val="clear" w:color="auto" w:fill="auto"/>
            <w:noWrap/>
            <w:vAlign w:val="center"/>
            <w:hideMark/>
          </w:tcPr>
          <w:p w14:paraId="4764870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73" w:type="dxa"/>
            <w:shd w:val="clear" w:color="auto" w:fill="auto"/>
            <w:vAlign w:val="center"/>
            <w:hideMark/>
          </w:tcPr>
          <w:p w14:paraId="769CBC6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66" w:type="dxa"/>
            <w:shd w:val="clear" w:color="auto" w:fill="auto"/>
            <w:vAlign w:val="center"/>
            <w:hideMark/>
          </w:tcPr>
          <w:p w14:paraId="75F4C9B4"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4AEAFC3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8" w:type="dxa"/>
            <w:shd w:val="clear" w:color="auto" w:fill="auto"/>
            <w:vAlign w:val="center"/>
            <w:hideMark/>
          </w:tcPr>
          <w:p w14:paraId="33D9E3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48EA4D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3" w:type="dxa"/>
            <w:shd w:val="clear" w:color="auto" w:fill="auto"/>
            <w:vAlign w:val="center"/>
            <w:hideMark/>
          </w:tcPr>
          <w:p w14:paraId="5FAF57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64CEB52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1" w:type="dxa"/>
            <w:shd w:val="clear" w:color="auto" w:fill="auto"/>
            <w:vAlign w:val="center"/>
            <w:hideMark/>
          </w:tcPr>
          <w:p w14:paraId="6909C216"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67" w:type="dxa"/>
            <w:shd w:val="clear" w:color="auto" w:fill="auto"/>
            <w:noWrap/>
            <w:vAlign w:val="bottom"/>
            <w:hideMark/>
          </w:tcPr>
          <w:p w14:paraId="3667A30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6" w:type="dxa"/>
            <w:shd w:val="clear" w:color="auto" w:fill="auto"/>
            <w:noWrap/>
            <w:vAlign w:val="bottom"/>
            <w:hideMark/>
          </w:tcPr>
          <w:p w14:paraId="40E71A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26164BA" w14:textId="77777777" w:rsidTr="009E5085">
        <w:trPr>
          <w:trHeight w:val="20"/>
        </w:trPr>
        <w:tc>
          <w:tcPr>
            <w:tcW w:w="2430" w:type="dxa"/>
            <w:shd w:val="clear" w:color="auto" w:fill="auto"/>
            <w:noWrap/>
            <w:vAlign w:val="center"/>
            <w:hideMark/>
          </w:tcPr>
          <w:p w14:paraId="21723B7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73" w:type="dxa"/>
            <w:shd w:val="clear" w:color="auto" w:fill="auto"/>
            <w:vAlign w:val="center"/>
            <w:hideMark/>
          </w:tcPr>
          <w:p w14:paraId="3660AB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14,230</w:t>
            </w:r>
          </w:p>
        </w:tc>
        <w:tc>
          <w:tcPr>
            <w:tcW w:w="1566" w:type="dxa"/>
            <w:shd w:val="clear" w:color="auto" w:fill="auto"/>
            <w:vAlign w:val="center"/>
            <w:hideMark/>
          </w:tcPr>
          <w:p w14:paraId="35A176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76.7 (71.2-81.4)</w:t>
            </w:r>
          </w:p>
        </w:tc>
        <w:tc>
          <w:tcPr>
            <w:tcW w:w="873" w:type="dxa"/>
            <w:shd w:val="clear" w:color="auto" w:fill="auto"/>
            <w:vAlign w:val="center"/>
            <w:hideMark/>
          </w:tcPr>
          <w:p w14:paraId="0E3A64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15,159</w:t>
            </w:r>
          </w:p>
        </w:tc>
        <w:tc>
          <w:tcPr>
            <w:tcW w:w="1638" w:type="dxa"/>
            <w:shd w:val="clear" w:color="auto" w:fill="auto"/>
            <w:vAlign w:val="center"/>
            <w:hideMark/>
          </w:tcPr>
          <w:p w14:paraId="713160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81.8 (76.8-85.9)</w:t>
            </w:r>
          </w:p>
        </w:tc>
        <w:tc>
          <w:tcPr>
            <w:tcW w:w="873" w:type="dxa"/>
            <w:shd w:val="clear" w:color="auto" w:fill="auto"/>
            <w:vAlign w:val="center"/>
            <w:hideMark/>
          </w:tcPr>
          <w:p w14:paraId="0E5A72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15,720</w:t>
            </w:r>
          </w:p>
        </w:tc>
        <w:tc>
          <w:tcPr>
            <w:tcW w:w="1643" w:type="dxa"/>
            <w:shd w:val="clear" w:color="auto" w:fill="auto"/>
            <w:vAlign w:val="center"/>
            <w:hideMark/>
          </w:tcPr>
          <w:p w14:paraId="3ED673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84.1 (79.3-88.0)</w:t>
            </w:r>
          </w:p>
        </w:tc>
        <w:tc>
          <w:tcPr>
            <w:tcW w:w="873" w:type="dxa"/>
            <w:shd w:val="clear" w:color="auto" w:fill="auto"/>
            <w:vAlign w:val="center"/>
            <w:hideMark/>
          </w:tcPr>
          <w:p w14:paraId="440A9B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15,304</w:t>
            </w:r>
          </w:p>
        </w:tc>
        <w:tc>
          <w:tcPr>
            <w:tcW w:w="1551" w:type="dxa"/>
            <w:shd w:val="clear" w:color="auto" w:fill="auto"/>
            <w:vAlign w:val="center"/>
            <w:hideMark/>
          </w:tcPr>
          <w:p w14:paraId="65FBEB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82.2 (77.2-86.3)</w:t>
            </w:r>
          </w:p>
        </w:tc>
        <w:tc>
          <w:tcPr>
            <w:tcW w:w="767" w:type="dxa"/>
            <w:shd w:val="clear" w:color="auto" w:fill="auto"/>
            <w:vAlign w:val="center"/>
            <w:hideMark/>
          </w:tcPr>
          <w:p w14:paraId="0C89F0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16,051</w:t>
            </w:r>
          </w:p>
        </w:tc>
        <w:tc>
          <w:tcPr>
            <w:tcW w:w="1516" w:type="dxa"/>
            <w:shd w:val="clear" w:color="auto" w:fill="auto"/>
            <w:vAlign w:val="center"/>
            <w:hideMark/>
          </w:tcPr>
          <w:p w14:paraId="22D28C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85.8 (81.1-89.6)</w:t>
            </w:r>
          </w:p>
        </w:tc>
      </w:tr>
      <w:tr w:rsidR="0005163C" w:rsidRPr="0069374C" w14:paraId="2AE4FAB7" w14:textId="77777777" w:rsidTr="009E5085">
        <w:trPr>
          <w:trHeight w:val="20"/>
        </w:trPr>
        <w:tc>
          <w:tcPr>
            <w:tcW w:w="2430" w:type="dxa"/>
            <w:shd w:val="clear" w:color="auto" w:fill="auto"/>
            <w:noWrap/>
            <w:vAlign w:val="center"/>
            <w:hideMark/>
          </w:tcPr>
          <w:p w14:paraId="6D61D91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73" w:type="dxa"/>
            <w:shd w:val="clear" w:color="auto" w:fill="auto"/>
            <w:vAlign w:val="center"/>
            <w:hideMark/>
          </w:tcPr>
          <w:p w14:paraId="5DD2E1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33,909</w:t>
            </w:r>
          </w:p>
        </w:tc>
        <w:tc>
          <w:tcPr>
            <w:tcW w:w="1566" w:type="dxa"/>
            <w:shd w:val="clear" w:color="auto" w:fill="auto"/>
            <w:vAlign w:val="center"/>
            <w:hideMark/>
          </w:tcPr>
          <w:p w14:paraId="7E11F8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 (74.8-81.2)</w:t>
            </w:r>
          </w:p>
        </w:tc>
        <w:tc>
          <w:tcPr>
            <w:tcW w:w="873" w:type="dxa"/>
            <w:shd w:val="clear" w:color="auto" w:fill="auto"/>
            <w:vAlign w:val="center"/>
            <w:hideMark/>
          </w:tcPr>
          <w:p w14:paraId="127F31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37,489</w:t>
            </w:r>
          </w:p>
        </w:tc>
        <w:tc>
          <w:tcPr>
            <w:tcW w:w="1638" w:type="dxa"/>
            <w:shd w:val="clear" w:color="auto" w:fill="auto"/>
            <w:vAlign w:val="center"/>
            <w:hideMark/>
          </w:tcPr>
          <w:p w14:paraId="3492AF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 (83.8-88.9)</w:t>
            </w:r>
          </w:p>
        </w:tc>
        <w:tc>
          <w:tcPr>
            <w:tcW w:w="873" w:type="dxa"/>
            <w:shd w:val="clear" w:color="auto" w:fill="auto"/>
            <w:vAlign w:val="center"/>
            <w:hideMark/>
          </w:tcPr>
          <w:p w14:paraId="7A5D4C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38,464</w:t>
            </w:r>
          </w:p>
        </w:tc>
        <w:tc>
          <w:tcPr>
            <w:tcW w:w="1643" w:type="dxa"/>
            <w:shd w:val="clear" w:color="auto" w:fill="auto"/>
            <w:vAlign w:val="center"/>
            <w:hideMark/>
          </w:tcPr>
          <w:p w14:paraId="6854AD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88.8 (86.2-91.0)</w:t>
            </w:r>
          </w:p>
        </w:tc>
        <w:tc>
          <w:tcPr>
            <w:tcW w:w="873" w:type="dxa"/>
            <w:shd w:val="clear" w:color="auto" w:fill="auto"/>
            <w:vAlign w:val="center"/>
            <w:hideMark/>
          </w:tcPr>
          <w:p w14:paraId="138251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38,643</w:t>
            </w:r>
          </w:p>
        </w:tc>
        <w:tc>
          <w:tcPr>
            <w:tcW w:w="1551" w:type="dxa"/>
            <w:shd w:val="clear" w:color="auto" w:fill="auto"/>
            <w:vAlign w:val="center"/>
            <w:hideMark/>
          </w:tcPr>
          <w:p w14:paraId="0977FA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 (86.4-91.0)</w:t>
            </w:r>
          </w:p>
        </w:tc>
        <w:tc>
          <w:tcPr>
            <w:tcW w:w="767" w:type="dxa"/>
            <w:shd w:val="clear" w:color="auto" w:fill="auto"/>
            <w:vAlign w:val="center"/>
            <w:hideMark/>
          </w:tcPr>
          <w:p w14:paraId="5ADBB1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39,006</w:t>
            </w:r>
          </w:p>
        </w:tc>
        <w:tc>
          <w:tcPr>
            <w:tcW w:w="1516" w:type="dxa"/>
            <w:shd w:val="clear" w:color="auto" w:fill="auto"/>
            <w:vAlign w:val="center"/>
            <w:hideMark/>
          </w:tcPr>
          <w:p w14:paraId="392711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(87.4-91.8)</w:t>
            </w:r>
          </w:p>
        </w:tc>
      </w:tr>
      <w:tr w:rsidR="0005163C" w:rsidRPr="0069374C" w14:paraId="51780C3D" w14:textId="77777777" w:rsidTr="009E5085">
        <w:trPr>
          <w:trHeight w:val="20"/>
        </w:trPr>
        <w:tc>
          <w:tcPr>
            <w:tcW w:w="2430" w:type="dxa"/>
            <w:shd w:val="clear" w:color="auto" w:fill="auto"/>
            <w:noWrap/>
            <w:vAlign w:val="center"/>
            <w:hideMark/>
          </w:tcPr>
          <w:p w14:paraId="2D73177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73" w:type="dxa"/>
            <w:shd w:val="clear" w:color="auto" w:fill="auto"/>
            <w:vAlign w:val="center"/>
            <w:hideMark/>
          </w:tcPr>
          <w:p w14:paraId="335934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6" w:type="dxa"/>
            <w:shd w:val="clear" w:color="auto" w:fill="auto"/>
            <w:vAlign w:val="center"/>
            <w:hideMark/>
          </w:tcPr>
          <w:p w14:paraId="004EA2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63BB52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8" w:type="dxa"/>
            <w:shd w:val="clear" w:color="auto" w:fill="auto"/>
            <w:vAlign w:val="center"/>
            <w:hideMark/>
          </w:tcPr>
          <w:p w14:paraId="246AE6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341CDF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3" w:type="dxa"/>
            <w:shd w:val="clear" w:color="auto" w:fill="auto"/>
            <w:vAlign w:val="center"/>
            <w:hideMark/>
          </w:tcPr>
          <w:p w14:paraId="52B0AD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5F0576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1" w:type="dxa"/>
            <w:shd w:val="clear" w:color="auto" w:fill="auto"/>
            <w:vAlign w:val="center"/>
            <w:hideMark/>
          </w:tcPr>
          <w:p w14:paraId="6FB287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2EF7A255"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16" w:type="dxa"/>
            <w:shd w:val="clear" w:color="auto" w:fill="auto"/>
            <w:vAlign w:val="center"/>
            <w:hideMark/>
          </w:tcPr>
          <w:p w14:paraId="6D1B75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97C5348" w14:textId="77777777" w:rsidTr="009E5085">
        <w:trPr>
          <w:trHeight w:val="20"/>
        </w:trPr>
        <w:tc>
          <w:tcPr>
            <w:tcW w:w="2430" w:type="dxa"/>
            <w:shd w:val="clear" w:color="auto" w:fill="auto"/>
            <w:noWrap/>
            <w:vAlign w:val="center"/>
            <w:hideMark/>
          </w:tcPr>
          <w:p w14:paraId="057A5E8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73" w:type="dxa"/>
            <w:shd w:val="clear" w:color="auto" w:fill="auto"/>
            <w:noWrap/>
            <w:vAlign w:val="bottom"/>
            <w:hideMark/>
          </w:tcPr>
          <w:p w14:paraId="4287FB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34,898</w:t>
            </w:r>
          </w:p>
        </w:tc>
        <w:tc>
          <w:tcPr>
            <w:tcW w:w="1566" w:type="dxa"/>
            <w:shd w:val="clear" w:color="auto" w:fill="auto"/>
            <w:noWrap/>
            <w:vAlign w:val="bottom"/>
            <w:hideMark/>
          </w:tcPr>
          <w:p w14:paraId="75D808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83.1 (80.0-85.8)</w:t>
            </w:r>
          </w:p>
        </w:tc>
        <w:tc>
          <w:tcPr>
            <w:tcW w:w="873" w:type="dxa"/>
            <w:shd w:val="clear" w:color="auto" w:fill="auto"/>
            <w:noWrap/>
            <w:vAlign w:val="bottom"/>
            <w:hideMark/>
          </w:tcPr>
          <w:p w14:paraId="7BC3C9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37,700</w:t>
            </w:r>
          </w:p>
        </w:tc>
        <w:tc>
          <w:tcPr>
            <w:tcW w:w="1638" w:type="dxa"/>
            <w:shd w:val="clear" w:color="auto" w:fill="auto"/>
            <w:noWrap/>
            <w:vAlign w:val="bottom"/>
            <w:hideMark/>
          </w:tcPr>
          <w:p w14:paraId="212042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(87.6-92.0)</w:t>
            </w:r>
          </w:p>
        </w:tc>
        <w:tc>
          <w:tcPr>
            <w:tcW w:w="873" w:type="dxa"/>
            <w:shd w:val="clear" w:color="auto" w:fill="auto"/>
            <w:noWrap/>
            <w:vAlign w:val="bottom"/>
            <w:hideMark/>
          </w:tcPr>
          <w:p w14:paraId="6DB0F5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38,360</w:t>
            </w:r>
          </w:p>
        </w:tc>
        <w:tc>
          <w:tcPr>
            <w:tcW w:w="1643" w:type="dxa"/>
            <w:shd w:val="clear" w:color="auto" w:fill="auto"/>
            <w:noWrap/>
            <w:vAlign w:val="bottom"/>
            <w:hideMark/>
          </w:tcPr>
          <w:p w14:paraId="38C5BB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(89.0-93.1)</w:t>
            </w:r>
          </w:p>
        </w:tc>
        <w:tc>
          <w:tcPr>
            <w:tcW w:w="873" w:type="dxa"/>
            <w:shd w:val="clear" w:color="auto" w:fill="auto"/>
            <w:noWrap/>
            <w:vAlign w:val="bottom"/>
            <w:hideMark/>
          </w:tcPr>
          <w:p w14:paraId="14B280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38,255</w:t>
            </w:r>
          </w:p>
        </w:tc>
        <w:tc>
          <w:tcPr>
            <w:tcW w:w="1551" w:type="dxa"/>
            <w:shd w:val="clear" w:color="auto" w:fill="auto"/>
            <w:noWrap/>
            <w:vAlign w:val="bottom"/>
            <w:hideMark/>
          </w:tcPr>
          <w:p w14:paraId="1F054A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(88.4-92.9)</w:t>
            </w:r>
          </w:p>
        </w:tc>
        <w:tc>
          <w:tcPr>
            <w:tcW w:w="767" w:type="dxa"/>
            <w:shd w:val="clear" w:color="auto" w:fill="auto"/>
            <w:noWrap/>
            <w:vAlign w:val="bottom"/>
            <w:hideMark/>
          </w:tcPr>
          <w:p w14:paraId="28FDDE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38,363</w:t>
            </w:r>
          </w:p>
        </w:tc>
        <w:tc>
          <w:tcPr>
            <w:tcW w:w="1516" w:type="dxa"/>
            <w:shd w:val="clear" w:color="auto" w:fill="auto"/>
            <w:noWrap/>
            <w:vAlign w:val="bottom"/>
            <w:hideMark/>
          </w:tcPr>
          <w:p w14:paraId="2E47F4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(88.8-93.2)</w:t>
            </w:r>
          </w:p>
        </w:tc>
      </w:tr>
      <w:tr w:rsidR="0005163C" w:rsidRPr="0069374C" w14:paraId="26770A56" w14:textId="77777777" w:rsidTr="009E5085">
        <w:trPr>
          <w:trHeight w:val="20"/>
        </w:trPr>
        <w:tc>
          <w:tcPr>
            <w:tcW w:w="2430" w:type="dxa"/>
            <w:shd w:val="clear" w:color="auto" w:fill="auto"/>
            <w:noWrap/>
            <w:vAlign w:val="center"/>
            <w:hideMark/>
          </w:tcPr>
          <w:p w14:paraId="5193B72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73" w:type="dxa"/>
            <w:shd w:val="clear" w:color="auto" w:fill="auto"/>
            <w:noWrap/>
            <w:vAlign w:val="bottom"/>
            <w:hideMark/>
          </w:tcPr>
          <w:p w14:paraId="2AE5AC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13,199</w:t>
            </w:r>
          </w:p>
        </w:tc>
        <w:tc>
          <w:tcPr>
            <w:tcW w:w="1566" w:type="dxa"/>
            <w:shd w:val="clear" w:color="auto" w:fill="auto"/>
            <w:noWrap/>
            <w:vAlign w:val="bottom"/>
            <w:hideMark/>
          </w:tcPr>
          <w:p w14:paraId="481A95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66.6 (60.9-71.8)</w:t>
            </w:r>
          </w:p>
        </w:tc>
        <w:tc>
          <w:tcPr>
            <w:tcW w:w="873" w:type="dxa"/>
            <w:shd w:val="clear" w:color="auto" w:fill="auto"/>
            <w:noWrap/>
            <w:vAlign w:val="bottom"/>
            <w:hideMark/>
          </w:tcPr>
          <w:p w14:paraId="3ED564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14,906</w:t>
            </w:r>
          </w:p>
        </w:tc>
        <w:tc>
          <w:tcPr>
            <w:tcW w:w="1638" w:type="dxa"/>
            <w:shd w:val="clear" w:color="auto" w:fill="auto"/>
            <w:noWrap/>
            <w:vAlign w:val="bottom"/>
            <w:hideMark/>
          </w:tcPr>
          <w:p w14:paraId="1B8AB1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 (69.7-79.9)</w:t>
            </w:r>
          </w:p>
        </w:tc>
        <w:tc>
          <w:tcPr>
            <w:tcW w:w="873" w:type="dxa"/>
            <w:shd w:val="clear" w:color="auto" w:fill="auto"/>
            <w:noWrap/>
            <w:vAlign w:val="bottom"/>
            <w:hideMark/>
          </w:tcPr>
          <w:p w14:paraId="32B8E4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15,744</w:t>
            </w:r>
          </w:p>
        </w:tc>
        <w:tc>
          <w:tcPr>
            <w:tcW w:w="1643" w:type="dxa"/>
            <w:shd w:val="clear" w:color="auto" w:fill="auto"/>
            <w:noWrap/>
            <w:vAlign w:val="bottom"/>
            <w:hideMark/>
          </w:tcPr>
          <w:p w14:paraId="7A3122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79.3 (74.1-83.6)</w:t>
            </w:r>
          </w:p>
        </w:tc>
        <w:tc>
          <w:tcPr>
            <w:tcW w:w="873" w:type="dxa"/>
            <w:shd w:val="clear" w:color="auto" w:fill="auto"/>
            <w:noWrap/>
            <w:vAlign w:val="bottom"/>
            <w:hideMark/>
          </w:tcPr>
          <w:p w14:paraId="49FA84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15,635</w:t>
            </w:r>
          </w:p>
        </w:tc>
        <w:tc>
          <w:tcPr>
            <w:tcW w:w="1551" w:type="dxa"/>
            <w:shd w:val="clear" w:color="auto" w:fill="auto"/>
            <w:noWrap/>
            <w:vAlign w:val="bottom"/>
            <w:hideMark/>
          </w:tcPr>
          <w:p w14:paraId="2AC1B6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 (73.8-82.8)</w:t>
            </w:r>
          </w:p>
        </w:tc>
        <w:tc>
          <w:tcPr>
            <w:tcW w:w="767" w:type="dxa"/>
            <w:shd w:val="clear" w:color="auto" w:fill="auto"/>
            <w:noWrap/>
            <w:vAlign w:val="bottom"/>
            <w:hideMark/>
          </w:tcPr>
          <w:p w14:paraId="648111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16,637</w:t>
            </w:r>
          </w:p>
        </w:tc>
        <w:tc>
          <w:tcPr>
            <w:tcW w:w="1516" w:type="dxa"/>
            <w:shd w:val="clear" w:color="auto" w:fill="auto"/>
            <w:noWrap/>
            <w:vAlign w:val="bottom"/>
            <w:hideMark/>
          </w:tcPr>
          <w:p w14:paraId="4678E1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83.3 (78.7-87.0)</w:t>
            </w:r>
          </w:p>
        </w:tc>
      </w:tr>
      <w:tr w:rsidR="0005163C" w:rsidRPr="0069374C" w14:paraId="24633AF2" w14:textId="77777777" w:rsidTr="009E5085">
        <w:trPr>
          <w:trHeight w:val="20"/>
        </w:trPr>
        <w:tc>
          <w:tcPr>
            <w:tcW w:w="2430" w:type="dxa"/>
            <w:shd w:val="clear" w:color="auto" w:fill="auto"/>
            <w:noWrap/>
            <w:vAlign w:val="center"/>
            <w:hideMark/>
          </w:tcPr>
          <w:p w14:paraId="3FD4403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73" w:type="dxa"/>
            <w:shd w:val="clear" w:color="auto" w:fill="auto"/>
            <w:vAlign w:val="center"/>
            <w:hideMark/>
          </w:tcPr>
          <w:p w14:paraId="4CB02F9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66" w:type="dxa"/>
            <w:shd w:val="clear" w:color="auto" w:fill="auto"/>
            <w:vAlign w:val="center"/>
            <w:hideMark/>
          </w:tcPr>
          <w:p w14:paraId="1E1E4A69"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73" w:type="dxa"/>
            <w:shd w:val="clear" w:color="auto" w:fill="auto"/>
            <w:vAlign w:val="center"/>
            <w:hideMark/>
          </w:tcPr>
          <w:p w14:paraId="0B196B7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38" w:type="dxa"/>
            <w:shd w:val="clear" w:color="auto" w:fill="auto"/>
            <w:vAlign w:val="center"/>
            <w:hideMark/>
          </w:tcPr>
          <w:p w14:paraId="693CC5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5B7DB9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3" w:type="dxa"/>
            <w:shd w:val="clear" w:color="auto" w:fill="auto"/>
            <w:vAlign w:val="center"/>
            <w:hideMark/>
          </w:tcPr>
          <w:p w14:paraId="015521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3" w:type="dxa"/>
            <w:shd w:val="clear" w:color="auto" w:fill="auto"/>
            <w:vAlign w:val="center"/>
            <w:hideMark/>
          </w:tcPr>
          <w:p w14:paraId="39F928D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1" w:type="dxa"/>
            <w:shd w:val="clear" w:color="auto" w:fill="auto"/>
            <w:vAlign w:val="center"/>
            <w:hideMark/>
          </w:tcPr>
          <w:p w14:paraId="269F73E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67" w:type="dxa"/>
            <w:shd w:val="clear" w:color="auto" w:fill="auto"/>
            <w:noWrap/>
            <w:vAlign w:val="bottom"/>
            <w:hideMark/>
          </w:tcPr>
          <w:p w14:paraId="4E2F318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6" w:type="dxa"/>
            <w:shd w:val="clear" w:color="auto" w:fill="auto"/>
            <w:noWrap/>
            <w:vAlign w:val="bottom"/>
            <w:hideMark/>
          </w:tcPr>
          <w:p w14:paraId="038BC7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7483B9C" w14:textId="77777777" w:rsidTr="009E5085">
        <w:trPr>
          <w:trHeight w:val="20"/>
        </w:trPr>
        <w:tc>
          <w:tcPr>
            <w:tcW w:w="2430" w:type="dxa"/>
            <w:shd w:val="clear" w:color="auto" w:fill="auto"/>
            <w:noWrap/>
            <w:vAlign w:val="center"/>
            <w:hideMark/>
          </w:tcPr>
          <w:p w14:paraId="0DD9165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73" w:type="dxa"/>
            <w:shd w:val="clear" w:color="auto" w:fill="auto"/>
            <w:vAlign w:val="center"/>
            <w:hideMark/>
          </w:tcPr>
          <w:p w14:paraId="5C3B5C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43,405</w:t>
            </w:r>
          </w:p>
        </w:tc>
        <w:tc>
          <w:tcPr>
            <w:tcW w:w="1566" w:type="dxa"/>
            <w:shd w:val="clear" w:color="auto" w:fill="auto"/>
            <w:vAlign w:val="center"/>
            <w:hideMark/>
          </w:tcPr>
          <w:p w14:paraId="6C5D4F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 (75.7-81.3)</w:t>
            </w:r>
          </w:p>
        </w:tc>
        <w:tc>
          <w:tcPr>
            <w:tcW w:w="873" w:type="dxa"/>
            <w:shd w:val="clear" w:color="auto" w:fill="auto"/>
            <w:vAlign w:val="center"/>
            <w:hideMark/>
          </w:tcPr>
          <w:p w14:paraId="52BEBD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47,785</w:t>
            </w:r>
          </w:p>
        </w:tc>
        <w:tc>
          <w:tcPr>
            <w:tcW w:w="1638" w:type="dxa"/>
            <w:shd w:val="clear" w:color="auto" w:fill="auto"/>
            <w:vAlign w:val="center"/>
            <w:hideMark/>
          </w:tcPr>
          <w:p w14:paraId="7A7DC0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86.8 (84.4-88.8)</w:t>
            </w:r>
          </w:p>
        </w:tc>
        <w:tc>
          <w:tcPr>
            <w:tcW w:w="873" w:type="dxa"/>
            <w:shd w:val="clear" w:color="auto" w:fill="auto"/>
            <w:vAlign w:val="center"/>
            <w:hideMark/>
          </w:tcPr>
          <w:p w14:paraId="45452D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48,874</w:t>
            </w:r>
          </w:p>
        </w:tc>
        <w:tc>
          <w:tcPr>
            <w:tcW w:w="1643" w:type="dxa"/>
            <w:shd w:val="clear" w:color="auto" w:fill="auto"/>
            <w:vAlign w:val="center"/>
            <w:hideMark/>
          </w:tcPr>
          <w:p w14:paraId="09E677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 (86.2-90.4)</w:t>
            </w:r>
          </w:p>
        </w:tc>
        <w:tc>
          <w:tcPr>
            <w:tcW w:w="873" w:type="dxa"/>
            <w:shd w:val="clear" w:color="auto" w:fill="auto"/>
            <w:vAlign w:val="center"/>
            <w:hideMark/>
          </w:tcPr>
          <w:p w14:paraId="6987FA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48,725</w:t>
            </w:r>
          </w:p>
        </w:tc>
        <w:tc>
          <w:tcPr>
            <w:tcW w:w="1551" w:type="dxa"/>
            <w:shd w:val="clear" w:color="auto" w:fill="auto"/>
            <w:vAlign w:val="center"/>
            <w:hideMark/>
          </w:tcPr>
          <w:p w14:paraId="20A22E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88.2 (85.9-90.1)</w:t>
            </w:r>
          </w:p>
        </w:tc>
        <w:tc>
          <w:tcPr>
            <w:tcW w:w="767" w:type="dxa"/>
            <w:shd w:val="clear" w:color="auto" w:fill="auto"/>
            <w:vAlign w:val="center"/>
            <w:hideMark/>
          </w:tcPr>
          <w:p w14:paraId="08E6BB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49,639</w:t>
            </w:r>
          </w:p>
        </w:tc>
        <w:tc>
          <w:tcPr>
            <w:tcW w:w="1516" w:type="dxa"/>
            <w:shd w:val="clear" w:color="auto" w:fill="auto"/>
            <w:vAlign w:val="center"/>
            <w:hideMark/>
          </w:tcPr>
          <w:p w14:paraId="16B9F7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(87.7-91.6)</w:t>
            </w:r>
          </w:p>
        </w:tc>
      </w:tr>
      <w:tr w:rsidR="0005163C" w:rsidRPr="0069374C" w14:paraId="2F2BB1CF" w14:textId="77777777" w:rsidTr="009E5085">
        <w:trPr>
          <w:trHeight w:val="20"/>
        </w:trPr>
        <w:tc>
          <w:tcPr>
            <w:tcW w:w="2430" w:type="dxa"/>
            <w:shd w:val="clear" w:color="auto" w:fill="auto"/>
            <w:noWrap/>
            <w:vAlign w:val="center"/>
            <w:hideMark/>
          </w:tcPr>
          <w:p w14:paraId="2923DA3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73" w:type="dxa"/>
            <w:shd w:val="clear" w:color="auto" w:fill="auto"/>
            <w:vAlign w:val="center"/>
            <w:hideMark/>
          </w:tcPr>
          <w:p w14:paraId="5F7744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4,676</w:t>
            </w:r>
          </w:p>
        </w:tc>
        <w:tc>
          <w:tcPr>
            <w:tcW w:w="1566" w:type="dxa"/>
            <w:shd w:val="clear" w:color="auto" w:fill="auto"/>
            <w:vAlign w:val="center"/>
            <w:hideMark/>
          </w:tcPr>
          <w:p w14:paraId="7D8318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70.2 (59.8-78.9)</w:t>
            </w:r>
          </w:p>
        </w:tc>
        <w:tc>
          <w:tcPr>
            <w:tcW w:w="873" w:type="dxa"/>
            <w:shd w:val="clear" w:color="auto" w:fill="auto"/>
            <w:vAlign w:val="center"/>
            <w:hideMark/>
          </w:tcPr>
          <w:p w14:paraId="2950F0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4,806</w:t>
            </w:r>
          </w:p>
        </w:tc>
        <w:tc>
          <w:tcPr>
            <w:tcW w:w="1638" w:type="dxa"/>
            <w:shd w:val="clear" w:color="auto" w:fill="auto"/>
            <w:vAlign w:val="center"/>
            <w:hideMark/>
          </w:tcPr>
          <w:p w14:paraId="21348D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71.8 (61.2-80.4)</w:t>
            </w:r>
          </w:p>
        </w:tc>
        <w:tc>
          <w:tcPr>
            <w:tcW w:w="873" w:type="dxa"/>
            <w:shd w:val="clear" w:color="auto" w:fill="auto"/>
            <w:vAlign w:val="center"/>
            <w:hideMark/>
          </w:tcPr>
          <w:p w14:paraId="782FAF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5,251</w:t>
            </w:r>
          </w:p>
        </w:tc>
        <w:tc>
          <w:tcPr>
            <w:tcW w:w="1643" w:type="dxa"/>
            <w:shd w:val="clear" w:color="auto" w:fill="auto"/>
            <w:vAlign w:val="center"/>
            <w:hideMark/>
          </w:tcPr>
          <w:p w14:paraId="587497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78.4 (68.8-85.7)</w:t>
            </w:r>
          </w:p>
        </w:tc>
        <w:tc>
          <w:tcPr>
            <w:tcW w:w="873" w:type="dxa"/>
            <w:shd w:val="clear" w:color="auto" w:fill="auto"/>
            <w:vAlign w:val="center"/>
            <w:hideMark/>
          </w:tcPr>
          <w:p w14:paraId="0BDAA2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5,165</w:t>
            </w:r>
          </w:p>
        </w:tc>
        <w:tc>
          <w:tcPr>
            <w:tcW w:w="1551" w:type="dxa"/>
            <w:shd w:val="clear" w:color="auto" w:fill="auto"/>
            <w:vAlign w:val="center"/>
            <w:hideMark/>
          </w:tcPr>
          <w:p w14:paraId="5D9CC4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76.4 (66.4-84.2)</w:t>
            </w:r>
          </w:p>
        </w:tc>
        <w:tc>
          <w:tcPr>
            <w:tcW w:w="767" w:type="dxa"/>
            <w:shd w:val="clear" w:color="auto" w:fill="auto"/>
            <w:vAlign w:val="center"/>
            <w:hideMark/>
          </w:tcPr>
          <w:p w14:paraId="622DA1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5,327</w:t>
            </w:r>
          </w:p>
        </w:tc>
        <w:tc>
          <w:tcPr>
            <w:tcW w:w="1516" w:type="dxa"/>
            <w:shd w:val="clear" w:color="auto" w:fill="auto"/>
            <w:vAlign w:val="center"/>
            <w:hideMark/>
          </w:tcPr>
          <w:p w14:paraId="0B9005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78.8 (68.7-86.3)</w:t>
            </w:r>
          </w:p>
        </w:tc>
      </w:tr>
      <w:tr w:rsidR="0005163C" w:rsidRPr="0069374C" w14:paraId="54A9491C" w14:textId="77777777" w:rsidTr="009E5085">
        <w:trPr>
          <w:trHeight w:val="20"/>
        </w:trPr>
        <w:tc>
          <w:tcPr>
            <w:tcW w:w="14616" w:type="dxa"/>
            <w:gridSpan w:val="11"/>
            <w:shd w:val="clear" w:color="auto" w:fill="auto"/>
            <w:noWrap/>
            <w:vAlign w:val="bottom"/>
            <w:hideMark/>
          </w:tcPr>
          <w:p w14:paraId="3A511BEE" w14:textId="6F49349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Loan Money=having someone who could loan money;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Help while on Bed Rest=having someone to help while being sick and needed to be in bed;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Someone to talk with=having someone to talk with about their problems;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Help when tired/frustrated=having someone’s help while being tired and feeling frustrated with the new baby;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Give ride=having someone to give a ride to see a doctor</w:t>
            </w:r>
          </w:p>
        </w:tc>
      </w:tr>
    </w:tbl>
    <w:p w14:paraId="7D66943B" w14:textId="77777777" w:rsidR="0005163C" w:rsidRPr="0069374C" w:rsidRDefault="0005163C" w:rsidP="00BD68C1">
      <w:pPr>
        <w:spacing w:after="0" w:line="240" w:lineRule="auto"/>
        <w:rPr>
          <w:rFonts w:ascii="Arial" w:eastAsia="Times New Roman" w:hAnsi="Arial" w:cs="Arial"/>
          <w:color w:val="000000"/>
          <w:sz w:val="18"/>
          <w:szCs w:val="18"/>
          <w:vertAlign w:val="superscript"/>
        </w:rPr>
      </w:pPr>
    </w:p>
    <w:p w14:paraId="63518C33" w14:textId="77777777" w:rsidR="0005163C" w:rsidRPr="0069374C" w:rsidRDefault="0005163C" w:rsidP="00BD68C1">
      <w:pPr>
        <w:spacing w:after="0" w:line="240" w:lineRule="auto"/>
        <w:rPr>
          <w:rFonts w:ascii="Arial" w:eastAsia="Times New Roman" w:hAnsi="Arial" w:cs="Arial"/>
          <w:color w:val="000000"/>
          <w:sz w:val="18"/>
          <w:szCs w:val="18"/>
          <w:vertAlign w:val="superscript"/>
        </w:rPr>
        <w:sectPr w:rsidR="0005163C" w:rsidRPr="0069374C" w:rsidSect="009B39F5">
          <w:pgSz w:w="15840" w:h="12240" w:orient="landscape"/>
          <w:pgMar w:top="720" w:right="720" w:bottom="720" w:left="720" w:header="720" w:footer="720" w:gutter="0"/>
          <w:cols w:space="720"/>
          <w:docGrid w:linePitch="360"/>
        </w:sectPr>
      </w:pPr>
    </w:p>
    <w:tbl>
      <w:tblPr>
        <w:tblW w:w="14670" w:type="dxa"/>
        <w:tblInd w:w="-185" w:type="dxa"/>
        <w:tblLook w:val="04A0" w:firstRow="1" w:lastRow="0" w:firstColumn="1" w:lastColumn="0" w:noHBand="0" w:noVBand="1"/>
      </w:tblPr>
      <w:tblGrid>
        <w:gridCol w:w="2430"/>
        <w:gridCol w:w="903"/>
        <w:gridCol w:w="1527"/>
        <w:gridCol w:w="902"/>
        <w:gridCol w:w="1528"/>
        <w:gridCol w:w="902"/>
        <w:gridCol w:w="1528"/>
        <w:gridCol w:w="902"/>
        <w:gridCol w:w="1618"/>
        <w:gridCol w:w="902"/>
        <w:gridCol w:w="1528"/>
      </w:tblGrid>
      <w:tr w:rsidR="0005163C" w:rsidRPr="0069374C" w14:paraId="21C5C140" w14:textId="77777777" w:rsidTr="009E5085">
        <w:trPr>
          <w:trHeight w:val="22"/>
        </w:trPr>
        <w:tc>
          <w:tcPr>
            <w:tcW w:w="1467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C689A" w14:textId="24D9F9BC" w:rsidR="0005163C" w:rsidRPr="0069374C" w:rsidRDefault="002A0471" w:rsidP="00BD68C1">
            <w:pPr>
              <w:pStyle w:val="Heading3"/>
              <w:rPr>
                <w:rFonts w:ascii="Arial" w:eastAsia="Times New Roman" w:hAnsi="Arial" w:cs="Arial"/>
              </w:rPr>
            </w:pPr>
            <w:bookmarkStart w:id="68" w:name="_Toc159247101"/>
            <w:r w:rsidRPr="006849FC">
              <w:rPr>
                <w:rFonts w:ascii="Arial" w:hAnsi="Arial" w:cs="Arial"/>
              </w:rPr>
              <w:lastRenderedPageBreak/>
              <w:t xml:space="preserve">Table </w:t>
            </w:r>
            <w:r>
              <w:rPr>
                <w:rFonts w:ascii="Arial" w:hAnsi="Arial" w:cs="Arial"/>
              </w:rPr>
              <w:t xml:space="preserve">24. </w:t>
            </w:r>
            <w:r w:rsidR="0005163C" w:rsidRPr="0069374C">
              <w:rPr>
                <w:rFonts w:ascii="Arial" w:eastAsia="Times New Roman" w:hAnsi="Arial" w:cs="Arial"/>
              </w:rPr>
              <w:t>Prevalence of different types of social support after delivery by sociodemographic characteristics, MA PRAMS, 2021</w:t>
            </w:r>
            <w:bookmarkEnd w:id="68"/>
          </w:p>
        </w:tc>
      </w:tr>
      <w:tr w:rsidR="0005163C" w:rsidRPr="0069374C" w14:paraId="141F7722" w14:textId="77777777" w:rsidTr="009E5085">
        <w:trPr>
          <w:trHeight w:val="22"/>
        </w:trPr>
        <w:tc>
          <w:tcPr>
            <w:tcW w:w="2430" w:type="dxa"/>
            <w:tcBorders>
              <w:top w:val="single" w:sz="4" w:space="0" w:color="auto"/>
              <w:left w:val="single" w:sz="8" w:space="0" w:color="auto"/>
              <w:bottom w:val="nil"/>
              <w:right w:val="single" w:sz="8" w:space="0" w:color="auto"/>
            </w:tcBorders>
            <w:shd w:val="clear" w:color="auto" w:fill="auto"/>
            <w:vAlign w:val="center"/>
            <w:hideMark/>
          </w:tcPr>
          <w:p w14:paraId="3A937DE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30" w:type="dxa"/>
            <w:gridSpan w:val="2"/>
            <w:tcBorders>
              <w:top w:val="single" w:sz="4" w:space="0" w:color="auto"/>
              <w:left w:val="nil"/>
              <w:bottom w:val="nil"/>
              <w:right w:val="single" w:sz="8" w:space="0" w:color="000000"/>
            </w:tcBorders>
            <w:shd w:val="clear" w:color="auto" w:fill="auto"/>
            <w:noWrap/>
            <w:vAlign w:val="center"/>
            <w:hideMark/>
          </w:tcPr>
          <w:p w14:paraId="4751F5F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Loan money</w:t>
            </w:r>
            <w:r w:rsidRPr="0069374C">
              <w:rPr>
                <w:rFonts w:ascii="Arial" w:eastAsia="Times New Roman" w:hAnsi="Arial" w:cs="Arial"/>
                <w:b/>
                <w:bCs/>
                <w:color w:val="000000"/>
                <w:sz w:val="18"/>
                <w:szCs w:val="18"/>
                <w:vertAlign w:val="superscript"/>
              </w:rPr>
              <w:t>3</w:t>
            </w:r>
          </w:p>
        </w:tc>
        <w:tc>
          <w:tcPr>
            <w:tcW w:w="2430" w:type="dxa"/>
            <w:gridSpan w:val="2"/>
            <w:tcBorders>
              <w:top w:val="single" w:sz="4" w:space="0" w:color="auto"/>
              <w:left w:val="nil"/>
              <w:bottom w:val="nil"/>
              <w:right w:val="single" w:sz="8" w:space="0" w:color="000000"/>
            </w:tcBorders>
            <w:shd w:val="clear" w:color="auto" w:fill="auto"/>
            <w:vAlign w:val="center"/>
            <w:hideMark/>
          </w:tcPr>
          <w:p w14:paraId="2E55BF8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Bed rest</w:t>
            </w:r>
            <w:r w:rsidRPr="0069374C">
              <w:rPr>
                <w:rFonts w:ascii="Arial" w:eastAsia="Times New Roman" w:hAnsi="Arial" w:cs="Arial"/>
                <w:b/>
                <w:bCs/>
                <w:color w:val="000000"/>
                <w:sz w:val="18"/>
                <w:szCs w:val="18"/>
                <w:vertAlign w:val="superscript"/>
              </w:rPr>
              <w:t>4</w:t>
            </w:r>
          </w:p>
        </w:tc>
        <w:tc>
          <w:tcPr>
            <w:tcW w:w="2430" w:type="dxa"/>
            <w:gridSpan w:val="2"/>
            <w:tcBorders>
              <w:top w:val="single" w:sz="4" w:space="0" w:color="auto"/>
              <w:left w:val="nil"/>
              <w:bottom w:val="nil"/>
              <w:right w:val="single" w:sz="8" w:space="0" w:color="000000"/>
            </w:tcBorders>
            <w:shd w:val="clear" w:color="auto" w:fill="auto"/>
            <w:vAlign w:val="center"/>
            <w:hideMark/>
          </w:tcPr>
          <w:p w14:paraId="2AA24E4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Someone to talk with</w:t>
            </w:r>
            <w:r w:rsidRPr="0069374C">
              <w:rPr>
                <w:rFonts w:ascii="Arial" w:eastAsia="Times New Roman" w:hAnsi="Arial" w:cs="Arial"/>
                <w:b/>
                <w:bCs/>
                <w:color w:val="000000"/>
                <w:sz w:val="18"/>
                <w:szCs w:val="18"/>
                <w:vertAlign w:val="superscript"/>
              </w:rPr>
              <w:t>5</w:t>
            </w:r>
          </w:p>
        </w:tc>
        <w:tc>
          <w:tcPr>
            <w:tcW w:w="2520" w:type="dxa"/>
            <w:gridSpan w:val="2"/>
            <w:tcBorders>
              <w:top w:val="single" w:sz="4" w:space="0" w:color="auto"/>
              <w:left w:val="nil"/>
              <w:bottom w:val="nil"/>
              <w:right w:val="nil"/>
            </w:tcBorders>
            <w:shd w:val="clear" w:color="auto" w:fill="auto"/>
            <w:vAlign w:val="center"/>
            <w:hideMark/>
          </w:tcPr>
          <w:p w14:paraId="2FA0D8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Help when tired/ frustrated</w:t>
            </w:r>
            <w:r w:rsidRPr="0069374C">
              <w:rPr>
                <w:rFonts w:ascii="Arial" w:eastAsia="Times New Roman" w:hAnsi="Arial" w:cs="Arial"/>
                <w:b/>
                <w:bCs/>
                <w:color w:val="000000"/>
                <w:sz w:val="18"/>
                <w:szCs w:val="18"/>
                <w:vertAlign w:val="superscript"/>
              </w:rPr>
              <w:t>6</w:t>
            </w:r>
          </w:p>
        </w:tc>
        <w:tc>
          <w:tcPr>
            <w:tcW w:w="2430" w:type="dxa"/>
            <w:gridSpan w:val="2"/>
            <w:tcBorders>
              <w:top w:val="single" w:sz="4" w:space="0" w:color="auto"/>
              <w:left w:val="single" w:sz="8" w:space="0" w:color="auto"/>
              <w:bottom w:val="nil"/>
              <w:right w:val="single" w:sz="8" w:space="0" w:color="000000"/>
            </w:tcBorders>
            <w:shd w:val="clear" w:color="auto" w:fill="auto"/>
            <w:noWrap/>
            <w:vAlign w:val="center"/>
            <w:hideMark/>
          </w:tcPr>
          <w:p w14:paraId="48A8F08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Give ride</w:t>
            </w:r>
            <w:r w:rsidRPr="0069374C">
              <w:rPr>
                <w:rFonts w:ascii="Arial" w:eastAsia="Times New Roman" w:hAnsi="Arial" w:cs="Arial"/>
                <w:b/>
                <w:bCs/>
                <w:color w:val="000000"/>
                <w:sz w:val="18"/>
                <w:szCs w:val="18"/>
                <w:vertAlign w:val="superscript"/>
              </w:rPr>
              <w:t>7</w:t>
            </w:r>
          </w:p>
        </w:tc>
      </w:tr>
      <w:tr w:rsidR="0005163C" w:rsidRPr="0069374C" w14:paraId="179B418D" w14:textId="77777777" w:rsidTr="009E5085">
        <w:trPr>
          <w:trHeight w:val="22"/>
        </w:trPr>
        <w:tc>
          <w:tcPr>
            <w:tcW w:w="24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2A06E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03" w:type="dxa"/>
            <w:tcBorders>
              <w:top w:val="single" w:sz="8" w:space="0" w:color="auto"/>
              <w:left w:val="nil"/>
              <w:bottom w:val="single" w:sz="8" w:space="0" w:color="auto"/>
              <w:right w:val="single" w:sz="8" w:space="0" w:color="auto"/>
            </w:tcBorders>
            <w:shd w:val="clear" w:color="auto" w:fill="auto"/>
            <w:vAlign w:val="center"/>
            <w:hideMark/>
          </w:tcPr>
          <w:p w14:paraId="6557A48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14:paraId="6E50D73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02" w:type="dxa"/>
            <w:tcBorders>
              <w:top w:val="single" w:sz="8" w:space="0" w:color="auto"/>
              <w:left w:val="nil"/>
              <w:bottom w:val="single" w:sz="8" w:space="0" w:color="auto"/>
              <w:right w:val="single" w:sz="8" w:space="0" w:color="auto"/>
            </w:tcBorders>
            <w:shd w:val="clear" w:color="auto" w:fill="auto"/>
            <w:vAlign w:val="center"/>
            <w:hideMark/>
          </w:tcPr>
          <w:p w14:paraId="2E5D4DF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4C84053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02" w:type="dxa"/>
            <w:tcBorders>
              <w:top w:val="single" w:sz="8" w:space="0" w:color="auto"/>
              <w:left w:val="nil"/>
              <w:bottom w:val="single" w:sz="8" w:space="0" w:color="auto"/>
              <w:right w:val="single" w:sz="8" w:space="0" w:color="auto"/>
            </w:tcBorders>
            <w:shd w:val="clear" w:color="auto" w:fill="auto"/>
            <w:vAlign w:val="center"/>
            <w:hideMark/>
          </w:tcPr>
          <w:p w14:paraId="7FC91A0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60F91CF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02" w:type="dxa"/>
            <w:tcBorders>
              <w:top w:val="single" w:sz="8" w:space="0" w:color="auto"/>
              <w:left w:val="nil"/>
              <w:bottom w:val="single" w:sz="8" w:space="0" w:color="auto"/>
              <w:right w:val="single" w:sz="8" w:space="0" w:color="auto"/>
            </w:tcBorders>
            <w:shd w:val="clear" w:color="auto" w:fill="auto"/>
            <w:vAlign w:val="center"/>
            <w:hideMark/>
          </w:tcPr>
          <w:p w14:paraId="4FDA25F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18" w:type="dxa"/>
            <w:tcBorders>
              <w:top w:val="single" w:sz="8" w:space="0" w:color="auto"/>
              <w:left w:val="nil"/>
              <w:bottom w:val="single" w:sz="8" w:space="0" w:color="auto"/>
              <w:right w:val="single" w:sz="8" w:space="0" w:color="auto"/>
            </w:tcBorders>
            <w:shd w:val="clear" w:color="auto" w:fill="auto"/>
            <w:vAlign w:val="center"/>
            <w:hideMark/>
          </w:tcPr>
          <w:p w14:paraId="7EF08CC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02" w:type="dxa"/>
            <w:tcBorders>
              <w:top w:val="single" w:sz="8" w:space="0" w:color="auto"/>
              <w:left w:val="nil"/>
              <w:bottom w:val="single" w:sz="8" w:space="0" w:color="auto"/>
              <w:right w:val="single" w:sz="8" w:space="0" w:color="auto"/>
            </w:tcBorders>
            <w:shd w:val="clear" w:color="auto" w:fill="auto"/>
            <w:vAlign w:val="center"/>
            <w:hideMark/>
          </w:tcPr>
          <w:p w14:paraId="6D56037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17CFBD3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2B9C8329"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vAlign w:val="center"/>
            <w:hideMark/>
          </w:tcPr>
          <w:p w14:paraId="3A2E6BC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03" w:type="dxa"/>
            <w:tcBorders>
              <w:top w:val="nil"/>
              <w:left w:val="nil"/>
              <w:bottom w:val="single" w:sz="8" w:space="0" w:color="auto"/>
              <w:right w:val="single" w:sz="8" w:space="0" w:color="auto"/>
            </w:tcBorders>
            <w:shd w:val="clear" w:color="auto" w:fill="auto"/>
            <w:vAlign w:val="center"/>
            <w:hideMark/>
          </w:tcPr>
          <w:p w14:paraId="21E99B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52,786</w:t>
            </w:r>
          </w:p>
        </w:tc>
        <w:tc>
          <w:tcPr>
            <w:tcW w:w="1527" w:type="dxa"/>
            <w:tcBorders>
              <w:top w:val="nil"/>
              <w:left w:val="nil"/>
              <w:bottom w:val="single" w:sz="8" w:space="0" w:color="auto"/>
              <w:right w:val="single" w:sz="8" w:space="0" w:color="auto"/>
            </w:tcBorders>
            <w:shd w:val="clear" w:color="auto" w:fill="auto"/>
            <w:vAlign w:val="center"/>
            <w:hideMark/>
          </w:tcPr>
          <w:p w14:paraId="1A0F4C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81.9 (79.4-84.2)</w:t>
            </w:r>
          </w:p>
        </w:tc>
        <w:tc>
          <w:tcPr>
            <w:tcW w:w="902" w:type="dxa"/>
            <w:tcBorders>
              <w:top w:val="nil"/>
              <w:left w:val="nil"/>
              <w:bottom w:val="single" w:sz="8" w:space="0" w:color="auto"/>
              <w:right w:val="single" w:sz="8" w:space="0" w:color="auto"/>
            </w:tcBorders>
            <w:shd w:val="clear" w:color="auto" w:fill="auto"/>
            <w:vAlign w:val="center"/>
            <w:hideMark/>
          </w:tcPr>
          <w:p w14:paraId="57E58C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56,188</w:t>
            </w:r>
          </w:p>
        </w:tc>
        <w:tc>
          <w:tcPr>
            <w:tcW w:w="1528" w:type="dxa"/>
            <w:tcBorders>
              <w:top w:val="nil"/>
              <w:left w:val="nil"/>
              <w:bottom w:val="single" w:sz="8" w:space="0" w:color="auto"/>
              <w:right w:val="single" w:sz="8" w:space="0" w:color="auto"/>
            </w:tcBorders>
            <w:shd w:val="clear" w:color="auto" w:fill="auto"/>
            <w:vAlign w:val="center"/>
            <w:hideMark/>
          </w:tcPr>
          <w:p w14:paraId="1C3BB0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 (84.9-89.1)</w:t>
            </w:r>
          </w:p>
        </w:tc>
        <w:tc>
          <w:tcPr>
            <w:tcW w:w="902" w:type="dxa"/>
            <w:tcBorders>
              <w:top w:val="nil"/>
              <w:left w:val="nil"/>
              <w:bottom w:val="single" w:sz="8" w:space="0" w:color="auto"/>
              <w:right w:val="single" w:sz="8" w:space="0" w:color="auto"/>
            </w:tcBorders>
            <w:shd w:val="clear" w:color="auto" w:fill="auto"/>
            <w:vAlign w:val="center"/>
            <w:hideMark/>
          </w:tcPr>
          <w:p w14:paraId="38F606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57,542</w:t>
            </w:r>
          </w:p>
        </w:tc>
        <w:tc>
          <w:tcPr>
            <w:tcW w:w="1528" w:type="dxa"/>
            <w:tcBorders>
              <w:top w:val="nil"/>
              <w:left w:val="nil"/>
              <w:bottom w:val="single" w:sz="8" w:space="0" w:color="auto"/>
              <w:right w:val="single" w:sz="8" w:space="0" w:color="auto"/>
            </w:tcBorders>
            <w:shd w:val="clear" w:color="auto" w:fill="auto"/>
            <w:vAlign w:val="center"/>
            <w:hideMark/>
          </w:tcPr>
          <w:p w14:paraId="515546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89.2 (87.1-91.0)</w:t>
            </w:r>
          </w:p>
        </w:tc>
        <w:tc>
          <w:tcPr>
            <w:tcW w:w="902" w:type="dxa"/>
            <w:tcBorders>
              <w:top w:val="nil"/>
              <w:left w:val="nil"/>
              <w:bottom w:val="single" w:sz="8" w:space="0" w:color="auto"/>
              <w:right w:val="single" w:sz="8" w:space="0" w:color="auto"/>
            </w:tcBorders>
            <w:shd w:val="clear" w:color="auto" w:fill="auto"/>
            <w:vAlign w:val="center"/>
            <w:hideMark/>
          </w:tcPr>
          <w:p w14:paraId="4F7F61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57,148</w:t>
            </w:r>
          </w:p>
        </w:tc>
        <w:tc>
          <w:tcPr>
            <w:tcW w:w="1618" w:type="dxa"/>
            <w:tcBorders>
              <w:top w:val="nil"/>
              <w:left w:val="nil"/>
              <w:bottom w:val="single" w:sz="8" w:space="0" w:color="auto"/>
              <w:right w:val="single" w:sz="8" w:space="0" w:color="auto"/>
            </w:tcBorders>
            <w:shd w:val="clear" w:color="auto" w:fill="auto"/>
            <w:vAlign w:val="center"/>
            <w:hideMark/>
          </w:tcPr>
          <w:p w14:paraId="64BF63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 (86.7-90.8)</w:t>
            </w:r>
          </w:p>
        </w:tc>
        <w:tc>
          <w:tcPr>
            <w:tcW w:w="902" w:type="dxa"/>
            <w:tcBorders>
              <w:top w:val="nil"/>
              <w:left w:val="nil"/>
              <w:bottom w:val="single" w:sz="8" w:space="0" w:color="auto"/>
              <w:right w:val="single" w:sz="8" w:space="0" w:color="auto"/>
            </w:tcBorders>
            <w:shd w:val="clear" w:color="auto" w:fill="auto"/>
            <w:vAlign w:val="center"/>
            <w:hideMark/>
          </w:tcPr>
          <w:p w14:paraId="1D6B07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58,085</w:t>
            </w:r>
          </w:p>
        </w:tc>
        <w:tc>
          <w:tcPr>
            <w:tcW w:w="1528" w:type="dxa"/>
            <w:tcBorders>
              <w:top w:val="nil"/>
              <w:left w:val="nil"/>
              <w:bottom w:val="single" w:sz="8" w:space="0" w:color="auto"/>
              <w:right w:val="single" w:sz="8" w:space="0" w:color="auto"/>
            </w:tcBorders>
            <w:shd w:val="clear" w:color="auto" w:fill="auto"/>
            <w:vAlign w:val="center"/>
            <w:hideMark/>
          </w:tcPr>
          <w:p w14:paraId="2E0C5E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(88-91.7)</w:t>
            </w:r>
          </w:p>
        </w:tc>
      </w:tr>
      <w:tr w:rsidR="0005163C" w:rsidRPr="0069374C" w14:paraId="60823CF8"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vAlign w:val="center"/>
            <w:hideMark/>
          </w:tcPr>
          <w:p w14:paraId="2E607C5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03" w:type="dxa"/>
            <w:tcBorders>
              <w:top w:val="nil"/>
              <w:left w:val="nil"/>
              <w:bottom w:val="single" w:sz="8" w:space="0" w:color="auto"/>
              <w:right w:val="single" w:sz="8" w:space="0" w:color="auto"/>
            </w:tcBorders>
            <w:shd w:val="clear" w:color="auto" w:fill="auto"/>
            <w:noWrap/>
            <w:vAlign w:val="center"/>
            <w:hideMark/>
          </w:tcPr>
          <w:p w14:paraId="468EAACF"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7" w:type="dxa"/>
            <w:tcBorders>
              <w:top w:val="nil"/>
              <w:left w:val="nil"/>
              <w:bottom w:val="single" w:sz="8" w:space="0" w:color="auto"/>
              <w:right w:val="single" w:sz="8" w:space="0" w:color="auto"/>
            </w:tcBorders>
            <w:shd w:val="clear" w:color="auto" w:fill="auto"/>
            <w:noWrap/>
            <w:vAlign w:val="center"/>
            <w:hideMark/>
          </w:tcPr>
          <w:p w14:paraId="6A3BB08C"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noWrap/>
            <w:vAlign w:val="center"/>
            <w:hideMark/>
          </w:tcPr>
          <w:p w14:paraId="0EF0D38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nil"/>
              <w:left w:val="nil"/>
              <w:bottom w:val="single" w:sz="8" w:space="0" w:color="auto"/>
              <w:right w:val="single" w:sz="8" w:space="0" w:color="auto"/>
            </w:tcBorders>
            <w:shd w:val="clear" w:color="auto" w:fill="auto"/>
            <w:vAlign w:val="center"/>
            <w:hideMark/>
          </w:tcPr>
          <w:p w14:paraId="47EFFF1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5D1A0AC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nil"/>
              <w:left w:val="nil"/>
              <w:bottom w:val="single" w:sz="8" w:space="0" w:color="auto"/>
              <w:right w:val="single" w:sz="8" w:space="0" w:color="auto"/>
            </w:tcBorders>
            <w:shd w:val="clear" w:color="auto" w:fill="auto"/>
            <w:vAlign w:val="center"/>
            <w:hideMark/>
          </w:tcPr>
          <w:p w14:paraId="4B1BF33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0A4F7CE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8" w:type="dxa"/>
            <w:tcBorders>
              <w:top w:val="nil"/>
              <w:left w:val="nil"/>
              <w:bottom w:val="single" w:sz="8" w:space="0" w:color="auto"/>
              <w:right w:val="nil"/>
            </w:tcBorders>
            <w:shd w:val="clear" w:color="auto" w:fill="auto"/>
            <w:noWrap/>
            <w:vAlign w:val="center"/>
            <w:hideMark/>
          </w:tcPr>
          <w:p w14:paraId="26774232"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34C4F"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nil"/>
              <w:bottom w:val="single" w:sz="4" w:space="0" w:color="auto"/>
              <w:right w:val="single" w:sz="8" w:space="0" w:color="auto"/>
            </w:tcBorders>
            <w:shd w:val="clear" w:color="auto" w:fill="auto"/>
            <w:noWrap/>
            <w:vAlign w:val="bottom"/>
            <w:hideMark/>
          </w:tcPr>
          <w:p w14:paraId="73034BDC"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0F79111"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7F69CE4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03" w:type="dxa"/>
            <w:tcBorders>
              <w:top w:val="nil"/>
              <w:left w:val="nil"/>
              <w:bottom w:val="single" w:sz="8" w:space="0" w:color="auto"/>
              <w:right w:val="single" w:sz="8" w:space="0" w:color="auto"/>
            </w:tcBorders>
            <w:shd w:val="clear" w:color="auto" w:fill="auto"/>
            <w:vAlign w:val="center"/>
            <w:hideMark/>
          </w:tcPr>
          <w:p w14:paraId="191B98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34,729</w:t>
            </w:r>
          </w:p>
        </w:tc>
        <w:tc>
          <w:tcPr>
            <w:tcW w:w="1527" w:type="dxa"/>
            <w:tcBorders>
              <w:top w:val="nil"/>
              <w:left w:val="nil"/>
              <w:bottom w:val="single" w:sz="8" w:space="0" w:color="auto"/>
              <w:right w:val="single" w:sz="8" w:space="0" w:color="auto"/>
            </w:tcBorders>
            <w:shd w:val="clear" w:color="auto" w:fill="auto"/>
            <w:vAlign w:val="center"/>
            <w:hideMark/>
          </w:tcPr>
          <w:p w14:paraId="52B028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(86.1-92.8)</w:t>
            </w:r>
          </w:p>
        </w:tc>
        <w:tc>
          <w:tcPr>
            <w:tcW w:w="902" w:type="dxa"/>
            <w:tcBorders>
              <w:top w:val="nil"/>
              <w:left w:val="nil"/>
              <w:bottom w:val="single" w:sz="8" w:space="0" w:color="auto"/>
              <w:right w:val="single" w:sz="8" w:space="0" w:color="auto"/>
            </w:tcBorders>
            <w:shd w:val="clear" w:color="auto" w:fill="auto"/>
            <w:vAlign w:val="center"/>
            <w:hideMark/>
          </w:tcPr>
          <w:p w14:paraId="4B1F1E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35,570</w:t>
            </w:r>
          </w:p>
        </w:tc>
        <w:tc>
          <w:tcPr>
            <w:tcW w:w="1528" w:type="dxa"/>
            <w:tcBorders>
              <w:top w:val="nil"/>
              <w:left w:val="nil"/>
              <w:bottom w:val="single" w:sz="8" w:space="0" w:color="auto"/>
              <w:right w:val="single" w:sz="8" w:space="0" w:color="auto"/>
            </w:tcBorders>
            <w:shd w:val="clear" w:color="auto" w:fill="auto"/>
            <w:vAlign w:val="center"/>
            <w:hideMark/>
          </w:tcPr>
          <w:p w14:paraId="03EDB7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92.1 (88.6-94.6)</w:t>
            </w:r>
          </w:p>
        </w:tc>
        <w:tc>
          <w:tcPr>
            <w:tcW w:w="902" w:type="dxa"/>
            <w:tcBorders>
              <w:top w:val="nil"/>
              <w:left w:val="nil"/>
              <w:bottom w:val="single" w:sz="8" w:space="0" w:color="auto"/>
              <w:right w:val="single" w:sz="8" w:space="0" w:color="auto"/>
            </w:tcBorders>
            <w:shd w:val="clear" w:color="auto" w:fill="auto"/>
            <w:vAlign w:val="center"/>
            <w:hideMark/>
          </w:tcPr>
          <w:p w14:paraId="51AD39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35,954</w:t>
            </w:r>
          </w:p>
        </w:tc>
        <w:tc>
          <w:tcPr>
            <w:tcW w:w="1528" w:type="dxa"/>
            <w:tcBorders>
              <w:top w:val="nil"/>
              <w:left w:val="nil"/>
              <w:bottom w:val="single" w:sz="8" w:space="0" w:color="auto"/>
              <w:right w:val="single" w:sz="8" w:space="0" w:color="auto"/>
            </w:tcBorders>
            <w:shd w:val="clear" w:color="auto" w:fill="auto"/>
            <w:vAlign w:val="center"/>
            <w:hideMark/>
          </w:tcPr>
          <w:p w14:paraId="7D7D03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93.1 (89.7-95.5)</w:t>
            </w:r>
          </w:p>
        </w:tc>
        <w:tc>
          <w:tcPr>
            <w:tcW w:w="902" w:type="dxa"/>
            <w:tcBorders>
              <w:top w:val="nil"/>
              <w:left w:val="nil"/>
              <w:bottom w:val="single" w:sz="8" w:space="0" w:color="auto"/>
              <w:right w:val="single" w:sz="8" w:space="0" w:color="auto"/>
            </w:tcBorders>
            <w:shd w:val="clear" w:color="auto" w:fill="auto"/>
            <w:vAlign w:val="center"/>
            <w:hideMark/>
          </w:tcPr>
          <w:p w14:paraId="3FF020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35,671</w:t>
            </w:r>
          </w:p>
        </w:tc>
        <w:tc>
          <w:tcPr>
            <w:tcW w:w="1618" w:type="dxa"/>
            <w:tcBorders>
              <w:top w:val="nil"/>
              <w:left w:val="nil"/>
              <w:bottom w:val="single" w:sz="8" w:space="0" w:color="auto"/>
              <w:right w:val="single" w:sz="8" w:space="0" w:color="auto"/>
            </w:tcBorders>
            <w:shd w:val="clear" w:color="auto" w:fill="auto"/>
            <w:vAlign w:val="center"/>
            <w:hideMark/>
          </w:tcPr>
          <w:p w14:paraId="7A2372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 (88.9-94.8)</w:t>
            </w:r>
          </w:p>
        </w:tc>
        <w:tc>
          <w:tcPr>
            <w:tcW w:w="902" w:type="dxa"/>
            <w:tcBorders>
              <w:top w:val="nil"/>
              <w:left w:val="nil"/>
              <w:bottom w:val="single" w:sz="8" w:space="0" w:color="auto"/>
              <w:right w:val="single" w:sz="8" w:space="0" w:color="auto"/>
            </w:tcBorders>
            <w:shd w:val="clear" w:color="auto" w:fill="auto"/>
            <w:vAlign w:val="center"/>
            <w:hideMark/>
          </w:tcPr>
          <w:p w14:paraId="3CE5F1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36,111</w:t>
            </w:r>
          </w:p>
        </w:tc>
        <w:tc>
          <w:tcPr>
            <w:tcW w:w="1528" w:type="dxa"/>
            <w:tcBorders>
              <w:top w:val="nil"/>
              <w:left w:val="nil"/>
              <w:bottom w:val="single" w:sz="8" w:space="0" w:color="auto"/>
              <w:right w:val="single" w:sz="8" w:space="0" w:color="auto"/>
            </w:tcBorders>
            <w:shd w:val="clear" w:color="auto" w:fill="auto"/>
            <w:vAlign w:val="center"/>
            <w:hideMark/>
          </w:tcPr>
          <w:p w14:paraId="5C749E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93.5 (90.2-95.7)</w:t>
            </w:r>
          </w:p>
        </w:tc>
      </w:tr>
      <w:tr w:rsidR="0005163C" w:rsidRPr="0069374C" w14:paraId="22C67A40"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484DA3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03" w:type="dxa"/>
            <w:tcBorders>
              <w:top w:val="nil"/>
              <w:left w:val="nil"/>
              <w:bottom w:val="single" w:sz="8" w:space="0" w:color="auto"/>
              <w:right w:val="single" w:sz="8" w:space="0" w:color="auto"/>
            </w:tcBorders>
            <w:shd w:val="clear" w:color="auto" w:fill="auto"/>
            <w:vAlign w:val="center"/>
            <w:hideMark/>
          </w:tcPr>
          <w:p w14:paraId="67B474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4,375</w:t>
            </w:r>
          </w:p>
        </w:tc>
        <w:tc>
          <w:tcPr>
            <w:tcW w:w="1527" w:type="dxa"/>
            <w:tcBorders>
              <w:top w:val="nil"/>
              <w:left w:val="nil"/>
              <w:bottom w:val="single" w:sz="8" w:space="0" w:color="auto"/>
              <w:right w:val="single" w:sz="8" w:space="0" w:color="auto"/>
            </w:tcBorders>
            <w:shd w:val="clear" w:color="auto" w:fill="auto"/>
            <w:vAlign w:val="center"/>
            <w:hideMark/>
          </w:tcPr>
          <w:p w14:paraId="10D8F1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72.9 (67.3-77.9)</w:t>
            </w:r>
          </w:p>
        </w:tc>
        <w:tc>
          <w:tcPr>
            <w:tcW w:w="902" w:type="dxa"/>
            <w:tcBorders>
              <w:top w:val="nil"/>
              <w:left w:val="nil"/>
              <w:bottom w:val="single" w:sz="8" w:space="0" w:color="auto"/>
              <w:right w:val="single" w:sz="8" w:space="0" w:color="auto"/>
            </w:tcBorders>
            <w:shd w:val="clear" w:color="auto" w:fill="auto"/>
            <w:vAlign w:val="center"/>
            <w:hideMark/>
          </w:tcPr>
          <w:p w14:paraId="6DB17D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4,772</w:t>
            </w:r>
          </w:p>
        </w:tc>
        <w:tc>
          <w:tcPr>
            <w:tcW w:w="1528" w:type="dxa"/>
            <w:tcBorders>
              <w:top w:val="nil"/>
              <w:left w:val="nil"/>
              <w:bottom w:val="single" w:sz="8" w:space="0" w:color="auto"/>
              <w:right w:val="single" w:sz="8" w:space="0" w:color="auto"/>
            </w:tcBorders>
            <w:shd w:val="clear" w:color="auto" w:fill="auto"/>
            <w:vAlign w:val="center"/>
            <w:hideMark/>
          </w:tcPr>
          <w:p w14:paraId="4D1BAD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79.8 (74.6-84.2)</w:t>
            </w:r>
          </w:p>
        </w:tc>
        <w:tc>
          <w:tcPr>
            <w:tcW w:w="902" w:type="dxa"/>
            <w:tcBorders>
              <w:top w:val="nil"/>
              <w:left w:val="nil"/>
              <w:bottom w:val="single" w:sz="8" w:space="0" w:color="auto"/>
              <w:right w:val="single" w:sz="8" w:space="0" w:color="auto"/>
            </w:tcBorders>
            <w:shd w:val="clear" w:color="auto" w:fill="auto"/>
            <w:vAlign w:val="center"/>
            <w:hideMark/>
          </w:tcPr>
          <w:p w14:paraId="39D8B0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5,093</w:t>
            </w:r>
          </w:p>
        </w:tc>
        <w:tc>
          <w:tcPr>
            <w:tcW w:w="1528" w:type="dxa"/>
            <w:tcBorders>
              <w:top w:val="nil"/>
              <w:left w:val="nil"/>
              <w:bottom w:val="single" w:sz="8" w:space="0" w:color="auto"/>
              <w:right w:val="single" w:sz="8" w:space="0" w:color="auto"/>
            </w:tcBorders>
            <w:shd w:val="clear" w:color="auto" w:fill="auto"/>
            <w:vAlign w:val="center"/>
            <w:hideMark/>
          </w:tcPr>
          <w:p w14:paraId="490259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85.5 (80.7-89.3)</w:t>
            </w:r>
          </w:p>
        </w:tc>
        <w:tc>
          <w:tcPr>
            <w:tcW w:w="902" w:type="dxa"/>
            <w:tcBorders>
              <w:top w:val="nil"/>
              <w:left w:val="nil"/>
              <w:bottom w:val="single" w:sz="8" w:space="0" w:color="auto"/>
              <w:right w:val="single" w:sz="8" w:space="0" w:color="auto"/>
            </w:tcBorders>
            <w:shd w:val="clear" w:color="auto" w:fill="auto"/>
            <w:vAlign w:val="center"/>
            <w:hideMark/>
          </w:tcPr>
          <w:p w14:paraId="7A36E8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5,010</w:t>
            </w:r>
          </w:p>
        </w:tc>
        <w:tc>
          <w:tcPr>
            <w:tcW w:w="1618" w:type="dxa"/>
            <w:tcBorders>
              <w:top w:val="nil"/>
              <w:left w:val="nil"/>
              <w:bottom w:val="single" w:sz="8" w:space="0" w:color="auto"/>
              <w:right w:val="single" w:sz="8" w:space="0" w:color="auto"/>
            </w:tcBorders>
            <w:shd w:val="clear" w:color="auto" w:fill="auto"/>
            <w:vAlign w:val="center"/>
            <w:hideMark/>
          </w:tcPr>
          <w:p w14:paraId="278B58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84.0 (79.2-87.9)</w:t>
            </w:r>
          </w:p>
        </w:tc>
        <w:tc>
          <w:tcPr>
            <w:tcW w:w="902" w:type="dxa"/>
            <w:tcBorders>
              <w:top w:val="nil"/>
              <w:left w:val="nil"/>
              <w:bottom w:val="single" w:sz="8" w:space="0" w:color="auto"/>
              <w:right w:val="single" w:sz="8" w:space="0" w:color="auto"/>
            </w:tcBorders>
            <w:shd w:val="clear" w:color="auto" w:fill="auto"/>
            <w:vAlign w:val="center"/>
            <w:hideMark/>
          </w:tcPr>
          <w:p w14:paraId="27D0F4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5,002</w:t>
            </w:r>
          </w:p>
        </w:tc>
        <w:tc>
          <w:tcPr>
            <w:tcW w:w="1528" w:type="dxa"/>
            <w:tcBorders>
              <w:top w:val="nil"/>
              <w:left w:val="nil"/>
              <w:bottom w:val="single" w:sz="8" w:space="0" w:color="auto"/>
              <w:right w:val="single" w:sz="8" w:space="0" w:color="auto"/>
            </w:tcBorders>
            <w:shd w:val="clear" w:color="auto" w:fill="auto"/>
            <w:vAlign w:val="center"/>
            <w:hideMark/>
          </w:tcPr>
          <w:p w14:paraId="1642FB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83.9 (78.9-87.9)</w:t>
            </w:r>
          </w:p>
        </w:tc>
      </w:tr>
      <w:tr w:rsidR="0005163C" w:rsidRPr="0069374C" w14:paraId="2C401260"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34CBEF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03" w:type="dxa"/>
            <w:tcBorders>
              <w:top w:val="nil"/>
              <w:left w:val="nil"/>
              <w:bottom w:val="single" w:sz="8" w:space="0" w:color="auto"/>
              <w:right w:val="single" w:sz="8" w:space="0" w:color="auto"/>
            </w:tcBorders>
            <w:shd w:val="clear" w:color="auto" w:fill="auto"/>
            <w:vAlign w:val="center"/>
            <w:hideMark/>
          </w:tcPr>
          <w:p w14:paraId="224702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9,124</w:t>
            </w:r>
          </w:p>
        </w:tc>
        <w:tc>
          <w:tcPr>
            <w:tcW w:w="1527" w:type="dxa"/>
            <w:tcBorders>
              <w:top w:val="nil"/>
              <w:left w:val="nil"/>
              <w:bottom w:val="single" w:sz="8" w:space="0" w:color="auto"/>
              <w:right w:val="single" w:sz="8" w:space="0" w:color="auto"/>
            </w:tcBorders>
            <w:shd w:val="clear" w:color="auto" w:fill="auto"/>
            <w:vAlign w:val="center"/>
            <w:hideMark/>
          </w:tcPr>
          <w:p w14:paraId="1929F4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70.0 (64.8-74.6)</w:t>
            </w:r>
          </w:p>
        </w:tc>
        <w:tc>
          <w:tcPr>
            <w:tcW w:w="902" w:type="dxa"/>
            <w:tcBorders>
              <w:top w:val="nil"/>
              <w:left w:val="nil"/>
              <w:bottom w:val="single" w:sz="8" w:space="0" w:color="auto"/>
              <w:right w:val="single" w:sz="8" w:space="0" w:color="auto"/>
            </w:tcBorders>
            <w:shd w:val="clear" w:color="auto" w:fill="auto"/>
            <w:vAlign w:val="center"/>
            <w:hideMark/>
          </w:tcPr>
          <w:p w14:paraId="79A6C7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10,156</w:t>
            </w:r>
          </w:p>
        </w:tc>
        <w:tc>
          <w:tcPr>
            <w:tcW w:w="1528" w:type="dxa"/>
            <w:tcBorders>
              <w:top w:val="nil"/>
              <w:left w:val="nil"/>
              <w:bottom w:val="single" w:sz="8" w:space="0" w:color="auto"/>
              <w:right w:val="single" w:sz="8" w:space="0" w:color="auto"/>
            </w:tcBorders>
            <w:shd w:val="clear" w:color="auto" w:fill="auto"/>
            <w:vAlign w:val="center"/>
            <w:hideMark/>
          </w:tcPr>
          <w:p w14:paraId="0E4F90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77.7 (72.9-81.9)</w:t>
            </w:r>
          </w:p>
        </w:tc>
        <w:tc>
          <w:tcPr>
            <w:tcW w:w="902" w:type="dxa"/>
            <w:tcBorders>
              <w:top w:val="nil"/>
              <w:left w:val="nil"/>
              <w:bottom w:val="single" w:sz="8" w:space="0" w:color="auto"/>
              <w:right w:val="single" w:sz="8" w:space="0" w:color="auto"/>
            </w:tcBorders>
            <w:shd w:val="clear" w:color="auto" w:fill="auto"/>
            <w:vAlign w:val="center"/>
            <w:hideMark/>
          </w:tcPr>
          <w:p w14:paraId="1D5B15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10,822</w:t>
            </w:r>
          </w:p>
        </w:tc>
        <w:tc>
          <w:tcPr>
            <w:tcW w:w="1528" w:type="dxa"/>
            <w:tcBorders>
              <w:top w:val="nil"/>
              <w:left w:val="nil"/>
              <w:bottom w:val="single" w:sz="8" w:space="0" w:color="auto"/>
              <w:right w:val="single" w:sz="8" w:space="0" w:color="auto"/>
            </w:tcBorders>
            <w:shd w:val="clear" w:color="auto" w:fill="auto"/>
            <w:vAlign w:val="center"/>
            <w:hideMark/>
          </w:tcPr>
          <w:p w14:paraId="4A527C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(78.1-86.3)</w:t>
            </w:r>
          </w:p>
        </w:tc>
        <w:tc>
          <w:tcPr>
            <w:tcW w:w="902" w:type="dxa"/>
            <w:tcBorders>
              <w:top w:val="nil"/>
              <w:left w:val="nil"/>
              <w:bottom w:val="single" w:sz="8" w:space="0" w:color="auto"/>
              <w:right w:val="single" w:sz="8" w:space="0" w:color="auto"/>
            </w:tcBorders>
            <w:shd w:val="clear" w:color="auto" w:fill="auto"/>
            <w:vAlign w:val="center"/>
            <w:hideMark/>
          </w:tcPr>
          <w:p w14:paraId="599220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10,579</w:t>
            </w:r>
          </w:p>
        </w:tc>
        <w:tc>
          <w:tcPr>
            <w:tcW w:w="1618" w:type="dxa"/>
            <w:tcBorders>
              <w:top w:val="nil"/>
              <w:left w:val="nil"/>
              <w:bottom w:val="single" w:sz="8" w:space="0" w:color="auto"/>
              <w:right w:val="single" w:sz="8" w:space="0" w:color="auto"/>
            </w:tcBorders>
            <w:shd w:val="clear" w:color="auto" w:fill="auto"/>
            <w:vAlign w:val="center"/>
            <w:hideMark/>
          </w:tcPr>
          <w:p w14:paraId="55F67F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81.9 (77.3-85.8)</w:t>
            </w:r>
          </w:p>
        </w:tc>
        <w:tc>
          <w:tcPr>
            <w:tcW w:w="902" w:type="dxa"/>
            <w:tcBorders>
              <w:top w:val="nil"/>
              <w:left w:val="nil"/>
              <w:bottom w:val="single" w:sz="8" w:space="0" w:color="auto"/>
              <w:right w:val="single" w:sz="8" w:space="0" w:color="auto"/>
            </w:tcBorders>
            <w:shd w:val="clear" w:color="auto" w:fill="auto"/>
            <w:vAlign w:val="center"/>
            <w:hideMark/>
          </w:tcPr>
          <w:p w14:paraId="6C7350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11,318</w:t>
            </w:r>
          </w:p>
        </w:tc>
        <w:tc>
          <w:tcPr>
            <w:tcW w:w="1528" w:type="dxa"/>
            <w:tcBorders>
              <w:top w:val="nil"/>
              <w:left w:val="nil"/>
              <w:bottom w:val="single" w:sz="8" w:space="0" w:color="auto"/>
              <w:right w:val="single" w:sz="8" w:space="0" w:color="auto"/>
            </w:tcBorders>
            <w:shd w:val="clear" w:color="auto" w:fill="auto"/>
            <w:vAlign w:val="center"/>
            <w:hideMark/>
          </w:tcPr>
          <w:p w14:paraId="1EEE04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86.0 (81.8-89.3)</w:t>
            </w:r>
          </w:p>
        </w:tc>
      </w:tr>
      <w:tr w:rsidR="0005163C" w:rsidRPr="0069374C" w14:paraId="46AF44B4"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10DC6A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03" w:type="dxa"/>
            <w:tcBorders>
              <w:top w:val="nil"/>
              <w:left w:val="nil"/>
              <w:bottom w:val="single" w:sz="8" w:space="0" w:color="auto"/>
              <w:right w:val="single" w:sz="8" w:space="0" w:color="auto"/>
            </w:tcBorders>
            <w:shd w:val="clear" w:color="auto" w:fill="auto"/>
            <w:vAlign w:val="center"/>
            <w:hideMark/>
          </w:tcPr>
          <w:p w14:paraId="788A4C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2,961</w:t>
            </w:r>
          </w:p>
        </w:tc>
        <w:tc>
          <w:tcPr>
            <w:tcW w:w="1527" w:type="dxa"/>
            <w:tcBorders>
              <w:top w:val="nil"/>
              <w:left w:val="nil"/>
              <w:bottom w:val="single" w:sz="8" w:space="0" w:color="auto"/>
              <w:right w:val="single" w:sz="8" w:space="0" w:color="auto"/>
            </w:tcBorders>
            <w:shd w:val="clear" w:color="auto" w:fill="auto"/>
            <w:vAlign w:val="center"/>
            <w:hideMark/>
          </w:tcPr>
          <w:p w14:paraId="6C9D43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59.8 (53.4-65.9)</w:t>
            </w:r>
          </w:p>
        </w:tc>
        <w:tc>
          <w:tcPr>
            <w:tcW w:w="902" w:type="dxa"/>
            <w:tcBorders>
              <w:top w:val="nil"/>
              <w:left w:val="nil"/>
              <w:bottom w:val="single" w:sz="8" w:space="0" w:color="auto"/>
              <w:right w:val="single" w:sz="8" w:space="0" w:color="auto"/>
            </w:tcBorders>
            <w:shd w:val="clear" w:color="auto" w:fill="auto"/>
            <w:vAlign w:val="center"/>
            <w:hideMark/>
          </w:tcPr>
          <w:p w14:paraId="6839C4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3,948</w:t>
            </w:r>
          </w:p>
        </w:tc>
        <w:tc>
          <w:tcPr>
            <w:tcW w:w="1528" w:type="dxa"/>
            <w:tcBorders>
              <w:top w:val="nil"/>
              <w:left w:val="nil"/>
              <w:bottom w:val="single" w:sz="8" w:space="0" w:color="auto"/>
              <w:right w:val="single" w:sz="8" w:space="0" w:color="auto"/>
            </w:tcBorders>
            <w:shd w:val="clear" w:color="auto" w:fill="auto"/>
            <w:vAlign w:val="center"/>
            <w:hideMark/>
          </w:tcPr>
          <w:p w14:paraId="0B4653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79.2 (73.3-84.0)</w:t>
            </w:r>
          </w:p>
        </w:tc>
        <w:tc>
          <w:tcPr>
            <w:tcW w:w="902" w:type="dxa"/>
            <w:tcBorders>
              <w:top w:val="nil"/>
              <w:left w:val="nil"/>
              <w:bottom w:val="single" w:sz="8" w:space="0" w:color="auto"/>
              <w:right w:val="single" w:sz="8" w:space="0" w:color="auto"/>
            </w:tcBorders>
            <w:shd w:val="clear" w:color="auto" w:fill="auto"/>
            <w:vAlign w:val="center"/>
            <w:hideMark/>
          </w:tcPr>
          <w:p w14:paraId="2409ED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3,930</w:t>
            </w:r>
          </w:p>
        </w:tc>
        <w:tc>
          <w:tcPr>
            <w:tcW w:w="1528" w:type="dxa"/>
            <w:tcBorders>
              <w:top w:val="nil"/>
              <w:left w:val="nil"/>
              <w:bottom w:val="single" w:sz="8" w:space="0" w:color="auto"/>
              <w:right w:val="single" w:sz="8" w:space="0" w:color="auto"/>
            </w:tcBorders>
            <w:shd w:val="clear" w:color="auto" w:fill="auto"/>
            <w:vAlign w:val="center"/>
            <w:hideMark/>
          </w:tcPr>
          <w:p w14:paraId="2BE4C9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78.8 (72.9-83.7)</w:t>
            </w:r>
          </w:p>
        </w:tc>
        <w:tc>
          <w:tcPr>
            <w:tcW w:w="902" w:type="dxa"/>
            <w:tcBorders>
              <w:top w:val="nil"/>
              <w:left w:val="nil"/>
              <w:bottom w:val="single" w:sz="8" w:space="0" w:color="auto"/>
              <w:right w:val="single" w:sz="8" w:space="0" w:color="auto"/>
            </w:tcBorders>
            <w:shd w:val="clear" w:color="auto" w:fill="auto"/>
            <w:vAlign w:val="center"/>
            <w:hideMark/>
          </w:tcPr>
          <w:p w14:paraId="032096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4,146</w:t>
            </w:r>
          </w:p>
        </w:tc>
        <w:tc>
          <w:tcPr>
            <w:tcW w:w="1618" w:type="dxa"/>
            <w:tcBorders>
              <w:top w:val="nil"/>
              <w:left w:val="nil"/>
              <w:bottom w:val="single" w:sz="8" w:space="0" w:color="auto"/>
              <w:right w:val="single" w:sz="8" w:space="0" w:color="auto"/>
            </w:tcBorders>
            <w:shd w:val="clear" w:color="auto" w:fill="auto"/>
            <w:vAlign w:val="center"/>
            <w:hideMark/>
          </w:tcPr>
          <w:p w14:paraId="144217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83.4 (77.8-87.8)</w:t>
            </w:r>
          </w:p>
        </w:tc>
        <w:tc>
          <w:tcPr>
            <w:tcW w:w="902" w:type="dxa"/>
            <w:tcBorders>
              <w:top w:val="nil"/>
              <w:left w:val="nil"/>
              <w:bottom w:val="single" w:sz="8" w:space="0" w:color="auto"/>
              <w:right w:val="single" w:sz="8" w:space="0" w:color="auto"/>
            </w:tcBorders>
            <w:shd w:val="clear" w:color="auto" w:fill="auto"/>
            <w:vAlign w:val="center"/>
            <w:hideMark/>
          </w:tcPr>
          <w:p w14:paraId="467C7A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3,877</w:t>
            </w:r>
          </w:p>
        </w:tc>
        <w:tc>
          <w:tcPr>
            <w:tcW w:w="1528" w:type="dxa"/>
            <w:tcBorders>
              <w:top w:val="nil"/>
              <w:left w:val="nil"/>
              <w:bottom w:val="single" w:sz="8" w:space="0" w:color="auto"/>
              <w:right w:val="single" w:sz="8" w:space="0" w:color="auto"/>
            </w:tcBorders>
            <w:shd w:val="clear" w:color="auto" w:fill="auto"/>
            <w:vAlign w:val="center"/>
            <w:hideMark/>
          </w:tcPr>
          <w:p w14:paraId="3072FF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78.3 (72.3-83.3)</w:t>
            </w:r>
          </w:p>
        </w:tc>
      </w:tr>
      <w:tr w:rsidR="0005163C" w:rsidRPr="0069374C" w14:paraId="3F981430"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CEB82F5"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903" w:type="dxa"/>
            <w:tcBorders>
              <w:top w:val="nil"/>
              <w:left w:val="nil"/>
              <w:bottom w:val="single" w:sz="8" w:space="0" w:color="auto"/>
              <w:right w:val="single" w:sz="8" w:space="0" w:color="auto"/>
            </w:tcBorders>
            <w:shd w:val="clear" w:color="auto" w:fill="auto"/>
            <w:vAlign w:val="center"/>
            <w:hideMark/>
          </w:tcPr>
          <w:p w14:paraId="020BDB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w:t>
            </w:r>
          </w:p>
        </w:tc>
        <w:tc>
          <w:tcPr>
            <w:tcW w:w="1527" w:type="dxa"/>
            <w:tcBorders>
              <w:top w:val="nil"/>
              <w:left w:val="nil"/>
              <w:bottom w:val="single" w:sz="8" w:space="0" w:color="auto"/>
              <w:right w:val="single" w:sz="8" w:space="0" w:color="auto"/>
            </w:tcBorders>
            <w:shd w:val="clear" w:color="auto" w:fill="auto"/>
            <w:vAlign w:val="center"/>
            <w:hideMark/>
          </w:tcPr>
          <w:p w14:paraId="1BEFB5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62.6 (32.7-85.2)</w:t>
            </w:r>
          </w:p>
        </w:tc>
        <w:tc>
          <w:tcPr>
            <w:tcW w:w="902" w:type="dxa"/>
            <w:tcBorders>
              <w:top w:val="nil"/>
              <w:left w:val="nil"/>
              <w:bottom w:val="single" w:sz="8" w:space="0" w:color="auto"/>
              <w:right w:val="single" w:sz="8" w:space="0" w:color="auto"/>
            </w:tcBorders>
            <w:shd w:val="clear" w:color="auto" w:fill="auto"/>
            <w:vAlign w:val="center"/>
            <w:hideMark/>
          </w:tcPr>
          <w:p w14:paraId="56101C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197</w:t>
            </w:r>
          </w:p>
        </w:tc>
        <w:tc>
          <w:tcPr>
            <w:tcW w:w="1528" w:type="dxa"/>
            <w:tcBorders>
              <w:top w:val="nil"/>
              <w:left w:val="nil"/>
              <w:bottom w:val="single" w:sz="8" w:space="0" w:color="auto"/>
              <w:right w:val="single" w:sz="8" w:space="0" w:color="auto"/>
            </w:tcBorders>
            <w:shd w:val="clear" w:color="auto" w:fill="auto"/>
            <w:vAlign w:val="center"/>
            <w:hideMark/>
          </w:tcPr>
          <w:p w14:paraId="431695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68.9 (36.8-89.4)</w:t>
            </w:r>
          </w:p>
        </w:tc>
        <w:tc>
          <w:tcPr>
            <w:tcW w:w="902" w:type="dxa"/>
            <w:tcBorders>
              <w:top w:val="nil"/>
              <w:left w:val="nil"/>
              <w:bottom w:val="single" w:sz="8" w:space="0" w:color="auto"/>
              <w:right w:val="single" w:sz="8" w:space="0" w:color="auto"/>
            </w:tcBorders>
            <w:shd w:val="clear" w:color="auto" w:fill="auto"/>
            <w:vAlign w:val="center"/>
            <w:hideMark/>
          </w:tcPr>
          <w:p w14:paraId="547F0D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197</w:t>
            </w:r>
          </w:p>
        </w:tc>
        <w:tc>
          <w:tcPr>
            <w:tcW w:w="1528" w:type="dxa"/>
            <w:tcBorders>
              <w:top w:val="nil"/>
              <w:left w:val="nil"/>
              <w:bottom w:val="single" w:sz="8" w:space="0" w:color="auto"/>
              <w:right w:val="single" w:sz="8" w:space="0" w:color="auto"/>
            </w:tcBorders>
            <w:shd w:val="clear" w:color="auto" w:fill="auto"/>
            <w:vAlign w:val="center"/>
            <w:hideMark/>
          </w:tcPr>
          <w:p w14:paraId="292C60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68.9 (36.8-89.4)</w:t>
            </w:r>
          </w:p>
        </w:tc>
        <w:tc>
          <w:tcPr>
            <w:tcW w:w="902" w:type="dxa"/>
            <w:tcBorders>
              <w:top w:val="nil"/>
              <w:left w:val="nil"/>
              <w:bottom w:val="single" w:sz="8" w:space="0" w:color="auto"/>
              <w:right w:val="single" w:sz="8" w:space="0" w:color="auto"/>
            </w:tcBorders>
            <w:shd w:val="clear" w:color="auto" w:fill="auto"/>
            <w:vAlign w:val="center"/>
            <w:hideMark/>
          </w:tcPr>
          <w:p w14:paraId="268427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197</w:t>
            </w:r>
          </w:p>
        </w:tc>
        <w:tc>
          <w:tcPr>
            <w:tcW w:w="1618" w:type="dxa"/>
            <w:tcBorders>
              <w:top w:val="nil"/>
              <w:left w:val="nil"/>
              <w:bottom w:val="single" w:sz="8" w:space="0" w:color="auto"/>
              <w:right w:val="single" w:sz="8" w:space="0" w:color="auto"/>
            </w:tcBorders>
            <w:shd w:val="clear" w:color="auto" w:fill="auto"/>
            <w:vAlign w:val="center"/>
            <w:hideMark/>
          </w:tcPr>
          <w:p w14:paraId="36FAB4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68.9 (36.8-89.4)</w:t>
            </w:r>
          </w:p>
        </w:tc>
        <w:tc>
          <w:tcPr>
            <w:tcW w:w="902" w:type="dxa"/>
            <w:tcBorders>
              <w:top w:val="nil"/>
              <w:left w:val="nil"/>
              <w:bottom w:val="single" w:sz="8" w:space="0" w:color="auto"/>
              <w:right w:val="single" w:sz="8" w:space="0" w:color="auto"/>
            </w:tcBorders>
            <w:shd w:val="clear" w:color="auto" w:fill="auto"/>
            <w:vAlign w:val="center"/>
            <w:hideMark/>
          </w:tcPr>
          <w:p w14:paraId="4AE519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232</w:t>
            </w:r>
          </w:p>
        </w:tc>
        <w:tc>
          <w:tcPr>
            <w:tcW w:w="1528" w:type="dxa"/>
            <w:tcBorders>
              <w:top w:val="nil"/>
              <w:left w:val="nil"/>
              <w:bottom w:val="single" w:sz="8" w:space="0" w:color="auto"/>
              <w:right w:val="single" w:sz="8" w:space="0" w:color="auto"/>
            </w:tcBorders>
            <w:shd w:val="clear" w:color="auto" w:fill="auto"/>
            <w:vAlign w:val="center"/>
            <w:hideMark/>
          </w:tcPr>
          <w:p w14:paraId="521661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81.3 (47.6-95.4)</w:t>
            </w:r>
          </w:p>
        </w:tc>
      </w:tr>
      <w:tr w:rsidR="0005163C" w:rsidRPr="0069374C" w14:paraId="05DD3BA4"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84B44F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03" w:type="dxa"/>
            <w:tcBorders>
              <w:top w:val="nil"/>
              <w:left w:val="nil"/>
              <w:bottom w:val="single" w:sz="8" w:space="0" w:color="auto"/>
              <w:right w:val="single" w:sz="8" w:space="0" w:color="auto"/>
            </w:tcBorders>
            <w:shd w:val="clear" w:color="auto" w:fill="auto"/>
            <w:vAlign w:val="center"/>
            <w:hideMark/>
          </w:tcPr>
          <w:p w14:paraId="0AA07A5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7" w:type="dxa"/>
            <w:tcBorders>
              <w:top w:val="nil"/>
              <w:left w:val="nil"/>
              <w:bottom w:val="single" w:sz="8" w:space="0" w:color="auto"/>
              <w:right w:val="single" w:sz="8" w:space="0" w:color="auto"/>
            </w:tcBorders>
            <w:shd w:val="clear" w:color="auto" w:fill="auto"/>
            <w:vAlign w:val="center"/>
            <w:hideMark/>
          </w:tcPr>
          <w:p w14:paraId="498121B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79F7040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nil"/>
              <w:left w:val="nil"/>
              <w:bottom w:val="single" w:sz="8" w:space="0" w:color="auto"/>
              <w:right w:val="single" w:sz="8" w:space="0" w:color="auto"/>
            </w:tcBorders>
            <w:shd w:val="clear" w:color="auto" w:fill="auto"/>
            <w:noWrap/>
            <w:vAlign w:val="center"/>
            <w:hideMark/>
          </w:tcPr>
          <w:p w14:paraId="14617FB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7B6E6CB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nil"/>
              <w:left w:val="nil"/>
              <w:bottom w:val="single" w:sz="8" w:space="0" w:color="auto"/>
              <w:right w:val="single" w:sz="8" w:space="0" w:color="auto"/>
            </w:tcBorders>
            <w:shd w:val="clear" w:color="auto" w:fill="auto"/>
            <w:vAlign w:val="center"/>
            <w:hideMark/>
          </w:tcPr>
          <w:p w14:paraId="564DC0B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noWrap/>
            <w:vAlign w:val="center"/>
            <w:hideMark/>
          </w:tcPr>
          <w:p w14:paraId="7FE7C9B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8" w:type="dxa"/>
            <w:tcBorders>
              <w:top w:val="nil"/>
              <w:left w:val="nil"/>
              <w:bottom w:val="single" w:sz="8" w:space="0" w:color="auto"/>
              <w:right w:val="nil"/>
            </w:tcBorders>
            <w:shd w:val="clear" w:color="auto" w:fill="auto"/>
            <w:vAlign w:val="center"/>
            <w:hideMark/>
          </w:tcPr>
          <w:p w14:paraId="7A32F82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7D0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nil"/>
              <w:bottom w:val="single" w:sz="4" w:space="0" w:color="auto"/>
              <w:right w:val="single" w:sz="8" w:space="0" w:color="auto"/>
            </w:tcBorders>
            <w:shd w:val="clear" w:color="auto" w:fill="auto"/>
            <w:vAlign w:val="center"/>
            <w:hideMark/>
          </w:tcPr>
          <w:p w14:paraId="79AD3B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004E137"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1345AD5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03" w:type="dxa"/>
            <w:tcBorders>
              <w:top w:val="nil"/>
              <w:left w:val="nil"/>
              <w:bottom w:val="single" w:sz="8" w:space="0" w:color="auto"/>
              <w:right w:val="single" w:sz="8" w:space="0" w:color="auto"/>
            </w:tcBorders>
            <w:shd w:val="clear" w:color="auto" w:fill="auto"/>
            <w:vAlign w:val="center"/>
            <w:hideMark/>
          </w:tcPr>
          <w:p w14:paraId="731897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759</w:t>
            </w:r>
          </w:p>
        </w:tc>
        <w:tc>
          <w:tcPr>
            <w:tcW w:w="1527" w:type="dxa"/>
            <w:tcBorders>
              <w:top w:val="nil"/>
              <w:left w:val="nil"/>
              <w:bottom w:val="single" w:sz="8" w:space="0" w:color="auto"/>
              <w:right w:val="single" w:sz="8" w:space="0" w:color="auto"/>
            </w:tcBorders>
            <w:shd w:val="clear" w:color="auto" w:fill="auto"/>
            <w:vAlign w:val="center"/>
            <w:hideMark/>
          </w:tcPr>
          <w:p w14:paraId="1182D8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74.6 (55.9-87.2)</w:t>
            </w:r>
          </w:p>
        </w:tc>
        <w:tc>
          <w:tcPr>
            <w:tcW w:w="902" w:type="dxa"/>
            <w:tcBorders>
              <w:top w:val="nil"/>
              <w:left w:val="nil"/>
              <w:bottom w:val="single" w:sz="8" w:space="0" w:color="auto"/>
              <w:right w:val="single" w:sz="8" w:space="0" w:color="auto"/>
            </w:tcBorders>
            <w:shd w:val="clear" w:color="auto" w:fill="auto"/>
            <w:vAlign w:val="center"/>
            <w:hideMark/>
          </w:tcPr>
          <w:p w14:paraId="63BA6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943</w:t>
            </w:r>
          </w:p>
        </w:tc>
        <w:tc>
          <w:tcPr>
            <w:tcW w:w="1528" w:type="dxa"/>
            <w:tcBorders>
              <w:top w:val="nil"/>
              <w:left w:val="nil"/>
              <w:bottom w:val="single" w:sz="8" w:space="0" w:color="auto"/>
              <w:right w:val="single" w:sz="8" w:space="0" w:color="auto"/>
            </w:tcBorders>
            <w:shd w:val="clear" w:color="auto" w:fill="auto"/>
            <w:vAlign w:val="center"/>
            <w:hideMark/>
          </w:tcPr>
          <w:p w14:paraId="005EDB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 (70.9-95.3)</w:t>
            </w:r>
          </w:p>
        </w:tc>
        <w:tc>
          <w:tcPr>
            <w:tcW w:w="902" w:type="dxa"/>
            <w:tcBorders>
              <w:top w:val="nil"/>
              <w:left w:val="nil"/>
              <w:bottom w:val="single" w:sz="8" w:space="0" w:color="auto"/>
              <w:right w:val="single" w:sz="8" w:space="0" w:color="auto"/>
            </w:tcBorders>
            <w:shd w:val="clear" w:color="auto" w:fill="auto"/>
            <w:vAlign w:val="center"/>
            <w:hideMark/>
          </w:tcPr>
          <w:p w14:paraId="520BE0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861</w:t>
            </w:r>
          </w:p>
        </w:tc>
        <w:tc>
          <w:tcPr>
            <w:tcW w:w="1528" w:type="dxa"/>
            <w:tcBorders>
              <w:top w:val="nil"/>
              <w:left w:val="nil"/>
              <w:bottom w:val="single" w:sz="8" w:space="0" w:color="auto"/>
              <w:right w:val="single" w:sz="8" w:space="0" w:color="auto"/>
            </w:tcBorders>
            <w:shd w:val="clear" w:color="auto" w:fill="auto"/>
            <w:vAlign w:val="center"/>
            <w:hideMark/>
          </w:tcPr>
          <w:p w14:paraId="2CB86D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82.3 (65.2-92.0)</w:t>
            </w:r>
          </w:p>
        </w:tc>
        <w:tc>
          <w:tcPr>
            <w:tcW w:w="902" w:type="dxa"/>
            <w:tcBorders>
              <w:top w:val="nil"/>
              <w:left w:val="nil"/>
              <w:bottom w:val="single" w:sz="8" w:space="0" w:color="auto"/>
              <w:right w:val="single" w:sz="8" w:space="0" w:color="auto"/>
            </w:tcBorders>
            <w:shd w:val="clear" w:color="auto" w:fill="auto"/>
            <w:vAlign w:val="center"/>
            <w:hideMark/>
          </w:tcPr>
          <w:p w14:paraId="3A5CF9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921</w:t>
            </w:r>
          </w:p>
        </w:tc>
        <w:tc>
          <w:tcPr>
            <w:tcW w:w="1618" w:type="dxa"/>
            <w:tcBorders>
              <w:top w:val="nil"/>
              <w:left w:val="nil"/>
              <w:bottom w:val="single" w:sz="8" w:space="0" w:color="auto"/>
              <w:right w:val="single" w:sz="8" w:space="0" w:color="auto"/>
            </w:tcBorders>
            <w:shd w:val="clear" w:color="auto" w:fill="auto"/>
            <w:vAlign w:val="center"/>
            <w:hideMark/>
          </w:tcPr>
          <w:p w14:paraId="1BD21C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90.6 (74.4-97.0)</w:t>
            </w:r>
          </w:p>
        </w:tc>
        <w:tc>
          <w:tcPr>
            <w:tcW w:w="902" w:type="dxa"/>
            <w:tcBorders>
              <w:top w:val="nil"/>
              <w:left w:val="nil"/>
              <w:bottom w:val="single" w:sz="8" w:space="0" w:color="auto"/>
              <w:right w:val="single" w:sz="8" w:space="0" w:color="auto"/>
            </w:tcBorders>
            <w:shd w:val="clear" w:color="auto" w:fill="auto"/>
            <w:vAlign w:val="center"/>
            <w:hideMark/>
          </w:tcPr>
          <w:p w14:paraId="66A60D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974</w:t>
            </w:r>
          </w:p>
        </w:tc>
        <w:tc>
          <w:tcPr>
            <w:tcW w:w="1528" w:type="dxa"/>
            <w:tcBorders>
              <w:top w:val="nil"/>
              <w:left w:val="nil"/>
              <w:bottom w:val="single" w:sz="8" w:space="0" w:color="auto"/>
              <w:right w:val="single" w:sz="8" w:space="0" w:color="auto"/>
            </w:tcBorders>
            <w:shd w:val="clear" w:color="auto" w:fill="auto"/>
            <w:vAlign w:val="center"/>
            <w:hideMark/>
          </w:tcPr>
          <w:p w14:paraId="0B61BF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90.5 (74.2-96.9)</w:t>
            </w:r>
          </w:p>
        </w:tc>
      </w:tr>
      <w:tr w:rsidR="0005163C" w:rsidRPr="0069374C" w14:paraId="74B7E2F4"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1640DFFD"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03" w:type="dxa"/>
            <w:tcBorders>
              <w:top w:val="nil"/>
              <w:left w:val="nil"/>
              <w:bottom w:val="single" w:sz="8" w:space="0" w:color="auto"/>
              <w:right w:val="single" w:sz="8" w:space="0" w:color="auto"/>
            </w:tcBorders>
            <w:shd w:val="clear" w:color="auto" w:fill="auto"/>
            <w:vAlign w:val="center"/>
            <w:hideMark/>
          </w:tcPr>
          <w:p w14:paraId="51DD9A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13,996</w:t>
            </w:r>
          </w:p>
        </w:tc>
        <w:tc>
          <w:tcPr>
            <w:tcW w:w="1527" w:type="dxa"/>
            <w:tcBorders>
              <w:top w:val="nil"/>
              <w:left w:val="nil"/>
              <w:bottom w:val="single" w:sz="8" w:space="0" w:color="auto"/>
              <w:right w:val="single" w:sz="8" w:space="0" w:color="auto"/>
            </w:tcBorders>
            <w:shd w:val="clear" w:color="auto" w:fill="auto"/>
            <w:vAlign w:val="center"/>
            <w:hideMark/>
          </w:tcPr>
          <w:p w14:paraId="3D8451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76.2 (71.1-80.6)</w:t>
            </w:r>
          </w:p>
        </w:tc>
        <w:tc>
          <w:tcPr>
            <w:tcW w:w="902" w:type="dxa"/>
            <w:tcBorders>
              <w:top w:val="nil"/>
              <w:left w:val="nil"/>
              <w:bottom w:val="single" w:sz="8" w:space="0" w:color="auto"/>
              <w:right w:val="single" w:sz="8" w:space="0" w:color="auto"/>
            </w:tcBorders>
            <w:shd w:val="clear" w:color="auto" w:fill="auto"/>
            <w:vAlign w:val="center"/>
            <w:hideMark/>
          </w:tcPr>
          <w:p w14:paraId="183621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15,105</w:t>
            </w:r>
          </w:p>
        </w:tc>
        <w:tc>
          <w:tcPr>
            <w:tcW w:w="1528" w:type="dxa"/>
            <w:tcBorders>
              <w:top w:val="nil"/>
              <w:left w:val="nil"/>
              <w:bottom w:val="single" w:sz="8" w:space="0" w:color="auto"/>
              <w:right w:val="single" w:sz="8" w:space="0" w:color="auto"/>
            </w:tcBorders>
            <w:shd w:val="clear" w:color="auto" w:fill="auto"/>
            <w:vAlign w:val="center"/>
            <w:hideMark/>
          </w:tcPr>
          <w:p w14:paraId="6FBFE6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 (78.2-86.4)</w:t>
            </w:r>
          </w:p>
        </w:tc>
        <w:tc>
          <w:tcPr>
            <w:tcW w:w="902" w:type="dxa"/>
            <w:tcBorders>
              <w:top w:val="nil"/>
              <w:left w:val="nil"/>
              <w:bottom w:val="single" w:sz="8" w:space="0" w:color="auto"/>
              <w:right w:val="single" w:sz="8" w:space="0" w:color="auto"/>
            </w:tcBorders>
            <w:shd w:val="clear" w:color="auto" w:fill="auto"/>
            <w:vAlign w:val="center"/>
            <w:hideMark/>
          </w:tcPr>
          <w:p w14:paraId="2FEC24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15,729</w:t>
            </w:r>
          </w:p>
        </w:tc>
        <w:tc>
          <w:tcPr>
            <w:tcW w:w="1528" w:type="dxa"/>
            <w:tcBorders>
              <w:top w:val="nil"/>
              <w:left w:val="nil"/>
              <w:bottom w:val="single" w:sz="8" w:space="0" w:color="auto"/>
              <w:right w:val="single" w:sz="8" w:space="0" w:color="auto"/>
            </w:tcBorders>
            <w:shd w:val="clear" w:color="auto" w:fill="auto"/>
            <w:vAlign w:val="center"/>
            <w:hideMark/>
          </w:tcPr>
          <w:p w14:paraId="114047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85.6 (81.2-89.2)</w:t>
            </w:r>
          </w:p>
        </w:tc>
        <w:tc>
          <w:tcPr>
            <w:tcW w:w="902" w:type="dxa"/>
            <w:tcBorders>
              <w:top w:val="nil"/>
              <w:left w:val="nil"/>
              <w:bottom w:val="single" w:sz="8" w:space="0" w:color="auto"/>
              <w:right w:val="single" w:sz="8" w:space="0" w:color="auto"/>
            </w:tcBorders>
            <w:shd w:val="clear" w:color="auto" w:fill="auto"/>
            <w:vAlign w:val="center"/>
            <w:hideMark/>
          </w:tcPr>
          <w:p w14:paraId="6A10F6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15,747</w:t>
            </w:r>
          </w:p>
        </w:tc>
        <w:tc>
          <w:tcPr>
            <w:tcW w:w="1618" w:type="dxa"/>
            <w:tcBorders>
              <w:top w:val="nil"/>
              <w:left w:val="nil"/>
              <w:bottom w:val="single" w:sz="8" w:space="0" w:color="auto"/>
              <w:right w:val="single" w:sz="8" w:space="0" w:color="auto"/>
            </w:tcBorders>
            <w:shd w:val="clear" w:color="auto" w:fill="auto"/>
            <w:vAlign w:val="center"/>
            <w:hideMark/>
          </w:tcPr>
          <w:p w14:paraId="27BBF6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 (82.0-89.7)</w:t>
            </w:r>
          </w:p>
        </w:tc>
        <w:tc>
          <w:tcPr>
            <w:tcW w:w="902" w:type="dxa"/>
            <w:tcBorders>
              <w:top w:val="nil"/>
              <w:left w:val="nil"/>
              <w:bottom w:val="single" w:sz="8" w:space="0" w:color="auto"/>
              <w:right w:val="single" w:sz="8" w:space="0" w:color="auto"/>
            </w:tcBorders>
            <w:shd w:val="clear" w:color="auto" w:fill="auto"/>
            <w:vAlign w:val="center"/>
            <w:hideMark/>
          </w:tcPr>
          <w:p w14:paraId="70E342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16,038</w:t>
            </w:r>
          </w:p>
        </w:tc>
        <w:tc>
          <w:tcPr>
            <w:tcW w:w="1528" w:type="dxa"/>
            <w:tcBorders>
              <w:top w:val="nil"/>
              <w:left w:val="nil"/>
              <w:bottom w:val="single" w:sz="8" w:space="0" w:color="auto"/>
              <w:right w:val="single" w:sz="8" w:space="0" w:color="auto"/>
            </w:tcBorders>
            <w:shd w:val="clear" w:color="auto" w:fill="auto"/>
            <w:vAlign w:val="center"/>
            <w:hideMark/>
          </w:tcPr>
          <w:p w14:paraId="597190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87.3 (83.5-90.4)</w:t>
            </w:r>
          </w:p>
        </w:tc>
      </w:tr>
      <w:tr w:rsidR="0005163C" w:rsidRPr="0069374C" w14:paraId="5313B3B3"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D8AA69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03" w:type="dxa"/>
            <w:tcBorders>
              <w:top w:val="nil"/>
              <w:left w:val="nil"/>
              <w:bottom w:val="single" w:sz="8" w:space="0" w:color="auto"/>
              <w:right w:val="single" w:sz="8" w:space="0" w:color="auto"/>
            </w:tcBorders>
            <w:shd w:val="clear" w:color="auto" w:fill="auto"/>
            <w:vAlign w:val="center"/>
            <w:hideMark/>
          </w:tcPr>
          <w:p w14:paraId="5B2519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36,114</w:t>
            </w:r>
          </w:p>
        </w:tc>
        <w:tc>
          <w:tcPr>
            <w:tcW w:w="1527" w:type="dxa"/>
            <w:tcBorders>
              <w:top w:val="nil"/>
              <w:left w:val="nil"/>
              <w:bottom w:val="single" w:sz="8" w:space="0" w:color="auto"/>
              <w:right w:val="single" w:sz="8" w:space="0" w:color="auto"/>
            </w:tcBorders>
            <w:shd w:val="clear" w:color="auto" w:fill="auto"/>
            <w:vAlign w:val="center"/>
            <w:hideMark/>
          </w:tcPr>
          <w:p w14:paraId="395654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 (81.3-87.1)</w:t>
            </w:r>
          </w:p>
        </w:tc>
        <w:tc>
          <w:tcPr>
            <w:tcW w:w="902" w:type="dxa"/>
            <w:tcBorders>
              <w:top w:val="nil"/>
              <w:left w:val="nil"/>
              <w:bottom w:val="single" w:sz="8" w:space="0" w:color="auto"/>
              <w:right w:val="single" w:sz="8" w:space="0" w:color="auto"/>
            </w:tcBorders>
            <w:shd w:val="clear" w:color="auto" w:fill="auto"/>
            <w:vAlign w:val="center"/>
            <w:hideMark/>
          </w:tcPr>
          <w:p w14:paraId="3FF24A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38,194</w:t>
            </w:r>
          </w:p>
        </w:tc>
        <w:tc>
          <w:tcPr>
            <w:tcW w:w="1528" w:type="dxa"/>
            <w:tcBorders>
              <w:top w:val="nil"/>
              <w:left w:val="nil"/>
              <w:bottom w:val="single" w:sz="8" w:space="0" w:color="auto"/>
              <w:right w:val="single" w:sz="8" w:space="0" w:color="auto"/>
            </w:tcBorders>
            <w:shd w:val="clear" w:color="auto" w:fill="auto"/>
            <w:vAlign w:val="center"/>
            <w:hideMark/>
          </w:tcPr>
          <w:p w14:paraId="4D0F5D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(86.3-91.5)</w:t>
            </w:r>
          </w:p>
        </w:tc>
        <w:tc>
          <w:tcPr>
            <w:tcW w:w="902" w:type="dxa"/>
            <w:tcBorders>
              <w:top w:val="nil"/>
              <w:left w:val="nil"/>
              <w:bottom w:val="single" w:sz="8" w:space="0" w:color="auto"/>
              <w:right w:val="single" w:sz="8" w:space="0" w:color="auto"/>
            </w:tcBorders>
            <w:shd w:val="clear" w:color="auto" w:fill="auto"/>
            <w:vAlign w:val="center"/>
            <w:hideMark/>
          </w:tcPr>
          <w:p w14:paraId="617F88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38,955</w:t>
            </w:r>
          </w:p>
        </w:tc>
        <w:tc>
          <w:tcPr>
            <w:tcW w:w="1528" w:type="dxa"/>
            <w:tcBorders>
              <w:top w:val="nil"/>
              <w:left w:val="nil"/>
              <w:bottom w:val="single" w:sz="8" w:space="0" w:color="auto"/>
              <w:right w:val="single" w:sz="8" w:space="0" w:color="auto"/>
            </w:tcBorders>
            <w:shd w:val="clear" w:color="auto" w:fill="auto"/>
            <w:vAlign w:val="center"/>
            <w:hideMark/>
          </w:tcPr>
          <w:p w14:paraId="7492F4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(88.4-93.1)</w:t>
            </w:r>
          </w:p>
        </w:tc>
        <w:tc>
          <w:tcPr>
            <w:tcW w:w="902" w:type="dxa"/>
            <w:tcBorders>
              <w:top w:val="nil"/>
              <w:left w:val="nil"/>
              <w:bottom w:val="single" w:sz="8" w:space="0" w:color="auto"/>
              <w:right w:val="single" w:sz="8" w:space="0" w:color="auto"/>
            </w:tcBorders>
            <w:shd w:val="clear" w:color="auto" w:fill="auto"/>
            <w:vAlign w:val="center"/>
            <w:hideMark/>
          </w:tcPr>
          <w:p w14:paraId="44B4D8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38,485</w:t>
            </w:r>
          </w:p>
        </w:tc>
        <w:tc>
          <w:tcPr>
            <w:tcW w:w="1618" w:type="dxa"/>
            <w:tcBorders>
              <w:top w:val="nil"/>
              <w:left w:val="nil"/>
              <w:bottom w:val="single" w:sz="8" w:space="0" w:color="auto"/>
              <w:right w:val="single" w:sz="8" w:space="0" w:color="auto"/>
            </w:tcBorders>
            <w:shd w:val="clear" w:color="auto" w:fill="auto"/>
            <w:vAlign w:val="center"/>
            <w:hideMark/>
          </w:tcPr>
          <w:p w14:paraId="68EEA5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(87.2-92.3)</w:t>
            </w:r>
          </w:p>
        </w:tc>
        <w:tc>
          <w:tcPr>
            <w:tcW w:w="902" w:type="dxa"/>
            <w:tcBorders>
              <w:top w:val="nil"/>
              <w:left w:val="nil"/>
              <w:bottom w:val="single" w:sz="8" w:space="0" w:color="auto"/>
              <w:right w:val="single" w:sz="8" w:space="0" w:color="auto"/>
            </w:tcBorders>
            <w:shd w:val="clear" w:color="auto" w:fill="auto"/>
            <w:vAlign w:val="center"/>
            <w:hideMark/>
          </w:tcPr>
          <w:p w14:paraId="265824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39,143</w:t>
            </w:r>
          </w:p>
        </w:tc>
        <w:tc>
          <w:tcPr>
            <w:tcW w:w="1528" w:type="dxa"/>
            <w:tcBorders>
              <w:top w:val="nil"/>
              <w:left w:val="nil"/>
              <w:bottom w:val="single" w:sz="8" w:space="0" w:color="auto"/>
              <w:right w:val="single" w:sz="8" w:space="0" w:color="auto"/>
            </w:tcBorders>
            <w:shd w:val="clear" w:color="auto" w:fill="auto"/>
            <w:vAlign w:val="center"/>
            <w:hideMark/>
          </w:tcPr>
          <w:p w14:paraId="1E7D96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91.4 (88.8-93.5)</w:t>
            </w:r>
          </w:p>
        </w:tc>
      </w:tr>
      <w:tr w:rsidR="0005163C" w:rsidRPr="0069374C" w14:paraId="6B19F579"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5E1BD4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903" w:type="dxa"/>
            <w:tcBorders>
              <w:top w:val="nil"/>
              <w:left w:val="nil"/>
              <w:bottom w:val="single" w:sz="8" w:space="0" w:color="auto"/>
              <w:right w:val="single" w:sz="8" w:space="0" w:color="auto"/>
            </w:tcBorders>
            <w:shd w:val="clear" w:color="auto" w:fill="auto"/>
            <w:vAlign w:val="center"/>
            <w:hideMark/>
          </w:tcPr>
          <w:p w14:paraId="30284D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1,917</w:t>
            </w:r>
          </w:p>
        </w:tc>
        <w:tc>
          <w:tcPr>
            <w:tcW w:w="1527" w:type="dxa"/>
            <w:tcBorders>
              <w:top w:val="nil"/>
              <w:left w:val="nil"/>
              <w:bottom w:val="single" w:sz="8" w:space="0" w:color="auto"/>
              <w:right w:val="single" w:sz="8" w:space="0" w:color="auto"/>
            </w:tcBorders>
            <w:shd w:val="clear" w:color="auto" w:fill="auto"/>
            <w:vAlign w:val="center"/>
            <w:hideMark/>
          </w:tcPr>
          <w:p w14:paraId="151FCA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84.1 (68.2-92.9)</w:t>
            </w:r>
          </w:p>
        </w:tc>
        <w:tc>
          <w:tcPr>
            <w:tcW w:w="902" w:type="dxa"/>
            <w:tcBorders>
              <w:top w:val="nil"/>
              <w:left w:val="nil"/>
              <w:bottom w:val="single" w:sz="8" w:space="0" w:color="auto"/>
              <w:right w:val="single" w:sz="8" w:space="0" w:color="auto"/>
            </w:tcBorders>
            <w:shd w:val="clear" w:color="auto" w:fill="auto"/>
            <w:vAlign w:val="center"/>
            <w:hideMark/>
          </w:tcPr>
          <w:p w14:paraId="7FA4A8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1,946</w:t>
            </w:r>
          </w:p>
        </w:tc>
        <w:tc>
          <w:tcPr>
            <w:tcW w:w="1528" w:type="dxa"/>
            <w:tcBorders>
              <w:top w:val="nil"/>
              <w:left w:val="nil"/>
              <w:bottom w:val="single" w:sz="8" w:space="0" w:color="auto"/>
              <w:right w:val="single" w:sz="8" w:space="0" w:color="auto"/>
            </w:tcBorders>
            <w:shd w:val="clear" w:color="auto" w:fill="auto"/>
            <w:vAlign w:val="center"/>
            <w:hideMark/>
          </w:tcPr>
          <w:p w14:paraId="6AE079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85.4 (69.0-93.9)</w:t>
            </w:r>
          </w:p>
        </w:tc>
        <w:tc>
          <w:tcPr>
            <w:tcW w:w="902" w:type="dxa"/>
            <w:tcBorders>
              <w:top w:val="nil"/>
              <w:left w:val="nil"/>
              <w:bottom w:val="single" w:sz="8" w:space="0" w:color="auto"/>
              <w:right w:val="single" w:sz="8" w:space="0" w:color="auto"/>
            </w:tcBorders>
            <w:shd w:val="clear" w:color="auto" w:fill="auto"/>
            <w:vAlign w:val="center"/>
            <w:hideMark/>
          </w:tcPr>
          <w:p w14:paraId="409F6F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1,996</w:t>
            </w:r>
          </w:p>
        </w:tc>
        <w:tc>
          <w:tcPr>
            <w:tcW w:w="1528" w:type="dxa"/>
            <w:tcBorders>
              <w:top w:val="nil"/>
              <w:left w:val="nil"/>
              <w:bottom w:val="single" w:sz="8" w:space="0" w:color="auto"/>
              <w:right w:val="single" w:sz="8" w:space="0" w:color="auto"/>
            </w:tcBorders>
            <w:shd w:val="clear" w:color="auto" w:fill="auto"/>
            <w:vAlign w:val="center"/>
            <w:hideMark/>
          </w:tcPr>
          <w:p w14:paraId="3F916C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(70.3-95.4)</w:t>
            </w:r>
          </w:p>
        </w:tc>
        <w:tc>
          <w:tcPr>
            <w:tcW w:w="902" w:type="dxa"/>
            <w:tcBorders>
              <w:top w:val="nil"/>
              <w:left w:val="nil"/>
              <w:bottom w:val="single" w:sz="8" w:space="0" w:color="auto"/>
              <w:right w:val="single" w:sz="8" w:space="0" w:color="auto"/>
            </w:tcBorders>
            <w:shd w:val="clear" w:color="auto" w:fill="auto"/>
            <w:vAlign w:val="center"/>
            <w:hideMark/>
          </w:tcPr>
          <w:p w14:paraId="48F5D6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1,996</w:t>
            </w:r>
          </w:p>
        </w:tc>
        <w:tc>
          <w:tcPr>
            <w:tcW w:w="1618" w:type="dxa"/>
            <w:tcBorders>
              <w:top w:val="nil"/>
              <w:left w:val="nil"/>
              <w:bottom w:val="single" w:sz="8" w:space="0" w:color="auto"/>
              <w:right w:val="single" w:sz="8" w:space="0" w:color="auto"/>
            </w:tcBorders>
            <w:shd w:val="clear" w:color="auto" w:fill="auto"/>
            <w:vAlign w:val="center"/>
            <w:hideMark/>
          </w:tcPr>
          <w:p w14:paraId="1A3A07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(70.3-95.4)</w:t>
            </w:r>
          </w:p>
        </w:tc>
        <w:tc>
          <w:tcPr>
            <w:tcW w:w="902" w:type="dxa"/>
            <w:tcBorders>
              <w:top w:val="nil"/>
              <w:left w:val="nil"/>
              <w:bottom w:val="single" w:sz="8" w:space="0" w:color="auto"/>
              <w:right w:val="single" w:sz="8" w:space="0" w:color="auto"/>
            </w:tcBorders>
            <w:shd w:val="clear" w:color="auto" w:fill="auto"/>
            <w:vAlign w:val="center"/>
            <w:hideMark/>
          </w:tcPr>
          <w:p w14:paraId="3F44C3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1,930</w:t>
            </w:r>
          </w:p>
        </w:tc>
        <w:tc>
          <w:tcPr>
            <w:tcW w:w="1528" w:type="dxa"/>
            <w:tcBorders>
              <w:top w:val="nil"/>
              <w:left w:val="nil"/>
              <w:bottom w:val="single" w:sz="8" w:space="0" w:color="auto"/>
              <w:right w:val="single" w:sz="8" w:space="0" w:color="auto"/>
            </w:tcBorders>
            <w:shd w:val="clear" w:color="auto" w:fill="auto"/>
            <w:vAlign w:val="center"/>
            <w:hideMark/>
          </w:tcPr>
          <w:p w14:paraId="4C0EB3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84.6 (68.3-93.4)</w:t>
            </w:r>
          </w:p>
        </w:tc>
      </w:tr>
      <w:tr w:rsidR="0005163C" w:rsidRPr="0069374C" w14:paraId="749D0DC2"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vAlign w:val="center"/>
            <w:hideMark/>
          </w:tcPr>
          <w:p w14:paraId="5DEB036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03" w:type="dxa"/>
            <w:tcBorders>
              <w:top w:val="nil"/>
              <w:left w:val="nil"/>
              <w:bottom w:val="single" w:sz="8" w:space="0" w:color="auto"/>
              <w:right w:val="single" w:sz="8" w:space="0" w:color="auto"/>
            </w:tcBorders>
            <w:shd w:val="clear" w:color="auto" w:fill="auto"/>
            <w:vAlign w:val="center"/>
            <w:hideMark/>
          </w:tcPr>
          <w:p w14:paraId="1BEDE47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7" w:type="dxa"/>
            <w:tcBorders>
              <w:top w:val="nil"/>
              <w:left w:val="nil"/>
              <w:bottom w:val="single" w:sz="8" w:space="0" w:color="auto"/>
              <w:right w:val="single" w:sz="8" w:space="0" w:color="auto"/>
            </w:tcBorders>
            <w:shd w:val="clear" w:color="auto" w:fill="auto"/>
            <w:vAlign w:val="center"/>
            <w:hideMark/>
          </w:tcPr>
          <w:p w14:paraId="1062EB4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3DE9875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nil"/>
              <w:left w:val="nil"/>
              <w:bottom w:val="single" w:sz="8" w:space="0" w:color="auto"/>
              <w:right w:val="single" w:sz="8" w:space="0" w:color="auto"/>
            </w:tcBorders>
            <w:shd w:val="clear" w:color="auto" w:fill="auto"/>
            <w:vAlign w:val="center"/>
            <w:hideMark/>
          </w:tcPr>
          <w:p w14:paraId="42F91DE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69FDA4F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nil"/>
              <w:left w:val="nil"/>
              <w:bottom w:val="single" w:sz="8" w:space="0" w:color="auto"/>
              <w:right w:val="single" w:sz="8" w:space="0" w:color="auto"/>
            </w:tcBorders>
            <w:shd w:val="clear" w:color="auto" w:fill="auto"/>
            <w:vAlign w:val="center"/>
            <w:hideMark/>
          </w:tcPr>
          <w:p w14:paraId="42AFC8A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6CB20F8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8" w:type="dxa"/>
            <w:tcBorders>
              <w:top w:val="nil"/>
              <w:left w:val="nil"/>
              <w:bottom w:val="single" w:sz="8" w:space="0" w:color="auto"/>
              <w:right w:val="nil"/>
            </w:tcBorders>
            <w:shd w:val="clear" w:color="auto" w:fill="auto"/>
            <w:vAlign w:val="center"/>
            <w:hideMark/>
          </w:tcPr>
          <w:p w14:paraId="060A8BD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413E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nil"/>
              <w:bottom w:val="single" w:sz="4" w:space="0" w:color="auto"/>
              <w:right w:val="single" w:sz="8" w:space="0" w:color="auto"/>
            </w:tcBorders>
            <w:shd w:val="clear" w:color="auto" w:fill="auto"/>
            <w:noWrap/>
            <w:vAlign w:val="bottom"/>
            <w:hideMark/>
          </w:tcPr>
          <w:p w14:paraId="7A9D038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5725810"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825C2D6"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903" w:type="dxa"/>
            <w:tcBorders>
              <w:top w:val="nil"/>
              <w:left w:val="nil"/>
              <w:bottom w:val="single" w:sz="8" w:space="0" w:color="auto"/>
              <w:right w:val="single" w:sz="8" w:space="0" w:color="auto"/>
            </w:tcBorders>
            <w:shd w:val="clear" w:color="auto" w:fill="auto"/>
            <w:vAlign w:val="center"/>
            <w:hideMark/>
          </w:tcPr>
          <w:p w14:paraId="6BB073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2,340</w:t>
            </w:r>
          </w:p>
        </w:tc>
        <w:tc>
          <w:tcPr>
            <w:tcW w:w="1527" w:type="dxa"/>
            <w:tcBorders>
              <w:top w:val="nil"/>
              <w:left w:val="nil"/>
              <w:bottom w:val="single" w:sz="8" w:space="0" w:color="auto"/>
              <w:right w:val="single" w:sz="8" w:space="0" w:color="auto"/>
            </w:tcBorders>
            <w:shd w:val="clear" w:color="auto" w:fill="auto"/>
            <w:vAlign w:val="center"/>
            <w:hideMark/>
          </w:tcPr>
          <w:p w14:paraId="6B40FF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54.5 (44.5-64.2)</w:t>
            </w:r>
          </w:p>
        </w:tc>
        <w:tc>
          <w:tcPr>
            <w:tcW w:w="902" w:type="dxa"/>
            <w:tcBorders>
              <w:top w:val="nil"/>
              <w:left w:val="nil"/>
              <w:bottom w:val="single" w:sz="8" w:space="0" w:color="auto"/>
              <w:right w:val="single" w:sz="8" w:space="0" w:color="auto"/>
            </w:tcBorders>
            <w:shd w:val="clear" w:color="auto" w:fill="auto"/>
            <w:vAlign w:val="center"/>
            <w:hideMark/>
          </w:tcPr>
          <w:p w14:paraId="378D97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3,001</w:t>
            </w:r>
          </w:p>
        </w:tc>
        <w:tc>
          <w:tcPr>
            <w:tcW w:w="1528" w:type="dxa"/>
            <w:tcBorders>
              <w:top w:val="nil"/>
              <w:left w:val="nil"/>
              <w:bottom w:val="single" w:sz="8" w:space="0" w:color="auto"/>
              <w:right w:val="single" w:sz="8" w:space="0" w:color="auto"/>
            </w:tcBorders>
            <w:shd w:val="clear" w:color="auto" w:fill="auto"/>
            <w:vAlign w:val="center"/>
            <w:hideMark/>
          </w:tcPr>
          <w:p w14:paraId="4E0BA4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70.2 (60.0-78.7)</w:t>
            </w:r>
          </w:p>
        </w:tc>
        <w:tc>
          <w:tcPr>
            <w:tcW w:w="902" w:type="dxa"/>
            <w:tcBorders>
              <w:top w:val="nil"/>
              <w:left w:val="nil"/>
              <w:bottom w:val="single" w:sz="8" w:space="0" w:color="auto"/>
              <w:right w:val="single" w:sz="8" w:space="0" w:color="auto"/>
            </w:tcBorders>
            <w:shd w:val="clear" w:color="auto" w:fill="auto"/>
            <w:vAlign w:val="center"/>
            <w:hideMark/>
          </w:tcPr>
          <w:p w14:paraId="2FB22D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3,156</w:t>
            </w:r>
          </w:p>
        </w:tc>
        <w:tc>
          <w:tcPr>
            <w:tcW w:w="1528" w:type="dxa"/>
            <w:tcBorders>
              <w:top w:val="nil"/>
              <w:left w:val="nil"/>
              <w:bottom w:val="single" w:sz="8" w:space="0" w:color="auto"/>
              <w:right w:val="single" w:sz="8" w:space="0" w:color="auto"/>
            </w:tcBorders>
            <w:shd w:val="clear" w:color="auto" w:fill="auto"/>
            <w:vAlign w:val="center"/>
            <w:hideMark/>
          </w:tcPr>
          <w:p w14:paraId="618366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74.1 (63.9-82.2)</w:t>
            </w:r>
          </w:p>
        </w:tc>
        <w:tc>
          <w:tcPr>
            <w:tcW w:w="902" w:type="dxa"/>
            <w:tcBorders>
              <w:top w:val="nil"/>
              <w:left w:val="nil"/>
              <w:bottom w:val="single" w:sz="8" w:space="0" w:color="auto"/>
              <w:right w:val="single" w:sz="8" w:space="0" w:color="auto"/>
            </w:tcBorders>
            <w:shd w:val="clear" w:color="auto" w:fill="auto"/>
            <w:vAlign w:val="center"/>
            <w:hideMark/>
          </w:tcPr>
          <w:p w14:paraId="090BF0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3,222</w:t>
            </w:r>
          </w:p>
        </w:tc>
        <w:tc>
          <w:tcPr>
            <w:tcW w:w="1618" w:type="dxa"/>
            <w:tcBorders>
              <w:top w:val="nil"/>
              <w:left w:val="nil"/>
              <w:bottom w:val="single" w:sz="8" w:space="0" w:color="auto"/>
              <w:right w:val="single" w:sz="8" w:space="0" w:color="auto"/>
            </w:tcBorders>
            <w:shd w:val="clear" w:color="auto" w:fill="auto"/>
            <w:vAlign w:val="center"/>
            <w:hideMark/>
          </w:tcPr>
          <w:p w14:paraId="2A0745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75.7 (65.5-83.6)</w:t>
            </w:r>
          </w:p>
        </w:tc>
        <w:tc>
          <w:tcPr>
            <w:tcW w:w="902" w:type="dxa"/>
            <w:tcBorders>
              <w:top w:val="nil"/>
              <w:left w:val="nil"/>
              <w:bottom w:val="single" w:sz="8" w:space="0" w:color="auto"/>
              <w:right w:val="single" w:sz="8" w:space="0" w:color="auto"/>
            </w:tcBorders>
            <w:shd w:val="clear" w:color="auto" w:fill="auto"/>
            <w:vAlign w:val="center"/>
            <w:hideMark/>
          </w:tcPr>
          <w:p w14:paraId="73EF01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3,438</w:t>
            </w:r>
          </w:p>
        </w:tc>
        <w:tc>
          <w:tcPr>
            <w:tcW w:w="1528" w:type="dxa"/>
            <w:tcBorders>
              <w:top w:val="nil"/>
              <w:left w:val="nil"/>
              <w:bottom w:val="single" w:sz="8" w:space="0" w:color="auto"/>
              <w:right w:val="single" w:sz="8" w:space="0" w:color="auto"/>
            </w:tcBorders>
            <w:shd w:val="clear" w:color="auto" w:fill="auto"/>
            <w:vAlign w:val="center"/>
            <w:hideMark/>
          </w:tcPr>
          <w:p w14:paraId="330F85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79.7 (69.6-87.1)</w:t>
            </w:r>
          </w:p>
        </w:tc>
      </w:tr>
      <w:tr w:rsidR="0005163C" w:rsidRPr="0069374C" w14:paraId="162FB156"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EA9564C"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903" w:type="dxa"/>
            <w:tcBorders>
              <w:top w:val="nil"/>
              <w:left w:val="nil"/>
              <w:bottom w:val="single" w:sz="8" w:space="0" w:color="auto"/>
              <w:right w:val="single" w:sz="8" w:space="0" w:color="auto"/>
            </w:tcBorders>
            <w:shd w:val="clear" w:color="auto" w:fill="auto"/>
            <w:vAlign w:val="center"/>
            <w:hideMark/>
          </w:tcPr>
          <w:p w14:paraId="01607E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6,318</w:t>
            </w:r>
          </w:p>
        </w:tc>
        <w:tc>
          <w:tcPr>
            <w:tcW w:w="1527" w:type="dxa"/>
            <w:tcBorders>
              <w:top w:val="nil"/>
              <w:left w:val="nil"/>
              <w:bottom w:val="single" w:sz="8" w:space="0" w:color="auto"/>
              <w:right w:val="single" w:sz="8" w:space="0" w:color="auto"/>
            </w:tcBorders>
            <w:shd w:val="clear" w:color="auto" w:fill="auto"/>
            <w:vAlign w:val="center"/>
            <w:hideMark/>
          </w:tcPr>
          <w:p w14:paraId="6DDFB7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 (59.1-75.6)</w:t>
            </w:r>
          </w:p>
        </w:tc>
        <w:tc>
          <w:tcPr>
            <w:tcW w:w="902" w:type="dxa"/>
            <w:tcBorders>
              <w:top w:val="nil"/>
              <w:left w:val="nil"/>
              <w:bottom w:val="single" w:sz="8" w:space="0" w:color="auto"/>
              <w:right w:val="single" w:sz="8" w:space="0" w:color="auto"/>
            </w:tcBorders>
            <w:shd w:val="clear" w:color="auto" w:fill="auto"/>
            <w:vAlign w:val="center"/>
            <w:hideMark/>
          </w:tcPr>
          <w:p w14:paraId="3A86EC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7,153</w:t>
            </w:r>
          </w:p>
        </w:tc>
        <w:tc>
          <w:tcPr>
            <w:tcW w:w="1528" w:type="dxa"/>
            <w:tcBorders>
              <w:top w:val="nil"/>
              <w:left w:val="nil"/>
              <w:bottom w:val="single" w:sz="8" w:space="0" w:color="auto"/>
              <w:right w:val="single" w:sz="8" w:space="0" w:color="auto"/>
            </w:tcBorders>
            <w:shd w:val="clear" w:color="auto" w:fill="auto"/>
            <w:vAlign w:val="center"/>
            <w:hideMark/>
          </w:tcPr>
          <w:p w14:paraId="653710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76.6 (68.4-83.1)</w:t>
            </w:r>
          </w:p>
        </w:tc>
        <w:tc>
          <w:tcPr>
            <w:tcW w:w="902" w:type="dxa"/>
            <w:tcBorders>
              <w:top w:val="nil"/>
              <w:left w:val="nil"/>
              <w:bottom w:val="single" w:sz="8" w:space="0" w:color="auto"/>
              <w:right w:val="single" w:sz="8" w:space="0" w:color="auto"/>
            </w:tcBorders>
            <w:shd w:val="clear" w:color="auto" w:fill="auto"/>
            <w:vAlign w:val="center"/>
            <w:hideMark/>
          </w:tcPr>
          <w:p w14:paraId="0C838F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7,639</w:t>
            </w:r>
          </w:p>
        </w:tc>
        <w:tc>
          <w:tcPr>
            <w:tcW w:w="1528" w:type="dxa"/>
            <w:tcBorders>
              <w:top w:val="nil"/>
              <w:left w:val="nil"/>
              <w:bottom w:val="single" w:sz="8" w:space="0" w:color="auto"/>
              <w:right w:val="single" w:sz="8" w:space="0" w:color="auto"/>
            </w:tcBorders>
            <w:shd w:val="clear" w:color="auto" w:fill="auto"/>
            <w:vAlign w:val="center"/>
            <w:hideMark/>
          </w:tcPr>
          <w:p w14:paraId="2E1D43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81.7 (73.9-87.6)</w:t>
            </w:r>
          </w:p>
        </w:tc>
        <w:tc>
          <w:tcPr>
            <w:tcW w:w="902" w:type="dxa"/>
            <w:tcBorders>
              <w:top w:val="nil"/>
              <w:left w:val="nil"/>
              <w:bottom w:val="single" w:sz="8" w:space="0" w:color="auto"/>
              <w:right w:val="single" w:sz="8" w:space="0" w:color="auto"/>
            </w:tcBorders>
            <w:shd w:val="clear" w:color="auto" w:fill="auto"/>
            <w:vAlign w:val="center"/>
            <w:hideMark/>
          </w:tcPr>
          <w:p w14:paraId="33BE1C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7,711</w:t>
            </w:r>
          </w:p>
        </w:tc>
        <w:tc>
          <w:tcPr>
            <w:tcW w:w="1618" w:type="dxa"/>
            <w:tcBorders>
              <w:top w:val="nil"/>
              <w:left w:val="nil"/>
              <w:bottom w:val="single" w:sz="8" w:space="0" w:color="auto"/>
              <w:right w:val="single" w:sz="8" w:space="0" w:color="auto"/>
            </w:tcBorders>
            <w:shd w:val="clear" w:color="auto" w:fill="auto"/>
            <w:vAlign w:val="center"/>
            <w:hideMark/>
          </w:tcPr>
          <w:p w14:paraId="1F4835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82.8 (75.5-88.3)</w:t>
            </w:r>
          </w:p>
        </w:tc>
        <w:tc>
          <w:tcPr>
            <w:tcW w:w="902" w:type="dxa"/>
            <w:tcBorders>
              <w:top w:val="nil"/>
              <w:left w:val="nil"/>
              <w:bottom w:val="single" w:sz="8" w:space="0" w:color="auto"/>
              <w:right w:val="single" w:sz="8" w:space="0" w:color="auto"/>
            </w:tcBorders>
            <w:shd w:val="clear" w:color="auto" w:fill="auto"/>
            <w:vAlign w:val="center"/>
            <w:hideMark/>
          </w:tcPr>
          <w:p w14:paraId="304ADA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7,767</w:t>
            </w:r>
          </w:p>
        </w:tc>
        <w:tc>
          <w:tcPr>
            <w:tcW w:w="1528" w:type="dxa"/>
            <w:tcBorders>
              <w:top w:val="nil"/>
              <w:left w:val="nil"/>
              <w:bottom w:val="single" w:sz="8" w:space="0" w:color="auto"/>
              <w:right w:val="single" w:sz="8" w:space="0" w:color="auto"/>
            </w:tcBorders>
            <w:shd w:val="clear" w:color="auto" w:fill="auto"/>
            <w:vAlign w:val="center"/>
            <w:hideMark/>
          </w:tcPr>
          <w:p w14:paraId="42A02E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83.4 (76.1-88.9)</w:t>
            </w:r>
          </w:p>
        </w:tc>
      </w:tr>
      <w:tr w:rsidR="0005163C" w:rsidRPr="0069374C" w14:paraId="0DC47A1E"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EB2DB5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903" w:type="dxa"/>
            <w:tcBorders>
              <w:top w:val="nil"/>
              <w:left w:val="nil"/>
              <w:bottom w:val="single" w:sz="8" w:space="0" w:color="auto"/>
              <w:right w:val="single" w:sz="8" w:space="0" w:color="auto"/>
            </w:tcBorders>
            <w:shd w:val="clear" w:color="auto" w:fill="auto"/>
            <w:vAlign w:val="center"/>
            <w:hideMark/>
          </w:tcPr>
          <w:p w14:paraId="6E94E9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10,228</w:t>
            </w:r>
          </w:p>
        </w:tc>
        <w:tc>
          <w:tcPr>
            <w:tcW w:w="1527" w:type="dxa"/>
            <w:tcBorders>
              <w:top w:val="nil"/>
              <w:left w:val="nil"/>
              <w:bottom w:val="single" w:sz="8" w:space="0" w:color="auto"/>
              <w:right w:val="single" w:sz="8" w:space="0" w:color="auto"/>
            </w:tcBorders>
            <w:shd w:val="clear" w:color="auto" w:fill="auto"/>
            <w:vAlign w:val="center"/>
            <w:hideMark/>
          </w:tcPr>
          <w:p w14:paraId="61E1DC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 (73.3-85.3)</w:t>
            </w:r>
          </w:p>
        </w:tc>
        <w:tc>
          <w:tcPr>
            <w:tcW w:w="902" w:type="dxa"/>
            <w:tcBorders>
              <w:top w:val="nil"/>
              <w:left w:val="nil"/>
              <w:bottom w:val="single" w:sz="8" w:space="0" w:color="auto"/>
              <w:right w:val="single" w:sz="8" w:space="0" w:color="auto"/>
            </w:tcBorders>
            <w:shd w:val="clear" w:color="auto" w:fill="auto"/>
            <w:vAlign w:val="center"/>
            <w:hideMark/>
          </w:tcPr>
          <w:p w14:paraId="30D857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10,846</w:t>
            </w:r>
          </w:p>
        </w:tc>
        <w:tc>
          <w:tcPr>
            <w:tcW w:w="1528" w:type="dxa"/>
            <w:tcBorders>
              <w:top w:val="nil"/>
              <w:left w:val="nil"/>
              <w:bottom w:val="single" w:sz="8" w:space="0" w:color="auto"/>
              <w:right w:val="single" w:sz="8" w:space="0" w:color="auto"/>
            </w:tcBorders>
            <w:shd w:val="clear" w:color="auto" w:fill="auto"/>
            <w:vAlign w:val="center"/>
            <w:hideMark/>
          </w:tcPr>
          <w:p w14:paraId="76A3E6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(78.7-89.5)</w:t>
            </w:r>
          </w:p>
        </w:tc>
        <w:tc>
          <w:tcPr>
            <w:tcW w:w="902" w:type="dxa"/>
            <w:tcBorders>
              <w:top w:val="nil"/>
              <w:left w:val="nil"/>
              <w:bottom w:val="single" w:sz="8" w:space="0" w:color="auto"/>
              <w:right w:val="single" w:sz="8" w:space="0" w:color="auto"/>
            </w:tcBorders>
            <w:shd w:val="clear" w:color="auto" w:fill="auto"/>
            <w:vAlign w:val="center"/>
            <w:hideMark/>
          </w:tcPr>
          <w:p w14:paraId="08CD0A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11,296</w:t>
            </w:r>
          </w:p>
        </w:tc>
        <w:tc>
          <w:tcPr>
            <w:tcW w:w="1528" w:type="dxa"/>
            <w:tcBorders>
              <w:top w:val="nil"/>
              <w:left w:val="nil"/>
              <w:bottom w:val="single" w:sz="8" w:space="0" w:color="auto"/>
              <w:right w:val="single" w:sz="8" w:space="0" w:color="auto"/>
            </w:tcBorders>
            <w:shd w:val="clear" w:color="auto" w:fill="auto"/>
            <w:vAlign w:val="center"/>
            <w:hideMark/>
          </w:tcPr>
          <w:p w14:paraId="3D2104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 (82.0-92.1)</w:t>
            </w:r>
          </w:p>
        </w:tc>
        <w:tc>
          <w:tcPr>
            <w:tcW w:w="902" w:type="dxa"/>
            <w:tcBorders>
              <w:top w:val="nil"/>
              <w:left w:val="nil"/>
              <w:bottom w:val="single" w:sz="8" w:space="0" w:color="auto"/>
              <w:right w:val="single" w:sz="8" w:space="0" w:color="auto"/>
            </w:tcBorders>
            <w:shd w:val="clear" w:color="auto" w:fill="auto"/>
            <w:vAlign w:val="center"/>
            <w:hideMark/>
          </w:tcPr>
          <w:p w14:paraId="36AAB3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10,945</w:t>
            </w:r>
          </w:p>
        </w:tc>
        <w:tc>
          <w:tcPr>
            <w:tcW w:w="1618" w:type="dxa"/>
            <w:tcBorders>
              <w:top w:val="nil"/>
              <w:left w:val="nil"/>
              <w:bottom w:val="single" w:sz="8" w:space="0" w:color="auto"/>
              <w:right w:val="single" w:sz="8" w:space="0" w:color="auto"/>
            </w:tcBorders>
            <w:shd w:val="clear" w:color="auto" w:fill="auto"/>
            <w:vAlign w:val="center"/>
            <w:hideMark/>
          </w:tcPr>
          <w:p w14:paraId="4DAF5E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85.9 (79.7-90.5)</w:t>
            </w:r>
          </w:p>
        </w:tc>
        <w:tc>
          <w:tcPr>
            <w:tcW w:w="902" w:type="dxa"/>
            <w:tcBorders>
              <w:top w:val="nil"/>
              <w:left w:val="nil"/>
              <w:bottom w:val="single" w:sz="8" w:space="0" w:color="auto"/>
              <w:right w:val="single" w:sz="8" w:space="0" w:color="auto"/>
            </w:tcBorders>
            <w:shd w:val="clear" w:color="auto" w:fill="auto"/>
            <w:vAlign w:val="center"/>
            <w:hideMark/>
          </w:tcPr>
          <w:p w14:paraId="5BCC60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11,447</w:t>
            </w:r>
          </w:p>
        </w:tc>
        <w:tc>
          <w:tcPr>
            <w:tcW w:w="1528" w:type="dxa"/>
            <w:tcBorders>
              <w:top w:val="nil"/>
              <w:left w:val="nil"/>
              <w:bottom w:val="single" w:sz="8" w:space="0" w:color="auto"/>
              <w:right w:val="single" w:sz="8" w:space="0" w:color="auto"/>
            </w:tcBorders>
            <w:shd w:val="clear" w:color="auto" w:fill="auto"/>
            <w:vAlign w:val="center"/>
            <w:hideMark/>
          </w:tcPr>
          <w:p w14:paraId="4AA3EC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(83.8-92.8)</w:t>
            </w:r>
          </w:p>
        </w:tc>
      </w:tr>
      <w:tr w:rsidR="0005163C" w:rsidRPr="0069374C" w14:paraId="00918998"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58D91B6"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03" w:type="dxa"/>
            <w:tcBorders>
              <w:top w:val="nil"/>
              <w:left w:val="nil"/>
              <w:bottom w:val="single" w:sz="8" w:space="0" w:color="auto"/>
              <w:right w:val="single" w:sz="8" w:space="0" w:color="auto"/>
            </w:tcBorders>
            <w:shd w:val="clear" w:color="auto" w:fill="auto"/>
            <w:vAlign w:val="center"/>
            <w:hideMark/>
          </w:tcPr>
          <w:p w14:paraId="631BD1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32,786</w:t>
            </w:r>
          </w:p>
        </w:tc>
        <w:tc>
          <w:tcPr>
            <w:tcW w:w="1527" w:type="dxa"/>
            <w:tcBorders>
              <w:top w:val="nil"/>
              <w:left w:val="nil"/>
              <w:bottom w:val="single" w:sz="8" w:space="0" w:color="auto"/>
              <w:right w:val="single" w:sz="8" w:space="0" w:color="auto"/>
            </w:tcBorders>
            <w:shd w:val="clear" w:color="auto" w:fill="auto"/>
            <w:vAlign w:val="center"/>
            <w:hideMark/>
          </w:tcPr>
          <w:p w14:paraId="3D41FC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89.2 (86.4-91.4)</w:t>
            </w:r>
          </w:p>
        </w:tc>
        <w:tc>
          <w:tcPr>
            <w:tcW w:w="902" w:type="dxa"/>
            <w:tcBorders>
              <w:top w:val="nil"/>
              <w:left w:val="nil"/>
              <w:bottom w:val="single" w:sz="8" w:space="0" w:color="auto"/>
              <w:right w:val="single" w:sz="8" w:space="0" w:color="auto"/>
            </w:tcBorders>
            <w:shd w:val="clear" w:color="auto" w:fill="auto"/>
            <w:vAlign w:val="center"/>
            <w:hideMark/>
          </w:tcPr>
          <w:p w14:paraId="278B95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34,042</w:t>
            </w:r>
          </w:p>
        </w:tc>
        <w:tc>
          <w:tcPr>
            <w:tcW w:w="1528" w:type="dxa"/>
            <w:tcBorders>
              <w:top w:val="nil"/>
              <w:left w:val="nil"/>
              <w:bottom w:val="single" w:sz="8" w:space="0" w:color="auto"/>
              <w:right w:val="single" w:sz="8" w:space="0" w:color="auto"/>
            </w:tcBorders>
            <w:shd w:val="clear" w:color="auto" w:fill="auto"/>
            <w:vAlign w:val="center"/>
            <w:hideMark/>
          </w:tcPr>
          <w:p w14:paraId="30F5C0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(90.0-94.5)</w:t>
            </w:r>
          </w:p>
        </w:tc>
        <w:tc>
          <w:tcPr>
            <w:tcW w:w="902" w:type="dxa"/>
            <w:tcBorders>
              <w:top w:val="nil"/>
              <w:left w:val="nil"/>
              <w:bottom w:val="single" w:sz="8" w:space="0" w:color="auto"/>
              <w:right w:val="single" w:sz="8" w:space="0" w:color="auto"/>
            </w:tcBorders>
            <w:shd w:val="clear" w:color="auto" w:fill="auto"/>
            <w:vAlign w:val="center"/>
            <w:hideMark/>
          </w:tcPr>
          <w:p w14:paraId="5EF087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34,305</w:t>
            </w:r>
          </w:p>
        </w:tc>
        <w:tc>
          <w:tcPr>
            <w:tcW w:w="1528" w:type="dxa"/>
            <w:tcBorders>
              <w:top w:val="nil"/>
              <w:left w:val="nil"/>
              <w:bottom w:val="single" w:sz="8" w:space="0" w:color="auto"/>
              <w:right w:val="single" w:sz="8" w:space="0" w:color="auto"/>
            </w:tcBorders>
            <w:shd w:val="clear" w:color="auto" w:fill="auto"/>
            <w:vAlign w:val="center"/>
            <w:hideMark/>
          </w:tcPr>
          <w:p w14:paraId="4C8091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93.3 (90.8-95.1)</w:t>
            </w:r>
          </w:p>
        </w:tc>
        <w:tc>
          <w:tcPr>
            <w:tcW w:w="902" w:type="dxa"/>
            <w:tcBorders>
              <w:top w:val="nil"/>
              <w:left w:val="nil"/>
              <w:bottom w:val="single" w:sz="8" w:space="0" w:color="auto"/>
              <w:right w:val="single" w:sz="8" w:space="0" w:color="auto"/>
            </w:tcBorders>
            <w:shd w:val="clear" w:color="auto" w:fill="auto"/>
            <w:vAlign w:val="center"/>
            <w:hideMark/>
          </w:tcPr>
          <w:p w14:paraId="7B4BE5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34,154</w:t>
            </w:r>
          </w:p>
        </w:tc>
        <w:tc>
          <w:tcPr>
            <w:tcW w:w="1618" w:type="dxa"/>
            <w:tcBorders>
              <w:top w:val="nil"/>
              <w:left w:val="nil"/>
              <w:bottom w:val="single" w:sz="8" w:space="0" w:color="auto"/>
              <w:right w:val="single" w:sz="8" w:space="0" w:color="auto"/>
            </w:tcBorders>
            <w:shd w:val="clear" w:color="auto" w:fill="auto"/>
            <w:vAlign w:val="center"/>
            <w:hideMark/>
          </w:tcPr>
          <w:p w14:paraId="29B3CC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93.0 (90.3-95.0)</w:t>
            </w:r>
          </w:p>
        </w:tc>
        <w:tc>
          <w:tcPr>
            <w:tcW w:w="902" w:type="dxa"/>
            <w:tcBorders>
              <w:top w:val="nil"/>
              <w:left w:val="nil"/>
              <w:bottom w:val="single" w:sz="8" w:space="0" w:color="auto"/>
              <w:right w:val="single" w:sz="8" w:space="0" w:color="auto"/>
            </w:tcBorders>
            <w:shd w:val="clear" w:color="auto" w:fill="auto"/>
            <w:vAlign w:val="center"/>
            <w:hideMark/>
          </w:tcPr>
          <w:p w14:paraId="71C524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34,227</w:t>
            </w:r>
          </w:p>
        </w:tc>
        <w:tc>
          <w:tcPr>
            <w:tcW w:w="1528" w:type="dxa"/>
            <w:tcBorders>
              <w:top w:val="nil"/>
              <w:left w:val="nil"/>
              <w:bottom w:val="single" w:sz="8" w:space="0" w:color="auto"/>
              <w:right w:val="single" w:sz="8" w:space="0" w:color="auto"/>
            </w:tcBorders>
            <w:shd w:val="clear" w:color="auto" w:fill="auto"/>
            <w:vAlign w:val="center"/>
            <w:hideMark/>
          </w:tcPr>
          <w:p w14:paraId="330C79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93.1 (90.6-95.0)</w:t>
            </w:r>
          </w:p>
        </w:tc>
      </w:tr>
      <w:tr w:rsidR="0005163C" w:rsidRPr="0069374C" w14:paraId="4754587E"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bottom"/>
            <w:hideMark/>
          </w:tcPr>
          <w:p w14:paraId="6A58425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03" w:type="dxa"/>
            <w:tcBorders>
              <w:top w:val="nil"/>
              <w:left w:val="nil"/>
              <w:bottom w:val="single" w:sz="8" w:space="0" w:color="auto"/>
              <w:right w:val="single" w:sz="8" w:space="0" w:color="auto"/>
            </w:tcBorders>
            <w:shd w:val="clear" w:color="auto" w:fill="auto"/>
            <w:vAlign w:val="center"/>
            <w:hideMark/>
          </w:tcPr>
          <w:p w14:paraId="56F4FC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7" w:type="dxa"/>
            <w:tcBorders>
              <w:top w:val="nil"/>
              <w:left w:val="nil"/>
              <w:bottom w:val="single" w:sz="4" w:space="0" w:color="auto"/>
              <w:right w:val="single" w:sz="8" w:space="0" w:color="auto"/>
            </w:tcBorders>
            <w:shd w:val="clear" w:color="auto" w:fill="auto"/>
            <w:vAlign w:val="center"/>
            <w:hideMark/>
          </w:tcPr>
          <w:p w14:paraId="0F937F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4" w:space="0" w:color="auto"/>
              <w:right w:val="single" w:sz="8" w:space="0" w:color="auto"/>
            </w:tcBorders>
            <w:shd w:val="clear" w:color="auto" w:fill="auto"/>
            <w:vAlign w:val="center"/>
            <w:hideMark/>
          </w:tcPr>
          <w:p w14:paraId="28864D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nil"/>
              <w:left w:val="nil"/>
              <w:bottom w:val="single" w:sz="4" w:space="0" w:color="auto"/>
              <w:right w:val="single" w:sz="8" w:space="0" w:color="auto"/>
            </w:tcBorders>
            <w:shd w:val="clear" w:color="auto" w:fill="auto"/>
            <w:vAlign w:val="center"/>
            <w:hideMark/>
          </w:tcPr>
          <w:p w14:paraId="4353A8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4" w:space="0" w:color="auto"/>
              <w:right w:val="single" w:sz="8" w:space="0" w:color="auto"/>
            </w:tcBorders>
            <w:shd w:val="clear" w:color="auto" w:fill="auto"/>
            <w:vAlign w:val="center"/>
            <w:hideMark/>
          </w:tcPr>
          <w:p w14:paraId="7B68B9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nil"/>
              <w:left w:val="nil"/>
              <w:bottom w:val="single" w:sz="4" w:space="0" w:color="auto"/>
              <w:right w:val="single" w:sz="8" w:space="0" w:color="auto"/>
            </w:tcBorders>
            <w:shd w:val="clear" w:color="auto" w:fill="auto"/>
            <w:vAlign w:val="center"/>
            <w:hideMark/>
          </w:tcPr>
          <w:p w14:paraId="7BA2DD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4" w:space="0" w:color="auto"/>
              <w:right w:val="single" w:sz="8" w:space="0" w:color="auto"/>
            </w:tcBorders>
            <w:shd w:val="clear" w:color="auto" w:fill="auto"/>
            <w:vAlign w:val="center"/>
            <w:hideMark/>
          </w:tcPr>
          <w:p w14:paraId="3217F6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8" w:type="dxa"/>
            <w:tcBorders>
              <w:top w:val="nil"/>
              <w:left w:val="nil"/>
              <w:bottom w:val="single" w:sz="4" w:space="0" w:color="auto"/>
              <w:right w:val="single" w:sz="8" w:space="0" w:color="auto"/>
            </w:tcBorders>
            <w:shd w:val="clear" w:color="auto" w:fill="auto"/>
            <w:vAlign w:val="center"/>
            <w:hideMark/>
          </w:tcPr>
          <w:p w14:paraId="5C4825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nil"/>
              <w:left w:val="nil"/>
              <w:bottom w:val="single" w:sz="4" w:space="0" w:color="auto"/>
              <w:right w:val="nil"/>
            </w:tcBorders>
            <w:shd w:val="clear" w:color="auto" w:fill="auto"/>
            <w:noWrap/>
            <w:vAlign w:val="bottom"/>
            <w:hideMark/>
          </w:tcPr>
          <w:p w14:paraId="56E1B639"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28" w:type="dxa"/>
            <w:tcBorders>
              <w:top w:val="nil"/>
              <w:left w:val="nil"/>
              <w:bottom w:val="single" w:sz="4" w:space="0" w:color="auto"/>
              <w:right w:val="nil"/>
            </w:tcBorders>
            <w:shd w:val="clear" w:color="auto" w:fill="auto"/>
            <w:noWrap/>
            <w:vAlign w:val="bottom"/>
            <w:hideMark/>
          </w:tcPr>
          <w:p w14:paraId="2C189D39"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5C5954EF"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bottom"/>
            <w:hideMark/>
          </w:tcPr>
          <w:p w14:paraId="09D3A9E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03" w:type="dxa"/>
            <w:tcBorders>
              <w:top w:val="nil"/>
              <w:left w:val="nil"/>
              <w:bottom w:val="single" w:sz="8" w:space="0" w:color="auto"/>
              <w:right w:val="single" w:sz="4" w:space="0" w:color="auto"/>
            </w:tcBorders>
            <w:shd w:val="clear" w:color="auto" w:fill="auto"/>
            <w:vAlign w:val="center"/>
            <w:hideMark/>
          </w:tcPr>
          <w:p w14:paraId="1828B0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34,819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8B6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89.6 (86.8-91.8)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AB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36,273</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0BF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93.3 (91.0-95.1)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4F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36,381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36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93.6 (91.2-95.4)</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EC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203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93.2 (90.6-95.1)</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E50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36,570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CD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94.1 (91.7-95.8)</w:t>
            </w:r>
          </w:p>
        </w:tc>
      </w:tr>
      <w:tr w:rsidR="0005163C" w:rsidRPr="0069374C" w14:paraId="57FE5806"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bottom"/>
            <w:hideMark/>
          </w:tcPr>
          <w:p w14:paraId="6A1C4D9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03" w:type="dxa"/>
            <w:tcBorders>
              <w:top w:val="nil"/>
              <w:left w:val="nil"/>
              <w:bottom w:val="single" w:sz="8" w:space="0" w:color="auto"/>
              <w:right w:val="single" w:sz="4" w:space="0" w:color="auto"/>
            </w:tcBorders>
            <w:shd w:val="clear" w:color="auto" w:fill="auto"/>
            <w:vAlign w:val="center"/>
            <w:hideMark/>
          </w:tcPr>
          <w:p w14:paraId="5ADA2C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15,150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787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69.9 (64.8-74.6)</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A58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16,887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40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77.9 (73.0-82.1)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D0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18,012</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020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 (78.4-86.6)</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CC0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17,737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FF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82.2 (77.6-86.0)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99A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18,475</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B34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(80.8-88.2)</w:t>
            </w:r>
          </w:p>
        </w:tc>
      </w:tr>
      <w:tr w:rsidR="0005163C" w:rsidRPr="0069374C" w14:paraId="34949E12"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bottom"/>
            <w:hideMark/>
          </w:tcPr>
          <w:p w14:paraId="5383D3A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903" w:type="dxa"/>
            <w:tcBorders>
              <w:top w:val="nil"/>
              <w:left w:val="nil"/>
              <w:bottom w:val="single" w:sz="8" w:space="0" w:color="auto"/>
              <w:right w:val="single" w:sz="4" w:space="0" w:color="auto"/>
            </w:tcBorders>
            <w:shd w:val="clear" w:color="auto" w:fill="auto"/>
            <w:vAlign w:val="center"/>
            <w:hideMark/>
          </w:tcPr>
          <w:p w14:paraId="035C19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55B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69.6 (48.6-84.7)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256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DFD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71.4 (50.3-86.0)</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04D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C73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75.0 (53.2-88.8)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C61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ACA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78.0 (55.1-91.1)</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125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1,368</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68F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71.6 (50.2-86.3)</w:t>
            </w:r>
          </w:p>
        </w:tc>
      </w:tr>
      <w:tr w:rsidR="0005163C" w:rsidRPr="0069374C" w14:paraId="109BE9CD"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480E06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03" w:type="dxa"/>
            <w:tcBorders>
              <w:top w:val="nil"/>
              <w:left w:val="nil"/>
              <w:bottom w:val="single" w:sz="8" w:space="0" w:color="auto"/>
              <w:right w:val="single" w:sz="4" w:space="0" w:color="auto"/>
            </w:tcBorders>
            <w:shd w:val="clear" w:color="auto" w:fill="auto"/>
            <w:vAlign w:val="center"/>
            <w:hideMark/>
          </w:tcPr>
          <w:p w14:paraId="1F2D63F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0324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58E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54E5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ADB4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5EA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DE0E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97BE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2DDB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0103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C438FDE"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86517B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03" w:type="dxa"/>
            <w:tcBorders>
              <w:top w:val="nil"/>
              <w:left w:val="nil"/>
              <w:bottom w:val="single" w:sz="8" w:space="0" w:color="auto"/>
              <w:right w:val="single" w:sz="4" w:space="0" w:color="auto"/>
            </w:tcBorders>
            <w:shd w:val="clear" w:color="auto" w:fill="auto"/>
            <w:vAlign w:val="center"/>
            <w:hideMark/>
          </w:tcPr>
          <w:p w14:paraId="694AC0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7,336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07C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65.5 (58.2-72.1)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19A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8,234</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4A1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74.0 (66.8-80.0)</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25F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8,869</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81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79.3 (73.0-84.5)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0F9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ED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79.6 (73.0-84.9)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4B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9,375</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CB2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83.4 (78.1-87.7)</w:t>
            </w:r>
          </w:p>
        </w:tc>
      </w:tr>
      <w:tr w:rsidR="0005163C" w:rsidRPr="0069374C" w14:paraId="13797264"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6F3420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03" w:type="dxa"/>
            <w:tcBorders>
              <w:top w:val="nil"/>
              <w:left w:val="nil"/>
              <w:bottom w:val="single" w:sz="8" w:space="0" w:color="auto"/>
              <w:right w:val="single" w:sz="4" w:space="0" w:color="auto"/>
            </w:tcBorders>
            <w:shd w:val="clear" w:color="auto" w:fill="auto"/>
            <w:vAlign w:val="center"/>
            <w:hideMark/>
          </w:tcPr>
          <w:p w14:paraId="7D3971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44,303</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26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 (85.3-89.9)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A5B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46,439</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97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92.0 (89.8-93.7)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CB3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46,903</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74B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92.9 (90.7-94.6)</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6B6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46,616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678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(90.4-94.3)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665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46,757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98E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92.7 (90.5-94.4)</w:t>
            </w:r>
          </w:p>
        </w:tc>
      </w:tr>
      <w:tr w:rsidR="0005163C" w:rsidRPr="0069374C" w14:paraId="41142F3F"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5261862" w14:textId="406554BB"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03" w:type="dxa"/>
            <w:tcBorders>
              <w:top w:val="nil"/>
              <w:left w:val="nil"/>
              <w:bottom w:val="single" w:sz="8" w:space="0" w:color="auto"/>
              <w:right w:val="single" w:sz="4" w:space="0" w:color="auto"/>
            </w:tcBorders>
            <w:shd w:val="clear" w:color="auto" w:fill="auto"/>
            <w:vAlign w:val="center"/>
            <w:hideMark/>
          </w:tcPr>
          <w:p w14:paraId="118227F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09B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4B8C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145D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2297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EAA6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D07C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C0D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113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CF3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352A859"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E655BA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03" w:type="dxa"/>
            <w:tcBorders>
              <w:top w:val="nil"/>
              <w:left w:val="nil"/>
              <w:bottom w:val="single" w:sz="8" w:space="0" w:color="auto"/>
              <w:right w:val="single" w:sz="4" w:space="0" w:color="auto"/>
            </w:tcBorders>
            <w:shd w:val="clear" w:color="auto" w:fill="auto"/>
            <w:vAlign w:val="center"/>
            <w:hideMark/>
          </w:tcPr>
          <w:p w14:paraId="5178FD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12,524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FE0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61.6 (56.8-66.2)</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69A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15,580</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41B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76.1 (71.8-79.9)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00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16,415</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D4B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80.4 (76.4-83.8)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659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16,176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084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79.6 (75.4-83.2)</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72B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16,228</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08D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79.4 (75.1-83.1)</w:t>
            </w:r>
          </w:p>
        </w:tc>
      </w:tr>
      <w:tr w:rsidR="0005163C" w:rsidRPr="0069374C" w14:paraId="6B6AD5CE"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25114EF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03" w:type="dxa"/>
            <w:tcBorders>
              <w:top w:val="nil"/>
              <w:left w:val="nil"/>
              <w:bottom w:val="single" w:sz="8" w:space="0" w:color="auto"/>
              <w:right w:val="single" w:sz="4" w:space="0" w:color="auto"/>
            </w:tcBorders>
            <w:shd w:val="clear" w:color="auto" w:fill="auto"/>
            <w:vAlign w:val="center"/>
            <w:hideMark/>
          </w:tcPr>
          <w:p w14:paraId="240E9A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40,262</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3E2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(88.5-93.5)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8F2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40,608</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C9E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92.3 (89.5-94.4)</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4B9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41,127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73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93.3 (90.6-95.3)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275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40,972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EE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93.2 (90.4-95.2)</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53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41,858</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359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94.9 (92.5-96.6)</w:t>
            </w:r>
          </w:p>
        </w:tc>
      </w:tr>
      <w:tr w:rsidR="0005163C" w:rsidRPr="0069374C" w14:paraId="05D43035"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7C9941E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03" w:type="dxa"/>
            <w:tcBorders>
              <w:top w:val="nil"/>
              <w:left w:val="nil"/>
              <w:bottom w:val="single" w:sz="8" w:space="0" w:color="auto"/>
              <w:right w:val="single" w:sz="4" w:space="0" w:color="auto"/>
            </w:tcBorders>
            <w:shd w:val="clear" w:color="auto" w:fill="auto"/>
            <w:vAlign w:val="center"/>
            <w:hideMark/>
          </w:tcPr>
          <w:p w14:paraId="1E826E1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58E1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00B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10EF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86F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C04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AA3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ABD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2E5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8A3E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8D83A98"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384A1495"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03" w:type="dxa"/>
            <w:tcBorders>
              <w:top w:val="nil"/>
              <w:left w:val="nil"/>
              <w:bottom w:val="single" w:sz="8" w:space="0" w:color="auto"/>
              <w:right w:val="single" w:sz="4" w:space="0" w:color="auto"/>
            </w:tcBorders>
            <w:shd w:val="clear" w:color="auto" w:fill="auto"/>
            <w:vAlign w:val="center"/>
            <w:hideMark/>
          </w:tcPr>
          <w:p w14:paraId="0D045B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14,867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50E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75.6 (70.2-80.4)</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1A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15,988</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C9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81.3 (76.2-85.5)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DB4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16,317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151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83.0 (77.9-87.1)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2DC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16,625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A79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(79.9-88.7)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68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17,317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E1A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87.8 (83.4-91.2)</w:t>
            </w:r>
          </w:p>
        </w:tc>
      </w:tr>
      <w:tr w:rsidR="0005163C" w:rsidRPr="0069374C" w14:paraId="476CAF8A"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2A4CA233"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03" w:type="dxa"/>
            <w:tcBorders>
              <w:top w:val="nil"/>
              <w:left w:val="nil"/>
              <w:bottom w:val="single" w:sz="8" w:space="0" w:color="auto"/>
              <w:right w:val="single" w:sz="4" w:space="0" w:color="auto"/>
            </w:tcBorders>
            <w:shd w:val="clear" w:color="auto" w:fill="auto"/>
            <w:vAlign w:val="center"/>
            <w:hideMark/>
          </w:tcPr>
          <w:p w14:paraId="58F755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37,919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D25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84.7 (81.9-87.1)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AF5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40,201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3C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89.7 (87.2-91.7)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DF0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41,225</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09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92.0 (89.7-93.8)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26D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40,523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829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(88.2-92.7)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9F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40,768</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772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(88.6-92.9)</w:t>
            </w:r>
          </w:p>
        </w:tc>
      </w:tr>
      <w:tr w:rsidR="0005163C" w:rsidRPr="0069374C" w14:paraId="5BB4C7B7"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2F97256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903" w:type="dxa"/>
            <w:tcBorders>
              <w:top w:val="nil"/>
              <w:left w:val="nil"/>
              <w:bottom w:val="single" w:sz="8" w:space="0" w:color="auto"/>
              <w:right w:val="single" w:sz="4" w:space="0" w:color="auto"/>
            </w:tcBorders>
            <w:shd w:val="clear" w:color="auto" w:fill="auto"/>
            <w:vAlign w:val="center"/>
            <w:hideMark/>
          </w:tcPr>
          <w:p w14:paraId="548222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50E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DD6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073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31D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067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D97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795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98C96"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50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EBE7DCC"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415EA24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03" w:type="dxa"/>
            <w:tcBorders>
              <w:top w:val="nil"/>
              <w:left w:val="nil"/>
              <w:bottom w:val="single" w:sz="8" w:space="0" w:color="auto"/>
              <w:right w:val="single" w:sz="4" w:space="0" w:color="auto"/>
            </w:tcBorders>
            <w:shd w:val="clear" w:color="auto" w:fill="auto"/>
            <w:vAlign w:val="center"/>
            <w:hideMark/>
          </w:tcPr>
          <w:p w14:paraId="66836B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40,159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AB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87.3 (84.4-89.7)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2F0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41,797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F12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(88.1-92.8)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3C6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42,314</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7C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91.9 (89.4-93.9)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10F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41,933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637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(88.5-93.3)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47D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42,618</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52E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92.5 (90.1-94.3)</w:t>
            </w:r>
          </w:p>
        </w:tc>
      </w:tr>
      <w:tr w:rsidR="0005163C" w:rsidRPr="0069374C" w14:paraId="27ABEA64"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5CECC80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03" w:type="dxa"/>
            <w:tcBorders>
              <w:top w:val="nil"/>
              <w:left w:val="nil"/>
              <w:bottom w:val="single" w:sz="8" w:space="0" w:color="auto"/>
              <w:right w:val="single" w:sz="4" w:space="0" w:color="auto"/>
            </w:tcBorders>
            <w:shd w:val="clear" w:color="auto" w:fill="auto"/>
            <w:vAlign w:val="center"/>
            <w:hideMark/>
          </w:tcPr>
          <w:p w14:paraId="02C3D6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12,557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D01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68.5 (63.2-73.4)</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59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14,290</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B51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 (73.4-82.3)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12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15,127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825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(78.0-86.3)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0A1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15,145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9A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83.2 (78.8-86.9)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B51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15,366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D37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83.8 (79.3-87.5)</w:t>
            </w:r>
          </w:p>
        </w:tc>
      </w:tr>
      <w:tr w:rsidR="0005163C" w:rsidRPr="0069374C" w14:paraId="32E37346" w14:textId="77777777" w:rsidTr="009E5085">
        <w:trPr>
          <w:trHeight w:val="22"/>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14:paraId="094BBC1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903" w:type="dxa"/>
            <w:tcBorders>
              <w:top w:val="nil"/>
              <w:left w:val="nil"/>
              <w:bottom w:val="single" w:sz="8" w:space="0" w:color="auto"/>
              <w:right w:val="single" w:sz="4" w:space="0" w:color="auto"/>
            </w:tcBorders>
            <w:shd w:val="clear" w:color="auto" w:fill="auto"/>
            <w:vAlign w:val="center"/>
            <w:hideMark/>
          </w:tcPr>
          <w:p w14:paraId="397ACBC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E8A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1906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D9B6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0A6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F9A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7DFE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6211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970C"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6E9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0B381E4" w14:textId="77777777" w:rsidTr="009E5085">
        <w:trPr>
          <w:trHeight w:val="22"/>
        </w:trPr>
        <w:tc>
          <w:tcPr>
            <w:tcW w:w="2430" w:type="dxa"/>
            <w:tcBorders>
              <w:top w:val="nil"/>
              <w:left w:val="single" w:sz="8" w:space="0" w:color="auto"/>
              <w:bottom w:val="single" w:sz="4" w:space="0" w:color="auto"/>
              <w:right w:val="single" w:sz="8" w:space="0" w:color="auto"/>
            </w:tcBorders>
            <w:shd w:val="clear" w:color="auto" w:fill="auto"/>
            <w:noWrap/>
            <w:vAlign w:val="center"/>
            <w:hideMark/>
          </w:tcPr>
          <w:p w14:paraId="5ACA100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03" w:type="dxa"/>
            <w:tcBorders>
              <w:top w:val="nil"/>
              <w:left w:val="nil"/>
              <w:bottom w:val="single" w:sz="4" w:space="0" w:color="auto"/>
              <w:right w:val="single" w:sz="8" w:space="0" w:color="auto"/>
            </w:tcBorders>
            <w:shd w:val="clear" w:color="auto" w:fill="auto"/>
            <w:vAlign w:val="center"/>
            <w:hideMark/>
          </w:tcPr>
          <w:p w14:paraId="14D5E7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47,407</w:t>
            </w:r>
          </w:p>
        </w:tc>
        <w:tc>
          <w:tcPr>
            <w:tcW w:w="1527" w:type="dxa"/>
            <w:tcBorders>
              <w:top w:val="single" w:sz="4" w:space="0" w:color="auto"/>
              <w:left w:val="nil"/>
              <w:bottom w:val="single" w:sz="4" w:space="0" w:color="auto"/>
              <w:right w:val="single" w:sz="8" w:space="0" w:color="auto"/>
            </w:tcBorders>
            <w:shd w:val="clear" w:color="auto" w:fill="auto"/>
            <w:vAlign w:val="center"/>
            <w:hideMark/>
          </w:tcPr>
          <w:p w14:paraId="6D17AA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83.4 (80.8-85.6)</w:t>
            </w:r>
          </w:p>
        </w:tc>
        <w:tc>
          <w:tcPr>
            <w:tcW w:w="902" w:type="dxa"/>
            <w:tcBorders>
              <w:top w:val="single" w:sz="4" w:space="0" w:color="auto"/>
              <w:left w:val="nil"/>
              <w:bottom w:val="single" w:sz="4" w:space="0" w:color="auto"/>
              <w:right w:val="single" w:sz="8" w:space="0" w:color="auto"/>
            </w:tcBorders>
            <w:shd w:val="clear" w:color="auto" w:fill="auto"/>
            <w:vAlign w:val="center"/>
            <w:hideMark/>
          </w:tcPr>
          <w:p w14:paraId="400134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50,385</w:t>
            </w:r>
          </w:p>
        </w:tc>
        <w:tc>
          <w:tcPr>
            <w:tcW w:w="1528" w:type="dxa"/>
            <w:tcBorders>
              <w:top w:val="single" w:sz="4" w:space="0" w:color="auto"/>
              <w:left w:val="nil"/>
              <w:bottom w:val="single" w:sz="4" w:space="0" w:color="auto"/>
              <w:right w:val="single" w:sz="8" w:space="0" w:color="auto"/>
            </w:tcBorders>
            <w:shd w:val="clear" w:color="auto" w:fill="auto"/>
            <w:vAlign w:val="center"/>
            <w:hideMark/>
          </w:tcPr>
          <w:p w14:paraId="0944F0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 (86.3-90.5)</w:t>
            </w:r>
          </w:p>
        </w:tc>
        <w:tc>
          <w:tcPr>
            <w:tcW w:w="902" w:type="dxa"/>
            <w:tcBorders>
              <w:top w:val="single" w:sz="4" w:space="0" w:color="auto"/>
              <w:left w:val="nil"/>
              <w:bottom w:val="single" w:sz="4" w:space="0" w:color="auto"/>
              <w:right w:val="single" w:sz="8" w:space="0" w:color="auto"/>
            </w:tcBorders>
            <w:shd w:val="clear" w:color="auto" w:fill="auto"/>
            <w:vAlign w:val="center"/>
            <w:hideMark/>
          </w:tcPr>
          <w:p w14:paraId="34BABE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51,587</w:t>
            </w:r>
          </w:p>
        </w:tc>
        <w:tc>
          <w:tcPr>
            <w:tcW w:w="1528" w:type="dxa"/>
            <w:tcBorders>
              <w:top w:val="single" w:sz="4" w:space="0" w:color="auto"/>
              <w:left w:val="nil"/>
              <w:bottom w:val="single" w:sz="4" w:space="0" w:color="auto"/>
              <w:right w:val="single" w:sz="8" w:space="0" w:color="auto"/>
            </w:tcBorders>
            <w:shd w:val="clear" w:color="auto" w:fill="auto"/>
            <w:vAlign w:val="center"/>
            <w:hideMark/>
          </w:tcPr>
          <w:p w14:paraId="7B2743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(88.5-92.4)</w:t>
            </w:r>
          </w:p>
        </w:tc>
        <w:tc>
          <w:tcPr>
            <w:tcW w:w="902" w:type="dxa"/>
            <w:tcBorders>
              <w:top w:val="single" w:sz="4" w:space="0" w:color="auto"/>
              <w:left w:val="nil"/>
              <w:bottom w:val="single" w:sz="4" w:space="0" w:color="auto"/>
              <w:right w:val="single" w:sz="8" w:space="0" w:color="auto"/>
            </w:tcBorders>
            <w:shd w:val="clear" w:color="auto" w:fill="auto"/>
            <w:vAlign w:val="center"/>
            <w:hideMark/>
          </w:tcPr>
          <w:p w14:paraId="2C523D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51,056</w:t>
            </w:r>
          </w:p>
        </w:tc>
        <w:tc>
          <w:tcPr>
            <w:tcW w:w="1618" w:type="dxa"/>
            <w:tcBorders>
              <w:top w:val="single" w:sz="4" w:space="0" w:color="auto"/>
              <w:left w:val="nil"/>
              <w:bottom w:val="single" w:sz="4" w:space="0" w:color="auto"/>
              <w:right w:val="single" w:sz="8" w:space="0" w:color="auto"/>
            </w:tcBorders>
            <w:shd w:val="clear" w:color="auto" w:fill="auto"/>
            <w:vAlign w:val="center"/>
            <w:hideMark/>
          </w:tcPr>
          <w:p w14:paraId="69FE26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(87.7-91.9)</w:t>
            </w:r>
          </w:p>
        </w:tc>
        <w:tc>
          <w:tcPr>
            <w:tcW w:w="902" w:type="dxa"/>
            <w:tcBorders>
              <w:top w:val="single" w:sz="4" w:space="0" w:color="auto"/>
              <w:left w:val="nil"/>
              <w:bottom w:val="single" w:sz="4" w:space="0" w:color="auto"/>
              <w:right w:val="single" w:sz="8" w:space="0" w:color="auto"/>
            </w:tcBorders>
            <w:shd w:val="clear" w:color="auto" w:fill="auto"/>
            <w:vAlign w:val="center"/>
            <w:hideMark/>
          </w:tcPr>
          <w:p w14:paraId="5629D7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51,861</w:t>
            </w:r>
          </w:p>
        </w:tc>
        <w:tc>
          <w:tcPr>
            <w:tcW w:w="1528" w:type="dxa"/>
            <w:tcBorders>
              <w:top w:val="single" w:sz="4" w:space="0" w:color="auto"/>
              <w:left w:val="nil"/>
              <w:bottom w:val="single" w:sz="4" w:space="0" w:color="auto"/>
              <w:right w:val="single" w:sz="8" w:space="0" w:color="auto"/>
            </w:tcBorders>
            <w:shd w:val="clear" w:color="auto" w:fill="auto"/>
            <w:vAlign w:val="center"/>
            <w:hideMark/>
          </w:tcPr>
          <w:p w14:paraId="1E4AA5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(88.9-92.7)</w:t>
            </w:r>
          </w:p>
        </w:tc>
      </w:tr>
      <w:tr w:rsidR="0005163C" w:rsidRPr="0069374C" w14:paraId="48C28A84" w14:textId="77777777" w:rsidTr="009E5085">
        <w:trPr>
          <w:trHeight w:val="22"/>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ACD4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251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5,265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F79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72.2 (62.4-80.2)</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C4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5,689</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D37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77.8 (69.0-84.6)</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A68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5,817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D6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79.5 (70.2-86.5)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E17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5,954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993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81.8 (73.5-87.9)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FE5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6,086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211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 (74.9-89.7)</w:t>
            </w:r>
          </w:p>
        </w:tc>
      </w:tr>
      <w:tr w:rsidR="0005163C" w:rsidRPr="0069374C" w14:paraId="06D39A2B" w14:textId="77777777" w:rsidTr="009E5085">
        <w:trPr>
          <w:trHeight w:val="22"/>
        </w:trPr>
        <w:tc>
          <w:tcPr>
            <w:tcW w:w="1467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6A48D300" w14:textId="75C204DA"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Loan Money=having someone who could loan money;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Help while on Bed Rest=having someone to help while being sick and needed to be in bed;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Someone to talk with=having someone to talk with about their problems;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Help when tired/frustrated=having someone’s help while being tired and feeling frustrated with the new baby;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Give ride=having someone to give a ride to see a doctor</w:t>
            </w:r>
          </w:p>
        </w:tc>
      </w:tr>
    </w:tbl>
    <w:p w14:paraId="7ECE1E10" w14:textId="77777777" w:rsidR="0005163C" w:rsidRPr="0069374C" w:rsidRDefault="0005163C" w:rsidP="00BD68C1">
      <w:pPr>
        <w:spacing w:after="0" w:line="240" w:lineRule="auto"/>
        <w:rPr>
          <w:rFonts w:ascii="Arial" w:eastAsia="Times New Roman" w:hAnsi="Arial" w:cs="Arial"/>
          <w:color w:val="000000"/>
          <w:sz w:val="18"/>
          <w:szCs w:val="18"/>
          <w:vertAlign w:val="superscript"/>
        </w:rPr>
        <w:sectPr w:rsidR="0005163C" w:rsidRPr="0069374C" w:rsidSect="009B39F5">
          <w:pgSz w:w="15840" w:h="12240" w:orient="landscape" w:code="1"/>
          <w:pgMar w:top="720" w:right="720" w:bottom="720" w:left="720" w:header="432" w:footer="432" w:gutter="0"/>
          <w:cols w:space="720"/>
          <w:docGrid w:linePitch="360"/>
        </w:sectPr>
      </w:pPr>
    </w:p>
    <w:tbl>
      <w:tblPr>
        <w:tblW w:w="148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8"/>
        <w:gridCol w:w="1467"/>
        <w:gridCol w:w="720"/>
        <w:gridCol w:w="1437"/>
        <w:gridCol w:w="719"/>
        <w:gridCol w:w="1435"/>
        <w:gridCol w:w="96"/>
        <w:gridCol w:w="625"/>
        <w:gridCol w:w="1437"/>
        <w:gridCol w:w="63"/>
        <w:gridCol w:w="656"/>
        <w:gridCol w:w="1437"/>
        <w:gridCol w:w="81"/>
        <w:gridCol w:w="638"/>
        <w:gridCol w:w="1437"/>
      </w:tblGrid>
      <w:tr w:rsidR="0005163C" w:rsidRPr="00480032" w14:paraId="54ED9C69" w14:textId="77777777" w:rsidTr="001A1C80">
        <w:trPr>
          <w:trHeight w:val="26"/>
        </w:trPr>
        <w:tc>
          <w:tcPr>
            <w:tcW w:w="14850" w:type="dxa"/>
            <w:gridSpan w:val="16"/>
            <w:shd w:val="clear" w:color="auto" w:fill="auto"/>
            <w:noWrap/>
            <w:vAlign w:val="center"/>
            <w:hideMark/>
          </w:tcPr>
          <w:p w14:paraId="44643FBA" w14:textId="74CAE153" w:rsidR="0005163C" w:rsidRPr="00480032" w:rsidRDefault="002A0471" w:rsidP="00BD68C1">
            <w:pPr>
              <w:pStyle w:val="Heading3"/>
              <w:rPr>
                <w:rFonts w:ascii="Arial" w:eastAsia="Times New Roman" w:hAnsi="Arial" w:cs="Arial"/>
              </w:rPr>
            </w:pPr>
            <w:bookmarkStart w:id="69" w:name="_Prevalence_of_mothers_2"/>
            <w:bookmarkStart w:id="70" w:name="_Toc159247102"/>
            <w:bookmarkEnd w:id="69"/>
            <w:r w:rsidRPr="00480032">
              <w:rPr>
                <w:rFonts w:ascii="Arial" w:hAnsi="Arial" w:cs="Arial"/>
              </w:rPr>
              <w:lastRenderedPageBreak/>
              <w:t xml:space="preserve">Table 25. </w:t>
            </w:r>
            <w:r w:rsidR="0005163C" w:rsidRPr="00480032">
              <w:rPr>
                <w:rFonts w:ascii="Arial" w:eastAsia="Times New Roman" w:hAnsi="Arial" w:cs="Arial"/>
              </w:rPr>
              <w:t xml:space="preserve">Prevalence of emotional </w:t>
            </w:r>
            <w:r w:rsidR="00B93DE7" w:rsidRPr="00480032">
              <w:rPr>
                <w:rFonts w:ascii="Arial" w:eastAsia="Times New Roman" w:hAnsi="Arial" w:cs="Arial"/>
              </w:rPr>
              <w:t xml:space="preserve">support from </w:t>
            </w:r>
            <w:r w:rsidR="00D162F8" w:rsidRPr="00480032">
              <w:rPr>
                <w:rFonts w:ascii="Arial" w:eastAsia="Times New Roman" w:hAnsi="Arial" w:cs="Arial"/>
              </w:rPr>
              <w:t xml:space="preserve">respondent’s </w:t>
            </w:r>
            <w:r w:rsidR="00B93DE7" w:rsidRPr="00480032">
              <w:rPr>
                <w:rFonts w:ascii="Arial" w:eastAsia="Times New Roman" w:hAnsi="Arial" w:cs="Arial"/>
              </w:rPr>
              <w:t xml:space="preserve">partner </w:t>
            </w:r>
            <w:r w:rsidR="0005163C" w:rsidRPr="00480032">
              <w:rPr>
                <w:rFonts w:ascii="Arial" w:eastAsia="Times New Roman" w:hAnsi="Arial" w:cs="Arial"/>
              </w:rPr>
              <w:t>and financial support from infant’s father after delivery by sociodemographic characteristics, MA PRAMS, 2019–2021</w:t>
            </w:r>
            <w:bookmarkEnd w:id="70"/>
          </w:p>
        </w:tc>
      </w:tr>
      <w:tr w:rsidR="0005163C" w:rsidRPr="00480032" w14:paraId="7490DE49" w14:textId="77777777" w:rsidTr="0010648D">
        <w:trPr>
          <w:trHeight w:val="26"/>
        </w:trPr>
        <w:tc>
          <w:tcPr>
            <w:tcW w:w="1884" w:type="dxa"/>
            <w:shd w:val="clear" w:color="auto" w:fill="auto"/>
            <w:vAlign w:val="center"/>
            <w:hideMark/>
          </w:tcPr>
          <w:p w14:paraId="3A9639D1" w14:textId="77777777" w:rsidR="0005163C" w:rsidRPr="00480032" w:rsidRDefault="0005163C" w:rsidP="00BD68C1">
            <w:pPr>
              <w:spacing w:after="0" w:line="240" w:lineRule="auto"/>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 </w:t>
            </w:r>
          </w:p>
        </w:tc>
        <w:tc>
          <w:tcPr>
            <w:tcW w:w="4342" w:type="dxa"/>
            <w:gridSpan w:val="4"/>
            <w:shd w:val="clear" w:color="auto" w:fill="auto"/>
            <w:vAlign w:val="center"/>
            <w:hideMark/>
          </w:tcPr>
          <w:p w14:paraId="3034E051"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2019</w:t>
            </w:r>
          </w:p>
        </w:tc>
        <w:tc>
          <w:tcPr>
            <w:tcW w:w="4375" w:type="dxa"/>
            <w:gridSpan w:val="6"/>
            <w:shd w:val="clear" w:color="auto" w:fill="auto"/>
            <w:vAlign w:val="center"/>
            <w:hideMark/>
          </w:tcPr>
          <w:p w14:paraId="778E51A6"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2020</w:t>
            </w:r>
          </w:p>
        </w:tc>
        <w:tc>
          <w:tcPr>
            <w:tcW w:w="4249" w:type="dxa"/>
            <w:gridSpan w:val="5"/>
            <w:shd w:val="clear" w:color="auto" w:fill="auto"/>
            <w:vAlign w:val="center"/>
            <w:hideMark/>
          </w:tcPr>
          <w:p w14:paraId="29DF3F6C"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2021</w:t>
            </w:r>
          </w:p>
        </w:tc>
      </w:tr>
      <w:tr w:rsidR="0005163C" w:rsidRPr="00480032" w14:paraId="265D7D32" w14:textId="77777777" w:rsidTr="0010648D">
        <w:trPr>
          <w:trHeight w:val="26"/>
        </w:trPr>
        <w:tc>
          <w:tcPr>
            <w:tcW w:w="1884" w:type="dxa"/>
            <w:shd w:val="clear" w:color="auto" w:fill="auto"/>
            <w:vAlign w:val="center"/>
            <w:hideMark/>
          </w:tcPr>
          <w:p w14:paraId="74AC7E5E" w14:textId="77777777" w:rsidR="0005163C" w:rsidRPr="00480032" w:rsidRDefault="0005163C" w:rsidP="00BD68C1">
            <w:pPr>
              <w:spacing w:after="0" w:line="240" w:lineRule="auto"/>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 </w:t>
            </w:r>
          </w:p>
        </w:tc>
        <w:tc>
          <w:tcPr>
            <w:tcW w:w="2185" w:type="dxa"/>
            <w:gridSpan w:val="2"/>
            <w:shd w:val="clear" w:color="auto" w:fill="auto"/>
            <w:noWrap/>
            <w:vAlign w:val="center"/>
            <w:hideMark/>
          </w:tcPr>
          <w:p w14:paraId="1878D310"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Emotional support</w:t>
            </w:r>
            <w:r w:rsidRPr="00480032">
              <w:rPr>
                <w:rFonts w:ascii="Arial" w:eastAsia="Times New Roman" w:hAnsi="Arial" w:cs="Arial"/>
                <w:b/>
                <w:bCs/>
                <w:color w:val="000000"/>
                <w:sz w:val="18"/>
                <w:szCs w:val="18"/>
                <w:vertAlign w:val="superscript"/>
              </w:rPr>
              <w:t>3</w:t>
            </w:r>
          </w:p>
        </w:tc>
        <w:tc>
          <w:tcPr>
            <w:tcW w:w="2157" w:type="dxa"/>
            <w:gridSpan w:val="2"/>
            <w:shd w:val="clear" w:color="auto" w:fill="auto"/>
            <w:vAlign w:val="center"/>
            <w:hideMark/>
          </w:tcPr>
          <w:p w14:paraId="6E45CA7A"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Financial support</w:t>
            </w:r>
            <w:r w:rsidRPr="00480032">
              <w:rPr>
                <w:rFonts w:ascii="Arial" w:eastAsia="Times New Roman" w:hAnsi="Arial" w:cs="Arial"/>
                <w:b/>
                <w:bCs/>
                <w:color w:val="000000"/>
                <w:sz w:val="18"/>
                <w:szCs w:val="18"/>
                <w:vertAlign w:val="superscript"/>
              </w:rPr>
              <w:t>4</w:t>
            </w:r>
          </w:p>
        </w:tc>
        <w:tc>
          <w:tcPr>
            <w:tcW w:w="2250" w:type="dxa"/>
            <w:gridSpan w:val="3"/>
            <w:shd w:val="clear" w:color="auto" w:fill="auto"/>
            <w:noWrap/>
            <w:vAlign w:val="center"/>
            <w:hideMark/>
          </w:tcPr>
          <w:p w14:paraId="067596F8"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Emotional support</w:t>
            </w:r>
            <w:r w:rsidRPr="00480032">
              <w:rPr>
                <w:rFonts w:ascii="Arial" w:eastAsia="Times New Roman" w:hAnsi="Arial" w:cs="Arial"/>
                <w:b/>
                <w:bCs/>
                <w:color w:val="000000"/>
                <w:sz w:val="18"/>
                <w:szCs w:val="18"/>
                <w:vertAlign w:val="superscript"/>
              </w:rPr>
              <w:t>3</w:t>
            </w:r>
          </w:p>
        </w:tc>
        <w:tc>
          <w:tcPr>
            <w:tcW w:w="2125" w:type="dxa"/>
            <w:gridSpan w:val="3"/>
            <w:shd w:val="clear" w:color="auto" w:fill="auto"/>
            <w:vAlign w:val="center"/>
            <w:hideMark/>
          </w:tcPr>
          <w:p w14:paraId="682D6A41"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Financial support</w:t>
            </w:r>
            <w:r w:rsidRPr="00480032">
              <w:rPr>
                <w:rFonts w:ascii="Arial" w:eastAsia="Times New Roman" w:hAnsi="Arial" w:cs="Arial"/>
                <w:b/>
                <w:bCs/>
                <w:color w:val="000000"/>
                <w:sz w:val="18"/>
                <w:szCs w:val="18"/>
                <w:vertAlign w:val="superscript"/>
              </w:rPr>
              <w:t>4</w:t>
            </w:r>
          </w:p>
        </w:tc>
        <w:tc>
          <w:tcPr>
            <w:tcW w:w="2174" w:type="dxa"/>
            <w:gridSpan w:val="3"/>
            <w:shd w:val="clear" w:color="auto" w:fill="auto"/>
            <w:noWrap/>
            <w:vAlign w:val="center"/>
            <w:hideMark/>
          </w:tcPr>
          <w:p w14:paraId="3152285D"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Emotional support</w:t>
            </w:r>
            <w:r w:rsidRPr="00480032">
              <w:rPr>
                <w:rFonts w:ascii="Arial" w:eastAsia="Times New Roman" w:hAnsi="Arial" w:cs="Arial"/>
                <w:b/>
                <w:bCs/>
                <w:color w:val="000000"/>
                <w:sz w:val="18"/>
                <w:szCs w:val="18"/>
                <w:vertAlign w:val="superscript"/>
              </w:rPr>
              <w:t>3</w:t>
            </w:r>
          </w:p>
        </w:tc>
        <w:tc>
          <w:tcPr>
            <w:tcW w:w="2075" w:type="dxa"/>
            <w:gridSpan w:val="2"/>
            <w:shd w:val="clear" w:color="auto" w:fill="auto"/>
            <w:vAlign w:val="center"/>
            <w:hideMark/>
          </w:tcPr>
          <w:p w14:paraId="37E34F14"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Financial support</w:t>
            </w:r>
            <w:r w:rsidRPr="00480032">
              <w:rPr>
                <w:rFonts w:ascii="Arial" w:eastAsia="Times New Roman" w:hAnsi="Arial" w:cs="Arial"/>
                <w:b/>
                <w:bCs/>
                <w:color w:val="000000"/>
                <w:sz w:val="18"/>
                <w:szCs w:val="18"/>
                <w:vertAlign w:val="superscript"/>
              </w:rPr>
              <w:t>4</w:t>
            </w:r>
          </w:p>
        </w:tc>
      </w:tr>
      <w:tr w:rsidR="0005163C" w:rsidRPr="00480032" w14:paraId="45FEF4CF" w14:textId="77777777" w:rsidTr="0010648D">
        <w:trPr>
          <w:trHeight w:val="26"/>
        </w:trPr>
        <w:tc>
          <w:tcPr>
            <w:tcW w:w="1884" w:type="dxa"/>
            <w:shd w:val="clear" w:color="auto" w:fill="auto"/>
            <w:vAlign w:val="center"/>
            <w:hideMark/>
          </w:tcPr>
          <w:p w14:paraId="6B98B337" w14:textId="77777777" w:rsidR="0005163C" w:rsidRPr="00480032" w:rsidRDefault="0005163C" w:rsidP="00BD68C1">
            <w:pPr>
              <w:spacing w:after="0" w:line="240" w:lineRule="auto"/>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Characteristic</w:t>
            </w:r>
          </w:p>
        </w:tc>
        <w:tc>
          <w:tcPr>
            <w:tcW w:w="718" w:type="dxa"/>
            <w:shd w:val="clear" w:color="auto" w:fill="auto"/>
            <w:vAlign w:val="center"/>
            <w:hideMark/>
          </w:tcPr>
          <w:p w14:paraId="5C202CD4"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n</w:t>
            </w:r>
            <w:r w:rsidRPr="00480032">
              <w:rPr>
                <w:rFonts w:ascii="Arial" w:eastAsia="Times New Roman" w:hAnsi="Arial" w:cs="Arial"/>
                <w:b/>
                <w:bCs/>
                <w:color w:val="000000"/>
                <w:sz w:val="18"/>
                <w:szCs w:val="18"/>
                <w:vertAlign w:val="superscript"/>
              </w:rPr>
              <w:t>1</w:t>
            </w:r>
            <w:r w:rsidRPr="00480032">
              <w:rPr>
                <w:rFonts w:ascii="Arial" w:eastAsia="Times New Roman" w:hAnsi="Arial" w:cs="Arial"/>
                <w:b/>
                <w:bCs/>
                <w:color w:val="000000"/>
                <w:sz w:val="18"/>
                <w:szCs w:val="18"/>
              </w:rPr>
              <w:t xml:space="preserve"> </w:t>
            </w:r>
          </w:p>
        </w:tc>
        <w:tc>
          <w:tcPr>
            <w:tcW w:w="1467" w:type="dxa"/>
            <w:shd w:val="clear" w:color="auto" w:fill="auto"/>
            <w:vAlign w:val="center"/>
            <w:hideMark/>
          </w:tcPr>
          <w:p w14:paraId="5964B7ED"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Percentage</w:t>
            </w:r>
            <w:r w:rsidRPr="00480032">
              <w:rPr>
                <w:rFonts w:ascii="Arial" w:eastAsia="Times New Roman" w:hAnsi="Arial" w:cs="Arial"/>
                <w:b/>
                <w:bCs/>
                <w:color w:val="000000"/>
                <w:sz w:val="18"/>
                <w:szCs w:val="18"/>
              </w:rPr>
              <w:br/>
              <w:t>(95% CI)</w:t>
            </w:r>
          </w:p>
        </w:tc>
        <w:tc>
          <w:tcPr>
            <w:tcW w:w="720" w:type="dxa"/>
            <w:shd w:val="clear" w:color="auto" w:fill="auto"/>
            <w:vAlign w:val="center"/>
            <w:hideMark/>
          </w:tcPr>
          <w:p w14:paraId="07F0E30E"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n</w:t>
            </w:r>
            <w:r w:rsidRPr="00480032">
              <w:rPr>
                <w:rFonts w:ascii="Arial" w:eastAsia="Times New Roman" w:hAnsi="Arial" w:cs="Arial"/>
                <w:b/>
                <w:bCs/>
                <w:color w:val="000000"/>
                <w:sz w:val="18"/>
                <w:szCs w:val="18"/>
                <w:vertAlign w:val="superscript"/>
              </w:rPr>
              <w:t>1</w:t>
            </w:r>
            <w:r w:rsidRPr="00480032">
              <w:rPr>
                <w:rFonts w:ascii="Arial" w:eastAsia="Times New Roman" w:hAnsi="Arial" w:cs="Arial"/>
                <w:b/>
                <w:bCs/>
                <w:color w:val="000000"/>
                <w:sz w:val="18"/>
                <w:szCs w:val="18"/>
              </w:rPr>
              <w:t xml:space="preserve"> </w:t>
            </w:r>
          </w:p>
        </w:tc>
        <w:tc>
          <w:tcPr>
            <w:tcW w:w="1437" w:type="dxa"/>
            <w:shd w:val="clear" w:color="auto" w:fill="auto"/>
            <w:vAlign w:val="center"/>
            <w:hideMark/>
          </w:tcPr>
          <w:p w14:paraId="3F434F67"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Percentage</w:t>
            </w:r>
            <w:r w:rsidRPr="00480032">
              <w:rPr>
                <w:rFonts w:ascii="Arial" w:eastAsia="Times New Roman" w:hAnsi="Arial" w:cs="Arial"/>
                <w:b/>
                <w:bCs/>
                <w:color w:val="000000"/>
                <w:sz w:val="18"/>
                <w:szCs w:val="18"/>
              </w:rPr>
              <w:br/>
              <w:t>(95% CI)</w:t>
            </w:r>
          </w:p>
        </w:tc>
        <w:tc>
          <w:tcPr>
            <w:tcW w:w="719" w:type="dxa"/>
            <w:shd w:val="clear" w:color="auto" w:fill="auto"/>
            <w:vAlign w:val="center"/>
            <w:hideMark/>
          </w:tcPr>
          <w:p w14:paraId="1449E88E"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n</w:t>
            </w:r>
            <w:r w:rsidRPr="00480032">
              <w:rPr>
                <w:rFonts w:ascii="Arial" w:eastAsia="Times New Roman" w:hAnsi="Arial" w:cs="Arial"/>
                <w:b/>
                <w:bCs/>
                <w:color w:val="000000"/>
                <w:sz w:val="18"/>
                <w:szCs w:val="18"/>
                <w:vertAlign w:val="superscript"/>
              </w:rPr>
              <w:t>1</w:t>
            </w:r>
            <w:r w:rsidRPr="00480032">
              <w:rPr>
                <w:rFonts w:ascii="Arial" w:eastAsia="Times New Roman" w:hAnsi="Arial" w:cs="Arial"/>
                <w:b/>
                <w:bCs/>
                <w:color w:val="000000"/>
                <w:sz w:val="18"/>
                <w:szCs w:val="18"/>
              </w:rPr>
              <w:t xml:space="preserve"> </w:t>
            </w:r>
          </w:p>
        </w:tc>
        <w:tc>
          <w:tcPr>
            <w:tcW w:w="1435" w:type="dxa"/>
            <w:shd w:val="clear" w:color="auto" w:fill="auto"/>
            <w:vAlign w:val="center"/>
            <w:hideMark/>
          </w:tcPr>
          <w:p w14:paraId="726B43A9"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Percentage</w:t>
            </w:r>
            <w:r w:rsidRPr="00480032">
              <w:rPr>
                <w:rFonts w:ascii="Arial" w:eastAsia="Times New Roman" w:hAnsi="Arial" w:cs="Arial"/>
                <w:b/>
                <w:bCs/>
                <w:color w:val="000000"/>
                <w:sz w:val="18"/>
                <w:szCs w:val="18"/>
              </w:rPr>
              <w:br/>
              <w:t>(95% CI)</w:t>
            </w:r>
          </w:p>
        </w:tc>
        <w:tc>
          <w:tcPr>
            <w:tcW w:w="721" w:type="dxa"/>
            <w:gridSpan w:val="2"/>
            <w:shd w:val="clear" w:color="auto" w:fill="auto"/>
            <w:vAlign w:val="center"/>
            <w:hideMark/>
          </w:tcPr>
          <w:p w14:paraId="180F8D74"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n</w:t>
            </w:r>
            <w:r w:rsidRPr="00480032">
              <w:rPr>
                <w:rFonts w:ascii="Arial" w:eastAsia="Times New Roman" w:hAnsi="Arial" w:cs="Arial"/>
                <w:b/>
                <w:bCs/>
                <w:color w:val="000000"/>
                <w:sz w:val="18"/>
                <w:szCs w:val="18"/>
                <w:vertAlign w:val="superscript"/>
              </w:rPr>
              <w:t>1</w:t>
            </w:r>
            <w:r w:rsidRPr="00480032">
              <w:rPr>
                <w:rFonts w:ascii="Arial" w:eastAsia="Times New Roman" w:hAnsi="Arial" w:cs="Arial"/>
                <w:b/>
                <w:bCs/>
                <w:color w:val="000000"/>
                <w:sz w:val="18"/>
                <w:szCs w:val="18"/>
              </w:rPr>
              <w:t xml:space="preserve"> </w:t>
            </w:r>
          </w:p>
        </w:tc>
        <w:tc>
          <w:tcPr>
            <w:tcW w:w="1437" w:type="dxa"/>
            <w:shd w:val="clear" w:color="auto" w:fill="auto"/>
            <w:vAlign w:val="center"/>
            <w:hideMark/>
          </w:tcPr>
          <w:p w14:paraId="27B253B7"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Percentage</w:t>
            </w:r>
            <w:r w:rsidRPr="00480032">
              <w:rPr>
                <w:rFonts w:ascii="Arial" w:eastAsia="Times New Roman" w:hAnsi="Arial" w:cs="Arial"/>
                <w:b/>
                <w:bCs/>
                <w:color w:val="000000"/>
                <w:sz w:val="18"/>
                <w:szCs w:val="18"/>
              </w:rPr>
              <w:br/>
              <w:t>(95% CI)</w:t>
            </w:r>
          </w:p>
        </w:tc>
        <w:tc>
          <w:tcPr>
            <w:tcW w:w="719" w:type="dxa"/>
            <w:gridSpan w:val="2"/>
            <w:shd w:val="clear" w:color="auto" w:fill="auto"/>
            <w:vAlign w:val="center"/>
            <w:hideMark/>
          </w:tcPr>
          <w:p w14:paraId="7F424C46"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n</w:t>
            </w:r>
            <w:r w:rsidRPr="00480032">
              <w:rPr>
                <w:rFonts w:ascii="Arial" w:eastAsia="Times New Roman" w:hAnsi="Arial" w:cs="Arial"/>
                <w:b/>
                <w:bCs/>
                <w:color w:val="000000"/>
                <w:sz w:val="18"/>
                <w:szCs w:val="18"/>
                <w:vertAlign w:val="superscript"/>
              </w:rPr>
              <w:t>1</w:t>
            </w:r>
            <w:r w:rsidRPr="00480032">
              <w:rPr>
                <w:rFonts w:ascii="Arial" w:eastAsia="Times New Roman" w:hAnsi="Arial" w:cs="Arial"/>
                <w:b/>
                <w:bCs/>
                <w:color w:val="000000"/>
                <w:sz w:val="18"/>
                <w:szCs w:val="18"/>
              </w:rPr>
              <w:t xml:space="preserve"> </w:t>
            </w:r>
          </w:p>
        </w:tc>
        <w:tc>
          <w:tcPr>
            <w:tcW w:w="1437" w:type="dxa"/>
            <w:shd w:val="clear" w:color="auto" w:fill="auto"/>
            <w:vAlign w:val="center"/>
            <w:hideMark/>
          </w:tcPr>
          <w:p w14:paraId="2D750D7F"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Percentage</w:t>
            </w:r>
            <w:r w:rsidRPr="00480032">
              <w:rPr>
                <w:rFonts w:ascii="Arial" w:eastAsia="Times New Roman" w:hAnsi="Arial" w:cs="Arial"/>
                <w:b/>
                <w:bCs/>
                <w:color w:val="000000"/>
                <w:sz w:val="18"/>
                <w:szCs w:val="18"/>
              </w:rPr>
              <w:br/>
              <w:t>(95% CI)</w:t>
            </w:r>
          </w:p>
        </w:tc>
        <w:tc>
          <w:tcPr>
            <w:tcW w:w="719" w:type="dxa"/>
            <w:gridSpan w:val="2"/>
            <w:shd w:val="clear" w:color="auto" w:fill="auto"/>
            <w:vAlign w:val="center"/>
            <w:hideMark/>
          </w:tcPr>
          <w:p w14:paraId="7E93828C"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n</w:t>
            </w:r>
            <w:r w:rsidRPr="00480032">
              <w:rPr>
                <w:rFonts w:ascii="Arial" w:eastAsia="Times New Roman" w:hAnsi="Arial" w:cs="Arial"/>
                <w:b/>
                <w:bCs/>
                <w:color w:val="000000"/>
                <w:sz w:val="18"/>
                <w:szCs w:val="18"/>
                <w:vertAlign w:val="superscript"/>
              </w:rPr>
              <w:t>1</w:t>
            </w:r>
            <w:r w:rsidRPr="00480032">
              <w:rPr>
                <w:rFonts w:ascii="Arial" w:eastAsia="Times New Roman" w:hAnsi="Arial" w:cs="Arial"/>
                <w:b/>
                <w:bCs/>
                <w:color w:val="000000"/>
                <w:sz w:val="18"/>
                <w:szCs w:val="18"/>
              </w:rPr>
              <w:t xml:space="preserve"> </w:t>
            </w:r>
          </w:p>
        </w:tc>
        <w:tc>
          <w:tcPr>
            <w:tcW w:w="1437" w:type="dxa"/>
            <w:shd w:val="clear" w:color="auto" w:fill="auto"/>
            <w:vAlign w:val="center"/>
            <w:hideMark/>
          </w:tcPr>
          <w:p w14:paraId="7C0424A6" w14:textId="77777777" w:rsidR="0005163C" w:rsidRPr="00480032" w:rsidRDefault="0005163C" w:rsidP="00BD68C1">
            <w:pPr>
              <w:spacing w:after="0" w:line="240" w:lineRule="auto"/>
              <w:jc w:val="center"/>
              <w:rPr>
                <w:rFonts w:ascii="Arial" w:eastAsia="Times New Roman" w:hAnsi="Arial" w:cs="Arial"/>
                <w:b/>
                <w:bCs/>
                <w:color w:val="000000"/>
                <w:sz w:val="18"/>
                <w:szCs w:val="18"/>
              </w:rPr>
            </w:pPr>
            <w:r w:rsidRPr="00480032">
              <w:rPr>
                <w:rFonts w:ascii="Arial" w:eastAsia="Times New Roman" w:hAnsi="Arial" w:cs="Arial"/>
                <w:b/>
                <w:bCs/>
                <w:color w:val="000000"/>
                <w:sz w:val="18"/>
                <w:szCs w:val="18"/>
              </w:rPr>
              <w:t>Percentage</w:t>
            </w:r>
            <w:r w:rsidRPr="00480032">
              <w:rPr>
                <w:rFonts w:ascii="Arial" w:eastAsia="Times New Roman" w:hAnsi="Arial" w:cs="Arial"/>
                <w:b/>
                <w:bCs/>
                <w:color w:val="000000"/>
                <w:sz w:val="18"/>
                <w:szCs w:val="18"/>
              </w:rPr>
              <w:br/>
              <w:t>(95% CI)</w:t>
            </w:r>
          </w:p>
        </w:tc>
      </w:tr>
      <w:tr w:rsidR="0005163C" w:rsidRPr="00480032" w14:paraId="2CC18F58" w14:textId="77777777" w:rsidTr="0010648D">
        <w:trPr>
          <w:trHeight w:val="26"/>
        </w:trPr>
        <w:tc>
          <w:tcPr>
            <w:tcW w:w="1884" w:type="dxa"/>
            <w:shd w:val="clear" w:color="auto" w:fill="auto"/>
            <w:vAlign w:val="center"/>
            <w:hideMark/>
          </w:tcPr>
          <w:p w14:paraId="61027074"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Total</w:t>
            </w:r>
          </w:p>
        </w:tc>
        <w:tc>
          <w:tcPr>
            <w:tcW w:w="718" w:type="dxa"/>
            <w:shd w:val="clear" w:color="auto" w:fill="auto"/>
            <w:vAlign w:val="center"/>
            <w:hideMark/>
          </w:tcPr>
          <w:p w14:paraId="35A1086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54,072</w:t>
            </w:r>
          </w:p>
        </w:tc>
        <w:tc>
          <w:tcPr>
            <w:tcW w:w="1467" w:type="dxa"/>
            <w:shd w:val="clear" w:color="auto" w:fill="auto"/>
            <w:vAlign w:val="center"/>
            <w:hideMark/>
          </w:tcPr>
          <w:p w14:paraId="7DCB3CD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82.4 (79.9-84.7)</w:t>
            </w:r>
          </w:p>
        </w:tc>
        <w:tc>
          <w:tcPr>
            <w:tcW w:w="720" w:type="dxa"/>
            <w:shd w:val="clear" w:color="auto" w:fill="auto"/>
            <w:vAlign w:val="center"/>
            <w:hideMark/>
          </w:tcPr>
          <w:p w14:paraId="78E9E88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57,917</w:t>
            </w:r>
          </w:p>
        </w:tc>
        <w:tc>
          <w:tcPr>
            <w:tcW w:w="1437" w:type="dxa"/>
            <w:shd w:val="clear" w:color="auto" w:fill="auto"/>
            <w:vAlign w:val="center"/>
            <w:hideMark/>
          </w:tcPr>
          <w:p w14:paraId="4089AC5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89.5 (87.6-91.1)</w:t>
            </w:r>
          </w:p>
        </w:tc>
        <w:tc>
          <w:tcPr>
            <w:tcW w:w="719" w:type="dxa"/>
            <w:shd w:val="clear" w:color="auto" w:fill="auto"/>
            <w:vAlign w:val="center"/>
            <w:hideMark/>
          </w:tcPr>
          <w:p w14:paraId="7CA5CC8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53,177</w:t>
            </w:r>
          </w:p>
        </w:tc>
        <w:tc>
          <w:tcPr>
            <w:tcW w:w="1435" w:type="dxa"/>
            <w:shd w:val="clear" w:color="auto" w:fill="auto"/>
            <w:vAlign w:val="center"/>
            <w:hideMark/>
          </w:tcPr>
          <w:p w14:paraId="7FA4ADC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84.3 (81.8-86.6)</w:t>
            </w:r>
          </w:p>
        </w:tc>
        <w:tc>
          <w:tcPr>
            <w:tcW w:w="721" w:type="dxa"/>
            <w:gridSpan w:val="2"/>
            <w:shd w:val="clear" w:color="auto" w:fill="auto"/>
            <w:vAlign w:val="center"/>
            <w:hideMark/>
          </w:tcPr>
          <w:p w14:paraId="6BABE85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56,548</w:t>
            </w:r>
          </w:p>
        </w:tc>
        <w:tc>
          <w:tcPr>
            <w:tcW w:w="1437" w:type="dxa"/>
            <w:shd w:val="clear" w:color="auto" w:fill="auto"/>
            <w:vAlign w:val="center"/>
            <w:hideMark/>
          </w:tcPr>
          <w:p w14:paraId="3CFD0FD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90.6 (88.4-92.4)</w:t>
            </w:r>
          </w:p>
        </w:tc>
        <w:tc>
          <w:tcPr>
            <w:tcW w:w="719" w:type="dxa"/>
            <w:gridSpan w:val="2"/>
            <w:shd w:val="clear" w:color="auto" w:fill="auto"/>
            <w:vAlign w:val="center"/>
            <w:hideMark/>
          </w:tcPr>
          <w:p w14:paraId="5356B5C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56,013</w:t>
            </w:r>
          </w:p>
        </w:tc>
        <w:tc>
          <w:tcPr>
            <w:tcW w:w="1437" w:type="dxa"/>
            <w:shd w:val="clear" w:color="auto" w:fill="auto"/>
            <w:vAlign w:val="center"/>
            <w:hideMark/>
          </w:tcPr>
          <w:p w14:paraId="40877B7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85.6 (83.1-87.8)</w:t>
            </w:r>
          </w:p>
        </w:tc>
        <w:tc>
          <w:tcPr>
            <w:tcW w:w="719" w:type="dxa"/>
            <w:gridSpan w:val="2"/>
            <w:shd w:val="clear" w:color="auto" w:fill="auto"/>
            <w:vAlign w:val="center"/>
            <w:hideMark/>
          </w:tcPr>
          <w:p w14:paraId="2899441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58,480</w:t>
            </w:r>
          </w:p>
        </w:tc>
        <w:tc>
          <w:tcPr>
            <w:tcW w:w="1437" w:type="dxa"/>
            <w:shd w:val="clear" w:color="auto" w:fill="auto"/>
            <w:vAlign w:val="center"/>
            <w:hideMark/>
          </w:tcPr>
          <w:p w14:paraId="1AD65D2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91.0 (88.9-92.7)</w:t>
            </w:r>
          </w:p>
        </w:tc>
      </w:tr>
      <w:tr w:rsidR="0005163C" w:rsidRPr="00480032" w14:paraId="498AED5C" w14:textId="77777777" w:rsidTr="0010648D">
        <w:trPr>
          <w:trHeight w:val="26"/>
        </w:trPr>
        <w:tc>
          <w:tcPr>
            <w:tcW w:w="1884" w:type="dxa"/>
            <w:shd w:val="clear" w:color="auto" w:fill="auto"/>
            <w:vAlign w:val="center"/>
            <w:hideMark/>
          </w:tcPr>
          <w:p w14:paraId="18A4F073"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Race/ethnicity</w:t>
            </w:r>
          </w:p>
        </w:tc>
        <w:tc>
          <w:tcPr>
            <w:tcW w:w="718" w:type="dxa"/>
            <w:shd w:val="clear" w:color="auto" w:fill="auto"/>
            <w:vAlign w:val="center"/>
            <w:hideMark/>
          </w:tcPr>
          <w:p w14:paraId="0AA9183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14129E7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noWrap/>
            <w:vAlign w:val="center"/>
            <w:hideMark/>
          </w:tcPr>
          <w:p w14:paraId="29553230" w14:textId="77777777" w:rsidR="0005163C" w:rsidRPr="00480032" w:rsidRDefault="0005163C" w:rsidP="00BD68C1">
            <w:pPr>
              <w:spacing w:after="0" w:line="240" w:lineRule="auto"/>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44732CCF"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shd w:val="clear" w:color="auto" w:fill="auto"/>
            <w:vAlign w:val="center"/>
            <w:hideMark/>
          </w:tcPr>
          <w:p w14:paraId="118AE515"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5" w:type="dxa"/>
            <w:shd w:val="clear" w:color="auto" w:fill="auto"/>
            <w:vAlign w:val="center"/>
            <w:hideMark/>
          </w:tcPr>
          <w:p w14:paraId="18830EFA"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76E25712"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noWrap/>
            <w:vAlign w:val="center"/>
            <w:hideMark/>
          </w:tcPr>
          <w:p w14:paraId="64334DF7" w14:textId="77777777" w:rsidR="0005163C" w:rsidRPr="00480032" w:rsidRDefault="0005163C" w:rsidP="00BD68C1">
            <w:pPr>
              <w:spacing w:after="0" w:line="240" w:lineRule="auto"/>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1F42E376"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641CDA77"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41F5F4B3"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noWrap/>
            <w:vAlign w:val="center"/>
            <w:hideMark/>
          </w:tcPr>
          <w:p w14:paraId="13B95F55" w14:textId="77777777" w:rsidR="0005163C" w:rsidRPr="00480032" w:rsidRDefault="0005163C" w:rsidP="00BD68C1">
            <w:pPr>
              <w:spacing w:after="0" w:line="240" w:lineRule="auto"/>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r>
      <w:tr w:rsidR="0005163C" w:rsidRPr="00480032" w14:paraId="4953A87E" w14:textId="77777777" w:rsidTr="0010648D">
        <w:trPr>
          <w:trHeight w:val="26"/>
        </w:trPr>
        <w:tc>
          <w:tcPr>
            <w:tcW w:w="1884" w:type="dxa"/>
            <w:shd w:val="clear" w:color="auto" w:fill="auto"/>
            <w:noWrap/>
            <w:vAlign w:val="center"/>
            <w:hideMark/>
          </w:tcPr>
          <w:p w14:paraId="71C0C613"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White, non-Hispanic</w:t>
            </w:r>
          </w:p>
        </w:tc>
        <w:tc>
          <w:tcPr>
            <w:tcW w:w="718" w:type="dxa"/>
            <w:shd w:val="clear" w:color="auto" w:fill="auto"/>
            <w:vAlign w:val="center"/>
            <w:hideMark/>
          </w:tcPr>
          <w:p w14:paraId="0B7BB71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33,594</w:t>
            </w:r>
          </w:p>
        </w:tc>
        <w:tc>
          <w:tcPr>
            <w:tcW w:w="1467" w:type="dxa"/>
            <w:shd w:val="clear" w:color="auto" w:fill="auto"/>
            <w:vAlign w:val="center"/>
            <w:hideMark/>
          </w:tcPr>
          <w:p w14:paraId="242B043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85.2 (81.3-88.4)</w:t>
            </w:r>
          </w:p>
        </w:tc>
        <w:tc>
          <w:tcPr>
            <w:tcW w:w="720" w:type="dxa"/>
            <w:shd w:val="clear" w:color="auto" w:fill="auto"/>
            <w:vAlign w:val="center"/>
            <w:hideMark/>
          </w:tcPr>
          <w:p w14:paraId="214E2B5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36,315</w:t>
            </w:r>
          </w:p>
        </w:tc>
        <w:tc>
          <w:tcPr>
            <w:tcW w:w="1437" w:type="dxa"/>
            <w:shd w:val="clear" w:color="auto" w:fill="auto"/>
            <w:vAlign w:val="center"/>
            <w:hideMark/>
          </w:tcPr>
          <w:p w14:paraId="4EE195A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93.1 (90.1-95.2)</w:t>
            </w:r>
          </w:p>
        </w:tc>
        <w:tc>
          <w:tcPr>
            <w:tcW w:w="719" w:type="dxa"/>
            <w:shd w:val="clear" w:color="auto" w:fill="auto"/>
            <w:vAlign w:val="center"/>
            <w:hideMark/>
          </w:tcPr>
          <w:p w14:paraId="3F35FFF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32,487</w:t>
            </w:r>
          </w:p>
        </w:tc>
        <w:tc>
          <w:tcPr>
            <w:tcW w:w="1435" w:type="dxa"/>
            <w:shd w:val="clear" w:color="auto" w:fill="auto"/>
            <w:vAlign w:val="center"/>
            <w:hideMark/>
          </w:tcPr>
          <w:p w14:paraId="15AA066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88.6 (84.5-91.7)</w:t>
            </w:r>
          </w:p>
        </w:tc>
        <w:tc>
          <w:tcPr>
            <w:tcW w:w="721" w:type="dxa"/>
            <w:gridSpan w:val="2"/>
            <w:shd w:val="clear" w:color="auto" w:fill="auto"/>
            <w:vAlign w:val="center"/>
            <w:hideMark/>
          </w:tcPr>
          <w:p w14:paraId="36C40BB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34,291</w:t>
            </w:r>
          </w:p>
        </w:tc>
        <w:tc>
          <w:tcPr>
            <w:tcW w:w="1437" w:type="dxa"/>
            <w:shd w:val="clear" w:color="auto" w:fill="auto"/>
            <w:vAlign w:val="center"/>
            <w:hideMark/>
          </w:tcPr>
          <w:p w14:paraId="1A030A3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94.2 (90.5-96.6)</w:t>
            </w:r>
          </w:p>
        </w:tc>
        <w:tc>
          <w:tcPr>
            <w:tcW w:w="719" w:type="dxa"/>
            <w:gridSpan w:val="2"/>
            <w:shd w:val="clear" w:color="auto" w:fill="auto"/>
            <w:vAlign w:val="center"/>
            <w:hideMark/>
          </w:tcPr>
          <w:p w14:paraId="01AC589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34,880</w:t>
            </w:r>
          </w:p>
        </w:tc>
        <w:tc>
          <w:tcPr>
            <w:tcW w:w="1437" w:type="dxa"/>
            <w:shd w:val="clear" w:color="auto" w:fill="auto"/>
            <w:vAlign w:val="center"/>
            <w:hideMark/>
          </w:tcPr>
          <w:p w14:paraId="4BCF8CE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89.3 (85.3-92.3)</w:t>
            </w:r>
          </w:p>
        </w:tc>
        <w:tc>
          <w:tcPr>
            <w:tcW w:w="719" w:type="dxa"/>
            <w:gridSpan w:val="2"/>
            <w:shd w:val="clear" w:color="auto" w:fill="auto"/>
            <w:vAlign w:val="center"/>
            <w:hideMark/>
          </w:tcPr>
          <w:p w14:paraId="745DFB1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35,801</w:t>
            </w:r>
          </w:p>
        </w:tc>
        <w:tc>
          <w:tcPr>
            <w:tcW w:w="1437" w:type="dxa"/>
            <w:shd w:val="clear" w:color="auto" w:fill="auto"/>
            <w:vAlign w:val="center"/>
            <w:hideMark/>
          </w:tcPr>
          <w:p w14:paraId="5475E15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93.6 (90.0-95.9)</w:t>
            </w:r>
          </w:p>
        </w:tc>
      </w:tr>
      <w:tr w:rsidR="0005163C" w:rsidRPr="00480032" w14:paraId="7906731C" w14:textId="77777777" w:rsidTr="0010648D">
        <w:trPr>
          <w:trHeight w:val="26"/>
        </w:trPr>
        <w:tc>
          <w:tcPr>
            <w:tcW w:w="1884" w:type="dxa"/>
            <w:shd w:val="clear" w:color="auto" w:fill="auto"/>
            <w:noWrap/>
            <w:vAlign w:val="center"/>
            <w:hideMark/>
          </w:tcPr>
          <w:p w14:paraId="2973BF58"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Black, non-Hispanic</w:t>
            </w:r>
          </w:p>
        </w:tc>
        <w:tc>
          <w:tcPr>
            <w:tcW w:w="718" w:type="dxa"/>
            <w:shd w:val="clear" w:color="auto" w:fill="auto"/>
            <w:vAlign w:val="center"/>
            <w:hideMark/>
          </w:tcPr>
          <w:p w14:paraId="5880571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4,743</w:t>
            </w:r>
          </w:p>
        </w:tc>
        <w:tc>
          <w:tcPr>
            <w:tcW w:w="1467" w:type="dxa"/>
            <w:shd w:val="clear" w:color="auto" w:fill="auto"/>
            <w:vAlign w:val="center"/>
            <w:hideMark/>
          </w:tcPr>
          <w:p w14:paraId="4E99786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74.5 (69.1-79.3)</w:t>
            </w:r>
          </w:p>
        </w:tc>
        <w:tc>
          <w:tcPr>
            <w:tcW w:w="720" w:type="dxa"/>
            <w:shd w:val="clear" w:color="auto" w:fill="auto"/>
            <w:vAlign w:val="center"/>
            <w:hideMark/>
          </w:tcPr>
          <w:p w14:paraId="70ABDA1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4,873</w:t>
            </w:r>
          </w:p>
        </w:tc>
        <w:tc>
          <w:tcPr>
            <w:tcW w:w="1437" w:type="dxa"/>
            <w:shd w:val="clear" w:color="auto" w:fill="auto"/>
            <w:vAlign w:val="center"/>
            <w:hideMark/>
          </w:tcPr>
          <w:p w14:paraId="0BDB38D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78.4 (73.7-82.6)</w:t>
            </w:r>
          </w:p>
        </w:tc>
        <w:tc>
          <w:tcPr>
            <w:tcW w:w="719" w:type="dxa"/>
            <w:shd w:val="clear" w:color="auto" w:fill="auto"/>
            <w:vAlign w:val="center"/>
            <w:hideMark/>
          </w:tcPr>
          <w:p w14:paraId="742073D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4,349</w:t>
            </w:r>
          </w:p>
        </w:tc>
        <w:tc>
          <w:tcPr>
            <w:tcW w:w="1435" w:type="dxa"/>
            <w:shd w:val="clear" w:color="auto" w:fill="auto"/>
            <w:vAlign w:val="center"/>
            <w:hideMark/>
          </w:tcPr>
          <w:p w14:paraId="1C08A98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70.5 (64.7-75.7)</w:t>
            </w:r>
          </w:p>
        </w:tc>
        <w:tc>
          <w:tcPr>
            <w:tcW w:w="721" w:type="dxa"/>
            <w:gridSpan w:val="2"/>
            <w:shd w:val="clear" w:color="auto" w:fill="auto"/>
            <w:vAlign w:val="center"/>
            <w:hideMark/>
          </w:tcPr>
          <w:p w14:paraId="135BFF9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4,951</w:t>
            </w:r>
          </w:p>
        </w:tc>
        <w:tc>
          <w:tcPr>
            <w:tcW w:w="1437" w:type="dxa"/>
            <w:shd w:val="clear" w:color="auto" w:fill="auto"/>
            <w:vAlign w:val="center"/>
            <w:hideMark/>
          </w:tcPr>
          <w:p w14:paraId="4B6977D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81.8 (77.1-85.6)</w:t>
            </w:r>
          </w:p>
        </w:tc>
        <w:tc>
          <w:tcPr>
            <w:tcW w:w="719" w:type="dxa"/>
            <w:gridSpan w:val="2"/>
            <w:shd w:val="clear" w:color="auto" w:fill="auto"/>
            <w:vAlign w:val="center"/>
            <w:hideMark/>
          </w:tcPr>
          <w:p w14:paraId="28270BC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4,352</w:t>
            </w:r>
          </w:p>
        </w:tc>
        <w:tc>
          <w:tcPr>
            <w:tcW w:w="1437" w:type="dxa"/>
            <w:shd w:val="clear" w:color="auto" w:fill="auto"/>
            <w:vAlign w:val="center"/>
            <w:hideMark/>
          </w:tcPr>
          <w:p w14:paraId="7CFAE21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70.0 (64.2-75.2)</w:t>
            </w:r>
          </w:p>
        </w:tc>
        <w:tc>
          <w:tcPr>
            <w:tcW w:w="719" w:type="dxa"/>
            <w:gridSpan w:val="2"/>
            <w:shd w:val="clear" w:color="auto" w:fill="auto"/>
            <w:vAlign w:val="center"/>
            <w:hideMark/>
          </w:tcPr>
          <w:p w14:paraId="3FC0C40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4,629</w:t>
            </w:r>
          </w:p>
        </w:tc>
        <w:tc>
          <w:tcPr>
            <w:tcW w:w="1437" w:type="dxa"/>
            <w:shd w:val="clear" w:color="auto" w:fill="auto"/>
            <w:vAlign w:val="center"/>
            <w:hideMark/>
          </w:tcPr>
          <w:p w14:paraId="612C3BF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76.6 (71.0-81.4)</w:t>
            </w:r>
          </w:p>
        </w:tc>
      </w:tr>
      <w:tr w:rsidR="0005163C" w:rsidRPr="00480032" w14:paraId="50395035" w14:textId="77777777" w:rsidTr="0010648D">
        <w:trPr>
          <w:trHeight w:val="26"/>
        </w:trPr>
        <w:tc>
          <w:tcPr>
            <w:tcW w:w="1884" w:type="dxa"/>
            <w:shd w:val="clear" w:color="auto" w:fill="auto"/>
            <w:noWrap/>
            <w:vAlign w:val="center"/>
            <w:hideMark/>
          </w:tcPr>
          <w:p w14:paraId="077AF256"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Hispanic</w:t>
            </w:r>
          </w:p>
        </w:tc>
        <w:tc>
          <w:tcPr>
            <w:tcW w:w="718" w:type="dxa"/>
            <w:shd w:val="clear" w:color="auto" w:fill="auto"/>
            <w:vAlign w:val="center"/>
            <w:hideMark/>
          </w:tcPr>
          <w:p w14:paraId="12AF75C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9,450</w:t>
            </w:r>
          </w:p>
        </w:tc>
        <w:tc>
          <w:tcPr>
            <w:tcW w:w="1467" w:type="dxa"/>
            <w:shd w:val="clear" w:color="auto" w:fill="auto"/>
            <w:vAlign w:val="center"/>
            <w:hideMark/>
          </w:tcPr>
          <w:p w14:paraId="7046376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74.4 (69.9-78.5)</w:t>
            </w:r>
          </w:p>
        </w:tc>
        <w:tc>
          <w:tcPr>
            <w:tcW w:w="720" w:type="dxa"/>
            <w:shd w:val="clear" w:color="auto" w:fill="auto"/>
            <w:vAlign w:val="center"/>
            <w:hideMark/>
          </w:tcPr>
          <w:p w14:paraId="50C8114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10,230</w:t>
            </w:r>
          </w:p>
        </w:tc>
        <w:tc>
          <w:tcPr>
            <w:tcW w:w="1437" w:type="dxa"/>
            <w:shd w:val="clear" w:color="auto" w:fill="auto"/>
            <w:vAlign w:val="center"/>
            <w:hideMark/>
          </w:tcPr>
          <w:p w14:paraId="264CC1A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82.2 (78.1-85.7)</w:t>
            </w:r>
          </w:p>
        </w:tc>
        <w:tc>
          <w:tcPr>
            <w:tcW w:w="719" w:type="dxa"/>
            <w:shd w:val="clear" w:color="auto" w:fill="auto"/>
            <w:vAlign w:val="center"/>
            <w:hideMark/>
          </w:tcPr>
          <w:p w14:paraId="69AE78E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9,826</w:t>
            </w:r>
          </w:p>
        </w:tc>
        <w:tc>
          <w:tcPr>
            <w:tcW w:w="1435" w:type="dxa"/>
            <w:shd w:val="clear" w:color="auto" w:fill="auto"/>
            <w:vAlign w:val="center"/>
            <w:hideMark/>
          </w:tcPr>
          <w:p w14:paraId="656180E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75.6 (70.7-79.9)</w:t>
            </w:r>
          </w:p>
        </w:tc>
        <w:tc>
          <w:tcPr>
            <w:tcW w:w="721" w:type="dxa"/>
            <w:gridSpan w:val="2"/>
            <w:shd w:val="clear" w:color="auto" w:fill="auto"/>
            <w:vAlign w:val="center"/>
            <w:hideMark/>
          </w:tcPr>
          <w:p w14:paraId="689AD3D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10,775</w:t>
            </w:r>
          </w:p>
        </w:tc>
        <w:tc>
          <w:tcPr>
            <w:tcW w:w="1437" w:type="dxa"/>
            <w:shd w:val="clear" w:color="auto" w:fill="auto"/>
            <w:vAlign w:val="center"/>
            <w:hideMark/>
          </w:tcPr>
          <w:p w14:paraId="16BEBD1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83.7 (79.3-87.4)</w:t>
            </w:r>
          </w:p>
        </w:tc>
        <w:tc>
          <w:tcPr>
            <w:tcW w:w="719" w:type="dxa"/>
            <w:gridSpan w:val="2"/>
            <w:shd w:val="clear" w:color="auto" w:fill="auto"/>
            <w:vAlign w:val="center"/>
            <w:hideMark/>
          </w:tcPr>
          <w:p w14:paraId="2E692C9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10,768</w:t>
            </w:r>
          </w:p>
        </w:tc>
        <w:tc>
          <w:tcPr>
            <w:tcW w:w="1437" w:type="dxa"/>
            <w:shd w:val="clear" w:color="auto" w:fill="auto"/>
            <w:vAlign w:val="center"/>
            <w:hideMark/>
          </w:tcPr>
          <w:p w14:paraId="13DF914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81.4 (76.9-85.1)</w:t>
            </w:r>
          </w:p>
        </w:tc>
        <w:tc>
          <w:tcPr>
            <w:tcW w:w="719" w:type="dxa"/>
            <w:gridSpan w:val="2"/>
            <w:shd w:val="clear" w:color="auto" w:fill="auto"/>
            <w:vAlign w:val="center"/>
            <w:hideMark/>
          </w:tcPr>
          <w:p w14:paraId="02D4A85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11,499</w:t>
            </w:r>
          </w:p>
        </w:tc>
        <w:tc>
          <w:tcPr>
            <w:tcW w:w="1437" w:type="dxa"/>
            <w:shd w:val="clear" w:color="auto" w:fill="auto"/>
            <w:vAlign w:val="center"/>
            <w:hideMark/>
          </w:tcPr>
          <w:p w14:paraId="334A9B6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87.4 (83.6-90.4)</w:t>
            </w:r>
          </w:p>
        </w:tc>
      </w:tr>
      <w:tr w:rsidR="0005163C" w:rsidRPr="00480032" w14:paraId="53F27806" w14:textId="77777777" w:rsidTr="0010648D">
        <w:trPr>
          <w:trHeight w:val="26"/>
        </w:trPr>
        <w:tc>
          <w:tcPr>
            <w:tcW w:w="1884" w:type="dxa"/>
            <w:shd w:val="clear" w:color="auto" w:fill="auto"/>
            <w:noWrap/>
            <w:vAlign w:val="center"/>
            <w:hideMark/>
          </w:tcPr>
          <w:p w14:paraId="41C6E728"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Asian, non-Hispanic</w:t>
            </w:r>
          </w:p>
        </w:tc>
        <w:tc>
          <w:tcPr>
            <w:tcW w:w="718" w:type="dxa"/>
            <w:shd w:val="clear" w:color="auto" w:fill="auto"/>
            <w:vAlign w:val="center"/>
            <w:hideMark/>
          </w:tcPr>
          <w:p w14:paraId="069EC49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5,267</w:t>
            </w:r>
          </w:p>
        </w:tc>
        <w:tc>
          <w:tcPr>
            <w:tcW w:w="1467" w:type="dxa"/>
            <w:shd w:val="clear" w:color="auto" w:fill="auto"/>
            <w:vAlign w:val="center"/>
            <w:hideMark/>
          </w:tcPr>
          <w:p w14:paraId="13E7E31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92.5 (88.8-95.0)</w:t>
            </w:r>
          </w:p>
        </w:tc>
        <w:tc>
          <w:tcPr>
            <w:tcW w:w="720" w:type="dxa"/>
            <w:shd w:val="clear" w:color="auto" w:fill="auto"/>
            <w:vAlign w:val="center"/>
            <w:hideMark/>
          </w:tcPr>
          <w:p w14:paraId="4200B3B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5,302</w:t>
            </w:r>
          </w:p>
        </w:tc>
        <w:tc>
          <w:tcPr>
            <w:tcW w:w="1437" w:type="dxa"/>
            <w:shd w:val="clear" w:color="auto" w:fill="auto"/>
            <w:vAlign w:val="center"/>
            <w:hideMark/>
          </w:tcPr>
          <w:p w14:paraId="2FFB47B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94.3 (90.7-96.6)</w:t>
            </w:r>
          </w:p>
        </w:tc>
        <w:tc>
          <w:tcPr>
            <w:tcW w:w="719" w:type="dxa"/>
            <w:shd w:val="clear" w:color="auto" w:fill="auto"/>
            <w:vAlign w:val="center"/>
            <w:hideMark/>
          </w:tcPr>
          <w:p w14:paraId="55FA7E2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5,438</w:t>
            </w:r>
          </w:p>
        </w:tc>
        <w:tc>
          <w:tcPr>
            <w:tcW w:w="1435" w:type="dxa"/>
            <w:shd w:val="clear" w:color="auto" w:fill="auto"/>
            <w:vAlign w:val="center"/>
            <w:hideMark/>
          </w:tcPr>
          <w:p w14:paraId="05C6C67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91.4 (87.4-94.2)</w:t>
            </w:r>
          </w:p>
        </w:tc>
        <w:tc>
          <w:tcPr>
            <w:tcW w:w="721" w:type="dxa"/>
            <w:gridSpan w:val="2"/>
            <w:shd w:val="clear" w:color="auto" w:fill="auto"/>
            <w:vAlign w:val="center"/>
            <w:hideMark/>
          </w:tcPr>
          <w:p w14:paraId="35B84EF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5,588</w:t>
            </w:r>
          </w:p>
        </w:tc>
        <w:tc>
          <w:tcPr>
            <w:tcW w:w="1437" w:type="dxa"/>
            <w:shd w:val="clear" w:color="auto" w:fill="auto"/>
            <w:vAlign w:val="center"/>
            <w:hideMark/>
          </w:tcPr>
          <w:p w14:paraId="7ABB53F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95.3 (91.9-97.4)</w:t>
            </w:r>
          </w:p>
        </w:tc>
        <w:tc>
          <w:tcPr>
            <w:tcW w:w="719" w:type="dxa"/>
            <w:gridSpan w:val="2"/>
            <w:shd w:val="clear" w:color="auto" w:fill="auto"/>
            <w:vAlign w:val="center"/>
            <w:hideMark/>
          </w:tcPr>
          <w:p w14:paraId="7F9127E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4,432</w:t>
            </w:r>
          </w:p>
        </w:tc>
        <w:tc>
          <w:tcPr>
            <w:tcW w:w="1437" w:type="dxa"/>
            <w:shd w:val="clear" w:color="auto" w:fill="auto"/>
            <w:vAlign w:val="center"/>
            <w:hideMark/>
          </w:tcPr>
          <w:p w14:paraId="7EB5E9B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88.2 (83.1-92.0)</w:t>
            </w:r>
          </w:p>
        </w:tc>
        <w:tc>
          <w:tcPr>
            <w:tcW w:w="719" w:type="dxa"/>
            <w:gridSpan w:val="2"/>
            <w:shd w:val="clear" w:color="auto" w:fill="auto"/>
            <w:vAlign w:val="center"/>
            <w:hideMark/>
          </w:tcPr>
          <w:p w14:paraId="23D509D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4,718</w:t>
            </w:r>
          </w:p>
        </w:tc>
        <w:tc>
          <w:tcPr>
            <w:tcW w:w="1437" w:type="dxa"/>
            <w:shd w:val="clear" w:color="auto" w:fill="auto"/>
            <w:vAlign w:val="center"/>
            <w:hideMark/>
          </w:tcPr>
          <w:p w14:paraId="3EE78BF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94.6 (90.4-97.1)</w:t>
            </w:r>
          </w:p>
        </w:tc>
      </w:tr>
      <w:tr w:rsidR="0005163C" w:rsidRPr="00480032" w14:paraId="17FD0EBB" w14:textId="77777777" w:rsidTr="0010648D">
        <w:trPr>
          <w:trHeight w:val="26"/>
        </w:trPr>
        <w:tc>
          <w:tcPr>
            <w:tcW w:w="1884" w:type="dxa"/>
            <w:shd w:val="clear" w:color="auto" w:fill="auto"/>
            <w:noWrap/>
            <w:vAlign w:val="center"/>
            <w:hideMark/>
          </w:tcPr>
          <w:p w14:paraId="17F35579"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Other, non-Hispanic</w:t>
            </w:r>
          </w:p>
        </w:tc>
        <w:tc>
          <w:tcPr>
            <w:tcW w:w="718" w:type="dxa"/>
            <w:shd w:val="clear" w:color="auto" w:fill="auto"/>
            <w:vAlign w:val="center"/>
            <w:hideMark/>
          </w:tcPr>
          <w:p w14:paraId="6D22CDE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567</w:t>
            </w:r>
          </w:p>
        </w:tc>
        <w:tc>
          <w:tcPr>
            <w:tcW w:w="1467" w:type="dxa"/>
            <w:shd w:val="clear" w:color="auto" w:fill="auto"/>
            <w:vAlign w:val="center"/>
            <w:hideMark/>
          </w:tcPr>
          <w:p w14:paraId="6B41498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90.5 (74.3-96.9)</w:t>
            </w:r>
          </w:p>
        </w:tc>
        <w:tc>
          <w:tcPr>
            <w:tcW w:w="720" w:type="dxa"/>
            <w:shd w:val="clear" w:color="auto" w:fill="auto"/>
            <w:vAlign w:val="center"/>
            <w:hideMark/>
          </w:tcPr>
          <w:p w14:paraId="42AE34E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559</w:t>
            </w:r>
          </w:p>
        </w:tc>
        <w:tc>
          <w:tcPr>
            <w:tcW w:w="1437" w:type="dxa"/>
            <w:shd w:val="clear" w:color="auto" w:fill="auto"/>
            <w:vAlign w:val="center"/>
            <w:hideMark/>
          </w:tcPr>
          <w:p w14:paraId="302F732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89.2 (71.6-96.4)</w:t>
            </w:r>
          </w:p>
        </w:tc>
        <w:tc>
          <w:tcPr>
            <w:tcW w:w="719" w:type="dxa"/>
            <w:shd w:val="clear" w:color="auto" w:fill="auto"/>
            <w:vAlign w:val="center"/>
            <w:hideMark/>
          </w:tcPr>
          <w:p w14:paraId="2762849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339</w:t>
            </w:r>
          </w:p>
        </w:tc>
        <w:tc>
          <w:tcPr>
            <w:tcW w:w="1435" w:type="dxa"/>
            <w:shd w:val="clear" w:color="auto" w:fill="auto"/>
            <w:vAlign w:val="center"/>
            <w:hideMark/>
          </w:tcPr>
          <w:p w14:paraId="0984E59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90.6 (57.0-98.6)</w:t>
            </w:r>
          </w:p>
        </w:tc>
        <w:tc>
          <w:tcPr>
            <w:tcW w:w="721" w:type="dxa"/>
            <w:gridSpan w:val="2"/>
            <w:shd w:val="clear" w:color="auto" w:fill="auto"/>
            <w:vAlign w:val="center"/>
            <w:hideMark/>
          </w:tcPr>
          <w:p w14:paraId="4A68210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305</w:t>
            </w:r>
          </w:p>
        </w:tc>
        <w:tc>
          <w:tcPr>
            <w:tcW w:w="1437" w:type="dxa"/>
            <w:shd w:val="clear" w:color="auto" w:fill="auto"/>
            <w:vAlign w:val="center"/>
            <w:hideMark/>
          </w:tcPr>
          <w:p w14:paraId="17C6ECB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81.6 (50.9-95.0)</w:t>
            </w:r>
          </w:p>
        </w:tc>
        <w:tc>
          <w:tcPr>
            <w:tcW w:w="719" w:type="dxa"/>
            <w:gridSpan w:val="2"/>
            <w:shd w:val="clear" w:color="auto" w:fill="auto"/>
            <w:vAlign w:val="center"/>
            <w:hideMark/>
          </w:tcPr>
          <w:p w14:paraId="4574220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250</w:t>
            </w:r>
          </w:p>
        </w:tc>
        <w:tc>
          <w:tcPr>
            <w:tcW w:w="1437" w:type="dxa"/>
            <w:shd w:val="clear" w:color="auto" w:fill="auto"/>
            <w:vAlign w:val="center"/>
            <w:hideMark/>
          </w:tcPr>
          <w:p w14:paraId="1349BEC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82.4 (49.7-95.7)</w:t>
            </w:r>
          </w:p>
        </w:tc>
        <w:tc>
          <w:tcPr>
            <w:tcW w:w="719" w:type="dxa"/>
            <w:gridSpan w:val="2"/>
            <w:shd w:val="clear" w:color="auto" w:fill="auto"/>
            <w:vAlign w:val="center"/>
            <w:hideMark/>
          </w:tcPr>
          <w:p w14:paraId="0F27E10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286</w:t>
            </w:r>
          </w:p>
        </w:tc>
        <w:tc>
          <w:tcPr>
            <w:tcW w:w="1437" w:type="dxa"/>
            <w:shd w:val="clear" w:color="auto" w:fill="auto"/>
            <w:vAlign w:val="center"/>
            <w:hideMark/>
          </w:tcPr>
          <w:p w14:paraId="07EFDCF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100 (.-.)</w:t>
            </w:r>
          </w:p>
        </w:tc>
      </w:tr>
      <w:tr w:rsidR="0005163C" w:rsidRPr="00480032" w14:paraId="52833AEB" w14:textId="77777777" w:rsidTr="0010648D">
        <w:trPr>
          <w:trHeight w:val="26"/>
        </w:trPr>
        <w:tc>
          <w:tcPr>
            <w:tcW w:w="1884" w:type="dxa"/>
            <w:shd w:val="clear" w:color="auto" w:fill="auto"/>
            <w:noWrap/>
            <w:vAlign w:val="center"/>
            <w:hideMark/>
          </w:tcPr>
          <w:p w14:paraId="622AE057"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Age (years)</w:t>
            </w:r>
          </w:p>
        </w:tc>
        <w:tc>
          <w:tcPr>
            <w:tcW w:w="718" w:type="dxa"/>
            <w:shd w:val="clear" w:color="auto" w:fill="auto"/>
            <w:vAlign w:val="center"/>
            <w:hideMark/>
          </w:tcPr>
          <w:p w14:paraId="21ED639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2B12669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7BF71E79"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noWrap/>
            <w:vAlign w:val="center"/>
            <w:hideMark/>
          </w:tcPr>
          <w:p w14:paraId="525903D0"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shd w:val="clear" w:color="auto" w:fill="auto"/>
            <w:vAlign w:val="center"/>
            <w:hideMark/>
          </w:tcPr>
          <w:p w14:paraId="3BF42625"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5" w:type="dxa"/>
            <w:shd w:val="clear" w:color="auto" w:fill="auto"/>
            <w:vAlign w:val="center"/>
            <w:hideMark/>
          </w:tcPr>
          <w:p w14:paraId="20681C48"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noWrap/>
            <w:vAlign w:val="center"/>
            <w:hideMark/>
          </w:tcPr>
          <w:p w14:paraId="5511AA88"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21C7FBF9"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719" w:type="dxa"/>
            <w:gridSpan w:val="2"/>
            <w:shd w:val="clear" w:color="auto" w:fill="auto"/>
            <w:vAlign w:val="center"/>
            <w:hideMark/>
          </w:tcPr>
          <w:p w14:paraId="101A4DC3"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5C25DE32"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noWrap/>
            <w:vAlign w:val="center"/>
            <w:hideMark/>
          </w:tcPr>
          <w:p w14:paraId="33CA1262"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6A301ADB"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r>
      <w:tr w:rsidR="0005163C" w:rsidRPr="00480032" w14:paraId="27A6ED7A" w14:textId="77777777" w:rsidTr="0010648D">
        <w:trPr>
          <w:trHeight w:val="26"/>
        </w:trPr>
        <w:tc>
          <w:tcPr>
            <w:tcW w:w="1884" w:type="dxa"/>
            <w:shd w:val="clear" w:color="auto" w:fill="auto"/>
            <w:noWrap/>
            <w:vAlign w:val="center"/>
            <w:hideMark/>
          </w:tcPr>
          <w:p w14:paraId="0F7830C7"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&lt;20</w:t>
            </w:r>
          </w:p>
        </w:tc>
        <w:tc>
          <w:tcPr>
            <w:tcW w:w="718" w:type="dxa"/>
            <w:shd w:val="clear" w:color="auto" w:fill="auto"/>
            <w:vAlign w:val="center"/>
            <w:hideMark/>
          </w:tcPr>
          <w:p w14:paraId="10F3E8E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936</w:t>
            </w:r>
          </w:p>
        </w:tc>
        <w:tc>
          <w:tcPr>
            <w:tcW w:w="1467" w:type="dxa"/>
            <w:shd w:val="clear" w:color="auto" w:fill="auto"/>
            <w:vAlign w:val="center"/>
            <w:hideMark/>
          </w:tcPr>
          <w:p w14:paraId="7839EE7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89.9 (74.1-96.5)</w:t>
            </w:r>
          </w:p>
        </w:tc>
        <w:tc>
          <w:tcPr>
            <w:tcW w:w="720" w:type="dxa"/>
            <w:shd w:val="clear" w:color="auto" w:fill="auto"/>
            <w:vAlign w:val="center"/>
            <w:hideMark/>
          </w:tcPr>
          <w:p w14:paraId="617ED05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757</w:t>
            </w:r>
          </w:p>
        </w:tc>
        <w:tc>
          <w:tcPr>
            <w:tcW w:w="1437" w:type="dxa"/>
            <w:shd w:val="clear" w:color="auto" w:fill="auto"/>
            <w:vAlign w:val="center"/>
            <w:hideMark/>
          </w:tcPr>
          <w:p w14:paraId="590C0DA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72.8 (53.6-86.1)</w:t>
            </w:r>
          </w:p>
        </w:tc>
        <w:tc>
          <w:tcPr>
            <w:tcW w:w="719" w:type="dxa"/>
            <w:shd w:val="clear" w:color="auto" w:fill="auto"/>
            <w:vAlign w:val="center"/>
            <w:hideMark/>
          </w:tcPr>
          <w:p w14:paraId="3E7463E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1,037</w:t>
            </w:r>
          </w:p>
        </w:tc>
        <w:tc>
          <w:tcPr>
            <w:tcW w:w="1435" w:type="dxa"/>
            <w:shd w:val="clear" w:color="auto" w:fill="auto"/>
            <w:vAlign w:val="center"/>
            <w:hideMark/>
          </w:tcPr>
          <w:p w14:paraId="122A9E5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78.2 (56.1-90.9)</w:t>
            </w:r>
          </w:p>
        </w:tc>
        <w:tc>
          <w:tcPr>
            <w:tcW w:w="721" w:type="dxa"/>
            <w:gridSpan w:val="2"/>
            <w:shd w:val="clear" w:color="auto" w:fill="auto"/>
            <w:vAlign w:val="center"/>
            <w:hideMark/>
          </w:tcPr>
          <w:p w14:paraId="080A4E2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902</w:t>
            </w:r>
          </w:p>
        </w:tc>
        <w:tc>
          <w:tcPr>
            <w:tcW w:w="1437" w:type="dxa"/>
            <w:shd w:val="clear" w:color="auto" w:fill="auto"/>
            <w:vAlign w:val="center"/>
            <w:hideMark/>
          </w:tcPr>
          <w:p w14:paraId="0E63CA2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68.0 (46.3-83.9)</w:t>
            </w:r>
          </w:p>
        </w:tc>
        <w:tc>
          <w:tcPr>
            <w:tcW w:w="719" w:type="dxa"/>
            <w:gridSpan w:val="2"/>
            <w:shd w:val="clear" w:color="auto" w:fill="auto"/>
            <w:vAlign w:val="center"/>
            <w:hideMark/>
          </w:tcPr>
          <w:p w14:paraId="254F6B0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614</w:t>
            </w:r>
          </w:p>
        </w:tc>
        <w:tc>
          <w:tcPr>
            <w:tcW w:w="1437" w:type="dxa"/>
            <w:shd w:val="clear" w:color="auto" w:fill="auto"/>
            <w:vAlign w:val="center"/>
            <w:hideMark/>
          </w:tcPr>
          <w:p w14:paraId="72C8AC4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57.0 (36.9-75.1)</w:t>
            </w:r>
          </w:p>
        </w:tc>
        <w:tc>
          <w:tcPr>
            <w:tcW w:w="719" w:type="dxa"/>
            <w:gridSpan w:val="2"/>
            <w:shd w:val="clear" w:color="auto" w:fill="auto"/>
            <w:vAlign w:val="center"/>
            <w:hideMark/>
          </w:tcPr>
          <w:p w14:paraId="1784F78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589</w:t>
            </w:r>
          </w:p>
        </w:tc>
        <w:tc>
          <w:tcPr>
            <w:tcW w:w="1437" w:type="dxa"/>
            <w:shd w:val="clear" w:color="auto" w:fill="auto"/>
            <w:vAlign w:val="center"/>
            <w:hideMark/>
          </w:tcPr>
          <w:p w14:paraId="6317EB3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56.3 (36.0-74.7)</w:t>
            </w:r>
          </w:p>
        </w:tc>
      </w:tr>
      <w:tr w:rsidR="0005163C" w:rsidRPr="00480032" w14:paraId="1EFC3E39" w14:textId="77777777" w:rsidTr="0010648D">
        <w:trPr>
          <w:trHeight w:val="26"/>
        </w:trPr>
        <w:tc>
          <w:tcPr>
            <w:tcW w:w="1884" w:type="dxa"/>
            <w:shd w:val="clear" w:color="auto" w:fill="auto"/>
            <w:noWrap/>
            <w:vAlign w:val="center"/>
            <w:hideMark/>
          </w:tcPr>
          <w:p w14:paraId="49F13504"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20-29</w:t>
            </w:r>
          </w:p>
        </w:tc>
        <w:tc>
          <w:tcPr>
            <w:tcW w:w="718" w:type="dxa"/>
            <w:shd w:val="clear" w:color="auto" w:fill="auto"/>
            <w:vAlign w:val="center"/>
            <w:hideMark/>
          </w:tcPr>
          <w:p w14:paraId="458BB02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16,712</w:t>
            </w:r>
          </w:p>
        </w:tc>
        <w:tc>
          <w:tcPr>
            <w:tcW w:w="1467" w:type="dxa"/>
            <w:shd w:val="clear" w:color="auto" w:fill="auto"/>
            <w:vAlign w:val="center"/>
            <w:hideMark/>
          </w:tcPr>
          <w:p w14:paraId="1AF25A0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80.0 (75.8-83.7)</w:t>
            </w:r>
          </w:p>
        </w:tc>
        <w:tc>
          <w:tcPr>
            <w:tcW w:w="720" w:type="dxa"/>
            <w:shd w:val="clear" w:color="auto" w:fill="auto"/>
            <w:vAlign w:val="center"/>
            <w:hideMark/>
          </w:tcPr>
          <w:p w14:paraId="5E74BAC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17,591</w:t>
            </w:r>
          </w:p>
        </w:tc>
        <w:tc>
          <w:tcPr>
            <w:tcW w:w="1437" w:type="dxa"/>
            <w:shd w:val="clear" w:color="auto" w:fill="auto"/>
            <w:vAlign w:val="center"/>
            <w:hideMark/>
          </w:tcPr>
          <w:p w14:paraId="3F2E1DE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85.9 (82.2-88.9)</w:t>
            </w:r>
          </w:p>
        </w:tc>
        <w:tc>
          <w:tcPr>
            <w:tcW w:w="719" w:type="dxa"/>
            <w:shd w:val="clear" w:color="auto" w:fill="auto"/>
            <w:vAlign w:val="center"/>
            <w:hideMark/>
          </w:tcPr>
          <w:p w14:paraId="673E67A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16,681</w:t>
            </w:r>
          </w:p>
        </w:tc>
        <w:tc>
          <w:tcPr>
            <w:tcW w:w="1435" w:type="dxa"/>
            <w:shd w:val="clear" w:color="auto" w:fill="auto"/>
            <w:vAlign w:val="center"/>
            <w:hideMark/>
          </w:tcPr>
          <w:p w14:paraId="601A929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81.1 (76.3-85.1)</w:t>
            </w:r>
          </w:p>
        </w:tc>
        <w:tc>
          <w:tcPr>
            <w:tcW w:w="721" w:type="dxa"/>
            <w:gridSpan w:val="2"/>
            <w:shd w:val="clear" w:color="auto" w:fill="auto"/>
            <w:vAlign w:val="center"/>
            <w:hideMark/>
          </w:tcPr>
          <w:p w14:paraId="76764B1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17,141</w:t>
            </w:r>
          </w:p>
        </w:tc>
        <w:tc>
          <w:tcPr>
            <w:tcW w:w="1437" w:type="dxa"/>
            <w:shd w:val="clear" w:color="auto" w:fill="auto"/>
            <w:vAlign w:val="center"/>
            <w:hideMark/>
          </w:tcPr>
          <w:p w14:paraId="332AF5C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85.2 (79.9-89.3)</w:t>
            </w:r>
          </w:p>
        </w:tc>
        <w:tc>
          <w:tcPr>
            <w:tcW w:w="719" w:type="dxa"/>
            <w:gridSpan w:val="2"/>
            <w:shd w:val="clear" w:color="auto" w:fill="auto"/>
            <w:vAlign w:val="center"/>
            <w:hideMark/>
          </w:tcPr>
          <w:p w14:paraId="122410C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15,065</w:t>
            </w:r>
          </w:p>
        </w:tc>
        <w:tc>
          <w:tcPr>
            <w:tcW w:w="1437" w:type="dxa"/>
            <w:shd w:val="clear" w:color="auto" w:fill="auto"/>
            <w:vAlign w:val="center"/>
            <w:hideMark/>
          </w:tcPr>
          <w:p w14:paraId="0CA4D70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81.4 (76.2-85.8)</w:t>
            </w:r>
          </w:p>
        </w:tc>
        <w:tc>
          <w:tcPr>
            <w:tcW w:w="719" w:type="dxa"/>
            <w:gridSpan w:val="2"/>
            <w:shd w:val="clear" w:color="auto" w:fill="auto"/>
            <w:vAlign w:val="center"/>
            <w:hideMark/>
          </w:tcPr>
          <w:p w14:paraId="2AD9B92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16,358</w:t>
            </w:r>
          </w:p>
        </w:tc>
        <w:tc>
          <w:tcPr>
            <w:tcW w:w="1437" w:type="dxa"/>
            <w:shd w:val="clear" w:color="auto" w:fill="auto"/>
            <w:vAlign w:val="center"/>
            <w:hideMark/>
          </w:tcPr>
          <w:p w14:paraId="7DA0DAF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89.0 (84.7-92.2)</w:t>
            </w:r>
          </w:p>
        </w:tc>
      </w:tr>
      <w:tr w:rsidR="0005163C" w:rsidRPr="00480032" w14:paraId="747FE1D6" w14:textId="77777777" w:rsidTr="0010648D">
        <w:trPr>
          <w:trHeight w:val="26"/>
        </w:trPr>
        <w:tc>
          <w:tcPr>
            <w:tcW w:w="1884" w:type="dxa"/>
            <w:shd w:val="clear" w:color="auto" w:fill="auto"/>
            <w:noWrap/>
            <w:vAlign w:val="center"/>
            <w:hideMark/>
          </w:tcPr>
          <w:p w14:paraId="4DEBCF1F"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30-39</w:t>
            </w:r>
          </w:p>
        </w:tc>
        <w:tc>
          <w:tcPr>
            <w:tcW w:w="718" w:type="dxa"/>
            <w:shd w:val="clear" w:color="auto" w:fill="auto"/>
            <w:vAlign w:val="center"/>
            <w:hideMark/>
          </w:tcPr>
          <w:p w14:paraId="6A75BDD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33,661</w:t>
            </w:r>
          </w:p>
        </w:tc>
        <w:tc>
          <w:tcPr>
            <w:tcW w:w="1467" w:type="dxa"/>
            <w:shd w:val="clear" w:color="auto" w:fill="auto"/>
            <w:vAlign w:val="center"/>
            <w:hideMark/>
          </w:tcPr>
          <w:p w14:paraId="4201ACD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83.7 (80.4-86.6)</w:t>
            </w:r>
          </w:p>
        </w:tc>
        <w:tc>
          <w:tcPr>
            <w:tcW w:w="720" w:type="dxa"/>
            <w:shd w:val="clear" w:color="auto" w:fill="auto"/>
            <w:vAlign w:val="center"/>
            <w:hideMark/>
          </w:tcPr>
          <w:p w14:paraId="554F861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36,782</w:t>
            </w:r>
          </w:p>
        </w:tc>
        <w:tc>
          <w:tcPr>
            <w:tcW w:w="1437" w:type="dxa"/>
            <w:shd w:val="clear" w:color="auto" w:fill="auto"/>
            <w:vAlign w:val="center"/>
            <w:hideMark/>
          </w:tcPr>
          <w:p w14:paraId="66D935F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92.3 (90.0-94.2)</w:t>
            </w:r>
          </w:p>
        </w:tc>
        <w:tc>
          <w:tcPr>
            <w:tcW w:w="719" w:type="dxa"/>
            <w:shd w:val="clear" w:color="auto" w:fill="auto"/>
            <w:vAlign w:val="center"/>
            <w:hideMark/>
          </w:tcPr>
          <w:p w14:paraId="35F740D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31,908</w:t>
            </w:r>
          </w:p>
        </w:tc>
        <w:tc>
          <w:tcPr>
            <w:tcW w:w="1435" w:type="dxa"/>
            <w:shd w:val="clear" w:color="auto" w:fill="auto"/>
            <w:vAlign w:val="center"/>
            <w:hideMark/>
          </w:tcPr>
          <w:p w14:paraId="697FF76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86.2 (82.8-89.1)</w:t>
            </w:r>
          </w:p>
        </w:tc>
        <w:tc>
          <w:tcPr>
            <w:tcW w:w="721" w:type="dxa"/>
            <w:gridSpan w:val="2"/>
            <w:shd w:val="clear" w:color="auto" w:fill="auto"/>
            <w:vAlign w:val="center"/>
            <w:hideMark/>
          </w:tcPr>
          <w:p w14:paraId="6D42650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34,696</w:t>
            </w:r>
          </w:p>
        </w:tc>
        <w:tc>
          <w:tcPr>
            <w:tcW w:w="1437" w:type="dxa"/>
            <w:shd w:val="clear" w:color="auto" w:fill="auto"/>
            <w:vAlign w:val="center"/>
            <w:hideMark/>
          </w:tcPr>
          <w:p w14:paraId="272ADC7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94.2 (91.9-95.9)</w:t>
            </w:r>
          </w:p>
        </w:tc>
        <w:tc>
          <w:tcPr>
            <w:tcW w:w="719" w:type="dxa"/>
            <w:gridSpan w:val="2"/>
            <w:shd w:val="clear" w:color="auto" w:fill="auto"/>
            <w:vAlign w:val="center"/>
            <w:hideMark/>
          </w:tcPr>
          <w:p w14:paraId="3258A51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38,515</w:t>
            </w:r>
          </w:p>
        </w:tc>
        <w:tc>
          <w:tcPr>
            <w:tcW w:w="1437" w:type="dxa"/>
            <w:shd w:val="clear" w:color="auto" w:fill="auto"/>
            <w:vAlign w:val="center"/>
            <w:hideMark/>
          </w:tcPr>
          <w:p w14:paraId="0DC301E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88.8 (85.8-91.2)</w:t>
            </w:r>
          </w:p>
        </w:tc>
        <w:tc>
          <w:tcPr>
            <w:tcW w:w="719" w:type="dxa"/>
            <w:gridSpan w:val="2"/>
            <w:shd w:val="clear" w:color="auto" w:fill="auto"/>
            <w:vAlign w:val="center"/>
            <w:hideMark/>
          </w:tcPr>
          <w:p w14:paraId="0D2C055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39,409</w:t>
            </w:r>
          </w:p>
        </w:tc>
        <w:tc>
          <w:tcPr>
            <w:tcW w:w="1437" w:type="dxa"/>
            <w:shd w:val="clear" w:color="auto" w:fill="auto"/>
            <w:vAlign w:val="center"/>
            <w:hideMark/>
          </w:tcPr>
          <w:p w14:paraId="6CD64E1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92.7 (90.0-94.7)</w:t>
            </w:r>
          </w:p>
        </w:tc>
      </w:tr>
      <w:tr w:rsidR="0005163C" w:rsidRPr="00480032" w14:paraId="3A401841" w14:textId="77777777" w:rsidTr="0010648D">
        <w:trPr>
          <w:trHeight w:val="26"/>
        </w:trPr>
        <w:tc>
          <w:tcPr>
            <w:tcW w:w="1884" w:type="dxa"/>
            <w:shd w:val="clear" w:color="auto" w:fill="auto"/>
            <w:noWrap/>
            <w:vAlign w:val="center"/>
            <w:hideMark/>
          </w:tcPr>
          <w:p w14:paraId="6907C234"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40+</w:t>
            </w:r>
          </w:p>
        </w:tc>
        <w:tc>
          <w:tcPr>
            <w:tcW w:w="718" w:type="dxa"/>
            <w:shd w:val="clear" w:color="auto" w:fill="auto"/>
            <w:vAlign w:val="center"/>
            <w:hideMark/>
          </w:tcPr>
          <w:p w14:paraId="69B241A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2,763</w:t>
            </w:r>
          </w:p>
        </w:tc>
        <w:tc>
          <w:tcPr>
            <w:tcW w:w="1467" w:type="dxa"/>
            <w:shd w:val="clear" w:color="auto" w:fill="auto"/>
            <w:vAlign w:val="center"/>
            <w:hideMark/>
          </w:tcPr>
          <w:p w14:paraId="768D415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79.3 (65.8-88.4)</w:t>
            </w:r>
          </w:p>
        </w:tc>
        <w:tc>
          <w:tcPr>
            <w:tcW w:w="720" w:type="dxa"/>
            <w:shd w:val="clear" w:color="auto" w:fill="auto"/>
            <w:vAlign w:val="center"/>
            <w:hideMark/>
          </w:tcPr>
          <w:p w14:paraId="24107DC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2,787</w:t>
            </w:r>
          </w:p>
        </w:tc>
        <w:tc>
          <w:tcPr>
            <w:tcW w:w="1437" w:type="dxa"/>
            <w:shd w:val="clear" w:color="auto" w:fill="auto"/>
            <w:vAlign w:val="center"/>
            <w:hideMark/>
          </w:tcPr>
          <w:p w14:paraId="27B4EBD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82.9 (69.2-91.3)</w:t>
            </w:r>
          </w:p>
        </w:tc>
        <w:tc>
          <w:tcPr>
            <w:tcW w:w="719" w:type="dxa"/>
            <w:shd w:val="clear" w:color="auto" w:fill="auto"/>
            <w:vAlign w:val="center"/>
            <w:hideMark/>
          </w:tcPr>
          <w:p w14:paraId="62C78C3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3,551</w:t>
            </w:r>
          </w:p>
        </w:tc>
        <w:tc>
          <w:tcPr>
            <w:tcW w:w="1435" w:type="dxa"/>
            <w:shd w:val="clear" w:color="auto" w:fill="auto"/>
            <w:vAlign w:val="center"/>
            <w:hideMark/>
          </w:tcPr>
          <w:p w14:paraId="1C59F06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85.6 (75.9-91.8)</w:t>
            </w:r>
          </w:p>
        </w:tc>
        <w:tc>
          <w:tcPr>
            <w:tcW w:w="721" w:type="dxa"/>
            <w:gridSpan w:val="2"/>
            <w:shd w:val="clear" w:color="auto" w:fill="auto"/>
            <w:vAlign w:val="center"/>
            <w:hideMark/>
          </w:tcPr>
          <w:p w14:paraId="416910B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3,809</w:t>
            </w:r>
          </w:p>
        </w:tc>
        <w:tc>
          <w:tcPr>
            <w:tcW w:w="1437" w:type="dxa"/>
            <w:shd w:val="clear" w:color="auto" w:fill="auto"/>
            <w:vAlign w:val="center"/>
            <w:hideMark/>
          </w:tcPr>
          <w:p w14:paraId="76B2054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92.1 (84.0-96.3)</w:t>
            </w:r>
          </w:p>
        </w:tc>
        <w:tc>
          <w:tcPr>
            <w:tcW w:w="719" w:type="dxa"/>
            <w:gridSpan w:val="2"/>
            <w:shd w:val="clear" w:color="auto" w:fill="auto"/>
            <w:vAlign w:val="center"/>
            <w:hideMark/>
          </w:tcPr>
          <w:p w14:paraId="268170B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1,819</w:t>
            </w:r>
          </w:p>
        </w:tc>
        <w:tc>
          <w:tcPr>
            <w:tcW w:w="1437" w:type="dxa"/>
            <w:shd w:val="clear" w:color="auto" w:fill="auto"/>
            <w:vAlign w:val="center"/>
            <w:hideMark/>
          </w:tcPr>
          <w:p w14:paraId="4ECE53D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74.6 (58.5-86.0)</w:t>
            </w:r>
          </w:p>
        </w:tc>
        <w:tc>
          <w:tcPr>
            <w:tcW w:w="719" w:type="dxa"/>
            <w:gridSpan w:val="2"/>
            <w:shd w:val="clear" w:color="auto" w:fill="auto"/>
            <w:vAlign w:val="center"/>
            <w:hideMark/>
          </w:tcPr>
          <w:p w14:paraId="5C72D81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2,123</w:t>
            </w:r>
          </w:p>
        </w:tc>
        <w:tc>
          <w:tcPr>
            <w:tcW w:w="1437" w:type="dxa"/>
            <w:shd w:val="clear" w:color="auto" w:fill="auto"/>
            <w:vAlign w:val="center"/>
            <w:hideMark/>
          </w:tcPr>
          <w:p w14:paraId="3CD7B4C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91.7 (77.5-97.2)</w:t>
            </w:r>
          </w:p>
        </w:tc>
      </w:tr>
      <w:tr w:rsidR="0005163C" w:rsidRPr="00480032" w14:paraId="1A038120" w14:textId="77777777" w:rsidTr="0010648D">
        <w:trPr>
          <w:trHeight w:val="26"/>
        </w:trPr>
        <w:tc>
          <w:tcPr>
            <w:tcW w:w="1884" w:type="dxa"/>
            <w:shd w:val="clear" w:color="auto" w:fill="auto"/>
            <w:vAlign w:val="center"/>
            <w:hideMark/>
          </w:tcPr>
          <w:p w14:paraId="47EF5226"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Education</w:t>
            </w:r>
          </w:p>
        </w:tc>
        <w:tc>
          <w:tcPr>
            <w:tcW w:w="718" w:type="dxa"/>
            <w:shd w:val="clear" w:color="auto" w:fill="auto"/>
            <w:vAlign w:val="center"/>
            <w:hideMark/>
          </w:tcPr>
          <w:p w14:paraId="432F622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0BD5770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1743B02B"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1ACA21B0"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719" w:type="dxa"/>
            <w:shd w:val="clear" w:color="auto" w:fill="auto"/>
            <w:vAlign w:val="center"/>
            <w:hideMark/>
          </w:tcPr>
          <w:p w14:paraId="577B1C07"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5" w:type="dxa"/>
            <w:shd w:val="clear" w:color="auto" w:fill="auto"/>
            <w:vAlign w:val="center"/>
            <w:hideMark/>
          </w:tcPr>
          <w:p w14:paraId="28EF1023"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764ACF26"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2EF9ED1A"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719" w:type="dxa"/>
            <w:gridSpan w:val="2"/>
            <w:shd w:val="clear" w:color="auto" w:fill="auto"/>
            <w:vAlign w:val="center"/>
            <w:hideMark/>
          </w:tcPr>
          <w:p w14:paraId="4509C182"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22516182"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2716846E"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25E33F63"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r>
      <w:tr w:rsidR="0005163C" w:rsidRPr="00480032" w14:paraId="4DFF9A6D" w14:textId="77777777" w:rsidTr="0010648D">
        <w:trPr>
          <w:trHeight w:val="26"/>
        </w:trPr>
        <w:tc>
          <w:tcPr>
            <w:tcW w:w="1884" w:type="dxa"/>
            <w:shd w:val="clear" w:color="auto" w:fill="auto"/>
            <w:noWrap/>
            <w:vAlign w:val="center"/>
            <w:hideMark/>
          </w:tcPr>
          <w:p w14:paraId="137D5908"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&lt;High school</w:t>
            </w:r>
          </w:p>
        </w:tc>
        <w:tc>
          <w:tcPr>
            <w:tcW w:w="718" w:type="dxa"/>
            <w:shd w:val="clear" w:color="auto" w:fill="auto"/>
            <w:vAlign w:val="center"/>
            <w:hideMark/>
          </w:tcPr>
          <w:p w14:paraId="4ACD486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3,872</w:t>
            </w:r>
          </w:p>
        </w:tc>
        <w:tc>
          <w:tcPr>
            <w:tcW w:w="1467" w:type="dxa"/>
            <w:shd w:val="clear" w:color="auto" w:fill="auto"/>
            <w:vAlign w:val="center"/>
            <w:hideMark/>
          </w:tcPr>
          <w:p w14:paraId="406019C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81.1 (73.1-87.1)</w:t>
            </w:r>
          </w:p>
        </w:tc>
        <w:tc>
          <w:tcPr>
            <w:tcW w:w="720" w:type="dxa"/>
            <w:shd w:val="clear" w:color="auto" w:fill="auto"/>
            <w:vAlign w:val="center"/>
            <w:hideMark/>
          </w:tcPr>
          <w:p w14:paraId="41C97FC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3,821</w:t>
            </w:r>
          </w:p>
        </w:tc>
        <w:tc>
          <w:tcPr>
            <w:tcW w:w="1437" w:type="dxa"/>
            <w:shd w:val="clear" w:color="auto" w:fill="auto"/>
            <w:vAlign w:val="center"/>
            <w:hideMark/>
          </w:tcPr>
          <w:p w14:paraId="6A3877C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83.1 (76.2-88.3)</w:t>
            </w:r>
          </w:p>
        </w:tc>
        <w:tc>
          <w:tcPr>
            <w:tcW w:w="719" w:type="dxa"/>
            <w:shd w:val="clear" w:color="auto" w:fill="auto"/>
            <w:vAlign w:val="center"/>
            <w:hideMark/>
          </w:tcPr>
          <w:p w14:paraId="135899E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3,425</w:t>
            </w:r>
          </w:p>
        </w:tc>
        <w:tc>
          <w:tcPr>
            <w:tcW w:w="1435" w:type="dxa"/>
            <w:shd w:val="clear" w:color="auto" w:fill="auto"/>
            <w:vAlign w:val="center"/>
            <w:hideMark/>
          </w:tcPr>
          <w:p w14:paraId="4915607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73.5 (63.8-81.3)</w:t>
            </w:r>
          </w:p>
        </w:tc>
        <w:tc>
          <w:tcPr>
            <w:tcW w:w="721" w:type="dxa"/>
            <w:gridSpan w:val="2"/>
            <w:shd w:val="clear" w:color="auto" w:fill="auto"/>
            <w:vAlign w:val="center"/>
            <w:hideMark/>
          </w:tcPr>
          <w:p w14:paraId="54220FB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3,277</w:t>
            </w:r>
          </w:p>
        </w:tc>
        <w:tc>
          <w:tcPr>
            <w:tcW w:w="1437" w:type="dxa"/>
            <w:shd w:val="clear" w:color="auto" w:fill="auto"/>
            <w:vAlign w:val="center"/>
            <w:hideMark/>
          </w:tcPr>
          <w:p w14:paraId="39C0D31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74.0 (64.3-81.7)</w:t>
            </w:r>
          </w:p>
        </w:tc>
        <w:tc>
          <w:tcPr>
            <w:tcW w:w="719" w:type="dxa"/>
            <w:gridSpan w:val="2"/>
            <w:shd w:val="clear" w:color="auto" w:fill="auto"/>
            <w:vAlign w:val="center"/>
            <w:hideMark/>
          </w:tcPr>
          <w:p w14:paraId="356DFDE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3,519</w:t>
            </w:r>
          </w:p>
        </w:tc>
        <w:tc>
          <w:tcPr>
            <w:tcW w:w="1437" w:type="dxa"/>
            <w:shd w:val="clear" w:color="auto" w:fill="auto"/>
            <w:vAlign w:val="center"/>
            <w:hideMark/>
          </w:tcPr>
          <w:p w14:paraId="57B17E3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78.5 (70.5-84.8)</w:t>
            </w:r>
          </w:p>
        </w:tc>
        <w:tc>
          <w:tcPr>
            <w:tcW w:w="719" w:type="dxa"/>
            <w:gridSpan w:val="2"/>
            <w:shd w:val="clear" w:color="auto" w:fill="auto"/>
            <w:vAlign w:val="center"/>
            <w:hideMark/>
          </w:tcPr>
          <w:p w14:paraId="4F452B1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3,498</w:t>
            </w:r>
          </w:p>
        </w:tc>
        <w:tc>
          <w:tcPr>
            <w:tcW w:w="1437" w:type="dxa"/>
            <w:shd w:val="clear" w:color="auto" w:fill="auto"/>
            <w:vAlign w:val="center"/>
            <w:hideMark/>
          </w:tcPr>
          <w:p w14:paraId="2B9353B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79.9 (72.0-86.0)</w:t>
            </w:r>
          </w:p>
        </w:tc>
      </w:tr>
      <w:tr w:rsidR="0005163C" w:rsidRPr="00480032" w14:paraId="3E86C604" w14:textId="77777777" w:rsidTr="0010648D">
        <w:trPr>
          <w:trHeight w:val="26"/>
        </w:trPr>
        <w:tc>
          <w:tcPr>
            <w:tcW w:w="1884" w:type="dxa"/>
            <w:shd w:val="clear" w:color="auto" w:fill="auto"/>
            <w:noWrap/>
            <w:vAlign w:val="center"/>
            <w:hideMark/>
          </w:tcPr>
          <w:p w14:paraId="61D4269B"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High school diploma</w:t>
            </w:r>
          </w:p>
        </w:tc>
        <w:tc>
          <w:tcPr>
            <w:tcW w:w="718" w:type="dxa"/>
            <w:shd w:val="clear" w:color="auto" w:fill="auto"/>
            <w:vAlign w:val="center"/>
            <w:hideMark/>
          </w:tcPr>
          <w:p w14:paraId="22D9EE7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6,629</w:t>
            </w:r>
          </w:p>
        </w:tc>
        <w:tc>
          <w:tcPr>
            <w:tcW w:w="1467" w:type="dxa"/>
            <w:shd w:val="clear" w:color="auto" w:fill="auto"/>
            <w:vAlign w:val="center"/>
            <w:hideMark/>
          </w:tcPr>
          <w:p w14:paraId="1D9D084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69.6 (62.1-76.2)</w:t>
            </w:r>
          </w:p>
        </w:tc>
        <w:tc>
          <w:tcPr>
            <w:tcW w:w="720" w:type="dxa"/>
            <w:shd w:val="clear" w:color="auto" w:fill="auto"/>
            <w:vAlign w:val="center"/>
            <w:hideMark/>
          </w:tcPr>
          <w:p w14:paraId="2C5300C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7,290</w:t>
            </w:r>
          </w:p>
        </w:tc>
        <w:tc>
          <w:tcPr>
            <w:tcW w:w="1437" w:type="dxa"/>
            <w:shd w:val="clear" w:color="auto" w:fill="auto"/>
            <w:vAlign w:val="center"/>
            <w:hideMark/>
          </w:tcPr>
          <w:p w14:paraId="0751B79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79.4 (72.8-84.8)</w:t>
            </w:r>
          </w:p>
        </w:tc>
        <w:tc>
          <w:tcPr>
            <w:tcW w:w="719" w:type="dxa"/>
            <w:shd w:val="clear" w:color="auto" w:fill="auto"/>
            <w:vAlign w:val="center"/>
            <w:hideMark/>
          </w:tcPr>
          <w:p w14:paraId="64FD323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7,108</w:t>
            </w:r>
          </w:p>
        </w:tc>
        <w:tc>
          <w:tcPr>
            <w:tcW w:w="1435" w:type="dxa"/>
            <w:shd w:val="clear" w:color="auto" w:fill="auto"/>
            <w:vAlign w:val="center"/>
            <w:hideMark/>
          </w:tcPr>
          <w:p w14:paraId="607D16D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74.4 (65.8-81.4)</w:t>
            </w:r>
          </w:p>
        </w:tc>
        <w:tc>
          <w:tcPr>
            <w:tcW w:w="721" w:type="dxa"/>
            <w:gridSpan w:val="2"/>
            <w:shd w:val="clear" w:color="auto" w:fill="auto"/>
            <w:vAlign w:val="center"/>
            <w:hideMark/>
          </w:tcPr>
          <w:p w14:paraId="39E2174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7,380</w:t>
            </w:r>
          </w:p>
        </w:tc>
        <w:tc>
          <w:tcPr>
            <w:tcW w:w="1437" w:type="dxa"/>
            <w:shd w:val="clear" w:color="auto" w:fill="auto"/>
            <w:vAlign w:val="center"/>
            <w:hideMark/>
          </w:tcPr>
          <w:p w14:paraId="31A43BE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78.2 (68.7-85.5)</w:t>
            </w:r>
          </w:p>
        </w:tc>
        <w:tc>
          <w:tcPr>
            <w:tcW w:w="719" w:type="dxa"/>
            <w:gridSpan w:val="2"/>
            <w:shd w:val="clear" w:color="auto" w:fill="auto"/>
            <w:vAlign w:val="center"/>
            <w:hideMark/>
          </w:tcPr>
          <w:p w14:paraId="049B452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7,616</w:t>
            </w:r>
          </w:p>
        </w:tc>
        <w:tc>
          <w:tcPr>
            <w:tcW w:w="1437" w:type="dxa"/>
            <w:shd w:val="clear" w:color="auto" w:fill="auto"/>
            <w:vAlign w:val="center"/>
            <w:hideMark/>
          </w:tcPr>
          <w:p w14:paraId="53B94F3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80.4 (72.8-86.3)</w:t>
            </w:r>
          </w:p>
        </w:tc>
        <w:tc>
          <w:tcPr>
            <w:tcW w:w="719" w:type="dxa"/>
            <w:gridSpan w:val="2"/>
            <w:shd w:val="clear" w:color="auto" w:fill="auto"/>
            <w:vAlign w:val="center"/>
            <w:hideMark/>
          </w:tcPr>
          <w:p w14:paraId="0720236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7,911</w:t>
            </w:r>
          </w:p>
        </w:tc>
        <w:tc>
          <w:tcPr>
            <w:tcW w:w="1437" w:type="dxa"/>
            <w:shd w:val="clear" w:color="auto" w:fill="auto"/>
            <w:vAlign w:val="center"/>
            <w:hideMark/>
          </w:tcPr>
          <w:p w14:paraId="76FC0CD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85.0 (77.4-90.3)</w:t>
            </w:r>
          </w:p>
        </w:tc>
      </w:tr>
      <w:tr w:rsidR="0005163C" w:rsidRPr="00480032" w14:paraId="51BFC239" w14:textId="77777777" w:rsidTr="0010648D">
        <w:trPr>
          <w:trHeight w:val="26"/>
        </w:trPr>
        <w:tc>
          <w:tcPr>
            <w:tcW w:w="1884" w:type="dxa"/>
            <w:shd w:val="clear" w:color="auto" w:fill="auto"/>
            <w:noWrap/>
            <w:vAlign w:val="center"/>
            <w:hideMark/>
          </w:tcPr>
          <w:p w14:paraId="53675CCC"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Some college</w:t>
            </w:r>
          </w:p>
        </w:tc>
        <w:tc>
          <w:tcPr>
            <w:tcW w:w="718" w:type="dxa"/>
            <w:shd w:val="clear" w:color="auto" w:fill="auto"/>
            <w:vAlign w:val="center"/>
            <w:hideMark/>
          </w:tcPr>
          <w:p w14:paraId="3F5FD3A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12,082</w:t>
            </w:r>
          </w:p>
        </w:tc>
        <w:tc>
          <w:tcPr>
            <w:tcW w:w="1467" w:type="dxa"/>
            <w:shd w:val="clear" w:color="auto" w:fill="auto"/>
            <w:vAlign w:val="center"/>
            <w:hideMark/>
          </w:tcPr>
          <w:p w14:paraId="5A487E5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77.1 (71.7-81.7)</w:t>
            </w:r>
          </w:p>
        </w:tc>
        <w:tc>
          <w:tcPr>
            <w:tcW w:w="720" w:type="dxa"/>
            <w:shd w:val="clear" w:color="auto" w:fill="auto"/>
            <w:vAlign w:val="center"/>
            <w:hideMark/>
          </w:tcPr>
          <w:p w14:paraId="2A22EDE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13,016</w:t>
            </w:r>
          </w:p>
        </w:tc>
        <w:tc>
          <w:tcPr>
            <w:tcW w:w="1437" w:type="dxa"/>
            <w:shd w:val="clear" w:color="auto" w:fill="auto"/>
            <w:vAlign w:val="center"/>
            <w:hideMark/>
          </w:tcPr>
          <w:p w14:paraId="190D6FC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84.5 (79.8-88.2)</w:t>
            </w:r>
          </w:p>
        </w:tc>
        <w:tc>
          <w:tcPr>
            <w:tcW w:w="719" w:type="dxa"/>
            <w:shd w:val="clear" w:color="auto" w:fill="auto"/>
            <w:vAlign w:val="center"/>
            <w:hideMark/>
          </w:tcPr>
          <w:p w14:paraId="33866D0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10,698</w:t>
            </w:r>
          </w:p>
        </w:tc>
        <w:tc>
          <w:tcPr>
            <w:tcW w:w="1435" w:type="dxa"/>
            <w:shd w:val="clear" w:color="auto" w:fill="auto"/>
            <w:vAlign w:val="center"/>
            <w:hideMark/>
          </w:tcPr>
          <w:p w14:paraId="47126F4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82.0 (75.7-86.9)</w:t>
            </w:r>
          </w:p>
        </w:tc>
        <w:tc>
          <w:tcPr>
            <w:tcW w:w="721" w:type="dxa"/>
            <w:gridSpan w:val="2"/>
            <w:shd w:val="clear" w:color="auto" w:fill="auto"/>
            <w:vAlign w:val="center"/>
            <w:hideMark/>
          </w:tcPr>
          <w:p w14:paraId="2944C62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11,367</w:t>
            </w:r>
          </w:p>
        </w:tc>
        <w:tc>
          <w:tcPr>
            <w:tcW w:w="1437" w:type="dxa"/>
            <w:shd w:val="clear" w:color="auto" w:fill="auto"/>
            <w:vAlign w:val="center"/>
            <w:hideMark/>
          </w:tcPr>
          <w:p w14:paraId="4E7360B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87.8 (81.6-92.1)</w:t>
            </w:r>
          </w:p>
        </w:tc>
        <w:tc>
          <w:tcPr>
            <w:tcW w:w="719" w:type="dxa"/>
            <w:gridSpan w:val="2"/>
            <w:shd w:val="clear" w:color="auto" w:fill="auto"/>
            <w:vAlign w:val="center"/>
            <w:hideMark/>
          </w:tcPr>
          <w:p w14:paraId="3B5271C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10,228</w:t>
            </w:r>
          </w:p>
        </w:tc>
        <w:tc>
          <w:tcPr>
            <w:tcW w:w="1437" w:type="dxa"/>
            <w:shd w:val="clear" w:color="auto" w:fill="auto"/>
            <w:vAlign w:val="center"/>
            <w:hideMark/>
          </w:tcPr>
          <w:p w14:paraId="64E3873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79.2 (71.8-85.1)</w:t>
            </w:r>
          </w:p>
        </w:tc>
        <w:tc>
          <w:tcPr>
            <w:tcW w:w="719" w:type="dxa"/>
            <w:gridSpan w:val="2"/>
            <w:shd w:val="clear" w:color="auto" w:fill="auto"/>
            <w:vAlign w:val="center"/>
            <w:hideMark/>
          </w:tcPr>
          <w:p w14:paraId="07C7B52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10,993</w:t>
            </w:r>
          </w:p>
        </w:tc>
        <w:tc>
          <w:tcPr>
            <w:tcW w:w="1437" w:type="dxa"/>
            <w:shd w:val="clear" w:color="auto" w:fill="auto"/>
            <w:vAlign w:val="center"/>
            <w:hideMark/>
          </w:tcPr>
          <w:p w14:paraId="137D876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85.6 (78.9-90.5)</w:t>
            </w:r>
          </w:p>
        </w:tc>
      </w:tr>
      <w:tr w:rsidR="0005163C" w:rsidRPr="00480032" w14:paraId="704269B2" w14:textId="77777777" w:rsidTr="0010648D">
        <w:trPr>
          <w:trHeight w:val="26"/>
        </w:trPr>
        <w:tc>
          <w:tcPr>
            <w:tcW w:w="1884" w:type="dxa"/>
            <w:shd w:val="clear" w:color="auto" w:fill="auto"/>
            <w:noWrap/>
            <w:vAlign w:val="center"/>
            <w:hideMark/>
          </w:tcPr>
          <w:p w14:paraId="448AD5B4"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College graduate</w:t>
            </w:r>
          </w:p>
        </w:tc>
        <w:tc>
          <w:tcPr>
            <w:tcW w:w="718" w:type="dxa"/>
            <w:shd w:val="clear" w:color="auto" w:fill="auto"/>
            <w:vAlign w:val="center"/>
            <w:hideMark/>
          </w:tcPr>
          <w:p w14:paraId="1D3541C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30,130</w:t>
            </w:r>
          </w:p>
        </w:tc>
        <w:tc>
          <w:tcPr>
            <w:tcW w:w="1467" w:type="dxa"/>
            <w:shd w:val="clear" w:color="auto" w:fill="auto"/>
            <w:vAlign w:val="center"/>
            <w:hideMark/>
          </w:tcPr>
          <w:p w14:paraId="1F29D5B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89.1 (85.6-91.8)</w:t>
            </w:r>
          </w:p>
        </w:tc>
        <w:tc>
          <w:tcPr>
            <w:tcW w:w="720" w:type="dxa"/>
            <w:shd w:val="clear" w:color="auto" w:fill="auto"/>
            <w:vAlign w:val="center"/>
            <w:hideMark/>
          </w:tcPr>
          <w:p w14:paraId="22F7FC6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32,260</w:t>
            </w:r>
          </w:p>
        </w:tc>
        <w:tc>
          <w:tcPr>
            <w:tcW w:w="1437" w:type="dxa"/>
            <w:shd w:val="clear" w:color="auto" w:fill="auto"/>
            <w:vAlign w:val="center"/>
            <w:hideMark/>
          </w:tcPr>
          <w:p w14:paraId="1E9B0D7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95.6 (93.3-97.2)</w:t>
            </w:r>
          </w:p>
        </w:tc>
        <w:tc>
          <w:tcPr>
            <w:tcW w:w="719" w:type="dxa"/>
            <w:shd w:val="clear" w:color="auto" w:fill="auto"/>
            <w:vAlign w:val="center"/>
            <w:hideMark/>
          </w:tcPr>
          <w:p w14:paraId="3D5FF5A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30,935</w:t>
            </w:r>
          </w:p>
        </w:tc>
        <w:tc>
          <w:tcPr>
            <w:tcW w:w="1435" w:type="dxa"/>
            <w:shd w:val="clear" w:color="auto" w:fill="auto"/>
            <w:vAlign w:val="center"/>
            <w:hideMark/>
          </w:tcPr>
          <w:p w14:paraId="255FF1B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89.4 (86.2-92.0)</w:t>
            </w:r>
          </w:p>
        </w:tc>
        <w:tc>
          <w:tcPr>
            <w:tcW w:w="721" w:type="dxa"/>
            <w:gridSpan w:val="2"/>
            <w:shd w:val="clear" w:color="auto" w:fill="auto"/>
            <w:vAlign w:val="center"/>
            <w:hideMark/>
          </w:tcPr>
          <w:p w14:paraId="6CC7EDF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33,564</w:t>
            </w:r>
          </w:p>
        </w:tc>
        <w:tc>
          <w:tcPr>
            <w:tcW w:w="1437" w:type="dxa"/>
            <w:shd w:val="clear" w:color="auto" w:fill="auto"/>
            <w:vAlign w:val="center"/>
            <w:hideMark/>
          </w:tcPr>
          <w:p w14:paraId="4D00EE5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97.4 (96.0-98.4)</w:t>
            </w:r>
          </w:p>
        </w:tc>
        <w:tc>
          <w:tcPr>
            <w:tcW w:w="719" w:type="dxa"/>
            <w:gridSpan w:val="2"/>
            <w:shd w:val="clear" w:color="auto" w:fill="auto"/>
            <w:vAlign w:val="center"/>
            <w:hideMark/>
          </w:tcPr>
          <w:p w14:paraId="37C3DF0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33,498</w:t>
            </w:r>
          </w:p>
        </w:tc>
        <w:tc>
          <w:tcPr>
            <w:tcW w:w="1437" w:type="dxa"/>
            <w:shd w:val="clear" w:color="auto" w:fill="auto"/>
            <w:vAlign w:val="center"/>
            <w:hideMark/>
          </w:tcPr>
          <w:p w14:paraId="704F4F6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90.1 (86.9-92.5)</w:t>
            </w:r>
          </w:p>
        </w:tc>
        <w:tc>
          <w:tcPr>
            <w:tcW w:w="719" w:type="dxa"/>
            <w:gridSpan w:val="2"/>
            <w:shd w:val="clear" w:color="auto" w:fill="auto"/>
            <w:vAlign w:val="center"/>
            <w:hideMark/>
          </w:tcPr>
          <w:p w14:paraId="2DA6100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34,831</w:t>
            </w:r>
          </w:p>
        </w:tc>
        <w:tc>
          <w:tcPr>
            <w:tcW w:w="1437" w:type="dxa"/>
            <w:shd w:val="clear" w:color="auto" w:fill="auto"/>
            <w:vAlign w:val="center"/>
            <w:hideMark/>
          </w:tcPr>
          <w:p w14:paraId="56C21F9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95.7 (93.2-97.3)</w:t>
            </w:r>
          </w:p>
        </w:tc>
      </w:tr>
      <w:tr w:rsidR="0005163C" w:rsidRPr="00480032" w14:paraId="3AD33F8B" w14:textId="77777777" w:rsidTr="0010648D">
        <w:trPr>
          <w:trHeight w:val="26"/>
        </w:trPr>
        <w:tc>
          <w:tcPr>
            <w:tcW w:w="1884" w:type="dxa"/>
            <w:shd w:val="clear" w:color="auto" w:fill="auto"/>
            <w:noWrap/>
            <w:vAlign w:val="bottom"/>
            <w:hideMark/>
          </w:tcPr>
          <w:p w14:paraId="3EDDD850"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Insurance type</w:t>
            </w:r>
          </w:p>
        </w:tc>
        <w:tc>
          <w:tcPr>
            <w:tcW w:w="718" w:type="dxa"/>
            <w:shd w:val="clear" w:color="auto" w:fill="auto"/>
            <w:vAlign w:val="center"/>
            <w:hideMark/>
          </w:tcPr>
          <w:p w14:paraId="5FC0384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6C3BACA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485B204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6AF1A0F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shd w:val="clear" w:color="auto" w:fill="auto"/>
            <w:vAlign w:val="center"/>
            <w:hideMark/>
          </w:tcPr>
          <w:p w14:paraId="52B878B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5" w:type="dxa"/>
            <w:shd w:val="clear" w:color="auto" w:fill="auto"/>
            <w:vAlign w:val="center"/>
            <w:hideMark/>
          </w:tcPr>
          <w:p w14:paraId="09FC212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2890CE1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563F9BB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noWrap/>
            <w:vAlign w:val="bottom"/>
            <w:hideMark/>
          </w:tcPr>
          <w:p w14:paraId="61461811" w14:textId="77777777" w:rsidR="0005163C" w:rsidRPr="00480032" w:rsidRDefault="0005163C" w:rsidP="00BD68C1">
            <w:pPr>
              <w:spacing w:after="0" w:line="240" w:lineRule="auto"/>
              <w:jc w:val="right"/>
              <w:rPr>
                <w:rFonts w:ascii="Arial" w:eastAsia="Times New Roman" w:hAnsi="Arial" w:cs="Arial"/>
                <w:color w:val="000000"/>
                <w:sz w:val="16"/>
                <w:szCs w:val="16"/>
              </w:rPr>
            </w:pPr>
          </w:p>
        </w:tc>
        <w:tc>
          <w:tcPr>
            <w:tcW w:w="1437" w:type="dxa"/>
            <w:shd w:val="clear" w:color="auto" w:fill="auto"/>
            <w:noWrap/>
            <w:vAlign w:val="bottom"/>
            <w:hideMark/>
          </w:tcPr>
          <w:p w14:paraId="59163AC9" w14:textId="77777777" w:rsidR="0005163C" w:rsidRPr="00480032" w:rsidRDefault="0005163C" w:rsidP="00BD68C1">
            <w:pPr>
              <w:spacing w:after="0" w:line="240" w:lineRule="auto"/>
              <w:rPr>
                <w:rFonts w:ascii="Arial" w:eastAsia="Times New Roman" w:hAnsi="Arial" w:cs="Arial"/>
                <w:sz w:val="16"/>
                <w:szCs w:val="16"/>
              </w:rPr>
            </w:pPr>
          </w:p>
        </w:tc>
        <w:tc>
          <w:tcPr>
            <w:tcW w:w="719" w:type="dxa"/>
            <w:gridSpan w:val="2"/>
            <w:shd w:val="clear" w:color="auto" w:fill="auto"/>
            <w:noWrap/>
            <w:vAlign w:val="bottom"/>
            <w:hideMark/>
          </w:tcPr>
          <w:p w14:paraId="44DA1F77" w14:textId="77777777" w:rsidR="0005163C" w:rsidRPr="00480032" w:rsidRDefault="0005163C" w:rsidP="00BD68C1">
            <w:pPr>
              <w:spacing w:after="0" w:line="240" w:lineRule="auto"/>
              <w:rPr>
                <w:rFonts w:ascii="Arial" w:eastAsia="Times New Roman" w:hAnsi="Arial" w:cs="Arial"/>
                <w:sz w:val="16"/>
                <w:szCs w:val="16"/>
              </w:rPr>
            </w:pPr>
          </w:p>
        </w:tc>
        <w:tc>
          <w:tcPr>
            <w:tcW w:w="1437" w:type="dxa"/>
            <w:shd w:val="clear" w:color="auto" w:fill="auto"/>
            <w:noWrap/>
            <w:vAlign w:val="bottom"/>
            <w:hideMark/>
          </w:tcPr>
          <w:p w14:paraId="7EF5E807" w14:textId="77777777" w:rsidR="0005163C" w:rsidRPr="00480032" w:rsidRDefault="0005163C" w:rsidP="00BD68C1">
            <w:pPr>
              <w:spacing w:after="0" w:line="240" w:lineRule="auto"/>
              <w:rPr>
                <w:rFonts w:ascii="Arial" w:eastAsia="Times New Roman" w:hAnsi="Arial" w:cs="Arial"/>
                <w:sz w:val="16"/>
                <w:szCs w:val="16"/>
              </w:rPr>
            </w:pPr>
          </w:p>
        </w:tc>
      </w:tr>
      <w:tr w:rsidR="0005163C" w:rsidRPr="00480032" w14:paraId="10A17A54" w14:textId="77777777" w:rsidTr="0010648D">
        <w:trPr>
          <w:trHeight w:val="26"/>
        </w:trPr>
        <w:tc>
          <w:tcPr>
            <w:tcW w:w="1884" w:type="dxa"/>
            <w:shd w:val="clear" w:color="auto" w:fill="auto"/>
            <w:noWrap/>
            <w:vAlign w:val="bottom"/>
            <w:hideMark/>
          </w:tcPr>
          <w:p w14:paraId="553979A8" w14:textId="77777777" w:rsidR="0005163C" w:rsidRPr="00480032" w:rsidRDefault="0005163C" w:rsidP="00BD68C1">
            <w:pPr>
              <w:spacing w:after="0" w:line="240" w:lineRule="auto"/>
              <w:ind w:firstLineChars="100" w:firstLine="160"/>
              <w:rPr>
                <w:rFonts w:ascii="Arial" w:eastAsia="Times New Roman" w:hAnsi="Arial" w:cs="Arial"/>
                <w:color w:val="000000"/>
                <w:sz w:val="16"/>
                <w:szCs w:val="16"/>
              </w:rPr>
            </w:pPr>
            <w:r w:rsidRPr="00480032">
              <w:rPr>
                <w:rFonts w:ascii="Arial" w:eastAsia="Times New Roman" w:hAnsi="Arial" w:cs="Arial"/>
                <w:color w:val="000000"/>
                <w:sz w:val="16"/>
                <w:szCs w:val="16"/>
              </w:rPr>
              <w:t>Private</w:t>
            </w:r>
          </w:p>
        </w:tc>
        <w:tc>
          <w:tcPr>
            <w:tcW w:w="718" w:type="dxa"/>
            <w:shd w:val="clear" w:color="auto" w:fill="auto"/>
            <w:vAlign w:val="center"/>
            <w:hideMark/>
          </w:tcPr>
          <w:p w14:paraId="18FD0AC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35,085</w:t>
            </w:r>
          </w:p>
        </w:tc>
        <w:tc>
          <w:tcPr>
            <w:tcW w:w="1467" w:type="dxa"/>
            <w:shd w:val="clear" w:color="auto" w:fill="auto"/>
            <w:vAlign w:val="center"/>
            <w:hideMark/>
          </w:tcPr>
          <w:p w14:paraId="3E9371F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89.0 (85.9-91.5)</w:t>
            </w:r>
          </w:p>
        </w:tc>
        <w:tc>
          <w:tcPr>
            <w:tcW w:w="720" w:type="dxa"/>
            <w:shd w:val="clear" w:color="auto" w:fill="auto"/>
            <w:vAlign w:val="center"/>
            <w:hideMark/>
          </w:tcPr>
          <w:p w14:paraId="3987423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37,547</w:t>
            </w:r>
          </w:p>
        </w:tc>
        <w:tc>
          <w:tcPr>
            <w:tcW w:w="1437" w:type="dxa"/>
            <w:shd w:val="clear" w:color="auto" w:fill="auto"/>
            <w:vAlign w:val="center"/>
            <w:hideMark/>
          </w:tcPr>
          <w:p w14:paraId="1503B74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96.1 (94.2-97.4)</w:t>
            </w:r>
          </w:p>
        </w:tc>
        <w:tc>
          <w:tcPr>
            <w:tcW w:w="719" w:type="dxa"/>
            <w:shd w:val="clear" w:color="auto" w:fill="auto"/>
            <w:vAlign w:val="center"/>
            <w:hideMark/>
          </w:tcPr>
          <w:p w14:paraId="4A9C133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33,481</w:t>
            </w:r>
          </w:p>
        </w:tc>
        <w:tc>
          <w:tcPr>
            <w:tcW w:w="1435" w:type="dxa"/>
            <w:shd w:val="clear" w:color="auto" w:fill="auto"/>
            <w:vAlign w:val="center"/>
            <w:hideMark/>
          </w:tcPr>
          <w:p w14:paraId="6098E8D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89.6 (86.5-92.0)</w:t>
            </w:r>
          </w:p>
        </w:tc>
        <w:tc>
          <w:tcPr>
            <w:tcW w:w="721" w:type="dxa"/>
            <w:gridSpan w:val="2"/>
            <w:shd w:val="clear" w:color="auto" w:fill="auto"/>
            <w:vAlign w:val="center"/>
            <w:hideMark/>
          </w:tcPr>
          <w:p w14:paraId="65292FC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36,225</w:t>
            </w:r>
          </w:p>
        </w:tc>
        <w:tc>
          <w:tcPr>
            <w:tcW w:w="1437" w:type="dxa"/>
            <w:shd w:val="clear" w:color="auto" w:fill="auto"/>
            <w:vAlign w:val="center"/>
            <w:hideMark/>
          </w:tcPr>
          <w:p w14:paraId="781A136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97.3 (95.7-98.3)</w:t>
            </w:r>
          </w:p>
        </w:tc>
        <w:tc>
          <w:tcPr>
            <w:tcW w:w="719" w:type="dxa"/>
            <w:gridSpan w:val="2"/>
            <w:shd w:val="clear" w:color="auto" w:fill="auto"/>
            <w:noWrap/>
            <w:vAlign w:val="bottom"/>
            <w:hideMark/>
          </w:tcPr>
          <w:p w14:paraId="1B66F57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35,672</w:t>
            </w:r>
          </w:p>
        </w:tc>
        <w:tc>
          <w:tcPr>
            <w:tcW w:w="1437" w:type="dxa"/>
            <w:shd w:val="clear" w:color="auto" w:fill="auto"/>
            <w:noWrap/>
            <w:vAlign w:val="bottom"/>
            <w:hideMark/>
          </w:tcPr>
          <w:p w14:paraId="57E2AB5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91.3 (88.4-93.5)</w:t>
            </w:r>
          </w:p>
        </w:tc>
        <w:tc>
          <w:tcPr>
            <w:tcW w:w="719" w:type="dxa"/>
            <w:gridSpan w:val="2"/>
            <w:shd w:val="clear" w:color="auto" w:fill="auto"/>
            <w:noWrap/>
            <w:vAlign w:val="bottom"/>
            <w:hideMark/>
          </w:tcPr>
          <w:p w14:paraId="2DD3364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36,966</w:t>
            </w:r>
          </w:p>
        </w:tc>
        <w:tc>
          <w:tcPr>
            <w:tcW w:w="1437" w:type="dxa"/>
            <w:shd w:val="clear" w:color="auto" w:fill="auto"/>
            <w:noWrap/>
            <w:vAlign w:val="bottom"/>
            <w:hideMark/>
          </w:tcPr>
          <w:p w14:paraId="1AD5A18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95.9 (93.6-97.4)</w:t>
            </w:r>
          </w:p>
        </w:tc>
      </w:tr>
      <w:tr w:rsidR="0005163C" w:rsidRPr="00480032" w14:paraId="01F76001" w14:textId="77777777" w:rsidTr="0010648D">
        <w:trPr>
          <w:trHeight w:val="26"/>
        </w:trPr>
        <w:tc>
          <w:tcPr>
            <w:tcW w:w="1884" w:type="dxa"/>
            <w:shd w:val="clear" w:color="auto" w:fill="auto"/>
            <w:noWrap/>
            <w:vAlign w:val="bottom"/>
            <w:hideMark/>
          </w:tcPr>
          <w:p w14:paraId="1DDE9F4A" w14:textId="77777777" w:rsidR="0005163C" w:rsidRPr="00480032" w:rsidRDefault="0005163C" w:rsidP="00BD68C1">
            <w:pPr>
              <w:spacing w:after="0" w:line="240" w:lineRule="auto"/>
              <w:ind w:firstLineChars="100" w:firstLine="160"/>
              <w:rPr>
                <w:rFonts w:ascii="Arial" w:eastAsia="Times New Roman" w:hAnsi="Arial" w:cs="Arial"/>
                <w:color w:val="000000"/>
                <w:sz w:val="16"/>
                <w:szCs w:val="16"/>
              </w:rPr>
            </w:pPr>
            <w:r w:rsidRPr="00480032">
              <w:rPr>
                <w:rFonts w:ascii="Arial" w:eastAsia="Times New Roman" w:hAnsi="Arial" w:cs="Arial"/>
                <w:color w:val="000000"/>
                <w:sz w:val="16"/>
                <w:szCs w:val="16"/>
              </w:rPr>
              <w:t>Medicaid</w:t>
            </w:r>
          </w:p>
        </w:tc>
        <w:tc>
          <w:tcPr>
            <w:tcW w:w="718" w:type="dxa"/>
            <w:shd w:val="clear" w:color="auto" w:fill="auto"/>
            <w:vAlign w:val="center"/>
            <w:hideMark/>
          </w:tcPr>
          <w:p w14:paraId="0091AB4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16,262</w:t>
            </w:r>
          </w:p>
        </w:tc>
        <w:tc>
          <w:tcPr>
            <w:tcW w:w="1467" w:type="dxa"/>
            <w:shd w:val="clear" w:color="auto" w:fill="auto"/>
            <w:vAlign w:val="center"/>
            <w:hideMark/>
          </w:tcPr>
          <w:p w14:paraId="6F63C07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71.4 (66.9-75.6)</w:t>
            </w:r>
          </w:p>
        </w:tc>
        <w:tc>
          <w:tcPr>
            <w:tcW w:w="720" w:type="dxa"/>
            <w:shd w:val="clear" w:color="auto" w:fill="auto"/>
            <w:vAlign w:val="center"/>
            <w:hideMark/>
          </w:tcPr>
          <w:p w14:paraId="60DC807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17,301</w:t>
            </w:r>
          </w:p>
        </w:tc>
        <w:tc>
          <w:tcPr>
            <w:tcW w:w="1437" w:type="dxa"/>
            <w:shd w:val="clear" w:color="auto" w:fill="auto"/>
            <w:vAlign w:val="center"/>
            <w:hideMark/>
          </w:tcPr>
          <w:p w14:paraId="0639EAD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77.9 (73.6-81.6)</w:t>
            </w:r>
          </w:p>
        </w:tc>
        <w:tc>
          <w:tcPr>
            <w:tcW w:w="719" w:type="dxa"/>
            <w:shd w:val="clear" w:color="auto" w:fill="auto"/>
            <w:vAlign w:val="center"/>
            <w:hideMark/>
          </w:tcPr>
          <w:p w14:paraId="76F3131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17,401</w:t>
            </w:r>
          </w:p>
        </w:tc>
        <w:tc>
          <w:tcPr>
            <w:tcW w:w="1435" w:type="dxa"/>
            <w:shd w:val="clear" w:color="auto" w:fill="auto"/>
            <w:vAlign w:val="center"/>
            <w:hideMark/>
          </w:tcPr>
          <w:p w14:paraId="66315E0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77.5 (72.8-81.6)</w:t>
            </w:r>
          </w:p>
        </w:tc>
        <w:tc>
          <w:tcPr>
            <w:tcW w:w="721" w:type="dxa"/>
            <w:gridSpan w:val="2"/>
            <w:shd w:val="clear" w:color="auto" w:fill="auto"/>
            <w:vAlign w:val="center"/>
            <w:hideMark/>
          </w:tcPr>
          <w:p w14:paraId="0EF0532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17,807</w:t>
            </w:r>
          </w:p>
        </w:tc>
        <w:tc>
          <w:tcPr>
            <w:tcW w:w="1437" w:type="dxa"/>
            <w:shd w:val="clear" w:color="auto" w:fill="auto"/>
            <w:vAlign w:val="center"/>
            <w:hideMark/>
          </w:tcPr>
          <w:p w14:paraId="34B31CF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80.6 (75.6-84.9)</w:t>
            </w:r>
          </w:p>
        </w:tc>
        <w:tc>
          <w:tcPr>
            <w:tcW w:w="719" w:type="dxa"/>
            <w:gridSpan w:val="2"/>
            <w:shd w:val="clear" w:color="auto" w:fill="auto"/>
            <w:noWrap/>
            <w:vAlign w:val="bottom"/>
            <w:hideMark/>
          </w:tcPr>
          <w:p w14:paraId="566B1E1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16,978</w:t>
            </w:r>
          </w:p>
        </w:tc>
        <w:tc>
          <w:tcPr>
            <w:tcW w:w="1437" w:type="dxa"/>
            <w:shd w:val="clear" w:color="auto" w:fill="auto"/>
            <w:noWrap/>
            <w:vAlign w:val="bottom"/>
            <w:hideMark/>
          </w:tcPr>
          <w:p w14:paraId="666E944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76.3 (71.2-80.8)</w:t>
            </w:r>
          </w:p>
        </w:tc>
        <w:tc>
          <w:tcPr>
            <w:tcW w:w="719" w:type="dxa"/>
            <w:gridSpan w:val="2"/>
            <w:shd w:val="clear" w:color="auto" w:fill="auto"/>
            <w:noWrap/>
            <w:vAlign w:val="bottom"/>
            <w:hideMark/>
          </w:tcPr>
          <w:p w14:paraId="3B3B308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18,171</w:t>
            </w:r>
          </w:p>
        </w:tc>
        <w:tc>
          <w:tcPr>
            <w:tcW w:w="1437" w:type="dxa"/>
            <w:shd w:val="clear" w:color="auto" w:fill="auto"/>
            <w:noWrap/>
            <w:vAlign w:val="bottom"/>
            <w:hideMark/>
          </w:tcPr>
          <w:p w14:paraId="68C2530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83.3 (78.8-87.0)</w:t>
            </w:r>
          </w:p>
        </w:tc>
      </w:tr>
      <w:tr w:rsidR="0005163C" w:rsidRPr="00480032" w14:paraId="0DE70BD2" w14:textId="77777777" w:rsidTr="0010648D">
        <w:trPr>
          <w:trHeight w:val="26"/>
        </w:trPr>
        <w:tc>
          <w:tcPr>
            <w:tcW w:w="1884" w:type="dxa"/>
            <w:shd w:val="clear" w:color="auto" w:fill="auto"/>
            <w:noWrap/>
            <w:vAlign w:val="bottom"/>
            <w:hideMark/>
          </w:tcPr>
          <w:p w14:paraId="0A2AA589" w14:textId="77777777" w:rsidR="0005163C" w:rsidRPr="00480032" w:rsidRDefault="0005163C" w:rsidP="00BD68C1">
            <w:pPr>
              <w:spacing w:after="0" w:line="240" w:lineRule="auto"/>
              <w:ind w:firstLineChars="100" w:firstLine="160"/>
              <w:rPr>
                <w:rFonts w:ascii="Arial" w:eastAsia="Times New Roman" w:hAnsi="Arial" w:cs="Arial"/>
                <w:color w:val="000000"/>
                <w:sz w:val="16"/>
                <w:szCs w:val="16"/>
              </w:rPr>
            </w:pPr>
            <w:r w:rsidRPr="00480032">
              <w:rPr>
                <w:rFonts w:ascii="Arial" w:eastAsia="Times New Roman" w:hAnsi="Arial" w:cs="Arial"/>
                <w:color w:val="000000"/>
                <w:sz w:val="16"/>
                <w:szCs w:val="16"/>
              </w:rPr>
              <w:t>Other</w:t>
            </w:r>
          </w:p>
        </w:tc>
        <w:tc>
          <w:tcPr>
            <w:tcW w:w="718" w:type="dxa"/>
            <w:shd w:val="clear" w:color="auto" w:fill="auto"/>
            <w:vAlign w:val="center"/>
            <w:hideMark/>
          </w:tcPr>
          <w:p w14:paraId="211D41D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1,521</w:t>
            </w:r>
          </w:p>
        </w:tc>
        <w:tc>
          <w:tcPr>
            <w:tcW w:w="1467" w:type="dxa"/>
            <w:shd w:val="clear" w:color="auto" w:fill="auto"/>
            <w:vAlign w:val="center"/>
            <w:hideMark/>
          </w:tcPr>
          <w:p w14:paraId="7A73304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86.4 (69.5-94.7)</w:t>
            </w:r>
          </w:p>
        </w:tc>
        <w:tc>
          <w:tcPr>
            <w:tcW w:w="720" w:type="dxa"/>
            <w:shd w:val="clear" w:color="auto" w:fill="auto"/>
            <w:vAlign w:val="center"/>
            <w:hideMark/>
          </w:tcPr>
          <w:p w14:paraId="30110A2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1,718</w:t>
            </w:r>
          </w:p>
        </w:tc>
        <w:tc>
          <w:tcPr>
            <w:tcW w:w="1437" w:type="dxa"/>
            <w:shd w:val="clear" w:color="auto" w:fill="auto"/>
            <w:vAlign w:val="center"/>
            <w:hideMark/>
          </w:tcPr>
          <w:p w14:paraId="18C0168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97.7 (90.9-99.4)</w:t>
            </w:r>
          </w:p>
        </w:tc>
        <w:tc>
          <w:tcPr>
            <w:tcW w:w="719" w:type="dxa"/>
            <w:shd w:val="clear" w:color="auto" w:fill="auto"/>
            <w:vAlign w:val="center"/>
            <w:hideMark/>
          </w:tcPr>
          <w:p w14:paraId="1C2CD2A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885</w:t>
            </w:r>
          </w:p>
        </w:tc>
        <w:tc>
          <w:tcPr>
            <w:tcW w:w="1435" w:type="dxa"/>
            <w:shd w:val="clear" w:color="auto" w:fill="auto"/>
            <w:vAlign w:val="center"/>
            <w:hideMark/>
          </w:tcPr>
          <w:p w14:paraId="7E9AC89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68.9 (41.5-87.4)</w:t>
            </w:r>
          </w:p>
        </w:tc>
        <w:tc>
          <w:tcPr>
            <w:tcW w:w="721" w:type="dxa"/>
            <w:gridSpan w:val="2"/>
            <w:shd w:val="clear" w:color="auto" w:fill="auto"/>
            <w:vAlign w:val="center"/>
            <w:hideMark/>
          </w:tcPr>
          <w:p w14:paraId="130EBE0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910</w:t>
            </w:r>
          </w:p>
        </w:tc>
        <w:tc>
          <w:tcPr>
            <w:tcW w:w="1437" w:type="dxa"/>
            <w:shd w:val="clear" w:color="auto" w:fill="auto"/>
            <w:vAlign w:val="center"/>
            <w:hideMark/>
          </w:tcPr>
          <w:p w14:paraId="379CAC3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71.7 (42.6-89.6)</w:t>
            </w:r>
          </w:p>
        </w:tc>
        <w:tc>
          <w:tcPr>
            <w:tcW w:w="719" w:type="dxa"/>
            <w:gridSpan w:val="2"/>
            <w:shd w:val="clear" w:color="auto" w:fill="auto"/>
            <w:noWrap/>
            <w:vAlign w:val="bottom"/>
            <w:hideMark/>
          </w:tcPr>
          <w:p w14:paraId="1088ABF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1,646</w:t>
            </w:r>
          </w:p>
        </w:tc>
        <w:tc>
          <w:tcPr>
            <w:tcW w:w="1437" w:type="dxa"/>
            <w:shd w:val="clear" w:color="auto" w:fill="auto"/>
            <w:noWrap/>
            <w:vAlign w:val="bottom"/>
            <w:hideMark/>
          </w:tcPr>
          <w:p w14:paraId="663A6D6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84.8 (64.6-94.4)</w:t>
            </w:r>
          </w:p>
        </w:tc>
        <w:tc>
          <w:tcPr>
            <w:tcW w:w="719" w:type="dxa"/>
            <w:gridSpan w:val="2"/>
            <w:shd w:val="clear" w:color="auto" w:fill="auto"/>
            <w:noWrap/>
            <w:vAlign w:val="bottom"/>
            <w:hideMark/>
          </w:tcPr>
          <w:p w14:paraId="6A843BF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1,709</w:t>
            </w:r>
          </w:p>
        </w:tc>
        <w:tc>
          <w:tcPr>
            <w:tcW w:w="1437" w:type="dxa"/>
            <w:shd w:val="clear" w:color="auto" w:fill="auto"/>
            <w:noWrap/>
            <w:vAlign w:val="bottom"/>
            <w:hideMark/>
          </w:tcPr>
          <w:p w14:paraId="6DFC94D8" w14:textId="755B7285"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88.0 (63</w:t>
            </w:r>
            <w:r w:rsidR="00D43AB8" w:rsidRPr="00480032">
              <w:rPr>
                <w:rFonts w:ascii="Arial" w:eastAsia="Times New Roman" w:hAnsi="Arial" w:cs="Arial"/>
                <w:color w:val="000000"/>
                <w:sz w:val="16"/>
                <w:szCs w:val="16"/>
              </w:rPr>
              <w:t>.0</w:t>
            </w:r>
            <w:r w:rsidRPr="00480032">
              <w:rPr>
                <w:rFonts w:ascii="Arial" w:eastAsia="Times New Roman" w:hAnsi="Arial" w:cs="Arial"/>
                <w:color w:val="000000"/>
                <w:sz w:val="16"/>
                <w:szCs w:val="16"/>
              </w:rPr>
              <w:t>-96.9)</w:t>
            </w:r>
          </w:p>
        </w:tc>
      </w:tr>
      <w:tr w:rsidR="0005163C" w:rsidRPr="00480032" w14:paraId="7234F8CB" w14:textId="77777777" w:rsidTr="0010648D">
        <w:trPr>
          <w:trHeight w:val="26"/>
        </w:trPr>
        <w:tc>
          <w:tcPr>
            <w:tcW w:w="1884" w:type="dxa"/>
            <w:shd w:val="clear" w:color="auto" w:fill="auto"/>
            <w:noWrap/>
            <w:vAlign w:val="center"/>
            <w:hideMark/>
          </w:tcPr>
          <w:p w14:paraId="73BD39BF"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Household poverty level</w:t>
            </w:r>
          </w:p>
        </w:tc>
        <w:tc>
          <w:tcPr>
            <w:tcW w:w="718" w:type="dxa"/>
            <w:shd w:val="clear" w:color="auto" w:fill="auto"/>
            <w:vAlign w:val="center"/>
            <w:hideMark/>
          </w:tcPr>
          <w:p w14:paraId="3D5D590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412C8F0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657899B9"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5EAE2A4B"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719" w:type="dxa"/>
            <w:shd w:val="clear" w:color="auto" w:fill="auto"/>
            <w:vAlign w:val="center"/>
            <w:hideMark/>
          </w:tcPr>
          <w:p w14:paraId="5A996226"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5" w:type="dxa"/>
            <w:shd w:val="clear" w:color="auto" w:fill="auto"/>
            <w:vAlign w:val="center"/>
            <w:hideMark/>
          </w:tcPr>
          <w:p w14:paraId="49574304"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33B2C9EB"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6CF91190"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719" w:type="dxa"/>
            <w:gridSpan w:val="2"/>
            <w:shd w:val="clear" w:color="auto" w:fill="auto"/>
            <w:vAlign w:val="center"/>
            <w:hideMark/>
          </w:tcPr>
          <w:p w14:paraId="2A23AF4F"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3609360D" w14:textId="77777777" w:rsidR="0005163C" w:rsidRPr="00480032" w:rsidRDefault="0005163C" w:rsidP="00BD68C1">
            <w:pPr>
              <w:spacing w:after="0" w:line="240" w:lineRule="auto"/>
              <w:jc w:val="center"/>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1A6B6E16"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c>
          <w:tcPr>
            <w:tcW w:w="1437" w:type="dxa"/>
            <w:shd w:val="clear" w:color="auto" w:fill="auto"/>
            <w:vAlign w:val="center"/>
            <w:hideMark/>
          </w:tcPr>
          <w:p w14:paraId="266B01E8" w14:textId="77777777" w:rsidR="0005163C" w:rsidRPr="00480032" w:rsidRDefault="0005163C" w:rsidP="00BD68C1">
            <w:pPr>
              <w:spacing w:after="0" w:line="240" w:lineRule="auto"/>
              <w:jc w:val="center"/>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 </w:t>
            </w:r>
          </w:p>
        </w:tc>
      </w:tr>
      <w:tr w:rsidR="0005163C" w:rsidRPr="00480032" w14:paraId="07958BF3" w14:textId="77777777" w:rsidTr="0010648D">
        <w:trPr>
          <w:trHeight w:val="26"/>
        </w:trPr>
        <w:tc>
          <w:tcPr>
            <w:tcW w:w="1884" w:type="dxa"/>
            <w:shd w:val="clear" w:color="auto" w:fill="auto"/>
            <w:noWrap/>
            <w:vAlign w:val="center"/>
            <w:hideMark/>
          </w:tcPr>
          <w:p w14:paraId="753989F1"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≤100% FPL</w:t>
            </w:r>
          </w:p>
        </w:tc>
        <w:tc>
          <w:tcPr>
            <w:tcW w:w="718" w:type="dxa"/>
            <w:shd w:val="clear" w:color="auto" w:fill="auto"/>
            <w:vAlign w:val="center"/>
            <w:hideMark/>
          </w:tcPr>
          <w:p w14:paraId="3B6DC8A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8,867</w:t>
            </w:r>
          </w:p>
        </w:tc>
        <w:tc>
          <w:tcPr>
            <w:tcW w:w="1467" w:type="dxa"/>
            <w:shd w:val="clear" w:color="auto" w:fill="auto"/>
            <w:vAlign w:val="center"/>
            <w:hideMark/>
          </w:tcPr>
          <w:p w14:paraId="7DB884D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67.9 (61.8-73.5)</w:t>
            </w:r>
          </w:p>
        </w:tc>
        <w:tc>
          <w:tcPr>
            <w:tcW w:w="720" w:type="dxa"/>
            <w:shd w:val="clear" w:color="auto" w:fill="auto"/>
            <w:vAlign w:val="center"/>
            <w:hideMark/>
          </w:tcPr>
          <w:p w14:paraId="2ACE015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9,205</w:t>
            </w:r>
          </w:p>
        </w:tc>
        <w:tc>
          <w:tcPr>
            <w:tcW w:w="1437" w:type="dxa"/>
            <w:shd w:val="clear" w:color="auto" w:fill="auto"/>
            <w:vAlign w:val="center"/>
            <w:hideMark/>
          </w:tcPr>
          <w:p w14:paraId="3C15D4D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72.1 (66.1-77.4)</w:t>
            </w:r>
          </w:p>
        </w:tc>
        <w:tc>
          <w:tcPr>
            <w:tcW w:w="719" w:type="dxa"/>
            <w:shd w:val="clear" w:color="auto" w:fill="auto"/>
            <w:vAlign w:val="center"/>
            <w:hideMark/>
          </w:tcPr>
          <w:p w14:paraId="2C9360C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8,605</w:t>
            </w:r>
          </w:p>
        </w:tc>
        <w:tc>
          <w:tcPr>
            <w:tcW w:w="1435" w:type="dxa"/>
            <w:shd w:val="clear" w:color="auto" w:fill="auto"/>
            <w:vAlign w:val="center"/>
            <w:hideMark/>
          </w:tcPr>
          <w:p w14:paraId="2CF5556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73.1 (65.9-79.3)</w:t>
            </w:r>
          </w:p>
        </w:tc>
        <w:tc>
          <w:tcPr>
            <w:tcW w:w="721" w:type="dxa"/>
            <w:gridSpan w:val="2"/>
            <w:shd w:val="clear" w:color="auto" w:fill="auto"/>
            <w:vAlign w:val="center"/>
            <w:hideMark/>
          </w:tcPr>
          <w:p w14:paraId="5AD9AAA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9,097</w:t>
            </w:r>
          </w:p>
        </w:tc>
        <w:tc>
          <w:tcPr>
            <w:tcW w:w="1437" w:type="dxa"/>
            <w:shd w:val="clear" w:color="auto" w:fill="auto"/>
            <w:vAlign w:val="center"/>
            <w:hideMark/>
          </w:tcPr>
          <w:p w14:paraId="6B74B3E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78.2 (71.3-83.8)</w:t>
            </w:r>
          </w:p>
        </w:tc>
        <w:tc>
          <w:tcPr>
            <w:tcW w:w="719" w:type="dxa"/>
            <w:gridSpan w:val="2"/>
            <w:shd w:val="clear" w:color="auto" w:fill="auto"/>
            <w:vAlign w:val="center"/>
            <w:hideMark/>
          </w:tcPr>
          <w:p w14:paraId="772608E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8,211</w:t>
            </w:r>
          </w:p>
        </w:tc>
        <w:tc>
          <w:tcPr>
            <w:tcW w:w="1437" w:type="dxa"/>
            <w:shd w:val="clear" w:color="auto" w:fill="auto"/>
            <w:vAlign w:val="center"/>
            <w:hideMark/>
          </w:tcPr>
          <w:p w14:paraId="093015B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70.9 (64.0-76.9)</w:t>
            </w:r>
          </w:p>
        </w:tc>
        <w:tc>
          <w:tcPr>
            <w:tcW w:w="719" w:type="dxa"/>
            <w:gridSpan w:val="2"/>
            <w:shd w:val="clear" w:color="auto" w:fill="auto"/>
            <w:vAlign w:val="center"/>
            <w:hideMark/>
          </w:tcPr>
          <w:p w14:paraId="14BE670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8,795</w:t>
            </w:r>
          </w:p>
        </w:tc>
        <w:tc>
          <w:tcPr>
            <w:tcW w:w="1437" w:type="dxa"/>
            <w:shd w:val="clear" w:color="auto" w:fill="auto"/>
            <w:vAlign w:val="center"/>
            <w:hideMark/>
          </w:tcPr>
          <w:p w14:paraId="67822A1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77.9 (71.5-83.2)</w:t>
            </w:r>
          </w:p>
        </w:tc>
      </w:tr>
      <w:tr w:rsidR="0005163C" w:rsidRPr="00480032" w14:paraId="7F68C4EB" w14:textId="77777777" w:rsidTr="0010648D">
        <w:trPr>
          <w:trHeight w:val="26"/>
        </w:trPr>
        <w:tc>
          <w:tcPr>
            <w:tcW w:w="1884" w:type="dxa"/>
            <w:shd w:val="clear" w:color="auto" w:fill="auto"/>
            <w:noWrap/>
            <w:vAlign w:val="center"/>
            <w:hideMark/>
          </w:tcPr>
          <w:p w14:paraId="0F26A9B8"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&gt;100% FPL</w:t>
            </w:r>
          </w:p>
        </w:tc>
        <w:tc>
          <w:tcPr>
            <w:tcW w:w="718" w:type="dxa"/>
            <w:shd w:val="clear" w:color="auto" w:fill="auto"/>
            <w:vAlign w:val="center"/>
            <w:hideMark/>
          </w:tcPr>
          <w:p w14:paraId="5949B36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43,291</w:t>
            </w:r>
          </w:p>
        </w:tc>
        <w:tc>
          <w:tcPr>
            <w:tcW w:w="1467" w:type="dxa"/>
            <w:shd w:val="clear" w:color="auto" w:fill="auto"/>
            <w:vAlign w:val="center"/>
            <w:hideMark/>
          </w:tcPr>
          <w:p w14:paraId="7B74AC7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86.4 (83.6-88.8)</w:t>
            </w:r>
          </w:p>
        </w:tc>
        <w:tc>
          <w:tcPr>
            <w:tcW w:w="720" w:type="dxa"/>
            <w:shd w:val="clear" w:color="auto" w:fill="auto"/>
            <w:vAlign w:val="center"/>
            <w:hideMark/>
          </w:tcPr>
          <w:p w14:paraId="460A467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46,624</w:t>
            </w:r>
          </w:p>
        </w:tc>
        <w:tc>
          <w:tcPr>
            <w:tcW w:w="1437" w:type="dxa"/>
            <w:shd w:val="clear" w:color="auto" w:fill="auto"/>
            <w:vAlign w:val="center"/>
            <w:hideMark/>
          </w:tcPr>
          <w:p w14:paraId="133D7A2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94.1 (92.3-95.5)</w:t>
            </w:r>
          </w:p>
        </w:tc>
        <w:tc>
          <w:tcPr>
            <w:tcW w:w="719" w:type="dxa"/>
            <w:shd w:val="clear" w:color="auto" w:fill="auto"/>
            <w:vAlign w:val="center"/>
            <w:hideMark/>
          </w:tcPr>
          <w:p w14:paraId="3884E65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41,781</w:t>
            </w:r>
          </w:p>
        </w:tc>
        <w:tc>
          <w:tcPr>
            <w:tcW w:w="1435" w:type="dxa"/>
            <w:shd w:val="clear" w:color="auto" w:fill="auto"/>
            <w:vAlign w:val="center"/>
            <w:hideMark/>
          </w:tcPr>
          <w:p w14:paraId="5D866BB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88.0 (85.3-90.2)</w:t>
            </w:r>
          </w:p>
        </w:tc>
        <w:tc>
          <w:tcPr>
            <w:tcW w:w="721" w:type="dxa"/>
            <w:gridSpan w:val="2"/>
            <w:shd w:val="clear" w:color="auto" w:fill="auto"/>
            <w:vAlign w:val="center"/>
            <w:hideMark/>
          </w:tcPr>
          <w:p w14:paraId="08DEC42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44,474</w:t>
            </w:r>
          </w:p>
        </w:tc>
        <w:tc>
          <w:tcPr>
            <w:tcW w:w="1437" w:type="dxa"/>
            <w:shd w:val="clear" w:color="auto" w:fill="auto"/>
            <w:vAlign w:val="center"/>
            <w:hideMark/>
          </w:tcPr>
          <w:p w14:paraId="6517543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94.6 (92.3-96.2)</w:t>
            </w:r>
          </w:p>
        </w:tc>
        <w:tc>
          <w:tcPr>
            <w:tcW w:w="719" w:type="dxa"/>
            <w:gridSpan w:val="2"/>
            <w:shd w:val="clear" w:color="auto" w:fill="auto"/>
            <w:vAlign w:val="center"/>
            <w:hideMark/>
          </w:tcPr>
          <w:p w14:paraId="4B05E81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45,503</w:t>
            </w:r>
          </w:p>
        </w:tc>
        <w:tc>
          <w:tcPr>
            <w:tcW w:w="1437" w:type="dxa"/>
            <w:shd w:val="clear" w:color="auto" w:fill="auto"/>
            <w:vAlign w:val="center"/>
            <w:hideMark/>
          </w:tcPr>
          <w:p w14:paraId="3CA4AF3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89.3 (86.5-91.6)</w:t>
            </w:r>
          </w:p>
        </w:tc>
        <w:tc>
          <w:tcPr>
            <w:tcW w:w="719" w:type="dxa"/>
            <w:gridSpan w:val="2"/>
            <w:shd w:val="clear" w:color="auto" w:fill="auto"/>
            <w:vAlign w:val="center"/>
            <w:hideMark/>
          </w:tcPr>
          <w:p w14:paraId="14E29F0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47,247</w:t>
            </w:r>
          </w:p>
        </w:tc>
        <w:tc>
          <w:tcPr>
            <w:tcW w:w="1437" w:type="dxa"/>
            <w:shd w:val="clear" w:color="auto" w:fill="auto"/>
            <w:vAlign w:val="center"/>
            <w:hideMark/>
          </w:tcPr>
          <w:p w14:paraId="54FCC04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94.2 (91.8-95.9)</w:t>
            </w:r>
          </w:p>
        </w:tc>
      </w:tr>
      <w:tr w:rsidR="0005163C" w:rsidRPr="00480032" w14:paraId="30344DFB" w14:textId="77777777" w:rsidTr="0010648D">
        <w:trPr>
          <w:trHeight w:val="26"/>
        </w:trPr>
        <w:tc>
          <w:tcPr>
            <w:tcW w:w="1884" w:type="dxa"/>
            <w:shd w:val="clear" w:color="auto" w:fill="auto"/>
            <w:noWrap/>
            <w:vAlign w:val="center"/>
            <w:hideMark/>
          </w:tcPr>
          <w:p w14:paraId="715771DD" w14:textId="11E1D4F0" w:rsidR="0005163C" w:rsidRPr="00480032" w:rsidRDefault="00D5373B"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Nativity</w:t>
            </w:r>
          </w:p>
        </w:tc>
        <w:tc>
          <w:tcPr>
            <w:tcW w:w="718" w:type="dxa"/>
            <w:shd w:val="clear" w:color="auto" w:fill="auto"/>
            <w:vAlign w:val="center"/>
            <w:hideMark/>
          </w:tcPr>
          <w:p w14:paraId="42B82D4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2EAE290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6A69C84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7734ABC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shd w:val="clear" w:color="auto" w:fill="auto"/>
            <w:vAlign w:val="center"/>
            <w:hideMark/>
          </w:tcPr>
          <w:p w14:paraId="3AAF9BC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5" w:type="dxa"/>
            <w:shd w:val="clear" w:color="auto" w:fill="auto"/>
            <w:vAlign w:val="center"/>
            <w:hideMark/>
          </w:tcPr>
          <w:p w14:paraId="7DF920D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596E1E1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7084481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1DCF8DD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3E81ADD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0FF74CE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1D4D0E8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r>
      <w:tr w:rsidR="0005163C" w:rsidRPr="00480032" w14:paraId="3C7FC794" w14:textId="77777777" w:rsidTr="0010648D">
        <w:trPr>
          <w:trHeight w:val="26"/>
        </w:trPr>
        <w:tc>
          <w:tcPr>
            <w:tcW w:w="1884" w:type="dxa"/>
            <w:shd w:val="clear" w:color="auto" w:fill="auto"/>
            <w:noWrap/>
            <w:vAlign w:val="center"/>
            <w:hideMark/>
          </w:tcPr>
          <w:p w14:paraId="61A05B57"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Non-US-born</w:t>
            </w:r>
          </w:p>
        </w:tc>
        <w:tc>
          <w:tcPr>
            <w:tcW w:w="718" w:type="dxa"/>
            <w:shd w:val="clear" w:color="auto" w:fill="auto"/>
            <w:vAlign w:val="center"/>
            <w:hideMark/>
          </w:tcPr>
          <w:p w14:paraId="5FDD0B8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16,005</w:t>
            </w:r>
          </w:p>
        </w:tc>
        <w:tc>
          <w:tcPr>
            <w:tcW w:w="1467" w:type="dxa"/>
            <w:shd w:val="clear" w:color="auto" w:fill="auto"/>
            <w:vAlign w:val="center"/>
            <w:hideMark/>
          </w:tcPr>
          <w:p w14:paraId="3E10C5C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85.4 (82.3-88.0)</w:t>
            </w:r>
          </w:p>
        </w:tc>
        <w:tc>
          <w:tcPr>
            <w:tcW w:w="720" w:type="dxa"/>
            <w:shd w:val="clear" w:color="auto" w:fill="auto"/>
            <w:vAlign w:val="center"/>
            <w:hideMark/>
          </w:tcPr>
          <w:p w14:paraId="247FA3C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16,367</w:t>
            </w:r>
          </w:p>
        </w:tc>
        <w:tc>
          <w:tcPr>
            <w:tcW w:w="1437" w:type="dxa"/>
            <w:shd w:val="clear" w:color="auto" w:fill="auto"/>
            <w:vAlign w:val="center"/>
            <w:hideMark/>
          </w:tcPr>
          <w:p w14:paraId="4FB9FBC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88.8 (86.0-91.1)</w:t>
            </w:r>
          </w:p>
        </w:tc>
        <w:tc>
          <w:tcPr>
            <w:tcW w:w="719" w:type="dxa"/>
            <w:shd w:val="clear" w:color="auto" w:fill="auto"/>
            <w:vAlign w:val="center"/>
            <w:hideMark/>
          </w:tcPr>
          <w:p w14:paraId="2CFBF06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18,085</w:t>
            </w:r>
          </w:p>
        </w:tc>
        <w:tc>
          <w:tcPr>
            <w:tcW w:w="1435" w:type="dxa"/>
            <w:shd w:val="clear" w:color="auto" w:fill="auto"/>
            <w:vAlign w:val="center"/>
            <w:hideMark/>
          </w:tcPr>
          <w:p w14:paraId="5841AE3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83.6 (79.8-86.7)</w:t>
            </w:r>
          </w:p>
        </w:tc>
        <w:tc>
          <w:tcPr>
            <w:tcW w:w="721" w:type="dxa"/>
            <w:gridSpan w:val="2"/>
            <w:shd w:val="clear" w:color="auto" w:fill="auto"/>
            <w:vAlign w:val="center"/>
            <w:hideMark/>
          </w:tcPr>
          <w:p w14:paraId="6AC4C91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19,238</w:t>
            </w:r>
          </w:p>
        </w:tc>
        <w:tc>
          <w:tcPr>
            <w:tcW w:w="1437" w:type="dxa"/>
            <w:shd w:val="clear" w:color="auto" w:fill="auto"/>
            <w:vAlign w:val="center"/>
            <w:hideMark/>
          </w:tcPr>
          <w:p w14:paraId="1A64880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89.9 (86.6-92.4)</w:t>
            </w:r>
          </w:p>
        </w:tc>
        <w:tc>
          <w:tcPr>
            <w:tcW w:w="719" w:type="dxa"/>
            <w:gridSpan w:val="2"/>
            <w:shd w:val="clear" w:color="auto" w:fill="auto"/>
            <w:vAlign w:val="center"/>
            <w:hideMark/>
          </w:tcPr>
          <w:p w14:paraId="1DC2247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17,347</w:t>
            </w:r>
          </w:p>
        </w:tc>
        <w:tc>
          <w:tcPr>
            <w:tcW w:w="1437" w:type="dxa"/>
            <w:shd w:val="clear" w:color="auto" w:fill="auto"/>
            <w:vAlign w:val="center"/>
            <w:hideMark/>
          </w:tcPr>
          <w:p w14:paraId="3BFDD97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84.5 (81.1-87.3)</w:t>
            </w:r>
          </w:p>
        </w:tc>
        <w:tc>
          <w:tcPr>
            <w:tcW w:w="719" w:type="dxa"/>
            <w:gridSpan w:val="2"/>
            <w:shd w:val="clear" w:color="auto" w:fill="auto"/>
            <w:vAlign w:val="center"/>
            <w:hideMark/>
          </w:tcPr>
          <w:p w14:paraId="148CD48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17,997</w:t>
            </w:r>
          </w:p>
        </w:tc>
        <w:tc>
          <w:tcPr>
            <w:tcW w:w="1437" w:type="dxa"/>
            <w:shd w:val="clear" w:color="auto" w:fill="auto"/>
            <w:vAlign w:val="center"/>
            <w:hideMark/>
          </w:tcPr>
          <w:p w14:paraId="79C2AD5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88.6 (85.4-91.2)</w:t>
            </w:r>
          </w:p>
        </w:tc>
      </w:tr>
      <w:tr w:rsidR="0005163C" w:rsidRPr="00480032" w14:paraId="4B642E14" w14:textId="77777777" w:rsidTr="0010648D">
        <w:trPr>
          <w:trHeight w:val="26"/>
        </w:trPr>
        <w:tc>
          <w:tcPr>
            <w:tcW w:w="1884" w:type="dxa"/>
            <w:shd w:val="clear" w:color="auto" w:fill="auto"/>
            <w:noWrap/>
            <w:vAlign w:val="center"/>
            <w:hideMark/>
          </w:tcPr>
          <w:p w14:paraId="0D1859CD"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US-born</w:t>
            </w:r>
          </w:p>
        </w:tc>
        <w:tc>
          <w:tcPr>
            <w:tcW w:w="718" w:type="dxa"/>
            <w:shd w:val="clear" w:color="auto" w:fill="auto"/>
            <w:vAlign w:val="center"/>
            <w:hideMark/>
          </w:tcPr>
          <w:p w14:paraId="7A39C99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38,067</w:t>
            </w:r>
          </w:p>
        </w:tc>
        <w:tc>
          <w:tcPr>
            <w:tcW w:w="1467" w:type="dxa"/>
            <w:shd w:val="clear" w:color="auto" w:fill="auto"/>
            <w:vAlign w:val="center"/>
            <w:hideMark/>
          </w:tcPr>
          <w:p w14:paraId="15F68D1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81.3 (78.0-84.2)</w:t>
            </w:r>
          </w:p>
        </w:tc>
        <w:tc>
          <w:tcPr>
            <w:tcW w:w="720" w:type="dxa"/>
            <w:shd w:val="clear" w:color="auto" w:fill="auto"/>
            <w:vAlign w:val="center"/>
            <w:hideMark/>
          </w:tcPr>
          <w:p w14:paraId="2E8F042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41,550</w:t>
            </w:r>
          </w:p>
        </w:tc>
        <w:tc>
          <w:tcPr>
            <w:tcW w:w="1437" w:type="dxa"/>
            <w:shd w:val="clear" w:color="auto" w:fill="auto"/>
            <w:vAlign w:val="center"/>
            <w:hideMark/>
          </w:tcPr>
          <w:p w14:paraId="3F9FBF8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89.8 (87.3-91.9)</w:t>
            </w:r>
          </w:p>
        </w:tc>
        <w:tc>
          <w:tcPr>
            <w:tcW w:w="719" w:type="dxa"/>
            <w:shd w:val="clear" w:color="auto" w:fill="auto"/>
            <w:vAlign w:val="center"/>
            <w:hideMark/>
          </w:tcPr>
          <w:p w14:paraId="6E83C36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35,092</w:t>
            </w:r>
          </w:p>
        </w:tc>
        <w:tc>
          <w:tcPr>
            <w:tcW w:w="1435" w:type="dxa"/>
            <w:shd w:val="clear" w:color="auto" w:fill="auto"/>
            <w:vAlign w:val="center"/>
            <w:hideMark/>
          </w:tcPr>
          <w:p w14:paraId="4FEC686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84.8 (81.3-87.7)</w:t>
            </w:r>
          </w:p>
        </w:tc>
        <w:tc>
          <w:tcPr>
            <w:tcW w:w="721" w:type="dxa"/>
            <w:gridSpan w:val="2"/>
            <w:shd w:val="clear" w:color="auto" w:fill="auto"/>
            <w:vAlign w:val="center"/>
            <w:hideMark/>
          </w:tcPr>
          <w:p w14:paraId="3B6E794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37,310</w:t>
            </w:r>
          </w:p>
        </w:tc>
        <w:tc>
          <w:tcPr>
            <w:tcW w:w="1437" w:type="dxa"/>
            <w:shd w:val="clear" w:color="auto" w:fill="auto"/>
            <w:vAlign w:val="center"/>
            <w:hideMark/>
          </w:tcPr>
          <w:p w14:paraId="182EAF2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91.0 (87.9-93.4)</w:t>
            </w:r>
          </w:p>
        </w:tc>
        <w:tc>
          <w:tcPr>
            <w:tcW w:w="719" w:type="dxa"/>
            <w:gridSpan w:val="2"/>
            <w:shd w:val="clear" w:color="auto" w:fill="auto"/>
            <w:vAlign w:val="center"/>
            <w:hideMark/>
          </w:tcPr>
          <w:p w14:paraId="5201F3E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38,665</w:t>
            </w:r>
          </w:p>
        </w:tc>
        <w:tc>
          <w:tcPr>
            <w:tcW w:w="1437" w:type="dxa"/>
            <w:shd w:val="clear" w:color="auto" w:fill="auto"/>
            <w:vAlign w:val="center"/>
            <w:hideMark/>
          </w:tcPr>
          <w:p w14:paraId="2FF7FB5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86.2 (82.7-89.0)</w:t>
            </w:r>
          </w:p>
        </w:tc>
        <w:tc>
          <w:tcPr>
            <w:tcW w:w="719" w:type="dxa"/>
            <w:gridSpan w:val="2"/>
            <w:shd w:val="clear" w:color="auto" w:fill="auto"/>
            <w:vAlign w:val="center"/>
            <w:hideMark/>
          </w:tcPr>
          <w:p w14:paraId="5771A7B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40,483</w:t>
            </w:r>
          </w:p>
        </w:tc>
        <w:tc>
          <w:tcPr>
            <w:tcW w:w="1437" w:type="dxa"/>
            <w:shd w:val="clear" w:color="auto" w:fill="auto"/>
            <w:vAlign w:val="center"/>
            <w:hideMark/>
          </w:tcPr>
          <w:p w14:paraId="3E3D293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92.1 (89.2-94.2)</w:t>
            </w:r>
          </w:p>
        </w:tc>
      </w:tr>
      <w:tr w:rsidR="0005163C" w:rsidRPr="00480032" w14:paraId="7E38CD8A" w14:textId="77777777" w:rsidTr="0010648D">
        <w:trPr>
          <w:trHeight w:val="26"/>
        </w:trPr>
        <w:tc>
          <w:tcPr>
            <w:tcW w:w="1884" w:type="dxa"/>
            <w:shd w:val="clear" w:color="auto" w:fill="auto"/>
            <w:noWrap/>
            <w:vAlign w:val="center"/>
            <w:hideMark/>
          </w:tcPr>
          <w:p w14:paraId="5D488716"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Marital status</w:t>
            </w:r>
          </w:p>
        </w:tc>
        <w:tc>
          <w:tcPr>
            <w:tcW w:w="718" w:type="dxa"/>
            <w:shd w:val="clear" w:color="auto" w:fill="auto"/>
            <w:vAlign w:val="center"/>
            <w:hideMark/>
          </w:tcPr>
          <w:p w14:paraId="42733E5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5A2A95C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2EC0996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2DCAFC4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shd w:val="clear" w:color="auto" w:fill="auto"/>
            <w:vAlign w:val="center"/>
            <w:hideMark/>
          </w:tcPr>
          <w:p w14:paraId="5F3C4E0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5" w:type="dxa"/>
            <w:shd w:val="clear" w:color="auto" w:fill="auto"/>
            <w:vAlign w:val="center"/>
            <w:hideMark/>
          </w:tcPr>
          <w:p w14:paraId="2789A15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65FFF8D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27FA800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500EC5F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61CE6A4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46CF164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11978E3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r>
      <w:tr w:rsidR="0005163C" w:rsidRPr="00480032" w14:paraId="66021A6F" w14:textId="77777777" w:rsidTr="0010648D">
        <w:trPr>
          <w:trHeight w:val="26"/>
        </w:trPr>
        <w:tc>
          <w:tcPr>
            <w:tcW w:w="1884" w:type="dxa"/>
            <w:shd w:val="clear" w:color="auto" w:fill="auto"/>
            <w:noWrap/>
            <w:vAlign w:val="center"/>
            <w:hideMark/>
          </w:tcPr>
          <w:p w14:paraId="64323259"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Unmarried</w:t>
            </w:r>
          </w:p>
        </w:tc>
        <w:tc>
          <w:tcPr>
            <w:tcW w:w="718" w:type="dxa"/>
            <w:shd w:val="clear" w:color="auto" w:fill="auto"/>
            <w:vAlign w:val="center"/>
            <w:hideMark/>
          </w:tcPr>
          <w:p w14:paraId="74C26D0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14,036</w:t>
            </w:r>
          </w:p>
        </w:tc>
        <w:tc>
          <w:tcPr>
            <w:tcW w:w="1467" w:type="dxa"/>
            <w:shd w:val="clear" w:color="auto" w:fill="auto"/>
            <w:vAlign w:val="center"/>
            <w:hideMark/>
          </w:tcPr>
          <w:p w14:paraId="61DE7B1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67.2 (62.1-71.9)</w:t>
            </w:r>
          </w:p>
        </w:tc>
        <w:tc>
          <w:tcPr>
            <w:tcW w:w="720" w:type="dxa"/>
            <w:shd w:val="clear" w:color="auto" w:fill="auto"/>
            <w:vAlign w:val="center"/>
            <w:hideMark/>
          </w:tcPr>
          <w:p w14:paraId="2F24120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15,073</w:t>
            </w:r>
          </w:p>
        </w:tc>
        <w:tc>
          <w:tcPr>
            <w:tcW w:w="1437" w:type="dxa"/>
            <w:shd w:val="clear" w:color="auto" w:fill="auto"/>
            <w:vAlign w:val="center"/>
            <w:hideMark/>
          </w:tcPr>
          <w:p w14:paraId="15D4114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74.2 (69.4-78.5)</w:t>
            </w:r>
          </w:p>
        </w:tc>
        <w:tc>
          <w:tcPr>
            <w:tcW w:w="719" w:type="dxa"/>
            <w:shd w:val="clear" w:color="auto" w:fill="auto"/>
            <w:vAlign w:val="center"/>
            <w:hideMark/>
          </w:tcPr>
          <w:p w14:paraId="03A8756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14,376</w:t>
            </w:r>
          </w:p>
        </w:tc>
        <w:tc>
          <w:tcPr>
            <w:tcW w:w="1435" w:type="dxa"/>
            <w:shd w:val="clear" w:color="auto" w:fill="auto"/>
            <w:vAlign w:val="center"/>
            <w:hideMark/>
          </w:tcPr>
          <w:p w14:paraId="70AC3C9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75.3 (69.9-80.0)</w:t>
            </w:r>
          </w:p>
        </w:tc>
        <w:tc>
          <w:tcPr>
            <w:tcW w:w="721" w:type="dxa"/>
            <w:gridSpan w:val="2"/>
            <w:shd w:val="clear" w:color="auto" w:fill="auto"/>
            <w:vAlign w:val="center"/>
            <w:hideMark/>
          </w:tcPr>
          <w:p w14:paraId="1A9C6C3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14,336</w:t>
            </w:r>
          </w:p>
        </w:tc>
        <w:tc>
          <w:tcPr>
            <w:tcW w:w="1437" w:type="dxa"/>
            <w:shd w:val="clear" w:color="auto" w:fill="auto"/>
            <w:vAlign w:val="center"/>
            <w:hideMark/>
          </w:tcPr>
          <w:p w14:paraId="7DEFE58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76.5 (70.6-81.5)</w:t>
            </w:r>
          </w:p>
        </w:tc>
        <w:tc>
          <w:tcPr>
            <w:tcW w:w="719" w:type="dxa"/>
            <w:gridSpan w:val="2"/>
            <w:shd w:val="clear" w:color="auto" w:fill="auto"/>
            <w:vAlign w:val="center"/>
            <w:hideMark/>
          </w:tcPr>
          <w:p w14:paraId="77452F5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14,428</w:t>
            </w:r>
          </w:p>
        </w:tc>
        <w:tc>
          <w:tcPr>
            <w:tcW w:w="1437" w:type="dxa"/>
            <w:shd w:val="clear" w:color="auto" w:fill="auto"/>
            <w:vAlign w:val="center"/>
            <w:hideMark/>
          </w:tcPr>
          <w:p w14:paraId="343587D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71.9 (65.9-77.3)</w:t>
            </w:r>
          </w:p>
        </w:tc>
        <w:tc>
          <w:tcPr>
            <w:tcW w:w="719" w:type="dxa"/>
            <w:gridSpan w:val="2"/>
            <w:shd w:val="clear" w:color="auto" w:fill="auto"/>
            <w:vAlign w:val="center"/>
            <w:hideMark/>
          </w:tcPr>
          <w:p w14:paraId="04A9840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15,111</w:t>
            </w:r>
          </w:p>
        </w:tc>
        <w:tc>
          <w:tcPr>
            <w:tcW w:w="1437" w:type="dxa"/>
            <w:shd w:val="clear" w:color="auto" w:fill="auto"/>
            <w:vAlign w:val="center"/>
            <w:hideMark/>
          </w:tcPr>
          <w:p w14:paraId="763B8FA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77.9 (72.2-82.7)</w:t>
            </w:r>
          </w:p>
        </w:tc>
      </w:tr>
      <w:tr w:rsidR="0005163C" w:rsidRPr="00480032" w14:paraId="3806754C" w14:textId="77777777" w:rsidTr="0010648D">
        <w:trPr>
          <w:trHeight w:val="26"/>
        </w:trPr>
        <w:tc>
          <w:tcPr>
            <w:tcW w:w="1884" w:type="dxa"/>
            <w:shd w:val="clear" w:color="auto" w:fill="auto"/>
            <w:noWrap/>
            <w:vAlign w:val="center"/>
            <w:hideMark/>
          </w:tcPr>
          <w:p w14:paraId="79BCF368"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Married</w:t>
            </w:r>
          </w:p>
        </w:tc>
        <w:tc>
          <w:tcPr>
            <w:tcW w:w="718" w:type="dxa"/>
            <w:shd w:val="clear" w:color="auto" w:fill="auto"/>
            <w:vAlign w:val="center"/>
            <w:hideMark/>
          </w:tcPr>
          <w:p w14:paraId="60D2C9E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40,035</w:t>
            </w:r>
          </w:p>
        </w:tc>
        <w:tc>
          <w:tcPr>
            <w:tcW w:w="1467" w:type="dxa"/>
            <w:shd w:val="clear" w:color="auto" w:fill="auto"/>
            <w:vAlign w:val="center"/>
            <w:hideMark/>
          </w:tcPr>
          <w:p w14:paraId="1197823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89.5 (86.8-91.7)</w:t>
            </w:r>
          </w:p>
        </w:tc>
        <w:tc>
          <w:tcPr>
            <w:tcW w:w="720" w:type="dxa"/>
            <w:shd w:val="clear" w:color="auto" w:fill="auto"/>
            <w:vAlign w:val="center"/>
            <w:hideMark/>
          </w:tcPr>
          <w:p w14:paraId="7C6AA09C"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42,844</w:t>
            </w:r>
          </w:p>
        </w:tc>
        <w:tc>
          <w:tcPr>
            <w:tcW w:w="1437" w:type="dxa"/>
            <w:shd w:val="clear" w:color="auto" w:fill="auto"/>
            <w:vAlign w:val="center"/>
            <w:hideMark/>
          </w:tcPr>
          <w:p w14:paraId="21A088D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96.5 (95.1-97.5)</w:t>
            </w:r>
          </w:p>
        </w:tc>
        <w:tc>
          <w:tcPr>
            <w:tcW w:w="719" w:type="dxa"/>
            <w:shd w:val="clear" w:color="auto" w:fill="auto"/>
            <w:vAlign w:val="center"/>
            <w:hideMark/>
          </w:tcPr>
          <w:p w14:paraId="26AD956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38,801</w:t>
            </w:r>
          </w:p>
        </w:tc>
        <w:tc>
          <w:tcPr>
            <w:tcW w:w="1435" w:type="dxa"/>
            <w:shd w:val="clear" w:color="auto" w:fill="auto"/>
            <w:vAlign w:val="center"/>
            <w:hideMark/>
          </w:tcPr>
          <w:p w14:paraId="6C49D50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88.3 (85.3-90.7)</w:t>
            </w:r>
          </w:p>
        </w:tc>
        <w:tc>
          <w:tcPr>
            <w:tcW w:w="721" w:type="dxa"/>
            <w:gridSpan w:val="2"/>
            <w:shd w:val="clear" w:color="auto" w:fill="auto"/>
            <w:vAlign w:val="center"/>
            <w:hideMark/>
          </w:tcPr>
          <w:p w14:paraId="677E5F5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42,212</w:t>
            </w:r>
          </w:p>
        </w:tc>
        <w:tc>
          <w:tcPr>
            <w:tcW w:w="1437" w:type="dxa"/>
            <w:shd w:val="clear" w:color="auto" w:fill="auto"/>
            <w:vAlign w:val="center"/>
            <w:hideMark/>
          </w:tcPr>
          <w:p w14:paraId="761D22F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96.7 (95.0-97.8)</w:t>
            </w:r>
          </w:p>
        </w:tc>
        <w:tc>
          <w:tcPr>
            <w:tcW w:w="719" w:type="dxa"/>
            <w:gridSpan w:val="2"/>
            <w:shd w:val="clear" w:color="auto" w:fill="auto"/>
            <w:vAlign w:val="center"/>
            <w:hideMark/>
          </w:tcPr>
          <w:p w14:paraId="56D32FB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41,584</w:t>
            </w:r>
          </w:p>
        </w:tc>
        <w:tc>
          <w:tcPr>
            <w:tcW w:w="1437" w:type="dxa"/>
            <w:shd w:val="clear" w:color="auto" w:fill="auto"/>
            <w:vAlign w:val="center"/>
            <w:hideMark/>
          </w:tcPr>
          <w:p w14:paraId="7ED9DB7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91.7 (89.4-93.6)</w:t>
            </w:r>
          </w:p>
        </w:tc>
        <w:tc>
          <w:tcPr>
            <w:tcW w:w="719" w:type="dxa"/>
            <w:gridSpan w:val="2"/>
            <w:shd w:val="clear" w:color="auto" w:fill="auto"/>
            <w:vAlign w:val="center"/>
            <w:hideMark/>
          </w:tcPr>
          <w:p w14:paraId="06C449B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43,369</w:t>
            </w:r>
          </w:p>
        </w:tc>
        <w:tc>
          <w:tcPr>
            <w:tcW w:w="1437" w:type="dxa"/>
            <w:shd w:val="clear" w:color="auto" w:fill="auto"/>
            <w:vAlign w:val="center"/>
            <w:hideMark/>
          </w:tcPr>
          <w:p w14:paraId="334D501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96.6 (94.9-97.8)</w:t>
            </w:r>
          </w:p>
        </w:tc>
      </w:tr>
      <w:tr w:rsidR="0005163C" w:rsidRPr="00480032" w14:paraId="1CE23BC0" w14:textId="77777777" w:rsidTr="0010648D">
        <w:trPr>
          <w:trHeight w:val="26"/>
        </w:trPr>
        <w:tc>
          <w:tcPr>
            <w:tcW w:w="1884" w:type="dxa"/>
            <w:shd w:val="clear" w:color="auto" w:fill="auto"/>
            <w:noWrap/>
            <w:vAlign w:val="center"/>
            <w:hideMark/>
          </w:tcPr>
          <w:p w14:paraId="6ACEB082"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WIC participation</w:t>
            </w:r>
          </w:p>
        </w:tc>
        <w:tc>
          <w:tcPr>
            <w:tcW w:w="718" w:type="dxa"/>
            <w:shd w:val="clear" w:color="auto" w:fill="auto"/>
            <w:vAlign w:val="center"/>
            <w:hideMark/>
          </w:tcPr>
          <w:p w14:paraId="16566B8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0C670C8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6857862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00C194F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shd w:val="clear" w:color="auto" w:fill="auto"/>
            <w:vAlign w:val="center"/>
            <w:hideMark/>
          </w:tcPr>
          <w:p w14:paraId="1D7C1CE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5" w:type="dxa"/>
            <w:shd w:val="clear" w:color="auto" w:fill="auto"/>
            <w:vAlign w:val="center"/>
            <w:hideMark/>
          </w:tcPr>
          <w:p w14:paraId="3D6C74C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04C7B1A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7BF6D87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47DB18A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3B4EC81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585FF8D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74DB51E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r>
      <w:tr w:rsidR="0010648D" w:rsidRPr="00480032" w14:paraId="0AAB08D5" w14:textId="77777777" w:rsidTr="00F1511E">
        <w:trPr>
          <w:trHeight w:val="215"/>
        </w:trPr>
        <w:tc>
          <w:tcPr>
            <w:tcW w:w="1884" w:type="dxa"/>
            <w:shd w:val="clear" w:color="auto" w:fill="auto"/>
            <w:noWrap/>
            <w:vAlign w:val="center"/>
            <w:hideMark/>
          </w:tcPr>
          <w:p w14:paraId="2E1B0201" w14:textId="77777777" w:rsidR="0010648D" w:rsidRPr="00480032" w:rsidRDefault="0010648D" w:rsidP="0010648D">
            <w:pPr>
              <w:spacing w:after="0" w:line="240" w:lineRule="auto"/>
              <w:ind w:firstLineChars="100" w:firstLine="160"/>
              <w:rPr>
                <w:rFonts w:ascii="Arial" w:eastAsia="Times New Roman" w:hAnsi="Arial" w:cs="Arial"/>
                <w:color w:val="000000"/>
                <w:sz w:val="16"/>
                <w:szCs w:val="16"/>
              </w:rPr>
            </w:pPr>
            <w:r w:rsidRPr="00480032">
              <w:rPr>
                <w:rFonts w:ascii="Arial" w:eastAsia="Times New Roman" w:hAnsi="Arial" w:cs="Arial"/>
                <w:color w:val="000000"/>
                <w:sz w:val="16"/>
                <w:szCs w:val="16"/>
              </w:rPr>
              <w:t xml:space="preserve">No </w:t>
            </w:r>
          </w:p>
        </w:tc>
        <w:tc>
          <w:tcPr>
            <w:tcW w:w="718" w:type="dxa"/>
            <w:shd w:val="clear" w:color="auto" w:fill="auto"/>
            <w:vAlign w:val="bottom"/>
            <w:hideMark/>
          </w:tcPr>
          <w:p w14:paraId="5D289E41" w14:textId="5C87C634" w:rsidR="0010648D" w:rsidRPr="00480032" w:rsidRDefault="0010648D" w:rsidP="0010648D">
            <w:pPr>
              <w:spacing w:after="0" w:line="240" w:lineRule="auto"/>
              <w:jc w:val="right"/>
              <w:rPr>
                <w:rFonts w:ascii="Arial" w:eastAsia="Times New Roman" w:hAnsi="Arial" w:cs="Arial"/>
                <w:color w:val="000000"/>
                <w:sz w:val="16"/>
                <w:szCs w:val="16"/>
              </w:rPr>
            </w:pPr>
            <w:r w:rsidRPr="00480032">
              <w:rPr>
                <w:rFonts w:ascii="Arial" w:hAnsi="Arial" w:cs="Arial"/>
                <w:sz w:val="16"/>
                <w:szCs w:val="16"/>
              </w:rPr>
              <w:t>39,223</w:t>
            </w:r>
          </w:p>
        </w:tc>
        <w:tc>
          <w:tcPr>
            <w:tcW w:w="1467" w:type="dxa"/>
            <w:shd w:val="clear" w:color="auto" w:fill="auto"/>
            <w:vAlign w:val="center"/>
            <w:hideMark/>
          </w:tcPr>
          <w:p w14:paraId="7A4BFECC" w14:textId="40690A30" w:rsidR="0010648D" w:rsidRPr="00480032" w:rsidRDefault="00A10212"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87.3 (84.3-89.8)</w:t>
            </w:r>
          </w:p>
        </w:tc>
        <w:tc>
          <w:tcPr>
            <w:tcW w:w="720" w:type="dxa"/>
            <w:shd w:val="clear" w:color="auto" w:fill="auto"/>
            <w:vAlign w:val="center"/>
            <w:hideMark/>
          </w:tcPr>
          <w:p w14:paraId="507ADA7C" w14:textId="482D3E91" w:rsidR="0010648D" w:rsidRPr="00480032" w:rsidRDefault="00705A7F"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42,029</w:t>
            </w:r>
          </w:p>
        </w:tc>
        <w:tc>
          <w:tcPr>
            <w:tcW w:w="1437" w:type="dxa"/>
            <w:shd w:val="clear" w:color="auto" w:fill="auto"/>
            <w:vAlign w:val="center"/>
            <w:hideMark/>
          </w:tcPr>
          <w:p w14:paraId="141CA2FD" w14:textId="762A7A54" w:rsidR="0010648D" w:rsidRPr="00480032" w:rsidRDefault="00705A7F"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94.6 (92.5-96.1)</w:t>
            </w:r>
          </w:p>
        </w:tc>
        <w:tc>
          <w:tcPr>
            <w:tcW w:w="719" w:type="dxa"/>
            <w:shd w:val="clear" w:color="auto" w:fill="auto"/>
            <w:vAlign w:val="center"/>
            <w:hideMark/>
          </w:tcPr>
          <w:p w14:paraId="29A57284" w14:textId="62BBDC9E" w:rsidR="0010648D" w:rsidRPr="00480032" w:rsidRDefault="00F1511E"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37,734</w:t>
            </w:r>
          </w:p>
        </w:tc>
        <w:tc>
          <w:tcPr>
            <w:tcW w:w="1435" w:type="dxa"/>
            <w:shd w:val="clear" w:color="auto" w:fill="auto"/>
            <w:vAlign w:val="center"/>
            <w:hideMark/>
          </w:tcPr>
          <w:p w14:paraId="4B270B0B" w14:textId="27462612" w:rsidR="0010648D" w:rsidRPr="00480032" w:rsidRDefault="00F1511E"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88.5 (85.5-90.9)</w:t>
            </w:r>
          </w:p>
        </w:tc>
        <w:tc>
          <w:tcPr>
            <w:tcW w:w="721" w:type="dxa"/>
            <w:gridSpan w:val="2"/>
            <w:shd w:val="clear" w:color="auto" w:fill="auto"/>
            <w:vAlign w:val="center"/>
            <w:hideMark/>
          </w:tcPr>
          <w:p w14:paraId="33DF7DB6" w14:textId="2EECE2E0" w:rsidR="0010648D" w:rsidRPr="00480032" w:rsidRDefault="003B33B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40,298</w:t>
            </w:r>
          </w:p>
        </w:tc>
        <w:tc>
          <w:tcPr>
            <w:tcW w:w="1437" w:type="dxa"/>
            <w:shd w:val="clear" w:color="auto" w:fill="auto"/>
            <w:vAlign w:val="center"/>
            <w:hideMark/>
          </w:tcPr>
          <w:p w14:paraId="1FE68B5B" w14:textId="12C2E4E9" w:rsidR="0010648D" w:rsidRPr="00480032" w:rsidRDefault="003B33B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95.6 (93.4-97.0)</w:t>
            </w:r>
          </w:p>
        </w:tc>
        <w:tc>
          <w:tcPr>
            <w:tcW w:w="719" w:type="dxa"/>
            <w:gridSpan w:val="2"/>
            <w:shd w:val="clear" w:color="auto" w:fill="auto"/>
            <w:vAlign w:val="center"/>
            <w:hideMark/>
          </w:tcPr>
          <w:p w14:paraId="6A7CEC89" w14:textId="011D9C0B" w:rsidR="0010648D" w:rsidRPr="00480032" w:rsidRDefault="00622FEA"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41,539</w:t>
            </w:r>
          </w:p>
        </w:tc>
        <w:tc>
          <w:tcPr>
            <w:tcW w:w="1437" w:type="dxa"/>
            <w:shd w:val="clear" w:color="auto" w:fill="auto"/>
            <w:vAlign w:val="center"/>
            <w:hideMark/>
          </w:tcPr>
          <w:p w14:paraId="558B32BD" w14:textId="4079951D" w:rsidR="0010648D" w:rsidRPr="00480032" w:rsidRDefault="00622FEA"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89.3 (86.5-91.6)</w:t>
            </w:r>
          </w:p>
        </w:tc>
        <w:tc>
          <w:tcPr>
            <w:tcW w:w="719" w:type="dxa"/>
            <w:gridSpan w:val="2"/>
            <w:shd w:val="clear" w:color="auto" w:fill="auto"/>
            <w:vAlign w:val="center"/>
            <w:hideMark/>
          </w:tcPr>
          <w:p w14:paraId="582656DF" w14:textId="46BA0208" w:rsidR="0010648D" w:rsidRPr="00480032" w:rsidRDefault="001D0D5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43,143</w:t>
            </w:r>
          </w:p>
        </w:tc>
        <w:tc>
          <w:tcPr>
            <w:tcW w:w="1437" w:type="dxa"/>
            <w:shd w:val="clear" w:color="auto" w:fill="auto"/>
            <w:vAlign w:val="center"/>
            <w:hideMark/>
          </w:tcPr>
          <w:p w14:paraId="51DF9D86" w14:textId="6C1B842B" w:rsidR="0010648D" w:rsidRPr="00480032" w:rsidRDefault="001D0D5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94.4 (92.0-96.1)</w:t>
            </w:r>
          </w:p>
        </w:tc>
      </w:tr>
      <w:tr w:rsidR="0010648D" w:rsidRPr="00480032" w14:paraId="689FFB6D" w14:textId="77777777" w:rsidTr="0010648D">
        <w:trPr>
          <w:trHeight w:val="26"/>
        </w:trPr>
        <w:tc>
          <w:tcPr>
            <w:tcW w:w="1884" w:type="dxa"/>
            <w:shd w:val="clear" w:color="auto" w:fill="auto"/>
            <w:noWrap/>
            <w:vAlign w:val="center"/>
            <w:hideMark/>
          </w:tcPr>
          <w:p w14:paraId="5E7E7D1D" w14:textId="77777777" w:rsidR="0010648D" w:rsidRPr="00480032" w:rsidRDefault="0010648D" w:rsidP="0010648D">
            <w:pPr>
              <w:spacing w:after="0" w:line="240" w:lineRule="auto"/>
              <w:ind w:firstLineChars="100" w:firstLine="160"/>
              <w:rPr>
                <w:rFonts w:ascii="Arial" w:eastAsia="Times New Roman" w:hAnsi="Arial" w:cs="Arial"/>
                <w:color w:val="000000"/>
                <w:sz w:val="16"/>
                <w:szCs w:val="16"/>
              </w:rPr>
            </w:pPr>
            <w:r w:rsidRPr="00480032">
              <w:rPr>
                <w:rFonts w:ascii="Arial" w:eastAsia="Times New Roman" w:hAnsi="Arial" w:cs="Arial"/>
                <w:color w:val="000000"/>
                <w:sz w:val="16"/>
                <w:szCs w:val="16"/>
              </w:rPr>
              <w:t>Yes</w:t>
            </w:r>
          </w:p>
        </w:tc>
        <w:tc>
          <w:tcPr>
            <w:tcW w:w="718" w:type="dxa"/>
            <w:shd w:val="clear" w:color="auto" w:fill="auto"/>
            <w:vAlign w:val="bottom"/>
            <w:hideMark/>
          </w:tcPr>
          <w:p w14:paraId="3592A20B" w14:textId="0219CCB1" w:rsidR="0010648D" w:rsidRPr="00480032" w:rsidRDefault="0010648D" w:rsidP="0010648D">
            <w:pPr>
              <w:spacing w:after="0" w:line="240" w:lineRule="auto"/>
              <w:jc w:val="right"/>
              <w:rPr>
                <w:rFonts w:ascii="Arial" w:eastAsia="Times New Roman" w:hAnsi="Arial" w:cs="Arial"/>
                <w:color w:val="000000"/>
                <w:sz w:val="16"/>
                <w:szCs w:val="16"/>
              </w:rPr>
            </w:pPr>
            <w:r w:rsidRPr="00480032">
              <w:rPr>
                <w:rFonts w:ascii="Arial" w:hAnsi="Arial" w:cs="Arial"/>
                <w:sz w:val="16"/>
                <w:szCs w:val="16"/>
              </w:rPr>
              <w:t>14,658</w:t>
            </w:r>
          </w:p>
        </w:tc>
        <w:tc>
          <w:tcPr>
            <w:tcW w:w="1467" w:type="dxa"/>
            <w:shd w:val="clear" w:color="auto" w:fill="auto"/>
            <w:vAlign w:val="center"/>
            <w:hideMark/>
          </w:tcPr>
          <w:p w14:paraId="555F5809" w14:textId="747EE4D4" w:rsidR="0010648D" w:rsidRPr="00480032" w:rsidRDefault="00A10212"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72.2 (67.6-76.4)</w:t>
            </w:r>
          </w:p>
        </w:tc>
        <w:tc>
          <w:tcPr>
            <w:tcW w:w="720" w:type="dxa"/>
            <w:shd w:val="clear" w:color="auto" w:fill="auto"/>
            <w:vAlign w:val="center"/>
            <w:hideMark/>
          </w:tcPr>
          <w:p w14:paraId="45C13B85" w14:textId="536FBD26" w:rsidR="0010648D" w:rsidRPr="00480032" w:rsidRDefault="00705A7F"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15,532</w:t>
            </w:r>
          </w:p>
        </w:tc>
        <w:tc>
          <w:tcPr>
            <w:tcW w:w="1437" w:type="dxa"/>
            <w:shd w:val="clear" w:color="auto" w:fill="auto"/>
            <w:vAlign w:val="center"/>
            <w:hideMark/>
          </w:tcPr>
          <w:p w14:paraId="21152686" w14:textId="2D6FDAD3" w:rsidR="0010648D" w:rsidRPr="00480032" w:rsidRDefault="00705A7F"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78.0 (73.8-81.8)</w:t>
            </w:r>
          </w:p>
        </w:tc>
        <w:tc>
          <w:tcPr>
            <w:tcW w:w="719" w:type="dxa"/>
            <w:shd w:val="clear" w:color="auto" w:fill="auto"/>
            <w:vAlign w:val="center"/>
            <w:hideMark/>
          </w:tcPr>
          <w:p w14:paraId="4373A7EA" w14:textId="18BCA5E3" w:rsidR="0010648D" w:rsidRPr="00480032" w:rsidRDefault="00F1511E"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15,382</w:t>
            </w:r>
          </w:p>
        </w:tc>
        <w:tc>
          <w:tcPr>
            <w:tcW w:w="1435" w:type="dxa"/>
            <w:shd w:val="clear" w:color="auto" w:fill="auto"/>
            <w:vAlign w:val="center"/>
            <w:hideMark/>
          </w:tcPr>
          <w:p w14:paraId="46FD8F8E" w14:textId="411B0FB9" w:rsidR="0010648D" w:rsidRPr="00480032" w:rsidRDefault="00B05DA6"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75.8 (</w:t>
            </w:r>
            <w:r w:rsidR="00F1511E" w:rsidRPr="00480032">
              <w:rPr>
                <w:rFonts w:ascii="Arial" w:eastAsia="Times New Roman" w:hAnsi="Arial" w:cs="Arial"/>
                <w:color w:val="000000"/>
                <w:sz w:val="16"/>
                <w:szCs w:val="16"/>
              </w:rPr>
              <w:t>70.7</w:t>
            </w:r>
            <w:r w:rsidRPr="00480032">
              <w:rPr>
                <w:rFonts w:ascii="Arial" w:eastAsia="Times New Roman" w:hAnsi="Arial" w:cs="Arial"/>
                <w:color w:val="000000"/>
                <w:sz w:val="16"/>
                <w:szCs w:val="16"/>
              </w:rPr>
              <w:t>-</w:t>
            </w:r>
            <w:r w:rsidR="00F1511E" w:rsidRPr="00480032">
              <w:rPr>
                <w:rFonts w:ascii="Arial" w:eastAsia="Times New Roman" w:hAnsi="Arial" w:cs="Arial"/>
                <w:color w:val="000000"/>
                <w:sz w:val="16"/>
                <w:szCs w:val="16"/>
              </w:rPr>
              <w:t>80.3</w:t>
            </w:r>
            <w:r w:rsidRPr="00480032">
              <w:rPr>
                <w:rFonts w:ascii="Arial" w:eastAsia="Times New Roman" w:hAnsi="Arial" w:cs="Arial"/>
                <w:color w:val="000000"/>
                <w:sz w:val="16"/>
                <w:szCs w:val="16"/>
              </w:rPr>
              <w:t>)</w:t>
            </w:r>
          </w:p>
        </w:tc>
        <w:tc>
          <w:tcPr>
            <w:tcW w:w="721" w:type="dxa"/>
            <w:gridSpan w:val="2"/>
            <w:shd w:val="clear" w:color="auto" w:fill="auto"/>
            <w:vAlign w:val="center"/>
            <w:hideMark/>
          </w:tcPr>
          <w:p w14:paraId="0879025F" w14:textId="40119AC3" w:rsidR="0010648D" w:rsidRPr="00480032" w:rsidRDefault="003B33B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16,141</w:t>
            </w:r>
          </w:p>
        </w:tc>
        <w:tc>
          <w:tcPr>
            <w:tcW w:w="1437" w:type="dxa"/>
            <w:shd w:val="clear" w:color="auto" w:fill="auto"/>
            <w:vAlign w:val="center"/>
            <w:hideMark/>
          </w:tcPr>
          <w:p w14:paraId="255CAA70" w14:textId="21CFC970" w:rsidR="0010648D" w:rsidRPr="00480032" w:rsidRDefault="003B33B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80.2 (75.0-84.6)</w:t>
            </w:r>
          </w:p>
        </w:tc>
        <w:tc>
          <w:tcPr>
            <w:tcW w:w="719" w:type="dxa"/>
            <w:gridSpan w:val="2"/>
            <w:shd w:val="clear" w:color="auto" w:fill="auto"/>
            <w:vAlign w:val="center"/>
            <w:hideMark/>
          </w:tcPr>
          <w:p w14:paraId="6F035FCE" w14:textId="0873FCD8" w:rsidR="0010648D" w:rsidRPr="00480032" w:rsidRDefault="00622FEA"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14,403</w:t>
            </w:r>
          </w:p>
        </w:tc>
        <w:tc>
          <w:tcPr>
            <w:tcW w:w="1437" w:type="dxa"/>
            <w:shd w:val="clear" w:color="auto" w:fill="auto"/>
            <w:vAlign w:val="center"/>
            <w:hideMark/>
          </w:tcPr>
          <w:p w14:paraId="6F7F48DC" w14:textId="7671C7E7" w:rsidR="0010648D" w:rsidRPr="00480032" w:rsidRDefault="00A546AC"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76.8 (71.4-81.4)</w:t>
            </w:r>
          </w:p>
        </w:tc>
        <w:tc>
          <w:tcPr>
            <w:tcW w:w="719" w:type="dxa"/>
            <w:gridSpan w:val="2"/>
            <w:shd w:val="clear" w:color="auto" w:fill="auto"/>
            <w:vAlign w:val="center"/>
            <w:hideMark/>
          </w:tcPr>
          <w:p w14:paraId="011B16D6" w14:textId="7A04F8D4" w:rsidR="0010648D" w:rsidRPr="00480032" w:rsidRDefault="001D0D5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15,231</w:t>
            </w:r>
          </w:p>
        </w:tc>
        <w:tc>
          <w:tcPr>
            <w:tcW w:w="1437" w:type="dxa"/>
            <w:shd w:val="clear" w:color="auto" w:fill="auto"/>
            <w:vAlign w:val="center"/>
            <w:hideMark/>
          </w:tcPr>
          <w:p w14:paraId="0747CD69" w14:textId="2CEF9094" w:rsidR="0010648D" w:rsidRPr="00480032" w:rsidRDefault="001D0D51" w:rsidP="0010648D">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82.6 (77.7-86.6)</w:t>
            </w:r>
          </w:p>
        </w:tc>
      </w:tr>
      <w:tr w:rsidR="0005163C" w:rsidRPr="00480032" w14:paraId="0680A892" w14:textId="77777777" w:rsidTr="0010648D">
        <w:trPr>
          <w:trHeight w:val="26"/>
        </w:trPr>
        <w:tc>
          <w:tcPr>
            <w:tcW w:w="1884" w:type="dxa"/>
            <w:shd w:val="clear" w:color="auto" w:fill="auto"/>
            <w:noWrap/>
            <w:vAlign w:val="center"/>
            <w:hideMark/>
          </w:tcPr>
          <w:p w14:paraId="5C7D7879" w14:textId="77777777" w:rsidR="0005163C" w:rsidRPr="00480032" w:rsidRDefault="0005163C" w:rsidP="00BD68C1">
            <w:pPr>
              <w:spacing w:after="0" w:line="240" w:lineRule="auto"/>
              <w:rPr>
                <w:rFonts w:ascii="Arial" w:eastAsia="Times New Roman" w:hAnsi="Arial" w:cs="Arial"/>
                <w:b/>
                <w:bCs/>
                <w:color w:val="000000"/>
                <w:sz w:val="16"/>
                <w:szCs w:val="16"/>
              </w:rPr>
            </w:pPr>
            <w:r w:rsidRPr="00480032">
              <w:rPr>
                <w:rFonts w:ascii="Arial" w:eastAsia="Times New Roman" w:hAnsi="Arial" w:cs="Arial"/>
                <w:b/>
                <w:bCs/>
                <w:color w:val="000000"/>
                <w:sz w:val="16"/>
                <w:szCs w:val="16"/>
              </w:rPr>
              <w:t>Disability status</w:t>
            </w:r>
          </w:p>
        </w:tc>
        <w:tc>
          <w:tcPr>
            <w:tcW w:w="718" w:type="dxa"/>
            <w:shd w:val="clear" w:color="auto" w:fill="auto"/>
            <w:vAlign w:val="center"/>
            <w:hideMark/>
          </w:tcPr>
          <w:p w14:paraId="5483A37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67" w:type="dxa"/>
            <w:shd w:val="clear" w:color="auto" w:fill="auto"/>
            <w:vAlign w:val="center"/>
            <w:hideMark/>
          </w:tcPr>
          <w:p w14:paraId="59228FC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0" w:type="dxa"/>
            <w:shd w:val="clear" w:color="auto" w:fill="auto"/>
            <w:vAlign w:val="center"/>
            <w:hideMark/>
          </w:tcPr>
          <w:p w14:paraId="1DF1A73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5AA7F8F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shd w:val="clear" w:color="auto" w:fill="auto"/>
            <w:vAlign w:val="center"/>
            <w:hideMark/>
          </w:tcPr>
          <w:p w14:paraId="7906E05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5" w:type="dxa"/>
            <w:shd w:val="clear" w:color="auto" w:fill="auto"/>
            <w:vAlign w:val="center"/>
            <w:hideMark/>
          </w:tcPr>
          <w:p w14:paraId="17DA385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21" w:type="dxa"/>
            <w:gridSpan w:val="2"/>
            <w:shd w:val="clear" w:color="auto" w:fill="auto"/>
            <w:vAlign w:val="center"/>
            <w:hideMark/>
          </w:tcPr>
          <w:p w14:paraId="29AF1787"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3D264DF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0188DD5D"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7AA0DED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719" w:type="dxa"/>
            <w:gridSpan w:val="2"/>
            <w:shd w:val="clear" w:color="auto" w:fill="auto"/>
            <w:vAlign w:val="center"/>
            <w:hideMark/>
          </w:tcPr>
          <w:p w14:paraId="08920F2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c>
          <w:tcPr>
            <w:tcW w:w="1437" w:type="dxa"/>
            <w:shd w:val="clear" w:color="auto" w:fill="auto"/>
            <w:vAlign w:val="center"/>
            <w:hideMark/>
          </w:tcPr>
          <w:p w14:paraId="665C85A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 </w:t>
            </w:r>
          </w:p>
        </w:tc>
      </w:tr>
      <w:tr w:rsidR="0005163C" w:rsidRPr="00480032" w14:paraId="12E5F0B9" w14:textId="77777777" w:rsidTr="0010648D">
        <w:trPr>
          <w:trHeight w:val="26"/>
        </w:trPr>
        <w:tc>
          <w:tcPr>
            <w:tcW w:w="1884" w:type="dxa"/>
            <w:shd w:val="clear" w:color="auto" w:fill="auto"/>
            <w:noWrap/>
            <w:vAlign w:val="center"/>
            <w:hideMark/>
          </w:tcPr>
          <w:p w14:paraId="10CFAC67"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 xml:space="preserve">No </w:t>
            </w:r>
          </w:p>
        </w:tc>
        <w:tc>
          <w:tcPr>
            <w:tcW w:w="718" w:type="dxa"/>
            <w:shd w:val="clear" w:color="auto" w:fill="auto"/>
            <w:vAlign w:val="center"/>
            <w:hideMark/>
          </w:tcPr>
          <w:p w14:paraId="0A15AA3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49,491</w:t>
            </w:r>
          </w:p>
        </w:tc>
        <w:tc>
          <w:tcPr>
            <w:tcW w:w="1467" w:type="dxa"/>
            <w:shd w:val="clear" w:color="auto" w:fill="auto"/>
            <w:vAlign w:val="center"/>
            <w:hideMark/>
          </w:tcPr>
          <w:p w14:paraId="7C2F955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84.3 (81.7-86.6)</w:t>
            </w:r>
          </w:p>
        </w:tc>
        <w:tc>
          <w:tcPr>
            <w:tcW w:w="720" w:type="dxa"/>
            <w:shd w:val="clear" w:color="auto" w:fill="auto"/>
            <w:vAlign w:val="center"/>
            <w:hideMark/>
          </w:tcPr>
          <w:p w14:paraId="4880D52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52,860</w:t>
            </w:r>
          </w:p>
        </w:tc>
        <w:tc>
          <w:tcPr>
            <w:tcW w:w="1437" w:type="dxa"/>
            <w:shd w:val="clear" w:color="auto" w:fill="auto"/>
            <w:vAlign w:val="center"/>
            <w:hideMark/>
          </w:tcPr>
          <w:p w14:paraId="117E8CB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90.9 (89.0-92.5)</w:t>
            </w:r>
          </w:p>
        </w:tc>
        <w:tc>
          <w:tcPr>
            <w:tcW w:w="719" w:type="dxa"/>
            <w:shd w:val="clear" w:color="auto" w:fill="auto"/>
            <w:vAlign w:val="center"/>
            <w:hideMark/>
          </w:tcPr>
          <w:p w14:paraId="3EE8336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48,559</w:t>
            </w:r>
          </w:p>
        </w:tc>
        <w:tc>
          <w:tcPr>
            <w:tcW w:w="1435" w:type="dxa"/>
            <w:shd w:val="clear" w:color="auto" w:fill="auto"/>
            <w:vAlign w:val="center"/>
            <w:hideMark/>
          </w:tcPr>
          <w:p w14:paraId="6D07B1E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86.4 (83.8-88.7)</w:t>
            </w:r>
          </w:p>
        </w:tc>
        <w:tc>
          <w:tcPr>
            <w:tcW w:w="721" w:type="dxa"/>
            <w:gridSpan w:val="2"/>
            <w:shd w:val="clear" w:color="auto" w:fill="auto"/>
            <w:vAlign w:val="center"/>
            <w:hideMark/>
          </w:tcPr>
          <w:p w14:paraId="5B3FF3EE"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51,080</w:t>
            </w:r>
          </w:p>
        </w:tc>
        <w:tc>
          <w:tcPr>
            <w:tcW w:w="1437" w:type="dxa"/>
            <w:shd w:val="clear" w:color="auto" w:fill="auto"/>
            <w:vAlign w:val="center"/>
            <w:hideMark/>
          </w:tcPr>
          <w:p w14:paraId="3F7DE094"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91.9 (89.6-93.7)</w:t>
            </w:r>
          </w:p>
        </w:tc>
        <w:tc>
          <w:tcPr>
            <w:tcW w:w="719" w:type="dxa"/>
            <w:gridSpan w:val="2"/>
            <w:shd w:val="clear" w:color="auto" w:fill="auto"/>
            <w:vAlign w:val="center"/>
            <w:hideMark/>
          </w:tcPr>
          <w:p w14:paraId="5B1D75E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50,728</w:t>
            </w:r>
          </w:p>
        </w:tc>
        <w:tc>
          <w:tcPr>
            <w:tcW w:w="1437" w:type="dxa"/>
            <w:shd w:val="clear" w:color="auto" w:fill="auto"/>
            <w:vAlign w:val="center"/>
            <w:hideMark/>
          </w:tcPr>
          <w:p w14:paraId="14417E4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88.3 (85.8-90.4)</w:t>
            </w:r>
          </w:p>
        </w:tc>
        <w:tc>
          <w:tcPr>
            <w:tcW w:w="719" w:type="dxa"/>
            <w:gridSpan w:val="2"/>
            <w:shd w:val="clear" w:color="auto" w:fill="auto"/>
            <w:vAlign w:val="center"/>
            <w:hideMark/>
          </w:tcPr>
          <w:p w14:paraId="2F9655B1"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52,143</w:t>
            </w:r>
          </w:p>
        </w:tc>
        <w:tc>
          <w:tcPr>
            <w:tcW w:w="1437" w:type="dxa"/>
            <w:shd w:val="clear" w:color="auto" w:fill="auto"/>
            <w:vAlign w:val="center"/>
            <w:hideMark/>
          </w:tcPr>
          <w:p w14:paraId="3562305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92.1 (90.0-93.9)</w:t>
            </w:r>
          </w:p>
        </w:tc>
      </w:tr>
      <w:tr w:rsidR="0005163C" w:rsidRPr="00480032" w14:paraId="4A99E486" w14:textId="77777777" w:rsidTr="0010648D">
        <w:trPr>
          <w:trHeight w:val="26"/>
        </w:trPr>
        <w:tc>
          <w:tcPr>
            <w:tcW w:w="1884" w:type="dxa"/>
            <w:shd w:val="clear" w:color="auto" w:fill="auto"/>
            <w:noWrap/>
            <w:vAlign w:val="center"/>
            <w:hideMark/>
          </w:tcPr>
          <w:p w14:paraId="1A509EA2" w14:textId="77777777" w:rsidR="0005163C" w:rsidRPr="00480032" w:rsidRDefault="0005163C" w:rsidP="00BD68C1">
            <w:pPr>
              <w:spacing w:after="0" w:line="240" w:lineRule="auto"/>
              <w:ind w:firstLine="162"/>
              <w:rPr>
                <w:rFonts w:ascii="Arial" w:eastAsia="Times New Roman" w:hAnsi="Arial" w:cs="Arial"/>
                <w:color w:val="000000"/>
                <w:sz w:val="16"/>
                <w:szCs w:val="16"/>
              </w:rPr>
            </w:pPr>
            <w:r w:rsidRPr="00480032">
              <w:rPr>
                <w:rFonts w:ascii="Arial" w:eastAsia="Times New Roman" w:hAnsi="Arial" w:cs="Arial"/>
                <w:color w:val="000000"/>
                <w:sz w:val="16"/>
                <w:szCs w:val="16"/>
              </w:rPr>
              <w:t>Yes</w:t>
            </w:r>
          </w:p>
        </w:tc>
        <w:tc>
          <w:tcPr>
            <w:tcW w:w="718" w:type="dxa"/>
            <w:shd w:val="clear" w:color="auto" w:fill="auto"/>
            <w:vAlign w:val="center"/>
            <w:hideMark/>
          </w:tcPr>
          <w:p w14:paraId="21E273E3"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4,563</w:t>
            </w:r>
          </w:p>
        </w:tc>
        <w:tc>
          <w:tcPr>
            <w:tcW w:w="1467" w:type="dxa"/>
            <w:shd w:val="clear" w:color="auto" w:fill="auto"/>
            <w:vAlign w:val="center"/>
            <w:hideMark/>
          </w:tcPr>
          <w:p w14:paraId="07848670"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66.8 (57.6-74.9)</w:t>
            </w:r>
          </w:p>
        </w:tc>
        <w:tc>
          <w:tcPr>
            <w:tcW w:w="720" w:type="dxa"/>
            <w:shd w:val="clear" w:color="auto" w:fill="auto"/>
            <w:vAlign w:val="center"/>
            <w:hideMark/>
          </w:tcPr>
          <w:p w14:paraId="0226284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5,013</w:t>
            </w:r>
          </w:p>
        </w:tc>
        <w:tc>
          <w:tcPr>
            <w:tcW w:w="1437" w:type="dxa"/>
            <w:shd w:val="clear" w:color="auto" w:fill="auto"/>
            <w:vAlign w:val="center"/>
            <w:hideMark/>
          </w:tcPr>
          <w:p w14:paraId="0CE4822B"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77.2 (68.6-84.0)</w:t>
            </w:r>
          </w:p>
        </w:tc>
        <w:tc>
          <w:tcPr>
            <w:tcW w:w="719" w:type="dxa"/>
            <w:shd w:val="clear" w:color="auto" w:fill="auto"/>
            <w:vAlign w:val="center"/>
            <w:hideMark/>
          </w:tcPr>
          <w:p w14:paraId="35625296"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4,561</w:t>
            </w:r>
          </w:p>
        </w:tc>
        <w:tc>
          <w:tcPr>
            <w:tcW w:w="1435" w:type="dxa"/>
            <w:shd w:val="clear" w:color="auto" w:fill="auto"/>
            <w:vAlign w:val="center"/>
            <w:hideMark/>
          </w:tcPr>
          <w:p w14:paraId="1807205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67.4 (57.1-76.3)</w:t>
            </w:r>
          </w:p>
        </w:tc>
        <w:tc>
          <w:tcPr>
            <w:tcW w:w="721" w:type="dxa"/>
            <w:gridSpan w:val="2"/>
            <w:shd w:val="clear" w:color="auto" w:fill="auto"/>
            <w:vAlign w:val="center"/>
            <w:hideMark/>
          </w:tcPr>
          <w:p w14:paraId="6470B51F"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5,411</w:t>
            </w:r>
          </w:p>
        </w:tc>
        <w:tc>
          <w:tcPr>
            <w:tcW w:w="1437" w:type="dxa"/>
            <w:shd w:val="clear" w:color="auto" w:fill="auto"/>
            <w:vAlign w:val="center"/>
            <w:hideMark/>
          </w:tcPr>
          <w:p w14:paraId="52E14858"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80.2 (70.7-87.1)</w:t>
            </w:r>
          </w:p>
        </w:tc>
        <w:tc>
          <w:tcPr>
            <w:tcW w:w="719" w:type="dxa"/>
            <w:gridSpan w:val="2"/>
            <w:shd w:val="clear" w:color="auto" w:fill="auto"/>
            <w:vAlign w:val="center"/>
            <w:hideMark/>
          </w:tcPr>
          <w:p w14:paraId="27A128E5"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5,091</w:t>
            </w:r>
          </w:p>
        </w:tc>
        <w:tc>
          <w:tcPr>
            <w:tcW w:w="1437" w:type="dxa"/>
            <w:shd w:val="clear" w:color="auto" w:fill="auto"/>
            <w:vAlign w:val="center"/>
            <w:hideMark/>
          </w:tcPr>
          <w:p w14:paraId="6CAA9342"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66.7 (56.7-75.5)</w:t>
            </w:r>
          </w:p>
        </w:tc>
        <w:tc>
          <w:tcPr>
            <w:tcW w:w="719" w:type="dxa"/>
            <w:gridSpan w:val="2"/>
            <w:shd w:val="clear" w:color="auto" w:fill="auto"/>
            <w:vAlign w:val="center"/>
            <w:hideMark/>
          </w:tcPr>
          <w:p w14:paraId="66E04269"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6,155</w:t>
            </w:r>
          </w:p>
        </w:tc>
        <w:tc>
          <w:tcPr>
            <w:tcW w:w="1437" w:type="dxa"/>
            <w:shd w:val="clear" w:color="auto" w:fill="auto"/>
            <w:vAlign w:val="center"/>
            <w:hideMark/>
          </w:tcPr>
          <w:p w14:paraId="4460A4AA" w14:textId="77777777" w:rsidR="0005163C" w:rsidRPr="00480032" w:rsidRDefault="0005163C" w:rsidP="00BD68C1">
            <w:pPr>
              <w:spacing w:after="0" w:line="240" w:lineRule="auto"/>
              <w:jc w:val="right"/>
              <w:rPr>
                <w:rFonts w:ascii="Arial" w:eastAsia="Times New Roman" w:hAnsi="Arial" w:cs="Arial"/>
                <w:color w:val="000000"/>
                <w:sz w:val="16"/>
                <w:szCs w:val="16"/>
              </w:rPr>
            </w:pPr>
            <w:r w:rsidRPr="00480032">
              <w:rPr>
                <w:rFonts w:ascii="Arial" w:eastAsia="Times New Roman" w:hAnsi="Arial" w:cs="Arial"/>
                <w:color w:val="000000"/>
                <w:sz w:val="16"/>
                <w:szCs w:val="16"/>
              </w:rPr>
              <w:t>83.2 (74.6-89.4)</w:t>
            </w:r>
          </w:p>
        </w:tc>
      </w:tr>
      <w:tr w:rsidR="0005163C" w:rsidRPr="0069374C" w14:paraId="2787637D" w14:textId="77777777" w:rsidTr="001A1C80">
        <w:trPr>
          <w:trHeight w:val="26"/>
        </w:trPr>
        <w:tc>
          <w:tcPr>
            <w:tcW w:w="14850" w:type="dxa"/>
            <w:gridSpan w:val="16"/>
            <w:shd w:val="clear" w:color="auto" w:fill="auto"/>
            <w:noWrap/>
            <w:vAlign w:val="bottom"/>
            <w:hideMark/>
          </w:tcPr>
          <w:p w14:paraId="0CE0CF8F" w14:textId="70220097" w:rsidR="0005163C" w:rsidRPr="0069374C" w:rsidRDefault="0005163C" w:rsidP="00BD68C1">
            <w:pPr>
              <w:spacing w:after="0" w:line="240" w:lineRule="auto"/>
              <w:rPr>
                <w:rFonts w:ascii="Arial" w:eastAsia="Times New Roman" w:hAnsi="Arial" w:cs="Arial"/>
                <w:sz w:val="16"/>
                <w:szCs w:val="16"/>
              </w:rPr>
            </w:pPr>
            <w:r w:rsidRPr="00480032">
              <w:rPr>
                <w:rFonts w:ascii="Arial" w:eastAsia="Times New Roman" w:hAnsi="Arial" w:cs="Arial"/>
                <w:color w:val="000000"/>
                <w:sz w:val="16"/>
                <w:szCs w:val="16"/>
                <w:vertAlign w:val="superscript"/>
              </w:rPr>
              <w:t>1</w:t>
            </w:r>
            <w:r w:rsidRPr="00480032">
              <w:rPr>
                <w:rFonts w:ascii="Arial" w:eastAsia="Times New Roman" w:hAnsi="Arial" w:cs="Arial"/>
                <w:color w:val="000000"/>
                <w:sz w:val="16"/>
                <w:szCs w:val="16"/>
              </w:rPr>
              <w:t xml:space="preserve">n weighted to reflect birthing population; </w:t>
            </w:r>
            <w:r w:rsidRPr="00480032">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480032">
              <w:rPr>
                <w:rFonts w:ascii="Arial" w:eastAsia="Times New Roman" w:hAnsi="Arial" w:cs="Arial"/>
                <w:color w:val="000000"/>
                <w:sz w:val="16"/>
                <w:szCs w:val="16"/>
              </w:rPr>
              <w:t xml:space="preserve">; </w:t>
            </w:r>
            <w:r w:rsidRPr="00480032">
              <w:rPr>
                <w:rFonts w:ascii="Arial" w:eastAsia="Times New Roman" w:hAnsi="Arial" w:cs="Arial"/>
                <w:color w:val="000000"/>
                <w:sz w:val="16"/>
                <w:szCs w:val="16"/>
                <w:vertAlign w:val="superscript"/>
              </w:rPr>
              <w:t>3</w:t>
            </w:r>
            <w:r w:rsidRPr="00480032">
              <w:rPr>
                <w:rFonts w:ascii="Arial" w:eastAsia="Times New Roman" w:hAnsi="Arial" w:cs="Arial"/>
                <w:color w:val="000000"/>
                <w:sz w:val="16"/>
                <w:szCs w:val="16"/>
              </w:rPr>
              <w:t>Emotional support=</w:t>
            </w:r>
            <w:r w:rsidR="00484EB9" w:rsidRPr="00480032">
              <w:rPr>
                <w:rFonts w:ascii="Arial" w:eastAsia="Times New Roman" w:hAnsi="Arial" w:cs="Arial"/>
                <w:color w:val="000000"/>
                <w:sz w:val="16"/>
                <w:szCs w:val="16"/>
              </w:rPr>
              <w:t>birthing person</w:t>
            </w:r>
            <w:r w:rsidRPr="00480032">
              <w:rPr>
                <w:rFonts w:ascii="Arial" w:eastAsia="Times New Roman" w:hAnsi="Arial" w:cs="Arial"/>
                <w:color w:val="000000"/>
                <w:sz w:val="16"/>
                <w:szCs w:val="16"/>
              </w:rPr>
              <w:t xml:space="preserve"> received encouragement and emotional support</w:t>
            </w:r>
            <w:r w:rsidR="00484EB9" w:rsidRPr="00480032">
              <w:rPr>
                <w:rFonts w:ascii="Arial" w:eastAsia="Times New Roman" w:hAnsi="Arial" w:cs="Arial"/>
                <w:color w:val="000000"/>
                <w:sz w:val="16"/>
                <w:szCs w:val="16"/>
              </w:rPr>
              <w:t xml:space="preserve"> from their partner</w:t>
            </w:r>
            <w:r w:rsidRPr="00480032">
              <w:rPr>
                <w:rFonts w:ascii="Arial" w:eastAsia="Times New Roman" w:hAnsi="Arial" w:cs="Arial"/>
                <w:color w:val="000000"/>
                <w:sz w:val="16"/>
                <w:szCs w:val="16"/>
              </w:rPr>
              <w:t xml:space="preserve"> always/often; </w:t>
            </w:r>
            <w:r w:rsidRPr="00480032">
              <w:rPr>
                <w:rFonts w:ascii="Arial" w:eastAsia="Times New Roman" w:hAnsi="Arial" w:cs="Arial"/>
                <w:color w:val="000000"/>
                <w:sz w:val="16"/>
                <w:szCs w:val="16"/>
                <w:vertAlign w:val="superscript"/>
              </w:rPr>
              <w:t>4</w:t>
            </w:r>
            <w:r w:rsidRPr="00480032">
              <w:rPr>
                <w:rFonts w:ascii="Arial" w:eastAsia="Times New Roman" w:hAnsi="Arial" w:cs="Arial"/>
                <w:color w:val="000000"/>
                <w:sz w:val="16"/>
                <w:szCs w:val="16"/>
              </w:rPr>
              <w:t>Financial support=father of baby contributed money, food, clothing, shelter, or health care for new baby always/often</w:t>
            </w:r>
            <w:r w:rsidRPr="0069374C">
              <w:rPr>
                <w:rFonts w:ascii="Arial" w:eastAsia="Times New Roman" w:hAnsi="Arial" w:cs="Arial"/>
                <w:color w:val="000000"/>
                <w:sz w:val="16"/>
                <w:szCs w:val="16"/>
              </w:rPr>
              <w:t xml:space="preserve"> </w:t>
            </w:r>
          </w:p>
        </w:tc>
      </w:tr>
    </w:tbl>
    <w:p w14:paraId="10007147" w14:textId="77777777" w:rsidR="0005163C" w:rsidRPr="0069374C" w:rsidRDefault="0005163C" w:rsidP="00BD68C1">
      <w:pPr>
        <w:rPr>
          <w:rFonts w:ascii="Arial" w:eastAsia="Times New Roman"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68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800"/>
        <w:gridCol w:w="1665"/>
        <w:gridCol w:w="802"/>
        <w:gridCol w:w="1607"/>
        <w:gridCol w:w="902"/>
        <w:gridCol w:w="1607"/>
        <w:gridCol w:w="902"/>
        <w:gridCol w:w="1607"/>
        <w:gridCol w:w="1003"/>
        <w:gridCol w:w="1646"/>
      </w:tblGrid>
      <w:tr w:rsidR="0005163C" w:rsidRPr="0069374C" w14:paraId="1E89027D" w14:textId="77777777" w:rsidTr="00BD68C1">
        <w:trPr>
          <w:trHeight w:val="131"/>
        </w:trPr>
        <w:tc>
          <w:tcPr>
            <w:tcW w:w="14681" w:type="dxa"/>
            <w:gridSpan w:val="11"/>
            <w:shd w:val="clear" w:color="auto" w:fill="auto"/>
            <w:noWrap/>
            <w:vAlign w:val="center"/>
            <w:hideMark/>
          </w:tcPr>
          <w:p w14:paraId="7C06737A" w14:textId="30E14286" w:rsidR="0005163C" w:rsidRPr="0069374C" w:rsidRDefault="00BB3E03" w:rsidP="00BD68C1">
            <w:pPr>
              <w:pStyle w:val="Heading3"/>
              <w:rPr>
                <w:rFonts w:ascii="Arial" w:eastAsia="Times New Roman" w:hAnsi="Arial" w:cs="Arial"/>
              </w:rPr>
            </w:pPr>
            <w:bookmarkStart w:id="71" w:name="_Toc159247103"/>
            <w:r w:rsidRPr="006849FC">
              <w:rPr>
                <w:rFonts w:ascii="Arial" w:hAnsi="Arial" w:cs="Arial"/>
              </w:rPr>
              <w:lastRenderedPageBreak/>
              <w:t xml:space="preserve">Table </w:t>
            </w:r>
            <w:r>
              <w:rPr>
                <w:rFonts w:ascii="Arial" w:hAnsi="Arial" w:cs="Arial"/>
              </w:rPr>
              <w:t xml:space="preserve">26. </w:t>
            </w:r>
            <w:r w:rsidR="0005163C" w:rsidRPr="0069374C">
              <w:rPr>
                <w:rFonts w:ascii="Arial" w:eastAsia="Times New Roman" w:hAnsi="Arial" w:cs="Arial"/>
              </w:rPr>
              <w:t xml:space="preserve">Prevalence of categories of stressors in the 12 months before delivery,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w:t>
            </w:r>
            <w:bookmarkEnd w:id="71"/>
          </w:p>
        </w:tc>
      </w:tr>
      <w:tr w:rsidR="0005163C" w:rsidRPr="0069374C" w14:paraId="5668E4CD" w14:textId="77777777" w:rsidTr="00BD68C1">
        <w:trPr>
          <w:trHeight w:val="149"/>
        </w:trPr>
        <w:tc>
          <w:tcPr>
            <w:tcW w:w="2140" w:type="dxa"/>
            <w:shd w:val="clear" w:color="auto" w:fill="auto"/>
            <w:vAlign w:val="center"/>
            <w:hideMark/>
          </w:tcPr>
          <w:p w14:paraId="09312FE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65" w:type="dxa"/>
            <w:gridSpan w:val="2"/>
            <w:shd w:val="clear" w:color="auto" w:fill="auto"/>
            <w:noWrap/>
            <w:vAlign w:val="center"/>
            <w:hideMark/>
          </w:tcPr>
          <w:p w14:paraId="3F0891F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Any stressors</w:t>
            </w:r>
            <w:r w:rsidRPr="0069374C">
              <w:rPr>
                <w:rFonts w:ascii="Arial" w:eastAsia="Times New Roman" w:hAnsi="Arial" w:cs="Arial"/>
                <w:b/>
                <w:bCs/>
                <w:color w:val="000000"/>
                <w:sz w:val="18"/>
                <w:szCs w:val="18"/>
                <w:vertAlign w:val="superscript"/>
              </w:rPr>
              <w:t>3</w:t>
            </w:r>
          </w:p>
        </w:tc>
        <w:tc>
          <w:tcPr>
            <w:tcW w:w="2409" w:type="dxa"/>
            <w:gridSpan w:val="2"/>
            <w:shd w:val="clear" w:color="auto" w:fill="auto"/>
            <w:noWrap/>
            <w:vAlign w:val="center"/>
            <w:hideMark/>
          </w:tcPr>
          <w:p w14:paraId="46D51FD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Emotional stressors</w:t>
            </w:r>
            <w:r w:rsidRPr="0069374C">
              <w:rPr>
                <w:rFonts w:ascii="Arial" w:eastAsia="Times New Roman" w:hAnsi="Arial" w:cs="Arial"/>
                <w:b/>
                <w:bCs/>
                <w:color w:val="000000"/>
                <w:sz w:val="18"/>
                <w:szCs w:val="18"/>
                <w:vertAlign w:val="superscript"/>
              </w:rPr>
              <w:t>4</w:t>
            </w:r>
          </w:p>
        </w:tc>
        <w:tc>
          <w:tcPr>
            <w:tcW w:w="2509" w:type="dxa"/>
            <w:gridSpan w:val="2"/>
            <w:shd w:val="clear" w:color="auto" w:fill="auto"/>
            <w:noWrap/>
            <w:vAlign w:val="center"/>
            <w:hideMark/>
          </w:tcPr>
          <w:p w14:paraId="7932D31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Financial stressors</w:t>
            </w:r>
            <w:r w:rsidRPr="0069374C">
              <w:rPr>
                <w:rFonts w:ascii="Arial" w:eastAsia="Times New Roman" w:hAnsi="Arial" w:cs="Arial"/>
                <w:b/>
                <w:bCs/>
                <w:color w:val="000000"/>
                <w:sz w:val="18"/>
                <w:szCs w:val="18"/>
                <w:vertAlign w:val="superscript"/>
              </w:rPr>
              <w:t>5</w:t>
            </w:r>
          </w:p>
        </w:tc>
        <w:tc>
          <w:tcPr>
            <w:tcW w:w="2509" w:type="dxa"/>
            <w:gridSpan w:val="2"/>
            <w:shd w:val="clear" w:color="auto" w:fill="auto"/>
            <w:noWrap/>
            <w:vAlign w:val="center"/>
            <w:hideMark/>
          </w:tcPr>
          <w:p w14:paraId="2DD919B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Partner Stressors</w:t>
            </w:r>
            <w:r w:rsidRPr="0069374C">
              <w:rPr>
                <w:rFonts w:ascii="Arial" w:eastAsia="Times New Roman" w:hAnsi="Arial" w:cs="Arial"/>
                <w:b/>
                <w:bCs/>
                <w:color w:val="000000"/>
                <w:sz w:val="18"/>
                <w:szCs w:val="18"/>
                <w:vertAlign w:val="superscript"/>
              </w:rPr>
              <w:t>6</w:t>
            </w:r>
          </w:p>
        </w:tc>
        <w:tc>
          <w:tcPr>
            <w:tcW w:w="2649" w:type="dxa"/>
            <w:gridSpan w:val="2"/>
            <w:shd w:val="clear" w:color="auto" w:fill="auto"/>
            <w:vAlign w:val="center"/>
            <w:hideMark/>
          </w:tcPr>
          <w:p w14:paraId="7CBC146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Traumatic Stressors</w:t>
            </w:r>
            <w:r w:rsidRPr="0069374C">
              <w:rPr>
                <w:rFonts w:ascii="Arial" w:eastAsia="Times New Roman" w:hAnsi="Arial" w:cs="Arial"/>
                <w:b/>
                <w:bCs/>
                <w:color w:val="000000"/>
                <w:sz w:val="18"/>
                <w:szCs w:val="18"/>
                <w:vertAlign w:val="superscript"/>
              </w:rPr>
              <w:t>7</w:t>
            </w:r>
            <w:r w:rsidRPr="0069374C">
              <w:rPr>
                <w:rFonts w:ascii="Arial" w:eastAsia="Times New Roman" w:hAnsi="Arial" w:cs="Arial"/>
                <w:b/>
                <w:bCs/>
                <w:color w:val="000000"/>
                <w:sz w:val="18"/>
                <w:szCs w:val="18"/>
              </w:rPr>
              <w:t xml:space="preserve"> </w:t>
            </w:r>
          </w:p>
        </w:tc>
      </w:tr>
      <w:tr w:rsidR="0005163C" w:rsidRPr="0069374C" w14:paraId="05BBA7E8" w14:textId="77777777" w:rsidTr="00BD68C1">
        <w:trPr>
          <w:trHeight w:val="259"/>
        </w:trPr>
        <w:tc>
          <w:tcPr>
            <w:tcW w:w="2140" w:type="dxa"/>
            <w:shd w:val="clear" w:color="auto" w:fill="auto"/>
            <w:vAlign w:val="bottom"/>
            <w:hideMark/>
          </w:tcPr>
          <w:p w14:paraId="111E7DB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00" w:type="dxa"/>
            <w:shd w:val="clear" w:color="auto" w:fill="auto"/>
            <w:vAlign w:val="center"/>
            <w:hideMark/>
          </w:tcPr>
          <w:p w14:paraId="59C8B46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65" w:type="dxa"/>
            <w:shd w:val="clear" w:color="auto" w:fill="auto"/>
            <w:vAlign w:val="center"/>
            <w:hideMark/>
          </w:tcPr>
          <w:p w14:paraId="03BCFF9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02" w:type="dxa"/>
            <w:shd w:val="clear" w:color="auto" w:fill="auto"/>
            <w:vAlign w:val="center"/>
            <w:hideMark/>
          </w:tcPr>
          <w:p w14:paraId="04A57A6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07" w:type="dxa"/>
            <w:shd w:val="clear" w:color="auto" w:fill="auto"/>
            <w:vAlign w:val="center"/>
            <w:hideMark/>
          </w:tcPr>
          <w:p w14:paraId="5B56812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02" w:type="dxa"/>
            <w:shd w:val="clear" w:color="auto" w:fill="auto"/>
            <w:vAlign w:val="center"/>
            <w:hideMark/>
          </w:tcPr>
          <w:p w14:paraId="20A4F7E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07" w:type="dxa"/>
            <w:shd w:val="clear" w:color="auto" w:fill="auto"/>
            <w:vAlign w:val="center"/>
            <w:hideMark/>
          </w:tcPr>
          <w:p w14:paraId="73C6363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02" w:type="dxa"/>
            <w:shd w:val="clear" w:color="auto" w:fill="auto"/>
            <w:vAlign w:val="center"/>
            <w:hideMark/>
          </w:tcPr>
          <w:p w14:paraId="161C01F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07" w:type="dxa"/>
            <w:shd w:val="clear" w:color="auto" w:fill="auto"/>
            <w:vAlign w:val="center"/>
            <w:hideMark/>
          </w:tcPr>
          <w:p w14:paraId="4B84ADA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1003" w:type="dxa"/>
            <w:shd w:val="clear" w:color="auto" w:fill="auto"/>
            <w:vAlign w:val="center"/>
            <w:hideMark/>
          </w:tcPr>
          <w:p w14:paraId="3C06FE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 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22" w:type="dxa"/>
            <w:shd w:val="clear" w:color="auto" w:fill="auto"/>
            <w:vAlign w:val="center"/>
            <w:hideMark/>
          </w:tcPr>
          <w:p w14:paraId="734DAB90"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2C2A3B" w:rsidRPr="0069374C" w14:paraId="4F74277C" w14:textId="77777777" w:rsidTr="002C2A3B">
        <w:trPr>
          <w:trHeight w:val="297"/>
        </w:trPr>
        <w:tc>
          <w:tcPr>
            <w:tcW w:w="2140" w:type="dxa"/>
            <w:shd w:val="clear" w:color="auto" w:fill="auto"/>
            <w:vAlign w:val="bottom"/>
            <w:hideMark/>
          </w:tcPr>
          <w:p w14:paraId="0B2514AD" w14:textId="77777777" w:rsidR="002C2A3B" w:rsidRPr="0069374C" w:rsidRDefault="002C2A3B" w:rsidP="002C2A3B">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00" w:type="dxa"/>
            <w:shd w:val="clear" w:color="auto" w:fill="auto"/>
            <w:vAlign w:val="center"/>
          </w:tcPr>
          <w:p w14:paraId="2896D677" w14:textId="00361832"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41,125</w:t>
            </w:r>
          </w:p>
        </w:tc>
        <w:tc>
          <w:tcPr>
            <w:tcW w:w="1665" w:type="dxa"/>
            <w:shd w:val="clear" w:color="auto" w:fill="auto"/>
            <w:vAlign w:val="center"/>
          </w:tcPr>
          <w:p w14:paraId="3DAE4DC0" w14:textId="364AE5BF"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62.7</w:t>
            </w:r>
            <w:r>
              <w:rPr>
                <w:rFonts w:ascii="Arial" w:hAnsi="Arial" w:cs="Arial"/>
                <w:color w:val="000000"/>
                <w:sz w:val="17"/>
                <w:szCs w:val="17"/>
              </w:rPr>
              <w:t xml:space="preserve"> </w:t>
            </w:r>
            <w:r w:rsidRPr="00240B43">
              <w:rPr>
                <w:rFonts w:ascii="Arial" w:hAnsi="Arial" w:cs="Arial"/>
                <w:color w:val="000000"/>
                <w:sz w:val="17"/>
                <w:szCs w:val="17"/>
              </w:rPr>
              <w:t>(59.6-65.7)</w:t>
            </w:r>
          </w:p>
        </w:tc>
        <w:tc>
          <w:tcPr>
            <w:tcW w:w="802" w:type="dxa"/>
            <w:shd w:val="clear" w:color="auto" w:fill="auto"/>
            <w:vAlign w:val="bottom"/>
            <w:hideMark/>
          </w:tcPr>
          <w:p w14:paraId="62E99344"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17,877</w:t>
            </w:r>
          </w:p>
        </w:tc>
        <w:tc>
          <w:tcPr>
            <w:tcW w:w="1607" w:type="dxa"/>
            <w:shd w:val="clear" w:color="auto" w:fill="auto"/>
            <w:vAlign w:val="bottom"/>
            <w:hideMark/>
          </w:tcPr>
          <w:p w14:paraId="35C393B6"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27.2 (24.5-30.1)</w:t>
            </w:r>
          </w:p>
        </w:tc>
        <w:tc>
          <w:tcPr>
            <w:tcW w:w="902" w:type="dxa"/>
            <w:shd w:val="clear" w:color="auto" w:fill="auto"/>
            <w:vAlign w:val="bottom"/>
            <w:hideMark/>
          </w:tcPr>
          <w:p w14:paraId="2B067832"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26,340</w:t>
            </w:r>
          </w:p>
        </w:tc>
        <w:tc>
          <w:tcPr>
            <w:tcW w:w="1607" w:type="dxa"/>
            <w:shd w:val="clear" w:color="auto" w:fill="auto"/>
            <w:vAlign w:val="bottom"/>
            <w:hideMark/>
          </w:tcPr>
          <w:p w14:paraId="323DF027"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 (37.2-43.3)</w:t>
            </w:r>
          </w:p>
        </w:tc>
        <w:tc>
          <w:tcPr>
            <w:tcW w:w="902" w:type="dxa"/>
            <w:shd w:val="clear" w:color="auto" w:fill="auto"/>
            <w:vAlign w:val="bottom"/>
            <w:hideMark/>
          </w:tcPr>
          <w:p w14:paraId="0D32E7C8"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13,240</w:t>
            </w:r>
          </w:p>
        </w:tc>
        <w:tc>
          <w:tcPr>
            <w:tcW w:w="1607" w:type="dxa"/>
            <w:shd w:val="clear" w:color="auto" w:fill="auto"/>
            <w:vAlign w:val="bottom"/>
            <w:hideMark/>
          </w:tcPr>
          <w:p w14:paraId="74F28E70"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20.2 (17.8-22.8)</w:t>
            </w:r>
          </w:p>
        </w:tc>
        <w:tc>
          <w:tcPr>
            <w:tcW w:w="1003" w:type="dxa"/>
            <w:shd w:val="clear" w:color="auto" w:fill="auto"/>
            <w:vAlign w:val="bottom"/>
            <w:hideMark/>
          </w:tcPr>
          <w:p w14:paraId="184F5407"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8,062 </w:t>
            </w:r>
          </w:p>
        </w:tc>
        <w:tc>
          <w:tcPr>
            <w:tcW w:w="1622" w:type="dxa"/>
            <w:shd w:val="clear" w:color="auto" w:fill="auto"/>
            <w:vAlign w:val="bottom"/>
            <w:hideMark/>
          </w:tcPr>
          <w:p w14:paraId="36575567"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 (10.4-14.6)</w:t>
            </w:r>
          </w:p>
        </w:tc>
      </w:tr>
      <w:tr w:rsidR="0005163C" w:rsidRPr="0069374C" w14:paraId="6B8906F2" w14:textId="77777777" w:rsidTr="00BD68C1">
        <w:trPr>
          <w:trHeight w:val="131"/>
        </w:trPr>
        <w:tc>
          <w:tcPr>
            <w:tcW w:w="2140" w:type="dxa"/>
            <w:shd w:val="clear" w:color="auto" w:fill="auto"/>
            <w:vAlign w:val="bottom"/>
            <w:hideMark/>
          </w:tcPr>
          <w:p w14:paraId="361B9C6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00" w:type="dxa"/>
            <w:shd w:val="clear" w:color="auto" w:fill="auto"/>
            <w:vAlign w:val="bottom"/>
            <w:hideMark/>
          </w:tcPr>
          <w:p w14:paraId="5C4D26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16D407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5F2C3B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3F03E0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12CB02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113E04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1345D1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787F99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vAlign w:val="bottom"/>
            <w:hideMark/>
          </w:tcPr>
          <w:p w14:paraId="522968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2" w:type="dxa"/>
            <w:shd w:val="clear" w:color="auto" w:fill="auto"/>
            <w:vAlign w:val="bottom"/>
            <w:hideMark/>
          </w:tcPr>
          <w:p w14:paraId="19A1B4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2C2A3B" w:rsidRPr="0069374C" w14:paraId="6031DB00" w14:textId="77777777" w:rsidTr="00912B7F">
        <w:trPr>
          <w:trHeight w:val="131"/>
        </w:trPr>
        <w:tc>
          <w:tcPr>
            <w:tcW w:w="2140" w:type="dxa"/>
            <w:shd w:val="clear" w:color="auto" w:fill="auto"/>
            <w:noWrap/>
            <w:vAlign w:val="bottom"/>
            <w:hideMark/>
          </w:tcPr>
          <w:p w14:paraId="02DC5666"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00" w:type="dxa"/>
            <w:shd w:val="clear" w:color="auto" w:fill="auto"/>
            <w:vAlign w:val="center"/>
            <w:hideMark/>
          </w:tcPr>
          <w:p w14:paraId="59EB2A7F" w14:textId="15613804"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24,133</w:t>
            </w:r>
          </w:p>
        </w:tc>
        <w:tc>
          <w:tcPr>
            <w:tcW w:w="1665" w:type="dxa"/>
            <w:shd w:val="clear" w:color="auto" w:fill="auto"/>
            <w:vAlign w:val="center"/>
            <w:hideMark/>
          </w:tcPr>
          <w:p w14:paraId="2DCA20C2" w14:textId="41DFDA47"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61.2</w:t>
            </w:r>
            <w:r>
              <w:rPr>
                <w:rFonts w:ascii="Arial" w:hAnsi="Arial" w:cs="Arial"/>
                <w:color w:val="000000"/>
                <w:sz w:val="17"/>
                <w:szCs w:val="17"/>
              </w:rPr>
              <w:t xml:space="preserve"> </w:t>
            </w:r>
            <w:r w:rsidRPr="00240B43">
              <w:rPr>
                <w:rFonts w:ascii="Arial" w:hAnsi="Arial" w:cs="Arial"/>
                <w:color w:val="000000"/>
                <w:sz w:val="17"/>
                <w:szCs w:val="17"/>
              </w:rPr>
              <w:t>(56.4-65.7)</w:t>
            </w:r>
          </w:p>
        </w:tc>
        <w:tc>
          <w:tcPr>
            <w:tcW w:w="802" w:type="dxa"/>
            <w:shd w:val="clear" w:color="auto" w:fill="auto"/>
            <w:vAlign w:val="bottom"/>
            <w:hideMark/>
          </w:tcPr>
          <w:p w14:paraId="3E577C0E"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10,973</w:t>
            </w:r>
          </w:p>
        </w:tc>
        <w:tc>
          <w:tcPr>
            <w:tcW w:w="1607" w:type="dxa"/>
            <w:shd w:val="clear" w:color="auto" w:fill="auto"/>
            <w:vAlign w:val="bottom"/>
            <w:hideMark/>
          </w:tcPr>
          <w:p w14:paraId="3D3F0D29"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27.8 (23.7-32.2)</w:t>
            </w:r>
          </w:p>
        </w:tc>
        <w:tc>
          <w:tcPr>
            <w:tcW w:w="902" w:type="dxa"/>
            <w:shd w:val="clear" w:color="auto" w:fill="auto"/>
            <w:vAlign w:val="bottom"/>
            <w:hideMark/>
          </w:tcPr>
          <w:p w14:paraId="36E8C333"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14,653</w:t>
            </w:r>
          </w:p>
        </w:tc>
        <w:tc>
          <w:tcPr>
            <w:tcW w:w="1607" w:type="dxa"/>
            <w:shd w:val="clear" w:color="auto" w:fill="auto"/>
            <w:vAlign w:val="bottom"/>
            <w:hideMark/>
          </w:tcPr>
          <w:p w14:paraId="1A95452F"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37.1 (32.6-41.9)</w:t>
            </w:r>
          </w:p>
        </w:tc>
        <w:tc>
          <w:tcPr>
            <w:tcW w:w="902" w:type="dxa"/>
            <w:shd w:val="clear" w:color="auto" w:fill="auto"/>
            <w:vAlign w:val="bottom"/>
            <w:hideMark/>
          </w:tcPr>
          <w:p w14:paraId="6B8BE4C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6,679</w:t>
            </w:r>
          </w:p>
        </w:tc>
        <w:tc>
          <w:tcPr>
            <w:tcW w:w="1607" w:type="dxa"/>
            <w:shd w:val="clear" w:color="auto" w:fill="auto"/>
            <w:vAlign w:val="bottom"/>
            <w:hideMark/>
          </w:tcPr>
          <w:p w14:paraId="70D3A14B"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 (13.6-20.9)</w:t>
            </w:r>
          </w:p>
        </w:tc>
        <w:tc>
          <w:tcPr>
            <w:tcW w:w="1003" w:type="dxa"/>
            <w:shd w:val="clear" w:color="auto" w:fill="auto"/>
            <w:vAlign w:val="bottom"/>
            <w:hideMark/>
          </w:tcPr>
          <w:p w14:paraId="01DFAAB8"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4,956 </w:t>
            </w:r>
          </w:p>
        </w:tc>
        <w:tc>
          <w:tcPr>
            <w:tcW w:w="1622" w:type="dxa"/>
            <w:shd w:val="clear" w:color="auto" w:fill="auto"/>
            <w:vAlign w:val="bottom"/>
            <w:hideMark/>
          </w:tcPr>
          <w:p w14:paraId="7CA4FAAE"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 (9.8-16.1)</w:t>
            </w:r>
          </w:p>
        </w:tc>
      </w:tr>
      <w:tr w:rsidR="002C2A3B" w:rsidRPr="0069374C" w14:paraId="727CFA47" w14:textId="77777777" w:rsidTr="00912B7F">
        <w:trPr>
          <w:trHeight w:val="131"/>
        </w:trPr>
        <w:tc>
          <w:tcPr>
            <w:tcW w:w="2140" w:type="dxa"/>
            <w:shd w:val="clear" w:color="auto" w:fill="auto"/>
            <w:noWrap/>
            <w:vAlign w:val="bottom"/>
            <w:hideMark/>
          </w:tcPr>
          <w:p w14:paraId="73AB6E3B"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00" w:type="dxa"/>
            <w:shd w:val="clear" w:color="auto" w:fill="auto"/>
            <w:vAlign w:val="center"/>
            <w:hideMark/>
          </w:tcPr>
          <w:p w14:paraId="12B0C878" w14:textId="2FA6BE1D"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4,321</w:t>
            </w:r>
          </w:p>
        </w:tc>
        <w:tc>
          <w:tcPr>
            <w:tcW w:w="1665" w:type="dxa"/>
            <w:shd w:val="clear" w:color="auto" w:fill="auto"/>
            <w:vAlign w:val="center"/>
            <w:hideMark/>
          </w:tcPr>
          <w:p w14:paraId="230760F6" w14:textId="409093BC"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68.1</w:t>
            </w:r>
            <w:r>
              <w:rPr>
                <w:rFonts w:ascii="Arial" w:hAnsi="Arial" w:cs="Arial"/>
                <w:color w:val="000000"/>
                <w:sz w:val="17"/>
                <w:szCs w:val="17"/>
              </w:rPr>
              <w:t xml:space="preserve"> </w:t>
            </w:r>
            <w:r w:rsidRPr="00240B43">
              <w:rPr>
                <w:rFonts w:ascii="Arial" w:hAnsi="Arial" w:cs="Arial"/>
                <w:color w:val="000000"/>
                <w:sz w:val="17"/>
                <w:szCs w:val="17"/>
              </w:rPr>
              <w:t>(62.5-73.2)</w:t>
            </w:r>
          </w:p>
        </w:tc>
        <w:tc>
          <w:tcPr>
            <w:tcW w:w="802" w:type="dxa"/>
            <w:shd w:val="clear" w:color="auto" w:fill="auto"/>
            <w:vAlign w:val="bottom"/>
            <w:hideMark/>
          </w:tcPr>
          <w:p w14:paraId="6D1F8E23"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1,644</w:t>
            </w:r>
          </w:p>
        </w:tc>
        <w:tc>
          <w:tcPr>
            <w:tcW w:w="1607" w:type="dxa"/>
            <w:shd w:val="clear" w:color="auto" w:fill="auto"/>
            <w:vAlign w:val="bottom"/>
            <w:hideMark/>
          </w:tcPr>
          <w:p w14:paraId="6E9CCD92"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 (21.1-31.0)</w:t>
            </w:r>
          </w:p>
        </w:tc>
        <w:tc>
          <w:tcPr>
            <w:tcW w:w="902" w:type="dxa"/>
            <w:shd w:val="clear" w:color="auto" w:fill="auto"/>
            <w:vAlign w:val="bottom"/>
            <w:hideMark/>
          </w:tcPr>
          <w:p w14:paraId="108759CC"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3,031</w:t>
            </w:r>
          </w:p>
        </w:tc>
        <w:tc>
          <w:tcPr>
            <w:tcW w:w="1607" w:type="dxa"/>
            <w:shd w:val="clear" w:color="auto" w:fill="auto"/>
            <w:vAlign w:val="bottom"/>
            <w:hideMark/>
          </w:tcPr>
          <w:p w14:paraId="338C8F0C"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48.1 (42.4-53.8)</w:t>
            </w:r>
          </w:p>
        </w:tc>
        <w:tc>
          <w:tcPr>
            <w:tcW w:w="902" w:type="dxa"/>
            <w:shd w:val="clear" w:color="auto" w:fill="auto"/>
            <w:vAlign w:val="bottom"/>
            <w:hideMark/>
          </w:tcPr>
          <w:p w14:paraId="32589215"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2,083</w:t>
            </w:r>
          </w:p>
        </w:tc>
        <w:tc>
          <w:tcPr>
            <w:tcW w:w="1607" w:type="dxa"/>
            <w:shd w:val="clear" w:color="auto" w:fill="auto"/>
            <w:vAlign w:val="bottom"/>
            <w:hideMark/>
          </w:tcPr>
          <w:p w14:paraId="0AE8F77D"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 (27.4-38.8)</w:t>
            </w:r>
          </w:p>
        </w:tc>
        <w:tc>
          <w:tcPr>
            <w:tcW w:w="1003" w:type="dxa"/>
            <w:shd w:val="clear" w:color="auto" w:fill="auto"/>
            <w:vAlign w:val="bottom"/>
            <w:hideMark/>
          </w:tcPr>
          <w:p w14:paraId="266B314E"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747 </w:t>
            </w:r>
          </w:p>
        </w:tc>
        <w:tc>
          <w:tcPr>
            <w:tcW w:w="1622" w:type="dxa"/>
            <w:shd w:val="clear" w:color="auto" w:fill="auto"/>
            <w:vAlign w:val="bottom"/>
            <w:hideMark/>
          </w:tcPr>
          <w:p w14:paraId="794F4E55"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 (8.3-16.8)</w:t>
            </w:r>
          </w:p>
        </w:tc>
      </w:tr>
      <w:tr w:rsidR="002C2A3B" w:rsidRPr="0069374C" w14:paraId="5C57C2E4" w14:textId="77777777" w:rsidTr="00912B7F">
        <w:trPr>
          <w:trHeight w:val="131"/>
        </w:trPr>
        <w:tc>
          <w:tcPr>
            <w:tcW w:w="2140" w:type="dxa"/>
            <w:shd w:val="clear" w:color="auto" w:fill="auto"/>
            <w:noWrap/>
            <w:vAlign w:val="bottom"/>
            <w:hideMark/>
          </w:tcPr>
          <w:p w14:paraId="3F9A691C"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00" w:type="dxa"/>
            <w:shd w:val="clear" w:color="auto" w:fill="auto"/>
            <w:vAlign w:val="center"/>
            <w:hideMark/>
          </w:tcPr>
          <w:p w14:paraId="21BF1FA1" w14:textId="3E6276B8"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9,028</w:t>
            </w:r>
          </w:p>
        </w:tc>
        <w:tc>
          <w:tcPr>
            <w:tcW w:w="1665" w:type="dxa"/>
            <w:shd w:val="clear" w:color="auto" w:fill="auto"/>
            <w:vAlign w:val="center"/>
            <w:hideMark/>
          </w:tcPr>
          <w:p w14:paraId="3C2D2FC4" w14:textId="2C4B6FC7"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71.2</w:t>
            </w:r>
            <w:r>
              <w:rPr>
                <w:rFonts w:ascii="Arial" w:hAnsi="Arial" w:cs="Arial"/>
                <w:color w:val="000000"/>
                <w:sz w:val="17"/>
                <w:szCs w:val="17"/>
              </w:rPr>
              <w:t xml:space="preserve"> </w:t>
            </w:r>
            <w:r w:rsidRPr="00240B43">
              <w:rPr>
                <w:rFonts w:ascii="Arial" w:hAnsi="Arial" w:cs="Arial"/>
                <w:color w:val="000000"/>
                <w:sz w:val="17"/>
                <w:szCs w:val="17"/>
              </w:rPr>
              <w:t>(66.6-75.4)</w:t>
            </w:r>
          </w:p>
        </w:tc>
        <w:tc>
          <w:tcPr>
            <w:tcW w:w="802" w:type="dxa"/>
            <w:shd w:val="clear" w:color="auto" w:fill="auto"/>
            <w:vAlign w:val="bottom"/>
            <w:hideMark/>
          </w:tcPr>
          <w:p w14:paraId="2C8E4899"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3,877</w:t>
            </w:r>
          </w:p>
        </w:tc>
        <w:tc>
          <w:tcPr>
            <w:tcW w:w="1607" w:type="dxa"/>
            <w:shd w:val="clear" w:color="auto" w:fill="auto"/>
            <w:vAlign w:val="bottom"/>
            <w:hideMark/>
          </w:tcPr>
          <w:p w14:paraId="6983D99D"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30.4 (26.0-35.1)</w:t>
            </w:r>
          </w:p>
        </w:tc>
        <w:tc>
          <w:tcPr>
            <w:tcW w:w="902" w:type="dxa"/>
            <w:shd w:val="clear" w:color="auto" w:fill="auto"/>
            <w:vAlign w:val="bottom"/>
            <w:hideMark/>
          </w:tcPr>
          <w:p w14:paraId="0240598B"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6,242</w:t>
            </w:r>
          </w:p>
        </w:tc>
        <w:tc>
          <w:tcPr>
            <w:tcW w:w="1607" w:type="dxa"/>
            <w:shd w:val="clear" w:color="auto" w:fill="auto"/>
            <w:vAlign w:val="bottom"/>
            <w:hideMark/>
          </w:tcPr>
          <w:p w14:paraId="79B7E67C"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49.6 (44.7-54.5)</w:t>
            </w:r>
          </w:p>
        </w:tc>
        <w:tc>
          <w:tcPr>
            <w:tcW w:w="902" w:type="dxa"/>
            <w:shd w:val="clear" w:color="auto" w:fill="auto"/>
            <w:vAlign w:val="bottom"/>
            <w:hideMark/>
          </w:tcPr>
          <w:p w14:paraId="1F121DB6"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3,536</w:t>
            </w:r>
          </w:p>
        </w:tc>
        <w:tc>
          <w:tcPr>
            <w:tcW w:w="1607" w:type="dxa"/>
            <w:shd w:val="clear" w:color="auto" w:fill="auto"/>
            <w:vAlign w:val="bottom"/>
            <w:hideMark/>
          </w:tcPr>
          <w:p w14:paraId="150A807F"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27.8 (23.6-32.4)</w:t>
            </w:r>
          </w:p>
        </w:tc>
        <w:tc>
          <w:tcPr>
            <w:tcW w:w="1003" w:type="dxa"/>
            <w:shd w:val="clear" w:color="auto" w:fill="auto"/>
            <w:vAlign w:val="bottom"/>
            <w:hideMark/>
          </w:tcPr>
          <w:p w14:paraId="4EF05683"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1,988 </w:t>
            </w:r>
          </w:p>
        </w:tc>
        <w:tc>
          <w:tcPr>
            <w:tcW w:w="1622" w:type="dxa"/>
            <w:shd w:val="clear" w:color="auto" w:fill="auto"/>
            <w:vAlign w:val="bottom"/>
            <w:hideMark/>
          </w:tcPr>
          <w:p w14:paraId="7533B947"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 (12.5-19.9)</w:t>
            </w:r>
          </w:p>
        </w:tc>
      </w:tr>
      <w:tr w:rsidR="002C2A3B" w:rsidRPr="0069374C" w14:paraId="2743D66B" w14:textId="77777777" w:rsidTr="00912B7F">
        <w:trPr>
          <w:trHeight w:val="131"/>
        </w:trPr>
        <w:tc>
          <w:tcPr>
            <w:tcW w:w="2140" w:type="dxa"/>
            <w:shd w:val="clear" w:color="auto" w:fill="auto"/>
            <w:noWrap/>
            <w:vAlign w:val="bottom"/>
            <w:hideMark/>
          </w:tcPr>
          <w:p w14:paraId="2DDC8676"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00" w:type="dxa"/>
            <w:shd w:val="clear" w:color="auto" w:fill="auto"/>
            <w:vAlign w:val="center"/>
            <w:hideMark/>
          </w:tcPr>
          <w:p w14:paraId="001F2A59" w14:textId="46735EC4"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2,589</w:t>
            </w:r>
          </w:p>
        </w:tc>
        <w:tc>
          <w:tcPr>
            <w:tcW w:w="1665" w:type="dxa"/>
            <w:shd w:val="clear" w:color="auto" w:fill="auto"/>
            <w:vAlign w:val="center"/>
            <w:hideMark/>
          </w:tcPr>
          <w:p w14:paraId="46A844C4" w14:textId="5CDE9A47" w:rsidR="002C2A3B" w:rsidRPr="0069374C" w:rsidRDefault="002C2A3B" w:rsidP="002C2A3B">
            <w:pPr>
              <w:spacing w:after="0" w:line="240" w:lineRule="auto"/>
              <w:jc w:val="right"/>
              <w:rPr>
                <w:rFonts w:ascii="Arial" w:eastAsia="Times New Roman" w:hAnsi="Arial" w:cs="Arial"/>
                <w:color w:val="000000"/>
                <w:sz w:val="18"/>
                <w:szCs w:val="18"/>
              </w:rPr>
            </w:pPr>
            <w:r w:rsidRPr="00240B43">
              <w:rPr>
                <w:rFonts w:ascii="Arial" w:hAnsi="Arial" w:cs="Arial"/>
                <w:color w:val="000000"/>
                <w:sz w:val="17"/>
                <w:szCs w:val="17"/>
              </w:rPr>
              <w:t>45.4 (39.9-50.9)</w:t>
            </w:r>
          </w:p>
        </w:tc>
        <w:tc>
          <w:tcPr>
            <w:tcW w:w="802" w:type="dxa"/>
            <w:shd w:val="clear" w:color="auto" w:fill="auto"/>
            <w:vAlign w:val="bottom"/>
            <w:hideMark/>
          </w:tcPr>
          <w:p w14:paraId="4062E208"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944</w:t>
            </w:r>
          </w:p>
        </w:tc>
        <w:tc>
          <w:tcPr>
            <w:tcW w:w="1607" w:type="dxa"/>
            <w:shd w:val="clear" w:color="auto" w:fill="auto"/>
            <w:vAlign w:val="bottom"/>
            <w:hideMark/>
          </w:tcPr>
          <w:p w14:paraId="2C86121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 (12.8-21.0)</w:t>
            </w:r>
          </w:p>
        </w:tc>
        <w:tc>
          <w:tcPr>
            <w:tcW w:w="902" w:type="dxa"/>
            <w:shd w:val="clear" w:color="auto" w:fill="auto"/>
            <w:vAlign w:val="bottom"/>
            <w:hideMark/>
          </w:tcPr>
          <w:p w14:paraId="2E6FE2C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1,678</w:t>
            </w:r>
          </w:p>
        </w:tc>
        <w:tc>
          <w:tcPr>
            <w:tcW w:w="1607" w:type="dxa"/>
            <w:shd w:val="clear" w:color="auto" w:fill="auto"/>
            <w:vAlign w:val="bottom"/>
            <w:hideMark/>
          </w:tcPr>
          <w:p w14:paraId="155AD205"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(24.4-34.5)</w:t>
            </w:r>
          </w:p>
        </w:tc>
        <w:tc>
          <w:tcPr>
            <w:tcW w:w="902" w:type="dxa"/>
            <w:shd w:val="clear" w:color="auto" w:fill="auto"/>
            <w:vAlign w:val="bottom"/>
            <w:hideMark/>
          </w:tcPr>
          <w:p w14:paraId="5837BD5E"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582</w:t>
            </w:r>
          </w:p>
        </w:tc>
        <w:tc>
          <w:tcPr>
            <w:tcW w:w="1607" w:type="dxa"/>
            <w:shd w:val="clear" w:color="auto" w:fill="auto"/>
            <w:vAlign w:val="bottom"/>
            <w:hideMark/>
          </w:tcPr>
          <w:p w14:paraId="6D6897C9"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(7.3-14.1)</w:t>
            </w:r>
          </w:p>
        </w:tc>
        <w:tc>
          <w:tcPr>
            <w:tcW w:w="2625" w:type="dxa"/>
            <w:gridSpan w:val="2"/>
            <w:shd w:val="clear" w:color="auto" w:fill="auto"/>
            <w:hideMark/>
          </w:tcPr>
          <w:p w14:paraId="6093F5A6" w14:textId="77777777" w:rsidR="002C2A3B" w:rsidRPr="0069374C" w:rsidRDefault="002C2A3B" w:rsidP="002C2A3B">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5D982B9" w14:textId="77777777" w:rsidTr="00BD68C1">
        <w:trPr>
          <w:trHeight w:val="131"/>
        </w:trPr>
        <w:tc>
          <w:tcPr>
            <w:tcW w:w="2140" w:type="dxa"/>
            <w:shd w:val="clear" w:color="auto" w:fill="auto"/>
            <w:noWrap/>
            <w:vAlign w:val="bottom"/>
            <w:hideMark/>
          </w:tcPr>
          <w:p w14:paraId="70859D0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00" w:type="dxa"/>
            <w:shd w:val="clear" w:color="auto" w:fill="auto"/>
            <w:vAlign w:val="bottom"/>
            <w:hideMark/>
          </w:tcPr>
          <w:p w14:paraId="50E65E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416</w:t>
            </w:r>
          </w:p>
        </w:tc>
        <w:tc>
          <w:tcPr>
            <w:tcW w:w="1665" w:type="dxa"/>
            <w:shd w:val="clear" w:color="auto" w:fill="auto"/>
            <w:vAlign w:val="bottom"/>
            <w:hideMark/>
          </w:tcPr>
          <w:p w14:paraId="30B5D5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66.3 (47.4-81.1)</w:t>
            </w:r>
          </w:p>
        </w:tc>
        <w:tc>
          <w:tcPr>
            <w:tcW w:w="802" w:type="dxa"/>
            <w:shd w:val="clear" w:color="auto" w:fill="auto"/>
            <w:vAlign w:val="bottom"/>
            <w:hideMark/>
          </w:tcPr>
          <w:p w14:paraId="4AC115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w:t>
            </w:r>
          </w:p>
        </w:tc>
        <w:tc>
          <w:tcPr>
            <w:tcW w:w="1607" w:type="dxa"/>
            <w:shd w:val="clear" w:color="auto" w:fill="auto"/>
            <w:vAlign w:val="bottom"/>
            <w:hideMark/>
          </w:tcPr>
          <w:p w14:paraId="6C52EE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(15.0-47.2)</w:t>
            </w:r>
          </w:p>
        </w:tc>
        <w:tc>
          <w:tcPr>
            <w:tcW w:w="902" w:type="dxa"/>
            <w:shd w:val="clear" w:color="auto" w:fill="auto"/>
            <w:vAlign w:val="bottom"/>
            <w:hideMark/>
          </w:tcPr>
          <w:p w14:paraId="4484E7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w:t>
            </w:r>
          </w:p>
        </w:tc>
        <w:tc>
          <w:tcPr>
            <w:tcW w:w="1607" w:type="dxa"/>
            <w:shd w:val="clear" w:color="auto" w:fill="auto"/>
            <w:vAlign w:val="bottom"/>
            <w:hideMark/>
          </w:tcPr>
          <w:p w14:paraId="39A9A9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51.5 (33.7-68.8)</w:t>
            </w:r>
          </w:p>
        </w:tc>
        <w:tc>
          <w:tcPr>
            <w:tcW w:w="902" w:type="dxa"/>
            <w:shd w:val="clear" w:color="auto" w:fill="auto"/>
            <w:vAlign w:val="bottom"/>
            <w:hideMark/>
          </w:tcPr>
          <w:p w14:paraId="3CEA6F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w:t>
            </w:r>
          </w:p>
        </w:tc>
        <w:tc>
          <w:tcPr>
            <w:tcW w:w="1607" w:type="dxa"/>
            <w:shd w:val="clear" w:color="auto" w:fill="auto"/>
            <w:vAlign w:val="bottom"/>
            <w:hideMark/>
          </w:tcPr>
          <w:p w14:paraId="08CDFE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21.6 (10.1-40.2)</w:t>
            </w:r>
          </w:p>
        </w:tc>
        <w:tc>
          <w:tcPr>
            <w:tcW w:w="2625" w:type="dxa"/>
            <w:gridSpan w:val="2"/>
            <w:shd w:val="clear" w:color="auto" w:fill="auto"/>
            <w:hideMark/>
          </w:tcPr>
          <w:p w14:paraId="61B2079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19D7438" w14:textId="77777777" w:rsidTr="00BD68C1">
        <w:trPr>
          <w:trHeight w:val="131"/>
        </w:trPr>
        <w:tc>
          <w:tcPr>
            <w:tcW w:w="2140" w:type="dxa"/>
            <w:shd w:val="clear" w:color="auto" w:fill="auto"/>
            <w:noWrap/>
            <w:vAlign w:val="bottom"/>
            <w:hideMark/>
          </w:tcPr>
          <w:p w14:paraId="0478B16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00" w:type="dxa"/>
            <w:shd w:val="clear" w:color="auto" w:fill="auto"/>
            <w:vAlign w:val="bottom"/>
            <w:hideMark/>
          </w:tcPr>
          <w:p w14:paraId="253A66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4C84C5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1C9F02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1B1D1A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468828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708BD5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3F8772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4A4A9D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vAlign w:val="bottom"/>
            <w:hideMark/>
          </w:tcPr>
          <w:p w14:paraId="2B8EB7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2" w:type="dxa"/>
            <w:shd w:val="clear" w:color="auto" w:fill="auto"/>
            <w:vAlign w:val="bottom"/>
            <w:hideMark/>
          </w:tcPr>
          <w:p w14:paraId="1D34E7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8AE2990" w14:textId="77777777" w:rsidTr="00BD68C1">
        <w:trPr>
          <w:trHeight w:val="131"/>
        </w:trPr>
        <w:tc>
          <w:tcPr>
            <w:tcW w:w="2140" w:type="dxa"/>
            <w:shd w:val="clear" w:color="auto" w:fill="auto"/>
            <w:noWrap/>
            <w:vAlign w:val="bottom"/>
            <w:hideMark/>
          </w:tcPr>
          <w:p w14:paraId="6080451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00" w:type="dxa"/>
            <w:shd w:val="clear" w:color="auto" w:fill="auto"/>
            <w:vAlign w:val="bottom"/>
            <w:hideMark/>
          </w:tcPr>
          <w:p w14:paraId="33E828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678</w:t>
            </w:r>
          </w:p>
        </w:tc>
        <w:tc>
          <w:tcPr>
            <w:tcW w:w="1665" w:type="dxa"/>
            <w:shd w:val="clear" w:color="auto" w:fill="auto"/>
            <w:vAlign w:val="bottom"/>
            <w:hideMark/>
          </w:tcPr>
          <w:p w14:paraId="6C76D9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65.1 (45.6-80.7)</w:t>
            </w:r>
          </w:p>
        </w:tc>
        <w:tc>
          <w:tcPr>
            <w:tcW w:w="802" w:type="dxa"/>
            <w:shd w:val="clear" w:color="auto" w:fill="auto"/>
            <w:vAlign w:val="bottom"/>
            <w:hideMark/>
          </w:tcPr>
          <w:p w14:paraId="26774F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277</w:t>
            </w:r>
          </w:p>
        </w:tc>
        <w:tc>
          <w:tcPr>
            <w:tcW w:w="1607" w:type="dxa"/>
            <w:shd w:val="clear" w:color="auto" w:fill="auto"/>
            <w:vAlign w:val="bottom"/>
            <w:hideMark/>
          </w:tcPr>
          <w:p w14:paraId="4A3EF4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 (12.1-48.8)</w:t>
            </w:r>
          </w:p>
        </w:tc>
        <w:tc>
          <w:tcPr>
            <w:tcW w:w="902" w:type="dxa"/>
            <w:shd w:val="clear" w:color="auto" w:fill="auto"/>
            <w:vAlign w:val="bottom"/>
            <w:hideMark/>
          </w:tcPr>
          <w:p w14:paraId="6C45F6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604</w:t>
            </w:r>
          </w:p>
        </w:tc>
        <w:tc>
          <w:tcPr>
            <w:tcW w:w="1607" w:type="dxa"/>
            <w:shd w:val="clear" w:color="auto" w:fill="auto"/>
            <w:vAlign w:val="bottom"/>
            <w:hideMark/>
          </w:tcPr>
          <w:p w14:paraId="531A92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60.6 (40.8-77.5)</w:t>
            </w:r>
          </w:p>
        </w:tc>
        <w:tc>
          <w:tcPr>
            <w:tcW w:w="902" w:type="dxa"/>
            <w:shd w:val="clear" w:color="auto" w:fill="auto"/>
            <w:vAlign w:val="bottom"/>
            <w:hideMark/>
          </w:tcPr>
          <w:p w14:paraId="3D82A6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406</w:t>
            </w:r>
          </w:p>
        </w:tc>
        <w:tc>
          <w:tcPr>
            <w:tcW w:w="1607" w:type="dxa"/>
            <w:shd w:val="clear" w:color="auto" w:fill="auto"/>
            <w:vAlign w:val="bottom"/>
            <w:hideMark/>
          </w:tcPr>
          <w:p w14:paraId="582DC2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 (21.5-59.9)</w:t>
            </w:r>
          </w:p>
        </w:tc>
        <w:tc>
          <w:tcPr>
            <w:tcW w:w="1003" w:type="dxa"/>
            <w:shd w:val="clear" w:color="auto" w:fill="auto"/>
            <w:vAlign w:val="bottom"/>
            <w:hideMark/>
          </w:tcPr>
          <w:p w14:paraId="6E83AF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250 </w:t>
            </w:r>
          </w:p>
        </w:tc>
        <w:tc>
          <w:tcPr>
            <w:tcW w:w="1622" w:type="dxa"/>
            <w:shd w:val="clear" w:color="auto" w:fill="auto"/>
            <w:vAlign w:val="bottom"/>
            <w:hideMark/>
          </w:tcPr>
          <w:p w14:paraId="4CDF96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24.0 (10.0-47.4)</w:t>
            </w:r>
          </w:p>
        </w:tc>
      </w:tr>
      <w:tr w:rsidR="0005163C" w:rsidRPr="0069374C" w14:paraId="3E64A951" w14:textId="77777777" w:rsidTr="00BD68C1">
        <w:trPr>
          <w:trHeight w:val="131"/>
        </w:trPr>
        <w:tc>
          <w:tcPr>
            <w:tcW w:w="2140" w:type="dxa"/>
            <w:shd w:val="clear" w:color="auto" w:fill="auto"/>
            <w:noWrap/>
            <w:vAlign w:val="bottom"/>
            <w:hideMark/>
          </w:tcPr>
          <w:p w14:paraId="0C7D51E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00" w:type="dxa"/>
            <w:shd w:val="clear" w:color="auto" w:fill="auto"/>
            <w:vAlign w:val="bottom"/>
            <w:hideMark/>
          </w:tcPr>
          <w:p w14:paraId="3EBAF3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14,622</w:t>
            </w:r>
          </w:p>
        </w:tc>
        <w:tc>
          <w:tcPr>
            <w:tcW w:w="1665" w:type="dxa"/>
            <w:shd w:val="clear" w:color="auto" w:fill="auto"/>
            <w:vAlign w:val="bottom"/>
            <w:hideMark/>
          </w:tcPr>
          <w:p w14:paraId="250A99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68.5 (63.6-73.0)</w:t>
            </w:r>
          </w:p>
        </w:tc>
        <w:tc>
          <w:tcPr>
            <w:tcW w:w="802" w:type="dxa"/>
            <w:shd w:val="clear" w:color="auto" w:fill="auto"/>
            <w:vAlign w:val="bottom"/>
            <w:hideMark/>
          </w:tcPr>
          <w:p w14:paraId="22A9FF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6,700</w:t>
            </w:r>
          </w:p>
        </w:tc>
        <w:tc>
          <w:tcPr>
            <w:tcW w:w="1607" w:type="dxa"/>
            <w:shd w:val="clear" w:color="auto" w:fill="auto"/>
            <w:vAlign w:val="bottom"/>
            <w:hideMark/>
          </w:tcPr>
          <w:p w14:paraId="6ECB95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 (27.4-37.2)</w:t>
            </w:r>
          </w:p>
        </w:tc>
        <w:tc>
          <w:tcPr>
            <w:tcW w:w="902" w:type="dxa"/>
            <w:shd w:val="clear" w:color="auto" w:fill="auto"/>
            <w:vAlign w:val="bottom"/>
            <w:hideMark/>
          </w:tcPr>
          <w:p w14:paraId="132A22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10,714</w:t>
            </w:r>
          </w:p>
        </w:tc>
        <w:tc>
          <w:tcPr>
            <w:tcW w:w="1607" w:type="dxa"/>
            <w:shd w:val="clear" w:color="auto" w:fill="auto"/>
            <w:vAlign w:val="bottom"/>
            <w:hideMark/>
          </w:tcPr>
          <w:p w14:paraId="528214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51.4 (46.2-56.5)</w:t>
            </w:r>
          </w:p>
        </w:tc>
        <w:tc>
          <w:tcPr>
            <w:tcW w:w="902" w:type="dxa"/>
            <w:shd w:val="clear" w:color="auto" w:fill="auto"/>
            <w:vAlign w:val="bottom"/>
            <w:hideMark/>
          </w:tcPr>
          <w:p w14:paraId="63596C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5,210</w:t>
            </w:r>
          </w:p>
        </w:tc>
        <w:tc>
          <w:tcPr>
            <w:tcW w:w="1607" w:type="dxa"/>
            <w:shd w:val="clear" w:color="auto" w:fill="auto"/>
            <w:vAlign w:val="bottom"/>
            <w:hideMark/>
          </w:tcPr>
          <w:p w14:paraId="78AF1F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 (21.0-29.5)</w:t>
            </w:r>
          </w:p>
        </w:tc>
        <w:tc>
          <w:tcPr>
            <w:tcW w:w="1003" w:type="dxa"/>
            <w:shd w:val="clear" w:color="auto" w:fill="auto"/>
            <w:vAlign w:val="bottom"/>
            <w:hideMark/>
          </w:tcPr>
          <w:p w14:paraId="714FD2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3,983 </w:t>
            </w:r>
          </w:p>
        </w:tc>
        <w:tc>
          <w:tcPr>
            <w:tcW w:w="1622" w:type="dxa"/>
            <w:shd w:val="clear" w:color="auto" w:fill="auto"/>
            <w:vAlign w:val="bottom"/>
            <w:hideMark/>
          </w:tcPr>
          <w:p w14:paraId="1E5859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 (15.2-23.9)</w:t>
            </w:r>
          </w:p>
        </w:tc>
      </w:tr>
      <w:tr w:rsidR="0005163C" w:rsidRPr="0069374C" w14:paraId="7A299C34" w14:textId="77777777" w:rsidTr="00BD68C1">
        <w:trPr>
          <w:trHeight w:val="131"/>
        </w:trPr>
        <w:tc>
          <w:tcPr>
            <w:tcW w:w="2140" w:type="dxa"/>
            <w:shd w:val="clear" w:color="auto" w:fill="auto"/>
            <w:noWrap/>
            <w:vAlign w:val="bottom"/>
            <w:hideMark/>
          </w:tcPr>
          <w:p w14:paraId="36C063B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00" w:type="dxa"/>
            <w:shd w:val="clear" w:color="auto" w:fill="auto"/>
            <w:vAlign w:val="bottom"/>
            <w:hideMark/>
          </w:tcPr>
          <w:p w14:paraId="0DBD39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22,630</w:t>
            </w:r>
          </w:p>
        </w:tc>
        <w:tc>
          <w:tcPr>
            <w:tcW w:w="1665" w:type="dxa"/>
            <w:shd w:val="clear" w:color="auto" w:fill="auto"/>
            <w:vAlign w:val="bottom"/>
            <w:hideMark/>
          </w:tcPr>
          <w:p w14:paraId="2F63C4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 (51.4-59.6)</w:t>
            </w:r>
          </w:p>
        </w:tc>
        <w:tc>
          <w:tcPr>
            <w:tcW w:w="802" w:type="dxa"/>
            <w:shd w:val="clear" w:color="auto" w:fill="auto"/>
            <w:vAlign w:val="bottom"/>
            <w:hideMark/>
          </w:tcPr>
          <w:p w14:paraId="216A3A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10,142</w:t>
            </w:r>
          </w:p>
        </w:tc>
        <w:tc>
          <w:tcPr>
            <w:tcW w:w="1607" w:type="dxa"/>
            <w:shd w:val="clear" w:color="auto" w:fill="auto"/>
            <w:vAlign w:val="bottom"/>
            <w:hideMark/>
          </w:tcPr>
          <w:p w14:paraId="035DE0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 (21.7-28.9)</w:t>
            </w:r>
          </w:p>
        </w:tc>
        <w:tc>
          <w:tcPr>
            <w:tcW w:w="902" w:type="dxa"/>
            <w:shd w:val="clear" w:color="auto" w:fill="auto"/>
            <w:vAlign w:val="bottom"/>
            <w:hideMark/>
          </w:tcPr>
          <w:p w14:paraId="436FD5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13,834</w:t>
            </w:r>
          </w:p>
        </w:tc>
        <w:tc>
          <w:tcPr>
            <w:tcW w:w="1607" w:type="dxa"/>
            <w:shd w:val="clear" w:color="auto" w:fill="auto"/>
            <w:vAlign w:val="bottom"/>
            <w:hideMark/>
          </w:tcPr>
          <w:p w14:paraId="345223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 (30.7-38.5)</w:t>
            </w:r>
          </w:p>
        </w:tc>
        <w:tc>
          <w:tcPr>
            <w:tcW w:w="902" w:type="dxa"/>
            <w:shd w:val="clear" w:color="auto" w:fill="auto"/>
            <w:vAlign w:val="bottom"/>
            <w:hideMark/>
          </w:tcPr>
          <w:p w14:paraId="4E350E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6,753</w:t>
            </w:r>
          </w:p>
        </w:tc>
        <w:tc>
          <w:tcPr>
            <w:tcW w:w="1607" w:type="dxa"/>
            <w:shd w:val="clear" w:color="auto" w:fill="auto"/>
            <w:vAlign w:val="bottom"/>
            <w:hideMark/>
          </w:tcPr>
          <w:p w14:paraId="647AFF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 (13.9-20.1)</w:t>
            </w:r>
          </w:p>
        </w:tc>
        <w:tc>
          <w:tcPr>
            <w:tcW w:w="1003" w:type="dxa"/>
            <w:shd w:val="clear" w:color="auto" w:fill="auto"/>
            <w:vAlign w:val="bottom"/>
            <w:hideMark/>
          </w:tcPr>
          <w:p w14:paraId="5DA2DC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3,711 </w:t>
            </w:r>
          </w:p>
        </w:tc>
        <w:tc>
          <w:tcPr>
            <w:tcW w:w="1622" w:type="dxa"/>
            <w:shd w:val="clear" w:color="auto" w:fill="auto"/>
            <w:vAlign w:val="bottom"/>
            <w:hideMark/>
          </w:tcPr>
          <w:p w14:paraId="4C01BF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 (7.1-12.0)</w:t>
            </w:r>
          </w:p>
        </w:tc>
      </w:tr>
      <w:tr w:rsidR="0005163C" w:rsidRPr="0069374C" w14:paraId="3D589B87" w14:textId="77777777" w:rsidTr="00BD68C1">
        <w:trPr>
          <w:trHeight w:val="131"/>
        </w:trPr>
        <w:tc>
          <w:tcPr>
            <w:tcW w:w="2140" w:type="dxa"/>
            <w:shd w:val="clear" w:color="auto" w:fill="auto"/>
            <w:noWrap/>
            <w:vAlign w:val="bottom"/>
            <w:hideMark/>
          </w:tcPr>
          <w:p w14:paraId="295A75D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00" w:type="dxa"/>
            <w:shd w:val="clear" w:color="auto" w:fill="auto"/>
            <w:vAlign w:val="bottom"/>
            <w:hideMark/>
          </w:tcPr>
          <w:p w14:paraId="0E66C7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2,164</w:t>
            </w:r>
          </w:p>
        </w:tc>
        <w:tc>
          <w:tcPr>
            <w:tcW w:w="1665" w:type="dxa"/>
            <w:shd w:val="clear" w:color="auto" w:fill="auto"/>
            <w:vAlign w:val="bottom"/>
            <w:hideMark/>
          </w:tcPr>
          <w:p w14:paraId="18097E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 (48.0-72.9)</w:t>
            </w:r>
          </w:p>
        </w:tc>
        <w:tc>
          <w:tcPr>
            <w:tcW w:w="802" w:type="dxa"/>
            <w:shd w:val="clear" w:color="auto" w:fill="auto"/>
            <w:vAlign w:val="bottom"/>
            <w:hideMark/>
          </w:tcPr>
          <w:p w14:paraId="3F3FCF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758</w:t>
            </w:r>
          </w:p>
        </w:tc>
        <w:tc>
          <w:tcPr>
            <w:tcW w:w="1607" w:type="dxa"/>
            <w:shd w:val="clear" w:color="auto" w:fill="auto"/>
            <w:vAlign w:val="bottom"/>
            <w:hideMark/>
          </w:tcPr>
          <w:p w14:paraId="0E0484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21.5 (11.9-35.8)</w:t>
            </w:r>
          </w:p>
        </w:tc>
        <w:tc>
          <w:tcPr>
            <w:tcW w:w="902" w:type="dxa"/>
            <w:shd w:val="clear" w:color="auto" w:fill="auto"/>
            <w:vAlign w:val="bottom"/>
            <w:hideMark/>
          </w:tcPr>
          <w:p w14:paraId="5E5913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1,187</w:t>
            </w:r>
          </w:p>
        </w:tc>
        <w:tc>
          <w:tcPr>
            <w:tcW w:w="1607" w:type="dxa"/>
            <w:shd w:val="clear" w:color="auto" w:fill="auto"/>
            <w:vAlign w:val="bottom"/>
            <w:hideMark/>
          </w:tcPr>
          <w:p w14:paraId="1A4FEC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33.9 (22.2-47.9)</w:t>
            </w:r>
          </w:p>
        </w:tc>
        <w:tc>
          <w:tcPr>
            <w:tcW w:w="902" w:type="dxa"/>
            <w:shd w:val="clear" w:color="auto" w:fill="auto"/>
            <w:vAlign w:val="bottom"/>
            <w:hideMark/>
          </w:tcPr>
          <w:p w14:paraId="073B5E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w:t>
            </w:r>
          </w:p>
        </w:tc>
        <w:tc>
          <w:tcPr>
            <w:tcW w:w="1607" w:type="dxa"/>
            <w:shd w:val="clear" w:color="auto" w:fill="auto"/>
            <w:vAlign w:val="bottom"/>
            <w:hideMark/>
          </w:tcPr>
          <w:p w14:paraId="0BB801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24.9 (14.5-39.5)</w:t>
            </w:r>
          </w:p>
        </w:tc>
        <w:tc>
          <w:tcPr>
            <w:tcW w:w="2625" w:type="dxa"/>
            <w:gridSpan w:val="2"/>
            <w:shd w:val="clear" w:color="auto" w:fill="auto"/>
            <w:hideMark/>
          </w:tcPr>
          <w:p w14:paraId="2D29F2E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7AF819F" w14:textId="77777777" w:rsidTr="00BD68C1">
        <w:trPr>
          <w:trHeight w:val="131"/>
        </w:trPr>
        <w:tc>
          <w:tcPr>
            <w:tcW w:w="2140" w:type="dxa"/>
            <w:shd w:val="clear" w:color="auto" w:fill="auto"/>
            <w:vAlign w:val="bottom"/>
            <w:hideMark/>
          </w:tcPr>
          <w:p w14:paraId="0B535D7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00" w:type="dxa"/>
            <w:shd w:val="clear" w:color="auto" w:fill="auto"/>
            <w:vAlign w:val="bottom"/>
            <w:hideMark/>
          </w:tcPr>
          <w:p w14:paraId="183471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2F0240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0479CD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4FD06E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0A2AEB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2B90DC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6F5605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522012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vAlign w:val="bottom"/>
            <w:hideMark/>
          </w:tcPr>
          <w:p w14:paraId="338399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2" w:type="dxa"/>
            <w:shd w:val="clear" w:color="auto" w:fill="auto"/>
            <w:vAlign w:val="bottom"/>
            <w:hideMark/>
          </w:tcPr>
          <w:p w14:paraId="5A99C1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4FBE87F" w14:textId="77777777" w:rsidTr="00BD68C1">
        <w:trPr>
          <w:trHeight w:val="131"/>
        </w:trPr>
        <w:tc>
          <w:tcPr>
            <w:tcW w:w="2140" w:type="dxa"/>
            <w:shd w:val="clear" w:color="auto" w:fill="auto"/>
            <w:noWrap/>
            <w:vAlign w:val="bottom"/>
            <w:hideMark/>
          </w:tcPr>
          <w:p w14:paraId="030C830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00" w:type="dxa"/>
            <w:shd w:val="clear" w:color="auto" w:fill="auto"/>
            <w:vAlign w:val="bottom"/>
            <w:hideMark/>
          </w:tcPr>
          <w:p w14:paraId="120BB4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3,037</w:t>
            </w:r>
          </w:p>
        </w:tc>
        <w:tc>
          <w:tcPr>
            <w:tcW w:w="1665" w:type="dxa"/>
            <w:shd w:val="clear" w:color="auto" w:fill="auto"/>
            <w:vAlign w:val="bottom"/>
            <w:hideMark/>
          </w:tcPr>
          <w:p w14:paraId="661F4A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59.6 (50.6-68.0)</w:t>
            </w:r>
          </w:p>
        </w:tc>
        <w:tc>
          <w:tcPr>
            <w:tcW w:w="802" w:type="dxa"/>
            <w:shd w:val="clear" w:color="auto" w:fill="auto"/>
            <w:vAlign w:val="bottom"/>
            <w:hideMark/>
          </w:tcPr>
          <w:p w14:paraId="5986B3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1,445</w:t>
            </w:r>
          </w:p>
        </w:tc>
        <w:tc>
          <w:tcPr>
            <w:tcW w:w="1607" w:type="dxa"/>
            <w:shd w:val="clear" w:color="auto" w:fill="auto"/>
            <w:vAlign w:val="bottom"/>
            <w:hideMark/>
          </w:tcPr>
          <w:p w14:paraId="1F92EC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 (21.7-38.9)</w:t>
            </w:r>
          </w:p>
        </w:tc>
        <w:tc>
          <w:tcPr>
            <w:tcW w:w="902" w:type="dxa"/>
            <w:shd w:val="clear" w:color="auto" w:fill="auto"/>
            <w:vAlign w:val="bottom"/>
            <w:hideMark/>
          </w:tcPr>
          <w:p w14:paraId="6285F4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2,287</w:t>
            </w:r>
          </w:p>
        </w:tc>
        <w:tc>
          <w:tcPr>
            <w:tcW w:w="1607" w:type="dxa"/>
            <w:shd w:val="clear" w:color="auto" w:fill="auto"/>
            <w:vAlign w:val="bottom"/>
            <w:hideMark/>
          </w:tcPr>
          <w:p w14:paraId="48000F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48.1 (38.9-57.4)</w:t>
            </w:r>
          </w:p>
        </w:tc>
        <w:tc>
          <w:tcPr>
            <w:tcW w:w="902" w:type="dxa"/>
            <w:shd w:val="clear" w:color="auto" w:fill="auto"/>
            <w:vAlign w:val="bottom"/>
            <w:hideMark/>
          </w:tcPr>
          <w:p w14:paraId="45701F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1,087</w:t>
            </w:r>
          </w:p>
        </w:tc>
        <w:tc>
          <w:tcPr>
            <w:tcW w:w="1607" w:type="dxa"/>
            <w:shd w:val="clear" w:color="auto" w:fill="auto"/>
            <w:vAlign w:val="bottom"/>
            <w:hideMark/>
          </w:tcPr>
          <w:p w14:paraId="796571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22.4 (15.6-31.0)</w:t>
            </w:r>
          </w:p>
        </w:tc>
        <w:tc>
          <w:tcPr>
            <w:tcW w:w="1003" w:type="dxa"/>
            <w:shd w:val="clear" w:color="auto" w:fill="auto"/>
            <w:vAlign w:val="bottom"/>
            <w:hideMark/>
          </w:tcPr>
          <w:p w14:paraId="43D235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1,052 </w:t>
            </w:r>
          </w:p>
        </w:tc>
        <w:tc>
          <w:tcPr>
            <w:tcW w:w="1622" w:type="dxa"/>
            <w:shd w:val="clear" w:color="auto" w:fill="auto"/>
            <w:vAlign w:val="bottom"/>
            <w:hideMark/>
          </w:tcPr>
          <w:p w14:paraId="725293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21.8 (14.1-32.0)</w:t>
            </w:r>
          </w:p>
        </w:tc>
      </w:tr>
      <w:tr w:rsidR="0005163C" w:rsidRPr="0069374C" w14:paraId="0F85B9B6" w14:textId="77777777" w:rsidTr="00BD68C1">
        <w:trPr>
          <w:trHeight w:val="131"/>
        </w:trPr>
        <w:tc>
          <w:tcPr>
            <w:tcW w:w="2140" w:type="dxa"/>
            <w:shd w:val="clear" w:color="auto" w:fill="auto"/>
            <w:noWrap/>
            <w:vAlign w:val="bottom"/>
            <w:hideMark/>
          </w:tcPr>
          <w:p w14:paraId="2F133AC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00" w:type="dxa"/>
            <w:shd w:val="clear" w:color="auto" w:fill="auto"/>
            <w:vAlign w:val="bottom"/>
            <w:hideMark/>
          </w:tcPr>
          <w:p w14:paraId="0FC210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6,595</w:t>
            </w:r>
          </w:p>
        </w:tc>
        <w:tc>
          <w:tcPr>
            <w:tcW w:w="1665" w:type="dxa"/>
            <w:shd w:val="clear" w:color="auto" w:fill="auto"/>
            <w:vAlign w:val="bottom"/>
            <w:hideMark/>
          </w:tcPr>
          <w:p w14:paraId="2300BB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67.6 (60.8-73.7)</w:t>
            </w:r>
          </w:p>
        </w:tc>
        <w:tc>
          <w:tcPr>
            <w:tcW w:w="802" w:type="dxa"/>
            <w:shd w:val="clear" w:color="auto" w:fill="auto"/>
            <w:vAlign w:val="bottom"/>
            <w:hideMark/>
          </w:tcPr>
          <w:p w14:paraId="6E2C8A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2,611</w:t>
            </w:r>
          </w:p>
        </w:tc>
        <w:tc>
          <w:tcPr>
            <w:tcW w:w="1607" w:type="dxa"/>
            <w:shd w:val="clear" w:color="auto" w:fill="auto"/>
            <w:vAlign w:val="bottom"/>
            <w:hideMark/>
          </w:tcPr>
          <w:p w14:paraId="3DD99C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27.7 (21.3-35.1)</w:t>
            </w:r>
          </w:p>
        </w:tc>
        <w:tc>
          <w:tcPr>
            <w:tcW w:w="902" w:type="dxa"/>
            <w:shd w:val="clear" w:color="auto" w:fill="auto"/>
            <w:vAlign w:val="bottom"/>
            <w:hideMark/>
          </w:tcPr>
          <w:p w14:paraId="6053F4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4,934</w:t>
            </w:r>
          </w:p>
        </w:tc>
        <w:tc>
          <w:tcPr>
            <w:tcW w:w="1607" w:type="dxa"/>
            <w:shd w:val="clear" w:color="auto" w:fill="auto"/>
            <w:vAlign w:val="bottom"/>
            <w:hideMark/>
          </w:tcPr>
          <w:p w14:paraId="0FDA44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52.5 (45.0-59.8)</w:t>
            </w:r>
          </w:p>
        </w:tc>
        <w:tc>
          <w:tcPr>
            <w:tcW w:w="902" w:type="dxa"/>
            <w:shd w:val="clear" w:color="auto" w:fill="auto"/>
            <w:vAlign w:val="bottom"/>
            <w:hideMark/>
          </w:tcPr>
          <w:p w14:paraId="43747D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2,558</w:t>
            </w:r>
          </w:p>
        </w:tc>
        <w:tc>
          <w:tcPr>
            <w:tcW w:w="1607" w:type="dxa"/>
            <w:shd w:val="clear" w:color="auto" w:fill="auto"/>
            <w:vAlign w:val="bottom"/>
            <w:hideMark/>
          </w:tcPr>
          <w:p w14:paraId="67027D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 (20.9-33.8)</w:t>
            </w:r>
          </w:p>
        </w:tc>
        <w:tc>
          <w:tcPr>
            <w:tcW w:w="1003" w:type="dxa"/>
            <w:shd w:val="clear" w:color="auto" w:fill="auto"/>
            <w:vAlign w:val="bottom"/>
            <w:hideMark/>
          </w:tcPr>
          <w:p w14:paraId="659805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1,820 </w:t>
            </w:r>
          </w:p>
        </w:tc>
        <w:tc>
          <w:tcPr>
            <w:tcW w:w="1622" w:type="dxa"/>
            <w:shd w:val="clear" w:color="auto" w:fill="auto"/>
            <w:vAlign w:val="bottom"/>
            <w:hideMark/>
          </w:tcPr>
          <w:p w14:paraId="141BF4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 (13.5-26.8)</w:t>
            </w:r>
          </w:p>
        </w:tc>
      </w:tr>
      <w:tr w:rsidR="0005163C" w:rsidRPr="0069374C" w14:paraId="064E05C5" w14:textId="77777777" w:rsidTr="00BD68C1">
        <w:trPr>
          <w:trHeight w:val="131"/>
        </w:trPr>
        <w:tc>
          <w:tcPr>
            <w:tcW w:w="2140" w:type="dxa"/>
            <w:shd w:val="clear" w:color="auto" w:fill="auto"/>
            <w:noWrap/>
            <w:vAlign w:val="bottom"/>
            <w:hideMark/>
          </w:tcPr>
          <w:p w14:paraId="1832251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00" w:type="dxa"/>
            <w:shd w:val="clear" w:color="auto" w:fill="auto"/>
            <w:vAlign w:val="bottom"/>
            <w:hideMark/>
          </w:tcPr>
          <w:p w14:paraId="56C53F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10,918</w:t>
            </w:r>
          </w:p>
        </w:tc>
        <w:tc>
          <w:tcPr>
            <w:tcW w:w="1665" w:type="dxa"/>
            <w:shd w:val="clear" w:color="auto" w:fill="auto"/>
            <w:vAlign w:val="bottom"/>
            <w:hideMark/>
          </w:tcPr>
          <w:p w14:paraId="681AD2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68.8 (62.7-74.3)</w:t>
            </w:r>
          </w:p>
        </w:tc>
        <w:tc>
          <w:tcPr>
            <w:tcW w:w="802" w:type="dxa"/>
            <w:shd w:val="clear" w:color="auto" w:fill="auto"/>
            <w:vAlign w:val="bottom"/>
            <w:hideMark/>
          </w:tcPr>
          <w:p w14:paraId="67FB1A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4,993</w:t>
            </w:r>
          </w:p>
        </w:tc>
        <w:tc>
          <w:tcPr>
            <w:tcW w:w="1607" w:type="dxa"/>
            <w:shd w:val="clear" w:color="auto" w:fill="auto"/>
            <w:vAlign w:val="bottom"/>
            <w:hideMark/>
          </w:tcPr>
          <w:p w14:paraId="2740A8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 (26.0-37.8)</w:t>
            </w:r>
          </w:p>
        </w:tc>
        <w:tc>
          <w:tcPr>
            <w:tcW w:w="902" w:type="dxa"/>
            <w:shd w:val="clear" w:color="auto" w:fill="auto"/>
            <w:vAlign w:val="bottom"/>
            <w:hideMark/>
          </w:tcPr>
          <w:p w14:paraId="769D86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7,322</w:t>
            </w:r>
          </w:p>
        </w:tc>
        <w:tc>
          <w:tcPr>
            <w:tcW w:w="1607" w:type="dxa"/>
            <w:shd w:val="clear" w:color="auto" w:fill="auto"/>
            <w:vAlign w:val="bottom"/>
            <w:hideMark/>
          </w:tcPr>
          <w:p w14:paraId="1441C1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46.8 (40.7-53.1)</w:t>
            </w:r>
          </w:p>
        </w:tc>
        <w:tc>
          <w:tcPr>
            <w:tcW w:w="902" w:type="dxa"/>
            <w:shd w:val="clear" w:color="auto" w:fill="auto"/>
            <w:vAlign w:val="bottom"/>
            <w:hideMark/>
          </w:tcPr>
          <w:p w14:paraId="39A81E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4,447</w:t>
            </w:r>
          </w:p>
        </w:tc>
        <w:tc>
          <w:tcPr>
            <w:tcW w:w="1607" w:type="dxa"/>
            <w:shd w:val="clear" w:color="auto" w:fill="auto"/>
            <w:vAlign w:val="bottom"/>
            <w:hideMark/>
          </w:tcPr>
          <w:p w14:paraId="01B211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(23.4-34.5)</w:t>
            </w:r>
          </w:p>
        </w:tc>
        <w:tc>
          <w:tcPr>
            <w:tcW w:w="1003" w:type="dxa"/>
            <w:shd w:val="clear" w:color="auto" w:fill="auto"/>
            <w:vAlign w:val="bottom"/>
            <w:hideMark/>
          </w:tcPr>
          <w:p w14:paraId="2753B8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2,801 </w:t>
            </w:r>
          </w:p>
        </w:tc>
        <w:tc>
          <w:tcPr>
            <w:tcW w:w="1622" w:type="dxa"/>
            <w:shd w:val="clear" w:color="auto" w:fill="auto"/>
            <w:vAlign w:val="bottom"/>
            <w:hideMark/>
          </w:tcPr>
          <w:p w14:paraId="51D227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 (13.6-23.4)</w:t>
            </w:r>
          </w:p>
        </w:tc>
      </w:tr>
      <w:tr w:rsidR="0005163C" w:rsidRPr="0069374C" w14:paraId="6D649D96" w14:textId="77777777" w:rsidTr="00BD68C1">
        <w:trPr>
          <w:trHeight w:val="131"/>
        </w:trPr>
        <w:tc>
          <w:tcPr>
            <w:tcW w:w="2140" w:type="dxa"/>
            <w:shd w:val="clear" w:color="auto" w:fill="auto"/>
            <w:noWrap/>
            <w:vAlign w:val="bottom"/>
            <w:hideMark/>
          </w:tcPr>
          <w:p w14:paraId="7A401AA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00" w:type="dxa"/>
            <w:shd w:val="clear" w:color="auto" w:fill="auto"/>
            <w:vAlign w:val="bottom"/>
            <w:hideMark/>
          </w:tcPr>
          <w:p w14:paraId="084C3C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18,185</w:t>
            </w:r>
          </w:p>
        </w:tc>
        <w:tc>
          <w:tcPr>
            <w:tcW w:w="1665" w:type="dxa"/>
            <w:shd w:val="clear" w:color="auto" w:fill="auto"/>
            <w:vAlign w:val="bottom"/>
            <w:hideMark/>
          </w:tcPr>
          <w:p w14:paraId="6FCB62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53.2 (48.6-57.8)</w:t>
            </w:r>
          </w:p>
        </w:tc>
        <w:tc>
          <w:tcPr>
            <w:tcW w:w="802" w:type="dxa"/>
            <w:shd w:val="clear" w:color="auto" w:fill="auto"/>
            <w:vAlign w:val="bottom"/>
            <w:hideMark/>
          </w:tcPr>
          <w:p w14:paraId="688492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8,494</w:t>
            </w:r>
          </w:p>
        </w:tc>
        <w:tc>
          <w:tcPr>
            <w:tcW w:w="1607" w:type="dxa"/>
            <w:shd w:val="clear" w:color="auto" w:fill="auto"/>
            <w:vAlign w:val="bottom"/>
            <w:hideMark/>
          </w:tcPr>
          <w:p w14:paraId="4101B2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 (21.3-29.3)</w:t>
            </w:r>
          </w:p>
        </w:tc>
        <w:tc>
          <w:tcPr>
            <w:tcW w:w="902" w:type="dxa"/>
            <w:shd w:val="clear" w:color="auto" w:fill="auto"/>
            <w:vAlign w:val="bottom"/>
            <w:hideMark/>
          </w:tcPr>
          <w:p w14:paraId="79331A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10,821</w:t>
            </w:r>
          </w:p>
        </w:tc>
        <w:tc>
          <w:tcPr>
            <w:tcW w:w="1607" w:type="dxa"/>
            <w:shd w:val="clear" w:color="auto" w:fill="auto"/>
            <w:vAlign w:val="bottom"/>
            <w:hideMark/>
          </w:tcPr>
          <w:p w14:paraId="387F69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 (27.8-36.4)</w:t>
            </w:r>
          </w:p>
        </w:tc>
        <w:tc>
          <w:tcPr>
            <w:tcW w:w="902" w:type="dxa"/>
            <w:shd w:val="clear" w:color="auto" w:fill="auto"/>
            <w:vAlign w:val="bottom"/>
            <w:hideMark/>
          </w:tcPr>
          <w:p w14:paraId="0AFAFA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4,533</w:t>
            </w:r>
          </w:p>
        </w:tc>
        <w:tc>
          <w:tcPr>
            <w:tcW w:w="1607" w:type="dxa"/>
            <w:shd w:val="clear" w:color="auto" w:fill="auto"/>
            <w:vAlign w:val="bottom"/>
            <w:hideMark/>
          </w:tcPr>
          <w:p w14:paraId="597133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 (10.5-16.9)</w:t>
            </w:r>
          </w:p>
        </w:tc>
        <w:tc>
          <w:tcPr>
            <w:tcW w:w="1003" w:type="dxa"/>
            <w:shd w:val="clear" w:color="auto" w:fill="auto"/>
            <w:vAlign w:val="bottom"/>
            <w:hideMark/>
          </w:tcPr>
          <w:p w14:paraId="66C105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1,889 </w:t>
            </w:r>
          </w:p>
        </w:tc>
        <w:tc>
          <w:tcPr>
            <w:tcW w:w="1622" w:type="dxa"/>
            <w:shd w:val="clear" w:color="auto" w:fill="auto"/>
            <w:vAlign w:val="bottom"/>
            <w:hideMark/>
          </w:tcPr>
          <w:p w14:paraId="15F4DA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 (3.8-8.1)</w:t>
            </w:r>
          </w:p>
        </w:tc>
      </w:tr>
      <w:tr w:rsidR="0005163C" w:rsidRPr="0069374C" w14:paraId="6785E775" w14:textId="77777777" w:rsidTr="00BD68C1">
        <w:trPr>
          <w:trHeight w:val="131"/>
        </w:trPr>
        <w:tc>
          <w:tcPr>
            <w:tcW w:w="2140" w:type="dxa"/>
            <w:shd w:val="clear" w:color="auto" w:fill="auto"/>
            <w:noWrap/>
            <w:vAlign w:val="bottom"/>
            <w:hideMark/>
          </w:tcPr>
          <w:p w14:paraId="47FE7E6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00" w:type="dxa"/>
            <w:shd w:val="clear" w:color="auto" w:fill="auto"/>
            <w:vAlign w:val="bottom"/>
            <w:hideMark/>
          </w:tcPr>
          <w:p w14:paraId="0942FE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6A2AFF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0E949F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76BEB5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0D520A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1F6739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561ED3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779E75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noWrap/>
            <w:vAlign w:val="bottom"/>
            <w:hideMark/>
          </w:tcPr>
          <w:p w14:paraId="1512ED0B"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622" w:type="dxa"/>
            <w:shd w:val="clear" w:color="auto" w:fill="auto"/>
            <w:noWrap/>
            <w:vAlign w:val="bottom"/>
            <w:hideMark/>
          </w:tcPr>
          <w:p w14:paraId="121C6CC8" w14:textId="77777777" w:rsidR="0005163C" w:rsidRPr="0069374C" w:rsidRDefault="0005163C" w:rsidP="00BD68C1">
            <w:pPr>
              <w:spacing w:after="0" w:line="240" w:lineRule="auto"/>
              <w:jc w:val="right"/>
              <w:rPr>
                <w:rFonts w:ascii="Arial" w:eastAsia="Times New Roman" w:hAnsi="Arial" w:cs="Arial"/>
                <w:sz w:val="18"/>
                <w:szCs w:val="18"/>
              </w:rPr>
            </w:pPr>
          </w:p>
        </w:tc>
      </w:tr>
      <w:tr w:rsidR="0005163C" w:rsidRPr="0069374C" w14:paraId="3AD0ADE9" w14:textId="77777777" w:rsidTr="00BD68C1">
        <w:trPr>
          <w:trHeight w:val="131"/>
        </w:trPr>
        <w:tc>
          <w:tcPr>
            <w:tcW w:w="2140" w:type="dxa"/>
            <w:shd w:val="clear" w:color="auto" w:fill="auto"/>
            <w:noWrap/>
            <w:vAlign w:val="bottom"/>
            <w:hideMark/>
          </w:tcPr>
          <w:p w14:paraId="170D533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00" w:type="dxa"/>
            <w:shd w:val="clear" w:color="auto" w:fill="auto"/>
            <w:vAlign w:val="bottom"/>
            <w:hideMark/>
          </w:tcPr>
          <w:p w14:paraId="753D30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22,634</w:t>
            </w:r>
          </w:p>
        </w:tc>
        <w:tc>
          <w:tcPr>
            <w:tcW w:w="1665" w:type="dxa"/>
            <w:shd w:val="clear" w:color="auto" w:fill="auto"/>
            <w:vAlign w:val="bottom"/>
            <w:hideMark/>
          </w:tcPr>
          <w:p w14:paraId="477C82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57.6 (53.2-61.8)</w:t>
            </w:r>
          </w:p>
        </w:tc>
        <w:tc>
          <w:tcPr>
            <w:tcW w:w="802" w:type="dxa"/>
            <w:shd w:val="clear" w:color="auto" w:fill="auto"/>
            <w:vAlign w:val="bottom"/>
            <w:hideMark/>
          </w:tcPr>
          <w:p w14:paraId="0EA4EE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10,281</w:t>
            </w:r>
          </w:p>
        </w:tc>
        <w:tc>
          <w:tcPr>
            <w:tcW w:w="1607" w:type="dxa"/>
            <w:shd w:val="clear" w:color="auto" w:fill="auto"/>
            <w:vAlign w:val="bottom"/>
            <w:hideMark/>
          </w:tcPr>
          <w:p w14:paraId="68535A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26.1 (22.4-30.0)</w:t>
            </w:r>
          </w:p>
        </w:tc>
        <w:tc>
          <w:tcPr>
            <w:tcW w:w="902" w:type="dxa"/>
            <w:shd w:val="clear" w:color="auto" w:fill="auto"/>
            <w:vAlign w:val="bottom"/>
            <w:hideMark/>
          </w:tcPr>
          <w:p w14:paraId="60B7FC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13,443</w:t>
            </w:r>
          </w:p>
        </w:tc>
        <w:tc>
          <w:tcPr>
            <w:tcW w:w="1607" w:type="dxa"/>
            <w:shd w:val="clear" w:color="auto" w:fill="auto"/>
            <w:vAlign w:val="bottom"/>
            <w:hideMark/>
          </w:tcPr>
          <w:p w14:paraId="0D4DF2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 (30.2-38.4)</w:t>
            </w:r>
          </w:p>
        </w:tc>
        <w:tc>
          <w:tcPr>
            <w:tcW w:w="902" w:type="dxa"/>
            <w:shd w:val="clear" w:color="auto" w:fill="auto"/>
            <w:vAlign w:val="bottom"/>
            <w:hideMark/>
          </w:tcPr>
          <w:p w14:paraId="024D35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5,997</w:t>
            </w:r>
          </w:p>
        </w:tc>
        <w:tc>
          <w:tcPr>
            <w:tcW w:w="1607" w:type="dxa"/>
            <w:shd w:val="clear" w:color="auto" w:fill="auto"/>
            <w:vAlign w:val="bottom"/>
            <w:hideMark/>
          </w:tcPr>
          <w:p w14:paraId="66F6EF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(12.3-18.6)</w:t>
            </w:r>
          </w:p>
        </w:tc>
        <w:tc>
          <w:tcPr>
            <w:tcW w:w="1003" w:type="dxa"/>
            <w:shd w:val="clear" w:color="auto" w:fill="auto"/>
            <w:noWrap/>
            <w:vAlign w:val="bottom"/>
            <w:hideMark/>
          </w:tcPr>
          <w:p w14:paraId="2A5E65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2,708 </w:t>
            </w:r>
          </w:p>
        </w:tc>
        <w:tc>
          <w:tcPr>
            <w:tcW w:w="1622" w:type="dxa"/>
            <w:shd w:val="clear" w:color="auto" w:fill="auto"/>
            <w:noWrap/>
            <w:vAlign w:val="bottom"/>
            <w:hideMark/>
          </w:tcPr>
          <w:p w14:paraId="02776E57" w14:textId="6729664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 (5</w:t>
            </w:r>
            <w:r w:rsidR="00D43AB8">
              <w:rPr>
                <w:rFonts w:ascii="Arial" w:eastAsia="Times New Roman" w:hAnsi="Arial" w:cs="Arial"/>
                <w:color w:val="000000"/>
                <w:sz w:val="18"/>
                <w:szCs w:val="18"/>
              </w:rPr>
              <w:t>.0</w:t>
            </w:r>
            <w:r w:rsidRPr="0069374C">
              <w:rPr>
                <w:rFonts w:ascii="Arial" w:eastAsia="Times New Roman" w:hAnsi="Arial" w:cs="Arial"/>
                <w:color w:val="000000"/>
                <w:sz w:val="18"/>
                <w:szCs w:val="18"/>
              </w:rPr>
              <w:t>-9.4)</w:t>
            </w:r>
          </w:p>
        </w:tc>
      </w:tr>
      <w:tr w:rsidR="0005163C" w:rsidRPr="0069374C" w14:paraId="43F8B21C" w14:textId="77777777" w:rsidTr="00BD68C1">
        <w:trPr>
          <w:trHeight w:val="131"/>
        </w:trPr>
        <w:tc>
          <w:tcPr>
            <w:tcW w:w="2140" w:type="dxa"/>
            <w:shd w:val="clear" w:color="auto" w:fill="auto"/>
            <w:noWrap/>
            <w:vAlign w:val="bottom"/>
            <w:hideMark/>
          </w:tcPr>
          <w:p w14:paraId="72ACA73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00" w:type="dxa"/>
            <w:shd w:val="clear" w:color="auto" w:fill="auto"/>
            <w:vAlign w:val="bottom"/>
            <w:hideMark/>
          </w:tcPr>
          <w:p w14:paraId="649835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16,517</w:t>
            </w:r>
          </w:p>
        </w:tc>
        <w:tc>
          <w:tcPr>
            <w:tcW w:w="1665" w:type="dxa"/>
            <w:shd w:val="clear" w:color="auto" w:fill="auto"/>
            <w:vAlign w:val="bottom"/>
            <w:hideMark/>
          </w:tcPr>
          <w:p w14:paraId="3E58FD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72.3 (68.1-76.2)</w:t>
            </w:r>
          </w:p>
        </w:tc>
        <w:tc>
          <w:tcPr>
            <w:tcW w:w="802" w:type="dxa"/>
            <w:shd w:val="clear" w:color="auto" w:fill="auto"/>
            <w:vAlign w:val="bottom"/>
            <w:hideMark/>
          </w:tcPr>
          <w:p w14:paraId="76FDC5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6,739</w:t>
            </w:r>
          </w:p>
        </w:tc>
        <w:tc>
          <w:tcPr>
            <w:tcW w:w="1607" w:type="dxa"/>
            <w:shd w:val="clear" w:color="auto" w:fill="auto"/>
            <w:vAlign w:val="bottom"/>
            <w:hideMark/>
          </w:tcPr>
          <w:p w14:paraId="0095BB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 (25.2-34.0)</w:t>
            </w:r>
          </w:p>
        </w:tc>
        <w:tc>
          <w:tcPr>
            <w:tcW w:w="902" w:type="dxa"/>
            <w:shd w:val="clear" w:color="auto" w:fill="auto"/>
            <w:vAlign w:val="bottom"/>
            <w:hideMark/>
          </w:tcPr>
          <w:p w14:paraId="0B3561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13,148</w:t>
            </w:r>
          </w:p>
        </w:tc>
        <w:tc>
          <w:tcPr>
            <w:tcW w:w="1607" w:type="dxa"/>
            <w:shd w:val="clear" w:color="auto" w:fill="auto"/>
            <w:vAlign w:val="bottom"/>
            <w:hideMark/>
          </w:tcPr>
          <w:p w14:paraId="19DEB0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57.9 (53.3-62.4)</w:t>
            </w:r>
          </w:p>
        </w:tc>
        <w:tc>
          <w:tcPr>
            <w:tcW w:w="902" w:type="dxa"/>
            <w:shd w:val="clear" w:color="auto" w:fill="auto"/>
            <w:vAlign w:val="bottom"/>
            <w:hideMark/>
          </w:tcPr>
          <w:p w14:paraId="0F3754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6,388</w:t>
            </w:r>
          </w:p>
        </w:tc>
        <w:tc>
          <w:tcPr>
            <w:tcW w:w="1607" w:type="dxa"/>
            <w:shd w:val="clear" w:color="auto" w:fill="auto"/>
            <w:vAlign w:val="bottom"/>
            <w:hideMark/>
          </w:tcPr>
          <w:p w14:paraId="58A9CD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28.2 (24.2-32.5)</w:t>
            </w:r>
          </w:p>
        </w:tc>
        <w:tc>
          <w:tcPr>
            <w:tcW w:w="1003" w:type="dxa"/>
            <w:shd w:val="clear" w:color="auto" w:fill="auto"/>
            <w:noWrap/>
            <w:vAlign w:val="bottom"/>
            <w:hideMark/>
          </w:tcPr>
          <w:p w14:paraId="052B46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4,826 </w:t>
            </w:r>
          </w:p>
        </w:tc>
        <w:tc>
          <w:tcPr>
            <w:tcW w:w="1622" w:type="dxa"/>
            <w:shd w:val="clear" w:color="auto" w:fill="auto"/>
            <w:noWrap/>
            <w:vAlign w:val="bottom"/>
            <w:hideMark/>
          </w:tcPr>
          <w:p w14:paraId="683B3F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 (17.3-25.9)</w:t>
            </w:r>
          </w:p>
        </w:tc>
      </w:tr>
      <w:tr w:rsidR="0005163C" w:rsidRPr="0069374C" w14:paraId="4F365DBE" w14:textId="77777777" w:rsidTr="00BD68C1">
        <w:trPr>
          <w:trHeight w:val="131"/>
        </w:trPr>
        <w:tc>
          <w:tcPr>
            <w:tcW w:w="2140" w:type="dxa"/>
            <w:shd w:val="clear" w:color="auto" w:fill="auto"/>
            <w:noWrap/>
            <w:vAlign w:val="bottom"/>
            <w:hideMark/>
          </w:tcPr>
          <w:p w14:paraId="36D5B20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00" w:type="dxa"/>
            <w:shd w:val="clear" w:color="auto" w:fill="auto"/>
            <w:vAlign w:val="bottom"/>
            <w:hideMark/>
          </w:tcPr>
          <w:p w14:paraId="3F1C09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893</w:t>
            </w:r>
          </w:p>
        </w:tc>
        <w:tc>
          <w:tcPr>
            <w:tcW w:w="1665" w:type="dxa"/>
            <w:shd w:val="clear" w:color="auto" w:fill="auto"/>
            <w:vAlign w:val="bottom"/>
            <w:hideMark/>
          </w:tcPr>
          <w:p w14:paraId="31A9C0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50.0 (33.0-67.0)</w:t>
            </w:r>
          </w:p>
        </w:tc>
        <w:tc>
          <w:tcPr>
            <w:tcW w:w="802" w:type="dxa"/>
            <w:shd w:val="clear" w:color="auto" w:fill="auto"/>
            <w:vAlign w:val="bottom"/>
            <w:hideMark/>
          </w:tcPr>
          <w:p w14:paraId="583886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w:t>
            </w:r>
          </w:p>
        </w:tc>
        <w:tc>
          <w:tcPr>
            <w:tcW w:w="1607" w:type="dxa"/>
            <w:shd w:val="clear" w:color="auto" w:fill="auto"/>
            <w:vAlign w:val="bottom"/>
            <w:hideMark/>
          </w:tcPr>
          <w:p w14:paraId="0B9C85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22.8 (11.9-39.2)</w:t>
            </w:r>
          </w:p>
        </w:tc>
        <w:tc>
          <w:tcPr>
            <w:tcW w:w="902" w:type="dxa"/>
            <w:shd w:val="clear" w:color="auto" w:fill="auto"/>
            <w:vAlign w:val="bottom"/>
            <w:hideMark/>
          </w:tcPr>
          <w:p w14:paraId="0EBDCF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811</w:t>
            </w:r>
          </w:p>
        </w:tc>
        <w:tc>
          <w:tcPr>
            <w:tcW w:w="1607" w:type="dxa"/>
            <w:shd w:val="clear" w:color="auto" w:fill="auto"/>
            <w:vAlign w:val="bottom"/>
            <w:hideMark/>
          </w:tcPr>
          <w:p w14:paraId="22D776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45.4 (29.1-62.8)</w:t>
            </w:r>
          </w:p>
        </w:tc>
        <w:tc>
          <w:tcPr>
            <w:tcW w:w="902" w:type="dxa"/>
            <w:shd w:val="clear" w:color="auto" w:fill="auto"/>
            <w:vAlign w:val="bottom"/>
            <w:hideMark/>
          </w:tcPr>
          <w:p w14:paraId="3EE43B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w:t>
            </w:r>
          </w:p>
        </w:tc>
        <w:tc>
          <w:tcPr>
            <w:tcW w:w="1607" w:type="dxa"/>
            <w:shd w:val="clear" w:color="auto" w:fill="auto"/>
            <w:vAlign w:val="bottom"/>
            <w:hideMark/>
          </w:tcPr>
          <w:p w14:paraId="54D431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 (7.7-31.8)</w:t>
            </w:r>
          </w:p>
        </w:tc>
        <w:tc>
          <w:tcPr>
            <w:tcW w:w="2625" w:type="dxa"/>
            <w:gridSpan w:val="2"/>
            <w:shd w:val="clear" w:color="auto" w:fill="auto"/>
            <w:hideMark/>
          </w:tcPr>
          <w:p w14:paraId="6B69A6F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406D10E" w14:textId="77777777" w:rsidTr="00BD68C1">
        <w:trPr>
          <w:trHeight w:val="131"/>
        </w:trPr>
        <w:tc>
          <w:tcPr>
            <w:tcW w:w="2140" w:type="dxa"/>
            <w:shd w:val="clear" w:color="auto" w:fill="auto"/>
            <w:noWrap/>
            <w:vAlign w:val="bottom"/>
            <w:hideMark/>
          </w:tcPr>
          <w:p w14:paraId="73B714F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00" w:type="dxa"/>
            <w:shd w:val="clear" w:color="auto" w:fill="auto"/>
            <w:vAlign w:val="bottom"/>
            <w:hideMark/>
          </w:tcPr>
          <w:p w14:paraId="51AC4A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59C088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4A455C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61E766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0565A1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26F5F1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44390A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5B51AD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vAlign w:val="bottom"/>
            <w:hideMark/>
          </w:tcPr>
          <w:p w14:paraId="677305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2" w:type="dxa"/>
            <w:shd w:val="clear" w:color="auto" w:fill="auto"/>
            <w:vAlign w:val="bottom"/>
            <w:hideMark/>
          </w:tcPr>
          <w:p w14:paraId="42AE4E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6682C32" w14:textId="77777777" w:rsidTr="00BD68C1">
        <w:trPr>
          <w:trHeight w:val="131"/>
        </w:trPr>
        <w:tc>
          <w:tcPr>
            <w:tcW w:w="2140" w:type="dxa"/>
            <w:shd w:val="clear" w:color="auto" w:fill="auto"/>
            <w:noWrap/>
            <w:vAlign w:val="bottom"/>
            <w:hideMark/>
          </w:tcPr>
          <w:p w14:paraId="048EDB4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00" w:type="dxa"/>
            <w:shd w:val="clear" w:color="auto" w:fill="auto"/>
            <w:vAlign w:val="bottom"/>
            <w:hideMark/>
          </w:tcPr>
          <w:p w14:paraId="777F20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9,628</w:t>
            </w:r>
          </w:p>
        </w:tc>
        <w:tc>
          <w:tcPr>
            <w:tcW w:w="1665" w:type="dxa"/>
            <w:shd w:val="clear" w:color="auto" w:fill="auto"/>
            <w:vAlign w:val="bottom"/>
            <w:hideMark/>
          </w:tcPr>
          <w:p w14:paraId="6319B1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73.0 (67.6-77.8)</w:t>
            </w:r>
          </w:p>
        </w:tc>
        <w:tc>
          <w:tcPr>
            <w:tcW w:w="802" w:type="dxa"/>
            <w:shd w:val="clear" w:color="auto" w:fill="auto"/>
            <w:vAlign w:val="bottom"/>
            <w:hideMark/>
          </w:tcPr>
          <w:p w14:paraId="6BC456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4,102</w:t>
            </w:r>
          </w:p>
        </w:tc>
        <w:tc>
          <w:tcPr>
            <w:tcW w:w="1607" w:type="dxa"/>
            <w:shd w:val="clear" w:color="auto" w:fill="auto"/>
            <w:vAlign w:val="bottom"/>
            <w:hideMark/>
          </w:tcPr>
          <w:p w14:paraId="664031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 (26.0-37.5)</w:t>
            </w:r>
          </w:p>
        </w:tc>
        <w:tc>
          <w:tcPr>
            <w:tcW w:w="902" w:type="dxa"/>
            <w:shd w:val="clear" w:color="auto" w:fill="auto"/>
            <w:vAlign w:val="bottom"/>
            <w:hideMark/>
          </w:tcPr>
          <w:p w14:paraId="47AB85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7,328</w:t>
            </w:r>
          </w:p>
        </w:tc>
        <w:tc>
          <w:tcPr>
            <w:tcW w:w="1607" w:type="dxa"/>
            <w:shd w:val="clear" w:color="auto" w:fill="auto"/>
            <w:vAlign w:val="bottom"/>
            <w:hideMark/>
          </w:tcPr>
          <w:p w14:paraId="1A23FC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56.7 (50.7-62.6)</w:t>
            </w:r>
          </w:p>
        </w:tc>
        <w:tc>
          <w:tcPr>
            <w:tcW w:w="902" w:type="dxa"/>
            <w:shd w:val="clear" w:color="auto" w:fill="auto"/>
            <w:vAlign w:val="bottom"/>
            <w:hideMark/>
          </w:tcPr>
          <w:p w14:paraId="71A478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4,044</w:t>
            </w:r>
          </w:p>
        </w:tc>
        <w:tc>
          <w:tcPr>
            <w:tcW w:w="1607" w:type="dxa"/>
            <w:shd w:val="clear" w:color="auto" w:fill="auto"/>
            <w:vAlign w:val="bottom"/>
            <w:hideMark/>
          </w:tcPr>
          <w:p w14:paraId="4DB9CC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 (26.0-37.3)</w:t>
            </w:r>
          </w:p>
        </w:tc>
        <w:tc>
          <w:tcPr>
            <w:tcW w:w="1003" w:type="dxa"/>
            <w:shd w:val="clear" w:color="auto" w:fill="auto"/>
            <w:vAlign w:val="bottom"/>
            <w:hideMark/>
          </w:tcPr>
          <w:p w14:paraId="6BE04C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3,419 </w:t>
            </w:r>
          </w:p>
        </w:tc>
        <w:tc>
          <w:tcPr>
            <w:tcW w:w="1622" w:type="dxa"/>
            <w:shd w:val="clear" w:color="auto" w:fill="auto"/>
            <w:vAlign w:val="bottom"/>
            <w:hideMark/>
          </w:tcPr>
          <w:p w14:paraId="16EFBE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 (20.9-32.9)</w:t>
            </w:r>
          </w:p>
        </w:tc>
      </w:tr>
      <w:tr w:rsidR="0005163C" w:rsidRPr="0069374C" w14:paraId="1232B384" w14:textId="77777777" w:rsidTr="00BD68C1">
        <w:trPr>
          <w:trHeight w:val="131"/>
        </w:trPr>
        <w:tc>
          <w:tcPr>
            <w:tcW w:w="2140" w:type="dxa"/>
            <w:shd w:val="clear" w:color="auto" w:fill="auto"/>
            <w:noWrap/>
            <w:vAlign w:val="bottom"/>
            <w:hideMark/>
          </w:tcPr>
          <w:p w14:paraId="6574252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00" w:type="dxa"/>
            <w:shd w:val="clear" w:color="auto" w:fill="auto"/>
            <w:vAlign w:val="bottom"/>
            <w:hideMark/>
          </w:tcPr>
          <w:p w14:paraId="33C2EC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28,993</w:t>
            </w:r>
          </w:p>
        </w:tc>
        <w:tc>
          <w:tcPr>
            <w:tcW w:w="1665" w:type="dxa"/>
            <w:shd w:val="clear" w:color="auto" w:fill="auto"/>
            <w:vAlign w:val="bottom"/>
            <w:hideMark/>
          </w:tcPr>
          <w:p w14:paraId="5805B8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57.5 (53.7-61.1)</w:t>
            </w:r>
          </w:p>
        </w:tc>
        <w:tc>
          <w:tcPr>
            <w:tcW w:w="802" w:type="dxa"/>
            <w:shd w:val="clear" w:color="auto" w:fill="auto"/>
            <w:vAlign w:val="bottom"/>
            <w:hideMark/>
          </w:tcPr>
          <w:p w14:paraId="6E96D8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13,167</w:t>
            </w:r>
          </w:p>
        </w:tc>
        <w:tc>
          <w:tcPr>
            <w:tcW w:w="1607" w:type="dxa"/>
            <w:shd w:val="clear" w:color="auto" w:fill="auto"/>
            <w:vAlign w:val="bottom"/>
            <w:hideMark/>
          </w:tcPr>
          <w:p w14:paraId="2C0B7C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 (23.1-29.7)</w:t>
            </w:r>
          </w:p>
        </w:tc>
        <w:tc>
          <w:tcPr>
            <w:tcW w:w="902" w:type="dxa"/>
            <w:shd w:val="clear" w:color="auto" w:fill="auto"/>
            <w:vAlign w:val="bottom"/>
            <w:hideMark/>
          </w:tcPr>
          <w:p w14:paraId="4FC31D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17,798</w:t>
            </w:r>
          </w:p>
        </w:tc>
        <w:tc>
          <w:tcPr>
            <w:tcW w:w="1607" w:type="dxa"/>
            <w:shd w:val="clear" w:color="auto" w:fill="auto"/>
            <w:vAlign w:val="bottom"/>
            <w:hideMark/>
          </w:tcPr>
          <w:p w14:paraId="0B51AB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 (32.1-39.2)</w:t>
            </w:r>
          </w:p>
        </w:tc>
        <w:tc>
          <w:tcPr>
            <w:tcW w:w="902" w:type="dxa"/>
            <w:shd w:val="clear" w:color="auto" w:fill="auto"/>
            <w:vAlign w:val="bottom"/>
            <w:hideMark/>
          </w:tcPr>
          <w:p w14:paraId="572F07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8,700</w:t>
            </w:r>
          </w:p>
        </w:tc>
        <w:tc>
          <w:tcPr>
            <w:tcW w:w="1607" w:type="dxa"/>
            <w:shd w:val="clear" w:color="auto" w:fill="auto"/>
            <w:vAlign w:val="bottom"/>
            <w:hideMark/>
          </w:tcPr>
          <w:p w14:paraId="423909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 (14.7-20.4)</w:t>
            </w:r>
          </w:p>
        </w:tc>
        <w:tc>
          <w:tcPr>
            <w:tcW w:w="1003" w:type="dxa"/>
            <w:shd w:val="clear" w:color="auto" w:fill="auto"/>
            <w:vAlign w:val="bottom"/>
            <w:hideMark/>
          </w:tcPr>
          <w:p w14:paraId="213A6A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4,247 </w:t>
            </w:r>
          </w:p>
        </w:tc>
        <w:tc>
          <w:tcPr>
            <w:tcW w:w="1622" w:type="dxa"/>
            <w:shd w:val="clear" w:color="auto" w:fill="auto"/>
            <w:vAlign w:val="bottom"/>
            <w:hideMark/>
          </w:tcPr>
          <w:p w14:paraId="591EEB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 (6.7-10.8)</w:t>
            </w:r>
          </w:p>
        </w:tc>
      </w:tr>
      <w:tr w:rsidR="0005163C" w:rsidRPr="0069374C" w14:paraId="0FDDF917" w14:textId="77777777" w:rsidTr="00BD68C1">
        <w:trPr>
          <w:trHeight w:val="131"/>
        </w:trPr>
        <w:tc>
          <w:tcPr>
            <w:tcW w:w="2140" w:type="dxa"/>
            <w:shd w:val="clear" w:color="auto" w:fill="auto"/>
            <w:noWrap/>
            <w:vAlign w:val="bottom"/>
            <w:hideMark/>
          </w:tcPr>
          <w:p w14:paraId="3E1D7F35" w14:textId="23FD8BC7"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00" w:type="dxa"/>
            <w:shd w:val="clear" w:color="auto" w:fill="auto"/>
            <w:vAlign w:val="bottom"/>
            <w:hideMark/>
          </w:tcPr>
          <w:p w14:paraId="0CA5ED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548961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357F3F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6DA1DF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760D3F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7557DE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46FCA6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65934C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vAlign w:val="bottom"/>
            <w:hideMark/>
          </w:tcPr>
          <w:p w14:paraId="5EDC95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2" w:type="dxa"/>
            <w:shd w:val="clear" w:color="auto" w:fill="auto"/>
            <w:vAlign w:val="bottom"/>
            <w:hideMark/>
          </w:tcPr>
          <w:p w14:paraId="4F6FD2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4B750B5" w14:textId="77777777" w:rsidTr="00BD68C1">
        <w:trPr>
          <w:trHeight w:val="131"/>
        </w:trPr>
        <w:tc>
          <w:tcPr>
            <w:tcW w:w="2140" w:type="dxa"/>
            <w:shd w:val="clear" w:color="auto" w:fill="auto"/>
            <w:noWrap/>
            <w:vAlign w:val="bottom"/>
            <w:hideMark/>
          </w:tcPr>
          <w:p w14:paraId="51A98F7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00" w:type="dxa"/>
            <w:shd w:val="clear" w:color="auto" w:fill="auto"/>
            <w:vAlign w:val="bottom"/>
            <w:hideMark/>
          </w:tcPr>
          <w:p w14:paraId="70F0C2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10,514</w:t>
            </w:r>
          </w:p>
        </w:tc>
        <w:tc>
          <w:tcPr>
            <w:tcW w:w="1665" w:type="dxa"/>
            <w:shd w:val="clear" w:color="auto" w:fill="auto"/>
            <w:vAlign w:val="bottom"/>
            <w:hideMark/>
          </w:tcPr>
          <w:p w14:paraId="5F6A7F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54.2 (49.9-58.4)</w:t>
            </w:r>
          </w:p>
        </w:tc>
        <w:tc>
          <w:tcPr>
            <w:tcW w:w="802" w:type="dxa"/>
            <w:shd w:val="clear" w:color="auto" w:fill="auto"/>
            <w:vAlign w:val="bottom"/>
            <w:hideMark/>
          </w:tcPr>
          <w:p w14:paraId="13B30B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3,994</w:t>
            </w:r>
          </w:p>
        </w:tc>
        <w:tc>
          <w:tcPr>
            <w:tcW w:w="1607" w:type="dxa"/>
            <w:shd w:val="clear" w:color="auto" w:fill="auto"/>
            <w:vAlign w:val="bottom"/>
            <w:hideMark/>
          </w:tcPr>
          <w:p w14:paraId="56BA69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 (17.9-24.7)</w:t>
            </w:r>
          </w:p>
        </w:tc>
        <w:tc>
          <w:tcPr>
            <w:tcW w:w="902" w:type="dxa"/>
            <w:shd w:val="clear" w:color="auto" w:fill="auto"/>
            <w:vAlign w:val="bottom"/>
            <w:hideMark/>
          </w:tcPr>
          <w:p w14:paraId="486968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7,680</w:t>
            </w:r>
          </w:p>
        </w:tc>
        <w:tc>
          <w:tcPr>
            <w:tcW w:w="1607" w:type="dxa"/>
            <w:shd w:val="clear" w:color="auto" w:fill="auto"/>
            <w:vAlign w:val="bottom"/>
            <w:hideMark/>
          </w:tcPr>
          <w:p w14:paraId="0ED36F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41.1 (36.9-45.5)</w:t>
            </w:r>
          </w:p>
        </w:tc>
        <w:tc>
          <w:tcPr>
            <w:tcW w:w="902" w:type="dxa"/>
            <w:shd w:val="clear" w:color="auto" w:fill="auto"/>
            <w:vAlign w:val="bottom"/>
            <w:hideMark/>
          </w:tcPr>
          <w:p w14:paraId="6073C6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3,283</w:t>
            </w:r>
          </w:p>
        </w:tc>
        <w:tc>
          <w:tcPr>
            <w:tcW w:w="1607" w:type="dxa"/>
            <w:shd w:val="clear" w:color="auto" w:fill="auto"/>
            <w:vAlign w:val="bottom"/>
            <w:hideMark/>
          </w:tcPr>
          <w:p w14:paraId="54A3AE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 (14.6-20.7)</w:t>
            </w:r>
          </w:p>
        </w:tc>
        <w:tc>
          <w:tcPr>
            <w:tcW w:w="1003" w:type="dxa"/>
            <w:shd w:val="clear" w:color="auto" w:fill="auto"/>
            <w:vAlign w:val="bottom"/>
            <w:hideMark/>
          </w:tcPr>
          <w:p w14:paraId="2657BE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1,060 </w:t>
            </w:r>
          </w:p>
        </w:tc>
        <w:tc>
          <w:tcPr>
            <w:tcW w:w="1622" w:type="dxa"/>
            <w:shd w:val="clear" w:color="auto" w:fill="auto"/>
            <w:vAlign w:val="bottom"/>
            <w:hideMark/>
          </w:tcPr>
          <w:p w14:paraId="0F36CF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 (4.0-8.0)</w:t>
            </w:r>
          </w:p>
        </w:tc>
      </w:tr>
      <w:tr w:rsidR="0005163C" w:rsidRPr="0069374C" w14:paraId="0D92B9D7" w14:textId="77777777" w:rsidTr="00BD68C1">
        <w:trPr>
          <w:trHeight w:val="131"/>
        </w:trPr>
        <w:tc>
          <w:tcPr>
            <w:tcW w:w="2140" w:type="dxa"/>
            <w:shd w:val="clear" w:color="auto" w:fill="auto"/>
            <w:noWrap/>
            <w:vAlign w:val="bottom"/>
            <w:hideMark/>
          </w:tcPr>
          <w:p w14:paraId="47A01BA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00" w:type="dxa"/>
            <w:shd w:val="clear" w:color="auto" w:fill="auto"/>
            <w:vAlign w:val="bottom"/>
            <w:hideMark/>
          </w:tcPr>
          <w:p w14:paraId="64519E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29,555</w:t>
            </w:r>
          </w:p>
        </w:tc>
        <w:tc>
          <w:tcPr>
            <w:tcW w:w="1665" w:type="dxa"/>
            <w:shd w:val="clear" w:color="auto" w:fill="auto"/>
            <w:vAlign w:val="bottom"/>
            <w:hideMark/>
          </w:tcPr>
          <w:p w14:paraId="2A42FC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62.5 (58.5-66.4)</w:t>
            </w:r>
          </w:p>
        </w:tc>
        <w:tc>
          <w:tcPr>
            <w:tcW w:w="802" w:type="dxa"/>
            <w:shd w:val="clear" w:color="auto" w:fill="auto"/>
            <w:vAlign w:val="bottom"/>
            <w:hideMark/>
          </w:tcPr>
          <w:p w14:paraId="66EBAC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13,883</w:t>
            </w:r>
          </w:p>
        </w:tc>
        <w:tc>
          <w:tcPr>
            <w:tcW w:w="1607" w:type="dxa"/>
            <w:shd w:val="clear" w:color="auto" w:fill="auto"/>
            <w:vAlign w:val="bottom"/>
            <w:hideMark/>
          </w:tcPr>
          <w:p w14:paraId="7A430B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29.6 (26.1-33.4)</w:t>
            </w:r>
          </w:p>
        </w:tc>
        <w:tc>
          <w:tcPr>
            <w:tcW w:w="902" w:type="dxa"/>
            <w:shd w:val="clear" w:color="auto" w:fill="auto"/>
            <w:vAlign w:val="bottom"/>
            <w:hideMark/>
          </w:tcPr>
          <w:p w14:paraId="792573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18,635</w:t>
            </w:r>
          </w:p>
        </w:tc>
        <w:tc>
          <w:tcPr>
            <w:tcW w:w="1607" w:type="dxa"/>
            <w:shd w:val="clear" w:color="auto" w:fill="auto"/>
            <w:vAlign w:val="bottom"/>
            <w:hideMark/>
          </w:tcPr>
          <w:p w14:paraId="2CC05D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39.8 (36.0-43.8)</w:t>
            </w:r>
          </w:p>
        </w:tc>
        <w:tc>
          <w:tcPr>
            <w:tcW w:w="902" w:type="dxa"/>
            <w:shd w:val="clear" w:color="auto" w:fill="auto"/>
            <w:vAlign w:val="bottom"/>
            <w:hideMark/>
          </w:tcPr>
          <w:p w14:paraId="6ACB89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9,958</w:t>
            </w:r>
          </w:p>
        </w:tc>
        <w:tc>
          <w:tcPr>
            <w:tcW w:w="1607" w:type="dxa"/>
            <w:shd w:val="clear" w:color="auto" w:fill="auto"/>
            <w:vAlign w:val="bottom"/>
            <w:hideMark/>
          </w:tcPr>
          <w:p w14:paraId="1D5EAC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 (18.3-24.7)</w:t>
            </w:r>
          </w:p>
        </w:tc>
        <w:tc>
          <w:tcPr>
            <w:tcW w:w="1003" w:type="dxa"/>
            <w:shd w:val="clear" w:color="auto" w:fill="auto"/>
            <w:vAlign w:val="bottom"/>
            <w:hideMark/>
          </w:tcPr>
          <w:p w14:paraId="53FB7C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7,002 </w:t>
            </w:r>
          </w:p>
        </w:tc>
        <w:tc>
          <w:tcPr>
            <w:tcW w:w="1622" w:type="dxa"/>
            <w:shd w:val="clear" w:color="auto" w:fill="auto"/>
            <w:vAlign w:val="bottom"/>
            <w:hideMark/>
          </w:tcPr>
          <w:p w14:paraId="71EC33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(12.4-18.1)</w:t>
            </w:r>
          </w:p>
        </w:tc>
      </w:tr>
      <w:tr w:rsidR="0005163C" w:rsidRPr="0069374C" w14:paraId="35F45DC9" w14:textId="77777777" w:rsidTr="00BD68C1">
        <w:trPr>
          <w:trHeight w:val="131"/>
        </w:trPr>
        <w:tc>
          <w:tcPr>
            <w:tcW w:w="2140" w:type="dxa"/>
            <w:shd w:val="clear" w:color="auto" w:fill="auto"/>
            <w:noWrap/>
            <w:vAlign w:val="bottom"/>
            <w:hideMark/>
          </w:tcPr>
          <w:p w14:paraId="50F0339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00" w:type="dxa"/>
            <w:shd w:val="clear" w:color="auto" w:fill="auto"/>
            <w:vAlign w:val="bottom"/>
            <w:hideMark/>
          </w:tcPr>
          <w:p w14:paraId="29F8E4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4C7433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20D8DA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3A308B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7353ED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75BEEE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38BE67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7B88DA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vAlign w:val="bottom"/>
            <w:hideMark/>
          </w:tcPr>
          <w:p w14:paraId="4C3BDF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2" w:type="dxa"/>
            <w:shd w:val="clear" w:color="auto" w:fill="auto"/>
            <w:vAlign w:val="bottom"/>
            <w:hideMark/>
          </w:tcPr>
          <w:p w14:paraId="300B20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2E84382" w14:textId="77777777" w:rsidTr="00BD68C1">
        <w:trPr>
          <w:trHeight w:val="131"/>
        </w:trPr>
        <w:tc>
          <w:tcPr>
            <w:tcW w:w="2140" w:type="dxa"/>
            <w:shd w:val="clear" w:color="auto" w:fill="auto"/>
            <w:noWrap/>
            <w:vAlign w:val="bottom"/>
            <w:hideMark/>
          </w:tcPr>
          <w:p w14:paraId="7ABEC16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00" w:type="dxa"/>
            <w:shd w:val="clear" w:color="auto" w:fill="auto"/>
            <w:vAlign w:val="bottom"/>
            <w:hideMark/>
          </w:tcPr>
          <w:p w14:paraId="030EA7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15,392</w:t>
            </w:r>
          </w:p>
        </w:tc>
        <w:tc>
          <w:tcPr>
            <w:tcW w:w="1665" w:type="dxa"/>
            <w:shd w:val="clear" w:color="auto" w:fill="auto"/>
            <w:vAlign w:val="bottom"/>
            <w:hideMark/>
          </w:tcPr>
          <w:p w14:paraId="6437B3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72.3 (67.5-76.6)</w:t>
            </w:r>
          </w:p>
        </w:tc>
        <w:tc>
          <w:tcPr>
            <w:tcW w:w="802" w:type="dxa"/>
            <w:shd w:val="clear" w:color="auto" w:fill="auto"/>
            <w:vAlign w:val="bottom"/>
            <w:hideMark/>
          </w:tcPr>
          <w:p w14:paraId="47E503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6,287</w:t>
            </w:r>
          </w:p>
        </w:tc>
        <w:tc>
          <w:tcPr>
            <w:tcW w:w="1607" w:type="dxa"/>
            <w:shd w:val="clear" w:color="auto" w:fill="auto"/>
            <w:vAlign w:val="bottom"/>
            <w:hideMark/>
          </w:tcPr>
          <w:p w14:paraId="37CB22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 (25.4-34.9)</w:t>
            </w:r>
          </w:p>
        </w:tc>
        <w:tc>
          <w:tcPr>
            <w:tcW w:w="902" w:type="dxa"/>
            <w:shd w:val="clear" w:color="auto" w:fill="auto"/>
            <w:vAlign w:val="bottom"/>
            <w:hideMark/>
          </w:tcPr>
          <w:p w14:paraId="06E7E4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11,111</w:t>
            </w:r>
          </w:p>
        </w:tc>
        <w:tc>
          <w:tcPr>
            <w:tcW w:w="1607" w:type="dxa"/>
            <w:shd w:val="clear" w:color="auto" w:fill="auto"/>
            <w:vAlign w:val="bottom"/>
            <w:hideMark/>
          </w:tcPr>
          <w:p w14:paraId="093732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53.1 (47.9-58.3)</w:t>
            </w:r>
          </w:p>
        </w:tc>
        <w:tc>
          <w:tcPr>
            <w:tcW w:w="902" w:type="dxa"/>
            <w:shd w:val="clear" w:color="auto" w:fill="auto"/>
            <w:vAlign w:val="bottom"/>
            <w:hideMark/>
          </w:tcPr>
          <w:p w14:paraId="258F19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6,287</w:t>
            </w:r>
          </w:p>
        </w:tc>
        <w:tc>
          <w:tcPr>
            <w:tcW w:w="1607" w:type="dxa"/>
            <w:shd w:val="clear" w:color="auto" w:fill="auto"/>
            <w:vAlign w:val="bottom"/>
            <w:hideMark/>
          </w:tcPr>
          <w:p w14:paraId="7DC533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 (25.5-34.7)</w:t>
            </w:r>
          </w:p>
        </w:tc>
        <w:tc>
          <w:tcPr>
            <w:tcW w:w="1003" w:type="dxa"/>
            <w:shd w:val="clear" w:color="auto" w:fill="auto"/>
            <w:vAlign w:val="bottom"/>
            <w:hideMark/>
          </w:tcPr>
          <w:p w14:paraId="114D0E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4,746 </w:t>
            </w:r>
          </w:p>
        </w:tc>
        <w:tc>
          <w:tcPr>
            <w:tcW w:w="1622" w:type="dxa"/>
            <w:shd w:val="clear" w:color="auto" w:fill="auto"/>
            <w:vAlign w:val="bottom"/>
            <w:hideMark/>
          </w:tcPr>
          <w:p w14:paraId="5432FB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 (18.4-27.6)</w:t>
            </w:r>
          </w:p>
        </w:tc>
      </w:tr>
      <w:tr w:rsidR="0005163C" w:rsidRPr="0069374C" w14:paraId="11811D08" w14:textId="77777777" w:rsidTr="00BD68C1">
        <w:trPr>
          <w:trHeight w:val="131"/>
        </w:trPr>
        <w:tc>
          <w:tcPr>
            <w:tcW w:w="2140" w:type="dxa"/>
            <w:shd w:val="clear" w:color="auto" w:fill="auto"/>
            <w:noWrap/>
            <w:vAlign w:val="bottom"/>
            <w:hideMark/>
          </w:tcPr>
          <w:p w14:paraId="6372A76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00" w:type="dxa"/>
            <w:shd w:val="clear" w:color="auto" w:fill="auto"/>
            <w:vAlign w:val="bottom"/>
            <w:hideMark/>
          </w:tcPr>
          <w:p w14:paraId="408DA1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24,701</w:t>
            </w:r>
          </w:p>
        </w:tc>
        <w:tc>
          <w:tcPr>
            <w:tcW w:w="1665" w:type="dxa"/>
            <w:shd w:val="clear" w:color="auto" w:fill="auto"/>
            <w:vAlign w:val="bottom"/>
            <w:hideMark/>
          </w:tcPr>
          <w:p w14:paraId="14878E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54.4 (50.5-58.3)</w:t>
            </w:r>
          </w:p>
        </w:tc>
        <w:tc>
          <w:tcPr>
            <w:tcW w:w="802" w:type="dxa"/>
            <w:shd w:val="clear" w:color="auto" w:fill="auto"/>
            <w:vAlign w:val="bottom"/>
            <w:hideMark/>
          </w:tcPr>
          <w:p w14:paraId="2F5F73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11,590</w:t>
            </w:r>
          </w:p>
        </w:tc>
        <w:tc>
          <w:tcPr>
            <w:tcW w:w="1607" w:type="dxa"/>
            <w:shd w:val="clear" w:color="auto" w:fill="auto"/>
            <w:vAlign w:val="bottom"/>
            <w:hideMark/>
          </w:tcPr>
          <w:p w14:paraId="7BD976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 (22.6-29.5)</w:t>
            </w:r>
          </w:p>
        </w:tc>
        <w:tc>
          <w:tcPr>
            <w:tcW w:w="902" w:type="dxa"/>
            <w:shd w:val="clear" w:color="auto" w:fill="auto"/>
            <w:vAlign w:val="bottom"/>
            <w:hideMark/>
          </w:tcPr>
          <w:p w14:paraId="60AB88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15,229</w:t>
            </w:r>
          </w:p>
        </w:tc>
        <w:tc>
          <w:tcPr>
            <w:tcW w:w="1607" w:type="dxa"/>
            <w:shd w:val="clear" w:color="auto" w:fill="auto"/>
            <w:vAlign w:val="bottom"/>
            <w:hideMark/>
          </w:tcPr>
          <w:p w14:paraId="2FA21C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 (30.6-37.9)</w:t>
            </w:r>
          </w:p>
        </w:tc>
        <w:tc>
          <w:tcPr>
            <w:tcW w:w="902" w:type="dxa"/>
            <w:shd w:val="clear" w:color="auto" w:fill="auto"/>
            <w:vAlign w:val="bottom"/>
            <w:hideMark/>
          </w:tcPr>
          <w:p w14:paraId="7925A8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6,954</w:t>
            </w:r>
          </w:p>
        </w:tc>
        <w:tc>
          <w:tcPr>
            <w:tcW w:w="1607" w:type="dxa"/>
            <w:shd w:val="clear" w:color="auto" w:fill="auto"/>
            <w:vAlign w:val="bottom"/>
            <w:hideMark/>
          </w:tcPr>
          <w:p w14:paraId="34C0AB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 (12.9-18.7)</w:t>
            </w:r>
          </w:p>
        </w:tc>
        <w:tc>
          <w:tcPr>
            <w:tcW w:w="1003" w:type="dxa"/>
            <w:shd w:val="clear" w:color="auto" w:fill="auto"/>
            <w:vAlign w:val="bottom"/>
            <w:hideMark/>
          </w:tcPr>
          <w:p w14:paraId="5E85EB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3,316 </w:t>
            </w:r>
          </w:p>
        </w:tc>
        <w:tc>
          <w:tcPr>
            <w:tcW w:w="1622" w:type="dxa"/>
            <w:shd w:val="clear" w:color="auto" w:fill="auto"/>
            <w:vAlign w:val="bottom"/>
            <w:hideMark/>
          </w:tcPr>
          <w:p w14:paraId="52AB52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(5.6-9.9)</w:t>
            </w:r>
          </w:p>
        </w:tc>
      </w:tr>
      <w:tr w:rsidR="0005163C" w:rsidRPr="0069374C" w14:paraId="16D005B3" w14:textId="77777777" w:rsidTr="00BD68C1">
        <w:trPr>
          <w:trHeight w:val="131"/>
        </w:trPr>
        <w:tc>
          <w:tcPr>
            <w:tcW w:w="2140" w:type="dxa"/>
            <w:shd w:val="clear" w:color="auto" w:fill="auto"/>
            <w:noWrap/>
            <w:vAlign w:val="bottom"/>
            <w:hideMark/>
          </w:tcPr>
          <w:p w14:paraId="2143733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00" w:type="dxa"/>
            <w:shd w:val="clear" w:color="auto" w:fill="auto"/>
            <w:vAlign w:val="bottom"/>
            <w:hideMark/>
          </w:tcPr>
          <w:p w14:paraId="33A76D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5" w:type="dxa"/>
            <w:shd w:val="clear" w:color="auto" w:fill="auto"/>
            <w:vAlign w:val="bottom"/>
            <w:hideMark/>
          </w:tcPr>
          <w:p w14:paraId="392773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02" w:type="dxa"/>
            <w:shd w:val="clear" w:color="auto" w:fill="auto"/>
            <w:vAlign w:val="bottom"/>
            <w:hideMark/>
          </w:tcPr>
          <w:p w14:paraId="397CF2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097D93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31915E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30F4D0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2" w:type="dxa"/>
            <w:shd w:val="clear" w:color="auto" w:fill="auto"/>
            <w:vAlign w:val="bottom"/>
            <w:hideMark/>
          </w:tcPr>
          <w:p w14:paraId="3AF701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7" w:type="dxa"/>
            <w:shd w:val="clear" w:color="auto" w:fill="auto"/>
            <w:vAlign w:val="bottom"/>
            <w:hideMark/>
          </w:tcPr>
          <w:p w14:paraId="310248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3" w:type="dxa"/>
            <w:shd w:val="clear" w:color="auto" w:fill="auto"/>
            <w:vAlign w:val="bottom"/>
            <w:hideMark/>
          </w:tcPr>
          <w:p w14:paraId="3FADA3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2" w:type="dxa"/>
            <w:shd w:val="clear" w:color="auto" w:fill="auto"/>
            <w:vAlign w:val="bottom"/>
            <w:hideMark/>
          </w:tcPr>
          <w:p w14:paraId="0370BB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E6E7FC2" w14:textId="77777777" w:rsidTr="00BD68C1">
        <w:trPr>
          <w:trHeight w:val="131"/>
        </w:trPr>
        <w:tc>
          <w:tcPr>
            <w:tcW w:w="2140" w:type="dxa"/>
            <w:shd w:val="clear" w:color="auto" w:fill="auto"/>
            <w:noWrap/>
            <w:vAlign w:val="bottom"/>
            <w:hideMark/>
          </w:tcPr>
          <w:p w14:paraId="457758A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00" w:type="dxa"/>
            <w:shd w:val="clear" w:color="auto" w:fill="auto"/>
            <w:vAlign w:val="bottom"/>
            <w:hideMark/>
          </w:tcPr>
          <w:p w14:paraId="0E8FDF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34,594</w:t>
            </w:r>
          </w:p>
        </w:tc>
        <w:tc>
          <w:tcPr>
            <w:tcW w:w="1665" w:type="dxa"/>
            <w:shd w:val="clear" w:color="auto" w:fill="auto"/>
            <w:vAlign w:val="bottom"/>
            <w:hideMark/>
          </w:tcPr>
          <w:p w14:paraId="4081B2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58.6 (55.3-61.8)</w:t>
            </w:r>
          </w:p>
        </w:tc>
        <w:tc>
          <w:tcPr>
            <w:tcW w:w="802" w:type="dxa"/>
            <w:shd w:val="clear" w:color="auto" w:fill="auto"/>
            <w:vAlign w:val="bottom"/>
            <w:hideMark/>
          </w:tcPr>
          <w:p w14:paraId="4AAA6C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14,761</w:t>
            </w:r>
          </w:p>
        </w:tc>
        <w:tc>
          <w:tcPr>
            <w:tcW w:w="1607" w:type="dxa"/>
            <w:shd w:val="clear" w:color="auto" w:fill="auto"/>
            <w:vAlign w:val="bottom"/>
            <w:hideMark/>
          </w:tcPr>
          <w:p w14:paraId="070444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25.2 (22.4-28.2)</w:t>
            </w:r>
          </w:p>
        </w:tc>
        <w:tc>
          <w:tcPr>
            <w:tcW w:w="902" w:type="dxa"/>
            <w:shd w:val="clear" w:color="auto" w:fill="auto"/>
            <w:vAlign w:val="bottom"/>
            <w:hideMark/>
          </w:tcPr>
          <w:p w14:paraId="49C69F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22,666</w:t>
            </w:r>
          </w:p>
        </w:tc>
        <w:tc>
          <w:tcPr>
            <w:tcW w:w="1607" w:type="dxa"/>
            <w:shd w:val="clear" w:color="auto" w:fill="auto"/>
            <w:vAlign w:val="bottom"/>
            <w:hideMark/>
          </w:tcPr>
          <w:p w14:paraId="63CFA6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 (35.6-42.1)</w:t>
            </w:r>
          </w:p>
        </w:tc>
        <w:tc>
          <w:tcPr>
            <w:tcW w:w="902" w:type="dxa"/>
            <w:shd w:val="clear" w:color="auto" w:fill="auto"/>
            <w:vAlign w:val="bottom"/>
            <w:hideMark/>
          </w:tcPr>
          <w:p w14:paraId="30264B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11,071</w:t>
            </w:r>
          </w:p>
        </w:tc>
        <w:tc>
          <w:tcPr>
            <w:tcW w:w="1607" w:type="dxa"/>
            <w:shd w:val="clear" w:color="auto" w:fill="auto"/>
            <w:vAlign w:val="bottom"/>
            <w:hideMark/>
          </w:tcPr>
          <w:p w14:paraId="48381B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18.9 (16.5-21.6)</w:t>
            </w:r>
          </w:p>
        </w:tc>
        <w:tc>
          <w:tcPr>
            <w:tcW w:w="1003" w:type="dxa"/>
            <w:shd w:val="clear" w:color="auto" w:fill="auto"/>
            <w:vAlign w:val="bottom"/>
            <w:hideMark/>
          </w:tcPr>
          <w:p w14:paraId="2B84A1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6,603 </w:t>
            </w:r>
          </w:p>
        </w:tc>
        <w:tc>
          <w:tcPr>
            <w:tcW w:w="1622" w:type="dxa"/>
            <w:shd w:val="clear" w:color="auto" w:fill="auto"/>
            <w:vAlign w:val="bottom"/>
            <w:hideMark/>
          </w:tcPr>
          <w:p w14:paraId="1A3FD8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 (9.3-13.7)</w:t>
            </w:r>
          </w:p>
        </w:tc>
      </w:tr>
      <w:tr w:rsidR="0005163C" w:rsidRPr="0069374C" w14:paraId="6040062A" w14:textId="77777777" w:rsidTr="00BD68C1">
        <w:trPr>
          <w:trHeight w:val="131"/>
        </w:trPr>
        <w:tc>
          <w:tcPr>
            <w:tcW w:w="2140" w:type="dxa"/>
            <w:shd w:val="clear" w:color="auto" w:fill="auto"/>
            <w:noWrap/>
            <w:vAlign w:val="bottom"/>
            <w:hideMark/>
          </w:tcPr>
          <w:p w14:paraId="1027EC2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00" w:type="dxa"/>
            <w:shd w:val="clear" w:color="auto" w:fill="auto"/>
            <w:vAlign w:val="bottom"/>
            <w:hideMark/>
          </w:tcPr>
          <w:p w14:paraId="669C44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5,242</w:t>
            </w:r>
          </w:p>
        </w:tc>
        <w:tc>
          <w:tcPr>
            <w:tcW w:w="1665" w:type="dxa"/>
            <w:shd w:val="clear" w:color="auto" w:fill="auto"/>
            <w:vAlign w:val="bottom"/>
            <w:hideMark/>
          </w:tcPr>
          <w:p w14:paraId="140661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76.7 (67.9-83.7)</w:t>
            </w:r>
          </w:p>
        </w:tc>
        <w:tc>
          <w:tcPr>
            <w:tcW w:w="802" w:type="dxa"/>
            <w:shd w:val="clear" w:color="auto" w:fill="auto"/>
            <w:vAlign w:val="bottom"/>
            <w:hideMark/>
          </w:tcPr>
          <w:p w14:paraId="53E0E1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2,892</w:t>
            </w:r>
          </w:p>
        </w:tc>
        <w:tc>
          <w:tcPr>
            <w:tcW w:w="1607" w:type="dxa"/>
            <w:shd w:val="clear" w:color="auto" w:fill="auto"/>
            <w:vAlign w:val="bottom"/>
            <w:hideMark/>
          </w:tcPr>
          <w:p w14:paraId="7527D6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 (33.5-52.0)</w:t>
            </w:r>
          </w:p>
        </w:tc>
        <w:tc>
          <w:tcPr>
            <w:tcW w:w="902" w:type="dxa"/>
            <w:shd w:val="clear" w:color="auto" w:fill="auto"/>
            <w:vAlign w:val="bottom"/>
            <w:hideMark/>
          </w:tcPr>
          <w:p w14:paraId="14670B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3,573</w:t>
            </w:r>
          </w:p>
        </w:tc>
        <w:tc>
          <w:tcPr>
            <w:tcW w:w="1607" w:type="dxa"/>
            <w:shd w:val="clear" w:color="auto" w:fill="auto"/>
            <w:vAlign w:val="bottom"/>
            <w:hideMark/>
          </w:tcPr>
          <w:p w14:paraId="503F4E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52.9 (43.6-62.1)</w:t>
            </w:r>
          </w:p>
        </w:tc>
        <w:tc>
          <w:tcPr>
            <w:tcW w:w="902" w:type="dxa"/>
            <w:shd w:val="clear" w:color="auto" w:fill="auto"/>
            <w:vAlign w:val="bottom"/>
            <w:hideMark/>
          </w:tcPr>
          <w:p w14:paraId="27BE80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1,958</w:t>
            </w:r>
          </w:p>
        </w:tc>
        <w:tc>
          <w:tcPr>
            <w:tcW w:w="1607" w:type="dxa"/>
            <w:shd w:val="clear" w:color="auto" w:fill="auto"/>
            <w:vAlign w:val="bottom"/>
            <w:hideMark/>
          </w:tcPr>
          <w:p w14:paraId="526729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 (22.0-37.8)</w:t>
            </w:r>
          </w:p>
        </w:tc>
        <w:tc>
          <w:tcPr>
            <w:tcW w:w="1003" w:type="dxa"/>
            <w:shd w:val="clear" w:color="auto" w:fill="auto"/>
            <w:vAlign w:val="bottom"/>
            <w:hideMark/>
          </w:tcPr>
          <w:p w14:paraId="5A9F9C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1,433 </w:t>
            </w:r>
          </w:p>
        </w:tc>
        <w:tc>
          <w:tcPr>
            <w:tcW w:w="1622" w:type="dxa"/>
            <w:shd w:val="clear" w:color="auto" w:fill="auto"/>
            <w:vAlign w:val="bottom"/>
            <w:hideMark/>
          </w:tcPr>
          <w:p w14:paraId="38423D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21.5 (14.8-30.0)</w:t>
            </w:r>
          </w:p>
        </w:tc>
      </w:tr>
      <w:tr w:rsidR="0005163C" w:rsidRPr="0069374C" w14:paraId="1B01A310" w14:textId="77777777" w:rsidTr="00BD68C1">
        <w:trPr>
          <w:trHeight w:val="131"/>
        </w:trPr>
        <w:tc>
          <w:tcPr>
            <w:tcW w:w="14657" w:type="dxa"/>
            <w:gridSpan w:val="11"/>
            <w:shd w:val="clear" w:color="auto" w:fill="auto"/>
            <w:noWrap/>
            <w:vAlign w:val="bottom"/>
          </w:tcPr>
          <w:p w14:paraId="13395F17" w14:textId="6356C843"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hAnsi="Arial" w:cs="Arial"/>
                <w:color w:val="000000"/>
                <w:sz w:val="16"/>
                <w:szCs w:val="16"/>
                <w:vertAlign w:val="superscript"/>
              </w:rPr>
              <w:t>1</w:t>
            </w:r>
            <w:r w:rsidRPr="0069374C">
              <w:rPr>
                <w:rFonts w:ascii="Arial" w:hAnsi="Arial" w:cs="Arial"/>
                <w:color w:val="000000"/>
                <w:sz w:val="16"/>
                <w:szCs w:val="16"/>
              </w:rPr>
              <w:t xml:space="preserve">n weighted to reflect birthing population; </w:t>
            </w:r>
            <w:r w:rsidRPr="0069374C">
              <w:rPr>
                <w:rFonts w:ascii="Arial" w:hAnsi="Arial" w:cs="Arial"/>
                <w:color w:val="000000"/>
                <w:sz w:val="16"/>
                <w:szCs w:val="16"/>
                <w:vertAlign w:val="superscript"/>
              </w:rPr>
              <w:t>2</w:t>
            </w:r>
            <w:r w:rsidR="006112B8">
              <w:rPr>
                <w:rFonts w:ascii="Arial" w:hAnsi="Arial" w:cs="Arial"/>
                <w:color w:val="000000"/>
                <w:sz w:val="16"/>
                <w:szCs w:val="16"/>
              </w:rPr>
              <w:t>Insufficient data to report (0&lt;n&lt;5)</w:t>
            </w:r>
            <w:r w:rsidRPr="0069374C">
              <w:rPr>
                <w:rFonts w:ascii="Arial"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Any of 14 stressful life events during the 12 months prior to birth of new infant;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Emotional stressors: A close family member was very sick and had to go into the hospital; I was apart from my husband or partner due to military deployment or extended work-related travel; Someone very close to me died;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Financial stressors: I moved to a new address; My husband or partner lost his job; I lost my job even though I wanted to go on working; My husband, partner, or I had a cut in work hours or pay; I had problems paying the rent, mortgage, or other bills;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 Partner stressors: I got separated or divorced from my husband or partner; I argued with my husband or partner more than usual; My husband or partner said he didn't want me to be pregnant ;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Traumatic stressors: I was homeless or had to sleep outside in a car, or in a shelter; My husband, partner or I went to jail; . Someone very close to me had a problem with drinking or drugs.</w:t>
            </w:r>
          </w:p>
        </w:tc>
      </w:tr>
    </w:tbl>
    <w:p w14:paraId="28D96F03"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53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813"/>
        <w:gridCol w:w="1630"/>
        <w:gridCol w:w="813"/>
        <w:gridCol w:w="1630"/>
        <w:gridCol w:w="813"/>
        <w:gridCol w:w="1630"/>
        <w:gridCol w:w="813"/>
        <w:gridCol w:w="1630"/>
        <w:gridCol w:w="813"/>
        <w:gridCol w:w="1634"/>
      </w:tblGrid>
      <w:tr w:rsidR="0005163C" w:rsidRPr="0069374C" w14:paraId="4EB6D026" w14:textId="77777777" w:rsidTr="00BD68C1">
        <w:trPr>
          <w:trHeight w:val="24"/>
        </w:trPr>
        <w:tc>
          <w:tcPr>
            <w:tcW w:w="14531" w:type="dxa"/>
            <w:gridSpan w:val="11"/>
            <w:shd w:val="clear" w:color="auto" w:fill="auto"/>
            <w:noWrap/>
            <w:vAlign w:val="bottom"/>
            <w:hideMark/>
          </w:tcPr>
          <w:p w14:paraId="38848388" w14:textId="1406BC8E" w:rsidR="0005163C" w:rsidRPr="0069374C" w:rsidRDefault="00BB3E03" w:rsidP="00BD68C1">
            <w:pPr>
              <w:pStyle w:val="Heading3"/>
              <w:rPr>
                <w:rFonts w:ascii="Arial" w:eastAsia="Times New Roman" w:hAnsi="Arial" w:cs="Arial"/>
              </w:rPr>
            </w:pPr>
            <w:bookmarkStart w:id="72" w:name="_Toc159247104"/>
            <w:r w:rsidRPr="006849FC">
              <w:rPr>
                <w:rFonts w:ascii="Arial" w:hAnsi="Arial" w:cs="Arial"/>
              </w:rPr>
              <w:lastRenderedPageBreak/>
              <w:t xml:space="preserve">Table </w:t>
            </w:r>
            <w:r>
              <w:rPr>
                <w:rFonts w:ascii="Arial" w:hAnsi="Arial" w:cs="Arial"/>
              </w:rPr>
              <w:t xml:space="preserve">27. </w:t>
            </w:r>
            <w:r w:rsidR="0005163C" w:rsidRPr="0069374C">
              <w:rPr>
                <w:rFonts w:ascii="Arial" w:eastAsia="Times New Roman" w:hAnsi="Arial" w:cs="Arial"/>
              </w:rPr>
              <w:t xml:space="preserve">Prevalence of categories of stressors in the 12 months before delivery,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2020</w:t>
            </w:r>
            <w:bookmarkEnd w:id="72"/>
          </w:p>
        </w:tc>
      </w:tr>
      <w:tr w:rsidR="0005163C" w:rsidRPr="0069374C" w14:paraId="3A99F3CD" w14:textId="77777777" w:rsidTr="00BD68C1">
        <w:trPr>
          <w:trHeight w:val="24"/>
        </w:trPr>
        <w:tc>
          <w:tcPr>
            <w:tcW w:w="2312" w:type="dxa"/>
            <w:shd w:val="clear" w:color="auto" w:fill="auto"/>
            <w:vAlign w:val="center"/>
            <w:hideMark/>
          </w:tcPr>
          <w:p w14:paraId="565C102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43" w:type="dxa"/>
            <w:gridSpan w:val="2"/>
            <w:shd w:val="clear" w:color="auto" w:fill="auto"/>
            <w:noWrap/>
            <w:vAlign w:val="center"/>
            <w:hideMark/>
          </w:tcPr>
          <w:p w14:paraId="24E58E6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Any stressors</w:t>
            </w:r>
            <w:r w:rsidRPr="0069374C">
              <w:rPr>
                <w:rFonts w:ascii="Arial" w:eastAsia="Times New Roman" w:hAnsi="Arial" w:cs="Arial"/>
                <w:b/>
                <w:bCs/>
                <w:color w:val="000000"/>
                <w:sz w:val="18"/>
                <w:szCs w:val="18"/>
                <w:vertAlign w:val="superscript"/>
              </w:rPr>
              <w:t>3</w:t>
            </w:r>
          </w:p>
        </w:tc>
        <w:tc>
          <w:tcPr>
            <w:tcW w:w="2443" w:type="dxa"/>
            <w:gridSpan w:val="2"/>
            <w:shd w:val="clear" w:color="auto" w:fill="auto"/>
            <w:noWrap/>
            <w:vAlign w:val="center"/>
            <w:hideMark/>
          </w:tcPr>
          <w:p w14:paraId="1594C92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Emotional stressors</w:t>
            </w:r>
            <w:r w:rsidRPr="0069374C">
              <w:rPr>
                <w:rFonts w:ascii="Arial" w:eastAsia="Times New Roman" w:hAnsi="Arial" w:cs="Arial"/>
                <w:b/>
                <w:bCs/>
                <w:color w:val="000000"/>
                <w:sz w:val="18"/>
                <w:szCs w:val="18"/>
                <w:vertAlign w:val="superscript"/>
              </w:rPr>
              <w:t>4</w:t>
            </w:r>
          </w:p>
        </w:tc>
        <w:tc>
          <w:tcPr>
            <w:tcW w:w="2443" w:type="dxa"/>
            <w:gridSpan w:val="2"/>
            <w:shd w:val="clear" w:color="auto" w:fill="auto"/>
            <w:noWrap/>
            <w:vAlign w:val="center"/>
            <w:hideMark/>
          </w:tcPr>
          <w:p w14:paraId="07F5BEC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Financial stressors</w:t>
            </w:r>
            <w:r w:rsidRPr="0069374C">
              <w:rPr>
                <w:rFonts w:ascii="Arial" w:eastAsia="Times New Roman" w:hAnsi="Arial" w:cs="Arial"/>
                <w:b/>
                <w:bCs/>
                <w:color w:val="000000"/>
                <w:sz w:val="18"/>
                <w:szCs w:val="18"/>
                <w:vertAlign w:val="superscript"/>
              </w:rPr>
              <w:t>5</w:t>
            </w:r>
          </w:p>
        </w:tc>
        <w:tc>
          <w:tcPr>
            <w:tcW w:w="2443" w:type="dxa"/>
            <w:gridSpan w:val="2"/>
            <w:shd w:val="clear" w:color="auto" w:fill="auto"/>
            <w:noWrap/>
            <w:vAlign w:val="center"/>
            <w:hideMark/>
          </w:tcPr>
          <w:p w14:paraId="79A58BF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Partner Stressors</w:t>
            </w:r>
            <w:r w:rsidRPr="0069374C">
              <w:rPr>
                <w:rFonts w:ascii="Arial" w:eastAsia="Times New Roman" w:hAnsi="Arial" w:cs="Arial"/>
                <w:b/>
                <w:bCs/>
                <w:color w:val="000000"/>
                <w:sz w:val="18"/>
                <w:szCs w:val="18"/>
                <w:vertAlign w:val="superscript"/>
              </w:rPr>
              <w:t>6</w:t>
            </w:r>
          </w:p>
        </w:tc>
        <w:tc>
          <w:tcPr>
            <w:tcW w:w="2447" w:type="dxa"/>
            <w:gridSpan w:val="2"/>
            <w:shd w:val="clear" w:color="auto" w:fill="auto"/>
            <w:vAlign w:val="center"/>
            <w:hideMark/>
          </w:tcPr>
          <w:p w14:paraId="5EF6BC1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Traumatic Stressors</w:t>
            </w:r>
            <w:r w:rsidRPr="0069374C">
              <w:rPr>
                <w:rFonts w:ascii="Arial" w:eastAsia="Times New Roman" w:hAnsi="Arial" w:cs="Arial"/>
                <w:b/>
                <w:bCs/>
                <w:color w:val="000000"/>
                <w:sz w:val="18"/>
                <w:szCs w:val="18"/>
                <w:vertAlign w:val="superscript"/>
              </w:rPr>
              <w:t>7</w:t>
            </w:r>
            <w:r w:rsidRPr="0069374C">
              <w:rPr>
                <w:rFonts w:ascii="Arial" w:eastAsia="Times New Roman" w:hAnsi="Arial" w:cs="Arial"/>
                <w:b/>
                <w:bCs/>
                <w:color w:val="000000"/>
                <w:sz w:val="18"/>
                <w:szCs w:val="18"/>
              </w:rPr>
              <w:t xml:space="preserve"> </w:t>
            </w:r>
          </w:p>
        </w:tc>
      </w:tr>
      <w:tr w:rsidR="0005163C" w:rsidRPr="0069374C" w14:paraId="5AB18FC1" w14:textId="77777777" w:rsidTr="00BD68C1">
        <w:trPr>
          <w:trHeight w:val="24"/>
        </w:trPr>
        <w:tc>
          <w:tcPr>
            <w:tcW w:w="2312" w:type="dxa"/>
            <w:shd w:val="clear" w:color="auto" w:fill="auto"/>
            <w:vAlign w:val="center"/>
            <w:hideMark/>
          </w:tcPr>
          <w:p w14:paraId="3F2AE39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13" w:type="dxa"/>
            <w:shd w:val="clear" w:color="auto" w:fill="auto"/>
            <w:vAlign w:val="center"/>
            <w:hideMark/>
          </w:tcPr>
          <w:p w14:paraId="6B69720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0" w:type="dxa"/>
            <w:shd w:val="clear" w:color="auto" w:fill="auto"/>
            <w:vAlign w:val="center"/>
            <w:hideMark/>
          </w:tcPr>
          <w:p w14:paraId="4747E7B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13" w:type="dxa"/>
            <w:shd w:val="clear" w:color="auto" w:fill="auto"/>
            <w:vAlign w:val="center"/>
            <w:hideMark/>
          </w:tcPr>
          <w:p w14:paraId="2C90E61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0" w:type="dxa"/>
            <w:shd w:val="clear" w:color="auto" w:fill="auto"/>
            <w:vAlign w:val="center"/>
            <w:hideMark/>
          </w:tcPr>
          <w:p w14:paraId="4DD7EA4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13" w:type="dxa"/>
            <w:shd w:val="clear" w:color="auto" w:fill="auto"/>
            <w:vAlign w:val="center"/>
            <w:hideMark/>
          </w:tcPr>
          <w:p w14:paraId="6F44860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0" w:type="dxa"/>
            <w:shd w:val="clear" w:color="auto" w:fill="auto"/>
            <w:vAlign w:val="center"/>
            <w:hideMark/>
          </w:tcPr>
          <w:p w14:paraId="32D6B6A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13" w:type="dxa"/>
            <w:shd w:val="clear" w:color="auto" w:fill="auto"/>
            <w:vAlign w:val="center"/>
            <w:hideMark/>
          </w:tcPr>
          <w:p w14:paraId="7228EA2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0" w:type="dxa"/>
            <w:shd w:val="clear" w:color="auto" w:fill="auto"/>
            <w:vAlign w:val="center"/>
            <w:hideMark/>
          </w:tcPr>
          <w:p w14:paraId="26AC6FD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13" w:type="dxa"/>
            <w:shd w:val="clear" w:color="auto" w:fill="auto"/>
            <w:vAlign w:val="center"/>
            <w:hideMark/>
          </w:tcPr>
          <w:p w14:paraId="404BDE5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 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4" w:type="dxa"/>
            <w:shd w:val="clear" w:color="auto" w:fill="auto"/>
            <w:vAlign w:val="center"/>
            <w:hideMark/>
          </w:tcPr>
          <w:p w14:paraId="399D181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2C2A3B" w:rsidRPr="0069374C" w14:paraId="14C7849E" w14:textId="77777777" w:rsidTr="00BD68C1">
        <w:trPr>
          <w:trHeight w:val="24"/>
        </w:trPr>
        <w:tc>
          <w:tcPr>
            <w:tcW w:w="2312" w:type="dxa"/>
            <w:shd w:val="clear" w:color="auto" w:fill="auto"/>
            <w:vAlign w:val="center"/>
            <w:hideMark/>
          </w:tcPr>
          <w:p w14:paraId="68E4CCCE" w14:textId="77777777" w:rsidR="002C2A3B" w:rsidRPr="0069374C" w:rsidRDefault="002C2A3B" w:rsidP="002C2A3B">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13" w:type="dxa"/>
            <w:shd w:val="clear" w:color="auto" w:fill="auto"/>
            <w:vAlign w:val="center"/>
            <w:hideMark/>
          </w:tcPr>
          <w:p w14:paraId="2C91F80B" w14:textId="2223367E"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40,626</w:t>
            </w:r>
          </w:p>
        </w:tc>
        <w:tc>
          <w:tcPr>
            <w:tcW w:w="1630" w:type="dxa"/>
            <w:shd w:val="clear" w:color="auto" w:fill="auto"/>
            <w:vAlign w:val="center"/>
            <w:hideMark/>
          </w:tcPr>
          <w:p w14:paraId="76E5857A" w14:textId="3F27CDC8"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64.2 (60.8-67.4)</w:t>
            </w:r>
          </w:p>
        </w:tc>
        <w:tc>
          <w:tcPr>
            <w:tcW w:w="813" w:type="dxa"/>
            <w:shd w:val="clear" w:color="auto" w:fill="auto"/>
            <w:vAlign w:val="center"/>
            <w:hideMark/>
          </w:tcPr>
          <w:p w14:paraId="5E3E7E19"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18,337</w:t>
            </w:r>
          </w:p>
        </w:tc>
        <w:tc>
          <w:tcPr>
            <w:tcW w:w="1630" w:type="dxa"/>
            <w:shd w:val="clear" w:color="auto" w:fill="auto"/>
            <w:vAlign w:val="center"/>
            <w:hideMark/>
          </w:tcPr>
          <w:p w14:paraId="1E786AC3"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(25.8-32.3)</w:t>
            </w:r>
          </w:p>
        </w:tc>
        <w:tc>
          <w:tcPr>
            <w:tcW w:w="813" w:type="dxa"/>
            <w:shd w:val="clear" w:color="auto" w:fill="auto"/>
            <w:vAlign w:val="center"/>
            <w:hideMark/>
          </w:tcPr>
          <w:p w14:paraId="0CA480FA"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25,897</w:t>
            </w:r>
          </w:p>
        </w:tc>
        <w:tc>
          <w:tcPr>
            <w:tcW w:w="1630" w:type="dxa"/>
            <w:shd w:val="clear" w:color="auto" w:fill="auto"/>
            <w:vAlign w:val="center"/>
            <w:hideMark/>
          </w:tcPr>
          <w:p w14:paraId="1DF4AAE6"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41.0 (37.6-44.4)</w:t>
            </w:r>
          </w:p>
        </w:tc>
        <w:tc>
          <w:tcPr>
            <w:tcW w:w="813" w:type="dxa"/>
            <w:shd w:val="clear" w:color="auto" w:fill="auto"/>
            <w:vAlign w:val="center"/>
            <w:hideMark/>
          </w:tcPr>
          <w:p w14:paraId="4E4CF63F"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11,243</w:t>
            </w:r>
          </w:p>
        </w:tc>
        <w:tc>
          <w:tcPr>
            <w:tcW w:w="1630" w:type="dxa"/>
            <w:shd w:val="clear" w:color="auto" w:fill="auto"/>
            <w:vAlign w:val="center"/>
            <w:hideMark/>
          </w:tcPr>
          <w:p w14:paraId="798FADAB"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 (15.3-20.6)</w:t>
            </w:r>
          </w:p>
        </w:tc>
        <w:tc>
          <w:tcPr>
            <w:tcW w:w="813" w:type="dxa"/>
            <w:shd w:val="clear" w:color="auto" w:fill="auto"/>
            <w:vAlign w:val="center"/>
            <w:hideMark/>
          </w:tcPr>
          <w:p w14:paraId="180670B6"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6,334 </w:t>
            </w:r>
          </w:p>
        </w:tc>
        <w:tc>
          <w:tcPr>
            <w:tcW w:w="1634" w:type="dxa"/>
            <w:shd w:val="clear" w:color="auto" w:fill="auto"/>
            <w:vAlign w:val="center"/>
            <w:hideMark/>
          </w:tcPr>
          <w:p w14:paraId="4A1EA5B2"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 (8.0-12.5)</w:t>
            </w:r>
          </w:p>
        </w:tc>
      </w:tr>
      <w:tr w:rsidR="0005163C" w:rsidRPr="0069374C" w14:paraId="290A80CD" w14:textId="77777777" w:rsidTr="00BD68C1">
        <w:trPr>
          <w:trHeight w:val="24"/>
        </w:trPr>
        <w:tc>
          <w:tcPr>
            <w:tcW w:w="2312" w:type="dxa"/>
            <w:shd w:val="clear" w:color="auto" w:fill="auto"/>
            <w:vAlign w:val="center"/>
            <w:hideMark/>
          </w:tcPr>
          <w:p w14:paraId="45376AE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13" w:type="dxa"/>
            <w:shd w:val="clear" w:color="auto" w:fill="auto"/>
            <w:vAlign w:val="center"/>
            <w:hideMark/>
          </w:tcPr>
          <w:p w14:paraId="7A0D0106"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5FED2C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28D4FFA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0E60EF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37E148C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58B14F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254CB28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0A6A50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2BA959FA"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4" w:type="dxa"/>
            <w:shd w:val="clear" w:color="auto" w:fill="auto"/>
            <w:vAlign w:val="center"/>
            <w:hideMark/>
          </w:tcPr>
          <w:p w14:paraId="1AED9F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2C2A3B" w:rsidRPr="0069374C" w14:paraId="5C546CDC" w14:textId="77777777" w:rsidTr="00BD68C1">
        <w:trPr>
          <w:trHeight w:val="24"/>
        </w:trPr>
        <w:tc>
          <w:tcPr>
            <w:tcW w:w="2312" w:type="dxa"/>
            <w:shd w:val="clear" w:color="auto" w:fill="auto"/>
            <w:noWrap/>
            <w:vAlign w:val="center"/>
            <w:hideMark/>
          </w:tcPr>
          <w:p w14:paraId="12FC0EA5"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13" w:type="dxa"/>
            <w:shd w:val="clear" w:color="auto" w:fill="auto"/>
            <w:vAlign w:val="center"/>
            <w:hideMark/>
          </w:tcPr>
          <w:p w14:paraId="6ACA7F12" w14:textId="6E4355F6"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23,202</w:t>
            </w:r>
          </w:p>
        </w:tc>
        <w:tc>
          <w:tcPr>
            <w:tcW w:w="1630" w:type="dxa"/>
            <w:shd w:val="clear" w:color="auto" w:fill="auto"/>
            <w:vAlign w:val="center"/>
            <w:hideMark/>
          </w:tcPr>
          <w:p w14:paraId="7579B90A" w14:textId="1406574F"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63.4 (58.0-68.4)</w:t>
            </w:r>
          </w:p>
        </w:tc>
        <w:tc>
          <w:tcPr>
            <w:tcW w:w="813" w:type="dxa"/>
            <w:shd w:val="clear" w:color="auto" w:fill="auto"/>
            <w:vAlign w:val="center"/>
            <w:hideMark/>
          </w:tcPr>
          <w:p w14:paraId="59BCBD3A"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11,422</w:t>
            </w:r>
          </w:p>
        </w:tc>
        <w:tc>
          <w:tcPr>
            <w:tcW w:w="1630" w:type="dxa"/>
            <w:shd w:val="clear" w:color="auto" w:fill="auto"/>
            <w:vAlign w:val="center"/>
            <w:hideMark/>
          </w:tcPr>
          <w:p w14:paraId="38B4390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 (26.3-36.5)</w:t>
            </w:r>
          </w:p>
        </w:tc>
        <w:tc>
          <w:tcPr>
            <w:tcW w:w="813" w:type="dxa"/>
            <w:shd w:val="clear" w:color="auto" w:fill="auto"/>
            <w:vAlign w:val="center"/>
            <w:hideMark/>
          </w:tcPr>
          <w:p w14:paraId="74FBBA85"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13,389</w:t>
            </w:r>
          </w:p>
        </w:tc>
        <w:tc>
          <w:tcPr>
            <w:tcW w:w="1630" w:type="dxa"/>
            <w:shd w:val="clear" w:color="auto" w:fill="auto"/>
            <w:vAlign w:val="center"/>
            <w:hideMark/>
          </w:tcPr>
          <w:p w14:paraId="782F746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36.7 (31.6-42.1)</w:t>
            </w:r>
          </w:p>
        </w:tc>
        <w:tc>
          <w:tcPr>
            <w:tcW w:w="813" w:type="dxa"/>
            <w:shd w:val="clear" w:color="auto" w:fill="auto"/>
            <w:vAlign w:val="center"/>
            <w:hideMark/>
          </w:tcPr>
          <w:p w14:paraId="4F909503"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5,575</w:t>
            </w:r>
          </w:p>
        </w:tc>
        <w:tc>
          <w:tcPr>
            <w:tcW w:w="1630" w:type="dxa"/>
            <w:shd w:val="clear" w:color="auto" w:fill="auto"/>
            <w:vAlign w:val="center"/>
            <w:hideMark/>
          </w:tcPr>
          <w:p w14:paraId="78B183F4"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(11.6-19.8)</w:t>
            </w:r>
          </w:p>
        </w:tc>
        <w:tc>
          <w:tcPr>
            <w:tcW w:w="813" w:type="dxa"/>
            <w:shd w:val="clear" w:color="auto" w:fill="auto"/>
            <w:vAlign w:val="center"/>
            <w:hideMark/>
          </w:tcPr>
          <w:p w14:paraId="4D202F1C"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4,184 </w:t>
            </w:r>
          </w:p>
        </w:tc>
        <w:tc>
          <w:tcPr>
            <w:tcW w:w="1634" w:type="dxa"/>
            <w:shd w:val="clear" w:color="auto" w:fill="auto"/>
            <w:vAlign w:val="center"/>
            <w:hideMark/>
          </w:tcPr>
          <w:p w14:paraId="66BC2E98"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 (8.3-15.6)</w:t>
            </w:r>
          </w:p>
        </w:tc>
      </w:tr>
      <w:tr w:rsidR="002C2A3B" w:rsidRPr="0069374C" w14:paraId="2BA7B5FF" w14:textId="77777777" w:rsidTr="00BD68C1">
        <w:trPr>
          <w:trHeight w:val="24"/>
        </w:trPr>
        <w:tc>
          <w:tcPr>
            <w:tcW w:w="2312" w:type="dxa"/>
            <w:shd w:val="clear" w:color="auto" w:fill="auto"/>
            <w:noWrap/>
            <w:vAlign w:val="center"/>
            <w:hideMark/>
          </w:tcPr>
          <w:p w14:paraId="2DE1267D"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13" w:type="dxa"/>
            <w:shd w:val="clear" w:color="auto" w:fill="auto"/>
            <w:vAlign w:val="center"/>
            <w:hideMark/>
          </w:tcPr>
          <w:p w14:paraId="318E58D6" w14:textId="206A9234"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4,332</w:t>
            </w:r>
          </w:p>
        </w:tc>
        <w:tc>
          <w:tcPr>
            <w:tcW w:w="1630" w:type="dxa"/>
            <w:shd w:val="clear" w:color="auto" w:fill="auto"/>
            <w:vAlign w:val="center"/>
            <w:hideMark/>
          </w:tcPr>
          <w:p w14:paraId="3CF2D1E6" w14:textId="0FB3C1EA"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70.6 (65.4-75.3)</w:t>
            </w:r>
          </w:p>
        </w:tc>
        <w:tc>
          <w:tcPr>
            <w:tcW w:w="813" w:type="dxa"/>
            <w:shd w:val="clear" w:color="auto" w:fill="auto"/>
            <w:vAlign w:val="center"/>
            <w:hideMark/>
          </w:tcPr>
          <w:p w14:paraId="4A6B3B52"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1,954</w:t>
            </w:r>
          </w:p>
        </w:tc>
        <w:tc>
          <w:tcPr>
            <w:tcW w:w="1630" w:type="dxa"/>
            <w:shd w:val="clear" w:color="auto" w:fill="auto"/>
            <w:vAlign w:val="center"/>
            <w:hideMark/>
          </w:tcPr>
          <w:p w14:paraId="0ECF9FAB"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 (26.2-37.2)</w:t>
            </w:r>
          </w:p>
        </w:tc>
        <w:tc>
          <w:tcPr>
            <w:tcW w:w="813" w:type="dxa"/>
            <w:shd w:val="clear" w:color="auto" w:fill="auto"/>
            <w:vAlign w:val="center"/>
            <w:hideMark/>
          </w:tcPr>
          <w:p w14:paraId="4E2D25A8"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2,839</w:t>
            </w:r>
          </w:p>
        </w:tc>
        <w:tc>
          <w:tcPr>
            <w:tcW w:w="1630" w:type="dxa"/>
            <w:shd w:val="clear" w:color="auto" w:fill="auto"/>
            <w:vAlign w:val="center"/>
            <w:hideMark/>
          </w:tcPr>
          <w:p w14:paraId="350A8343"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46.1 (40.5-51.9)</w:t>
            </w:r>
          </w:p>
        </w:tc>
        <w:tc>
          <w:tcPr>
            <w:tcW w:w="813" w:type="dxa"/>
            <w:shd w:val="clear" w:color="auto" w:fill="auto"/>
            <w:vAlign w:val="center"/>
            <w:hideMark/>
          </w:tcPr>
          <w:p w14:paraId="6F5A6406"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1,612</w:t>
            </w:r>
          </w:p>
        </w:tc>
        <w:tc>
          <w:tcPr>
            <w:tcW w:w="1630" w:type="dxa"/>
            <w:shd w:val="clear" w:color="auto" w:fill="auto"/>
            <w:vAlign w:val="center"/>
            <w:hideMark/>
          </w:tcPr>
          <w:p w14:paraId="79BC2D57"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26.1 (21.0-31.8)</w:t>
            </w:r>
          </w:p>
        </w:tc>
        <w:tc>
          <w:tcPr>
            <w:tcW w:w="813" w:type="dxa"/>
            <w:shd w:val="clear" w:color="auto" w:fill="auto"/>
            <w:vAlign w:val="center"/>
            <w:hideMark/>
          </w:tcPr>
          <w:p w14:paraId="432469DA"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625 </w:t>
            </w:r>
          </w:p>
        </w:tc>
        <w:tc>
          <w:tcPr>
            <w:tcW w:w="1634" w:type="dxa"/>
            <w:shd w:val="clear" w:color="auto" w:fill="auto"/>
            <w:vAlign w:val="center"/>
            <w:hideMark/>
          </w:tcPr>
          <w:p w14:paraId="66FDA4CA"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 (7.2-14.0)</w:t>
            </w:r>
          </w:p>
        </w:tc>
      </w:tr>
      <w:tr w:rsidR="002C2A3B" w:rsidRPr="0069374C" w14:paraId="1D577C09" w14:textId="77777777" w:rsidTr="00BD68C1">
        <w:trPr>
          <w:trHeight w:val="24"/>
        </w:trPr>
        <w:tc>
          <w:tcPr>
            <w:tcW w:w="2312" w:type="dxa"/>
            <w:shd w:val="clear" w:color="auto" w:fill="auto"/>
            <w:noWrap/>
            <w:vAlign w:val="center"/>
            <w:hideMark/>
          </w:tcPr>
          <w:p w14:paraId="5BFDBE98"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13" w:type="dxa"/>
            <w:shd w:val="clear" w:color="auto" w:fill="auto"/>
            <w:vAlign w:val="center"/>
            <w:hideMark/>
          </w:tcPr>
          <w:p w14:paraId="3085A795" w14:textId="7B73CC1D"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8,753</w:t>
            </w:r>
          </w:p>
        </w:tc>
        <w:tc>
          <w:tcPr>
            <w:tcW w:w="1630" w:type="dxa"/>
            <w:shd w:val="clear" w:color="auto" w:fill="auto"/>
            <w:vAlign w:val="center"/>
            <w:hideMark/>
          </w:tcPr>
          <w:p w14:paraId="127ADB38" w14:textId="244C5A21"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65.9 (60.7-70.7)</w:t>
            </w:r>
          </w:p>
        </w:tc>
        <w:tc>
          <w:tcPr>
            <w:tcW w:w="813" w:type="dxa"/>
            <w:shd w:val="clear" w:color="auto" w:fill="auto"/>
            <w:vAlign w:val="center"/>
            <w:hideMark/>
          </w:tcPr>
          <w:p w14:paraId="0E38AFE4"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3,413</w:t>
            </w:r>
          </w:p>
        </w:tc>
        <w:tc>
          <w:tcPr>
            <w:tcW w:w="1630" w:type="dxa"/>
            <w:shd w:val="clear" w:color="auto" w:fill="auto"/>
            <w:vAlign w:val="center"/>
            <w:hideMark/>
          </w:tcPr>
          <w:p w14:paraId="2FC06850"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 (21.4-30.5)</w:t>
            </w:r>
          </w:p>
        </w:tc>
        <w:tc>
          <w:tcPr>
            <w:tcW w:w="813" w:type="dxa"/>
            <w:shd w:val="clear" w:color="auto" w:fill="auto"/>
            <w:vAlign w:val="center"/>
            <w:hideMark/>
          </w:tcPr>
          <w:p w14:paraId="036E9E88"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6,560</w:t>
            </w:r>
          </w:p>
        </w:tc>
        <w:tc>
          <w:tcPr>
            <w:tcW w:w="1630" w:type="dxa"/>
            <w:shd w:val="clear" w:color="auto" w:fill="auto"/>
            <w:vAlign w:val="center"/>
            <w:hideMark/>
          </w:tcPr>
          <w:p w14:paraId="45C4763D"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49.3 (44.0-54.6)</w:t>
            </w:r>
          </w:p>
        </w:tc>
        <w:tc>
          <w:tcPr>
            <w:tcW w:w="813" w:type="dxa"/>
            <w:shd w:val="clear" w:color="auto" w:fill="auto"/>
            <w:vAlign w:val="center"/>
            <w:hideMark/>
          </w:tcPr>
          <w:p w14:paraId="1CF8C9CB"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3,168</w:t>
            </w:r>
          </w:p>
        </w:tc>
        <w:tc>
          <w:tcPr>
            <w:tcW w:w="1630" w:type="dxa"/>
            <w:shd w:val="clear" w:color="auto" w:fill="auto"/>
            <w:vAlign w:val="center"/>
            <w:hideMark/>
          </w:tcPr>
          <w:p w14:paraId="0F623D1A"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 (19.7-29.0)</w:t>
            </w:r>
          </w:p>
        </w:tc>
        <w:tc>
          <w:tcPr>
            <w:tcW w:w="813" w:type="dxa"/>
            <w:shd w:val="clear" w:color="auto" w:fill="auto"/>
            <w:vAlign w:val="center"/>
            <w:hideMark/>
          </w:tcPr>
          <w:p w14:paraId="46CEC57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1,260 </w:t>
            </w:r>
          </w:p>
        </w:tc>
        <w:tc>
          <w:tcPr>
            <w:tcW w:w="1634" w:type="dxa"/>
            <w:shd w:val="clear" w:color="auto" w:fill="auto"/>
            <w:vAlign w:val="center"/>
            <w:hideMark/>
          </w:tcPr>
          <w:p w14:paraId="05796655"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 (6.8-13.1)</w:t>
            </w:r>
          </w:p>
        </w:tc>
      </w:tr>
      <w:tr w:rsidR="002C2A3B" w:rsidRPr="0069374C" w14:paraId="4E98255A" w14:textId="77777777" w:rsidTr="00BD68C1">
        <w:trPr>
          <w:trHeight w:val="24"/>
        </w:trPr>
        <w:tc>
          <w:tcPr>
            <w:tcW w:w="2312" w:type="dxa"/>
            <w:shd w:val="clear" w:color="auto" w:fill="auto"/>
            <w:noWrap/>
            <w:vAlign w:val="center"/>
            <w:hideMark/>
          </w:tcPr>
          <w:p w14:paraId="403E1EBD" w14:textId="77777777" w:rsidR="002C2A3B" w:rsidRPr="0069374C" w:rsidRDefault="002C2A3B" w:rsidP="002C2A3B">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13" w:type="dxa"/>
            <w:shd w:val="clear" w:color="auto" w:fill="auto"/>
            <w:vAlign w:val="center"/>
            <w:hideMark/>
          </w:tcPr>
          <w:p w14:paraId="2A2E1EB7" w14:textId="402F5FBD"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3,295</w:t>
            </w:r>
          </w:p>
        </w:tc>
        <w:tc>
          <w:tcPr>
            <w:tcW w:w="1630" w:type="dxa"/>
            <w:shd w:val="clear" w:color="auto" w:fill="auto"/>
            <w:vAlign w:val="center"/>
            <w:hideMark/>
          </w:tcPr>
          <w:p w14:paraId="465D1517" w14:textId="53ACC1C9" w:rsidR="002C2A3B" w:rsidRPr="0069374C" w:rsidRDefault="002C2A3B" w:rsidP="002C2A3B">
            <w:pPr>
              <w:spacing w:after="0" w:line="240" w:lineRule="auto"/>
              <w:jc w:val="right"/>
              <w:rPr>
                <w:rFonts w:ascii="Arial" w:eastAsia="Times New Roman" w:hAnsi="Arial" w:cs="Arial"/>
                <w:color w:val="000000"/>
                <w:sz w:val="18"/>
                <w:szCs w:val="18"/>
              </w:rPr>
            </w:pPr>
            <w:r w:rsidRPr="008127A6">
              <w:rPr>
                <w:rFonts w:ascii="Arial" w:hAnsi="Arial" w:cs="Arial"/>
                <w:sz w:val="17"/>
                <w:szCs w:val="17"/>
              </w:rPr>
              <w:t>55.0 (49.2-60.6)</w:t>
            </w:r>
          </w:p>
        </w:tc>
        <w:tc>
          <w:tcPr>
            <w:tcW w:w="813" w:type="dxa"/>
            <w:shd w:val="clear" w:color="auto" w:fill="auto"/>
            <w:vAlign w:val="center"/>
            <w:hideMark/>
          </w:tcPr>
          <w:p w14:paraId="7BFEFF8C"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w:t>
            </w:r>
          </w:p>
        </w:tc>
        <w:tc>
          <w:tcPr>
            <w:tcW w:w="1630" w:type="dxa"/>
            <w:shd w:val="clear" w:color="auto" w:fill="auto"/>
            <w:vAlign w:val="center"/>
            <w:hideMark/>
          </w:tcPr>
          <w:p w14:paraId="009EA928"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 (11.6-19.8)</w:t>
            </w:r>
          </w:p>
        </w:tc>
        <w:tc>
          <w:tcPr>
            <w:tcW w:w="813" w:type="dxa"/>
            <w:shd w:val="clear" w:color="auto" w:fill="auto"/>
            <w:vAlign w:val="center"/>
            <w:hideMark/>
          </w:tcPr>
          <w:p w14:paraId="61CC0A6B"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2,394</w:t>
            </w:r>
          </w:p>
        </w:tc>
        <w:tc>
          <w:tcPr>
            <w:tcW w:w="1630" w:type="dxa"/>
            <w:shd w:val="clear" w:color="auto" w:fill="auto"/>
            <w:vAlign w:val="center"/>
            <w:hideMark/>
          </w:tcPr>
          <w:p w14:paraId="6BB88F20"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40.1 (34.6-45.8)</w:t>
            </w:r>
          </w:p>
        </w:tc>
        <w:tc>
          <w:tcPr>
            <w:tcW w:w="813" w:type="dxa"/>
            <w:shd w:val="clear" w:color="auto" w:fill="auto"/>
            <w:vAlign w:val="center"/>
            <w:hideMark/>
          </w:tcPr>
          <w:p w14:paraId="2257A547"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793</w:t>
            </w:r>
          </w:p>
        </w:tc>
        <w:tc>
          <w:tcPr>
            <w:tcW w:w="1630" w:type="dxa"/>
            <w:shd w:val="clear" w:color="auto" w:fill="auto"/>
            <w:vAlign w:val="center"/>
            <w:hideMark/>
          </w:tcPr>
          <w:p w14:paraId="176C68F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 (9.8-17.7)</w:t>
            </w:r>
          </w:p>
        </w:tc>
        <w:tc>
          <w:tcPr>
            <w:tcW w:w="813" w:type="dxa"/>
            <w:shd w:val="clear" w:color="auto" w:fill="auto"/>
            <w:vAlign w:val="center"/>
            <w:hideMark/>
          </w:tcPr>
          <w:p w14:paraId="3502985A"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131 </w:t>
            </w:r>
          </w:p>
        </w:tc>
        <w:tc>
          <w:tcPr>
            <w:tcW w:w="1634" w:type="dxa"/>
            <w:shd w:val="clear" w:color="auto" w:fill="auto"/>
            <w:vAlign w:val="center"/>
            <w:hideMark/>
          </w:tcPr>
          <w:p w14:paraId="3F9B9461" w14:textId="77777777" w:rsidR="002C2A3B" w:rsidRPr="0069374C" w:rsidRDefault="002C2A3B" w:rsidP="002C2A3B">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(1.0-4.9)</w:t>
            </w:r>
          </w:p>
        </w:tc>
      </w:tr>
      <w:tr w:rsidR="0005163C" w:rsidRPr="0069374C" w14:paraId="06FEEF4F" w14:textId="77777777" w:rsidTr="00BD68C1">
        <w:trPr>
          <w:trHeight w:val="24"/>
        </w:trPr>
        <w:tc>
          <w:tcPr>
            <w:tcW w:w="2312" w:type="dxa"/>
            <w:shd w:val="clear" w:color="auto" w:fill="auto"/>
            <w:noWrap/>
            <w:vAlign w:val="center"/>
            <w:hideMark/>
          </w:tcPr>
          <w:p w14:paraId="3DDDDEE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13" w:type="dxa"/>
            <w:shd w:val="clear" w:color="auto" w:fill="auto"/>
            <w:vAlign w:val="center"/>
            <w:hideMark/>
          </w:tcPr>
          <w:p w14:paraId="03BD7C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w:t>
            </w:r>
          </w:p>
        </w:tc>
        <w:tc>
          <w:tcPr>
            <w:tcW w:w="1630" w:type="dxa"/>
            <w:shd w:val="clear" w:color="auto" w:fill="auto"/>
            <w:vAlign w:val="center"/>
            <w:hideMark/>
          </w:tcPr>
          <w:p w14:paraId="174E6A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68.9 (43.5-86.5)</w:t>
            </w:r>
          </w:p>
        </w:tc>
        <w:tc>
          <w:tcPr>
            <w:tcW w:w="813" w:type="dxa"/>
            <w:shd w:val="clear" w:color="auto" w:fill="auto"/>
            <w:vAlign w:val="center"/>
            <w:hideMark/>
          </w:tcPr>
          <w:p w14:paraId="3651E8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w:t>
            </w:r>
          </w:p>
        </w:tc>
        <w:tc>
          <w:tcPr>
            <w:tcW w:w="1630" w:type="dxa"/>
            <w:shd w:val="clear" w:color="auto" w:fill="auto"/>
            <w:vAlign w:val="center"/>
            <w:hideMark/>
          </w:tcPr>
          <w:p w14:paraId="7F52CF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52.4 (29.0-74.8)</w:t>
            </w:r>
          </w:p>
        </w:tc>
        <w:tc>
          <w:tcPr>
            <w:tcW w:w="813" w:type="dxa"/>
            <w:shd w:val="clear" w:color="auto" w:fill="auto"/>
            <w:vAlign w:val="center"/>
            <w:hideMark/>
          </w:tcPr>
          <w:p w14:paraId="26F5D5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w:t>
            </w:r>
          </w:p>
        </w:tc>
        <w:tc>
          <w:tcPr>
            <w:tcW w:w="1630" w:type="dxa"/>
            <w:shd w:val="clear" w:color="auto" w:fill="auto"/>
            <w:vAlign w:val="center"/>
            <w:hideMark/>
          </w:tcPr>
          <w:p w14:paraId="401204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37.9 (18.6-61.8)</w:t>
            </w:r>
          </w:p>
        </w:tc>
        <w:tc>
          <w:tcPr>
            <w:tcW w:w="2443" w:type="dxa"/>
            <w:gridSpan w:val="2"/>
            <w:shd w:val="clear" w:color="auto" w:fill="auto"/>
            <w:vAlign w:val="center"/>
            <w:hideMark/>
          </w:tcPr>
          <w:p w14:paraId="0E55526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47" w:type="dxa"/>
            <w:gridSpan w:val="2"/>
            <w:shd w:val="clear" w:color="auto" w:fill="auto"/>
            <w:vAlign w:val="center"/>
            <w:hideMark/>
          </w:tcPr>
          <w:p w14:paraId="7A46BE49" w14:textId="77777777" w:rsidR="0005163C" w:rsidRPr="0069374C" w:rsidRDefault="0005163C" w:rsidP="00426BB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DDFA714" w14:textId="77777777" w:rsidTr="00BD68C1">
        <w:trPr>
          <w:trHeight w:val="24"/>
        </w:trPr>
        <w:tc>
          <w:tcPr>
            <w:tcW w:w="2312" w:type="dxa"/>
            <w:shd w:val="clear" w:color="auto" w:fill="auto"/>
            <w:noWrap/>
            <w:vAlign w:val="center"/>
            <w:hideMark/>
          </w:tcPr>
          <w:p w14:paraId="7D2F55A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13" w:type="dxa"/>
            <w:shd w:val="clear" w:color="auto" w:fill="auto"/>
            <w:vAlign w:val="center"/>
            <w:hideMark/>
          </w:tcPr>
          <w:p w14:paraId="1BF6E5F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69E091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6732A0F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1C552E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0ADEC16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1EAF50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6C0AE9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68F712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698405F4"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4" w:type="dxa"/>
            <w:shd w:val="clear" w:color="auto" w:fill="auto"/>
            <w:vAlign w:val="center"/>
            <w:hideMark/>
          </w:tcPr>
          <w:p w14:paraId="08E540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C34A8B9" w14:textId="77777777" w:rsidTr="00BD68C1">
        <w:trPr>
          <w:trHeight w:val="24"/>
        </w:trPr>
        <w:tc>
          <w:tcPr>
            <w:tcW w:w="2312" w:type="dxa"/>
            <w:shd w:val="clear" w:color="auto" w:fill="auto"/>
            <w:noWrap/>
            <w:vAlign w:val="center"/>
            <w:hideMark/>
          </w:tcPr>
          <w:p w14:paraId="6819887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13" w:type="dxa"/>
            <w:shd w:val="clear" w:color="auto" w:fill="auto"/>
            <w:vAlign w:val="center"/>
            <w:hideMark/>
          </w:tcPr>
          <w:p w14:paraId="369489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1,004</w:t>
            </w:r>
          </w:p>
        </w:tc>
        <w:tc>
          <w:tcPr>
            <w:tcW w:w="1630" w:type="dxa"/>
            <w:shd w:val="clear" w:color="auto" w:fill="auto"/>
            <w:vAlign w:val="center"/>
            <w:hideMark/>
          </w:tcPr>
          <w:p w14:paraId="7B7E32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69.3 (48.8-84.3)</w:t>
            </w:r>
          </w:p>
        </w:tc>
        <w:tc>
          <w:tcPr>
            <w:tcW w:w="813" w:type="dxa"/>
            <w:shd w:val="clear" w:color="auto" w:fill="auto"/>
            <w:vAlign w:val="center"/>
            <w:hideMark/>
          </w:tcPr>
          <w:p w14:paraId="336D13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336</w:t>
            </w:r>
          </w:p>
        </w:tc>
        <w:tc>
          <w:tcPr>
            <w:tcW w:w="1630" w:type="dxa"/>
            <w:shd w:val="clear" w:color="auto" w:fill="auto"/>
            <w:vAlign w:val="center"/>
            <w:hideMark/>
          </w:tcPr>
          <w:p w14:paraId="7AA0D1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 (10.2-48.1)</w:t>
            </w:r>
          </w:p>
        </w:tc>
        <w:tc>
          <w:tcPr>
            <w:tcW w:w="813" w:type="dxa"/>
            <w:shd w:val="clear" w:color="auto" w:fill="auto"/>
            <w:vAlign w:val="center"/>
            <w:hideMark/>
          </w:tcPr>
          <w:p w14:paraId="0689FE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w:t>
            </w:r>
          </w:p>
        </w:tc>
        <w:tc>
          <w:tcPr>
            <w:tcW w:w="1630" w:type="dxa"/>
            <w:shd w:val="clear" w:color="auto" w:fill="auto"/>
            <w:vAlign w:val="center"/>
            <w:hideMark/>
          </w:tcPr>
          <w:p w14:paraId="76EE3B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59.6 (38.3-77.7)</w:t>
            </w:r>
          </w:p>
        </w:tc>
        <w:tc>
          <w:tcPr>
            <w:tcW w:w="813" w:type="dxa"/>
            <w:shd w:val="clear" w:color="auto" w:fill="auto"/>
            <w:vAlign w:val="center"/>
            <w:hideMark/>
          </w:tcPr>
          <w:p w14:paraId="2C77E6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376</w:t>
            </w:r>
          </w:p>
        </w:tc>
        <w:tc>
          <w:tcPr>
            <w:tcW w:w="1630" w:type="dxa"/>
            <w:shd w:val="clear" w:color="auto" w:fill="auto"/>
            <w:vAlign w:val="center"/>
            <w:hideMark/>
          </w:tcPr>
          <w:p w14:paraId="0ECB34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 (12.9-48.2)</w:t>
            </w:r>
          </w:p>
        </w:tc>
        <w:tc>
          <w:tcPr>
            <w:tcW w:w="813" w:type="dxa"/>
            <w:shd w:val="clear" w:color="auto" w:fill="auto"/>
            <w:vAlign w:val="center"/>
            <w:hideMark/>
          </w:tcPr>
          <w:p w14:paraId="24A41765"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376 </w:t>
            </w:r>
          </w:p>
        </w:tc>
        <w:tc>
          <w:tcPr>
            <w:tcW w:w="1634" w:type="dxa"/>
            <w:shd w:val="clear" w:color="auto" w:fill="auto"/>
            <w:vAlign w:val="center"/>
            <w:hideMark/>
          </w:tcPr>
          <w:p w14:paraId="462248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(11.9-53.0)</w:t>
            </w:r>
          </w:p>
        </w:tc>
      </w:tr>
      <w:tr w:rsidR="0005163C" w:rsidRPr="0069374C" w14:paraId="627A65B4" w14:textId="77777777" w:rsidTr="00BD68C1">
        <w:trPr>
          <w:trHeight w:val="24"/>
        </w:trPr>
        <w:tc>
          <w:tcPr>
            <w:tcW w:w="2312" w:type="dxa"/>
            <w:shd w:val="clear" w:color="auto" w:fill="auto"/>
            <w:noWrap/>
            <w:vAlign w:val="center"/>
            <w:hideMark/>
          </w:tcPr>
          <w:p w14:paraId="7B39792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13" w:type="dxa"/>
            <w:shd w:val="clear" w:color="auto" w:fill="auto"/>
            <w:vAlign w:val="center"/>
            <w:hideMark/>
          </w:tcPr>
          <w:p w14:paraId="66EAA7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14,011</w:t>
            </w:r>
          </w:p>
        </w:tc>
        <w:tc>
          <w:tcPr>
            <w:tcW w:w="1630" w:type="dxa"/>
            <w:shd w:val="clear" w:color="auto" w:fill="auto"/>
            <w:vAlign w:val="center"/>
            <w:hideMark/>
          </w:tcPr>
          <w:p w14:paraId="53282E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66.9 (61.0-72.3)</w:t>
            </w:r>
          </w:p>
        </w:tc>
        <w:tc>
          <w:tcPr>
            <w:tcW w:w="813" w:type="dxa"/>
            <w:shd w:val="clear" w:color="auto" w:fill="auto"/>
            <w:vAlign w:val="center"/>
            <w:hideMark/>
          </w:tcPr>
          <w:p w14:paraId="479AC6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6,237</w:t>
            </w:r>
          </w:p>
        </w:tc>
        <w:tc>
          <w:tcPr>
            <w:tcW w:w="1630" w:type="dxa"/>
            <w:shd w:val="clear" w:color="auto" w:fill="auto"/>
            <w:vAlign w:val="center"/>
            <w:hideMark/>
          </w:tcPr>
          <w:p w14:paraId="17CE48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 (24.6-36.2)</w:t>
            </w:r>
          </w:p>
        </w:tc>
        <w:tc>
          <w:tcPr>
            <w:tcW w:w="813" w:type="dxa"/>
            <w:shd w:val="clear" w:color="auto" w:fill="auto"/>
            <w:vAlign w:val="center"/>
            <w:hideMark/>
          </w:tcPr>
          <w:p w14:paraId="5FBFCD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10,634</w:t>
            </w:r>
          </w:p>
        </w:tc>
        <w:tc>
          <w:tcPr>
            <w:tcW w:w="1630" w:type="dxa"/>
            <w:shd w:val="clear" w:color="auto" w:fill="auto"/>
            <w:vAlign w:val="center"/>
            <w:hideMark/>
          </w:tcPr>
          <w:p w14:paraId="5C4755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 (45.2-57.4)</w:t>
            </w:r>
          </w:p>
        </w:tc>
        <w:tc>
          <w:tcPr>
            <w:tcW w:w="813" w:type="dxa"/>
            <w:shd w:val="clear" w:color="auto" w:fill="auto"/>
            <w:vAlign w:val="center"/>
            <w:hideMark/>
          </w:tcPr>
          <w:p w14:paraId="37A1CD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4,672</w:t>
            </w:r>
          </w:p>
        </w:tc>
        <w:tc>
          <w:tcPr>
            <w:tcW w:w="1630" w:type="dxa"/>
            <w:shd w:val="clear" w:color="auto" w:fill="auto"/>
            <w:vAlign w:val="center"/>
            <w:hideMark/>
          </w:tcPr>
          <w:p w14:paraId="55672A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 (17.8-28.2)</w:t>
            </w:r>
          </w:p>
        </w:tc>
        <w:tc>
          <w:tcPr>
            <w:tcW w:w="813" w:type="dxa"/>
            <w:shd w:val="clear" w:color="auto" w:fill="auto"/>
            <w:vAlign w:val="center"/>
            <w:hideMark/>
          </w:tcPr>
          <w:p w14:paraId="71DC7C7E"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2,751 </w:t>
            </w:r>
          </w:p>
        </w:tc>
        <w:tc>
          <w:tcPr>
            <w:tcW w:w="1634" w:type="dxa"/>
            <w:shd w:val="clear" w:color="auto" w:fill="auto"/>
            <w:vAlign w:val="center"/>
            <w:hideMark/>
          </w:tcPr>
          <w:p w14:paraId="32A0EB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 (9.3-18.6)</w:t>
            </w:r>
          </w:p>
        </w:tc>
      </w:tr>
      <w:tr w:rsidR="0005163C" w:rsidRPr="0069374C" w14:paraId="4864FE54" w14:textId="77777777" w:rsidTr="00BD68C1">
        <w:trPr>
          <w:trHeight w:val="24"/>
        </w:trPr>
        <w:tc>
          <w:tcPr>
            <w:tcW w:w="2312" w:type="dxa"/>
            <w:shd w:val="clear" w:color="auto" w:fill="auto"/>
            <w:noWrap/>
            <w:vAlign w:val="center"/>
            <w:hideMark/>
          </w:tcPr>
          <w:p w14:paraId="0C9C9B8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13" w:type="dxa"/>
            <w:shd w:val="clear" w:color="auto" w:fill="auto"/>
            <w:vAlign w:val="center"/>
            <w:hideMark/>
          </w:tcPr>
          <w:p w14:paraId="6F0794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21,448</w:t>
            </w:r>
          </w:p>
        </w:tc>
        <w:tc>
          <w:tcPr>
            <w:tcW w:w="1630" w:type="dxa"/>
            <w:shd w:val="clear" w:color="auto" w:fill="auto"/>
            <w:vAlign w:val="center"/>
            <w:hideMark/>
          </w:tcPr>
          <w:p w14:paraId="10E792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57.1 (52.6-61.5)</w:t>
            </w:r>
          </w:p>
        </w:tc>
        <w:tc>
          <w:tcPr>
            <w:tcW w:w="813" w:type="dxa"/>
            <w:shd w:val="clear" w:color="auto" w:fill="auto"/>
            <w:vAlign w:val="center"/>
            <w:hideMark/>
          </w:tcPr>
          <w:p w14:paraId="1EE057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10,426</w:t>
            </w:r>
          </w:p>
        </w:tc>
        <w:tc>
          <w:tcPr>
            <w:tcW w:w="1630" w:type="dxa"/>
            <w:shd w:val="clear" w:color="auto" w:fill="auto"/>
            <w:vAlign w:val="center"/>
            <w:hideMark/>
          </w:tcPr>
          <w:p w14:paraId="1F95A3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 (24.2-32.5)</w:t>
            </w:r>
          </w:p>
        </w:tc>
        <w:tc>
          <w:tcPr>
            <w:tcW w:w="813" w:type="dxa"/>
            <w:shd w:val="clear" w:color="auto" w:fill="auto"/>
            <w:vAlign w:val="center"/>
            <w:hideMark/>
          </w:tcPr>
          <w:p w14:paraId="4AB2FB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13,473</w:t>
            </w:r>
          </w:p>
        </w:tc>
        <w:tc>
          <w:tcPr>
            <w:tcW w:w="1630" w:type="dxa"/>
            <w:shd w:val="clear" w:color="auto" w:fill="auto"/>
            <w:vAlign w:val="center"/>
            <w:hideMark/>
          </w:tcPr>
          <w:p w14:paraId="4F6852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36.5 (32.2-40.9)</w:t>
            </w:r>
          </w:p>
        </w:tc>
        <w:tc>
          <w:tcPr>
            <w:tcW w:w="813" w:type="dxa"/>
            <w:shd w:val="clear" w:color="auto" w:fill="auto"/>
            <w:vAlign w:val="center"/>
            <w:hideMark/>
          </w:tcPr>
          <w:p w14:paraId="70204E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5,498</w:t>
            </w:r>
          </w:p>
        </w:tc>
        <w:tc>
          <w:tcPr>
            <w:tcW w:w="1630" w:type="dxa"/>
            <w:shd w:val="clear" w:color="auto" w:fill="auto"/>
            <w:vAlign w:val="center"/>
            <w:hideMark/>
          </w:tcPr>
          <w:p w14:paraId="2269E0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 (11.9-18.4)</w:t>
            </w:r>
          </w:p>
        </w:tc>
        <w:tc>
          <w:tcPr>
            <w:tcW w:w="813" w:type="dxa"/>
            <w:shd w:val="clear" w:color="auto" w:fill="auto"/>
            <w:vAlign w:val="center"/>
            <w:hideMark/>
          </w:tcPr>
          <w:p w14:paraId="52DC557C"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2,842 </w:t>
            </w:r>
          </w:p>
        </w:tc>
        <w:tc>
          <w:tcPr>
            <w:tcW w:w="1634" w:type="dxa"/>
            <w:shd w:val="clear" w:color="auto" w:fill="auto"/>
            <w:vAlign w:val="center"/>
            <w:hideMark/>
          </w:tcPr>
          <w:p w14:paraId="69C868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(5.5-10.7)</w:t>
            </w:r>
          </w:p>
        </w:tc>
      </w:tr>
      <w:tr w:rsidR="0005163C" w:rsidRPr="0069374C" w14:paraId="5C55B29E" w14:textId="77777777" w:rsidTr="00BD68C1">
        <w:trPr>
          <w:trHeight w:val="24"/>
        </w:trPr>
        <w:tc>
          <w:tcPr>
            <w:tcW w:w="2312" w:type="dxa"/>
            <w:shd w:val="clear" w:color="auto" w:fill="auto"/>
            <w:noWrap/>
            <w:vAlign w:val="center"/>
            <w:hideMark/>
          </w:tcPr>
          <w:p w14:paraId="657DC6E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13" w:type="dxa"/>
            <w:shd w:val="clear" w:color="auto" w:fill="auto"/>
            <w:vAlign w:val="center"/>
            <w:hideMark/>
          </w:tcPr>
          <w:p w14:paraId="2544D6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2,050</w:t>
            </w:r>
          </w:p>
        </w:tc>
        <w:tc>
          <w:tcPr>
            <w:tcW w:w="1630" w:type="dxa"/>
            <w:shd w:val="clear" w:color="auto" w:fill="auto"/>
            <w:vAlign w:val="center"/>
            <w:hideMark/>
          </w:tcPr>
          <w:p w14:paraId="5CD853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49.2 (36.8-61.7)</w:t>
            </w:r>
          </w:p>
        </w:tc>
        <w:tc>
          <w:tcPr>
            <w:tcW w:w="813" w:type="dxa"/>
            <w:shd w:val="clear" w:color="auto" w:fill="auto"/>
            <w:vAlign w:val="center"/>
            <w:hideMark/>
          </w:tcPr>
          <w:p w14:paraId="71FB20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1,339</w:t>
            </w:r>
          </w:p>
        </w:tc>
        <w:tc>
          <w:tcPr>
            <w:tcW w:w="1630" w:type="dxa"/>
            <w:shd w:val="clear" w:color="auto" w:fill="auto"/>
            <w:vAlign w:val="center"/>
            <w:hideMark/>
          </w:tcPr>
          <w:p w14:paraId="4A0EB8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32.4 (21.7-45.3)</w:t>
            </w:r>
          </w:p>
        </w:tc>
        <w:tc>
          <w:tcPr>
            <w:tcW w:w="813" w:type="dxa"/>
            <w:shd w:val="clear" w:color="auto" w:fill="auto"/>
            <w:vAlign w:val="center"/>
            <w:hideMark/>
          </w:tcPr>
          <w:p w14:paraId="31CA5D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963</w:t>
            </w:r>
          </w:p>
        </w:tc>
        <w:tc>
          <w:tcPr>
            <w:tcW w:w="1630" w:type="dxa"/>
            <w:shd w:val="clear" w:color="auto" w:fill="auto"/>
            <w:vAlign w:val="center"/>
            <w:hideMark/>
          </w:tcPr>
          <w:p w14:paraId="3B74A9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23.2 (15.1-33.9)</w:t>
            </w:r>
          </w:p>
        </w:tc>
        <w:tc>
          <w:tcPr>
            <w:tcW w:w="813" w:type="dxa"/>
            <w:shd w:val="clear" w:color="auto" w:fill="auto"/>
            <w:vAlign w:val="center"/>
            <w:hideMark/>
          </w:tcPr>
          <w:p w14:paraId="058E7F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698</w:t>
            </w:r>
          </w:p>
        </w:tc>
        <w:tc>
          <w:tcPr>
            <w:tcW w:w="1630" w:type="dxa"/>
            <w:shd w:val="clear" w:color="auto" w:fill="auto"/>
            <w:vAlign w:val="center"/>
            <w:hideMark/>
          </w:tcPr>
          <w:p w14:paraId="46CC9C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 (9.3-28.4)</w:t>
            </w:r>
          </w:p>
        </w:tc>
        <w:tc>
          <w:tcPr>
            <w:tcW w:w="813" w:type="dxa"/>
            <w:shd w:val="clear" w:color="auto" w:fill="auto"/>
            <w:vAlign w:val="center"/>
            <w:hideMark/>
          </w:tcPr>
          <w:p w14:paraId="32AEEC2D"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365 </w:t>
            </w:r>
          </w:p>
        </w:tc>
        <w:tc>
          <w:tcPr>
            <w:tcW w:w="1634" w:type="dxa"/>
            <w:shd w:val="clear" w:color="auto" w:fill="auto"/>
            <w:vAlign w:val="center"/>
            <w:hideMark/>
          </w:tcPr>
          <w:p w14:paraId="7BA74D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(3.5-20.5)</w:t>
            </w:r>
          </w:p>
        </w:tc>
      </w:tr>
      <w:tr w:rsidR="0005163C" w:rsidRPr="0069374C" w14:paraId="79D1050D" w14:textId="77777777" w:rsidTr="00BD68C1">
        <w:trPr>
          <w:trHeight w:val="24"/>
        </w:trPr>
        <w:tc>
          <w:tcPr>
            <w:tcW w:w="2312" w:type="dxa"/>
            <w:shd w:val="clear" w:color="auto" w:fill="auto"/>
            <w:vAlign w:val="center"/>
            <w:hideMark/>
          </w:tcPr>
          <w:p w14:paraId="5EB2465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13" w:type="dxa"/>
            <w:shd w:val="clear" w:color="auto" w:fill="auto"/>
            <w:vAlign w:val="center"/>
            <w:hideMark/>
          </w:tcPr>
          <w:p w14:paraId="78425E5C"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252AE3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7977330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6CEE2A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07DE7423"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7C1A22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11B511C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6A76A4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6483545D"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4" w:type="dxa"/>
            <w:shd w:val="clear" w:color="auto" w:fill="auto"/>
            <w:vAlign w:val="center"/>
            <w:hideMark/>
          </w:tcPr>
          <w:p w14:paraId="1D484D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F2EDC38" w14:textId="77777777" w:rsidTr="00BD68C1">
        <w:trPr>
          <w:trHeight w:val="24"/>
        </w:trPr>
        <w:tc>
          <w:tcPr>
            <w:tcW w:w="2312" w:type="dxa"/>
            <w:shd w:val="clear" w:color="auto" w:fill="auto"/>
            <w:noWrap/>
            <w:vAlign w:val="center"/>
            <w:hideMark/>
          </w:tcPr>
          <w:p w14:paraId="62BBCBB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13" w:type="dxa"/>
            <w:shd w:val="clear" w:color="auto" w:fill="auto"/>
            <w:vAlign w:val="center"/>
            <w:hideMark/>
          </w:tcPr>
          <w:p w14:paraId="59831F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3,313</w:t>
            </w:r>
          </w:p>
        </w:tc>
        <w:tc>
          <w:tcPr>
            <w:tcW w:w="1630" w:type="dxa"/>
            <w:shd w:val="clear" w:color="auto" w:fill="auto"/>
            <w:vAlign w:val="center"/>
            <w:hideMark/>
          </w:tcPr>
          <w:p w14:paraId="16583F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66.8 (57.4-75.1)</w:t>
            </w:r>
          </w:p>
        </w:tc>
        <w:tc>
          <w:tcPr>
            <w:tcW w:w="813" w:type="dxa"/>
            <w:shd w:val="clear" w:color="auto" w:fill="auto"/>
            <w:vAlign w:val="center"/>
            <w:hideMark/>
          </w:tcPr>
          <w:p w14:paraId="528736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1,161</w:t>
            </w:r>
          </w:p>
        </w:tc>
        <w:tc>
          <w:tcPr>
            <w:tcW w:w="1630" w:type="dxa"/>
            <w:shd w:val="clear" w:color="auto" w:fill="auto"/>
            <w:vAlign w:val="center"/>
            <w:hideMark/>
          </w:tcPr>
          <w:p w14:paraId="28376C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 (16.9-34.8)</w:t>
            </w:r>
          </w:p>
        </w:tc>
        <w:tc>
          <w:tcPr>
            <w:tcW w:w="813" w:type="dxa"/>
            <w:shd w:val="clear" w:color="auto" w:fill="auto"/>
            <w:vAlign w:val="center"/>
            <w:hideMark/>
          </w:tcPr>
          <w:p w14:paraId="715469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2,775</w:t>
            </w:r>
          </w:p>
        </w:tc>
        <w:tc>
          <w:tcPr>
            <w:tcW w:w="1630" w:type="dxa"/>
            <w:shd w:val="clear" w:color="auto" w:fill="auto"/>
            <w:vAlign w:val="center"/>
            <w:hideMark/>
          </w:tcPr>
          <w:p w14:paraId="4E4F0D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58.3 (48.2-67.8)</w:t>
            </w:r>
          </w:p>
        </w:tc>
        <w:tc>
          <w:tcPr>
            <w:tcW w:w="813" w:type="dxa"/>
            <w:shd w:val="clear" w:color="auto" w:fill="auto"/>
            <w:vAlign w:val="center"/>
            <w:hideMark/>
          </w:tcPr>
          <w:p w14:paraId="49C063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1,286</w:t>
            </w:r>
          </w:p>
        </w:tc>
        <w:tc>
          <w:tcPr>
            <w:tcW w:w="1630" w:type="dxa"/>
            <w:shd w:val="clear" w:color="auto" w:fill="auto"/>
            <w:vAlign w:val="center"/>
            <w:hideMark/>
          </w:tcPr>
          <w:p w14:paraId="74A8BC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27.5 (18.6-38.7)</w:t>
            </w:r>
          </w:p>
        </w:tc>
        <w:tc>
          <w:tcPr>
            <w:tcW w:w="813" w:type="dxa"/>
            <w:shd w:val="clear" w:color="auto" w:fill="auto"/>
            <w:vAlign w:val="center"/>
            <w:hideMark/>
          </w:tcPr>
          <w:p w14:paraId="0845826D"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740 </w:t>
            </w:r>
          </w:p>
        </w:tc>
        <w:tc>
          <w:tcPr>
            <w:tcW w:w="1634" w:type="dxa"/>
            <w:shd w:val="clear" w:color="auto" w:fill="auto"/>
            <w:vAlign w:val="center"/>
            <w:hideMark/>
          </w:tcPr>
          <w:p w14:paraId="6DA933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 (8.3-27.2)</w:t>
            </w:r>
          </w:p>
        </w:tc>
      </w:tr>
      <w:tr w:rsidR="0005163C" w:rsidRPr="0069374C" w14:paraId="3BA7E5BD" w14:textId="77777777" w:rsidTr="00BD68C1">
        <w:trPr>
          <w:trHeight w:val="24"/>
        </w:trPr>
        <w:tc>
          <w:tcPr>
            <w:tcW w:w="2312" w:type="dxa"/>
            <w:shd w:val="clear" w:color="auto" w:fill="auto"/>
            <w:noWrap/>
            <w:vAlign w:val="center"/>
            <w:hideMark/>
          </w:tcPr>
          <w:p w14:paraId="13C3085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13" w:type="dxa"/>
            <w:shd w:val="clear" w:color="auto" w:fill="auto"/>
            <w:vAlign w:val="center"/>
            <w:hideMark/>
          </w:tcPr>
          <w:p w14:paraId="3C22D9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6,547</w:t>
            </w:r>
          </w:p>
        </w:tc>
        <w:tc>
          <w:tcPr>
            <w:tcW w:w="1630" w:type="dxa"/>
            <w:shd w:val="clear" w:color="auto" w:fill="auto"/>
            <w:vAlign w:val="center"/>
            <w:hideMark/>
          </w:tcPr>
          <w:p w14:paraId="1FF368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66.0 (57.4-73.6)</w:t>
            </w:r>
          </w:p>
        </w:tc>
        <w:tc>
          <w:tcPr>
            <w:tcW w:w="813" w:type="dxa"/>
            <w:shd w:val="clear" w:color="auto" w:fill="auto"/>
            <w:vAlign w:val="center"/>
            <w:hideMark/>
          </w:tcPr>
          <w:p w14:paraId="57F12A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3,518</w:t>
            </w:r>
          </w:p>
        </w:tc>
        <w:tc>
          <w:tcPr>
            <w:tcW w:w="1630" w:type="dxa"/>
            <w:shd w:val="clear" w:color="auto" w:fill="auto"/>
            <w:vAlign w:val="center"/>
            <w:hideMark/>
          </w:tcPr>
          <w:p w14:paraId="5A0665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 (27.4-45.5)</w:t>
            </w:r>
          </w:p>
        </w:tc>
        <w:tc>
          <w:tcPr>
            <w:tcW w:w="813" w:type="dxa"/>
            <w:shd w:val="clear" w:color="auto" w:fill="auto"/>
            <w:vAlign w:val="center"/>
            <w:hideMark/>
          </w:tcPr>
          <w:p w14:paraId="426864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4,862</w:t>
            </w:r>
          </w:p>
        </w:tc>
        <w:tc>
          <w:tcPr>
            <w:tcW w:w="1630" w:type="dxa"/>
            <w:shd w:val="clear" w:color="auto" w:fill="auto"/>
            <w:vAlign w:val="center"/>
            <w:hideMark/>
          </w:tcPr>
          <w:p w14:paraId="39F011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49.7 (40.9-58.6)</w:t>
            </w:r>
          </w:p>
        </w:tc>
        <w:tc>
          <w:tcPr>
            <w:tcW w:w="813" w:type="dxa"/>
            <w:shd w:val="clear" w:color="auto" w:fill="auto"/>
            <w:vAlign w:val="center"/>
            <w:hideMark/>
          </w:tcPr>
          <w:p w14:paraId="49C9D3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2,522</w:t>
            </w:r>
          </w:p>
        </w:tc>
        <w:tc>
          <w:tcPr>
            <w:tcW w:w="1630" w:type="dxa"/>
            <w:shd w:val="clear" w:color="auto" w:fill="auto"/>
            <w:vAlign w:val="center"/>
            <w:hideMark/>
          </w:tcPr>
          <w:p w14:paraId="5EB137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 (18.4-35.0)</w:t>
            </w:r>
          </w:p>
        </w:tc>
        <w:tc>
          <w:tcPr>
            <w:tcW w:w="813" w:type="dxa"/>
            <w:shd w:val="clear" w:color="auto" w:fill="auto"/>
            <w:vAlign w:val="center"/>
            <w:hideMark/>
          </w:tcPr>
          <w:p w14:paraId="4FA5CEBD"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2,122 </w:t>
            </w:r>
          </w:p>
        </w:tc>
        <w:tc>
          <w:tcPr>
            <w:tcW w:w="1634" w:type="dxa"/>
            <w:shd w:val="clear" w:color="auto" w:fill="auto"/>
            <w:vAlign w:val="center"/>
            <w:hideMark/>
          </w:tcPr>
          <w:p w14:paraId="26F90E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21.8 (14.7-31.1)</w:t>
            </w:r>
          </w:p>
        </w:tc>
      </w:tr>
      <w:tr w:rsidR="0005163C" w:rsidRPr="0069374C" w14:paraId="47D388F6" w14:textId="77777777" w:rsidTr="00BD68C1">
        <w:trPr>
          <w:trHeight w:val="24"/>
        </w:trPr>
        <w:tc>
          <w:tcPr>
            <w:tcW w:w="2312" w:type="dxa"/>
            <w:shd w:val="clear" w:color="auto" w:fill="auto"/>
            <w:noWrap/>
            <w:vAlign w:val="center"/>
            <w:hideMark/>
          </w:tcPr>
          <w:p w14:paraId="33255E1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13" w:type="dxa"/>
            <w:shd w:val="clear" w:color="auto" w:fill="auto"/>
            <w:vAlign w:val="center"/>
            <w:hideMark/>
          </w:tcPr>
          <w:p w14:paraId="3B97C8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8,296</w:t>
            </w:r>
          </w:p>
        </w:tc>
        <w:tc>
          <w:tcPr>
            <w:tcW w:w="1630" w:type="dxa"/>
            <w:shd w:val="clear" w:color="auto" w:fill="auto"/>
            <w:vAlign w:val="center"/>
            <w:hideMark/>
          </w:tcPr>
          <w:p w14:paraId="48E5C5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63.0 (55.4-70.1)</w:t>
            </w:r>
          </w:p>
        </w:tc>
        <w:tc>
          <w:tcPr>
            <w:tcW w:w="813" w:type="dxa"/>
            <w:shd w:val="clear" w:color="auto" w:fill="auto"/>
            <w:vAlign w:val="center"/>
            <w:hideMark/>
          </w:tcPr>
          <w:p w14:paraId="31D690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3,892</w:t>
            </w:r>
          </w:p>
        </w:tc>
        <w:tc>
          <w:tcPr>
            <w:tcW w:w="1630" w:type="dxa"/>
            <w:shd w:val="clear" w:color="auto" w:fill="auto"/>
            <w:vAlign w:val="center"/>
            <w:hideMark/>
          </w:tcPr>
          <w:p w14:paraId="0F7ADF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29.8 (23.2-37.3)</w:t>
            </w:r>
          </w:p>
        </w:tc>
        <w:tc>
          <w:tcPr>
            <w:tcW w:w="813" w:type="dxa"/>
            <w:shd w:val="clear" w:color="auto" w:fill="auto"/>
            <w:vAlign w:val="center"/>
            <w:hideMark/>
          </w:tcPr>
          <w:p w14:paraId="77CF9B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5,975</w:t>
            </w:r>
          </w:p>
        </w:tc>
        <w:tc>
          <w:tcPr>
            <w:tcW w:w="1630" w:type="dxa"/>
            <w:shd w:val="clear" w:color="auto" w:fill="auto"/>
            <w:vAlign w:val="center"/>
            <w:hideMark/>
          </w:tcPr>
          <w:p w14:paraId="72972A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46.2 (38.5-54.0)</w:t>
            </w:r>
          </w:p>
        </w:tc>
        <w:tc>
          <w:tcPr>
            <w:tcW w:w="813" w:type="dxa"/>
            <w:shd w:val="clear" w:color="auto" w:fill="auto"/>
            <w:vAlign w:val="center"/>
            <w:hideMark/>
          </w:tcPr>
          <w:p w14:paraId="2C58C0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3,147</w:t>
            </w:r>
          </w:p>
        </w:tc>
        <w:tc>
          <w:tcPr>
            <w:tcW w:w="1630" w:type="dxa"/>
            <w:shd w:val="clear" w:color="auto" w:fill="auto"/>
            <w:vAlign w:val="center"/>
            <w:hideMark/>
          </w:tcPr>
          <w:p w14:paraId="63D8A0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 (18.1-31.4)</w:t>
            </w:r>
          </w:p>
        </w:tc>
        <w:tc>
          <w:tcPr>
            <w:tcW w:w="813" w:type="dxa"/>
            <w:shd w:val="clear" w:color="auto" w:fill="auto"/>
            <w:vAlign w:val="center"/>
            <w:hideMark/>
          </w:tcPr>
          <w:p w14:paraId="0888A9BE"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1,634 </w:t>
            </w:r>
          </w:p>
        </w:tc>
        <w:tc>
          <w:tcPr>
            <w:tcW w:w="1634" w:type="dxa"/>
            <w:shd w:val="clear" w:color="auto" w:fill="auto"/>
            <w:vAlign w:val="center"/>
            <w:hideMark/>
          </w:tcPr>
          <w:p w14:paraId="7DE4A6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 (7.9-19.2)</w:t>
            </w:r>
          </w:p>
        </w:tc>
      </w:tr>
      <w:tr w:rsidR="0005163C" w:rsidRPr="0069374C" w14:paraId="3ED080F0" w14:textId="77777777" w:rsidTr="00BD68C1">
        <w:trPr>
          <w:trHeight w:val="24"/>
        </w:trPr>
        <w:tc>
          <w:tcPr>
            <w:tcW w:w="2312" w:type="dxa"/>
            <w:shd w:val="clear" w:color="auto" w:fill="auto"/>
            <w:noWrap/>
            <w:vAlign w:val="center"/>
            <w:hideMark/>
          </w:tcPr>
          <w:p w14:paraId="193A1BE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13" w:type="dxa"/>
            <w:shd w:val="clear" w:color="auto" w:fill="auto"/>
            <w:vAlign w:val="center"/>
            <w:hideMark/>
          </w:tcPr>
          <w:p w14:paraId="654D8B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19,340</w:t>
            </w:r>
          </w:p>
        </w:tc>
        <w:tc>
          <w:tcPr>
            <w:tcW w:w="1630" w:type="dxa"/>
            <w:shd w:val="clear" w:color="auto" w:fill="auto"/>
            <w:vAlign w:val="center"/>
            <w:hideMark/>
          </w:tcPr>
          <w:p w14:paraId="6AF1FB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55.6 (50.9-60.2)</w:t>
            </w:r>
          </w:p>
        </w:tc>
        <w:tc>
          <w:tcPr>
            <w:tcW w:w="813" w:type="dxa"/>
            <w:shd w:val="clear" w:color="auto" w:fill="auto"/>
            <w:vAlign w:val="center"/>
            <w:hideMark/>
          </w:tcPr>
          <w:p w14:paraId="604276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9,226</w:t>
            </w:r>
          </w:p>
        </w:tc>
        <w:tc>
          <w:tcPr>
            <w:tcW w:w="1630" w:type="dxa"/>
            <w:shd w:val="clear" w:color="auto" w:fill="auto"/>
            <w:vAlign w:val="center"/>
            <w:hideMark/>
          </w:tcPr>
          <w:p w14:paraId="70D117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 (22.7-31.2)</w:t>
            </w:r>
          </w:p>
        </w:tc>
        <w:tc>
          <w:tcPr>
            <w:tcW w:w="813" w:type="dxa"/>
            <w:shd w:val="clear" w:color="auto" w:fill="auto"/>
            <w:vAlign w:val="center"/>
            <w:hideMark/>
          </w:tcPr>
          <w:p w14:paraId="208845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11,638</w:t>
            </w:r>
          </w:p>
        </w:tc>
        <w:tc>
          <w:tcPr>
            <w:tcW w:w="1630" w:type="dxa"/>
            <w:shd w:val="clear" w:color="auto" w:fill="auto"/>
            <w:vAlign w:val="center"/>
            <w:hideMark/>
          </w:tcPr>
          <w:p w14:paraId="26D31D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33.8 (29.5-38.3)</w:t>
            </w:r>
          </w:p>
        </w:tc>
        <w:tc>
          <w:tcPr>
            <w:tcW w:w="813" w:type="dxa"/>
            <w:shd w:val="clear" w:color="auto" w:fill="auto"/>
            <w:vAlign w:val="center"/>
            <w:hideMark/>
          </w:tcPr>
          <w:p w14:paraId="0C2A1E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4,154</w:t>
            </w:r>
          </w:p>
        </w:tc>
        <w:tc>
          <w:tcPr>
            <w:tcW w:w="1630" w:type="dxa"/>
            <w:shd w:val="clear" w:color="auto" w:fill="auto"/>
            <w:vAlign w:val="center"/>
            <w:hideMark/>
          </w:tcPr>
          <w:p w14:paraId="46EF716F" w14:textId="0F683E7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w:t>
            </w:r>
            <w:r w:rsidR="00D43AB8">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(9.4-15.2)</w:t>
            </w:r>
          </w:p>
        </w:tc>
        <w:tc>
          <w:tcPr>
            <w:tcW w:w="813" w:type="dxa"/>
            <w:shd w:val="clear" w:color="auto" w:fill="auto"/>
            <w:vAlign w:val="center"/>
            <w:hideMark/>
          </w:tcPr>
          <w:p w14:paraId="6ADF850A"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1,622 </w:t>
            </w:r>
          </w:p>
        </w:tc>
        <w:tc>
          <w:tcPr>
            <w:tcW w:w="1634" w:type="dxa"/>
            <w:shd w:val="clear" w:color="auto" w:fill="auto"/>
            <w:vAlign w:val="center"/>
            <w:hideMark/>
          </w:tcPr>
          <w:p w14:paraId="1BFFC9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 (3.1-7.2)</w:t>
            </w:r>
          </w:p>
        </w:tc>
      </w:tr>
      <w:tr w:rsidR="0005163C" w:rsidRPr="0069374C" w14:paraId="4758F4E2" w14:textId="77777777" w:rsidTr="00BD68C1">
        <w:trPr>
          <w:trHeight w:val="24"/>
        </w:trPr>
        <w:tc>
          <w:tcPr>
            <w:tcW w:w="2312" w:type="dxa"/>
            <w:shd w:val="clear" w:color="auto" w:fill="auto"/>
            <w:noWrap/>
            <w:vAlign w:val="bottom"/>
            <w:hideMark/>
          </w:tcPr>
          <w:p w14:paraId="5FEF5E2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13" w:type="dxa"/>
            <w:shd w:val="clear" w:color="auto" w:fill="auto"/>
            <w:vAlign w:val="center"/>
            <w:hideMark/>
          </w:tcPr>
          <w:p w14:paraId="7CFB54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50E8B9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0B171C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10A27F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514D9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4BD9FC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04CA31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5BDAB8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noWrap/>
            <w:vAlign w:val="bottom"/>
            <w:hideMark/>
          </w:tcPr>
          <w:p w14:paraId="70E2D44A" w14:textId="77777777" w:rsidR="0005163C" w:rsidRPr="0069374C" w:rsidRDefault="0005163C" w:rsidP="00426BBD">
            <w:pPr>
              <w:spacing w:after="0" w:line="240" w:lineRule="auto"/>
              <w:jc w:val="right"/>
              <w:rPr>
                <w:rFonts w:ascii="Arial" w:eastAsia="Times New Roman" w:hAnsi="Arial" w:cs="Arial"/>
                <w:color w:val="000000"/>
                <w:sz w:val="18"/>
                <w:szCs w:val="18"/>
              </w:rPr>
            </w:pPr>
          </w:p>
        </w:tc>
        <w:tc>
          <w:tcPr>
            <w:tcW w:w="1634" w:type="dxa"/>
            <w:shd w:val="clear" w:color="auto" w:fill="auto"/>
            <w:noWrap/>
            <w:vAlign w:val="bottom"/>
            <w:hideMark/>
          </w:tcPr>
          <w:p w14:paraId="48F703C8"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3CBE5AA3" w14:textId="77777777" w:rsidTr="00BD68C1">
        <w:trPr>
          <w:trHeight w:val="24"/>
        </w:trPr>
        <w:tc>
          <w:tcPr>
            <w:tcW w:w="2312" w:type="dxa"/>
            <w:shd w:val="clear" w:color="auto" w:fill="auto"/>
            <w:noWrap/>
            <w:vAlign w:val="bottom"/>
            <w:hideMark/>
          </w:tcPr>
          <w:p w14:paraId="3AB76B2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13" w:type="dxa"/>
            <w:shd w:val="clear" w:color="auto" w:fill="auto"/>
            <w:vAlign w:val="center"/>
            <w:hideMark/>
          </w:tcPr>
          <w:p w14:paraId="299683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21,778</w:t>
            </w:r>
          </w:p>
        </w:tc>
        <w:tc>
          <w:tcPr>
            <w:tcW w:w="1630" w:type="dxa"/>
            <w:shd w:val="clear" w:color="auto" w:fill="auto"/>
            <w:vAlign w:val="center"/>
            <w:hideMark/>
          </w:tcPr>
          <w:p w14:paraId="0E51A1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58.5 (53.9-63.0)</w:t>
            </w:r>
          </w:p>
        </w:tc>
        <w:tc>
          <w:tcPr>
            <w:tcW w:w="813" w:type="dxa"/>
            <w:shd w:val="clear" w:color="auto" w:fill="auto"/>
            <w:vAlign w:val="center"/>
            <w:hideMark/>
          </w:tcPr>
          <w:p w14:paraId="6CBCE8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10,490</w:t>
            </w:r>
          </w:p>
        </w:tc>
        <w:tc>
          <w:tcPr>
            <w:tcW w:w="1630" w:type="dxa"/>
            <w:shd w:val="clear" w:color="auto" w:fill="auto"/>
            <w:vAlign w:val="center"/>
            <w:hideMark/>
          </w:tcPr>
          <w:p w14:paraId="262F1D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28.2 (24.1-32.6)</w:t>
            </w:r>
          </w:p>
        </w:tc>
        <w:tc>
          <w:tcPr>
            <w:tcW w:w="813" w:type="dxa"/>
            <w:shd w:val="clear" w:color="auto" w:fill="auto"/>
            <w:vAlign w:val="center"/>
            <w:hideMark/>
          </w:tcPr>
          <w:p w14:paraId="78861D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14,279</w:t>
            </w:r>
          </w:p>
        </w:tc>
        <w:tc>
          <w:tcPr>
            <w:tcW w:w="1630" w:type="dxa"/>
            <w:shd w:val="clear" w:color="auto" w:fill="auto"/>
            <w:vAlign w:val="center"/>
            <w:hideMark/>
          </w:tcPr>
          <w:p w14:paraId="4C1DF1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 (34.0-42.9)</w:t>
            </w:r>
          </w:p>
        </w:tc>
        <w:tc>
          <w:tcPr>
            <w:tcW w:w="813" w:type="dxa"/>
            <w:shd w:val="clear" w:color="auto" w:fill="auto"/>
            <w:vAlign w:val="center"/>
            <w:hideMark/>
          </w:tcPr>
          <w:p w14:paraId="33D50A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4,012</w:t>
            </w:r>
          </w:p>
        </w:tc>
        <w:tc>
          <w:tcPr>
            <w:tcW w:w="1630" w:type="dxa"/>
            <w:shd w:val="clear" w:color="auto" w:fill="auto"/>
            <w:vAlign w:val="center"/>
            <w:hideMark/>
          </w:tcPr>
          <w:p w14:paraId="0F0088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(8.3-13.8)</w:t>
            </w:r>
          </w:p>
        </w:tc>
        <w:tc>
          <w:tcPr>
            <w:tcW w:w="813" w:type="dxa"/>
            <w:shd w:val="clear" w:color="auto" w:fill="auto"/>
            <w:noWrap/>
            <w:vAlign w:val="bottom"/>
            <w:hideMark/>
          </w:tcPr>
          <w:p w14:paraId="2271F862"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2,023 </w:t>
            </w:r>
          </w:p>
        </w:tc>
        <w:tc>
          <w:tcPr>
            <w:tcW w:w="1634" w:type="dxa"/>
            <w:shd w:val="clear" w:color="auto" w:fill="auto"/>
            <w:noWrap/>
            <w:vAlign w:val="bottom"/>
            <w:hideMark/>
          </w:tcPr>
          <w:p w14:paraId="09527E27" w14:textId="78512EC2"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(3.7-8</w:t>
            </w:r>
            <w:r w:rsidR="0073251C">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6FEAE045" w14:textId="77777777" w:rsidTr="00BD68C1">
        <w:trPr>
          <w:trHeight w:val="24"/>
        </w:trPr>
        <w:tc>
          <w:tcPr>
            <w:tcW w:w="2312" w:type="dxa"/>
            <w:shd w:val="clear" w:color="auto" w:fill="auto"/>
            <w:noWrap/>
            <w:vAlign w:val="bottom"/>
            <w:hideMark/>
          </w:tcPr>
          <w:p w14:paraId="6DA7E91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13" w:type="dxa"/>
            <w:shd w:val="clear" w:color="auto" w:fill="auto"/>
            <w:vAlign w:val="center"/>
            <w:hideMark/>
          </w:tcPr>
          <w:p w14:paraId="5DA61B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16,442</w:t>
            </w:r>
          </w:p>
        </w:tc>
        <w:tc>
          <w:tcPr>
            <w:tcW w:w="1630" w:type="dxa"/>
            <w:shd w:val="clear" w:color="auto" w:fill="auto"/>
            <w:vAlign w:val="center"/>
            <w:hideMark/>
          </w:tcPr>
          <w:p w14:paraId="487254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72.1 (67.2-76.5)</w:t>
            </w:r>
          </w:p>
        </w:tc>
        <w:tc>
          <w:tcPr>
            <w:tcW w:w="813" w:type="dxa"/>
            <w:shd w:val="clear" w:color="auto" w:fill="auto"/>
            <w:vAlign w:val="center"/>
            <w:hideMark/>
          </w:tcPr>
          <w:p w14:paraId="65162D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6,978</w:t>
            </w:r>
          </w:p>
        </w:tc>
        <w:tc>
          <w:tcPr>
            <w:tcW w:w="1630" w:type="dxa"/>
            <w:shd w:val="clear" w:color="auto" w:fill="auto"/>
            <w:vAlign w:val="center"/>
            <w:hideMark/>
          </w:tcPr>
          <w:p w14:paraId="1EDE7D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 (25.6-36.2)</w:t>
            </w:r>
          </w:p>
        </w:tc>
        <w:tc>
          <w:tcPr>
            <w:tcW w:w="813" w:type="dxa"/>
            <w:shd w:val="clear" w:color="auto" w:fill="auto"/>
            <w:vAlign w:val="center"/>
            <w:hideMark/>
          </w:tcPr>
          <w:p w14:paraId="587E74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13,724</w:t>
            </w:r>
          </w:p>
        </w:tc>
        <w:tc>
          <w:tcPr>
            <w:tcW w:w="1630" w:type="dxa"/>
            <w:shd w:val="clear" w:color="auto" w:fill="auto"/>
            <w:vAlign w:val="center"/>
            <w:hideMark/>
          </w:tcPr>
          <w:p w14:paraId="0638B1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60.5 (55.1-65.6)</w:t>
            </w:r>
          </w:p>
        </w:tc>
        <w:tc>
          <w:tcPr>
            <w:tcW w:w="813" w:type="dxa"/>
            <w:shd w:val="clear" w:color="auto" w:fill="auto"/>
            <w:vAlign w:val="center"/>
            <w:hideMark/>
          </w:tcPr>
          <w:p w14:paraId="47EE4F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6,510</w:t>
            </w:r>
          </w:p>
        </w:tc>
        <w:tc>
          <w:tcPr>
            <w:tcW w:w="1630" w:type="dxa"/>
            <w:shd w:val="clear" w:color="auto" w:fill="auto"/>
            <w:vAlign w:val="center"/>
            <w:hideMark/>
          </w:tcPr>
          <w:p w14:paraId="1C79C3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28.7 (23.8-34.1)</w:t>
            </w:r>
          </w:p>
        </w:tc>
        <w:tc>
          <w:tcPr>
            <w:tcW w:w="813" w:type="dxa"/>
            <w:shd w:val="clear" w:color="auto" w:fill="auto"/>
            <w:noWrap/>
            <w:vAlign w:val="bottom"/>
            <w:hideMark/>
          </w:tcPr>
          <w:p w14:paraId="064BCC2D"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4,084 </w:t>
            </w:r>
          </w:p>
        </w:tc>
        <w:tc>
          <w:tcPr>
            <w:tcW w:w="1634" w:type="dxa"/>
            <w:shd w:val="clear" w:color="auto" w:fill="auto"/>
            <w:noWrap/>
            <w:vAlign w:val="bottom"/>
            <w:hideMark/>
          </w:tcPr>
          <w:p w14:paraId="24E493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 (13.6-23.3)</w:t>
            </w:r>
          </w:p>
        </w:tc>
      </w:tr>
      <w:tr w:rsidR="0005163C" w:rsidRPr="0069374C" w14:paraId="6AF8F018" w14:textId="77777777" w:rsidTr="00BD68C1">
        <w:trPr>
          <w:trHeight w:val="24"/>
        </w:trPr>
        <w:tc>
          <w:tcPr>
            <w:tcW w:w="2312" w:type="dxa"/>
            <w:shd w:val="clear" w:color="auto" w:fill="auto"/>
            <w:noWrap/>
            <w:vAlign w:val="bottom"/>
            <w:hideMark/>
          </w:tcPr>
          <w:p w14:paraId="20AAA2E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13" w:type="dxa"/>
            <w:shd w:val="clear" w:color="auto" w:fill="auto"/>
            <w:vAlign w:val="center"/>
            <w:hideMark/>
          </w:tcPr>
          <w:p w14:paraId="4D37C6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965</w:t>
            </w:r>
          </w:p>
        </w:tc>
        <w:tc>
          <w:tcPr>
            <w:tcW w:w="1630" w:type="dxa"/>
            <w:shd w:val="clear" w:color="auto" w:fill="auto"/>
            <w:vAlign w:val="center"/>
            <w:hideMark/>
          </w:tcPr>
          <w:p w14:paraId="6FD9C0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76.1 (55.2-89.1)</w:t>
            </w:r>
          </w:p>
        </w:tc>
        <w:tc>
          <w:tcPr>
            <w:tcW w:w="813" w:type="dxa"/>
            <w:shd w:val="clear" w:color="auto" w:fill="auto"/>
            <w:vAlign w:val="center"/>
            <w:hideMark/>
          </w:tcPr>
          <w:p w14:paraId="0FC0EA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w:t>
            </w:r>
          </w:p>
        </w:tc>
        <w:tc>
          <w:tcPr>
            <w:tcW w:w="1630" w:type="dxa"/>
            <w:shd w:val="clear" w:color="auto" w:fill="auto"/>
            <w:vAlign w:val="center"/>
            <w:hideMark/>
          </w:tcPr>
          <w:p w14:paraId="76F82C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35.3 (15.4-61.9)</w:t>
            </w:r>
          </w:p>
        </w:tc>
        <w:tc>
          <w:tcPr>
            <w:tcW w:w="813" w:type="dxa"/>
            <w:shd w:val="clear" w:color="auto" w:fill="auto"/>
            <w:vAlign w:val="center"/>
            <w:hideMark/>
          </w:tcPr>
          <w:p w14:paraId="29E0EC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606</w:t>
            </w:r>
          </w:p>
        </w:tc>
        <w:tc>
          <w:tcPr>
            <w:tcW w:w="1630" w:type="dxa"/>
            <w:shd w:val="clear" w:color="auto" w:fill="auto"/>
            <w:vAlign w:val="center"/>
            <w:hideMark/>
          </w:tcPr>
          <w:p w14:paraId="34E080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47.8 (26.9-69.5)</w:t>
            </w:r>
          </w:p>
        </w:tc>
        <w:tc>
          <w:tcPr>
            <w:tcW w:w="813" w:type="dxa"/>
            <w:shd w:val="clear" w:color="auto" w:fill="auto"/>
            <w:vAlign w:val="center"/>
            <w:hideMark/>
          </w:tcPr>
          <w:p w14:paraId="23B8D6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w:t>
            </w:r>
          </w:p>
        </w:tc>
        <w:tc>
          <w:tcPr>
            <w:tcW w:w="1630" w:type="dxa"/>
            <w:shd w:val="clear" w:color="auto" w:fill="auto"/>
            <w:vAlign w:val="center"/>
            <w:hideMark/>
          </w:tcPr>
          <w:p w14:paraId="05039A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 (8.1-55.8)</w:t>
            </w:r>
          </w:p>
        </w:tc>
        <w:tc>
          <w:tcPr>
            <w:tcW w:w="2447" w:type="dxa"/>
            <w:gridSpan w:val="2"/>
            <w:shd w:val="clear" w:color="auto" w:fill="auto"/>
            <w:vAlign w:val="center"/>
            <w:hideMark/>
          </w:tcPr>
          <w:p w14:paraId="763BB0C2" w14:textId="77777777" w:rsidR="0005163C" w:rsidRPr="0069374C" w:rsidRDefault="0005163C" w:rsidP="00426BB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F55D90F" w14:textId="77777777" w:rsidTr="00BD68C1">
        <w:trPr>
          <w:trHeight w:val="24"/>
        </w:trPr>
        <w:tc>
          <w:tcPr>
            <w:tcW w:w="2312" w:type="dxa"/>
            <w:shd w:val="clear" w:color="auto" w:fill="auto"/>
            <w:noWrap/>
            <w:vAlign w:val="center"/>
            <w:hideMark/>
          </w:tcPr>
          <w:p w14:paraId="6B1FBF0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13" w:type="dxa"/>
            <w:shd w:val="clear" w:color="auto" w:fill="auto"/>
            <w:vAlign w:val="center"/>
            <w:hideMark/>
          </w:tcPr>
          <w:p w14:paraId="3BF0688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10E7D0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2838773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1941F8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12F0EF6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401D6D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3F255F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42D930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212AB3E1"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4" w:type="dxa"/>
            <w:shd w:val="clear" w:color="auto" w:fill="auto"/>
            <w:vAlign w:val="center"/>
            <w:hideMark/>
          </w:tcPr>
          <w:p w14:paraId="7E4385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2141446" w14:textId="77777777" w:rsidTr="00BD68C1">
        <w:trPr>
          <w:trHeight w:val="24"/>
        </w:trPr>
        <w:tc>
          <w:tcPr>
            <w:tcW w:w="2312" w:type="dxa"/>
            <w:shd w:val="clear" w:color="auto" w:fill="auto"/>
            <w:noWrap/>
            <w:vAlign w:val="center"/>
            <w:hideMark/>
          </w:tcPr>
          <w:p w14:paraId="1B7511A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13" w:type="dxa"/>
            <w:shd w:val="clear" w:color="auto" w:fill="auto"/>
            <w:vAlign w:val="center"/>
            <w:hideMark/>
          </w:tcPr>
          <w:p w14:paraId="753321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8,712</w:t>
            </w:r>
          </w:p>
        </w:tc>
        <w:tc>
          <w:tcPr>
            <w:tcW w:w="1630" w:type="dxa"/>
            <w:shd w:val="clear" w:color="auto" w:fill="auto"/>
            <w:vAlign w:val="center"/>
            <w:hideMark/>
          </w:tcPr>
          <w:p w14:paraId="459C63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73.7 (67.4-79.1)</w:t>
            </w:r>
          </w:p>
        </w:tc>
        <w:tc>
          <w:tcPr>
            <w:tcW w:w="813" w:type="dxa"/>
            <w:shd w:val="clear" w:color="auto" w:fill="auto"/>
            <w:vAlign w:val="center"/>
            <w:hideMark/>
          </w:tcPr>
          <w:p w14:paraId="1B97FC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3,499</w:t>
            </w:r>
          </w:p>
        </w:tc>
        <w:tc>
          <w:tcPr>
            <w:tcW w:w="1630" w:type="dxa"/>
            <w:shd w:val="clear" w:color="auto" w:fill="auto"/>
            <w:vAlign w:val="center"/>
            <w:hideMark/>
          </w:tcPr>
          <w:p w14:paraId="30C9C5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 (23.3-37.5)</w:t>
            </w:r>
          </w:p>
        </w:tc>
        <w:tc>
          <w:tcPr>
            <w:tcW w:w="813" w:type="dxa"/>
            <w:shd w:val="clear" w:color="auto" w:fill="auto"/>
            <w:vAlign w:val="center"/>
            <w:hideMark/>
          </w:tcPr>
          <w:p w14:paraId="479FEE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7,091</w:t>
            </w:r>
          </w:p>
        </w:tc>
        <w:tc>
          <w:tcPr>
            <w:tcW w:w="1630" w:type="dxa"/>
            <w:shd w:val="clear" w:color="auto" w:fill="auto"/>
            <w:vAlign w:val="center"/>
            <w:hideMark/>
          </w:tcPr>
          <w:p w14:paraId="5D8D99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60.3 (52.8-67.3)</w:t>
            </w:r>
          </w:p>
        </w:tc>
        <w:tc>
          <w:tcPr>
            <w:tcW w:w="813" w:type="dxa"/>
            <w:shd w:val="clear" w:color="auto" w:fill="auto"/>
            <w:vAlign w:val="center"/>
            <w:hideMark/>
          </w:tcPr>
          <w:p w14:paraId="1C4DD2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2,969</w:t>
            </w:r>
          </w:p>
        </w:tc>
        <w:tc>
          <w:tcPr>
            <w:tcW w:w="1630" w:type="dxa"/>
            <w:shd w:val="clear" w:color="auto" w:fill="auto"/>
            <w:vAlign w:val="center"/>
            <w:hideMark/>
          </w:tcPr>
          <w:p w14:paraId="7080F4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 (19.6-32.2)</w:t>
            </w:r>
          </w:p>
        </w:tc>
        <w:tc>
          <w:tcPr>
            <w:tcW w:w="813" w:type="dxa"/>
            <w:shd w:val="clear" w:color="auto" w:fill="auto"/>
            <w:vAlign w:val="center"/>
            <w:hideMark/>
          </w:tcPr>
          <w:p w14:paraId="1E280550"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2,040 </w:t>
            </w:r>
          </w:p>
        </w:tc>
        <w:tc>
          <w:tcPr>
            <w:tcW w:w="1634" w:type="dxa"/>
            <w:shd w:val="clear" w:color="auto" w:fill="auto"/>
            <w:vAlign w:val="center"/>
            <w:hideMark/>
          </w:tcPr>
          <w:p w14:paraId="006086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 (12.1-24.5)</w:t>
            </w:r>
          </w:p>
        </w:tc>
      </w:tr>
      <w:tr w:rsidR="0005163C" w:rsidRPr="0069374C" w14:paraId="20E7CA6F" w14:textId="77777777" w:rsidTr="00BD68C1">
        <w:trPr>
          <w:trHeight w:val="24"/>
        </w:trPr>
        <w:tc>
          <w:tcPr>
            <w:tcW w:w="2312" w:type="dxa"/>
            <w:shd w:val="clear" w:color="auto" w:fill="auto"/>
            <w:noWrap/>
            <w:vAlign w:val="center"/>
            <w:hideMark/>
          </w:tcPr>
          <w:p w14:paraId="275A710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13" w:type="dxa"/>
            <w:shd w:val="clear" w:color="auto" w:fill="auto"/>
            <w:vAlign w:val="center"/>
            <w:hideMark/>
          </w:tcPr>
          <w:p w14:paraId="53AE4F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27,294</w:t>
            </w:r>
          </w:p>
        </w:tc>
        <w:tc>
          <w:tcPr>
            <w:tcW w:w="1630" w:type="dxa"/>
            <w:shd w:val="clear" w:color="auto" w:fill="auto"/>
            <w:vAlign w:val="center"/>
            <w:hideMark/>
          </w:tcPr>
          <w:p w14:paraId="611B4B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57.4 (53.3-61.4)</w:t>
            </w:r>
          </w:p>
        </w:tc>
        <w:tc>
          <w:tcPr>
            <w:tcW w:w="813" w:type="dxa"/>
            <w:shd w:val="clear" w:color="auto" w:fill="auto"/>
            <w:vAlign w:val="center"/>
            <w:hideMark/>
          </w:tcPr>
          <w:p w14:paraId="6F3D02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13,505</w:t>
            </w:r>
          </w:p>
        </w:tc>
        <w:tc>
          <w:tcPr>
            <w:tcW w:w="1630" w:type="dxa"/>
            <w:shd w:val="clear" w:color="auto" w:fill="auto"/>
            <w:vAlign w:val="center"/>
            <w:hideMark/>
          </w:tcPr>
          <w:p w14:paraId="128606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(25.0-32.5)</w:t>
            </w:r>
          </w:p>
        </w:tc>
        <w:tc>
          <w:tcPr>
            <w:tcW w:w="813" w:type="dxa"/>
            <w:shd w:val="clear" w:color="auto" w:fill="auto"/>
            <w:vAlign w:val="center"/>
            <w:hideMark/>
          </w:tcPr>
          <w:p w14:paraId="3AAB5D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16,763</w:t>
            </w:r>
          </w:p>
        </w:tc>
        <w:tc>
          <w:tcPr>
            <w:tcW w:w="1630" w:type="dxa"/>
            <w:shd w:val="clear" w:color="auto" w:fill="auto"/>
            <w:vAlign w:val="center"/>
            <w:hideMark/>
          </w:tcPr>
          <w:p w14:paraId="5B36BE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35.5 (31.8-39.5)</w:t>
            </w:r>
          </w:p>
        </w:tc>
        <w:tc>
          <w:tcPr>
            <w:tcW w:w="813" w:type="dxa"/>
            <w:shd w:val="clear" w:color="auto" w:fill="auto"/>
            <w:vAlign w:val="center"/>
            <w:hideMark/>
          </w:tcPr>
          <w:p w14:paraId="5E24BA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7,238</w:t>
            </w:r>
          </w:p>
        </w:tc>
        <w:tc>
          <w:tcPr>
            <w:tcW w:w="1630" w:type="dxa"/>
            <w:shd w:val="clear" w:color="auto" w:fill="auto"/>
            <w:vAlign w:val="center"/>
            <w:hideMark/>
          </w:tcPr>
          <w:p w14:paraId="421E52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 (12.6-18.5)</w:t>
            </w:r>
          </w:p>
        </w:tc>
        <w:tc>
          <w:tcPr>
            <w:tcW w:w="813" w:type="dxa"/>
            <w:shd w:val="clear" w:color="auto" w:fill="auto"/>
            <w:vAlign w:val="center"/>
            <w:hideMark/>
          </w:tcPr>
          <w:p w14:paraId="205EAC34"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3,683 </w:t>
            </w:r>
          </w:p>
        </w:tc>
        <w:tc>
          <w:tcPr>
            <w:tcW w:w="1634" w:type="dxa"/>
            <w:shd w:val="clear" w:color="auto" w:fill="auto"/>
            <w:vAlign w:val="center"/>
            <w:hideMark/>
          </w:tcPr>
          <w:p w14:paraId="6B0103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 (5.7-10.6)</w:t>
            </w:r>
          </w:p>
        </w:tc>
      </w:tr>
      <w:tr w:rsidR="0005163C" w:rsidRPr="0069374C" w14:paraId="0A0FB031" w14:textId="77777777" w:rsidTr="00BD68C1">
        <w:trPr>
          <w:trHeight w:val="24"/>
        </w:trPr>
        <w:tc>
          <w:tcPr>
            <w:tcW w:w="2312" w:type="dxa"/>
            <w:shd w:val="clear" w:color="auto" w:fill="auto"/>
            <w:noWrap/>
            <w:vAlign w:val="center"/>
            <w:hideMark/>
          </w:tcPr>
          <w:p w14:paraId="774DBFBD" w14:textId="736464B2"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13" w:type="dxa"/>
            <w:shd w:val="clear" w:color="auto" w:fill="auto"/>
            <w:vAlign w:val="center"/>
            <w:hideMark/>
          </w:tcPr>
          <w:p w14:paraId="7CC1B76F"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2EA70E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59DA302C"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2276E5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63DC7C3"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4B256B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75A6F57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2122BD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CD93679"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4" w:type="dxa"/>
            <w:shd w:val="clear" w:color="auto" w:fill="auto"/>
            <w:vAlign w:val="center"/>
            <w:hideMark/>
          </w:tcPr>
          <w:p w14:paraId="440B8C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4F79AFB" w14:textId="77777777" w:rsidTr="00BD68C1">
        <w:trPr>
          <w:trHeight w:val="24"/>
        </w:trPr>
        <w:tc>
          <w:tcPr>
            <w:tcW w:w="2312" w:type="dxa"/>
            <w:shd w:val="clear" w:color="auto" w:fill="auto"/>
            <w:noWrap/>
            <w:vAlign w:val="center"/>
            <w:hideMark/>
          </w:tcPr>
          <w:p w14:paraId="16E70BD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13" w:type="dxa"/>
            <w:shd w:val="clear" w:color="auto" w:fill="auto"/>
            <w:vAlign w:val="center"/>
            <w:hideMark/>
          </w:tcPr>
          <w:p w14:paraId="38BDE7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13,149</w:t>
            </w:r>
          </w:p>
        </w:tc>
        <w:tc>
          <w:tcPr>
            <w:tcW w:w="1630" w:type="dxa"/>
            <w:shd w:val="clear" w:color="auto" w:fill="auto"/>
            <w:vAlign w:val="center"/>
            <w:hideMark/>
          </w:tcPr>
          <w:p w14:paraId="6875AC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59.3 (54.9-63.6)</w:t>
            </w:r>
          </w:p>
        </w:tc>
        <w:tc>
          <w:tcPr>
            <w:tcW w:w="813" w:type="dxa"/>
            <w:shd w:val="clear" w:color="auto" w:fill="auto"/>
            <w:vAlign w:val="center"/>
            <w:hideMark/>
          </w:tcPr>
          <w:p w14:paraId="0565D8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5,181</w:t>
            </w:r>
          </w:p>
        </w:tc>
        <w:tc>
          <w:tcPr>
            <w:tcW w:w="1630" w:type="dxa"/>
            <w:shd w:val="clear" w:color="auto" w:fill="auto"/>
            <w:vAlign w:val="center"/>
            <w:hideMark/>
          </w:tcPr>
          <w:p w14:paraId="2F3AF1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24.0 (20.1-28.2)</w:t>
            </w:r>
          </w:p>
        </w:tc>
        <w:tc>
          <w:tcPr>
            <w:tcW w:w="813" w:type="dxa"/>
            <w:shd w:val="clear" w:color="auto" w:fill="auto"/>
            <w:vAlign w:val="center"/>
            <w:hideMark/>
          </w:tcPr>
          <w:p w14:paraId="03447C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9,807</w:t>
            </w:r>
          </w:p>
        </w:tc>
        <w:tc>
          <w:tcPr>
            <w:tcW w:w="1630" w:type="dxa"/>
            <w:shd w:val="clear" w:color="auto" w:fill="auto"/>
            <w:vAlign w:val="center"/>
            <w:hideMark/>
          </w:tcPr>
          <w:p w14:paraId="755824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 (40.7-49.9)</w:t>
            </w:r>
          </w:p>
        </w:tc>
        <w:tc>
          <w:tcPr>
            <w:tcW w:w="813" w:type="dxa"/>
            <w:shd w:val="clear" w:color="auto" w:fill="auto"/>
            <w:vAlign w:val="center"/>
            <w:hideMark/>
          </w:tcPr>
          <w:p w14:paraId="5175FB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3,470</w:t>
            </w:r>
          </w:p>
        </w:tc>
        <w:tc>
          <w:tcPr>
            <w:tcW w:w="1630" w:type="dxa"/>
            <w:shd w:val="clear" w:color="auto" w:fill="auto"/>
            <w:vAlign w:val="center"/>
            <w:hideMark/>
          </w:tcPr>
          <w:p w14:paraId="36342C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 (13.1-19.5)</w:t>
            </w:r>
          </w:p>
        </w:tc>
        <w:tc>
          <w:tcPr>
            <w:tcW w:w="813" w:type="dxa"/>
            <w:shd w:val="clear" w:color="auto" w:fill="auto"/>
            <w:vAlign w:val="center"/>
            <w:hideMark/>
          </w:tcPr>
          <w:p w14:paraId="0A982BB6"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1,193 </w:t>
            </w:r>
          </w:p>
        </w:tc>
        <w:tc>
          <w:tcPr>
            <w:tcW w:w="1634" w:type="dxa"/>
            <w:shd w:val="clear" w:color="auto" w:fill="auto"/>
            <w:vAlign w:val="center"/>
            <w:hideMark/>
          </w:tcPr>
          <w:p w14:paraId="0AD192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 (3.7-8.3)</w:t>
            </w:r>
          </w:p>
        </w:tc>
      </w:tr>
      <w:tr w:rsidR="0005163C" w:rsidRPr="0069374C" w14:paraId="2876AE3D" w14:textId="77777777" w:rsidTr="00BD68C1">
        <w:trPr>
          <w:trHeight w:val="24"/>
        </w:trPr>
        <w:tc>
          <w:tcPr>
            <w:tcW w:w="2312" w:type="dxa"/>
            <w:shd w:val="clear" w:color="auto" w:fill="auto"/>
            <w:noWrap/>
            <w:vAlign w:val="center"/>
            <w:hideMark/>
          </w:tcPr>
          <w:p w14:paraId="4A0150B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13" w:type="dxa"/>
            <w:shd w:val="clear" w:color="auto" w:fill="auto"/>
            <w:vAlign w:val="center"/>
            <w:hideMark/>
          </w:tcPr>
          <w:p w14:paraId="2F8386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25,364</w:t>
            </w:r>
          </w:p>
        </w:tc>
        <w:tc>
          <w:tcPr>
            <w:tcW w:w="1630" w:type="dxa"/>
            <w:shd w:val="clear" w:color="auto" w:fill="auto"/>
            <w:vAlign w:val="center"/>
            <w:hideMark/>
          </w:tcPr>
          <w:p w14:paraId="63D56C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60.4 (55.8-64.9)</w:t>
            </w:r>
          </w:p>
        </w:tc>
        <w:tc>
          <w:tcPr>
            <w:tcW w:w="813" w:type="dxa"/>
            <w:shd w:val="clear" w:color="auto" w:fill="auto"/>
            <w:vAlign w:val="center"/>
            <w:hideMark/>
          </w:tcPr>
          <w:p w14:paraId="0D9D77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13,156</w:t>
            </w:r>
          </w:p>
        </w:tc>
        <w:tc>
          <w:tcPr>
            <w:tcW w:w="1630" w:type="dxa"/>
            <w:shd w:val="clear" w:color="auto" w:fill="auto"/>
            <w:vAlign w:val="center"/>
            <w:hideMark/>
          </w:tcPr>
          <w:p w14:paraId="6CEBE3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 (27.3-36.1)</w:t>
            </w:r>
          </w:p>
        </w:tc>
        <w:tc>
          <w:tcPr>
            <w:tcW w:w="813" w:type="dxa"/>
            <w:shd w:val="clear" w:color="auto" w:fill="auto"/>
            <w:vAlign w:val="center"/>
            <w:hideMark/>
          </w:tcPr>
          <w:p w14:paraId="3071E9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16,090</w:t>
            </w:r>
          </w:p>
        </w:tc>
        <w:tc>
          <w:tcPr>
            <w:tcW w:w="1630" w:type="dxa"/>
            <w:shd w:val="clear" w:color="auto" w:fill="auto"/>
            <w:vAlign w:val="center"/>
            <w:hideMark/>
          </w:tcPr>
          <w:p w14:paraId="1D25F7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 (34.3-43.3)</w:t>
            </w:r>
          </w:p>
        </w:tc>
        <w:tc>
          <w:tcPr>
            <w:tcW w:w="813" w:type="dxa"/>
            <w:shd w:val="clear" w:color="auto" w:fill="auto"/>
            <w:vAlign w:val="center"/>
            <w:hideMark/>
          </w:tcPr>
          <w:p w14:paraId="54A589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7,773</w:t>
            </w:r>
          </w:p>
        </w:tc>
        <w:tc>
          <w:tcPr>
            <w:tcW w:w="1630" w:type="dxa"/>
            <w:shd w:val="clear" w:color="auto" w:fill="auto"/>
            <w:vAlign w:val="center"/>
            <w:hideMark/>
          </w:tcPr>
          <w:p w14:paraId="6D9ADE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 (15.3-22.6)</w:t>
            </w:r>
          </w:p>
        </w:tc>
        <w:tc>
          <w:tcPr>
            <w:tcW w:w="813" w:type="dxa"/>
            <w:shd w:val="clear" w:color="auto" w:fill="auto"/>
            <w:vAlign w:val="center"/>
            <w:hideMark/>
          </w:tcPr>
          <w:p w14:paraId="695602FA"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5,141 </w:t>
            </w:r>
          </w:p>
        </w:tc>
        <w:tc>
          <w:tcPr>
            <w:tcW w:w="1634" w:type="dxa"/>
            <w:shd w:val="clear" w:color="auto" w:fill="auto"/>
            <w:vAlign w:val="center"/>
            <w:hideMark/>
          </w:tcPr>
          <w:p w14:paraId="23BD19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(9.5-15.9)</w:t>
            </w:r>
          </w:p>
        </w:tc>
      </w:tr>
      <w:tr w:rsidR="0005163C" w:rsidRPr="0069374C" w14:paraId="17FA584F" w14:textId="77777777" w:rsidTr="00BD68C1">
        <w:trPr>
          <w:trHeight w:val="24"/>
        </w:trPr>
        <w:tc>
          <w:tcPr>
            <w:tcW w:w="2312" w:type="dxa"/>
            <w:shd w:val="clear" w:color="auto" w:fill="auto"/>
            <w:noWrap/>
            <w:vAlign w:val="center"/>
            <w:hideMark/>
          </w:tcPr>
          <w:p w14:paraId="6C071B9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13" w:type="dxa"/>
            <w:shd w:val="clear" w:color="auto" w:fill="auto"/>
            <w:vAlign w:val="center"/>
            <w:hideMark/>
          </w:tcPr>
          <w:p w14:paraId="67B99FD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573588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3BC31D8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474F80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FFDE58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5A5A69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599D3C79"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0025D6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69C55B1"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4" w:type="dxa"/>
            <w:shd w:val="clear" w:color="auto" w:fill="auto"/>
            <w:vAlign w:val="center"/>
            <w:hideMark/>
          </w:tcPr>
          <w:p w14:paraId="769046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080DE2D" w14:textId="77777777" w:rsidTr="00BD68C1">
        <w:trPr>
          <w:trHeight w:val="24"/>
        </w:trPr>
        <w:tc>
          <w:tcPr>
            <w:tcW w:w="2312" w:type="dxa"/>
            <w:shd w:val="clear" w:color="auto" w:fill="auto"/>
            <w:noWrap/>
            <w:vAlign w:val="center"/>
            <w:hideMark/>
          </w:tcPr>
          <w:p w14:paraId="7A1A9D2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13" w:type="dxa"/>
            <w:shd w:val="clear" w:color="auto" w:fill="auto"/>
            <w:vAlign w:val="center"/>
            <w:hideMark/>
          </w:tcPr>
          <w:p w14:paraId="6A0B9B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14,378</w:t>
            </w:r>
          </w:p>
        </w:tc>
        <w:tc>
          <w:tcPr>
            <w:tcW w:w="1630" w:type="dxa"/>
            <w:shd w:val="clear" w:color="auto" w:fill="auto"/>
            <w:vAlign w:val="center"/>
            <w:hideMark/>
          </w:tcPr>
          <w:p w14:paraId="5A57E3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72.8 (67.0-77.9)</w:t>
            </w:r>
          </w:p>
        </w:tc>
        <w:tc>
          <w:tcPr>
            <w:tcW w:w="813" w:type="dxa"/>
            <w:shd w:val="clear" w:color="auto" w:fill="auto"/>
            <w:vAlign w:val="center"/>
            <w:hideMark/>
          </w:tcPr>
          <w:p w14:paraId="78D277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6,653</w:t>
            </w:r>
          </w:p>
        </w:tc>
        <w:tc>
          <w:tcPr>
            <w:tcW w:w="1630" w:type="dxa"/>
            <w:shd w:val="clear" w:color="auto" w:fill="auto"/>
            <w:vAlign w:val="center"/>
            <w:hideMark/>
          </w:tcPr>
          <w:p w14:paraId="3D3461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 (28.3-40.4)</w:t>
            </w:r>
          </w:p>
        </w:tc>
        <w:tc>
          <w:tcPr>
            <w:tcW w:w="813" w:type="dxa"/>
            <w:shd w:val="clear" w:color="auto" w:fill="auto"/>
            <w:vAlign w:val="center"/>
            <w:hideMark/>
          </w:tcPr>
          <w:p w14:paraId="1D7C3B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10,863</w:t>
            </w:r>
          </w:p>
        </w:tc>
        <w:tc>
          <w:tcPr>
            <w:tcW w:w="1630" w:type="dxa"/>
            <w:shd w:val="clear" w:color="auto" w:fill="auto"/>
            <w:vAlign w:val="center"/>
            <w:hideMark/>
          </w:tcPr>
          <w:p w14:paraId="420214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55.9 (49.5-62.0)</w:t>
            </w:r>
          </w:p>
        </w:tc>
        <w:tc>
          <w:tcPr>
            <w:tcW w:w="813" w:type="dxa"/>
            <w:shd w:val="clear" w:color="auto" w:fill="auto"/>
            <w:vAlign w:val="center"/>
            <w:hideMark/>
          </w:tcPr>
          <w:p w14:paraId="64E6DA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5,890</w:t>
            </w:r>
          </w:p>
        </w:tc>
        <w:tc>
          <w:tcPr>
            <w:tcW w:w="1630" w:type="dxa"/>
            <w:shd w:val="clear" w:color="auto" w:fill="auto"/>
            <w:vAlign w:val="center"/>
            <w:hideMark/>
          </w:tcPr>
          <w:p w14:paraId="074A92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 (24.9-36.4)</w:t>
            </w:r>
          </w:p>
        </w:tc>
        <w:tc>
          <w:tcPr>
            <w:tcW w:w="813" w:type="dxa"/>
            <w:shd w:val="clear" w:color="auto" w:fill="auto"/>
            <w:vAlign w:val="center"/>
            <w:hideMark/>
          </w:tcPr>
          <w:p w14:paraId="52E15903"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3,977 </w:t>
            </w:r>
          </w:p>
        </w:tc>
        <w:tc>
          <w:tcPr>
            <w:tcW w:w="1634" w:type="dxa"/>
            <w:shd w:val="clear" w:color="auto" w:fill="auto"/>
            <w:vAlign w:val="center"/>
            <w:hideMark/>
          </w:tcPr>
          <w:p w14:paraId="2A209F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 (15.4-26.7)</w:t>
            </w:r>
          </w:p>
        </w:tc>
      </w:tr>
      <w:tr w:rsidR="0005163C" w:rsidRPr="0069374C" w14:paraId="199BE808" w14:textId="77777777" w:rsidTr="00BD68C1">
        <w:trPr>
          <w:trHeight w:val="24"/>
        </w:trPr>
        <w:tc>
          <w:tcPr>
            <w:tcW w:w="2312" w:type="dxa"/>
            <w:shd w:val="clear" w:color="auto" w:fill="auto"/>
            <w:noWrap/>
            <w:vAlign w:val="center"/>
            <w:hideMark/>
          </w:tcPr>
          <w:p w14:paraId="2AD8450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13" w:type="dxa"/>
            <w:shd w:val="clear" w:color="auto" w:fill="auto"/>
            <w:vAlign w:val="center"/>
            <w:hideMark/>
          </w:tcPr>
          <w:p w14:paraId="45DC1D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24,135</w:t>
            </w:r>
          </w:p>
        </w:tc>
        <w:tc>
          <w:tcPr>
            <w:tcW w:w="1630" w:type="dxa"/>
            <w:shd w:val="clear" w:color="auto" w:fill="auto"/>
            <w:vAlign w:val="center"/>
            <w:hideMark/>
          </w:tcPr>
          <w:p w14:paraId="285E74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54.4 (50.3-58.5)</w:t>
            </w:r>
          </w:p>
        </w:tc>
        <w:tc>
          <w:tcPr>
            <w:tcW w:w="813" w:type="dxa"/>
            <w:shd w:val="clear" w:color="auto" w:fill="auto"/>
            <w:vAlign w:val="center"/>
            <w:hideMark/>
          </w:tcPr>
          <w:p w14:paraId="4AAC74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11,684</w:t>
            </w:r>
          </w:p>
        </w:tc>
        <w:tc>
          <w:tcPr>
            <w:tcW w:w="1630" w:type="dxa"/>
            <w:shd w:val="clear" w:color="auto" w:fill="auto"/>
            <w:vAlign w:val="center"/>
            <w:hideMark/>
          </w:tcPr>
          <w:p w14:paraId="5510F2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 (23.1-30.6)</w:t>
            </w:r>
          </w:p>
        </w:tc>
        <w:tc>
          <w:tcPr>
            <w:tcW w:w="813" w:type="dxa"/>
            <w:shd w:val="clear" w:color="auto" w:fill="auto"/>
            <w:vAlign w:val="center"/>
            <w:hideMark/>
          </w:tcPr>
          <w:p w14:paraId="06328F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15,034</w:t>
            </w:r>
          </w:p>
        </w:tc>
        <w:tc>
          <w:tcPr>
            <w:tcW w:w="1630" w:type="dxa"/>
            <w:shd w:val="clear" w:color="auto" w:fill="auto"/>
            <w:vAlign w:val="center"/>
            <w:hideMark/>
          </w:tcPr>
          <w:p w14:paraId="5CC868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 (30.5-38.4)</w:t>
            </w:r>
          </w:p>
        </w:tc>
        <w:tc>
          <w:tcPr>
            <w:tcW w:w="813" w:type="dxa"/>
            <w:shd w:val="clear" w:color="auto" w:fill="auto"/>
            <w:vAlign w:val="center"/>
            <w:hideMark/>
          </w:tcPr>
          <w:p w14:paraId="0F708F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5,353</w:t>
            </w:r>
          </w:p>
        </w:tc>
        <w:tc>
          <w:tcPr>
            <w:tcW w:w="1630" w:type="dxa"/>
            <w:shd w:val="clear" w:color="auto" w:fill="auto"/>
            <w:vAlign w:val="center"/>
            <w:hideMark/>
          </w:tcPr>
          <w:p w14:paraId="6C3810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(9.7-15.2)</w:t>
            </w:r>
          </w:p>
        </w:tc>
        <w:tc>
          <w:tcPr>
            <w:tcW w:w="813" w:type="dxa"/>
            <w:shd w:val="clear" w:color="auto" w:fill="auto"/>
            <w:vAlign w:val="center"/>
            <w:hideMark/>
          </w:tcPr>
          <w:p w14:paraId="3DD2E160"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2,357 </w:t>
            </w:r>
          </w:p>
        </w:tc>
        <w:tc>
          <w:tcPr>
            <w:tcW w:w="1634" w:type="dxa"/>
            <w:shd w:val="clear" w:color="auto" w:fill="auto"/>
            <w:vAlign w:val="center"/>
            <w:hideMark/>
          </w:tcPr>
          <w:p w14:paraId="5E1D00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(3.8-7.6)</w:t>
            </w:r>
          </w:p>
        </w:tc>
      </w:tr>
      <w:tr w:rsidR="0005163C" w:rsidRPr="0069374C" w14:paraId="614FA758" w14:textId="77777777" w:rsidTr="00BD68C1">
        <w:trPr>
          <w:trHeight w:val="24"/>
        </w:trPr>
        <w:tc>
          <w:tcPr>
            <w:tcW w:w="2312" w:type="dxa"/>
            <w:shd w:val="clear" w:color="auto" w:fill="auto"/>
            <w:noWrap/>
            <w:vAlign w:val="center"/>
            <w:hideMark/>
          </w:tcPr>
          <w:p w14:paraId="0D214B2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13" w:type="dxa"/>
            <w:shd w:val="clear" w:color="auto" w:fill="auto"/>
            <w:vAlign w:val="center"/>
            <w:hideMark/>
          </w:tcPr>
          <w:p w14:paraId="514D059D"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12DD27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494E016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5097A8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652439CD"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39CA6B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257C9BEB"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0" w:type="dxa"/>
            <w:shd w:val="clear" w:color="auto" w:fill="auto"/>
            <w:vAlign w:val="center"/>
            <w:hideMark/>
          </w:tcPr>
          <w:p w14:paraId="38765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13" w:type="dxa"/>
            <w:shd w:val="clear" w:color="auto" w:fill="auto"/>
            <w:vAlign w:val="center"/>
            <w:hideMark/>
          </w:tcPr>
          <w:p w14:paraId="2E44E116"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4" w:type="dxa"/>
            <w:shd w:val="clear" w:color="auto" w:fill="auto"/>
            <w:vAlign w:val="center"/>
            <w:hideMark/>
          </w:tcPr>
          <w:p w14:paraId="237BD9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614835F" w14:textId="77777777" w:rsidTr="00BD68C1">
        <w:trPr>
          <w:trHeight w:val="24"/>
        </w:trPr>
        <w:tc>
          <w:tcPr>
            <w:tcW w:w="2312" w:type="dxa"/>
            <w:shd w:val="clear" w:color="auto" w:fill="auto"/>
            <w:noWrap/>
            <w:vAlign w:val="center"/>
            <w:hideMark/>
          </w:tcPr>
          <w:p w14:paraId="47D3C8E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13" w:type="dxa"/>
            <w:shd w:val="clear" w:color="auto" w:fill="auto"/>
            <w:vAlign w:val="center"/>
            <w:hideMark/>
          </w:tcPr>
          <w:p w14:paraId="22CE98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32,600</w:t>
            </w:r>
          </w:p>
        </w:tc>
        <w:tc>
          <w:tcPr>
            <w:tcW w:w="1630" w:type="dxa"/>
            <w:shd w:val="clear" w:color="auto" w:fill="auto"/>
            <w:vAlign w:val="center"/>
            <w:hideMark/>
          </w:tcPr>
          <w:p w14:paraId="6AB231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58.0 (54.3-61.5)</w:t>
            </w:r>
          </w:p>
        </w:tc>
        <w:tc>
          <w:tcPr>
            <w:tcW w:w="813" w:type="dxa"/>
            <w:shd w:val="clear" w:color="auto" w:fill="auto"/>
            <w:vAlign w:val="center"/>
            <w:hideMark/>
          </w:tcPr>
          <w:p w14:paraId="511271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14,853</w:t>
            </w:r>
          </w:p>
        </w:tc>
        <w:tc>
          <w:tcPr>
            <w:tcW w:w="1630" w:type="dxa"/>
            <w:shd w:val="clear" w:color="auto" w:fill="auto"/>
            <w:vAlign w:val="center"/>
            <w:hideMark/>
          </w:tcPr>
          <w:p w14:paraId="4BABAB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 (23.4-30.0)</w:t>
            </w:r>
          </w:p>
        </w:tc>
        <w:tc>
          <w:tcPr>
            <w:tcW w:w="813" w:type="dxa"/>
            <w:shd w:val="clear" w:color="auto" w:fill="auto"/>
            <w:vAlign w:val="center"/>
            <w:hideMark/>
          </w:tcPr>
          <w:p w14:paraId="13E267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21,657</w:t>
            </w:r>
          </w:p>
        </w:tc>
        <w:tc>
          <w:tcPr>
            <w:tcW w:w="1630" w:type="dxa"/>
            <w:shd w:val="clear" w:color="auto" w:fill="auto"/>
            <w:vAlign w:val="center"/>
            <w:hideMark/>
          </w:tcPr>
          <w:p w14:paraId="6FAC09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 (35.3-42.4)</w:t>
            </w:r>
          </w:p>
        </w:tc>
        <w:tc>
          <w:tcPr>
            <w:tcW w:w="813" w:type="dxa"/>
            <w:shd w:val="clear" w:color="auto" w:fill="auto"/>
            <w:vAlign w:val="center"/>
            <w:hideMark/>
          </w:tcPr>
          <w:p w14:paraId="3602EA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8,020</w:t>
            </w:r>
          </w:p>
        </w:tc>
        <w:tc>
          <w:tcPr>
            <w:tcW w:w="1630" w:type="dxa"/>
            <w:shd w:val="clear" w:color="auto" w:fill="auto"/>
            <w:vAlign w:val="center"/>
            <w:hideMark/>
          </w:tcPr>
          <w:p w14:paraId="28F5B4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(12.0-17.1)</w:t>
            </w:r>
          </w:p>
        </w:tc>
        <w:tc>
          <w:tcPr>
            <w:tcW w:w="813" w:type="dxa"/>
            <w:shd w:val="clear" w:color="auto" w:fill="auto"/>
            <w:vAlign w:val="center"/>
            <w:hideMark/>
          </w:tcPr>
          <w:p w14:paraId="75179528"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4,880 </w:t>
            </w:r>
          </w:p>
        </w:tc>
        <w:tc>
          <w:tcPr>
            <w:tcW w:w="1634" w:type="dxa"/>
            <w:shd w:val="clear" w:color="auto" w:fill="auto"/>
            <w:vAlign w:val="center"/>
            <w:hideMark/>
          </w:tcPr>
          <w:p w14:paraId="24C21E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 (6.7-11.3)</w:t>
            </w:r>
          </w:p>
        </w:tc>
      </w:tr>
      <w:tr w:rsidR="0005163C" w:rsidRPr="0069374C" w14:paraId="15DD87B2" w14:textId="77777777" w:rsidTr="00BD68C1">
        <w:trPr>
          <w:trHeight w:val="24"/>
        </w:trPr>
        <w:tc>
          <w:tcPr>
            <w:tcW w:w="2312" w:type="dxa"/>
            <w:shd w:val="clear" w:color="auto" w:fill="auto"/>
            <w:noWrap/>
            <w:vAlign w:val="center"/>
            <w:hideMark/>
          </w:tcPr>
          <w:p w14:paraId="1C00B15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13" w:type="dxa"/>
            <w:shd w:val="clear" w:color="auto" w:fill="auto"/>
            <w:vAlign w:val="center"/>
            <w:hideMark/>
          </w:tcPr>
          <w:p w14:paraId="619F80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5,535</w:t>
            </w:r>
          </w:p>
        </w:tc>
        <w:tc>
          <w:tcPr>
            <w:tcW w:w="1630" w:type="dxa"/>
            <w:shd w:val="clear" w:color="auto" w:fill="auto"/>
            <w:vAlign w:val="center"/>
            <w:hideMark/>
          </w:tcPr>
          <w:p w14:paraId="3F1206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81.6 (71.9-88.4)</w:t>
            </w:r>
          </w:p>
        </w:tc>
        <w:tc>
          <w:tcPr>
            <w:tcW w:w="813" w:type="dxa"/>
            <w:shd w:val="clear" w:color="auto" w:fill="auto"/>
            <w:vAlign w:val="center"/>
            <w:hideMark/>
          </w:tcPr>
          <w:p w14:paraId="319989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3,370</w:t>
            </w:r>
          </w:p>
        </w:tc>
        <w:tc>
          <w:tcPr>
            <w:tcW w:w="1630" w:type="dxa"/>
            <w:shd w:val="clear" w:color="auto" w:fill="auto"/>
            <w:vAlign w:val="center"/>
            <w:hideMark/>
          </w:tcPr>
          <w:p w14:paraId="6A2DA1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50.0 (39.2-60.8)</w:t>
            </w:r>
          </w:p>
        </w:tc>
        <w:tc>
          <w:tcPr>
            <w:tcW w:w="813" w:type="dxa"/>
            <w:shd w:val="clear" w:color="auto" w:fill="auto"/>
            <w:vAlign w:val="center"/>
            <w:hideMark/>
          </w:tcPr>
          <w:p w14:paraId="73A263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3,907</w:t>
            </w:r>
          </w:p>
        </w:tc>
        <w:tc>
          <w:tcPr>
            <w:tcW w:w="1630" w:type="dxa"/>
            <w:shd w:val="clear" w:color="auto" w:fill="auto"/>
            <w:vAlign w:val="center"/>
            <w:hideMark/>
          </w:tcPr>
          <w:p w14:paraId="37CADE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58.1 (46.9-68.5)</w:t>
            </w:r>
          </w:p>
        </w:tc>
        <w:tc>
          <w:tcPr>
            <w:tcW w:w="813" w:type="dxa"/>
            <w:shd w:val="clear" w:color="auto" w:fill="auto"/>
            <w:vAlign w:val="center"/>
            <w:hideMark/>
          </w:tcPr>
          <w:p w14:paraId="7CBBF8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3,107</w:t>
            </w:r>
          </w:p>
        </w:tc>
        <w:tc>
          <w:tcPr>
            <w:tcW w:w="1630" w:type="dxa"/>
            <w:shd w:val="clear" w:color="auto" w:fill="auto"/>
            <w:vAlign w:val="center"/>
            <w:hideMark/>
          </w:tcPr>
          <w:p w14:paraId="52470D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46.5 (35.8-57.6)</w:t>
            </w:r>
          </w:p>
        </w:tc>
        <w:tc>
          <w:tcPr>
            <w:tcW w:w="813" w:type="dxa"/>
            <w:shd w:val="clear" w:color="auto" w:fill="auto"/>
            <w:vAlign w:val="center"/>
            <w:hideMark/>
          </w:tcPr>
          <w:p w14:paraId="0ACC92C1" w14:textId="77777777" w:rsidR="0005163C" w:rsidRPr="0069374C" w:rsidRDefault="0005163C" w:rsidP="00426BB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1,290 </w:t>
            </w:r>
          </w:p>
        </w:tc>
        <w:tc>
          <w:tcPr>
            <w:tcW w:w="1634" w:type="dxa"/>
            <w:shd w:val="clear" w:color="auto" w:fill="auto"/>
            <w:vAlign w:val="center"/>
            <w:hideMark/>
          </w:tcPr>
          <w:p w14:paraId="6526A0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 (11.5-30.4)</w:t>
            </w:r>
          </w:p>
        </w:tc>
      </w:tr>
      <w:tr w:rsidR="0005163C" w:rsidRPr="0069374C" w14:paraId="439E5A34" w14:textId="77777777" w:rsidTr="00BD68C1">
        <w:trPr>
          <w:trHeight w:val="24"/>
        </w:trPr>
        <w:tc>
          <w:tcPr>
            <w:tcW w:w="14531" w:type="dxa"/>
            <w:gridSpan w:val="11"/>
            <w:shd w:val="clear" w:color="auto" w:fill="auto"/>
            <w:hideMark/>
          </w:tcPr>
          <w:p w14:paraId="6EAB7B19" w14:textId="2673F3EC"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hAnsi="Arial" w:cs="Arial"/>
                <w:color w:val="000000"/>
                <w:sz w:val="16"/>
                <w:szCs w:val="16"/>
                <w:vertAlign w:val="superscript"/>
              </w:rPr>
              <w:t>1</w:t>
            </w:r>
            <w:r w:rsidRPr="0069374C">
              <w:rPr>
                <w:rFonts w:ascii="Arial" w:hAnsi="Arial" w:cs="Arial"/>
                <w:color w:val="000000"/>
                <w:sz w:val="16"/>
                <w:szCs w:val="16"/>
              </w:rPr>
              <w:t xml:space="preserve">n weighted to reflect birthing population; </w:t>
            </w:r>
            <w:r w:rsidRPr="0069374C">
              <w:rPr>
                <w:rFonts w:ascii="Arial" w:hAnsi="Arial" w:cs="Arial"/>
                <w:color w:val="000000"/>
                <w:sz w:val="16"/>
                <w:szCs w:val="16"/>
                <w:vertAlign w:val="superscript"/>
              </w:rPr>
              <w:t>2</w:t>
            </w:r>
            <w:r w:rsidR="006112B8">
              <w:rPr>
                <w:rFonts w:ascii="Arial" w:hAnsi="Arial" w:cs="Arial"/>
                <w:color w:val="000000"/>
                <w:sz w:val="16"/>
                <w:szCs w:val="16"/>
              </w:rPr>
              <w:t>Insufficient data to report (0&lt;n&lt;5)</w:t>
            </w:r>
            <w:r w:rsidRPr="0069374C">
              <w:rPr>
                <w:rFonts w:ascii="Arial"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Any of 14 stressful life events during the 12 months prior to birth of new infant;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Emotional stressors: A close family member was very sick and had to go into the hospital; I was apart from my husband or partner due to military deployment or extended work-related travel; Someone very close to me died;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Financial stressors: I moved to a new address; My husband or partner lost his job; I lost my job even though I wanted to go on working; My husband, partner, or I had a cut in work hours or pay; I had problems paying the rent, mortgage, or other bills;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 Partner stressors: I got separated or divorced from my husband or partner; I argued with my husband or partner more than usual; My husband or partner said he didn't want me to be pregnant ;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Traumatic stressors: I was homeless or had to sleep outside in a car, or in a shelter; My husband, partner or I went to jail; . Someone very close to me had a problem with drinking or drugs.</w:t>
            </w:r>
          </w:p>
        </w:tc>
      </w:tr>
    </w:tbl>
    <w:p w14:paraId="2CF75AED"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tbl>
      <w:tblPr>
        <w:tblW w:w="1371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67"/>
        <w:gridCol w:w="1498"/>
        <w:gridCol w:w="767"/>
        <w:gridCol w:w="1573"/>
        <w:gridCol w:w="767"/>
        <w:gridCol w:w="1666"/>
        <w:gridCol w:w="767"/>
        <w:gridCol w:w="1564"/>
        <w:gridCol w:w="667"/>
        <w:gridCol w:w="1627"/>
      </w:tblGrid>
      <w:tr w:rsidR="0005163C" w:rsidRPr="0069374C" w14:paraId="3AFBDE93" w14:textId="77777777" w:rsidTr="002457E3">
        <w:trPr>
          <w:trHeight w:val="20"/>
        </w:trPr>
        <w:tc>
          <w:tcPr>
            <w:tcW w:w="13714" w:type="dxa"/>
            <w:gridSpan w:val="11"/>
            <w:shd w:val="clear" w:color="auto" w:fill="auto"/>
            <w:noWrap/>
            <w:vAlign w:val="bottom"/>
            <w:hideMark/>
          </w:tcPr>
          <w:p w14:paraId="28680E5D" w14:textId="1D8589BD" w:rsidR="0005163C" w:rsidRPr="0069374C" w:rsidRDefault="00BB3E03" w:rsidP="00BD68C1">
            <w:pPr>
              <w:pStyle w:val="Heading3"/>
              <w:rPr>
                <w:rFonts w:ascii="Arial" w:eastAsia="Times New Roman" w:hAnsi="Arial" w:cs="Arial"/>
              </w:rPr>
            </w:pPr>
            <w:bookmarkStart w:id="73" w:name="_Toc159247105"/>
            <w:r w:rsidRPr="006849FC">
              <w:rPr>
                <w:rFonts w:ascii="Arial" w:hAnsi="Arial" w:cs="Arial"/>
              </w:rPr>
              <w:lastRenderedPageBreak/>
              <w:t xml:space="preserve">Table </w:t>
            </w:r>
            <w:r>
              <w:rPr>
                <w:rFonts w:ascii="Arial" w:hAnsi="Arial" w:cs="Arial"/>
              </w:rPr>
              <w:t xml:space="preserve">28. </w:t>
            </w:r>
            <w:r w:rsidR="0005163C" w:rsidRPr="0069374C">
              <w:rPr>
                <w:rFonts w:ascii="Arial" w:eastAsia="Times New Roman" w:hAnsi="Arial" w:cs="Arial"/>
              </w:rPr>
              <w:t xml:space="preserve">Prevalence of categories of stressors in the 12 months before delivery,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2021</w:t>
            </w:r>
            <w:bookmarkEnd w:id="73"/>
          </w:p>
        </w:tc>
      </w:tr>
      <w:tr w:rsidR="0005163C" w:rsidRPr="0069374C" w14:paraId="466147FA" w14:textId="77777777" w:rsidTr="002457E3">
        <w:trPr>
          <w:trHeight w:val="20"/>
        </w:trPr>
        <w:tc>
          <w:tcPr>
            <w:tcW w:w="2055" w:type="dxa"/>
            <w:shd w:val="clear" w:color="auto" w:fill="auto"/>
            <w:vAlign w:val="center"/>
            <w:hideMark/>
          </w:tcPr>
          <w:p w14:paraId="6B96909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265" w:type="dxa"/>
            <w:gridSpan w:val="2"/>
            <w:shd w:val="clear" w:color="auto" w:fill="auto"/>
            <w:noWrap/>
            <w:vAlign w:val="center"/>
            <w:hideMark/>
          </w:tcPr>
          <w:p w14:paraId="0A36770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Any stressors</w:t>
            </w:r>
            <w:r w:rsidRPr="0069374C">
              <w:rPr>
                <w:rFonts w:ascii="Arial" w:eastAsia="Times New Roman" w:hAnsi="Arial" w:cs="Arial"/>
                <w:b/>
                <w:bCs/>
                <w:color w:val="000000"/>
                <w:sz w:val="18"/>
                <w:szCs w:val="18"/>
                <w:vertAlign w:val="superscript"/>
              </w:rPr>
              <w:t>3</w:t>
            </w:r>
          </w:p>
        </w:tc>
        <w:tc>
          <w:tcPr>
            <w:tcW w:w="2340" w:type="dxa"/>
            <w:gridSpan w:val="2"/>
            <w:shd w:val="clear" w:color="auto" w:fill="auto"/>
            <w:noWrap/>
            <w:vAlign w:val="center"/>
            <w:hideMark/>
          </w:tcPr>
          <w:p w14:paraId="668136F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Emotional stressors</w:t>
            </w:r>
            <w:r w:rsidRPr="0069374C">
              <w:rPr>
                <w:rFonts w:ascii="Arial" w:eastAsia="Times New Roman" w:hAnsi="Arial" w:cs="Arial"/>
                <w:b/>
                <w:bCs/>
                <w:color w:val="000000"/>
                <w:sz w:val="18"/>
                <w:szCs w:val="18"/>
                <w:vertAlign w:val="superscript"/>
              </w:rPr>
              <w:t>4</w:t>
            </w:r>
          </w:p>
        </w:tc>
        <w:tc>
          <w:tcPr>
            <w:tcW w:w="2433" w:type="dxa"/>
            <w:gridSpan w:val="2"/>
            <w:shd w:val="clear" w:color="auto" w:fill="auto"/>
            <w:noWrap/>
            <w:vAlign w:val="center"/>
            <w:hideMark/>
          </w:tcPr>
          <w:p w14:paraId="0626590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Financial stressors</w:t>
            </w:r>
            <w:r w:rsidRPr="0069374C">
              <w:rPr>
                <w:rFonts w:ascii="Arial" w:eastAsia="Times New Roman" w:hAnsi="Arial" w:cs="Arial"/>
                <w:b/>
                <w:bCs/>
                <w:color w:val="000000"/>
                <w:sz w:val="18"/>
                <w:szCs w:val="18"/>
                <w:vertAlign w:val="superscript"/>
              </w:rPr>
              <w:t>5</w:t>
            </w:r>
          </w:p>
        </w:tc>
        <w:tc>
          <w:tcPr>
            <w:tcW w:w="2331" w:type="dxa"/>
            <w:gridSpan w:val="2"/>
            <w:shd w:val="clear" w:color="auto" w:fill="auto"/>
            <w:noWrap/>
            <w:vAlign w:val="center"/>
            <w:hideMark/>
          </w:tcPr>
          <w:p w14:paraId="08323D5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Partner Stressors</w:t>
            </w:r>
            <w:r w:rsidRPr="0069374C">
              <w:rPr>
                <w:rFonts w:ascii="Arial" w:eastAsia="Times New Roman" w:hAnsi="Arial" w:cs="Arial"/>
                <w:b/>
                <w:bCs/>
                <w:color w:val="000000"/>
                <w:sz w:val="18"/>
                <w:szCs w:val="18"/>
                <w:vertAlign w:val="superscript"/>
              </w:rPr>
              <w:t>6</w:t>
            </w:r>
          </w:p>
        </w:tc>
        <w:tc>
          <w:tcPr>
            <w:tcW w:w="2290" w:type="dxa"/>
            <w:gridSpan w:val="2"/>
            <w:shd w:val="clear" w:color="auto" w:fill="auto"/>
            <w:vAlign w:val="center"/>
            <w:hideMark/>
          </w:tcPr>
          <w:p w14:paraId="0A67ACE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Traumatic Stressors</w:t>
            </w:r>
            <w:r w:rsidRPr="0069374C">
              <w:rPr>
                <w:rFonts w:ascii="Arial" w:eastAsia="Times New Roman" w:hAnsi="Arial" w:cs="Arial"/>
                <w:b/>
                <w:bCs/>
                <w:color w:val="000000"/>
                <w:sz w:val="18"/>
                <w:szCs w:val="18"/>
                <w:vertAlign w:val="superscript"/>
              </w:rPr>
              <w:t>7</w:t>
            </w:r>
            <w:r w:rsidRPr="0069374C">
              <w:rPr>
                <w:rFonts w:ascii="Arial" w:eastAsia="Times New Roman" w:hAnsi="Arial" w:cs="Arial"/>
                <w:b/>
                <w:bCs/>
                <w:color w:val="000000"/>
                <w:sz w:val="18"/>
                <w:szCs w:val="18"/>
              </w:rPr>
              <w:t xml:space="preserve"> </w:t>
            </w:r>
          </w:p>
        </w:tc>
      </w:tr>
      <w:tr w:rsidR="0005163C" w:rsidRPr="0069374C" w14:paraId="658E274B" w14:textId="77777777" w:rsidTr="002457E3">
        <w:trPr>
          <w:trHeight w:val="20"/>
        </w:trPr>
        <w:tc>
          <w:tcPr>
            <w:tcW w:w="2055" w:type="dxa"/>
            <w:shd w:val="clear" w:color="auto" w:fill="auto"/>
            <w:vAlign w:val="center"/>
            <w:hideMark/>
          </w:tcPr>
          <w:p w14:paraId="1D1319C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67" w:type="dxa"/>
            <w:shd w:val="clear" w:color="auto" w:fill="auto"/>
            <w:vAlign w:val="center"/>
            <w:hideMark/>
          </w:tcPr>
          <w:p w14:paraId="00D1174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98" w:type="dxa"/>
            <w:shd w:val="clear" w:color="auto" w:fill="auto"/>
            <w:vAlign w:val="center"/>
            <w:hideMark/>
          </w:tcPr>
          <w:p w14:paraId="7077B24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3AFFF8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73" w:type="dxa"/>
            <w:shd w:val="clear" w:color="auto" w:fill="auto"/>
            <w:vAlign w:val="center"/>
            <w:hideMark/>
          </w:tcPr>
          <w:p w14:paraId="08F9E61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75FBAFC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66" w:type="dxa"/>
            <w:shd w:val="clear" w:color="auto" w:fill="auto"/>
            <w:vAlign w:val="center"/>
            <w:hideMark/>
          </w:tcPr>
          <w:p w14:paraId="539264F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323745B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64" w:type="dxa"/>
            <w:shd w:val="clear" w:color="auto" w:fill="auto"/>
            <w:vAlign w:val="center"/>
            <w:hideMark/>
          </w:tcPr>
          <w:p w14:paraId="0D7996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63" w:type="dxa"/>
            <w:shd w:val="clear" w:color="auto" w:fill="auto"/>
            <w:vAlign w:val="center"/>
            <w:hideMark/>
          </w:tcPr>
          <w:p w14:paraId="0C9C22B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27" w:type="dxa"/>
            <w:shd w:val="clear" w:color="auto" w:fill="auto"/>
            <w:vAlign w:val="center"/>
            <w:hideMark/>
          </w:tcPr>
          <w:p w14:paraId="5CEC0524"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87DD7" w:rsidRPr="0069374C" w14:paraId="15353AD4" w14:textId="77777777" w:rsidTr="002457E3">
        <w:trPr>
          <w:trHeight w:val="20"/>
        </w:trPr>
        <w:tc>
          <w:tcPr>
            <w:tcW w:w="2055" w:type="dxa"/>
            <w:shd w:val="clear" w:color="auto" w:fill="auto"/>
            <w:vAlign w:val="center"/>
            <w:hideMark/>
          </w:tcPr>
          <w:p w14:paraId="198653B2" w14:textId="77777777" w:rsidR="00087DD7" w:rsidRPr="0069374C" w:rsidRDefault="00087DD7" w:rsidP="00087DD7">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767" w:type="dxa"/>
            <w:shd w:val="clear" w:color="auto" w:fill="auto"/>
            <w:vAlign w:val="center"/>
            <w:hideMark/>
          </w:tcPr>
          <w:p w14:paraId="51459946"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42,341</w:t>
            </w:r>
          </w:p>
        </w:tc>
        <w:tc>
          <w:tcPr>
            <w:tcW w:w="1498" w:type="dxa"/>
            <w:shd w:val="clear" w:color="auto" w:fill="auto"/>
            <w:vAlign w:val="center"/>
            <w:hideMark/>
          </w:tcPr>
          <w:p w14:paraId="7615E273"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64.1 (60.7-67.4)</w:t>
            </w:r>
          </w:p>
        </w:tc>
        <w:tc>
          <w:tcPr>
            <w:tcW w:w="767" w:type="dxa"/>
            <w:shd w:val="clear" w:color="auto" w:fill="auto"/>
            <w:vAlign w:val="center"/>
            <w:hideMark/>
          </w:tcPr>
          <w:p w14:paraId="409D55AE"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19,410</w:t>
            </w:r>
          </w:p>
        </w:tc>
        <w:tc>
          <w:tcPr>
            <w:tcW w:w="1573" w:type="dxa"/>
            <w:shd w:val="clear" w:color="auto" w:fill="auto"/>
            <w:vAlign w:val="center"/>
            <w:hideMark/>
          </w:tcPr>
          <w:p w14:paraId="6EECD072"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 (26.4-32.7)</w:t>
            </w:r>
          </w:p>
        </w:tc>
        <w:tc>
          <w:tcPr>
            <w:tcW w:w="767" w:type="dxa"/>
            <w:shd w:val="clear" w:color="auto" w:fill="auto"/>
            <w:vAlign w:val="center"/>
            <w:hideMark/>
          </w:tcPr>
          <w:p w14:paraId="0E059642"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31,022</w:t>
            </w:r>
          </w:p>
        </w:tc>
        <w:tc>
          <w:tcPr>
            <w:tcW w:w="1666" w:type="dxa"/>
            <w:shd w:val="clear" w:color="auto" w:fill="auto"/>
            <w:vAlign w:val="center"/>
            <w:hideMark/>
          </w:tcPr>
          <w:p w14:paraId="07622ABC"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47.1 (43.6-50.5)</w:t>
            </w:r>
          </w:p>
        </w:tc>
        <w:tc>
          <w:tcPr>
            <w:tcW w:w="767" w:type="dxa"/>
            <w:shd w:val="clear" w:color="auto" w:fill="auto"/>
            <w:vAlign w:val="center"/>
            <w:hideMark/>
          </w:tcPr>
          <w:p w14:paraId="5C0E3015"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10,961</w:t>
            </w:r>
          </w:p>
        </w:tc>
        <w:tc>
          <w:tcPr>
            <w:tcW w:w="1564" w:type="dxa"/>
            <w:shd w:val="clear" w:color="auto" w:fill="auto"/>
            <w:vAlign w:val="center"/>
            <w:hideMark/>
          </w:tcPr>
          <w:p w14:paraId="275781E7"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 (14.2-19.4)</w:t>
            </w:r>
          </w:p>
        </w:tc>
        <w:tc>
          <w:tcPr>
            <w:tcW w:w="663" w:type="dxa"/>
            <w:shd w:val="clear" w:color="auto" w:fill="auto"/>
            <w:vAlign w:val="center"/>
            <w:hideMark/>
          </w:tcPr>
          <w:p w14:paraId="631F4073" w14:textId="462EF261" w:rsidR="00087DD7" w:rsidRPr="00E3381E" w:rsidRDefault="00087DD7" w:rsidP="00087DD7">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8</w:t>
            </w:r>
            <w:r w:rsidR="00E3381E">
              <w:rPr>
                <w:rFonts w:ascii="Arial" w:hAnsi="Arial" w:cs="Arial"/>
                <w:color w:val="000000"/>
                <w:sz w:val="18"/>
                <w:szCs w:val="18"/>
              </w:rPr>
              <w:t>,</w:t>
            </w:r>
            <w:r w:rsidRPr="00E3381E">
              <w:rPr>
                <w:rFonts w:ascii="Arial" w:hAnsi="Arial" w:cs="Arial"/>
                <w:color w:val="000000"/>
                <w:sz w:val="18"/>
                <w:szCs w:val="18"/>
              </w:rPr>
              <w:t>599</w:t>
            </w:r>
          </w:p>
        </w:tc>
        <w:tc>
          <w:tcPr>
            <w:tcW w:w="1627" w:type="dxa"/>
            <w:shd w:val="clear" w:color="auto" w:fill="auto"/>
            <w:vAlign w:val="center"/>
            <w:hideMark/>
          </w:tcPr>
          <w:p w14:paraId="40F86B32"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(10.7-15.8)</w:t>
            </w:r>
          </w:p>
        </w:tc>
      </w:tr>
      <w:tr w:rsidR="00087DD7" w:rsidRPr="0069374C" w14:paraId="1BA113D0" w14:textId="77777777" w:rsidTr="002457E3">
        <w:trPr>
          <w:trHeight w:val="20"/>
        </w:trPr>
        <w:tc>
          <w:tcPr>
            <w:tcW w:w="2055" w:type="dxa"/>
            <w:shd w:val="clear" w:color="auto" w:fill="auto"/>
            <w:vAlign w:val="center"/>
            <w:hideMark/>
          </w:tcPr>
          <w:p w14:paraId="361E8C71" w14:textId="77777777" w:rsidR="00087DD7" w:rsidRPr="0069374C" w:rsidRDefault="00087DD7" w:rsidP="00087DD7">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767" w:type="dxa"/>
            <w:shd w:val="clear" w:color="auto" w:fill="auto"/>
            <w:vAlign w:val="center"/>
            <w:hideMark/>
          </w:tcPr>
          <w:p w14:paraId="4CFE9215"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5D3710F6"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24928556"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2411F129"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F5D7F38"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20E67291"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3C5FBBE"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1D57846A"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vAlign w:val="center"/>
            <w:hideMark/>
          </w:tcPr>
          <w:p w14:paraId="417F888F" w14:textId="1CF6D2CB" w:rsidR="00087DD7" w:rsidRPr="00E3381E" w:rsidRDefault="00087DD7" w:rsidP="00087DD7">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 </w:t>
            </w:r>
          </w:p>
        </w:tc>
        <w:tc>
          <w:tcPr>
            <w:tcW w:w="1627" w:type="dxa"/>
            <w:shd w:val="clear" w:color="auto" w:fill="auto"/>
            <w:vAlign w:val="center"/>
            <w:hideMark/>
          </w:tcPr>
          <w:p w14:paraId="54A6BCAD"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87DD7" w:rsidRPr="0069374C" w14:paraId="208BB3D0" w14:textId="77777777" w:rsidTr="002457E3">
        <w:trPr>
          <w:trHeight w:val="20"/>
        </w:trPr>
        <w:tc>
          <w:tcPr>
            <w:tcW w:w="2055" w:type="dxa"/>
            <w:shd w:val="clear" w:color="auto" w:fill="auto"/>
            <w:noWrap/>
            <w:vAlign w:val="center"/>
            <w:hideMark/>
          </w:tcPr>
          <w:p w14:paraId="0D81D9AC" w14:textId="77777777" w:rsidR="00087DD7" w:rsidRPr="0069374C" w:rsidRDefault="00087DD7" w:rsidP="00087DD7">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767" w:type="dxa"/>
            <w:shd w:val="clear" w:color="auto" w:fill="auto"/>
            <w:vAlign w:val="center"/>
            <w:hideMark/>
          </w:tcPr>
          <w:p w14:paraId="49885D6C"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24,507</w:t>
            </w:r>
          </w:p>
        </w:tc>
        <w:tc>
          <w:tcPr>
            <w:tcW w:w="1498" w:type="dxa"/>
            <w:shd w:val="clear" w:color="auto" w:fill="auto"/>
            <w:vAlign w:val="center"/>
            <w:hideMark/>
          </w:tcPr>
          <w:p w14:paraId="0F74CC15"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62.4 (57.1-67.3)</w:t>
            </w:r>
          </w:p>
        </w:tc>
        <w:tc>
          <w:tcPr>
            <w:tcW w:w="767" w:type="dxa"/>
            <w:shd w:val="clear" w:color="auto" w:fill="auto"/>
            <w:vAlign w:val="center"/>
            <w:hideMark/>
          </w:tcPr>
          <w:p w14:paraId="0EC5FEEC"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11,694</w:t>
            </w:r>
          </w:p>
        </w:tc>
        <w:tc>
          <w:tcPr>
            <w:tcW w:w="1573" w:type="dxa"/>
            <w:shd w:val="clear" w:color="auto" w:fill="auto"/>
            <w:vAlign w:val="center"/>
            <w:hideMark/>
          </w:tcPr>
          <w:p w14:paraId="5CD16D8A"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29.8 (25.2-34.8)</w:t>
            </w:r>
          </w:p>
        </w:tc>
        <w:tc>
          <w:tcPr>
            <w:tcW w:w="767" w:type="dxa"/>
            <w:shd w:val="clear" w:color="auto" w:fill="auto"/>
            <w:vAlign w:val="center"/>
            <w:hideMark/>
          </w:tcPr>
          <w:p w14:paraId="69641DBF"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17,286</w:t>
            </w:r>
          </w:p>
        </w:tc>
        <w:tc>
          <w:tcPr>
            <w:tcW w:w="1666" w:type="dxa"/>
            <w:shd w:val="clear" w:color="auto" w:fill="auto"/>
            <w:vAlign w:val="center"/>
            <w:hideMark/>
          </w:tcPr>
          <w:p w14:paraId="40D627B1"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44.0 (38.8-49.3)</w:t>
            </w:r>
          </w:p>
        </w:tc>
        <w:tc>
          <w:tcPr>
            <w:tcW w:w="767" w:type="dxa"/>
            <w:shd w:val="clear" w:color="auto" w:fill="auto"/>
            <w:vAlign w:val="center"/>
            <w:hideMark/>
          </w:tcPr>
          <w:p w14:paraId="72BD7C14"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5,785</w:t>
            </w:r>
          </w:p>
        </w:tc>
        <w:tc>
          <w:tcPr>
            <w:tcW w:w="1564" w:type="dxa"/>
            <w:shd w:val="clear" w:color="auto" w:fill="auto"/>
            <w:vAlign w:val="center"/>
            <w:hideMark/>
          </w:tcPr>
          <w:p w14:paraId="6A4DEFBE"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(11.2-19.1)</w:t>
            </w:r>
          </w:p>
        </w:tc>
        <w:tc>
          <w:tcPr>
            <w:tcW w:w="663" w:type="dxa"/>
            <w:shd w:val="clear" w:color="auto" w:fill="auto"/>
            <w:vAlign w:val="center"/>
            <w:hideMark/>
          </w:tcPr>
          <w:p w14:paraId="4AF33C31" w14:textId="1215454A" w:rsidR="00087DD7" w:rsidRPr="00E3381E" w:rsidRDefault="00087DD7" w:rsidP="00087DD7">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5</w:t>
            </w:r>
            <w:r w:rsidR="00E3381E">
              <w:rPr>
                <w:rFonts w:ascii="Arial" w:hAnsi="Arial" w:cs="Arial"/>
                <w:color w:val="000000"/>
                <w:sz w:val="18"/>
                <w:szCs w:val="18"/>
              </w:rPr>
              <w:t>,</w:t>
            </w:r>
            <w:r w:rsidRPr="00E3381E">
              <w:rPr>
                <w:rFonts w:ascii="Arial" w:hAnsi="Arial" w:cs="Arial"/>
                <w:color w:val="000000"/>
                <w:sz w:val="18"/>
                <w:szCs w:val="18"/>
              </w:rPr>
              <w:t>656</w:t>
            </w:r>
          </w:p>
        </w:tc>
        <w:tc>
          <w:tcPr>
            <w:tcW w:w="1627" w:type="dxa"/>
            <w:shd w:val="clear" w:color="auto" w:fill="auto"/>
            <w:vAlign w:val="center"/>
            <w:hideMark/>
          </w:tcPr>
          <w:p w14:paraId="7058FA6A"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(10.9-18.8)</w:t>
            </w:r>
          </w:p>
        </w:tc>
      </w:tr>
      <w:tr w:rsidR="00087DD7" w:rsidRPr="0069374C" w14:paraId="3A5C4BC9" w14:textId="77777777" w:rsidTr="002457E3">
        <w:trPr>
          <w:trHeight w:val="20"/>
        </w:trPr>
        <w:tc>
          <w:tcPr>
            <w:tcW w:w="2055" w:type="dxa"/>
            <w:shd w:val="clear" w:color="auto" w:fill="auto"/>
            <w:noWrap/>
            <w:vAlign w:val="center"/>
            <w:hideMark/>
          </w:tcPr>
          <w:p w14:paraId="2A7DFD6B" w14:textId="77777777" w:rsidR="00087DD7" w:rsidRPr="0069374C" w:rsidRDefault="00087DD7" w:rsidP="00087DD7">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767" w:type="dxa"/>
            <w:shd w:val="clear" w:color="auto" w:fill="auto"/>
            <w:vAlign w:val="center"/>
            <w:hideMark/>
          </w:tcPr>
          <w:p w14:paraId="3E6FB6F5"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4,673</w:t>
            </w:r>
          </w:p>
        </w:tc>
        <w:tc>
          <w:tcPr>
            <w:tcW w:w="1498" w:type="dxa"/>
            <w:shd w:val="clear" w:color="auto" w:fill="auto"/>
            <w:vAlign w:val="center"/>
            <w:hideMark/>
          </w:tcPr>
          <w:p w14:paraId="5ECA9A9C"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74.0 (68.1-79.2)</w:t>
            </w:r>
          </w:p>
        </w:tc>
        <w:tc>
          <w:tcPr>
            <w:tcW w:w="767" w:type="dxa"/>
            <w:shd w:val="clear" w:color="auto" w:fill="auto"/>
            <w:vAlign w:val="center"/>
            <w:hideMark/>
          </w:tcPr>
          <w:p w14:paraId="1D9A4910"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2,427</w:t>
            </w:r>
          </w:p>
        </w:tc>
        <w:tc>
          <w:tcPr>
            <w:tcW w:w="1573" w:type="dxa"/>
            <w:shd w:val="clear" w:color="auto" w:fill="auto"/>
            <w:vAlign w:val="center"/>
            <w:hideMark/>
          </w:tcPr>
          <w:p w14:paraId="42F19DFD"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 (32.9-44.6)</w:t>
            </w:r>
          </w:p>
        </w:tc>
        <w:tc>
          <w:tcPr>
            <w:tcW w:w="767" w:type="dxa"/>
            <w:shd w:val="clear" w:color="auto" w:fill="auto"/>
            <w:vAlign w:val="center"/>
            <w:hideMark/>
          </w:tcPr>
          <w:p w14:paraId="4A46CF12"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3,603</w:t>
            </w:r>
          </w:p>
        </w:tc>
        <w:tc>
          <w:tcPr>
            <w:tcW w:w="1666" w:type="dxa"/>
            <w:shd w:val="clear" w:color="auto" w:fill="auto"/>
            <w:vAlign w:val="center"/>
            <w:hideMark/>
          </w:tcPr>
          <w:p w14:paraId="1982CF6A"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57.2 (51.1-63.0)</w:t>
            </w:r>
          </w:p>
        </w:tc>
        <w:tc>
          <w:tcPr>
            <w:tcW w:w="767" w:type="dxa"/>
            <w:shd w:val="clear" w:color="auto" w:fill="auto"/>
            <w:vAlign w:val="center"/>
            <w:hideMark/>
          </w:tcPr>
          <w:p w14:paraId="4A5BE23C"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1,659</w:t>
            </w:r>
          </w:p>
        </w:tc>
        <w:tc>
          <w:tcPr>
            <w:tcW w:w="1564" w:type="dxa"/>
            <w:shd w:val="clear" w:color="auto" w:fill="auto"/>
            <w:vAlign w:val="center"/>
            <w:hideMark/>
          </w:tcPr>
          <w:p w14:paraId="4202F1A3"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26.1 (21.2-31.7)</w:t>
            </w:r>
          </w:p>
        </w:tc>
        <w:tc>
          <w:tcPr>
            <w:tcW w:w="663" w:type="dxa"/>
            <w:shd w:val="clear" w:color="auto" w:fill="auto"/>
            <w:vAlign w:val="center"/>
            <w:hideMark/>
          </w:tcPr>
          <w:p w14:paraId="05FCCBE4" w14:textId="25ABD909" w:rsidR="00087DD7" w:rsidRPr="00E3381E" w:rsidRDefault="00087DD7" w:rsidP="00087DD7">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875</w:t>
            </w:r>
          </w:p>
        </w:tc>
        <w:tc>
          <w:tcPr>
            <w:tcW w:w="1627" w:type="dxa"/>
            <w:shd w:val="clear" w:color="auto" w:fill="auto"/>
            <w:vAlign w:val="center"/>
            <w:hideMark/>
          </w:tcPr>
          <w:p w14:paraId="4E269CDB"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 (10.1-18.5)</w:t>
            </w:r>
          </w:p>
        </w:tc>
      </w:tr>
      <w:tr w:rsidR="00087DD7" w:rsidRPr="0069374C" w14:paraId="7CCD6D3F" w14:textId="77777777" w:rsidTr="002457E3">
        <w:trPr>
          <w:trHeight w:val="20"/>
        </w:trPr>
        <w:tc>
          <w:tcPr>
            <w:tcW w:w="2055" w:type="dxa"/>
            <w:shd w:val="clear" w:color="auto" w:fill="auto"/>
            <w:noWrap/>
            <w:vAlign w:val="center"/>
            <w:hideMark/>
          </w:tcPr>
          <w:p w14:paraId="01D429C7" w14:textId="77777777" w:rsidR="00087DD7" w:rsidRPr="0069374C" w:rsidRDefault="00087DD7" w:rsidP="00087DD7">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767" w:type="dxa"/>
            <w:shd w:val="clear" w:color="auto" w:fill="auto"/>
            <w:vAlign w:val="center"/>
            <w:hideMark/>
          </w:tcPr>
          <w:p w14:paraId="43535CE8"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9,586</w:t>
            </w:r>
          </w:p>
        </w:tc>
        <w:tc>
          <w:tcPr>
            <w:tcW w:w="1498" w:type="dxa"/>
            <w:shd w:val="clear" w:color="auto" w:fill="auto"/>
            <w:vAlign w:val="center"/>
            <w:hideMark/>
          </w:tcPr>
          <w:p w14:paraId="7020112A"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70.7 (65.7-75.3)</w:t>
            </w:r>
          </w:p>
        </w:tc>
        <w:tc>
          <w:tcPr>
            <w:tcW w:w="767" w:type="dxa"/>
            <w:shd w:val="clear" w:color="auto" w:fill="auto"/>
            <w:vAlign w:val="center"/>
            <w:hideMark/>
          </w:tcPr>
          <w:p w14:paraId="193F63C8"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4,120</w:t>
            </w:r>
          </w:p>
        </w:tc>
        <w:tc>
          <w:tcPr>
            <w:tcW w:w="1573" w:type="dxa"/>
            <w:shd w:val="clear" w:color="auto" w:fill="auto"/>
            <w:vAlign w:val="center"/>
            <w:hideMark/>
          </w:tcPr>
          <w:p w14:paraId="2FE3BC4F"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30.5 (25.8-35.5)</w:t>
            </w:r>
          </w:p>
        </w:tc>
        <w:tc>
          <w:tcPr>
            <w:tcW w:w="767" w:type="dxa"/>
            <w:shd w:val="clear" w:color="auto" w:fill="auto"/>
            <w:vAlign w:val="center"/>
            <w:hideMark/>
          </w:tcPr>
          <w:p w14:paraId="4EBBF592"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7,476</w:t>
            </w:r>
          </w:p>
        </w:tc>
        <w:tc>
          <w:tcPr>
            <w:tcW w:w="1666" w:type="dxa"/>
            <w:shd w:val="clear" w:color="auto" w:fill="auto"/>
            <w:vAlign w:val="center"/>
            <w:hideMark/>
          </w:tcPr>
          <w:p w14:paraId="1BC8B7D6"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55.6 (50.3-60.8)</w:t>
            </w:r>
          </w:p>
        </w:tc>
        <w:tc>
          <w:tcPr>
            <w:tcW w:w="767" w:type="dxa"/>
            <w:shd w:val="clear" w:color="auto" w:fill="auto"/>
            <w:vAlign w:val="center"/>
            <w:hideMark/>
          </w:tcPr>
          <w:p w14:paraId="7E413F64"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2,599</w:t>
            </w:r>
          </w:p>
        </w:tc>
        <w:tc>
          <w:tcPr>
            <w:tcW w:w="1564" w:type="dxa"/>
            <w:shd w:val="clear" w:color="auto" w:fill="auto"/>
            <w:vAlign w:val="center"/>
            <w:hideMark/>
          </w:tcPr>
          <w:p w14:paraId="2829D771"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 (15.5-23.7)</w:t>
            </w:r>
          </w:p>
        </w:tc>
        <w:tc>
          <w:tcPr>
            <w:tcW w:w="663" w:type="dxa"/>
            <w:shd w:val="clear" w:color="auto" w:fill="auto"/>
            <w:vAlign w:val="center"/>
            <w:hideMark/>
          </w:tcPr>
          <w:p w14:paraId="683AC41E" w14:textId="550FD763" w:rsidR="00087DD7" w:rsidRPr="00E3381E" w:rsidRDefault="00087DD7" w:rsidP="00087DD7">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1</w:t>
            </w:r>
            <w:r w:rsidR="00E3381E">
              <w:rPr>
                <w:rFonts w:ascii="Arial" w:hAnsi="Arial" w:cs="Arial"/>
                <w:color w:val="000000"/>
                <w:sz w:val="18"/>
                <w:szCs w:val="18"/>
              </w:rPr>
              <w:t>,</w:t>
            </w:r>
            <w:r w:rsidRPr="00E3381E">
              <w:rPr>
                <w:rFonts w:ascii="Arial" w:hAnsi="Arial" w:cs="Arial"/>
                <w:color w:val="000000"/>
                <w:sz w:val="18"/>
                <w:szCs w:val="18"/>
              </w:rPr>
              <w:t>653</w:t>
            </w:r>
          </w:p>
        </w:tc>
        <w:tc>
          <w:tcPr>
            <w:tcW w:w="1627" w:type="dxa"/>
            <w:shd w:val="clear" w:color="auto" w:fill="auto"/>
            <w:vAlign w:val="center"/>
            <w:hideMark/>
          </w:tcPr>
          <w:p w14:paraId="3182AA56"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 (9.2-16.3)</w:t>
            </w:r>
          </w:p>
        </w:tc>
      </w:tr>
      <w:tr w:rsidR="00087DD7" w:rsidRPr="0069374C" w14:paraId="23BA9591" w14:textId="77777777" w:rsidTr="002457E3">
        <w:trPr>
          <w:trHeight w:val="20"/>
        </w:trPr>
        <w:tc>
          <w:tcPr>
            <w:tcW w:w="2055" w:type="dxa"/>
            <w:shd w:val="clear" w:color="auto" w:fill="auto"/>
            <w:noWrap/>
            <w:vAlign w:val="center"/>
            <w:hideMark/>
          </w:tcPr>
          <w:p w14:paraId="6FE4F914" w14:textId="77777777" w:rsidR="00087DD7" w:rsidRPr="0069374C" w:rsidRDefault="00087DD7" w:rsidP="00087DD7">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767" w:type="dxa"/>
            <w:shd w:val="clear" w:color="auto" w:fill="auto"/>
            <w:vAlign w:val="center"/>
            <w:hideMark/>
          </w:tcPr>
          <w:p w14:paraId="3E346362"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2,762</w:t>
            </w:r>
          </w:p>
        </w:tc>
        <w:tc>
          <w:tcPr>
            <w:tcW w:w="1498" w:type="dxa"/>
            <w:shd w:val="clear" w:color="auto" w:fill="auto"/>
            <w:vAlign w:val="center"/>
            <w:hideMark/>
          </w:tcPr>
          <w:p w14:paraId="7AD58ED3"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55.0 (48.6-61.2)</w:t>
            </w:r>
          </w:p>
        </w:tc>
        <w:tc>
          <w:tcPr>
            <w:tcW w:w="767" w:type="dxa"/>
            <w:shd w:val="clear" w:color="auto" w:fill="auto"/>
            <w:vAlign w:val="center"/>
            <w:hideMark/>
          </w:tcPr>
          <w:p w14:paraId="6DD527E4"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w:t>
            </w:r>
          </w:p>
        </w:tc>
        <w:tc>
          <w:tcPr>
            <w:tcW w:w="1573" w:type="dxa"/>
            <w:shd w:val="clear" w:color="auto" w:fill="auto"/>
            <w:vAlign w:val="center"/>
            <w:hideMark/>
          </w:tcPr>
          <w:p w14:paraId="25683DC1"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 (13.2-22.9)</w:t>
            </w:r>
          </w:p>
        </w:tc>
        <w:tc>
          <w:tcPr>
            <w:tcW w:w="767" w:type="dxa"/>
            <w:shd w:val="clear" w:color="auto" w:fill="auto"/>
            <w:vAlign w:val="center"/>
            <w:hideMark/>
          </w:tcPr>
          <w:p w14:paraId="2B15EC8E"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2,099</w:t>
            </w:r>
          </w:p>
        </w:tc>
        <w:tc>
          <w:tcPr>
            <w:tcW w:w="1666" w:type="dxa"/>
            <w:shd w:val="clear" w:color="auto" w:fill="auto"/>
            <w:vAlign w:val="center"/>
            <w:hideMark/>
          </w:tcPr>
          <w:p w14:paraId="0320DC74"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41.8 (35.7-48.2)</w:t>
            </w:r>
          </w:p>
        </w:tc>
        <w:tc>
          <w:tcPr>
            <w:tcW w:w="767" w:type="dxa"/>
            <w:shd w:val="clear" w:color="auto" w:fill="auto"/>
            <w:vAlign w:val="center"/>
            <w:hideMark/>
          </w:tcPr>
          <w:p w14:paraId="1EB611F4"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537</w:t>
            </w:r>
          </w:p>
        </w:tc>
        <w:tc>
          <w:tcPr>
            <w:tcW w:w="1564" w:type="dxa"/>
            <w:shd w:val="clear" w:color="auto" w:fill="auto"/>
            <w:vAlign w:val="center"/>
            <w:hideMark/>
          </w:tcPr>
          <w:p w14:paraId="49DB7FE1"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 (7.3-15.5)</w:t>
            </w:r>
          </w:p>
        </w:tc>
        <w:tc>
          <w:tcPr>
            <w:tcW w:w="663" w:type="dxa"/>
            <w:shd w:val="clear" w:color="auto" w:fill="auto"/>
            <w:vAlign w:val="center"/>
            <w:hideMark/>
          </w:tcPr>
          <w:p w14:paraId="04C5BB1A" w14:textId="565D6471" w:rsidR="00087DD7" w:rsidRPr="00E3381E" w:rsidRDefault="00087DD7" w:rsidP="00087DD7">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179</w:t>
            </w:r>
          </w:p>
        </w:tc>
        <w:tc>
          <w:tcPr>
            <w:tcW w:w="1627" w:type="dxa"/>
            <w:shd w:val="clear" w:color="auto" w:fill="auto"/>
            <w:vAlign w:val="center"/>
            <w:hideMark/>
          </w:tcPr>
          <w:p w14:paraId="30A77830" w14:textId="77777777" w:rsidR="00087DD7" w:rsidRPr="0069374C" w:rsidRDefault="00087DD7" w:rsidP="00087DD7">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(1.8-7.1)</w:t>
            </w:r>
          </w:p>
        </w:tc>
      </w:tr>
      <w:tr w:rsidR="0005163C" w:rsidRPr="0069374C" w14:paraId="5AA007D5" w14:textId="77777777" w:rsidTr="002457E3">
        <w:trPr>
          <w:trHeight w:val="20"/>
        </w:trPr>
        <w:tc>
          <w:tcPr>
            <w:tcW w:w="2055" w:type="dxa"/>
            <w:shd w:val="clear" w:color="auto" w:fill="auto"/>
            <w:noWrap/>
            <w:vAlign w:val="center"/>
            <w:hideMark/>
          </w:tcPr>
          <w:p w14:paraId="4808A42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767" w:type="dxa"/>
            <w:shd w:val="clear" w:color="auto" w:fill="auto"/>
            <w:vAlign w:val="center"/>
            <w:hideMark/>
          </w:tcPr>
          <w:p w14:paraId="0E8D78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w:t>
            </w:r>
          </w:p>
        </w:tc>
        <w:tc>
          <w:tcPr>
            <w:tcW w:w="1498" w:type="dxa"/>
            <w:shd w:val="clear" w:color="auto" w:fill="auto"/>
            <w:vAlign w:val="center"/>
            <w:hideMark/>
          </w:tcPr>
          <w:p w14:paraId="64598E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58.9 (31.1-82.0)</w:t>
            </w:r>
          </w:p>
        </w:tc>
        <w:tc>
          <w:tcPr>
            <w:tcW w:w="2340" w:type="dxa"/>
            <w:gridSpan w:val="2"/>
            <w:shd w:val="clear" w:color="auto" w:fill="auto"/>
            <w:vAlign w:val="center"/>
            <w:hideMark/>
          </w:tcPr>
          <w:p w14:paraId="5ACB382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52" w:type="dxa"/>
            <w:shd w:val="clear" w:color="auto" w:fill="auto"/>
            <w:vAlign w:val="center"/>
            <w:hideMark/>
          </w:tcPr>
          <w:p w14:paraId="41356D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w:t>
            </w:r>
          </w:p>
        </w:tc>
        <w:tc>
          <w:tcPr>
            <w:tcW w:w="1681" w:type="dxa"/>
            <w:shd w:val="clear" w:color="auto" w:fill="auto"/>
            <w:vAlign w:val="center"/>
            <w:hideMark/>
          </w:tcPr>
          <w:p w14:paraId="39C44D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53.0 (26.7-77.7)</w:t>
            </w:r>
          </w:p>
        </w:tc>
        <w:tc>
          <w:tcPr>
            <w:tcW w:w="2331" w:type="dxa"/>
            <w:gridSpan w:val="2"/>
            <w:shd w:val="clear" w:color="auto" w:fill="auto"/>
            <w:vAlign w:val="center"/>
            <w:hideMark/>
          </w:tcPr>
          <w:p w14:paraId="3AEDDE4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663" w:type="dxa"/>
            <w:shd w:val="clear" w:color="auto" w:fill="auto"/>
            <w:vAlign w:val="center"/>
            <w:hideMark/>
          </w:tcPr>
          <w:p w14:paraId="52761713" w14:textId="77777777" w:rsidR="0005163C" w:rsidRPr="00E3381E" w:rsidRDefault="0005163C" w:rsidP="00BD68C1">
            <w:pPr>
              <w:spacing w:after="0" w:line="240" w:lineRule="auto"/>
              <w:jc w:val="right"/>
              <w:rPr>
                <w:rFonts w:ascii="Arial" w:eastAsia="Times New Roman" w:hAnsi="Arial" w:cs="Arial"/>
                <w:color w:val="000000"/>
                <w:sz w:val="18"/>
                <w:szCs w:val="18"/>
              </w:rPr>
            </w:pPr>
            <w:r w:rsidRPr="00E3381E">
              <w:rPr>
                <w:rFonts w:ascii="Arial" w:eastAsia="Times New Roman" w:hAnsi="Arial" w:cs="Arial"/>
                <w:color w:val="000000"/>
                <w:sz w:val="18"/>
                <w:szCs w:val="18"/>
              </w:rPr>
              <w:t>0</w:t>
            </w:r>
          </w:p>
        </w:tc>
        <w:tc>
          <w:tcPr>
            <w:tcW w:w="1627" w:type="dxa"/>
            <w:shd w:val="clear" w:color="auto" w:fill="auto"/>
            <w:vAlign w:val="center"/>
            <w:hideMark/>
          </w:tcPr>
          <w:p w14:paraId="17600B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42112C75" w14:textId="77777777" w:rsidTr="002457E3">
        <w:trPr>
          <w:trHeight w:val="20"/>
        </w:trPr>
        <w:tc>
          <w:tcPr>
            <w:tcW w:w="2055" w:type="dxa"/>
            <w:shd w:val="clear" w:color="auto" w:fill="auto"/>
            <w:noWrap/>
            <w:vAlign w:val="center"/>
            <w:hideMark/>
          </w:tcPr>
          <w:p w14:paraId="4859608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767" w:type="dxa"/>
            <w:shd w:val="clear" w:color="auto" w:fill="auto"/>
            <w:vAlign w:val="center"/>
            <w:hideMark/>
          </w:tcPr>
          <w:p w14:paraId="27D9E9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6DEC0D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3BBD8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287CBB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41F12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4709D3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EF6EB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41BAD6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vAlign w:val="center"/>
            <w:hideMark/>
          </w:tcPr>
          <w:p w14:paraId="37BC6579" w14:textId="77777777" w:rsidR="0005163C" w:rsidRPr="00E3381E" w:rsidRDefault="0005163C" w:rsidP="00BD68C1">
            <w:pPr>
              <w:spacing w:after="0" w:line="240" w:lineRule="auto"/>
              <w:jc w:val="right"/>
              <w:rPr>
                <w:rFonts w:ascii="Arial" w:eastAsia="Times New Roman" w:hAnsi="Arial" w:cs="Arial"/>
                <w:color w:val="000000"/>
                <w:sz w:val="18"/>
                <w:szCs w:val="18"/>
              </w:rPr>
            </w:pPr>
            <w:r w:rsidRPr="00E3381E">
              <w:rPr>
                <w:rFonts w:ascii="Arial" w:eastAsia="Times New Roman" w:hAnsi="Arial" w:cs="Arial"/>
                <w:color w:val="000000"/>
                <w:sz w:val="18"/>
                <w:szCs w:val="18"/>
              </w:rPr>
              <w:t> </w:t>
            </w:r>
          </w:p>
        </w:tc>
        <w:tc>
          <w:tcPr>
            <w:tcW w:w="1627" w:type="dxa"/>
            <w:shd w:val="clear" w:color="auto" w:fill="auto"/>
            <w:vAlign w:val="center"/>
            <w:hideMark/>
          </w:tcPr>
          <w:p w14:paraId="518DA5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2457E3" w:rsidRPr="0069374C" w14:paraId="6378BA72" w14:textId="77777777" w:rsidTr="002457E3">
        <w:trPr>
          <w:trHeight w:val="20"/>
        </w:trPr>
        <w:tc>
          <w:tcPr>
            <w:tcW w:w="2055" w:type="dxa"/>
            <w:shd w:val="clear" w:color="auto" w:fill="auto"/>
            <w:noWrap/>
            <w:vAlign w:val="center"/>
            <w:hideMark/>
          </w:tcPr>
          <w:p w14:paraId="27E34BC3"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767" w:type="dxa"/>
            <w:shd w:val="clear" w:color="auto" w:fill="auto"/>
            <w:vAlign w:val="center"/>
            <w:hideMark/>
          </w:tcPr>
          <w:p w14:paraId="55DE47B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861</w:t>
            </w:r>
          </w:p>
        </w:tc>
        <w:tc>
          <w:tcPr>
            <w:tcW w:w="1498" w:type="dxa"/>
            <w:shd w:val="clear" w:color="auto" w:fill="auto"/>
            <w:vAlign w:val="center"/>
            <w:hideMark/>
          </w:tcPr>
          <w:p w14:paraId="4B720315"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82.3 (65.2-92.0)</w:t>
            </w:r>
          </w:p>
        </w:tc>
        <w:tc>
          <w:tcPr>
            <w:tcW w:w="767" w:type="dxa"/>
            <w:shd w:val="clear" w:color="auto" w:fill="auto"/>
            <w:vAlign w:val="center"/>
            <w:hideMark/>
          </w:tcPr>
          <w:p w14:paraId="6FED210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w:t>
            </w:r>
          </w:p>
        </w:tc>
        <w:tc>
          <w:tcPr>
            <w:tcW w:w="1573" w:type="dxa"/>
            <w:shd w:val="clear" w:color="auto" w:fill="auto"/>
            <w:vAlign w:val="center"/>
            <w:hideMark/>
          </w:tcPr>
          <w:p w14:paraId="7719190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 (22.0-60.9)</w:t>
            </w:r>
          </w:p>
        </w:tc>
        <w:tc>
          <w:tcPr>
            <w:tcW w:w="767" w:type="dxa"/>
            <w:shd w:val="clear" w:color="auto" w:fill="auto"/>
            <w:vAlign w:val="center"/>
            <w:hideMark/>
          </w:tcPr>
          <w:p w14:paraId="18E21BC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730</w:t>
            </w:r>
          </w:p>
        </w:tc>
        <w:tc>
          <w:tcPr>
            <w:tcW w:w="1666" w:type="dxa"/>
            <w:shd w:val="clear" w:color="auto" w:fill="auto"/>
            <w:vAlign w:val="center"/>
            <w:hideMark/>
          </w:tcPr>
          <w:p w14:paraId="354F787B"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69.8 (51.0-83.6)</w:t>
            </w:r>
          </w:p>
        </w:tc>
        <w:tc>
          <w:tcPr>
            <w:tcW w:w="767" w:type="dxa"/>
            <w:shd w:val="clear" w:color="auto" w:fill="auto"/>
            <w:vAlign w:val="center"/>
            <w:hideMark/>
          </w:tcPr>
          <w:p w14:paraId="44CDD775"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350</w:t>
            </w:r>
          </w:p>
        </w:tc>
        <w:tc>
          <w:tcPr>
            <w:tcW w:w="1564" w:type="dxa"/>
            <w:shd w:val="clear" w:color="auto" w:fill="auto"/>
            <w:vAlign w:val="center"/>
            <w:hideMark/>
          </w:tcPr>
          <w:p w14:paraId="27CF760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32.5 (15.8-55.4)</w:t>
            </w:r>
          </w:p>
        </w:tc>
        <w:tc>
          <w:tcPr>
            <w:tcW w:w="663" w:type="dxa"/>
            <w:shd w:val="clear" w:color="auto" w:fill="auto"/>
            <w:vAlign w:val="center"/>
            <w:hideMark/>
          </w:tcPr>
          <w:p w14:paraId="5CEEB750" w14:textId="64E7AF30"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267</w:t>
            </w:r>
          </w:p>
        </w:tc>
        <w:tc>
          <w:tcPr>
            <w:tcW w:w="1627" w:type="dxa"/>
            <w:shd w:val="clear" w:color="auto" w:fill="auto"/>
            <w:vAlign w:val="center"/>
            <w:hideMark/>
          </w:tcPr>
          <w:p w14:paraId="4CFB65A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 (9.9-51.5)</w:t>
            </w:r>
          </w:p>
        </w:tc>
      </w:tr>
      <w:tr w:rsidR="002457E3" w:rsidRPr="0069374C" w14:paraId="2F10B410" w14:textId="77777777" w:rsidTr="002457E3">
        <w:trPr>
          <w:trHeight w:val="20"/>
        </w:trPr>
        <w:tc>
          <w:tcPr>
            <w:tcW w:w="2055" w:type="dxa"/>
            <w:shd w:val="clear" w:color="auto" w:fill="auto"/>
            <w:noWrap/>
            <w:vAlign w:val="center"/>
            <w:hideMark/>
          </w:tcPr>
          <w:p w14:paraId="29959962"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767" w:type="dxa"/>
            <w:shd w:val="clear" w:color="auto" w:fill="auto"/>
            <w:vAlign w:val="center"/>
            <w:hideMark/>
          </w:tcPr>
          <w:p w14:paraId="6B2A02A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12,982</w:t>
            </w:r>
          </w:p>
        </w:tc>
        <w:tc>
          <w:tcPr>
            <w:tcW w:w="1498" w:type="dxa"/>
            <w:shd w:val="clear" w:color="auto" w:fill="auto"/>
            <w:vAlign w:val="center"/>
            <w:hideMark/>
          </w:tcPr>
          <w:p w14:paraId="45B436B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69.1 (63.2-74.5)</w:t>
            </w:r>
          </w:p>
        </w:tc>
        <w:tc>
          <w:tcPr>
            <w:tcW w:w="767" w:type="dxa"/>
            <w:shd w:val="clear" w:color="auto" w:fill="auto"/>
            <w:vAlign w:val="center"/>
            <w:hideMark/>
          </w:tcPr>
          <w:p w14:paraId="2DA36B3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5,990</w:t>
            </w:r>
          </w:p>
        </w:tc>
        <w:tc>
          <w:tcPr>
            <w:tcW w:w="1573" w:type="dxa"/>
            <w:shd w:val="clear" w:color="auto" w:fill="auto"/>
            <w:vAlign w:val="center"/>
            <w:hideMark/>
          </w:tcPr>
          <w:p w14:paraId="7155C07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 (26.3-38.1)</w:t>
            </w:r>
          </w:p>
        </w:tc>
        <w:tc>
          <w:tcPr>
            <w:tcW w:w="767" w:type="dxa"/>
            <w:shd w:val="clear" w:color="auto" w:fill="auto"/>
            <w:vAlign w:val="center"/>
            <w:hideMark/>
          </w:tcPr>
          <w:p w14:paraId="01C4EBF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10,495</w:t>
            </w:r>
          </w:p>
        </w:tc>
        <w:tc>
          <w:tcPr>
            <w:tcW w:w="1666" w:type="dxa"/>
            <w:shd w:val="clear" w:color="auto" w:fill="auto"/>
            <w:vAlign w:val="center"/>
            <w:hideMark/>
          </w:tcPr>
          <w:p w14:paraId="7A9C799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56.0 (49.7-62.0)</w:t>
            </w:r>
          </w:p>
        </w:tc>
        <w:tc>
          <w:tcPr>
            <w:tcW w:w="767" w:type="dxa"/>
            <w:shd w:val="clear" w:color="auto" w:fill="auto"/>
            <w:vAlign w:val="center"/>
            <w:hideMark/>
          </w:tcPr>
          <w:p w14:paraId="5FF20F3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3,659</w:t>
            </w:r>
          </w:p>
        </w:tc>
        <w:tc>
          <w:tcPr>
            <w:tcW w:w="1564" w:type="dxa"/>
            <w:shd w:val="clear" w:color="auto" w:fill="auto"/>
            <w:vAlign w:val="center"/>
            <w:hideMark/>
          </w:tcPr>
          <w:p w14:paraId="643EB51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19.5 (14.9-25.1)</w:t>
            </w:r>
          </w:p>
        </w:tc>
        <w:tc>
          <w:tcPr>
            <w:tcW w:w="663" w:type="dxa"/>
            <w:shd w:val="clear" w:color="auto" w:fill="auto"/>
            <w:vAlign w:val="center"/>
            <w:hideMark/>
          </w:tcPr>
          <w:p w14:paraId="54B5A305" w14:textId="5BC6D0F2"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3</w:t>
            </w:r>
            <w:r w:rsidR="00E3381E">
              <w:rPr>
                <w:rFonts w:ascii="Arial" w:hAnsi="Arial" w:cs="Arial"/>
                <w:color w:val="000000"/>
                <w:sz w:val="18"/>
                <w:szCs w:val="18"/>
              </w:rPr>
              <w:t>,</w:t>
            </w:r>
            <w:r w:rsidRPr="00E3381E">
              <w:rPr>
                <w:rFonts w:ascii="Arial" w:hAnsi="Arial" w:cs="Arial"/>
                <w:color w:val="000000"/>
                <w:sz w:val="18"/>
                <w:szCs w:val="18"/>
              </w:rPr>
              <w:t>739</w:t>
            </w:r>
          </w:p>
        </w:tc>
        <w:tc>
          <w:tcPr>
            <w:tcW w:w="1627" w:type="dxa"/>
            <w:shd w:val="clear" w:color="auto" w:fill="auto"/>
            <w:vAlign w:val="center"/>
            <w:hideMark/>
          </w:tcPr>
          <w:p w14:paraId="573BE01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(14.9-26.2)</w:t>
            </w:r>
          </w:p>
        </w:tc>
      </w:tr>
      <w:tr w:rsidR="002457E3" w:rsidRPr="0069374C" w14:paraId="07F7E8D1" w14:textId="77777777" w:rsidTr="002457E3">
        <w:trPr>
          <w:trHeight w:val="20"/>
        </w:trPr>
        <w:tc>
          <w:tcPr>
            <w:tcW w:w="2055" w:type="dxa"/>
            <w:shd w:val="clear" w:color="auto" w:fill="auto"/>
            <w:noWrap/>
            <w:vAlign w:val="center"/>
            <w:hideMark/>
          </w:tcPr>
          <w:p w14:paraId="2ED89E42"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767" w:type="dxa"/>
            <w:shd w:val="clear" w:color="auto" w:fill="auto"/>
            <w:vAlign w:val="center"/>
            <w:hideMark/>
          </w:tcPr>
          <w:p w14:paraId="473C18A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26,762</w:t>
            </w:r>
          </w:p>
        </w:tc>
        <w:tc>
          <w:tcPr>
            <w:tcW w:w="1498" w:type="dxa"/>
            <w:shd w:val="clear" w:color="auto" w:fill="auto"/>
            <w:vAlign w:val="center"/>
            <w:hideMark/>
          </w:tcPr>
          <w:p w14:paraId="678A8DD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 (56.8-65.4)</w:t>
            </w:r>
          </w:p>
        </w:tc>
        <w:tc>
          <w:tcPr>
            <w:tcW w:w="767" w:type="dxa"/>
            <w:shd w:val="clear" w:color="auto" w:fill="auto"/>
            <w:vAlign w:val="center"/>
            <w:hideMark/>
          </w:tcPr>
          <w:p w14:paraId="4971574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12,033</w:t>
            </w:r>
          </w:p>
        </w:tc>
        <w:tc>
          <w:tcPr>
            <w:tcW w:w="1573" w:type="dxa"/>
            <w:shd w:val="clear" w:color="auto" w:fill="auto"/>
            <w:vAlign w:val="center"/>
            <w:hideMark/>
          </w:tcPr>
          <w:p w14:paraId="1C2D8879"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27.5 (23.8-31.6)</w:t>
            </w:r>
          </w:p>
        </w:tc>
        <w:tc>
          <w:tcPr>
            <w:tcW w:w="767" w:type="dxa"/>
            <w:shd w:val="clear" w:color="auto" w:fill="auto"/>
            <w:vAlign w:val="center"/>
            <w:hideMark/>
          </w:tcPr>
          <w:p w14:paraId="19D94959"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18,741</w:t>
            </w:r>
          </w:p>
        </w:tc>
        <w:tc>
          <w:tcPr>
            <w:tcW w:w="1666" w:type="dxa"/>
            <w:shd w:val="clear" w:color="auto" w:fill="auto"/>
            <w:vAlign w:val="center"/>
            <w:hideMark/>
          </w:tcPr>
          <w:p w14:paraId="3FDFA86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 (38.6-47.3)</w:t>
            </w:r>
          </w:p>
        </w:tc>
        <w:tc>
          <w:tcPr>
            <w:tcW w:w="767" w:type="dxa"/>
            <w:shd w:val="clear" w:color="auto" w:fill="auto"/>
            <w:vAlign w:val="center"/>
            <w:hideMark/>
          </w:tcPr>
          <w:p w14:paraId="024D80A5"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6,198</w:t>
            </w:r>
          </w:p>
        </w:tc>
        <w:tc>
          <w:tcPr>
            <w:tcW w:w="1564" w:type="dxa"/>
            <w:shd w:val="clear" w:color="auto" w:fill="auto"/>
            <w:vAlign w:val="center"/>
            <w:hideMark/>
          </w:tcPr>
          <w:p w14:paraId="724CF70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 (11.4-17.5)</w:t>
            </w:r>
          </w:p>
        </w:tc>
        <w:tc>
          <w:tcPr>
            <w:tcW w:w="663" w:type="dxa"/>
            <w:shd w:val="clear" w:color="auto" w:fill="auto"/>
            <w:vAlign w:val="center"/>
            <w:hideMark/>
          </w:tcPr>
          <w:p w14:paraId="0DACE2FF" w14:textId="754AC7E6"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4</w:t>
            </w:r>
            <w:r w:rsidR="00E3381E">
              <w:rPr>
                <w:rFonts w:ascii="Arial" w:hAnsi="Arial" w:cs="Arial"/>
                <w:color w:val="000000"/>
                <w:sz w:val="18"/>
                <w:szCs w:val="18"/>
              </w:rPr>
              <w:t>,</w:t>
            </w:r>
            <w:r w:rsidRPr="00E3381E">
              <w:rPr>
                <w:rFonts w:ascii="Arial" w:hAnsi="Arial" w:cs="Arial"/>
                <w:color w:val="000000"/>
                <w:sz w:val="18"/>
                <w:szCs w:val="18"/>
              </w:rPr>
              <w:t>350</w:t>
            </w:r>
          </w:p>
        </w:tc>
        <w:tc>
          <w:tcPr>
            <w:tcW w:w="1627" w:type="dxa"/>
            <w:shd w:val="clear" w:color="auto" w:fill="auto"/>
            <w:vAlign w:val="center"/>
            <w:hideMark/>
          </w:tcPr>
          <w:p w14:paraId="3C8CFDF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(7.4-13.2)</w:t>
            </w:r>
          </w:p>
        </w:tc>
      </w:tr>
      <w:tr w:rsidR="002457E3" w:rsidRPr="0069374C" w14:paraId="01DC09AD" w14:textId="77777777" w:rsidTr="002457E3">
        <w:trPr>
          <w:trHeight w:val="20"/>
        </w:trPr>
        <w:tc>
          <w:tcPr>
            <w:tcW w:w="2055" w:type="dxa"/>
            <w:shd w:val="clear" w:color="auto" w:fill="auto"/>
            <w:noWrap/>
            <w:vAlign w:val="center"/>
            <w:hideMark/>
          </w:tcPr>
          <w:p w14:paraId="4CAB459C"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767" w:type="dxa"/>
            <w:shd w:val="clear" w:color="auto" w:fill="auto"/>
            <w:vAlign w:val="center"/>
            <w:hideMark/>
          </w:tcPr>
          <w:p w14:paraId="619A478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1,736</w:t>
            </w:r>
          </w:p>
        </w:tc>
        <w:tc>
          <w:tcPr>
            <w:tcW w:w="1498" w:type="dxa"/>
            <w:shd w:val="clear" w:color="auto" w:fill="auto"/>
            <w:vAlign w:val="center"/>
            <w:hideMark/>
          </w:tcPr>
          <w:p w14:paraId="76B7591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71.2 (52.5-84.7)</w:t>
            </w:r>
          </w:p>
        </w:tc>
        <w:tc>
          <w:tcPr>
            <w:tcW w:w="767" w:type="dxa"/>
            <w:shd w:val="clear" w:color="auto" w:fill="auto"/>
            <w:vAlign w:val="center"/>
            <w:hideMark/>
          </w:tcPr>
          <w:p w14:paraId="72E2A185"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958</w:t>
            </w:r>
          </w:p>
        </w:tc>
        <w:tc>
          <w:tcPr>
            <w:tcW w:w="1573" w:type="dxa"/>
            <w:shd w:val="clear" w:color="auto" w:fill="auto"/>
            <w:vAlign w:val="center"/>
            <w:hideMark/>
          </w:tcPr>
          <w:p w14:paraId="7B5B7269"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 (24.7-56.1)</w:t>
            </w:r>
          </w:p>
        </w:tc>
        <w:tc>
          <w:tcPr>
            <w:tcW w:w="767" w:type="dxa"/>
            <w:shd w:val="clear" w:color="auto" w:fill="auto"/>
            <w:vAlign w:val="center"/>
            <w:hideMark/>
          </w:tcPr>
          <w:p w14:paraId="7E411329"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1,056</w:t>
            </w:r>
          </w:p>
        </w:tc>
        <w:tc>
          <w:tcPr>
            <w:tcW w:w="1666" w:type="dxa"/>
            <w:shd w:val="clear" w:color="auto" w:fill="auto"/>
            <w:vAlign w:val="center"/>
            <w:hideMark/>
          </w:tcPr>
          <w:p w14:paraId="2189173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43.3 (28.0-60.1)</w:t>
            </w:r>
          </w:p>
        </w:tc>
        <w:tc>
          <w:tcPr>
            <w:tcW w:w="767" w:type="dxa"/>
            <w:shd w:val="clear" w:color="auto" w:fill="auto"/>
            <w:vAlign w:val="center"/>
            <w:hideMark/>
          </w:tcPr>
          <w:p w14:paraId="234B59B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753</w:t>
            </w:r>
          </w:p>
        </w:tc>
        <w:tc>
          <w:tcPr>
            <w:tcW w:w="1564" w:type="dxa"/>
            <w:shd w:val="clear" w:color="auto" w:fill="auto"/>
            <w:vAlign w:val="center"/>
            <w:hideMark/>
          </w:tcPr>
          <w:p w14:paraId="1CBC993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30.9 (17.6-48.4)</w:t>
            </w:r>
          </w:p>
        </w:tc>
        <w:tc>
          <w:tcPr>
            <w:tcW w:w="663" w:type="dxa"/>
            <w:shd w:val="clear" w:color="auto" w:fill="auto"/>
            <w:vAlign w:val="center"/>
            <w:hideMark/>
          </w:tcPr>
          <w:p w14:paraId="0A4DC7FE" w14:textId="1098F77B"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244</w:t>
            </w:r>
          </w:p>
        </w:tc>
        <w:tc>
          <w:tcPr>
            <w:tcW w:w="1627" w:type="dxa"/>
            <w:shd w:val="clear" w:color="auto" w:fill="auto"/>
            <w:vAlign w:val="center"/>
            <w:hideMark/>
          </w:tcPr>
          <w:p w14:paraId="64FE10E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(3.8-23.7)</w:t>
            </w:r>
          </w:p>
        </w:tc>
      </w:tr>
      <w:tr w:rsidR="0005163C" w:rsidRPr="0069374C" w14:paraId="14E20D4C" w14:textId="77777777" w:rsidTr="002457E3">
        <w:trPr>
          <w:trHeight w:val="20"/>
        </w:trPr>
        <w:tc>
          <w:tcPr>
            <w:tcW w:w="2055" w:type="dxa"/>
            <w:shd w:val="clear" w:color="auto" w:fill="auto"/>
            <w:vAlign w:val="center"/>
            <w:hideMark/>
          </w:tcPr>
          <w:p w14:paraId="716BE07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767" w:type="dxa"/>
            <w:shd w:val="clear" w:color="auto" w:fill="auto"/>
            <w:vAlign w:val="center"/>
            <w:hideMark/>
          </w:tcPr>
          <w:p w14:paraId="528E9B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43E616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6CECA9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4E2939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E9F68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646F39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9FC58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00D76C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vAlign w:val="center"/>
            <w:hideMark/>
          </w:tcPr>
          <w:p w14:paraId="6365E210" w14:textId="77777777" w:rsidR="0005163C" w:rsidRPr="00E3381E" w:rsidRDefault="0005163C" w:rsidP="00BD68C1">
            <w:pPr>
              <w:spacing w:after="0" w:line="240" w:lineRule="auto"/>
              <w:jc w:val="right"/>
              <w:rPr>
                <w:rFonts w:ascii="Arial" w:eastAsia="Times New Roman" w:hAnsi="Arial" w:cs="Arial"/>
                <w:color w:val="000000"/>
                <w:sz w:val="18"/>
                <w:szCs w:val="18"/>
              </w:rPr>
            </w:pPr>
            <w:r w:rsidRPr="00E3381E">
              <w:rPr>
                <w:rFonts w:ascii="Arial" w:eastAsia="Times New Roman" w:hAnsi="Arial" w:cs="Arial"/>
                <w:color w:val="000000"/>
                <w:sz w:val="18"/>
                <w:szCs w:val="18"/>
              </w:rPr>
              <w:t> </w:t>
            </w:r>
          </w:p>
        </w:tc>
        <w:tc>
          <w:tcPr>
            <w:tcW w:w="1627" w:type="dxa"/>
            <w:shd w:val="clear" w:color="auto" w:fill="auto"/>
            <w:vAlign w:val="center"/>
            <w:hideMark/>
          </w:tcPr>
          <w:p w14:paraId="569E60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2457E3" w:rsidRPr="0069374C" w14:paraId="5A43B71A" w14:textId="77777777" w:rsidTr="002457E3">
        <w:trPr>
          <w:trHeight w:val="20"/>
        </w:trPr>
        <w:tc>
          <w:tcPr>
            <w:tcW w:w="2055" w:type="dxa"/>
            <w:shd w:val="clear" w:color="auto" w:fill="auto"/>
            <w:noWrap/>
            <w:vAlign w:val="center"/>
            <w:hideMark/>
          </w:tcPr>
          <w:p w14:paraId="3F24D87A"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767" w:type="dxa"/>
            <w:shd w:val="clear" w:color="auto" w:fill="auto"/>
            <w:vAlign w:val="center"/>
            <w:hideMark/>
          </w:tcPr>
          <w:p w14:paraId="03919F2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3,010</w:t>
            </w:r>
          </w:p>
        </w:tc>
        <w:tc>
          <w:tcPr>
            <w:tcW w:w="1498" w:type="dxa"/>
            <w:shd w:val="clear" w:color="auto" w:fill="auto"/>
            <w:vAlign w:val="center"/>
            <w:hideMark/>
          </w:tcPr>
          <w:p w14:paraId="04947FE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66.4 (56.6-74.9)</w:t>
            </w:r>
          </w:p>
        </w:tc>
        <w:tc>
          <w:tcPr>
            <w:tcW w:w="767" w:type="dxa"/>
            <w:shd w:val="clear" w:color="auto" w:fill="auto"/>
            <w:vAlign w:val="center"/>
            <w:hideMark/>
          </w:tcPr>
          <w:p w14:paraId="4FFB92B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1,079</w:t>
            </w:r>
          </w:p>
        </w:tc>
        <w:tc>
          <w:tcPr>
            <w:tcW w:w="1573" w:type="dxa"/>
            <w:shd w:val="clear" w:color="auto" w:fill="auto"/>
            <w:vAlign w:val="center"/>
            <w:hideMark/>
          </w:tcPr>
          <w:p w14:paraId="013943FE"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(16.9-33.7)</w:t>
            </w:r>
          </w:p>
        </w:tc>
        <w:tc>
          <w:tcPr>
            <w:tcW w:w="767" w:type="dxa"/>
            <w:shd w:val="clear" w:color="auto" w:fill="auto"/>
            <w:vAlign w:val="center"/>
            <w:hideMark/>
          </w:tcPr>
          <w:p w14:paraId="0CF206E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2,494</w:t>
            </w:r>
          </w:p>
        </w:tc>
        <w:tc>
          <w:tcPr>
            <w:tcW w:w="1666" w:type="dxa"/>
            <w:shd w:val="clear" w:color="auto" w:fill="auto"/>
            <w:vAlign w:val="center"/>
            <w:hideMark/>
          </w:tcPr>
          <w:p w14:paraId="3BFF4BB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55.4 (45.6-64.9)</w:t>
            </w:r>
          </w:p>
        </w:tc>
        <w:tc>
          <w:tcPr>
            <w:tcW w:w="767" w:type="dxa"/>
            <w:shd w:val="clear" w:color="auto" w:fill="auto"/>
            <w:vAlign w:val="center"/>
            <w:hideMark/>
          </w:tcPr>
          <w:p w14:paraId="4C07BC19"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780</w:t>
            </w:r>
          </w:p>
        </w:tc>
        <w:tc>
          <w:tcPr>
            <w:tcW w:w="1564" w:type="dxa"/>
            <w:shd w:val="clear" w:color="auto" w:fill="auto"/>
            <w:vAlign w:val="center"/>
            <w:hideMark/>
          </w:tcPr>
          <w:p w14:paraId="5FC7F7B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 (11.9-24.9)</w:t>
            </w:r>
          </w:p>
        </w:tc>
        <w:tc>
          <w:tcPr>
            <w:tcW w:w="663" w:type="dxa"/>
            <w:shd w:val="clear" w:color="auto" w:fill="auto"/>
            <w:vAlign w:val="center"/>
            <w:hideMark/>
          </w:tcPr>
          <w:p w14:paraId="157782F3" w14:textId="386862F4"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543</w:t>
            </w:r>
          </w:p>
        </w:tc>
        <w:tc>
          <w:tcPr>
            <w:tcW w:w="1627" w:type="dxa"/>
            <w:shd w:val="clear" w:color="auto" w:fill="auto"/>
            <w:vAlign w:val="center"/>
            <w:hideMark/>
          </w:tcPr>
          <w:p w14:paraId="24E758BB"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(6.7-21.3)</w:t>
            </w:r>
          </w:p>
        </w:tc>
      </w:tr>
      <w:tr w:rsidR="002457E3" w:rsidRPr="0069374C" w14:paraId="3FB2E696" w14:textId="77777777" w:rsidTr="002457E3">
        <w:trPr>
          <w:trHeight w:val="20"/>
        </w:trPr>
        <w:tc>
          <w:tcPr>
            <w:tcW w:w="2055" w:type="dxa"/>
            <w:shd w:val="clear" w:color="auto" w:fill="auto"/>
            <w:noWrap/>
            <w:vAlign w:val="center"/>
            <w:hideMark/>
          </w:tcPr>
          <w:p w14:paraId="72D450FC"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767" w:type="dxa"/>
            <w:shd w:val="clear" w:color="auto" w:fill="auto"/>
            <w:vAlign w:val="center"/>
            <w:hideMark/>
          </w:tcPr>
          <w:p w14:paraId="5633CD0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6,766</w:t>
            </w:r>
          </w:p>
        </w:tc>
        <w:tc>
          <w:tcPr>
            <w:tcW w:w="1498" w:type="dxa"/>
            <w:shd w:val="clear" w:color="auto" w:fill="auto"/>
            <w:vAlign w:val="center"/>
            <w:hideMark/>
          </w:tcPr>
          <w:p w14:paraId="1C4C8A2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69.8 (60.9-77.4)</w:t>
            </w:r>
          </w:p>
        </w:tc>
        <w:tc>
          <w:tcPr>
            <w:tcW w:w="767" w:type="dxa"/>
            <w:shd w:val="clear" w:color="auto" w:fill="auto"/>
            <w:vAlign w:val="center"/>
            <w:hideMark/>
          </w:tcPr>
          <w:p w14:paraId="3F5C345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3,141</w:t>
            </w:r>
          </w:p>
        </w:tc>
        <w:tc>
          <w:tcPr>
            <w:tcW w:w="1573" w:type="dxa"/>
            <w:shd w:val="clear" w:color="auto" w:fill="auto"/>
            <w:vAlign w:val="center"/>
            <w:hideMark/>
          </w:tcPr>
          <w:p w14:paraId="4F5095FE"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 (24.5-41.2)</w:t>
            </w:r>
          </w:p>
        </w:tc>
        <w:tc>
          <w:tcPr>
            <w:tcW w:w="767" w:type="dxa"/>
            <w:shd w:val="clear" w:color="auto" w:fill="auto"/>
            <w:vAlign w:val="center"/>
            <w:hideMark/>
          </w:tcPr>
          <w:p w14:paraId="6197077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5,634</w:t>
            </w:r>
          </w:p>
        </w:tc>
        <w:tc>
          <w:tcPr>
            <w:tcW w:w="1666" w:type="dxa"/>
            <w:shd w:val="clear" w:color="auto" w:fill="auto"/>
            <w:vAlign w:val="center"/>
            <w:hideMark/>
          </w:tcPr>
          <w:p w14:paraId="7A054F8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58.5 (49.4-67.1)</w:t>
            </w:r>
          </w:p>
        </w:tc>
        <w:tc>
          <w:tcPr>
            <w:tcW w:w="767" w:type="dxa"/>
            <w:shd w:val="clear" w:color="auto" w:fill="auto"/>
            <w:vAlign w:val="center"/>
            <w:hideMark/>
          </w:tcPr>
          <w:p w14:paraId="38C96B0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1,576</w:t>
            </w:r>
          </w:p>
        </w:tc>
        <w:tc>
          <w:tcPr>
            <w:tcW w:w="1564" w:type="dxa"/>
            <w:shd w:val="clear" w:color="auto" w:fill="auto"/>
            <w:vAlign w:val="center"/>
            <w:hideMark/>
          </w:tcPr>
          <w:p w14:paraId="221AC13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 (11.0-23.4)</w:t>
            </w:r>
          </w:p>
        </w:tc>
        <w:tc>
          <w:tcPr>
            <w:tcW w:w="663" w:type="dxa"/>
            <w:shd w:val="clear" w:color="auto" w:fill="auto"/>
            <w:vAlign w:val="center"/>
            <w:hideMark/>
          </w:tcPr>
          <w:p w14:paraId="7773D34A" w14:textId="50E3C9A6"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1</w:t>
            </w:r>
            <w:r w:rsidR="00E3381E">
              <w:rPr>
                <w:rFonts w:ascii="Arial" w:hAnsi="Arial" w:cs="Arial"/>
                <w:color w:val="000000"/>
                <w:sz w:val="18"/>
                <w:szCs w:val="18"/>
              </w:rPr>
              <w:t>,</w:t>
            </w:r>
            <w:r w:rsidRPr="00E3381E">
              <w:rPr>
                <w:rFonts w:ascii="Arial" w:hAnsi="Arial" w:cs="Arial"/>
                <w:color w:val="000000"/>
                <w:sz w:val="18"/>
                <w:szCs w:val="18"/>
              </w:rPr>
              <w:t>922</w:t>
            </w:r>
          </w:p>
        </w:tc>
        <w:tc>
          <w:tcPr>
            <w:tcW w:w="1627" w:type="dxa"/>
            <w:shd w:val="clear" w:color="auto" w:fill="auto"/>
            <w:vAlign w:val="center"/>
            <w:hideMark/>
          </w:tcPr>
          <w:p w14:paraId="317DBC7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19.9 (13.2-29)</w:t>
            </w:r>
          </w:p>
        </w:tc>
      </w:tr>
      <w:tr w:rsidR="002457E3" w:rsidRPr="0069374C" w14:paraId="4E658ABB" w14:textId="77777777" w:rsidTr="002457E3">
        <w:trPr>
          <w:trHeight w:val="20"/>
        </w:trPr>
        <w:tc>
          <w:tcPr>
            <w:tcW w:w="2055" w:type="dxa"/>
            <w:shd w:val="clear" w:color="auto" w:fill="auto"/>
            <w:noWrap/>
            <w:vAlign w:val="center"/>
            <w:hideMark/>
          </w:tcPr>
          <w:p w14:paraId="4D44D06C"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767" w:type="dxa"/>
            <w:shd w:val="clear" w:color="auto" w:fill="auto"/>
            <w:vAlign w:val="center"/>
            <w:hideMark/>
          </w:tcPr>
          <w:p w14:paraId="63FCA775"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9,587</w:t>
            </w:r>
          </w:p>
        </w:tc>
        <w:tc>
          <w:tcPr>
            <w:tcW w:w="1498" w:type="dxa"/>
            <w:shd w:val="clear" w:color="auto" w:fill="auto"/>
            <w:vAlign w:val="center"/>
            <w:hideMark/>
          </w:tcPr>
          <w:p w14:paraId="6EB126BE"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73.7 (65.8-80.3)</w:t>
            </w:r>
          </w:p>
        </w:tc>
        <w:tc>
          <w:tcPr>
            <w:tcW w:w="767" w:type="dxa"/>
            <w:shd w:val="clear" w:color="auto" w:fill="auto"/>
            <w:vAlign w:val="center"/>
            <w:hideMark/>
          </w:tcPr>
          <w:p w14:paraId="1D282EC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4,464</w:t>
            </w:r>
          </w:p>
        </w:tc>
        <w:tc>
          <w:tcPr>
            <w:tcW w:w="1573" w:type="dxa"/>
            <w:shd w:val="clear" w:color="auto" w:fill="auto"/>
            <w:vAlign w:val="center"/>
            <w:hideMark/>
          </w:tcPr>
          <w:p w14:paraId="299837FB"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34.4 (27.2-42.3)</w:t>
            </w:r>
          </w:p>
        </w:tc>
        <w:tc>
          <w:tcPr>
            <w:tcW w:w="767" w:type="dxa"/>
            <w:shd w:val="clear" w:color="auto" w:fill="auto"/>
            <w:vAlign w:val="center"/>
            <w:hideMark/>
          </w:tcPr>
          <w:p w14:paraId="4FA852E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7,424</w:t>
            </w:r>
          </w:p>
        </w:tc>
        <w:tc>
          <w:tcPr>
            <w:tcW w:w="1666" w:type="dxa"/>
            <w:shd w:val="clear" w:color="auto" w:fill="auto"/>
            <w:vAlign w:val="center"/>
            <w:hideMark/>
          </w:tcPr>
          <w:p w14:paraId="0782378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57.2 (49.1-65.0)</w:t>
            </w:r>
          </w:p>
        </w:tc>
        <w:tc>
          <w:tcPr>
            <w:tcW w:w="767" w:type="dxa"/>
            <w:shd w:val="clear" w:color="auto" w:fill="auto"/>
            <w:vAlign w:val="center"/>
            <w:hideMark/>
          </w:tcPr>
          <w:p w14:paraId="2998D8F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3,295</w:t>
            </w:r>
          </w:p>
        </w:tc>
        <w:tc>
          <w:tcPr>
            <w:tcW w:w="1564" w:type="dxa"/>
            <w:shd w:val="clear" w:color="auto" w:fill="auto"/>
            <w:vAlign w:val="center"/>
            <w:hideMark/>
          </w:tcPr>
          <w:p w14:paraId="67C8219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 (18.8-33.1)</w:t>
            </w:r>
          </w:p>
        </w:tc>
        <w:tc>
          <w:tcPr>
            <w:tcW w:w="663" w:type="dxa"/>
            <w:shd w:val="clear" w:color="auto" w:fill="auto"/>
            <w:vAlign w:val="center"/>
            <w:hideMark/>
          </w:tcPr>
          <w:p w14:paraId="03BCAD78" w14:textId="4DBBD253"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3</w:t>
            </w:r>
            <w:r w:rsidR="00E3381E">
              <w:rPr>
                <w:rFonts w:ascii="Arial" w:hAnsi="Arial" w:cs="Arial"/>
                <w:color w:val="000000"/>
                <w:sz w:val="18"/>
                <w:szCs w:val="18"/>
              </w:rPr>
              <w:t>,</w:t>
            </w:r>
            <w:r w:rsidRPr="00E3381E">
              <w:rPr>
                <w:rFonts w:ascii="Arial" w:hAnsi="Arial" w:cs="Arial"/>
                <w:color w:val="000000"/>
                <w:sz w:val="18"/>
                <w:szCs w:val="18"/>
              </w:rPr>
              <w:t>126</w:t>
            </w:r>
          </w:p>
        </w:tc>
        <w:tc>
          <w:tcPr>
            <w:tcW w:w="1627" w:type="dxa"/>
            <w:shd w:val="clear" w:color="auto" w:fill="auto"/>
            <w:vAlign w:val="center"/>
            <w:hideMark/>
          </w:tcPr>
          <w:p w14:paraId="7857766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 (17.2-32.4)</w:t>
            </w:r>
          </w:p>
        </w:tc>
      </w:tr>
      <w:tr w:rsidR="002457E3" w:rsidRPr="0069374C" w14:paraId="6B284ECE" w14:textId="77777777" w:rsidTr="002457E3">
        <w:trPr>
          <w:trHeight w:val="20"/>
        </w:trPr>
        <w:tc>
          <w:tcPr>
            <w:tcW w:w="2055" w:type="dxa"/>
            <w:shd w:val="clear" w:color="auto" w:fill="auto"/>
            <w:noWrap/>
            <w:vAlign w:val="center"/>
            <w:hideMark/>
          </w:tcPr>
          <w:p w14:paraId="28880EF6"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767" w:type="dxa"/>
            <w:shd w:val="clear" w:color="auto" w:fill="auto"/>
            <w:vAlign w:val="center"/>
            <w:hideMark/>
          </w:tcPr>
          <w:p w14:paraId="06B2C3D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22,522</w:t>
            </w:r>
          </w:p>
        </w:tc>
        <w:tc>
          <w:tcPr>
            <w:tcW w:w="1498" w:type="dxa"/>
            <w:shd w:val="clear" w:color="auto" w:fill="auto"/>
            <w:vAlign w:val="center"/>
            <w:hideMark/>
          </w:tcPr>
          <w:p w14:paraId="130FEC1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60.1 (55.5-64.6)</w:t>
            </w:r>
          </w:p>
        </w:tc>
        <w:tc>
          <w:tcPr>
            <w:tcW w:w="767" w:type="dxa"/>
            <w:shd w:val="clear" w:color="auto" w:fill="auto"/>
            <w:vAlign w:val="center"/>
            <w:hideMark/>
          </w:tcPr>
          <w:p w14:paraId="64E1182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10,625</w:t>
            </w:r>
          </w:p>
        </w:tc>
        <w:tc>
          <w:tcPr>
            <w:tcW w:w="1573" w:type="dxa"/>
            <w:shd w:val="clear" w:color="auto" w:fill="auto"/>
            <w:vAlign w:val="center"/>
            <w:hideMark/>
          </w:tcPr>
          <w:p w14:paraId="2A687C4B"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(24.4-32.8)</w:t>
            </w:r>
          </w:p>
        </w:tc>
        <w:tc>
          <w:tcPr>
            <w:tcW w:w="767" w:type="dxa"/>
            <w:shd w:val="clear" w:color="auto" w:fill="auto"/>
            <w:vAlign w:val="center"/>
            <w:hideMark/>
          </w:tcPr>
          <w:p w14:paraId="057500D9"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15,086</w:t>
            </w:r>
          </w:p>
        </w:tc>
        <w:tc>
          <w:tcPr>
            <w:tcW w:w="1666" w:type="dxa"/>
            <w:shd w:val="clear" w:color="auto" w:fill="auto"/>
            <w:vAlign w:val="center"/>
            <w:hideMark/>
          </w:tcPr>
          <w:p w14:paraId="74AE2FC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40.3 (35.8-44.9)</w:t>
            </w:r>
          </w:p>
        </w:tc>
        <w:tc>
          <w:tcPr>
            <w:tcW w:w="767" w:type="dxa"/>
            <w:shd w:val="clear" w:color="auto" w:fill="auto"/>
            <w:vAlign w:val="center"/>
            <w:hideMark/>
          </w:tcPr>
          <w:p w14:paraId="596B4F1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5,208</w:t>
            </w:r>
          </w:p>
        </w:tc>
        <w:tc>
          <w:tcPr>
            <w:tcW w:w="1564" w:type="dxa"/>
            <w:shd w:val="clear" w:color="auto" w:fill="auto"/>
            <w:vAlign w:val="center"/>
            <w:hideMark/>
          </w:tcPr>
          <w:p w14:paraId="04C6EE5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 (10.9-17.6)</w:t>
            </w:r>
          </w:p>
        </w:tc>
        <w:tc>
          <w:tcPr>
            <w:tcW w:w="663" w:type="dxa"/>
            <w:shd w:val="clear" w:color="auto" w:fill="auto"/>
            <w:vAlign w:val="center"/>
            <w:hideMark/>
          </w:tcPr>
          <w:p w14:paraId="5EB35607" w14:textId="1BFC133C"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2</w:t>
            </w:r>
            <w:r w:rsidR="00E3381E">
              <w:rPr>
                <w:rFonts w:ascii="Arial" w:hAnsi="Arial" w:cs="Arial"/>
                <w:color w:val="000000"/>
                <w:sz w:val="18"/>
                <w:szCs w:val="18"/>
              </w:rPr>
              <w:t>,</w:t>
            </w:r>
            <w:r w:rsidRPr="00E3381E">
              <w:rPr>
                <w:rFonts w:ascii="Arial" w:hAnsi="Arial" w:cs="Arial"/>
                <w:color w:val="000000"/>
                <w:sz w:val="18"/>
                <w:szCs w:val="18"/>
              </w:rPr>
              <w:t>972</w:t>
            </w:r>
          </w:p>
        </w:tc>
        <w:tc>
          <w:tcPr>
            <w:tcW w:w="1627" w:type="dxa"/>
            <w:shd w:val="clear" w:color="auto" w:fill="auto"/>
            <w:vAlign w:val="center"/>
            <w:hideMark/>
          </w:tcPr>
          <w:p w14:paraId="20F82821" w14:textId="41429B89"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 (5.7-11</w:t>
            </w:r>
            <w:r>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3919B29E" w14:textId="77777777" w:rsidTr="002457E3">
        <w:trPr>
          <w:trHeight w:val="20"/>
        </w:trPr>
        <w:tc>
          <w:tcPr>
            <w:tcW w:w="2055" w:type="dxa"/>
            <w:shd w:val="clear" w:color="auto" w:fill="auto"/>
            <w:noWrap/>
            <w:vAlign w:val="bottom"/>
            <w:hideMark/>
          </w:tcPr>
          <w:p w14:paraId="0464265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767" w:type="dxa"/>
            <w:shd w:val="clear" w:color="auto" w:fill="auto"/>
            <w:vAlign w:val="center"/>
            <w:hideMark/>
          </w:tcPr>
          <w:p w14:paraId="11202B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1A3A61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CA916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0DE20D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343604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17697A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49AF8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083A4C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noWrap/>
            <w:vAlign w:val="bottom"/>
            <w:hideMark/>
          </w:tcPr>
          <w:p w14:paraId="3F8C832D" w14:textId="77777777" w:rsidR="0005163C" w:rsidRPr="00E3381E" w:rsidRDefault="0005163C" w:rsidP="00BD68C1">
            <w:pPr>
              <w:spacing w:after="0" w:line="240" w:lineRule="auto"/>
              <w:jc w:val="right"/>
              <w:rPr>
                <w:rFonts w:ascii="Arial" w:eastAsia="Times New Roman" w:hAnsi="Arial" w:cs="Arial"/>
                <w:color w:val="000000"/>
                <w:sz w:val="18"/>
                <w:szCs w:val="18"/>
              </w:rPr>
            </w:pPr>
          </w:p>
        </w:tc>
        <w:tc>
          <w:tcPr>
            <w:tcW w:w="1627" w:type="dxa"/>
            <w:shd w:val="clear" w:color="auto" w:fill="auto"/>
            <w:noWrap/>
            <w:vAlign w:val="bottom"/>
            <w:hideMark/>
          </w:tcPr>
          <w:p w14:paraId="0C913137" w14:textId="77777777" w:rsidR="0005163C" w:rsidRPr="0069374C" w:rsidRDefault="0005163C" w:rsidP="00BD68C1">
            <w:pPr>
              <w:spacing w:after="0" w:line="240" w:lineRule="auto"/>
              <w:rPr>
                <w:rFonts w:ascii="Arial" w:eastAsia="Times New Roman" w:hAnsi="Arial" w:cs="Arial"/>
                <w:sz w:val="18"/>
                <w:szCs w:val="18"/>
              </w:rPr>
            </w:pPr>
          </w:p>
        </w:tc>
      </w:tr>
      <w:tr w:rsidR="002457E3" w:rsidRPr="0069374C" w14:paraId="07C01602" w14:textId="77777777" w:rsidTr="00912B7F">
        <w:trPr>
          <w:trHeight w:val="20"/>
        </w:trPr>
        <w:tc>
          <w:tcPr>
            <w:tcW w:w="2055" w:type="dxa"/>
            <w:shd w:val="clear" w:color="auto" w:fill="auto"/>
            <w:noWrap/>
            <w:vAlign w:val="bottom"/>
            <w:hideMark/>
          </w:tcPr>
          <w:p w14:paraId="29E6349C"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767" w:type="dxa"/>
            <w:shd w:val="clear" w:color="auto" w:fill="auto"/>
            <w:vAlign w:val="center"/>
            <w:hideMark/>
          </w:tcPr>
          <w:p w14:paraId="7F7D1D0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23,920</w:t>
            </w:r>
          </w:p>
        </w:tc>
        <w:tc>
          <w:tcPr>
            <w:tcW w:w="1498" w:type="dxa"/>
            <w:shd w:val="clear" w:color="auto" w:fill="auto"/>
            <w:vAlign w:val="center"/>
            <w:hideMark/>
          </w:tcPr>
          <w:p w14:paraId="7DCEDBD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60.8 (56.2-65.3)</w:t>
            </w:r>
          </w:p>
        </w:tc>
        <w:tc>
          <w:tcPr>
            <w:tcW w:w="767" w:type="dxa"/>
            <w:shd w:val="clear" w:color="auto" w:fill="auto"/>
            <w:vAlign w:val="center"/>
            <w:hideMark/>
          </w:tcPr>
          <w:p w14:paraId="03D4F31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11,402</w:t>
            </w:r>
          </w:p>
        </w:tc>
        <w:tc>
          <w:tcPr>
            <w:tcW w:w="1573" w:type="dxa"/>
            <w:shd w:val="clear" w:color="auto" w:fill="auto"/>
            <w:vAlign w:val="center"/>
            <w:hideMark/>
          </w:tcPr>
          <w:p w14:paraId="1B7DA7E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29.0 (25.0-33.4)</w:t>
            </w:r>
          </w:p>
        </w:tc>
        <w:tc>
          <w:tcPr>
            <w:tcW w:w="767" w:type="dxa"/>
            <w:shd w:val="clear" w:color="auto" w:fill="auto"/>
            <w:vAlign w:val="center"/>
            <w:hideMark/>
          </w:tcPr>
          <w:p w14:paraId="3E9FCCEB"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15,671</w:t>
            </w:r>
          </w:p>
        </w:tc>
        <w:tc>
          <w:tcPr>
            <w:tcW w:w="1666" w:type="dxa"/>
            <w:shd w:val="clear" w:color="auto" w:fill="auto"/>
            <w:vAlign w:val="center"/>
            <w:hideMark/>
          </w:tcPr>
          <w:p w14:paraId="1385387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 (35.5-44.5)</w:t>
            </w:r>
          </w:p>
        </w:tc>
        <w:tc>
          <w:tcPr>
            <w:tcW w:w="767" w:type="dxa"/>
            <w:shd w:val="clear" w:color="auto" w:fill="auto"/>
            <w:vAlign w:val="center"/>
            <w:hideMark/>
          </w:tcPr>
          <w:p w14:paraId="78D36EE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4,859</w:t>
            </w:r>
          </w:p>
        </w:tc>
        <w:tc>
          <w:tcPr>
            <w:tcW w:w="1564" w:type="dxa"/>
            <w:shd w:val="clear" w:color="auto" w:fill="auto"/>
            <w:vAlign w:val="center"/>
            <w:hideMark/>
          </w:tcPr>
          <w:p w14:paraId="6251F5D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(9.6-15.8)</w:t>
            </w:r>
          </w:p>
        </w:tc>
        <w:tc>
          <w:tcPr>
            <w:tcW w:w="663" w:type="dxa"/>
            <w:shd w:val="clear" w:color="auto" w:fill="auto"/>
            <w:noWrap/>
            <w:vAlign w:val="center"/>
            <w:hideMark/>
          </w:tcPr>
          <w:p w14:paraId="7D524C24" w14:textId="307A9D5E"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3</w:t>
            </w:r>
            <w:r w:rsidR="00E3381E">
              <w:rPr>
                <w:rFonts w:ascii="Arial" w:hAnsi="Arial" w:cs="Arial"/>
                <w:color w:val="000000"/>
                <w:sz w:val="18"/>
                <w:szCs w:val="18"/>
              </w:rPr>
              <w:t>,</w:t>
            </w:r>
            <w:r w:rsidRPr="00E3381E">
              <w:rPr>
                <w:rFonts w:ascii="Arial" w:hAnsi="Arial" w:cs="Arial"/>
                <w:color w:val="000000"/>
                <w:sz w:val="18"/>
                <w:szCs w:val="18"/>
              </w:rPr>
              <w:t>194</w:t>
            </w:r>
          </w:p>
        </w:tc>
        <w:tc>
          <w:tcPr>
            <w:tcW w:w="1627" w:type="dxa"/>
            <w:shd w:val="clear" w:color="auto" w:fill="auto"/>
            <w:noWrap/>
            <w:vAlign w:val="bottom"/>
            <w:hideMark/>
          </w:tcPr>
          <w:p w14:paraId="5940030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 (5.8-11.3)</w:t>
            </w:r>
          </w:p>
        </w:tc>
      </w:tr>
      <w:tr w:rsidR="002457E3" w:rsidRPr="0069374C" w14:paraId="66D01AF3" w14:textId="77777777" w:rsidTr="00912B7F">
        <w:trPr>
          <w:trHeight w:val="20"/>
        </w:trPr>
        <w:tc>
          <w:tcPr>
            <w:tcW w:w="2055" w:type="dxa"/>
            <w:shd w:val="clear" w:color="auto" w:fill="auto"/>
            <w:noWrap/>
            <w:vAlign w:val="bottom"/>
            <w:hideMark/>
          </w:tcPr>
          <w:p w14:paraId="6F18F9A1"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767" w:type="dxa"/>
            <w:shd w:val="clear" w:color="auto" w:fill="auto"/>
            <w:vAlign w:val="center"/>
            <w:hideMark/>
          </w:tcPr>
          <w:p w14:paraId="2C2D8A7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15,855</w:t>
            </w:r>
          </w:p>
        </w:tc>
        <w:tc>
          <w:tcPr>
            <w:tcW w:w="1498" w:type="dxa"/>
            <w:shd w:val="clear" w:color="auto" w:fill="auto"/>
            <w:vAlign w:val="center"/>
            <w:hideMark/>
          </w:tcPr>
          <w:p w14:paraId="6A254C7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70.0 (64.7-74.9)</w:t>
            </w:r>
          </w:p>
        </w:tc>
        <w:tc>
          <w:tcPr>
            <w:tcW w:w="767" w:type="dxa"/>
            <w:shd w:val="clear" w:color="auto" w:fill="auto"/>
            <w:vAlign w:val="center"/>
            <w:hideMark/>
          </w:tcPr>
          <w:p w14:paraId="33F2961E"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6,802</w:t>
            </w:r>
          </w:p>
        </w:tc>
        <w:tc>
          <w:tcPr>
            <w:tcW w:w="1573" w:type="dxa"/>
            <w:shd w:val="clear" w:color="auto" w:fill="auto"/>
            <w:vAlign w:val="center"/>
            <w:hideMark/>
          </w:tcPr>
          <w:p w14:paraId="7C75DB8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30.0 (25.2-35.3)</w:t>
            </w:r>
          </w:p>
        </w:tc>
        <w:tc>
          <w:tcPr>
            <w:tcW w:w="767" w:type="dxa"/>
            <w:shd w:val="clear" w:color="auto" w:fill="auto"/>
            <w:vAlign w:val="center"/>
            <w:hideMark/>
          </w:tcPr>
          <w:p w14:paraId="5073DA0E"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13,039</w:t>
            </w:r>
          </w:p>
        </w:tc>
        <w:tc>
          <w:tcPr>
            <w:tcW w:w="1666" w:type="dxa"/>
            <w:shd w:val="clear" w:color="auto" w:fill="auto"/>
            <w:vAlign w:val="center"/>
            <w:hideMark/>
          </w:tcPr>
          <w:p w14:paraId="0781296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 (52.2-63.2)</w:t>
            </w:r>
          </w:p>
        </w:tc>
        <w:tc>
          <w:tcPr>
            <w:tcW w:w="767" w:type="dxa"/>
            <w:shd w:val="clear" w:color="auto" w:fill="auto"/>
            <w:vAlign w:val="center"/>
            <w:hideMark/>
          </w:tcPr>
          <w:p w14:paraId="011EE20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5,042</w:t>
            </w:r>
          </w:p>
        </w:tc>
        <w:tc>
          <w:tcPr>
            <w:tcW w:w="1564" w:type="dxa"/>
            <w:shd w:val="clear" w:color="auto" w:fill="auto"/>
            <w:vAlign w:val="center"/>
            <w:hideMark/>
          </w:tcPr>
          <w:p w14:paraId="18D1556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22.3 (17.9-27.4)</w:t>
            </w:r>
          </w:p>
        </w:tc>
        <w:tc>
          <w:tcPr>
            <w:tcW w:w="663" w:type="dxa"/>
            <w:shd w:val="clear" w:color="auto" w:fill="auto"/>
            <w:noWrap/>
            <w:vAlign w:val="center"/>
            <w:hideMark/>
          </w:tcPr>
          <w:p w14:paraId="31C5E866" w14:textId="6AF3FE4E"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4</w:t>
            </w:r>
            <w:r w:rsidR="00E3381E">
              <w:rPr>
                <w:rFonts w:ascii="Arial" w:hAnsi="Arial" w:cs="Arial"/>
                <w:color w:val="000000"/>
                <w:sz w:val="18"/>
                <w:szCs w:val="18"/>
              </w:rPr>
              <w:t>,</w:t>
            </w:r>
            <w:r w:rsidRPr="00E3381E">
              <w:rPr>
                <w:rFonts w:ascii="Arial" w:hAnsi="Arial" w:cs="Arial"/>
                <w:color w:val="000000"/>
                <w:sz w:val="18"/>
                <w:szCs w:val="18"/>
              </w:rPr>
              <w:t>516</w:t>
            </w:r>
          </w:p>
        </w:tc>
        <w:tc>
          <w:tcPr>
            <w:tcW w:w="1627" w:type="dxa"/>
            <w:shd w:val="clear" w:color="auto" w:fill="auto"/>
            <w:noWrap/>
            <w:vAlign w:val="bottom"/>
            <w:hideMark/>
          </w:tcPr>
          <w:p w14:paraId="107154D5"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20.0 (15.4-25.5)</w:t>
            </w:r>
          </w:p>
        </w:tc>
      </w:tr>
      <w:tr w:rsidR="002457E3" w:rsidRPr="0069374C" w14:paraId="3BB9583E" w14:textId="77777777" w:rsidTr="00912B7F">
        <w:trPr>
          <w:trHeight w:val="20"/>
        </w:trPr>
        <w:tc>
          <w:tcPr>
            <w:tcW w:w="2055" w:type="dxa"/>
            <w:shd w:val="clear" w:color="auto" w:fill="auto"/>
            <w:noWrap/>
            <w:vAlign w:val="bottom"/>
            <w:hideMark/>
          </w:tcPr>
          <w:p w14:paraId="58A6BAE0"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767" w:type="dxa"/>
            <w:shd w:val="clear" w:color="auto" w:fill="auto"/>
            <w:vAlign w:val="center"/>
            <w:hideMark/>
          </w:tcPr>
          <w:p w14:paraId="0F5BF66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1,340</w:t>
            </w:r>
          </w:p>
        </w:tc>
        <w:tc>
          <w:tcPr>
            <w:tcW w:w="1498" w:type="dxa"/>
            <w:shd w:val="clear" w:color="auto" w:fill="auto"/>
            <w:vAlign w:val="center"/>
            <w:hideMark/>
          </w:tcPr>
          <w:p w14:paraId="5608646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69.0 (46.6-85.0)</w:t>
            </w:r>
          </w:p>
        </w:tc>
        <w:tc>
          <w:tcPr>
            <w:tcW w:w="767" w:type="dxa"/>
            <w:shd w:val="clear" w:color="auto" w:fill="auto"/>
            <w:vAlign w:val="center"/>
            <w:hideMark/>
          </w:tcPr>
          <w:p w14:paraId="1B01540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586</w:t>
            </w:r>
          </w:p>
        </w:tc>
        <w:tc>
          <w:tcPr>
            <w:tcW w:w="1573" w:type="dxa"/>
            <w:shd w:val="clear" w:color="auto" w:fill="auto"/>
            <w:vAlign w:val="center"/>
            <w:hideMark/>
          </w:tcPr>
          <w:p w14:paraId="1D00A33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 (15.6-51.6)</w:t>
            </w:r>
          </w:p>
        </w:tc>
        <w:tc>
          <w:tcPr>
            <w:tcW w:w="767" w:type="dxa"/>
            <w:shd w:val="clear" w:color="auto" w:fill="auto"/>
            <w:vAlign w:val="center"/>
            <w:hideMark/>
          </w:tcPr>
          <w:p w14:paraId="3C829B0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1,239</w:t>
            </w:r>
          </w:p>
        </w:tc>
        <w:tc>
          <w:tcPr>
            <w:tcW w:w="1666" w:type="dxa"/>
            <w:shd w:val="clear" w:color="auto" w:fill="auto"/>
            <w:vAlign w:val="center"/>
            <w:hideMark/>
          </w:tcPr>
          <w:p w14:paraId="7981FC6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63.8 (42.6-80.8)</w:t>
            </w:r>
          </w:p>
        </w:tc>
        <w:tc>
          <w:tcPr>
            <w:tcW w:w="767" w:type="dxa"/>
            <w:shd w:val="clear" w:color="auto" w:fill="auto"/>
            <w:vAlign w:val="center"/>
            <w:hideMark/>
          </w:tcPr>
          <w:p w14:paraId="0ABE249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w:t>
            </w:r>
          </w:p>
        </w:tc>
        <w:tc>
          <w:tcPr>
            <w:tcW w:w="1564" w:type="dxa"/>
            <w:shd w:val="clear" w:color="auto" w:fill="auto"/>
            <w:vAlign w:val="center"/>
            <w:hideMark/>
          </w:tcPr>
          <w:p w14:paraId="3B8D741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31.3 (15.7-52.8)</w:t>
            </w:r>
          </w:p>
        </w:tc>
        <w:tc>
          <w:tcPr>
            <w:tcW w:w="663" w:type="dxa"/>
            <w:shd w:val="clear" w:color="auto" w:fill="auto"/>
            <w:noWrap/>
            <w:vAlign w:val="center"/>
            <w:hideMark/>
          </w:tcPr>
          <w:p w14:paraId="3CAA7C27" w14:textId="6FA977B2"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376</w:t>
            </w:r>
          </w:p>
        </w:tc>
        <w:tc>
          <w:tcPr>
            <w:tcW w:w="1627" w:type="dxa"/>
            <w:shd w:val="clear" w:color="auto" w:fill="auto"/>
            <w:noWrap/>
            <w:vAlign w:val="bottom"/>
            <w:hideMark/>
          </w:tcPr>
          <w:p w14:paraId="7369C50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 (7.7-40.9)</w:t>
            </w:r>
          </w:p>
        </w:tc>
      </w:tr>
      <w:tr w:rsidR="0005163C" w:rsidRPr="0069374C" w14:paraId="08CD3A1B" w14:textId="77777777" w:rsidTr="002457E3">
        <w:trPr>
          <w:trHeight w:val="20"/>
        </w:trPr>
        <w:tc>
          <w:tcPr>
            <w:tcW w:w="2055" w:type="dxa"/>
            <w:shd w:val="clear" w:color="auto" w:fill="auto"/>
            <w:noWrap/>
            <w:vAlign w:val="center"/>
            <w:hideMark/>
          </w:tcPr>
          <w:p w14:paraId="507B182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767" w:type="dxa"/>
            <w:shd w:val="clear" w:color="auto" w:fill="auto"/>
            <w:vAlign w:val="center"/>
            <w:hideMark/>
          </w:tcPr>
          <w:p w14:paraId="1D5AF4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456A51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AB2E6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5C30C4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600E0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7AAB54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9DC60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3668CE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vAlign w:val="center"/>
            <w:hideMark/>
          </w:tcPr>
          <w:p w14:paraId="6DBCAB76" w14:textId="77777777" w:rsidR="0005163C" w:rsidRPr="00E3381E" w:rsidRDefault="0005163C" w:rsidP="00BD68C1">
            <w:pPr>
              <w:spacing w:after="0" w:line="240" w:lineRule="auto"/>
              <w:jc w:val="right"/>
              <w:rPr>
                <w:rFonts w:ascii="Arial" w:eastAsia="Times New Roman" w:hAnsi="Arial" w:cs="Arial"/>
                <w:color w:val="000000"/>
                <w:sz w:val="18"/>
                <w:szCs w:val="18"/>
              </w:rPr>
            </w:pPr>
            <w:r w:rsidRPr="00E3381E">
              <w:rPr>
                <w:rFonts w:ascii="Arial" w:eastAsia="Times New Roman" w:hAnsi="Arial" w:cs="Arial"/>
                <w:color w:val="000000"/>
                <w:sz w:val="18"/>
                <w:szCs w:val="18"/>
              </w:rPr>
              <w:t> </w:t>
            </w:r>
          </w:p>
        </w:tc>
        <w:tc>
          <w:tcPr>
            <w:tcW w:w="1627" w:type="dxa"/>
            <w:shd w:val="clear" w:color="auto" w:fill="auto"/>
            <w:vAlign w:val="center"/>
            <w:hideMark/>
          </w:tcPr>
          <w:p w14:paraId="7A0ABB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2457E3" w:rsidRPr="0069374C" w14:paraId="73845EB0" w14:textId="77777777" w:rsidTr="002457E3">
        <w:trPr>
          <w:trHeight w:val="20"/>
        </w:trPr>
        <w:tc>
          <w:tcPr>
            <w:tcW w:w="2055" w:type="dxa"/>
            <w:shd w:val="clear" w:color="auto" w:fill="auto"/>
            <w:noWrap/>
            <w:vAlign w:val="center"/>
            <w:hideMark/>
          </w:tcPr>
          <w:p w14:paraId="443AC1D9"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767" w:type="dxa"/>
            <w:shd w:val="clear" w:color="auto" w:fill="auto"/>
            <w:vAlign w:val="center"/>
            <w:hideMark/>
          </w:tcPr>
          <w:p w14:paraId="1D2B89D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8,342</w:t>
            </w:r>
          </w:p>
        </w:tc>
        <w:tc>
          <w:tcPr>
            <w:tcW w:w="1498" w:type="dxa"/>
            <w:shd w:val="clear" w:color="auto" w:fill="auto"/>
            <w:vAlign w:val="center"/>
            <w:hideMark/>
          </w:tcPr>
          <w:p w14:paraId="2A538EB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71.7 (64.4-78.1)</w:t>
            </w:r>
          </w:p>
        </w:tc>
        <w:tc>
          <w:tcPr>
            <w:tcW w:w="767" w:type="dxa"/>
            <w:shd w:val="clear" w:color="auto" w:fill="auto"/>
            <w:vAlign w:val="center"/>
            <w:hideMark/>
          </w:tcPr>
          <w:p w14:paraId="6296D04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3,688</w:t>
            </w:r>
          </w:p>
        </w:tc>
        <w:tc>
          <w:tcPr>
            <w:tcW w:w="1573" w:type="dxa"/>
            <w:shd w:val="clear" w:color="auto" w:fill="auto"/>
            <w:vAlign w:val="center"/>
            <w:hideMark/>
          </w:tcPr>
          <w:p w14:paraId="4EC03C4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 (25.3-39.0)</w:t>
            </w:r>
          </w:p>
        </w:tc>
        <w:tc>
          <w:tcPr>
            <w:tcW w:w="767" w:type="dxa"/>
            <w:shd w:val="clear" w:color="auto" w:fill="auto"/>
            <w:vAlign w:val="center"/>
            <w:hideMark/>
          </w:tcPr>
          <w:p w14:paraId="3FD57AD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6,968</w:t>
            </w:r>
          </w:p>
        </w:tc>
        <w:tc>
          <w:tcPr>
            <w:tcW w:w="1666" w:type="dxa"/>
            <w:shd w:val="clear" w:color="auto" w:fill="auto"/>
            <w:vAlign w:val="center"/>
            <w:hideMark/>
          </w:tcPr>
          <w:p w14:paraId="7BD7288E"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59.9 (52.4-67.0)</w:t>
            </w:r>
          </w:p>
        </w:tc>
        <w:tc>
          <w:tcPr>
            <w:tcW w:w="767" w:type="dxa"/>
            <w:shd w:val="clear" w:color="auto" w:fill="auto"/>
            <w:vAlign w:val="center"/>
            <w:hideMark/>
          </w:tcPr>
          <w:p w14:paraId="083BB93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2,687</w:t>
            </w:r>
          </w:p>
        </w:tc>
        <w:tc>
          <w:tcPr>
            <w:tcW w:w="1564" w:type="dxa"/>
            <w:shd w:val="clear" w:color="auto" w:fill="auto"/>
            <w:vAlign w:val="center"/>
            <w:hideMark/>
          </w:tcPr>
          <w:p w14:paraId="763E112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23.2 (17.5-30.0)</w:t>
            </w:r>
          </w:p>
        </w:tc>
        <w:tc>
          <w:tcPr>
            <w:tcW w:w="663" w:type="dxa"/>
            <w:shd w:val="clear" w:color="auto" w:fill="auto"/>
            <w:vAlign w:val="center"/>
            <w:hideMark/>
          </w:tcPr>
          <w:p w14:paraId="46241321" w14:textId="2D6FEA67"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2</w:t>
            </w:r>
            <w:r w:rsidR="00E3381E">
              <w:rPr>
                <w:rFonts w:ascii="Arial" w:hAnsi="Arial" w:cs="Arial"/>
                <w:color w:val="000000"/>
                <w:sz w:val="18"/>
                <w:szCs w:val="18"/>
              </w:rPr>
              <w:t>,</w:t>
            </w:r>
            <w:r w:rsidRPr="00E3381E">
              <w:rPr>
                <w:rFonts w:ascii="Arial" w:hAnsi="Arial" w:cs="Arial"/>
                <w:color w:val="000000"/>
                <w:sz w:val="18"/>
                <w:szCs w:val="18"/>
              </w:rPr>
              <w:t>700</w:t>
            </w:r>
          </w:p>
        </w:tc>
        <w:tc>
          <w:tcPr>
            <w:tcW w:w="1627" w:type="dxa"/>
            <w:shd w:val="clear" w:color="auto" w:fill="auto"/>
            <w:vAlign w:val="center"/>
            <w:hideMark/>
          </w:tcPr>
          <w:p w14:paraId="70FEA17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 (16.9-31.3)</w:t>
            </w:r>
          </w:p>
        </w:tc>
      </w:tr>
      <w:tr w:rsidR="002457E3" w:rsidRPr="0069374C" w14:paraId="015C019B" w14:textId="77777777" w:rsidTr="002457E3">
        <w:trPr>
          <w:trHeight w:val="20"/>
        </w:trPr>
        <w:tc>
          <w:tcPr>
            <w:tcW w:w="2055" w:type="dxa"/>
            <w:shd w:val="clear" w:color="auto" w:fill="auto"/>
            <w:noWrap/>
            <w:vAlign w:val="center"/>
            <w:hideMark/>
          </w:tcPr>
          <w:p w14:paraId="383182D8"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767" w:type="dxa"/>
            <w:shd w:val="clear" w:color="auto" w:fill="auto"/>
            <w:vAlign w:val="center"/>
            <w:hideMark/>
          </w:tcPr>
          <w:p w14:paraId="5E756A8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32,279</w:t>
            </w:r>
          </w:p>
        </w:tc>
        <w:tc>
          <w:tcPr>
            <w:tcW w:w="1498" w:type="dxa"/>
            <w:shd w:val="clear" w:color="auto" w:fill="auto"/>
            <w:vAlign w:val="center"/>
            <w:hideMark/>
          </w:tcPr>
          <w:p w14:paraId="59841FD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63.0 (59.0-66.9)</w:t>
            </w:r>
          </w:p>
        </w:tc>
        <w:tc>
          <w:tcPr>
            <w:tcW w:w="767" w:type="dxa"/>
            <w:shd w:val="clear" w:color="auto" w:fill="auto"/>
            <w:vAlign w:val="center"/>
            <w:hideMark/>
          </w:tcPr>
          <w:p w14:paraId="3CC59B4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14,940</w:t>
            </w:r>
          </w:p>
        </w:tc>
        <w:tc>
          <w:tcPr>
            <w:tcW w:w="1573" w:type="dxa"/>
            <w:shd w:val="clear" w:color="auto" w:fill="auto"/>
            <w:vAlign w:val="center"/>
            <w:hideMark/>
          </w:tcPr>
          <w:p w14:paraId="03E29A0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(25.7-33.0)</w:t>
            </w:r>
          </w:p>
        </w:tc>
        <w:tc>
          <w:tcPr>
            <w:tcW w:w="767" w:type="dxa"/>
            <w:shd w:val="clear" w:color="auto" w:fill="auto"/>
            <w:vAlign w:val="center"/>
            <w:hideMark/>
          </w:tcPr>
          <w:p w14:paraId="273CEBD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22,699</w:t>
            </w:r>
          </w:p>
        </w:tc>
        <w:tc>
          <w:tcPr>
            <w:tcW w:w="1666" w:type="dxa"/>
            <w:shd w:val="clear" w:color="auto" w:fill="auto"/>
            <w:vAlign w:val="center"/>
            <w:hideMark/>
          </w:tcPr>
          <w:p w14:paraId="672F9DD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44.4 (40.4-48.4)</w:t>
            </w:r>
          </w:p>
        </w:tc>
        <w:tc>
          <w:tcPr>
            <w:tcW w:w="767" w:type="dxa"/>
            <w:shd w:val="clear" w:color="auto" w:fill="auto"/>
            <w:vAlign w:val="center"/>
            <w:hideMark/>
          </w:tcPr>
          <w:p w14:paraId="28C851E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7,827</w:t>
            </w:r>
          </w:p>
        </w:tc>
        <w:tc>
          <w:tcPr>
            <w:tcW w:w="1564" w:type="dxa"/>
            <w:shd w:val="clear" w:color="auto" w:fill="auto"/>
            <w:vAlign w:val="center"/>
            <w:hideMark/>
          </w:tcPr>
          <w:p w14:paraId="27FAAEE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 (12.6-18.5)</w:t>
            </w:r>
          </w:p>
        </w:tc>
        <w:tc>
          <w:tcPr>
            <w:tcW w:w="663" w:type="dxa"/>
            <w:shd w:val="clear" w:color="auto" w:fill="auto"/>
            <w:vAlign w:val="center"/>
            <w:hideMark/>
          </w:tcPr>
          <w:p w14:paraId="5713F522" w14:textId="398032D5"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5</w:t>
            </w:r>
            <w:r w:rsidR="00E3381E">
              <w:rPr>
                <w:rFonts w:ascii="Arial" w:hAnsi="Arial" w:cs="Arial"/>
                <w:color w:val="000000"/>
                <w:sz w:val="18"/>
                <w:szCs w:val="18"/>
              </w:rPr>
              <w:t>,</w:t>
            </w:r>
            <w:r w:rsidRPr="00E3381E">
              <w:rPr>
                <w:rFonts w:ascii="Arial" w:hAnsi="Arial" w:cs="Arial"/>
                <w:color w:val="000000"/>
                <w:sz w:val="18"/>
                <w:szCs w:val="18"/>
              </w:rPr>
              <w:t>480</w:t>
            </w:r>
          </w:p>
        </w:tc>
        <w:tc>
          <w:tcPr>
            <w:tcW w:w="1627" w:type="dxa"/>
            <w:shd w:val="clear" w:color="auto" w:fill="auto"/>
            <w:vAlign w:val="center"/>
            <w:hideMark/>
          </w:tcPr>
          <w:p w14:paraId="33AFFBCF"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 (8.3-13.8)</w:t>
            </w:r>
          </w:p>
        </w:tc>
      </w:tr>
      <w:tr w:rsidR="0005163C" w:rsidRPr="0069374C" w14:paraId="4FFA0BCF" w14:textId="77777777" w:rsidTr="002457E3">
        <w:trPr>
          <w:trHeight w:val="20"/>
        </w:trPr>
        <w:tc>
          <w:tcPr>
            <w:tcW w:w="2055" w:type="dxa"/>
            <w:shd w:val="clear" w:color="auto" w:fill="auto"/>
            <w:noWrap/>
            <w:vAlign w:val="center"/>
            <w:hideMark/>
          </w:tcPr>
          <w:p w14:paraId="41B63CC6" w14:textId="2FA397F3"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767" w:type="dxa"/>
            <w:shd w:val="clear" w:color="auto" w:fill="auto"/>
            <w:vAlign w:val="center"/>
            <w:hideMark/>
          </w:tcPr>
          <w:p w14:paraId="07464A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2EB35B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31CDEF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447633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0591DC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47C900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052302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2B3560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vAlign w:val="center"/>
            <w:hideMark/>
          </w:tcPr>
          <w:p w14:paraId="39BB2D27" w14:textId="77777777" w:rsidR="0005163C" w:rsidRPr="00E3381E" w:rsidRDefault="0005163C" w:rsidP="00BD68C1">
            <w:pPr>
              <w:spacing w:after="0" w:line="240" w:lineRule="auto"/>
              <w:jc w:val="right"/>
              <w:rPr>
                <w:rFonts w:ascii="Arial" w:eastAsia="Times New Roman" w:hAnsi="Arial" w:cs="Arial"/>
                <w:color w:val="000000"/>
                <w:sz w:val="18"/>
                <w:szCs w:val="18"/>
              </w:rPr>
            </w:pPr>
            <w:r w:rsidRPr="00E3381E">
              <w:rPr>
                <w:rFonts w:ascii="Arial" w:eastAsia="Times New Roman" w:hAnsi="Arial" w:cs="Arial"/>
                <w:color w:val="000000"/>
                <w:sz w:val="18"/>
                <w:szCs w:val="18"/>
              </w:rPr>
              <w:t> </w:t>
            </w:r>
          </w:p>
        </w:tc>
        <w:tc>
          <w:tcPr>
            <w:tcW w:w="1627" w:type="dxa"/>
            <w:shd w:val="clear" w:color="auto" w:fill="auto"/>
            <w:vAlign w:val="center"/>
            <w:hideMark/>
          </w:tcPr>
          <w:p w14:paraId="5CC015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2457E3" w:rsidRPr="0069374C" w14:paraId="6643DF95" w14:textId="77777777" w:rsidTr="002457E3">
        <w:trPr>
          <w:trHeight w:val="20"/>
        </w:trPr>
        <w:tc>
          <w:tcPr>
            <w:tcW w:w="2055" w:type="dxa"/>
            <w:shd w:val="clear" w:color="auto" w:fill="auto"/>
            <w:noWrap/>
            <w:vAlign w:val="center"/>
            <w:hideMark/>
          </w:tcPr>
          <w:p w14:paraId="46A3EC93"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767" w:type="dxa"/>
            <w:shd w:val="clear" w:color="auto" w:fill="auto"/>
            <w:vAlign w:val="center"/>
            <w:hideMark/>
          </w:tcPr>
          <w:p w14:paraId="19B79E3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12,837</w:t>
            </w:r>
          </w:p>
        </w:tc>
        <w:tc>
          <w:tcPr>
            <w:tcW w:w="1498" w:type="dxa"/>
            <w:shd w:val="clear" w:color="auto" w:fill="auto"/>
            <w:vAlign w:val="center"/>
            <w:hideMark/>
          </w:tcPr>
          <w:p w14:paraId="343D838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61.4 (56.5-66.0)</w:t>
            </w:r>
          </w:p>
        </w:tc>
        <w:tc>
          <w:tcPr>
            <w:tcW w:w="767" w:type="dxa"/>
            <w:shd w:val="clear" w:color="auto" w:fill="auto"/>
            <w:vAlign w:val="center"/>
            <w:hideMark/>
          </w:tcPr>
          <w:p w14:paraId="36EB292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5,022</w:t>
            </w:r>
          </w:p>
        </w:tc>
        <w:tc>
          <w:tcPr>
            <w:tcW w:w="1573" w:type="dxa"/>
            <w:shd w:val="clear" w:color="auto" w:fill="auto"/>
            <w:vAlign w:val="center"/>
            <w:hideMark/>
          </w:tcPr>
          <w:p w14:paraId="7695D07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 (20.3-28.3)</w:t>
            </w:r>
          </w:p>
        </w:tc>
        <w:tc>
          <w:tcPr>
            <w:tcW w:w="767" w:type="dxa"/>
            <w:shd w:val="clear" w:color="auto" w:fill="auto"/>
            <w:vAlign w:val="center"/>
            <w:hideMark/>
          </w:tcPr>
          <w:p w14:paraId="6C6A901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10,281</w:t>
            </w:r>
          </w:p>
        </w:tc>
        <w:tc>
          <w:tcPr>
            <w:tcW w:w="1666" w:type="dxa"/>
            <w:shd w:val="clear" w:color="auto" w:fill="auto"/>
            <w:vAlign w:val="center"/>
            <w:hideMark/>
          </w:tcPr>
          <w:p w14:paraId="4F27753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49.3 (44.5-54.0)</w:t>
            </w:r>
          </w:p>
        </w:tc>
        <w:tc>
          <w:tcPr>
            <w:tcW w:w="767" w:type="dxa"/>
            <w:shd w:val="clear" w:color="auto" w:fill="auto"/>
            <w:vAlign w:val="center"/>
            <w:hideMark/>
          </w:tcPr>
          <w:p w14:paraId="37C7856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3,229</w:t>
            </w:r>
          </w:p>
        </w:tc>
        <w:tc>
          <w:tcPr>
            <w:tcW w:w="1564" w:type="dxa"/>
            <w:shd w:val="clear" w:color="auto" w:fill="auto"/>
            <w:vAlign w:val="center"/>
            <w:hideMark/>
          </w:tcPr>
          <w:p w14:paraId="7C54DD5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 (12.5-18.9)</w:t>
            </w:r>
          </w:p>
        </w:tc>
        <w:tc>
          <w:tcPr>
            <w:tcW w:w="663" w:type="dxa"/>
            <w:shd w:val="clear" w:color="auto" w:fill="auto"/>
            <w:vAlign w:val="center"/>
            <w:hideMark/>
          </w:tcPr>
          <w:p w14:paraId="5EBD0DAD" w14:textId="062ADED0"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1</w:t>
            </w:r>
            <w:r w:rsidR="00E3381E">
              <w:rPr>
                <w:rFonts w:ascii="Arial" w:hAnsi="Arial" w:cs="Arial"/>
                <w:color w:val="000000"/>
                <w:sz w:val="18"/>
                <w:szCs w:val="18"/>
              </w:rPr>
              <w:t>,</w:t>
            </w:r>
            <w:r w:rsidRPr="00E3381E">
              <w:rPr>
                <w:rFonts w:ascii="Arial" w:hAnsi="Arial" w:cs="Arial"/>
                <w:color w:val="000000"/>
                <w:sz w:val="18"/>
                <w:szCs w:val="18"/>
              </w:rPr>
              <w:t>482</w:t>
            </w:r>
          </w:p>
        </w:tc>
        <w:tc>
          <w:tcPr>
            <w:tcW w:w="1627" w:type="dxa"/>
            <w:shd w:val="clear" w:color="auto" w:fill="auto"/>
            <w:vAlign w:val="center"/>
            <w:hideMark/>
          </w:tcPr>
          <w:p w14:paraId="15C29E69"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(4.9-10.1)</w:t>
            </w:r>
          </w:p>
        </w:tc>
      </w:tr>
      <w:tr w:rsidR="002457E3" w:rsidRPr="0069374C" w14:paraId="7F2DC2C0" w14:textId="77777777" w:rsidTr="002457E3">
        <w:trPr>
          <w:trHeight w:val="20"/>
        </w:trPr>
        <w:tc>
          <w:tcPr>
            <w:tcW w:w="2055" w:type="dxa"/>
            <w:shd w:val="clear" w:color="auto" w:fill="auto"/>
            <w:noWrap/>
            <w:vAlign w:val="center"/>
            <w:hideMark/>
          </w:tcPr>
          <w:p w14:paraId="54E5553B"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767" w:type="dxa"/>
            <w:shd w:val="clear" w:color="auto" w:fill="auto"/>
            <w:vAlign w:val="center"/>
            <w:hideMark/>
          </w:tcPr>
          <w:p w14:paraId="7D03AD2B"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29,505</w:t>
            </w:r>
          </w:p>
        </w:tc>
        <w:tc>
          <w:tcPr>
            <w:tcW w:w="1498" w:type="dxa"/>
            <w:shd w:val="clear" w:color="auto" w:fill="auto"/>
            <w:vAlign w:val="center"/>
            <w:hideMark/>
          </w:tcPr>
          <w:p w14:paraId="11174AA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65.4 (60.9-69.6)</w:t>
            </w:r>
          </w:p>
        </w:tc>
        <w:tc>
          <w:tcPr>
            <w:tcW w:w="767" w:type="dxa"/>
            <w:shd w:val="clear" w:color="auto" w:fill="auto"/>
            <w:vAlign w:val="center"/>
            <w:hideMark/>
          </w:tcPr>
          <w:p w14:paraId="459892A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14,388</w:t>
            </w:r>
          </w:p>
        </w:tc>
        <w:tc>
          <w:tcPr>
            <w:tcW w:w="1573" w:type="dxa"/>
            <w:shd w:val="clear" w:color="auto" w:fill="auto"/>
            <w:vAlign w:val="center"/>
            <w:hideMark/>
          </w:tcPr>
          <w:p w14:paraId="093F1FA3"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 (27.8-36.2)</w:t>
            </w:r>
          </w:p>
        </w:tc>
        <w:tc>
          <w:tcPr>
            <w:tcW w:w="767" w:type="dxa"/>
            <w:shd w:val="clear" w:color="auto" w:fill="auto"/>
            <w:vAlign w:val="center"/>
            <w:hideMark/>
          </w:tcPr>
          <w:p w14:paraId="55AD5335"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20,741</w:t>
            </w:r>
          </w:p>
        </w:tc>
        <w:tc>
          <w:tcPr>
            <w:tcW w:w="1666" w:type="dxa"/>
            <w:shd w:val="clear" w:color="auto" w:fill="auto"/>
            <w:vAlign w:val="center"/>
            <w:hideMark/>
          </w:tcPr>
          <w:p w14:paraId="755DEB6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46.0 (41.5-50.6)</w:t>
            </w:r>
          </w:p>
        </w:tc>
        <w:tc>
          <w:tcPr>
            <w:tcW w:w="767" w:type="dxa"/>
            <w:shd w:val="clear" w:color="auto" w:fill="auto"/>
            <w:vAlign w:val="center"/>
            <w:hideMark/>
          </w:tcPr>
          <w:p w14:paraId="2F1D7FE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7,732</w:t>
            </w:r>
          </w:p>
        </w:tc>
        <w:tc>
          <w:tcPr>
            <w:tcW w:w="1564" w:type="dxa"/>
            <w:shd w:val="clear" w:color="auto" w:fill="auto"/>
            <w:vAlign w:val="center"/>
            <w:hideMark/>
          </w:tcPr>
          <w:p w14:paraId="19C0898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 (13.9-20.9)</w:t>
            </w:r>
          </w:p>
        </w:tc>
        <w:tc>
          <w:tcPr>
            <w:tcW w:w="663" w:type="dxa"/>
            <w:shd w:val="clear" w:color="auto" w:fill="auto"/>
            <w:vAlign w:val="center"/>
            <w:hideMark/>
          </w:tcPr>
          <w:p w14:paraId="0A68B3E6" w14:textId="35B28557"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7</w:t>
            </w:r>
            <w:r w:rsidR="00E3381E">
              <w:rPr>
                <w:rFonts w:ascii="Arial" w:hAnsi="Arial" w:cs="Arial"/>
                <w:color w:val="000000"/>
                <w:sz w:val="18"/>
                <w:szCs w:val="18"/>
              </w:rPr>
              <w:t>,</w:t>
            </w:r>
            <w:r w:rsidRPr="00E3381E">
              <w:rPr>
                <w:rFonts w:ascii="Arial" w:hAnsi="Arial" w:cs="Arial"/>
                <w:color w:val="000000"/>
                <w:sz w:val="18"/>
                <w:szCs w:val="18"/>
              </w:rPr>
              <w:t>118</w:t>
            </w:r>
          </w:p>
        </w:tc>
        <w:tc>
          <w:tcPr>
            <w:tcW w:w="1627" w:type="dxa"/>
            <w:shd w:val="clear" w:color="auto" w:fill="auto"/>
            <w:vAlign w:val="center"/>
            <w:hideMark/>
          </w:tcPr>
          <w:p w14:paraId="6DCA265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 (12.6-19.6)</w:t>
            </w:r>
          </w:p>
        </w:tc>
      </w:tr>
      <w:tr w:rsidR="0005163C" w:rsidRPr="0069374C" w14:paraId="24EF4AF0" w14:textId="77777777" w:rsidTr="002457E3">
        <w:trPr>
          <w:trHeight w:val="20"/>
        </w:trPr>
        <w:tc>
          <w:tcPr>
            <w:tcW w:w="2055" w:type="dxa"/>
            <w:shd w:val="clear" w:color="auto" w:fill="auto"/>
            <w:noWrap/>
            <w:vAlign w:val="center"/>
            <w:hideMark/>
          </w:tcPr>
          <w:p w14:paraId="1995365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767" w:type="dxa"/>
            <w:shd w:val="clear" w:color="auto" w:fill="auto"/>
            <w:vAlign w:val="center"/>
            <w:hideMark/>
          </w:tcPr>
          <w:p w14:paraId="0C5355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7414D5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E486B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1B4951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66D99D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456D20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067552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5DEF7B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vAlign w:val="center"/>
            <w:hideMark/>
          </w:tcPr>
          <w:p w14:paraId="47505AAB" w14:textId="77777777" w:rsidR="0005163C" w:rsidRPr="00E3381E" w:rsidRDefault="0005163C" w:rsidP="00BD68C1">
            <w:pPr>
              <w:spacing w:after="0" w:line="240" w:lineRule="auto"/>
              <w:jc w:val="right"/>
              <w:rPr>
                <w:rFonts w:ascii="Arial" w:eastAsia="Times New Roman" w:hAnsi="Arial" w:cs="Arial"/>
                <w:color w:val="000000"/>
                <w:sz w:val="18"/>
                <w:szCs w:val="18"/>
              </w:rPr>
            </w:pPr>
            <w:r w:rsidRPr="00E3381E">
              <w:rPr>
                <w:rFonts w:ascii="Arial" w:eastAsia="Times New Roman" w:hAnsi="Arial" w:cs="Arial"/>
                <w:color w:val="000000"/>
                <w:sz w:val="18"/>
                <w:szCs w:val="18"/>
              </w:rPr>
              <w:t> </w:t>
            </w:r>
          </w:p>
        </w:tc>
        <w:tc>
          <w:tcPr>
            <w:tcW w:w="1627" w:type="dxa"/>
            <w:shd w:val="clear" w:color="auto" w:fill="auto"/>
            <w:vAlign w:val="center"/>
            <w:hideMark/>
          </w:tcPr>
          <w:p w14:paraId="70B32D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2457E3" w:rsidRPr="0069374C" w14:paraId="56BF1D48" w14:textId="77777777" w:rsidTr="002457E3">
        <w:trPr>
          <w:trHeight w:val="20"/>
        </w:trPr>
        <w:tc>
          <w:tcPr>
            <w:tcW w:w="2055" w:type="dxa"/>
            <w:shd w:val="clear" w:color="auto" w:fill="auto"/>
            <w:noWrap/>
            <w:vAlign w:val="center"/>
            <w:hideMark/>
          </w:tcPr>
          <w:p w14:paraId="0B1A9C8D"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767" w:type="dxa"/>
            <w:shd w:val="clear" w:color="auto" w:fill="auto"/>
            <w:vAlign w:val="center"/>
            <w:hideMark/>
          </w:tcPr>
          <w:p w14:paraId="16F48C04"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14,608</w:t>
            </w:r>
          </w:p>
        </w:tc>
        <w:tc>
          <w:tcPr>
            <w:tcW w:w="1498" w:type="dxa"/>
            <w:shd w:val="clear" w:color="auto" w:fill="auto"/>
            <w:vAlign w:val="center"/>
            <w:hideMark/>
          </w:tcPr>
          <w:p w14:paraId="3EAC312C"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70.8 (64.6-76.2)</w:t>
            </w:r>
          </w:p>
        </w:tc>
        <w:tc>
          <w:tcPr>
            <w:tcW w:w="767" w:type="dxa"/>
            <w:shd w:val="clear" w:color="auto" w:fill="auto"/>
            <w:vAlign w:val="center"/>
            <w:hideMark/>
          </w:tcPr>
          <w:p w14:paraId="6EE735E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6,122</w:t>
            </w:r>
          </w:p>
        </w:tc>
        <w:tc>
          <w:tcPr>
            <w:tcW w:w="1573" w:type="dxa"/>
            <w:shd w:val="clear" w:color="auto" w:fill="auto"/>
            <w:vAlign w:val="center"/>
            <w:hideMark/>
          </w:tcPr>
          <w:p w14:paraId="370BE5B7"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29.7 (24.2-35.9)</w:t>
            </w:r>
          </w:p>
        </w:tc>
        <w:tc>
          <w:tcPr>
            <w:tcW w:w="767" w:type="dxa"/>
            <w:shd w:val="clear" w:color="auto" w:fill="auto"/>
            <w:vAlign w:val="center"/>
            <w:hideMark/>
          </w:tcPr>
          <w:p w14:paraId="5E786EA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11,630</w:t>
            </w:r>
          </w:p>
        </w:tc>
        <w:tc>
          <w:tcPr>
            <w:tcW w:w="1666" w:type="dxa"/>
            <w:shd w:val="clear" w:color="auto" w:fill="auto"/>
            <w:vAlign w:val="center"/>
            <w:hideMark/>
          </w:tcPr>
          <w:p w14:paraId="4D38E57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56.3 (49.8-62.6)</w:t>
            </w:r>
          </w:p>
        </w:tc>
        <w:tc>
          <w:tcPr>
            <w:tcW w:w="767" w:type="dxa"/>
            <w:shd w:val="clear" w:color="auto" w:fill="auto"/>
            <w:vAlign w:val="center"/>
            <w:hideMark/>
          </w:tcPr>
          <w:p w14:paraId="1AC7CAF1"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5,442</w:t>
            </w:r>
          </w:p>
        </w:tc>
        <w:tc>
          <w:tcPr>
            <w:tcW w:w="1564" w:type="dxa"/>
            <w:shd w:val="clear" w:color="auto" w:fill="auto"/>
            <w:vAlign w:val="center"/>
            <w:hideMark/>
          </w:tcPr>
          <w:p w14:paraId="7DC148A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 (21.0-32.5)</w:t>
            </w:r>
          </w:p>
        </w:tc>
        <w:tc>
          <w:tcPr>
            <w:tcW w:w="663" w:type="dxa"/>
            <w:shd w:val="clear" w:color="auto" w:fill="auto"/>
            <w:vAlign w:val="center"/>
            <w:hideMark/>
          </w:tcPr>
          <w:p w14:paraId="7B0E1FD6" w14:textId="1CB221CA"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5</w:t>
            </w:r>
            <w:r w:rsidR="00E3381E">
              <w:rPr>
                <w:rFonts w:ascii="Arial" w:hAnsi="Arial" w:cs="Arial"/>
                <w:color w:val="000000"/>
                <w:sz w:val="18"/>
                <w:szCs w:val="18"/>
              </w:rPr>
              <w:t>,</w:t>
            </w:r>
            <w:r w:rsidRPr="00E3381E">
              <w:rPr>
                <w:rFonts w:ascii="Arial" w:hAnsi="Arial" w:cs="Arial"/>
                <w:color w:val="000000"/>
                <w:sz w:val="18"/>
                <w:szCs w:val="18"/>
              </w:rPr>
              <w:t>221</w:t>
            </w:r>
          </w:p>
        </w:tc>
        <w:tc>
          <w:tcPr>
            <w:tcW w:w="1627" w:type="dxa"/>
            <w:shd w:val="clear" w:color="auto" w:fill="auto"/>
            <w:vAlign w:val="center"/>
            <w:hideMark/>
          </w:tcPr>
          <w:p w14:paraId="67E852D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 (19.7-31.8)</w:t>
            </w:r>
          </w:p>
        </w:tc>
      </w:tr>
      <w:tr w:rsidR="002457E3" w:rsidRPr="0069374C" w14:paraId="5818A35D" w14:textId="77777777" w:rsidTr="002457E3">
        <w:trPr>
          <w:trHeight w:val="20"/>
        </w:trPr>
        <w:tc>
          <w:tcPr>
            <w:tcW w:w="2055" w:type="dxa"/>
            <w:shd w:val="clear" w:color="auto" w:fill="auto"/>
            <w:noWrap/>
            <w:vAlign w:val="center"/>
            <w:hideMark/>
          </w:tcPr>
          <w:p w14:paraId="7CD333CF" w14:textId="77777777" w:rsidR="002457E3" w:rsidRPr="0069374C" w:rsidRDefault="002457E3" w:rsidP="002457E3">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767" w:type="dxa"/>
            <w:shd w:val="clear" w:color="auto" w:fill="auto"/>
            <w:vAlign w:val="center"/>
            <w:hideMark/>
          </w:tcPr>
          <w:p w14:paraId="4D77988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27,733</w:t>
            </w:r>
          </w:p>
        </w:tc>
        <w:tc>
          <w:tcPr>
            <w:tcW w:w="1498" w:type="dxa"/>
            <w:shd w:val="clear" w:color="auto" w:fill="auto"/>
            <w:vAlign w:val="center"/>
            <w:hideMark/>
          </w:tcPr>
          <w:p w14:paraId="0023C838"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 (57.0-65.1)</w:t>
            </w:r>
          </w:p>
        </w:tc>
        <w:tc>
          <w:tcPr>
            <w:tcW w:w="767" w:type="dxa"/>
            <w:shd w:val="clear" w:color="auto" w:fill="auto"/>
            <w:vAlign w:val="center"/>
            <w:hideMark/>
          </w:tcPr>
          <w:p w14:paraId="77C4B6E6"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13,288</w:t>
            </w:r>
          </w:p>
        </w:tc>
        <w:tc>
          <w:tcPr>
            <w:tcW w:w="1573" w:type="dxa"/>
            <w:shd w:val="clear" w:color="auto" w:fill="auto"/>
            <w:vAlign w:val="center"/>
            <w:hideMark/>
          </w:tcPr>
          <w:p w14:paraId="50A99C5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 (25.7-33.1)</w:t>
            </w:r>
          </w:p>
        </w:tc>
        <w:tc>
          <w:tcPr>
            <w:tcW w:w="767" w:type="dxa"/>
            <w:shd w:val="clear" w:color="auto" w:fill="auto"/>
            <w:vAlign w:val="center"/>
            <w:hideMark/>
          </w:tcPr>
          <w:p w14:paraId="15E0083B"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19,392</w:t>
            </w:r>
          </w:p>
        </w:tc>
        <w:tc>
          <w:tcPr>
            <w:tcW w:w="1666" w:type="dxa"/>
            <w:shd w:val="clear" w:color="auto" w:fill="auto"/>
            <w:vAlign w:val="center"/>
            <w:hideMark/>
          </w:tcPr>
          <w:p w14:paraId="4EA8899D"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42.8 (38.9-46.9)</w:t>
            </w:r>
          </w:p>
        </w:tc>
        <w:tc>
          <w:tcPr>
            <w:tcW w:w="767" w:type="dxa"/>
            <w:shd w:val="clear" w:color="auto" w:fill="auto"/>
            <w:vAlign w:val="center"/>
            <w:hideMark/>
          </w:tcPr>
          <w:p w14:paraId="32B41F22"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5,519</w:t>
            </w:r>
          </w:p>
        </w:tc>
        <w:tc>
          <w:tcPr>
            <w:tcW w:w="1564" w:type="dxa"/>
            <w:shd w:val="clear" w:color="auto" w:fill="auto"/>
            <w:vAlign w:val="center"/>
            <w:hideMark/>
          </w:tcPr>
          <w:p w14:paraId="431B1FB0"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(9.8-15.0)</w:t>
            </w:r>
          </w:p>
        </w:tc>
        <w:tc>
          <w:tcPr>
            <w:tcW w:w="663" w:type="dxa"/>
            <w:shd w:val="clear" w:color="auto" w:fill="auto"/>
            <w:vAlign w:val="center"/>
            <w:hideMark/>
          </w:tcPr>
          <w:p w14:paraId="029B6F98" w14:textId="78C70B49" w:rsidR="002457E3" w:rsidRPr="00E3381E" w:rsidRDefault="002457E3" w:rsidP="002457E3">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3</w:t>
            </w:r>
            <w:r w:rsidR="00E3381E">
              <w:rPr>
                <w:rFonts w:ascii="Arial" w:hAnsi="Arial" w:cs="Arial"/>
                <w:color w:val="000000"/>
                <w:sz w:val="18"/>
                <w:szCs w:val="18"/>
              </w:rPr>
              <w:t>,</w:t>
            </w:r>
            <w:r w:rsidRPr="00E3381E">
              <w:rPr>
                <w:rFonts w:ascii="Arial" w:hAnsi="Arial" w:cs="Arial"/>
                <w:color w:val="000000"/>
                <w:sz w:val="18"/>
                <w:szCs w:val="18"/>
              </w:rPr>
              <w:t>378</w:t>
            </w:r>
          </w:p>
        </w:tc>
        <w:tc>
          <w:tcPr>
            <w:tcW w:w="1627" w:type="dxa"/>
            <w:shd w:val="clear" w:color="auto" w:fill="auto"/>
            <w:vAlign w:val="center"/>
            <w:hideMark/>
          </w:tcPr>
          <w:p w14:paraId="2014C6BA" w14:textId="77777777" w:rsidR="002457E3" w:rsidRPr="0069374C" w:rsidRDefault="002457E3" w:rsidP="002457E3">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(5.5-10.0)</w:t>
            </w:r>
          </w:p>
        </w:tc>
      </w:tr>
      <w:tr w:rsidR="0005163C" w:rsidRPr="0069374C" w14:paraId="19BF6BCF" w14:textId="77777777" w:rsidTr="002457E3">
        <w:trPr>
          <w:trHeight w:val="20"/>
        </w:trPr>
        <w:tc>
          <w:tcPr>
            <w:tcW w:w="2055" w:type="dxa"/>
            <w:shd w:val="clear" w:color="auto" w:fill="auto"/>
            <w:noWrap/>
            <w:vAlign w:val="center"/>
            <w:hideMark/>
          </w:tcPr>
          <w:p w14:paraId="444016C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767" w:type="dxa"/>
            <w:shd w:val="clear" w:color="auto" w:fill="auto"/>
            <w:vAlign w:val="center"/>
            <w:hideMark/>
          </w:tcPr>
          <w:p w14:paraId="69B7A5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98" w:type="dxa"/>
            <w:shd w:val="clear" w:color="auto" w:fill="auto"/>
            <w:vAlign w:val="center"/>
            <w:hideMark/>
          </w:tcPr>
          <w:p w14:paraId="45559A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0006FA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26CE36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00F65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6" w:type="dxa"/>
            <w:shd w:val="clear" w:color="auto" w:fill="auto"/>
            <w:vAlign w:val="center"/>
            <w:hideMark/>
          </w:tcPr>
          <w:p w14:paraId="79B353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6F8CB4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64" w:type="dxa"/>
            <w:shd w:val="clear" w:color="auto" w:fill="auto"/>
            <w:vAlign w:val="center"/>
            <w:hideMark/>
          </w:tcPr>
          <w:p w14:paraId="03EB25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63" w:type="dxa"/>
            <w:shd w:val="clear" w:color="auto" w:fill="auto"/>
            <w:vAlign w:val="center"/>
            <w:hideMark/>
          </w:tcPr>
          <w:p w14:paraId="6F08D43D" w14:textId="77777777" w:rsidR="0005163C" w:rsidRPr="00E3381E" w:rsidRDefault="0005163C" w:rsidP="00BD68C1">
            <w:pPr>
              <w:spacing w:after="0" w:line="240" w:lineRule="auto"/>
              <w:jc w:val="right"/>
              <w:rPr>
                <w:rFonts w:ascii="Arial" w:eastAsia="Times New Roman" w:hAnsi="Arial" w:cs="Arial"/>
                <w:color w:val="000000"/>
                <w:sz w:val="18"/>
                <w:szCs w:val="18"/>
              </w:rPr>
            </w:pPr>
            <w:r w:rsidRPr="00E3381E">
              <w:rPr>
                <w:rFonts w:ascii="Arial" w:eastAsia="Times New Roman" w:hAnsi="Arial" w:cs="Arial"/>
                <w:color w:val="000000"/>
                <w:sz w:val="18"/>
                <w:szCs w:val="18"/>
              </w:rPr>
              <w:t> </w:t>
            </w:r>
          </w:p>
        </w:tc>
        <w:tc>
          <w:tcPr>
            <w:tcW w:w="1627" w:type="dxa"/>
            <w:shd w:val="clear" w:color="auto" w:fill="auto"/>
            <w:vAlign w:val="center"/>
            <w:hideMark/>
          </w:tcPr>
          <w:p w14:paraId="40C327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E3381E" w:rsidRPr="0069374C" w14:paraId="01A29D47" w14:textId="77777777" w:rsidTr="002457E3">
        <w:trPr>
          <w:trHeight w:val="20"/>
        </w:trPr>
        <w:tc>
          <w:tcPr>
            <w:tcW w:w="2055" w:type="dxa"/>
            <w:shd w:val="clear" w:color="auto" w:fill="auto"/>
            <w:noWrap/>
            <w:vAlign w:val="center"/>
            <w:hideMark/>
          </w:tcPr>
          <w:p w14:paraId="5F979E7E" w14:textId="77777777" w:rsidR="00E3381E" w:rsidRPr="0069374C" w:rsidRDefault="00E3381E" w:rsidP="00E3381E">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67" w:type="dxa"/>
            <w:shd w:val="clear" w:color="auto" w:fill="auto"/>
            <w:vAlign w:val="center"/>
            <w:hideMark/>
          </w:tcPr>
          <w:p w14:paraId="56A82DC0"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35,222</w:t>
            </w:r>
          </w:p>
        </w:tc>
        <w:tc>
          <w:tcPr>
            <w:tcW w:w="1498" w:type="dxa"/>
            <w:shd w:val="clear" w:color="auto" w:fill="auto"/>
            <w:vAlign w:val="center"/>
            <w:hideMark/>
          </w:tcPr>
          <w:p w14:paraId="0CF000C2"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61.0 (57.3-64.7)</w:t>
            </w:r>
          </w:p>
        </w:tc>
        <w:tc>
          <w:tcPr>
            <w:tcW w:w="767" w:type="dxa"/>
            <w:shd w:val="clear" w:color="auto" w:fill="auto"/>
            <w:vAlign w:val="center"/>
            <w:hideMark/>
          </w:tcPr>
          <w:p w14:paraId="6E59DC6E"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15,909</w:t>
            </w:r>
          </w:p>
        </w:tc>
        <w:tc>
          <w:tcPr>
            <w:tcW w:w="1573" w:type="dxa"/>
            <w:shd w:val="clear" w:color="auto" w:fill="auto"/>
            <w:vAlign w:val="center"/>
            <w:hideMark/>
          </w:tcPr>
          <w:p w14:paraId="086A4C85"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27.6 (24.4-31.1)</w:t>
            </w:r>
          </w:p>
        </w:tc>
        <w:tc>
          <w:tcPr>
            <w:tcW w:w="767" w:type="dxa"/>
            <w:shd w:val="clear" w:color="auto" w:fill="auto"/>
            <w:vAlign w:val="center"/>
            <w:hideMark/>
          </w:tcPr>
          <w:p w14:paraId="710634CC"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25,212</w:t>
            </w:r>
          </w:p>
        </w:tc>
        <w:tc>
          <w:tcPr>
            <w:tcW w:w="1666" w:type="dxa"/>
            <w:shd w:val="clear" w:color="auto" w:fill="auto"/>
            <w:vAlign w:val="center"/>
            <w:hideMark/>
          </w:tcPr>
          <w:p w14:paraId="162475F1"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43.8 (40.1-47.5)</w:t>
            </w:r>
          </w:p>
        </w:tc>
        <w:tc>
          <w:tcPr>
            <w:tcW w:w="767" w:type="dxa"/>
            <w:shd w:val="clear" w:color="auto" w:fill="auto"/>
            <w:vAlign w:val="center"/>
            <w:hideMark/>
          </w:tcPr>
          <w:p w14:paraId="0FCD4D89"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8,043</w:t>
            </w:r>
          </w:p>
        </w:tc>
        <w:tc>
          <w:tcPr>
            <w:tcW w:w="1564" w:type="dxa"/>
            <w:shd w:val="clear" w:color="auto" w:fill="auto"/>
            <w:vAlign w:val="center"/>
            <w:hideMark/>
          </w:tcPr>
          <w:p w14:paraId="52242FF9"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 (11.5-16.7)</w:t>
            </w:r>
          </w:p>
        </w:tc>
        <w:tc>
          <w:tcPr>
            <w:tcW w:w="663" w:type="dxa"/>
            <w:shd w:val="clear" w:color="auto" w:fill="auto"/>
            <w:vAlign w:val="center"/>
            <w:hideMark/>
          </w:tcPr>
          <w:p w14:paraId="51514DEE" w14:textId="0708E59C" w:rsidR="00E3381E" w:rsidRPr="00E3381E" w:rsidRDefault="00E3381E" w:rsidP="00E3381E">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6</w:t>
            </w:r>
            <w:r>
              <w:rPr>
                <w:rFonts w:ascii="Arial" w:hAnsi="Arial" w:cs="Arial"/>
                <w:color w:val="000000"/>
                <w:sz w:val="18"/>
                <w:szCs w:val="18"/>
              </w:rPr>
              <w:t>,</w:t>
            </w:r>
            <w:r w:rsidRPr="00E3381E">
              <w:rPr>
                <w:rFonts w:ascii="Arial" w:hAnsi="Arial" w:cs="Arial"/>
                <w:color w:val="000000"/>
                <w:sz w:val="18"/>
                <w:szCs w:val="18"/>
              </w:rPr>
              <w:t>100</w:t>
            </w:r>
          </w:p>
        </w:tc>
        <w:tc>
          <w:tcPr>
            <w:tcW w:w="1627" w:type="dxa"/>
            <w:shd w:val="clear" w:color="auto" w:fill="auto"/>
            <w:vAlign w:val="center"/>
            <w:hideMark/>
          </w:tcPr>
          <w:p w14:paraId="37278192"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 (8.3-13.4)</w:t>
            </w:r>
          </w:p>
        </w:tc>
      </w:tr>
      <w:tr w:rsidR="00E3381E" w:rsidRPr="0069374C" w14:paraId="3CA0962C" w14:textId="77777777" w:rsidTr="002457E3">
        <w:trPr>
          <w:trHeight w:val="20"/>
        </w:trPr>
        <w:tc>
          <w:tcPr>
            <w:tcW w:w="2055" w:type="dxa"/>
            <w:shd w:val="clear" w:color="auto" w:fill="auto"/>
            <w:noWrap/>
            <w:vAlign w:val="center"/>
            <w:hideMark/>
          </w:tcPr>
          <w:p w14:paraId="56785B19" w14:textId="77777777" w:rsidR="00E3381E" w:rsidRPr="0069374C" w:rsidRDefault="00E3381E" w:rsidP="00E3381E">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67" w:type="dxa"/>
            <w:shd w:val="clear" w:color="auto" w:fill="auto"/>
            <w:vAlign w:val="center"/>
            <w:hideMark/>
          </w:tcPr>
          <w:p w14:paraId="624BB1A9"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6,631</w:t>
            </w:r>
          </w:p>
        </w:tc>
        <w:tc>
          <w:tcPr>
            <w:tcW w:w="1498" w:type="dxa"/>
            <w:shd w:val="clear" w:color="auto" w:fill="auto"/>
            <w:vAlign w:val="center"/>
            <w:hideMark/>
          </w:tcPr>
          <w:p w14:paraId="0CEB9510"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86.5 (78.7-91.8)</w:t>
            </w:r>
          </w:p>
        </w:tc>
        <w:tc>
          <w:tcPr>
            <w:tcW w:w="767" w:type="dxa"/>
            <w:shd w:val="clear" w:color="auto" w:fill="auto"/>
            <w:vAlign w:val="center"/>
            <w:hideMark/>
          </w:tcPr>
          <w:p w14:paraId="44C2332C"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3,254</w:t>
            </w:r>
          </w:p>
        </w:tc>
        <w:tc>
          <w:tcPr>
            <w:tcW w:w="1573" w:type="dxa"/>
            <w:shd w:val="clear" w:color="auto" w:fill="auto"/>
            <w:vAlign w:val="center"/>
            <w:hideMark/>
          </w:tcPr>
          <w:p w14:paraId="6931E6D7"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 (33.2-52.3)</w:t>
            </w:r>
          </w:p>
        </w:tc>
        <w:tc>
          <w:tcPr>
            <w:tcW w:w="767" w:type="dxa"/>
            <w:shd w:val="clear" w:color="auto" w:fill="auto"/>
            <w:vAlign w:val="center"/>
            <w:hideMark/>
          </w:tcPr>
          <w:p w14:paraId="3A71A75D"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5,548</w:t>
            </w:r>
          </w:p>
        </w:tc>
        <w:tc>
          <w:tcPr>
            <w:tcW w:w="1666" w:type="dxa"/>
            <w:shd w:val="clear" w:color="auto" w:fill="auto"/>
            <w:vAlign w:val="center"/>
            <w:hideMark/>
          </w:tcPr>
          <w:p w14:paraId="352E6BC9"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72.4 (63.4-79.9)</w:t>
            </w:r>
          </w:p>
        </w:tc>
        <w:tc>
          <w:tcPr>
            <w:tcW w:w="767" w:type="dxa"/>
            <w:shd w:val="clear" w:color="auto" w:fill="auto"/>
            <w:vAlign w:val="center"/>
            <w:hideMark/>
          </w:tcPr>
          <w:p w14:paraId="50E9BF0E"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2,631</w:t>
            </w:r>
          </w:p>
        </w:tc>
        <w:tc>
          <w:tcPr>
            <w:tcW w:w="1564" w:type="dxa"/>
            <w:shd w:val="clear" w:color="auto" w:fill="auto"/>
            <w:vAlign w:val="center"/>
            <w:hideMark/>
          </w:tcPr>
          <w:p w14:paraId="32536F67"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 (25.6-44.7)</w:t>
            </w:r>
          </w:p>
        </w:tc>
        <w:tc>
          <w:tcPr>
            <w:tcW w:w="663" w:type="dxa"/>
            <w:shd w:val="clear" w:color="auto" w:fill="auto"/>
            <w:vAlign w:val="center"/>
            <w:hideMark/>
          </w:tcPr>
          <w:p w14:paraId="45E58ACC" w14:textId="7B5D4F56" w:rsidR="00E3381E" w:rsidRPr="00E3381E" w:rsidRDefault="00E3381E" w:rsidP="00E3381E">
            <w:pPr>
              <w:spacing w:after="0" w:line="240" w:lineRule="auto"/>
              <w:jc w:val="right"/>
              <w:rPr>
                <w:rFonts w:ascii="Arial" w:eastAsia="Times New Roman" w:hAnsi="Arial" w:cs="Arial"/>
                <w:color w:val="000000"/>
                <w:sz w:val="18"/>
                <w:szCs w:val="18"/>
              </w:rPr>
            </w:pPr>
            <w:r w:rsidRPr="00E3381E">
              <w:rPr>
                <w:rFonts w:ascii="Arial" w:hAnsi="Arial" w:cs="Arial"/>
                <w:color w:val="000000"/>
                <w:sz w:val="18"/>
                <w:szCs w:val="18"/>
              </w:rPr>
              <w:t>2</w:t>
            </w:r>
            <w:r>
              <w:rPr>
                <w:rFonts w:ascii="Arial" w:hAnsi="Arial" w:cs="Arial"/>
                <w:color w:val="000000"/>
                <w:sz w:val="18"/>
                <w:szCs w:val="18"/>
              </w:rPr>
              <w:t>,</w:t>
            </w:r>
            <w:r w:rsidRPr="00E3381E">
              <w:rPr>
                <w:rFonts w:ascii="Arial" w:hAnsi="Arial" w:cs="Arial"/>
                <w:color w:val="000000"/>
                <w:sz w:val="18"/>
                <w:szCs w:val="18"/>
              </w:rPr>
              <w:t>344</w:t>
            </w:r>
          </w:p>
        </w:tc>
        <w:tc>
          <w:tcPr>
            <w:tcW w:w="1627" w:type="dxa"/>
            <w:shd w:val="clear" w:color="auto" w:fill="auto"/>
            <w:vAlign w:val="center"/>
            <w:hideMark/>
          </w:tcPr>
          <w:p w14:paraId="120A9FC9" w14:textId="77777777" w:rsidR="00E3381E" w:rsidRPr="0069374C" w:rsidRDefault="00E3381E" w:rsidP="00E3381E">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30.6 (21.7-41.2)</w:t>
            </w:r>
          </w:p>
        </w:tc>
      </w:tr>
      <w:tr w:rsidR="0005163C" w:rsidRPr="0069374C" w14:paraId="6383699A" w14:textId="77777777" w:rsidTr="002457E3">
        <w:trPr>
          <w:trHeight w:val="20"/>
        </w:trPr>
        <w:tc>
          <w:tcPr>
            <w:tcW w:w="13714" w:type="dxa"/>
            <w:gridSpan w:val="11"/>
            <w:shd w:val="clear" w:color="auto" w:fill="auto"/>
            <w:vAlign w:val="center"/>
            <w:hideMark/>
          </w:tcPr>
          <w:p w14:paraId="77ADD9A4" w14:textId="371A3A70"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hAnsi="Arial" w:cs="Arial"/>
                <w:color w:val="000000"/>
                <w:sz w:val="16"/>
                <w:szCs w:val="16"/>
                <w:vertAlign w:val="superscript"/>
              </w:rPr>
              <w:t>1</w:t>
            </w:r>
            <w:r w:rsidRPr="0069374C">
              <w:rPr>
                <w:rFonts w:ascii="Arial" w:hAnsi="Arial" w:cs="Arial"/>
                <w:color w:val="000000"/>
                <w:sz w:val="16"/>
                <w:szCs w:val="16"/>
              </w:rPr>
              <w:t xml:space="preserve">n weighted to reflect birthing population; </w:t>
            </w:r>
            <w:r w:rsidRPr="0069374C">
              <w:rPr>
                <w:rFonts w:ascii="Arial" w:hAnsi="Arial" w:cs="Arial"/>
                <w:color w:val="000000"/>
                <w:sz w:val="16"/>
                <w:szCs w:val="16"/>
                <w:vertAlign w:val="superscript"/>
              </w:rPr>
              <w:t>2</w:t>
            </w:r>
            <w:r w:rsidR="006112B8">
              <w:rPr>
                <w:rFonts w:ascii="Arial" w:hAnsi="Arial" w:cs="Arial"/>
                <w:color w:val="000000"/>
                <w:sz w:val="16"/>
                <w:szCs w:val="16"/>
              </w:rPr>
              <w:t>Insufficient data to report (0&lt;n&lt;5)</w:t>
            </w:r>
            <w:r w:rsidRPr="0069374C">
              <w:rPr>
                <w:rFonts w:ascii="Arial"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Any of 14 stressful life events during the 12 months prior to birth of new infant;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Emotional stressors: A close family member was very sick and had to go into the hospital; I was apart from my husband or partner due to military deployment or extended work-related travel; Someone very close to me died;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Financial stressors: I moved to a new address; My husband or partner lost his job; I lost my job even though I wanted to go on working; My husband, partner, or I had a cut in work hours or pay; I had problems paying the rent, mortgage, or other bills;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 Partner stressors: I got separated or divorced from my husband or partner; I argued with my husband or partner more than usual; My husband or partner said he didn't want me to be pregnant ;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Traumatic stressors: I was homeless or had to sleep outside in a car, or in a shelter; My husband, partner or I went to jail; . Someone very close to me had a problem with drinking or drugs.</w:t>
            </w:r>
          </w:p>
        </w:tc>
      </w:tr>
    </w:tbl>
    <w:p w14:paraId="4377310E"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p w14:paraId="76F0B2B7" w14:textId="2073CA6C" w:rsidR="00D21F3D" w:rsidRDefault="001D2F91" w:rsidP="00BE32FE">
      <w:pPr>
        <w:pStyle w:val="Heading3"/>
        <w:rPr>
          <w:rFonts w:ascii="Arial" w:hAnsi="Arial" w:cs="Arial"/>
        </w:rPr>
      </w:pPr>
      <w:bookmarkStart w:id="74" w:name="_Toc159247106"/>
      <w:r w:rsidRPr="0069374C">
        <w:rPr>
          <w:rFonts w:ascii="Arial" w:hAnsi="Arial" w:cs="Arial"/>
        </w:rPr>
        <w:lastRenderedPageBreak/>
        <w:t>Fig</w:t>
      </w:r>
      <w:r w:rsidR="00FA14FE">
        <w:rPr>
          <w:rFonts w:ascii="Arial" w:hAnsi="Arial" w:cs="Arial"/>
        </w:rPr>
        <w:t>ure</w:t>
      </w:r>
      <w:r w:rsidRPr="0069374C">
        <w:rPr>
          <w:rFonts w:ascii="Arial" w:hAnsi="Arial" w:cs="Arial"/>
        </w:rPr>
        <w:t xml:space="preserve"> 15. Prevalence of individual stressful life events during the 12 months before deliver</w:t>
      </w:r>
      <w:r w:rsidR="004E3BEC">
        <w:rPr>
          <w:rFonts w:ascii="Arial" w:hAnsi="Arial" w:cs="Arial"/>
        </w:rPr>
        <w:t xml:space="preserve">y, MA PRAMS, </w:t>
      </w:r>
      <w:r w:rsidRPr="0069374C">
        <w:rPr>
          <w:rFonts w:ascii="Arial" w:hAnsi="Arial" w:cs="Arial"/>
        </w:rPr>
        <w:t>2019-2021</w:t>
      </w:r>
      <w:bookmarkEnd w:id="74"/>
    </w:p>
    <w:p w14:paraId="4A473371" w14:textId="37FBE6D3" w:rsidR="0005163C" w:rsidRPr="0069374C" w:rsidRDefault="00D21F3D" w:rsidP="00BE32FE">
      <w:pPr>
        <w:pStyle w:val="Heading3"/>
        <w:rPr>
          <w:rFonts w:ascii="Arial" w:eastAsiaTheme="minorHAnsi" w:hAnsi="Arial" w:cs="Arial"/>
          <w:sz w:val="18"/>
          <w:szCs w:val="18"/>
        </w:rPr>
      </w:pPr>
      <w:bookmarkStart w:id="75" w:name="_Toc138865479"/>
      <w:bookmarkStart w:id="76" w:name="_Toc139032939"/>
      <w:bookmarkStart w:id="77" w:name="_Toc159247107"/>
      <w:r>
        <w:rPr>
          <w:noProof/>
        </w:rPr>
        <w:drawing>
          <wp:inline distT="0" distB="0" distL="0" distR="0" wp14:anchorId="55D2FB67" wp14:editId="6917F8BB">
            <wp:extent cx="9333865" cy="6146800"/>
            <wp:effectExtent l="0" t="0" r="635" b="6350"/>
            <wp:docPr id="5" name="Chart 5" descr="Figure 15 is a horizontal bar graph of prevalence of individual stressful life events during the 12 months before delivery 2019-2021, by year, arranged by stressor. The stressors are listed on the y-axis and the percentages are listed on the x-axis which ranges from 0% to 70%.  Bars for 2019 data are in orange. Bars for 2020 data are in grey. Bars for 2021 data are in blue.&#10;From the top to bottom, there are bars for any stressor and then for 14 specific stressors:&#10;For any stressor, the prevalence in 2019 was 2.7%, in 2020 it was 64.2%, and in 2021 it was 64.1%.&#10;For the stressor a family member was sick, the prevalence in 2019 was 20.3%, in 2020 it was 19.8%, and in 2021 it was 20.7%.&#10;For the stressor respondent became separated or divorced, the prevalence in 2019 was 4.2%, in 2020 it was 4.4%, and in 2021 it 3.7%.&#10;For the stressor respondent moved to a new address, the prevalence in 2019 was 27.0%, in 2020 it was 28.1%, and in 2021 it was 27.4%.&#10;For the stressor respondent was homeless, the prevalence in 2019 was 2.5%, in 2020 it was 2.4%, and in 2021 it was 2.4%.&#10;For the stressor respondent‘s partner lost their job, the prevalence in 2019 was 7.5%, in 2020 it was 8.4%, and in 2021 it was 11.2%.&#10;For the stressor respondent lost their job, the prevalence in 2019 was 7.5%, in 2020 it was 12.2%, and in 2021 it was 10.0%.&#10;For the stressor respondent had a cut in work hours or pay, the prevalence in 2019 was 11.0%, in 2020 it was 17.8%, and in 2021 it was 19.3%.&#10;For the stressor respondent was apart from partner due to work travel or deployment, the prevalence in 2019 was 3.5%, in 2020 it was 2.8%, and in 2021 it was 1.7%.&#10;For the stressor respondent argued with partner more than usual, the prevalence in 2019 was 15.5%, in 2020 it was 14.3%, and in 2021 it was 12.9%.&#10;For the stressor respondent’s partner said they didn’t want the pregnancy, the prevalence in 2019 was 6.0%, in 2020 it was 4.5%, and in 2021 it was 4.3%.&#10;For the stressor respondent couldn’t pay bills, the prevalence in 2019 was 11.8%, in 2020 it was 11.2%, and in 2021 it was 10.5%.&#10;For the stressor respondent’s partner or respondent went to jail, the prevalence in 2019 was 2.1%, in 2020 it was 1.3%, and in 2021 it was 1.3%.&#10;For the stressor someone close to respondent had a drinking or drug problem, the prevalence in 2019 was 9.9%, in 2020 it was 7.9%, and in 2021 it was 10.8%.&#10;For the stressor someone close to respondent died, the prevalence in 2019 was 12.7%, in 2020 it was 5.7%, and in 2021 it was 17.2%.">
              <a:extLst xmlns:a="http://schemas.openxmlformats.org/drawingml/2006/main">
                <a:ext uri="{FF2B5EF4-FFF2-40B4-BE49-F238E27FC236}">
                  <a16:creationId xmlns:a16="http://schemas.microsoft.com/office/drawing/2014/main" id="{8352A26F-7D73-4CAF-978E-77C97B0C3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bookmarkEnd w:id="75"/>
      <w:bookmarkEnd w:id="76"/>
      <w:bookmarkEnd w:id="77"/>
      <w:r w:rsidR="0005163C" w:rsidRPr="0069374C">
        <w:rPr>
          <w:rFonts w:ascii="Arial" w:eastAsia="Times New Roman" w:hAnsi="Arial" w:cs="Arial"/>
        </w:rPr>
        <w:tab/>
      </w:r>
    </w:p>
    <w:p w14:paraId="288D64DF"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8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01" w:type="dxa"/>
        </w:tblCellMar>
        <w:tblLook w:val="04A0" w:firstRow="1" w:lastRow="0" w:firstColumn="1" w:lastColumn="0" w:noHBand="0" w:noVBand="1"/>
      </w:tblPr>
      <w:tblGrid>
        <w:gridCol w:w="2215"/>
        <w:gridCol w:w="682"/>
        <w:gridCol w:w="1403"/>
        <w:gridCol w:w="786"/>
        <w:gridCol w:w="1414"/>
        <w:gridCol w:w="719"/>
        <w:gridCol w:w="1426"/>
        <w:gridCol w:w="674"/>
        <w:gridCol w:w="1461"/>
        <w:gridCol w:w="599"/>
        <w:gridCol w:w="1471"/>
        <w:gridCol w:w="545"/>
        <w:gridCol w:w="1475"/>
      </w:tblGrid>
      <w:tr w:rsidR="0005163C" w:rsidRPr="0069374C" w14:paraId="2CE36C47" w14:textId="77777777" w:rsidTr="00240B43">
        <w:trPr>
          <w:trHeight w:val="21"/>
        </w:trPr>
        <w:tc>
          <w:tcPr>
            <w:tcW w:w="14870" w:type="dxa"/>
            <w:gridSpan w:val="13"/>
            <w:shd w:val="clear" w:color="auto" w:fill="auto"/>
            <w:noWrap/>
            <w:vAlign w:val="center"/>
            <w:hideMark/>
          </w:tcPr>
          <w:p w14:paraId="53638B4A" w14:textId="7BB48178" w:rsidR="0005163C" w:rsidRPr="0069374C" w:rsidRDefault="00BB3E03" w:rsidP="00BD68C1">
            <w:pPr>
              <w:pStyle w:val="Heading3"/>
              <w:rPr>
                <w:rFonts w:ascii="Arial" w:eastAsia="Times New Roman" w:hAnsi="Arial" w:cs="Arial"/>
              </w:rPr>
            </w:pPr>
            <w:bookmarkStart w:id="78" w:name="_Toc159247108"/>
            <w:r w:rsidRPr="006849FC">
              <w:rPr>
                <w:rFonts w:ascii="Arial" w:hAnsi="Arial" w:cs="Arial"/>
              </w:rPr>
              <w:lastRenderedPageBreak/>
              <w:t xml:space="preserve">Table </w:t>
            </w:r>
            <w:r>
              <w:rPr>
                <w:rFonts w:ascii="Arial" w:hAnsi="Arial" w:cs="Arial"/>
              </w:rPr>
              <w:t xml:space="preserve">29. </w:t>
            </w:r>
            <w:r w:rsidR="0005163C" w:rsidRPr="0069374C">
              <w:rPr>
                <w:rFonts w:ascii="Arial" w:eastAsia="Times New Roman" w:hAnsi="Arial" w:cs="Arial"/>
              </w:rPr>
              <w:t>Prevalence of stressors in the 12 months before delivery, by race/ethnicity, MA PRAMS, 2019</w:t>
            </w:r>
            <w:bookmarkEnd w:id="78"/>
            <w:r w:rsidR="0005163C" w:rsidRPr="0069374C">
              <w:rPr>
                <w:rFonts w:ascii="Arial" w:eastAsia="Times New Roman" w:hAnsi="Arial" w:cs="Arial"/>
                <w:color w:val="000000"/>
              </w:rPr>
              <w:t> </w:t>
            </w:r>
          </w:p>
        </w:tc>
      </w:tr>
      <w:tr w:rsidR="0005163C" w:rsidRPr="0069374C" w14:paraId="6CF7D512" w14:textId="77777777" w:rsidTr="00240B43">
        <w:trPr>
          <w:trHeight w:val="21"/>
        </w:trPr>
        <w:tc>
          <w:tcPr>
            <w:tcW w:w="2215" w:type="dxa"/>
            <w:shd w:val="clear" w:color="auto" w:fill="auto"/>
            <w:vAlign w:val="center"/>
            <w:hideMark/>
          </w:tcPr>
          <w:p w14:paraId="2BBDA3D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085" w:type="dxa"/>
            <w:gridSpan w:val="2"/>
            <w:shd w:val="clear" w:color="auto" w:fill="auto"/>
            <w:noWrap/>
            <w:vAlign w:val="center"/>
            <w:hideMark/>
          </w:tcPr>
          <w:p w14:paraId="2542D32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Overall</w:t>
            </w:r>
          </w:p>
        </w:tc>
        <w:tc>
          <w:tcPr>
            <w:tcW w:w="2200" w:type="dxa"/>
            <w:gridSpan w:val="2"/>
            <w:shd w:val="clear" w:color="auto" w:fill="auto"/>
            <w:noWrap/>
            <w:vAlign w:val="center"/>
            <w:hideMark/>
          </w:tcPr>
          <w:p w14:paraId="0FAB88E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145" w:type="dxa"/>
            <w:gridSpan w:val="2"/>
            <w:shd w:val="clear" w:color="auto" w:fill="auto"/>
            <w:noWrap/>
            <w:vAlign w:val="center"/>
            <w:hideMark/>
          </w:tcPr>
          <w:p w14:paraId="42AF40C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135" w:type="dxa"/>
            <w:gridSpan w:val="2"/>
            <w:shd w:val="clear" w:color="auto" w:fill="auto"/>
            <w:vAlign w:val="center"/>
            <w:hideMark/>
          </w:tcPr>
          <w:p w14:paraId="5854399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070" w:type="dxa"/>
            <w:gridSpan w:val="2"/>
            <w:shd w:val="clear" w:color="auto" w:fill="auto"/>
            <w:noWrap/>
            <w:vAlign w:val="center"/>
            <w:hideMark/>
          </w:tcPr>
          <w:p w14:paraId="3231BA3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c>
          <w:tcPr>
            <w:tcW w:w="2020" w:type="dxa"/>
            <w:gridSpan w:val="2"/>
            <w:shd w:val="clear" w:color="auto" w:fill="auto"/>
            <w:noWrap/>
            <w:vAlign w:val="center"/>
            <w:hideMark/>
          </w:tcPr>
          <w:p w14:paraId="38C15C1F" w14:textId="77777777" w:rsidR="0005163C" w:rsidRPr="0069374C" w:rsidRDefault="0005163C" w:rsidP="00BD68C1">
            <w:pPr>
              <w:spacing w:after="0" w:line="240" w:lineRule="auto"/>
              <w:ind w:right="-89"/>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Other non-Hispanic</w:t>
            </w:r>
          </w:p>
        </w:tc>
      </w:tr>
      <w:tr w:rsidR="005A42C4" w:rsidRPr="0069374C" w14:paraId="527E293E" w14:textId="77777777" w:rsidTr="00240B43">
        <w:trPr>
          <w:trHeight w:val="21"/>
        </w:trPr>
        <w:tc>
          <w:tcPr>
            <w:tcW w:w="2215" w:type="dxa"/>
            <w:shd w:val="clear" w:color="auto" w:fill="auto"/>
            <w:vAlign w:val="center"/>
            <w:hideMark/>
          </w:tcPr>
          <w:p w14:paraId="7AB5FC23" w14:textId="77777777" w:rsidR="0005163C" w:rsidRPr="0069374C" w:rsidRDefault="0005163C" w:rsidP="00BD68C1">
            <w:pPr>
              <w:spacing w:after="0" w:line="240" w:lineRule="auto"/>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Stressor</w:t>
            </w:r>
          </w:p>
        </w:tc>
        <w:tc>
          <w:tcPr>
            <w:tcW w:w="682" w:type="dxa"/>
            <w:shd w:val="clear" w:color="auto" w:fill="auto"/>
            <w:vAlign w:val="center"/>
            <w:hideMark/>
          </w:tcPr>
          <w:p w14:paraId="3296BA6F" w14:textId="77777777" w:rsidR="0005163C" w:rsidRPr="0069374C" w:rsidRDefault="0005163C" w:rsidP="00BD68C1">
            <w:pPr>
              <w:spacing w:after="0" w:line="240" w:lineRule="auto"/>
              <w:ind w:right="-45"/>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n</w:t>
            </w:r>
            <w:r w:rsidRPr="0069374C">
              <w:rPr>
                <w:rFonts w:ascii="Arial" w:eastAsia="Times New Roman" w:hAnsi="Arial" w:cs="Arial"/>
                <w:b/>
                <w:bCs/>
                <w:color w:val="000000"/>
                <w:sz w:val="17"/>
                <w:szCs w:val="17"/>
                <w:vertAlign w:val="superscript"/>
              </w:rPr>
              <w:t>1</w:t>
            </w:r>
            <w:r w:rsidRPr="0069374C">
              <w:rPr>
                <w:rFonts w:ascii="Arial" w:eastAsia="Times New Roman" w:hAnsi="Arial" w:cs="Arial"/>
                <w:b/>
                <w:bCs/>
                <w:color w:val="000000"/>
                <w:sz w:val="17"/>
                <w:szCs w:val="17"/>
              </w:rPr>
              <w:t xml:space="preserve"> </w:t>
            </w:r>
          </w:p>
        </w:tc>
        <w:tc>
          <w:tcPr>
            <w:tcW w:w="1403" w:type="dxa"/>
            <w:shd w:val="clear" w:color="auto" w:fill="auto"/>
            <w:vAlign w:val="center"/>
            <w:hideMark/>
          </w:tcPr>
          <w:p w14:paraId="5B7B0791"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Percentage</w:t>
            </w:r>
            <w:r w:rsidRPr="0069374C">
              <w:rPr>
                <w:rFonts w:ascii="Arial" w:eastAsia="Times New Roman" w:hAnsi="Arial" w:cs="Arial"/>
                <w:b/>
                <w:bCs/>
                <w:color w:val="000000"/>
                <w:sz w:val="17"/>
                <w:szCs w:val="17"/>
              </w:rPr>
              <w:br/>
              <w:t>(95% CI)</w:t>
            </w:r>
          </w:p>
        </w:tc>
        <w:tc>
          <w:tcPr>
            <w:tcW w:w="786" w:type="dxa"/>
            <w:shd w:val="clear" w:color="auto" w:fill="auto"/>
            <w:vAlign w:val="center"/>
            <w:hideMark/>
          </w:tcPr>
          <w:p w14:paraId="19DE3E50"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n</w:t>
            </w:r>
            <w:r w:rsidRPr="0069374C">
              <w:rPr>
                <w:rFonts w:ascii="Arial" w:eastAsia="Times New Roman" w:hAnsi="Arial" w:cs="Arial"/>
                <w:b/>
                <w:bCs/>
                <w:color w:val="000000"/>
                <w:sz w:val="17"/>
                <w:szCs w:val="17"/>
                <w:vertAlign w:val="superscript"/>
              </w:rPr>
              <w:t>1</w:t>
            </w:r>
            <w:r w:rsidRPr="0069374C">
              <w:rPr>
                <w:rFonts w:ascii="Arial" w:eastAsia="Times New Roman" w:hAnsi="Arial" w:cs="Arial"/>
                <w:b/>
                <w:bCs/>
                <w:color w:val="000000"/>
                <w:sz w:val="17"/>
                <w:szCs w:val="17"/>
              </w:rPr>
              <w:t xml:space="preserve"> </w:t>
            </w:r>
          </w:p>
        </w:tc>
        <w:tc>
          <w:tcPr>
            <w:tcW w:w="1414" w:type="dxa"/>
            <w:shd w:val="clear" w:color="auto" w:fill="auto"/>
            <w:vAlign w:val="center"/>
            <w:hideMark/>
          </w:tcPr>
          <w:p w14:paraId="7E094778" w14:textId="77777777" w:rsidR="0005163C" w:rsidRPr="0069374C" w:rsidRDefault="0005163C" w:rsidP="00BD68C1">
            <w:pPr>
              <w:spacing w:after="0" w:line="240" w:lineRule="auto"/>
              <w:ind w:right="45"/>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Percentage</w:t>
            </w:r>
            <w:r w:rsidRPr="0069374C">
              <w:rPr>
                <w:rFonts w:ascii="Arial" w:eastAsia="Times New Roman" w:hAnsi="Arial" w:cs="Arial"/>
                <w:b/>
                <w:bCs/>
                <w:color w:val="000000"/>
                <w:sz w:val="17"/>
                <w:szCs w:val="17"/>
              </w:rPr>
              <w:br/>
              <w:t>(95% CI)</w:t>
            </w:r>
          </w:p>
        </w:tc>
        <w:tc>
          <w:tcPr>
            <w:tcW w:w="719" w:type="dxa"/>
            <w:shd w:val="clear" w:color="auto" w:fill="auto"/>
            <w:vAlign w:val="center"/>
            <w:hideMark/>
          </w:tcPr>
          <w:p w14:paraId="4507C094"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n</w:t>
            </w:r>
            <w:r w:rsidRPr="0069374C">
              <w:rPr>
                <w:rFonts w:ascii="Arial" w:eastAsia="Times New Roman" w:hAnsi="Arial" w:cs="Arial"/>
                <w:b/>
                <w:bCs/>
                <w:color w:val="000000"/>
                <w:sz w:val="17"/>
                <w:szCs w:val="17"/>
                <w:vertAlign w:val="superscript"/>
              </w:rPr>
              <w:t>1</w:t>
            </w:r>
            <w:r w:rsidRPr="0069374C">
              <w:rPr>
                <w:rFonts w:ascii="Arial" w:eastAsia="Times New Roman" w:hAnsi="Arial" w:cs="Arial"/>
                <w:b/>
                <w:bCs/>
                <w:color w:val="000000"/>
                <w:sz w:val="17"/>
                <w:szCs w:val="17"/>
              </w:rPr>
              <w:t xml:space="preserve"> </w:t>
            </w:r>
          </w:p>
        </w:tc>
        <w:tc>
          <w:tcPr>
            <w:tcW w:w="1426" w:type="dxa"/>
            <w:shd w:val="clear" w:color="auto" w:fill="auto"/>
            <w:vAlign w:val="center"/>
            <w:hideMark/>
          </w:tcPr>
          <w:p w14:paraId="5573BC84"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Percentage</w:t>
            </w:r>
            <w:r w:rsidRPr="0069374C">
              <w:rPr>
                <w:rFonts w:ascii="Arial" w:eastAsia="Times New Roman" w:hAnsi="Arial" w:cs="Arial"/>
                <w:b/>
                <w:bCs/>
                <w:color w:val="000000"/>
                <w:sz w:val="17"/>
                <w:szCs w:val="17"/>
              </w:rPr>
              <w:br/>
              <w:t>(95% CI)</w:t>
            </w:r>
          </w:p>
        </w:tc>
        <w:tc>
          <w:tcPr>
            <w:tcW w:w="674" w:type="dxa"/>
            <w:shd w:val="clear" w:color="auto" w:fill="auto"/>
            <w:vAlign w:val="center"/>
            <w:hideMark/>
          </w:tcPr>
          <w:p w14:paraId="5413EA1F"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n</w:t>
            </w:r>
            <w:r w:rsidRPr="0069374C">
              <w:rPr>
                <w:rFonts w:ascii="Arial" w:eastAsia="Times New Roman" w:hAnsi="Arial" w:cs="Arial"/>
                <w:b/>
                <w:bCs/>
                <w:color w:val="000000"/>
                <w:sz w:val="17"/>
                <w:szCs w:val="17"/>
                <w:vertAlign w:val="superscript"/>
              </w:rPr>
              <w:t>1</w:t>
            </w:r>
            <w:r w:rsidRPr="0069374C">
              <w:rPr>
                <w:rFonts w:ascii="Arial" w:eastAsia="Times New Roman" w:hAnsi="Arial" w:cs="Arial"/>
                <w:b/>
                <w:bCs/>
                <w:color w:val="000000"/>
                <w:sz w:val="17"/>
                <w:szCs w:val="17"/>
              </w:rPr>
              <w:t xml:space="preserve"> </w:t>
            </w:r>
          </w:p>
        </w:tc>
        <w:tc>
          <w:tcPr>
            <w:tcW w:w="1461" w:type="dxa"/>
            <w:shd w:val="clear" w:color="auto" w:fill="auto"/>
            <w:vAlign w:val="center"/>
            <w:hideMark/>
          </w:tcPr>
          <w:p w14:paraId="1B097CC2"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Percentage</w:t>
            </w:r>
            <w:r w:rsidRPr="0069374C">
              <w:rPr>
                <w:rFonts w:ascii="Arial" w:eastAsia="Times New Roman" w:hAnsi="Arial" w:cs="Arial"/>
                <w:b/>
                <w:bCs/>
                <w:color w:val="000000"/>
                <w:sz w:val="17"/>
                <w:szCs w:val="17"/>
              </w:rPr>
              <w:br/>
              <w:t>(95% CI)</w:t>
            </w:r>
          </w:p>
        </w:tc>
        <w:tc>
          <w:tcPr>
            <w:tcW w:w="599" w:type="dxa"/>
            <w:shd w:val="clear" w:color="auto" w:fill="auto"/>
            <w:vAlign w:val="center"/>
            <w:hideMark/>
          </w:tcPr>
          <w:p w14:paraId="5603DB9E"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n</w:t>
            </w:r>
            <w:r w:rsidRPr="0069374C">
              <w:rPr>
                <w:rFonts w:ascii="Arial" w:eastAsia="Times New Roman" w:hAnsi="Arial" w:cs="Arial"/>
                <w:b/>
                <w:bCs/>
                <w:color w:val="000000"/>
                <w:sz w:val="17"/>
                <w:szCs w:val="17"/>
                <w:vertAlign w:val="superscript"/>
              </w:rPr>
              <w:t>1</w:t>
            </w:r>
            <w:r w:rsidRPr="0069374C">
              <w:rPr>
                <w:rFonts w:ascii="Arial" w:eastAsia="Times New Roman" w:hAnsi="Arial" w:cs="Arial"/>
                <w:b/>
                <w:bCs/>
                <w:color w:val="000000"/>
                <w:sz w:val="17"/>
                <w:szCs w:val="17"/>
              </w:rPr>
              <w:t xml:space="preserve"> </w:t>
            </w:r>
          </w:p>
        </w:tc>
        <w:tc>
          <w:tcPr>
            <w:tcW w:w="1471" w:type="dxa"/>
            <w:shd w:val="clear" w:color="auto" w:fill="auto"/>
            <w:vAlign w:val="center"/>
            <w:hideMark/>
          </w:tcPr>
          <w:p w14:paraId="6D0D1EA1"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Percentage</w:t>
            </w:r>
            <w:r w:rsidRPr="0069374C">
              <w:rPr>
                <w:rFonts w:ascii="Arial" w:eastAsia="Times New Roman" w:hAnsi="Arial" w:cs="Arial"/>
                <w:b/>
                <w:bCs/>
                <w:color w:val="000000"/>
                <w:sz w:val="17"/>
                <w:szCs w:val="17"/>
              </w:rPr>
              <w:br/>
              <w:t>(95% CI)</w:t>
            </w:r>
          </w:p>
        </w:tc>
        <w:tc>
          <w:tcPr>
            <w:tcW w:w="545" w:type="dxa"/>
            <w:shd w:val="clear" w:color="auto" w:fill="auto"/>
            <w:vAlign w:val="center"/>
            <w:hideMark/>
          </w:tcPr>
          <w:p w14:paraId="2B5CE559" w14:textId="77777777" w:rsidR="0005163C" w:rsidRPr="0069374C" w:rsidRDefault="0005163C" w:rsidP="00BD68C1">
            <w:pPr>
              <w:spacing w:after="0" w:line="240" w:lineRule="auto"/>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n</w:t>
            </w:r>
            <w:r w:rsidRPr="0069374C">
              <w:rPr>
                <w:rFonts w:ascii="Arial" w:eastAsia="Times New Roman" w:hAnsi="Arial" w:cs="Arial"/>
                <w:b/>
                <w:bCs/>
                <w:color w:val="000000"/>
                <w:sz w:val="17"/>
                <w:szCs w:val="17"/>
                <w:vertAlign w:val="superscript"/>
              </w:rPr>
              <w:t>1</w:t>
            </w:r>
            <w:r w:rsidRPr="0069374C">
              <w:rPr>
                <w:rFonts w:ascii="Arial" w:eastAsia="Times New Roman" w:hAnsi="Arial" w:cs="Arial"/>
                <w:b/>
                <w:bCs/>
                <w:color w:val="000000"/>
                <w:sz w:val="17"/>
                <w:szCs w:val="17"/>
              </w:rPr>
              <w:t xml:space="preserve"> </w:t>
            </w:r>
          </w:p>
        </w:tc>
        <w:tc>
          <w:tcPr>
            <w:tcW w:w="1475" w:type="dxa"/>
            <w:shd w:val="clear" w:color="auto" w:fill="auto"/>
            <w:vAlign w:val="center"/>
            <w:hideMark/>
          </w:tcPr>
          <w:p w14:paraId="25D75FAD" w14:textId="77777777" w:rsidR="0005163C" w:rsidRPr="0069374C" w:rsidRDefault="0005163C" w:rsidP="00BD68C1">
            <w:pPr>
              <w:spacing w:after="0" w:line="240" w:lineRule="auto"/>
              <w:ind w:right="91"/>
              <w:jc w:val="center"/>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Percentage</w:t>
            </w:r>
            <w:r w:rsidRPr="0069374C">
              <w:rPr>
                <w:rFonts w:ascii="Arial" w:eastAsia="Times New Roman" w:hAnsi="Arial" w:cs="Arial"/>
                <w:b/>
                <w:bCs/>
                <w:color w:val="000000"/>
                <w:sz w:val="17"/>
                <w:szCs w:val="17"/>
              </w:rPr>
              <w:br/>
              <w:t>(95% CI)</w:t>
            </w:r>
          </w:p>
        </w:tc>
      </w:tr>
      <w:tr w:rsidR="00240B43" w:rsidRPr="0069374C" w14:paraId="7FB85908" w14:textId="77777777" w:rsidTr="00240B43">
        <w:trPr>
          <w:trHeight w:val="21"/>
        </w:trPr>
        <w:tc>
          <w:tcPr>
            <w:tcW w:w="2215" w:type="dxa"/>
            <w:shd w:val="clear" w:color="auto" w:fill="auto"/>
            <w:vAlign w:val="center"/>
            <w:hideMark/>
          </w:tcPr>
          <w:p w14:paraId="4D010E9B" w14:textId="77777777" w:rsidR="00240B43" w:rsidRPr="0069374C" w:rsidRDefault="00240B43" w:rsidP="00240B43">
            <w:pPr>
              <w:spacing w:after="0" w:line="240" w:lineRule="auto"/>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Total (Any stressor)</w:t>
            </w:r>
          </w:p>
        </w:tc>
        <w:tc>
          <w:tcPr>
            <w:tcW w:w="682" w:type="dxa"/>
            <w:shd w:val="clear" w:color="auto" w:fill="auto"/>
            <w:vAlign w:val="center"/>
            <w:hideMark/>
          </w:tcPr>
          <w:p w14:paraId="3C9A3D68" w14:textId="652A9CD3" w:rsidR="00240B43" w:rsidRPr="00240B43" w:rsidRDefault="00240B43" w:rsidP="00240B43">
            <w:pPr>
              <w:spacing w:after="0" w:line="240" w:lineRule="auto"/>
              <w:ind w:left="-104" w:right="-45"/>
              <w:jc w:val="right"/>
              <w:rPr>
                <w:rFonts w:ascii="Arial" w:eastAsia="Times New Roman" w:hAnsi="Arial" w:cs="Arial"/>
                <w:color w:val="000000"/>
                <w:sz w:val="17"/>
                <w:szCs w:val="17"/>
                <w:highlight w:val="yellow"/>
              </w:rPr>
            </w:pPr>
            <w:r w:rsidRPr="00240B43">
              <w:rPr>
                <w:rFonts w:ascii="Arial" w:hAnsi="Arial" w:cs="Arial"/>
                <w:color w:val="000000"/>
                <w:sz w:val="17"/>
                <w:szCs w:val="17"/>
              </w:rPr>
              <w:t>41,125</w:t>
            </w:r>
          </w:p>
        </w:tc>
        <w:tc>
          <w:tcPr>
            <w:tcW w:w="1403" w:type="dxa"/>
            <w:shd w:val="clear" w:color="auto" w:fill="auto"/>
            <w:vAlign w:val="center"/>
            <w:hideMark/>
          </w:tcPr>
          <w:p w14:paraId="0432843E" w14:textId="5F9AC9F6" w:rsidR="00240B43" w:rsidRPr="00240B43" w:rsidRDefault="00240B43" w:rsidP="00240B43">
            <w:pPr>
              <w:spacing w:after="0" w:line="240" w:lineRule="auto"/>
              <w:ind w:left="-74" w:right="-45"/>
              <w:jc w:val="right"/>
              <w:rPr>
                <w:rFonts w:ascii="Arial" w:eastAsia="Times New Roman" w:hAnsi="Arial" w:cs="Arial"/>
                <w:color w:val="000000"/>
                <w:sz w:val="17"/>
                <w:szCs w:val="17"/>
                <w:highlight w:val="yellow"/>
              </w:rPr>
            </w:pPr>
            <w:r w:rsidRPr="00240B43">
              <w:rPr>
                <w:rFonts w:ascii="Arial" w:hAnsi="Arial" w:cs="Arial"/>
                <w:color w:val="000000"/>
                <w:sz w:val="17"/>
                <w:szCs w:val="17"/>
              </w:rPr>
              <w:t>62.7</w:t>
            </w:r>
            <w:r>
              <w:rPr>
                <w:rFonts w:ascii="Arial" w:hAnsi="Arial" w:cs="Arial"/>
                <w:color w:val="000000"/>
                <w:sz w:val="17"/>
                <w:szCs w:val="17"/>
              </w:rPr>
              <w:t xml:space="preserve"> </w:t>
            </w:r>
            <w:r w:rsidRPr="00240B43">
              <w:rPr>
                <w:rFonts w:ascii="Arial" w:hAnsi="Arial" w:cs="Arial"/>
                <w:color w:val="000000"/>
                <w:sz w:val="17"/>
                <w:szCs w:val="17"/>
              </w:rPr>
              <w:t>(59.6-65.7)</w:t>
            </w:r>
          </w:p>
        </w:tc>
        <w:tc>
          <w:tcPr>
            <w:tcW w:w="786" w:type="dxa"/>
            <w:shd w:val="clear" w:color="auto" w:fill="auto"/>
            <w:vAlign w:val="center"/>
            <w:hideMark/>
          </w:tcPr>
          <w:p w14:paraId="2108009D" w14:textId="3C6AD148" w:rsidR="00240B43" w:rsidRPr="00240B43" w:rsidRDefault="00240B43" w:rsidP="00240B43">
            <w:pPr>
              <w:spacing w:after="0" w:line="240" w:lineRule="auto"/>
              <w:jc w:val="right"/>
              <w:rPr>
                <w:rFonts w:ascii="Arial" w:eastAsia="Times New Roman" w:hAnsi="Arial" w:cs="Arial"/>
                <w:color w:val="000000"/>
                <w:sz w:val="17"/>
                <w:szCs w:val="17"/>
                <w:highlight w:val="yellow"/>
              </w:rPr>
            </w:pPr>
            <w:r w:rsidRPr="00240B43">
              <w:rPr>
                <w:rFonts w:ascii="Arial" w:hAnsi="Arial" w:cs="Arial"/>
                <w:color w:val="000000"/>
                <w:sz w:val="17"/>
                <w:szCs w:val="17"/>
              </w:rPr>
              <w:t>24,133</w:t>
            </w:r>
          </w:p>
        </w:tc>
        <w:tc>
          <w:tcPr>
            <w:tcW w:w="1414" w:type="dxa"/>
            <w:shd w:val="clear" w:color="auto" w:fill="auto"/>
            <w:vAlign w:val="center"/>
            <w:hideMark/>
          </w:tcPr>
          <w:p w14:paraId="4B0C4274" w14:textId="0990A13B" w:rsidR="00240B43" w:rsidRPr="00240B43" w:rsidRDefault="00240B43" w:rsidP="00240B43">
            <w:pPr>
              <w:spacing w:after="0" w:line="240" w:lineRule="auto"/>
              <w:ind w:right="-15"/>
              <w:jc w:val="right"/>
              <w:rPr>
                <w:rFonts w:ascii="Arial" w:eastAsia="Times New Roman" w:hAnsi="Arial" w:cs="Arial"/>
                <w:color w:val="000000"/>
                <w:sz w:val="17"/>
                <w:szCs w:val="17"/>
                <w:highlight w:val="yellow"/>
              </w:rPr>
            </w:pPr>
            <w:r w:rsidRPr="00240B43">
              <w:rPr>
                <w:rFonts w:ascii="Arial" w:hAnsi="Arial" w:cs="Arial"/>
                <w:color w:val="000000"/>
                <w:sz w:val="17"/>
                <w:szCs w:val="17"/>
              </w:rPr>
              <w:t>61.2</w:t>
            </w:r>
            <w:r>
              <w:rPr>
                <w:rFonts w:ascii="Arial" w:hAnsi="Arial" w:cs="Arial"/>
                <w:color w:val="000000"/>
                <w:sz w:val="17"/>
                <w:szCs w:val="17"/>
              </w:rPr>
              <w:t xml:space="preserve"> </w:t>
            </w:r>
            <w:r w:rsidRPr="00240B43">
              <w:rPr>
                <w:rFonts w:ascii="Arial" w:hAnsi="Arial" w:cs="Arial"/>
                <w:color w:val="000000"/>
                <w:sz w:val="17"/>
                <w:szCs w:val="17"/>
              </w:rPr>
              <w:t>(56.4-65.7)</w:t>
            </w:r>
          </w:p>
        </w:tc>
        <w:tc>
          <w:tcPr>
            <w:tcW w:w="719" w:type="dxa"/>
            <w:shd w:val="clear" w:color="auto" w:fill="auto"/>
            <w:vAlign w:val="center"/>
            <w:hideMark/>
          </w:tcPr>
          <w:p w14:paraId="305E378E" w14:textId="72FA4DB8" w:rsidR="00240B43" w:rsidRPr="00240B43" w:rsidRDefault="00240B43" w:rsidP="00240B43">
            <w:pPr>
              <w:spacing w:after="0" w:line="240" w:lineRule="auto"/>
              <w:ind w:right="45"/>
              <w:jc w:val="right"/>
              <w:rPr>
                <w:rFonts w:ascii="Arial" w:eastAsia="Times New Roman" w:hAnsi="Arial" w:cs="Arial"/>
                <w:color w:val="000000"/>
                <w:sz w:val="17"/>
                <w:szCs w:val="17"/>
                <w:highlight w:val="yellow"/>
              </w:rPr>
            </w:pPr>
            <w:r w:rsidRPr="00240B43">
              <w:rPr>
                <w:rFonts w:ascii="Arial" w:hAnsi="Arial" w:cs="Arial"/>
                <w:color w:val="000000"/>
                <w:sz w:val="17"/>
                <w:szCs w:val="17"/>
              </w:rPr>
              <w:t>4,321</w:t>
            </w:r>
          </w:p>
        </w:tc>
        <w:tc>
          <w:tcPr>
            <w:tcW w:w="1426" w:type="dxa"/>
            <w:shd w:val="clear" w:color="auto" w:fill="auto"/>
            <w:vAlign w:val="center"/>
            <w:hideMark/>
          </w:tcPr>
          <w:p w14:paraId="29860D24" w14:textId="666F7E8A" w:rsidR="00240B43" w:rsidRPr="00240B43" w:rsidRDefault="00240B43" w:rsidP="00240B43">
            <w:pPr>
              <w:spacing w:after="0" w:line="240" w:lineRule="auto"/>
              <w:jc w:val="right"/>
              <w:rPr>
                <w:rFonts w:ascii="Arial" w:eastAsia="Times New Roman" w:hAnsi="Arial" w:cs="Arial"/>
                <w:color w:val="000000"/>
                <w:sz w:val="17"/>
                <w:szCs w:val="17"/>
                <w:highlight w:val="yellow"/>
              </w:rPr>
            </w:pPr>
            <w:r w:rsidRPr="00240B43">
              <w:rPr>
                <w:rFonts w:ascii="Arial" w:hAnsi="Arial" w:cs="Arial"/>
                <w:color w:val="000000"/>
                <w:sz w:val="17"/>
                <w:szCs w:val="17"/>
              </w:rPr>
              <w:t>68.1</w:t>
            </w:r>
            <w:r>
              <w:rPr>
                <w:rFonts w:ascii="Arial" w:hAnsi="Arial" w:cs="Arial"/>
                <w:color w:val="000000"/>
                <w:sz w:val="17"/>
                <w:szCs w:val="17"/>
              </w:rPr>
              <w:t xml:space="preserve"> </w:t>
            </w:r>
            <w:r w:rsidRPr="00240B43">
              <w:rPr>
                <w:rFonts w:ascii="Arial" w:hAnsi="Arial" w:cs="Arial"/>
                <w:color w:val="000000"/>
                <w:sz w:val="17"/>
                <w:szCs w:val="17"/>
              </w:rPr>
              <w:t>(62.5-73.2)</w:t>
            </w:r>
          </w:p>
        </w:tc>
        <w:tc>
          <w:tcPr>
            <w:tcW w:w="674" w:type="dxa"/>
            <w:shd w:val="clear" w:color="auto" w:fill="auto"/>
            <w:vAlign w:val="center"/>
            <w:hideMark/>
          </w:tcPr>
          <w:p w14:paraId="16B2EDA8" w14:textId="550113BF" w:rsidR="00240B43" w:rsidRPr="00240B43" w:rsidRDefault="00240B43" w:rsidP="00240B43">
            <w:pPr>
              <w:spacing w:after="0" w:line="240" w:lineRule="auto"/>
              <w:jc w:val="right"/>
              <w:rPr>
                <w:rFonts w:ascii="Arial" w:eastAsia="Times New Roman" w:hAnsi="Arial" w:cs="Arial"/>
                <w:color w:val="000000"/>
                <w:sz w:val="17"/>
                <w:szCs w:val="17"/>
                <w:highlight w:val="yellow"/>
              </w:rPr>
            </w:pPr>
            <w:r w:rsidRPr="00240B43">
              <w:rPr>
                <w:rFonts w:ascii="Arial" w:hAnsi="Arial" w:cs="Arial"/>
                <w:color w:val="000000"/>
                <w:sz w:val="17"/>
                <w:szCs w:val="17"/>
              </w:rPr>
              <w:t>9,028</w:t>
            </w:r>
          </w:p>
        </w:tc>
        <w:tc>
          <w:tcPr>
            <w:tcW w:w="1461" w:type="dxa"/>
            <w:shd w:val="clear" w:color="auto" w:fill="auto"/>
            <w:vAlign w:val="center"/>
            <w:hideMark/>
          </w:tcPr>
          <w:p w14:paraId="6953F5C2" w14:textId="01671F71" w:rsidR="00240B43" w:rsidRPr="00240B43" w:rsidRDefault="00240B43" w:rsidP="00240B43">
            <w:pPr>
              <w:spacing w:after="0" w:line="240" w:lineRule="auto"/>
              <w:jc w:val="right"/>
              <w:rPr>
                <w:rFonts w:ascii="Arial" w:eastAsia="Times New Roman" w:hAnsi="Arial" w:cs="Arial"/>
                <w:color w:val="000000"/>
                <w:sz w:val="17"/>
                <w:szCs w:val="17"/>
                <w:highlight w:val="yellow"/>
              </w:rPr>
            </w:pPr>
            <w:r w:rsidRPr="00240B43">
              <w:rPr>
                <w:rFonts w:ascii="Arial" w:hAnsi="Arial" w:cs="Arial"/>
                <w:color w:val="000000"/>
                <w:sz w:val="17"/>
                <w:szCs w:val="17"/>
              </w:rPr>
              <w:t>71.2</w:t>
            </w:r>
            <w:r>
              <w:rPr>
                <w:rFonts w:ascii="Arial" w:hAnsi="Arial" w:cs="Arial"/>
                <w:color w:val="000000"/>
                <w:sz w:val="17"/>
                <w:szCs w:val="17"/>
              </w:rPr>
              <w:t xml:space="preserve"> </w:t>
            </w:r>
            <w:r w:rsidRPr="00240B43">
              <w:rPr>
                <w:rFonts w:ascii="Arial" w:hAnsi="Arial" w:cs="Arial"/>
                <w:color w:val="000000"/>
                <w:sz w:val="17"/>
                <w:szCs w:val="17"/>
              </w:rPr>
              <w:t>(66.6-75.4)</w:t>
            </w:r>
          </w:p>
        </w:tc>
        <w:tc>
          <w:tcPr>
            <w:tcW w:w="599" w:type="dxa"/>
            <w:shd w:val="clear" w:color="auto" w:fill="auto"/>
            <w:vAlign w:val="center"/>
            <w:hideMark/>
          </w:tcPr>
          <w:p w14:paraId="5508085D" w14:textId="26FA2868" w:rsidR="00240B43" w:rsidRPr="00240B43" w:rsidRDefault="00240B43" w:rsidP="00240B43">
            <w:pPr>
              <w:spacing w:after="0" w:line="240" w:lineRule="auto"/>
              <w:jc w:val="right"/>
              <w:rPr>
                <w:rFonts w:ascii="Arial" w:eastAsia="Times New Roman" w:hAnsi="Arial" w:cs="Arial"/>
                <w:color w:val="000000"/>
                <w:sz w:val="17"/>
                <w:szCs w:val="17"/>
                <w:highlight w:val="yellow"/>
              </w:rPr>
            </w:pPr>
            <w:r w:rsidRPr="00240B43">
              <w:rPr>
                <w:rFonts w:ascii="Arial" w:hAnsi="Arial" w:cs="Arial"/>
                <w:color w:val="000000"/>
                <w:sz w:val="17"/>
                <w:szCs w:val="17"/>
              </w:rPr>
              <w:t>2,589</w:t>
            </w:r>
          </w:p>
        </w:tc>
        <w:tc>
          <w:tcPr>
            <w:tcW w:w="1471" w:type="dxa"/>
            <w:shd w:val="clear" w:color="auto" w:fill="auto"/>
            <w:vAlign w:val="center"/>
            <w:hideMark/>
          </w:tcPr>
          <w:p w14:paraId="3035BF6A" w14:textId="6E7CF173" w:rsidR="00240B43" w:rsidRPr="00240B43" w:rsidRDefault="00240B43" w:rsidP="00240B43">
            <w:pPr>
              <w:spacing w:after="0" w:line="240" w:lineRule="auto"/>
              <w:jc w:val="right"/>
              <w:rPr>
                <w:rFonts w:ascii="Arial" w:eastAsia="Times New Roman" w:hAnsi="Arial" w:cs="Arial"/>
                <w:color w:val="000000"/>
                <w:sz w:val="17"/>
                <w:szCs w:val="17"/>
              </w:rPr>
            </w:pPr>
            <w:r w:rsidRPr="00240B43">
              <w:rPr>
                <w:rFonts w:ascii="Arial" w:hAnsi="Arial" w:cs="Arial"/>
                <w:color w:val="000000"/>
                <w:sz w:val="17"/>
                <w:szCs w:val="17"/>
              </w:rPr>
              <w:t>45.4 (39.9-50.9)</w:t>
            </w:r>
          </w:p>
        </w:tc>
        <w:tc>
          <w:tcPr>
            <w:tcW w:w="545" w:type="dxa"/>
            <w:shd w:val="clear" w:color="auto" w:fill="auto"/>
            <w:vAlign w:val="center"/>
            <w:hideMark/>
          </w:tcPr>
          <w:p w14:paraId="18FD0101" w14:textId="77777777" w:rsidR="00240B43" w:rsidRPr="00240B43" w:rsidRDefault="00240B43" w:rsidP="00240B43">
            <w:pPr>
              <w:spacing w:after="0" w:line="240" w:lineRule="auto"/>
              <w:jc w:val="right"/>
              <w:rPr>
                <w:rFonts w:ascii="Arial" w:eastAsia="Times New Roman" w:hAnsi="Arial" w:cs="Arial"/>
                <w:color w:val="000000"/>
                <w:sz w:val="17"/>
                <w:szCs w:val="17"/>
              </w:rPr>
            </w:pPr>
            <w:r w:rsidRPr="00240B43">
              <w:rPr>
                <w:rFonts w:ascii="Arial" w:eastAsia="Times New Roman" w:hAnsi="Arial" w:cs="Arial"/>
                <w:color w:val="000000"/>
                <w:sz w:val="17"/>
                <w:szCs w:val="17"/>
              </w:rPr>
              <w:t>416</w:t>
            </w:r>
          </w:p>
        </w:tc>
        <w:tc>
          <w:tcPr>
            <w:tcW w:w="1475" w:type="dxa"/>
            <w:shd w:val="clear" w:color="auto" w:fill="auto"/>
            <w:vAlign w:val="center"/>
            <w:hideMark/>
          </w:tcPr>
          <w:p w14:paraId="3D1C3F62" w14:textId="77777777" w:rsidR="00240B43" w:rsidRPr="00240B43" w:rsidRDefault="00240B43" w:rsidP="00240B43">
            <w:pPr>
              <w:spacing w:after="0" w:line="240" w:lineRule="auto"/>
              <w:ind w:right="91"/>
              <w:jc w:val="right"/>
              <w:rPr>
                <w:rFonts w:ascii="Arial" w:eastAsia="Times New Roman" w:hAnsi="Arial" w:cs="Arial"/>
                <w:color w:val="000000"/>
                <w:sz w:val="17"/>
                <w:szCs w:val="17"/>
              </w:rPr>
            </w:pPr>
            <w:r w:rsidRPr="00240B43">
              <w:rPr>
                <w:rFonts w:ascii="Arial" w:eastAsia="Times New Roman" w:hAnsi="Arial" w:cs="Arial"/>
                <w:color w:val="000000"/>
                <w:sz w:val="17"/>
                <w:szCs w:val="17"/>
              </w:rPr>
              <w:t>66.3 (47.4-81.1)</w:t>
            </w:r>
          </w:p>
        </w:tc>
      </w:tr>
      <w:tr w:rsidR="005A42C4" w:rsidRPr="0069374C" w14:paraId="031235E5" w14:textId="77777777" w:rsidTr="00240B43">
        <w:trPr>
          <w:trHeight w:val="21"/>
        </w:trPr>
        <w:tc>
          <w:tcPr>
            <w:tcW w:w="2215" w:type="dxa"/>
            <w:shd w:val="clear" w:color="auto" w:fill="auto"/>
            <w:noWrap/>
            <w:vAlign w:val="center"/>
            <w:hideMark/>
          </w:tcPr>
          <w:p w14:paraId="5E3C7E37" w14:textId="77777777" w:rsidR="0005163C" w:rsidRPr="0069374C" w:rsidRDefault="0005163C" w:rsidP="00BD68C1">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A close family member was sick /in hospital</w:t>
            </w:r>
          </w:p>
        </w:tc>
        <w:tc>
          <w:tcPr>
            <w:tcW w:w="682" w:type="dxa"/>
            <w:shd w:val="clear" w:color="auto" w:fill="auto"/>
            <w:vAlign w:val="center"/>
            <w:hideMark/>
          </w:tcPr>
          <w:p w14:paraId="51C2FCFD" w14:textId="77777777" w:rsidR="0005163C" w:rsidRPr="0069374C" w:rsidRDefault="0005163C" w:rsidP="00BD68C1">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13,381</w:t>
            </w:r>
          </w:p>
        </w:tc>
        <w:tc>
          <w:tcPr>
            <w:tcW w:w="1403" w:type="dxa"/>
            <w:shd w:val="clear" w:color="auto" w:fill="auto"/>
            <w:vAlign w:val="center"/>
            <w:hideMark/>
          </w:tcPr>
          <w:p w14:paraId="40705D29" w14:textId="77777777" w:rsidR="0005163C" w:rsidRPr="0069374C" w:rsidRDefault="0005163C" w:rsidP="00BD68C1">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20.3 (17.8-23.0)</w:t>
            </w:r>
          </w:p>
        </w:tc>
        <w:tc>
          <w:tcPr>
            <w:tcW w:w="786" w:type="dxa"/>
            <w:shd w:val="clear" w:color="auto" w:fill="auto"/>
            <w:vAlign w:val="center"/>
            <w:hideMark/>
          </w:tcPr>
          <w:p w14:paraId="31B2D346"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9,100</w:t>
            </w:r>
          </w:p>
        </w:tc>
        <w:tc>
          <w:tcPr>
            <w:tcW w:w="1414" w:type="dxa"/>
            <w:shd w:val="clear" w:color="auto" w:fill="auto"/>
            <w:vAlign w:val="center"/>
            <w:hideMark/>
          </w:tcPr>
          <w:p w14:paraId="345FF50E" w14:textId="77777777" w:rsidR="0005163C" w:rsidRPr="0069374C" w:rsidRDefault="0005163C" w:rsidP="00BD68C1">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 (19.2-27.2)</w:t>
            </w:r>
          </w:p>
        </w:tc>
        <w:tc>
          <w:tcPr>
            <w:tcW w:w="719" w:type="dxa"/>
            <w:shd w:val="clear" w:color="auto" w:fill="auto"/>
            <w:vAlign w:val="center"/>
            <w:hideMark/>
          </w:tcPr>
          <w:p w14:paraId="6048DEA5" w14:textId="77777777" w:rsidR="0005163C" w:rsidRPr="0069374C" w:rsidRDefault="0005163C" w:rsidP="00BD68C1">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887</w:t>
            </w:r>
          </w:p>
        </w:tc>
        <w:tc>
          <w:tcPr>
            <w:tcW w:w="1426" w:type="dxa"/>
            <w:shd w:val="clear" w:color="auto" w:fill="auto"/>
            <w:vAlign w:val="center"/>
            <w:hideMark/>
          </w:tcPr>
          <w:p w14:paraId="6692417F"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13.9 (10.2-18.5)</w:t>
            </w:r>
          </w:p>
        </w:tc>
        <w:tc>
          <w:tcPr>
            <w:tcW w:w="674" w:type="dxa"/>
            <w:shd w:val="clear" w:color="auto" w:fill="auto"/>
            <w:vAlign w:val="center"/>
            <w:hideMark/>
          </w:tcPr>
          <w:p w14:paraId="13E79203"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2,483</w:t>
            </w:r>
          </w:p>
        </w:tc>
        <w:tc>
          <w:tcPr>
            <w:tcW w:w="1461" w:type="dxa"/>
            <w:shd w:val="clear" w:color="auto" w:fill="auto"/>
            <w:vAlign w:val="center"/>
            <w:hideMark/>
          </w:tcPr>
          <w:p w14:paraId="35D92DA5"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19.4 (15.8-23.7)</w:t>
            </w:r>
          </w:p>
        </w:tc>
        <w:tc>
          <w:tcPr>
            <w:tcW w:w="599" w:type="dxa"/>
            <w:shd w:val="clear" w:color="auto" w:fill="auto"/>
            <w:vAlign w:val="center"/>
            <w:hideMark/>
          </w:tcPr>
          <w:p w14:paraId="67B8E164"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626</w:t>
            </w:r>
          </w:p>
        </w:tc>
        <w:tc>
          <w:tcPr>
            <w:tcW w:w="1471" w:type="dxa"/>
            <w:shd w:val="clear" w:color="auto" w:fill="auto"/>
            <w:vAlign w:val="center"/>
            <w:hideMark/>
          </w:tcPr>
          <w:p w14:paraId="3AAB99FC"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10.9 (7.9-14.8)</w:t>
            </w:r>
          </w:p>
        </w:tc>
        <w:tc>
          <w:tcPr>
            <w:tcW w:w="545" w:type="dxa"/>
            <w:shd w:val="clear" w:color="auto" w:fill="auto"/>
            <w:vAlign w:val="center"/>
            <w:hideMark/>
          </w:tcPr>
          <w:p w14:paraId="643F3E86"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136</w:t>
            </w:r>
          </w:p>
        </w:tc>
        <w:tc>
          <w:tcPr>
            <w:tcW w:w="1475" w:type="dxa"/>
            <w:shd w:val="clear" w:color="auto" w:fill="auto"/>
            <w:vAlign w:val="center"/>
            <w:hideMark/>
          </w:tcPr>
          <w:p w14:paraId="694E7CAF" w14:textId="77777777" w:rsidR="0005163C" w:rsidRPr="0069374C" w:rsidRDefault="0005163C" w:rsidP="00BD68C1">
            <w:pPr>
              <w:spacing w:after="0" w:line="240" w:lineRule="auto"/>
              <w:ind w:right="91"/>
              <w:jc w:val="right"/>
              <w:rPr>
                <w:rFonts w:ascii="Arial" w:eastAsia="Times New Roman" w:hAnsi="Arial" w:cs="Arial"/>
                <w:color w:val="000000"/>
                <w:sz w:val="17"/>
                <w:szCs w:val="17"/>
              </w:rPr>
            </w:pPr>
            <w:r w:rsidRPr="0069374C">
              <w:rPr>
                <w:rFonts w:ascii="Arial" w:eastAsia="Times New Roman" w:hAnsi="Arial" w:cs="Arial"/>
                <w:color w:val="000000"/>
                <w:sz w:val="17"/>
                <w:szCs w:val="17"/>
              </w:rPr>
              <w:t>21.6 (10.1-40.2)</w:t>
            </w:r>
          </w:p>
        </w:tc>
      </w:tr>
      <w:tr w:rsidR="005A42C4" w:rsidRPr="0069374C" w14:paraId="26284863" w14:textId="77777777" w:rsidTr="00240B43">
        <w:trPr>
          <w:trHeight w:val="21"/>
        </w:trPr>
        <w:tc>
          <w:tcPr>
            <w:tcW w:w="2215" w:type="dxa"/>
            <w:shd w:val="clear" w:color="auto" w:fill="auto"/>
            <w:noWrap/>
            <w:vAlign w:val="center"/>
            <w:hideMark/>
          </w:tcPr>
          <w:p w14:paraId="6CAA5061" w14:textId="77777777" w:rsidR="0005163C" w:rsidRPr="0069374C" w:rsidRDefault="0005163C" w:rsidP="00BD68C1">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Got separated or divorced from partner</w:t>
            </w:r>
          </w:p>
        </w:tc>
        <w:tc>
          <w:tcPr>
            <w:tcW w:w="682" w:type="dxa"/>
            <w:shd w:val="clear" w:color="auto" w:fill="auto"/>
            <w:vAlign w:val="center"/>
            <w:hideMark/>
          </w:tcPr>
          <w:p w14:paraId="5CDA904D" w14:textId="77777777" w:rsidR="0005163C" w:rsidRPr="0069374C" w:rsidRDefault="0005163C" w:rsidP="00BD68C1">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2,782</w:t>
            </w:r>
          </w:p>
        </w:tc>
        <w:tc>
          <w:tcPr>
            <w:tcW w:w="1403" w:type="dxa"/>
            <w:shd w:val="clear" w:color="auto" w:fill="auto"/>
            <w:vAlign w:val="center"/>
            <w:hideMark/>
          </w:tcPr>
          <w:p w14:paraId="47DEBC81" w14:textId="77777777" w:rsidR="0005163C" w:rsidRPr="0069374C" w:rsidRDefault="0005163C" w:rsidP="005A42C4">
            <w:pPr>
              <w:spacing w:after="0" w:line="240" w:lineRule="auto"/>
              <w:ind w:left="-74" w:right="-45" w:hanging="90"/>
              <w:jc w:val="right"/>
              <w:rPr>
                <w:rFonts w:ascii="Arial" w:eastAsia="Times New Roman" w:hAnsi="Arial" w:cs="Arial"/>
                <w:color w:val="000000"/>
                <w:sz w:val="17"/>
                <w:szCs w:val="17"/>
              </w:rPr>
            </w:pPr>
            <w:r w:rsidRPr="0069374C">
              <w:rPr>
                <w:rFonts w:ascii="Arial" w:eastAsia="Times New Roman" w:hAnsi="Arial" w:cs="Arial"/>
                <w:color w:val="000000"/>
                <w:sz w:val="17"/>
                <w:szCs w:val="17"/>
              </w:rPr>
              <w:t>4.2 (3.3-5.5)</w:t>
            </w:r>
          </w:p>
        </w:tc>
        <w:tc>
          <w:tcPr>
            <w:tcW w:w="786" w:type="dxa"/>
            <w:shd w:val="clear" w:color="auto" w:fill="auto"/>
            <w:vAlign w:val="center"/>
            <w:hideMark/>
          </w:tcPr>
          <w:p w14:paraId="46F2753C"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698</w:t>
            </w:r>
          </w:p>
        </w:tc>
        <w:tc>
          <w:tcPr>
            <w:tcW w:w="1414" w:type="dxa"/>
            <w:shd w:val="clear" w:color="auto" w:fill="auto"/>
            <w:vAlign w:val="center"/>
            <w:hideMark/>
          </w:tcPr>
          <w:p w14:paraId="5E884680" w14:textId="77777777" w:rsidR="0005163C" w:rsidRPr="0069374C" w:rsidRDefault="0005163C" w:rsidP="00BD68C1">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 (0.9-3.5)</w:t>
            </w:r>
          </w:p>
        </w:tc>
        <w:tc>
          <w:tcPr>
            <w:tcW w:w="719" w:type="dxa"/>
            <w:shd w:val="clear" w:color="auto" w:fill="auto"/>
            <w:vAlign w:val="center"/>
            <w:hideMark/>
          </w:tcPr>
          <w:p w14:paraId="2D05962F" w14:textId="77777777" w:rsidR="0005163C" w:rsidRPr="0069374C" w:rsidRDefault="0005163C" w:rsidP="00BD68C1">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511</w:t>
            </w:r>
          </w:p>
        </w:tc>
        <w:tc>
          <w:tcPr>
            <w:tcW w:w="1426" w:type="dxa"/>
            <w:shd w:val="clear" w:color="auto" w:fill="auto"/>
            <w:vAlign w:val="center"/>
            <w:hideMark/>
          </w:tcPr>
          <w:p w14:paraId="4A5F6250"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8.0 (4.8-12.9)</w:t>
            </w:r>
          </w:p>
        </w:tc>
        <w:tc>
          <w:tcPr>
            <w:tcW w:w="674" w:type="dxa"/>
            <w:shd w:val="clear" w:color="auto" w:fill="auto"/>
            <w:vAlign w:val="center"/>
            <w:hideMark/>
          </w:tcPr>
          <w:p w14:paraId="484B7DB7"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1,305</w:t>
            </w:r>
          </w:p>
        </w:tc>
        <w:tc>
          <w:tcPr>
            <w:tcW w:w="1461" w:type="dxa"/>
            <w:shd w:val="clear" w:color="auto" w:fill="auto"/>
            <w:vAlign w:val="center"/>
            <w:hideMark/>
          </w:tcPr>
          <w:p w14:paraId="1322A97A"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10.2 (7.6-13.7)</w:t>
            </w:r>
          </w:p>
        </w:tc>
        <w:tc>
          <w:tcPr>
            <w:tcW w:w="2070" w:type="dxa"/>
            <w:gridSpan w:val="2"/>
            <w:shd w:val="clear" w:color="auto" w:fill="auto"/>
            <w:vAlign w:val="center"/>
            <w:hideMark/>
          </w:tcPr>
          <w:p w14:paraId="33CC788D" w14:textId="77777777" w:rsidR="0005163C" w:rsidRPr="0069374C" w:rsidRDefault="0005163C" w:rsidP="00BD68C1">
            <w:pPr>
              <w:spacing w:after="0" w:line="240" w:lineRule="auto"/>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c>
          <w:tcPr>
            <w:tcW w:w="2020" w:type="dxa"/>
            <w:gridSpan w:val="2"/>
            <w:shd w:val="clear" w:color="auto" w:fill="auto"/>
            <w:vAlign w:val="center"/>
            <w:hideMark/>
          </w:tcPr>
          <w:p w14:paraId="46397AC9" w14:textId="77777777" w:rsidR="0005163C" w:rsidRPr="0069374C" w:rsidRDefault="0005163C" w:rsidP="00BD68C1">
            <w:pPr>
              <w:spacing w:after="0" w:line="240" w:lineRule="auto"/>
              <w:ind w:right="91"/>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r>
      <w:tr w:rsidR="005A42C4" w:rsidRPr="0069374C" w14:paraId="7C5DC85C" w14:textId="77777777" w:rsidTr="00240B43">
        <w:trPr>
          <w:trHeight w:val="21"/>
        </w:trPr>
        <w:tc>
          <w:tcPr>
            <w:tcW w:w="2215" w:type="dxa"/>
            <w:shd w:val="clear" w:color="auto" w:fill="auto"/>
            <w:noWrap/>
            <w:vAlign w:val="center"/>
            <w:hideMark/>
          </w:tcPr>
          <w:p w14:paraId="726DCFDC" w14:textId="77777777" w:rsidR="0005163C" w:rsidRPr="0069374C" w:rsidRDefault="0005163C" w:rsidP="00BD68C1">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Moved to a new address</w:t>
            </w:r>
          </w:p>
        </w:tc>
        <w:tc>
          <w:tcPr>
            <w:tcW w:w="682" w:type="dxa"/>
            <w:shd w:val="clear" w:color="auto" w:fill="auto"/>
            <w:vAlign w:val="center"/>
            <w:hideMark/>
          </w:tcPr>
          <w:p w14:paraId="79CC1937" w14:textId="77777777" w:rsidR="0005163C" w:rsidRPr="0069374C" w:rsidRDefault="0005163C" w:rsidP="00BD68C1">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17,760</w:t>
            </w:r>
          </w:p>
        </w:tc>
        <w:tc>
          <w:tcPr>
            <w:tcW w:w="1403" w:type="dxa"/>
            <w:shd w:val="clear" w:color="auto" w:fill="auto"/>
            <w:vAlign w:val="center"/>
            <w:hideMark/>
          </w:tcPr>
          <w:p w14:paraId="25F03B35" w14:textId="77777777" w:rsidR="0005163C" w:rsidRPr="0069374C" w:rsidRDefault="0005163C" w:rsidP="00BD68C1">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27.0 (24.3-29.8)</w:t>
            </w:r>
          </w:p>
        </w:tc>
        <w:tc>
          <w:tcPr>
            <w:tcW w:w="786" w:type="dxa"/>
            <w:shd w:val="clear" w:color="auto" w:fill="auto"/>
            <w:vAlign w:val="center"/>
            <w:hideMark/>
          </w:tcPr>
          <w:p w14:paraId="0C1C2D35"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10,065</w:t>
            </w:r>
          </w:p>
        </w:tc>
        <w:tc>
          <w:tcPr>
            <w:tcW w:w="1414" w:type="dxa"/>
            <w:shd w:val="clear" w:color="auto" w:fill="auto"/>
            <w:vAlign w:val="center"/>
            <w:hideMark/>
          </w:tcPr>
          <w:p w14:paraId="2FFF12A3" w14:textId="77777777" w:rsidR="0005163C" w:rsidRPr="0069374C" w:rsidRDefault="0005163C" w:rsidP="00BD68C1">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25.4 (21.5-29.7)</w:t>
            </w:r>
          </w:p>
        </w:tc>
        <w:tc>
          <w:tcPr>
            <w:tcW w:w="719" w:type="dxa"/>
            <w:shd w:val="clear" w:color="auto" w:fill="auto"/>
            <w:vAlign w:val="center"/>
            <w:hideMark/>
          </w:tcPr>
          <w:p w14:paraId="677ABC85" w14:textId="77777777" w:rsidR="0005163C" w:rsidRPr="0069374C" w:rsidRDefault="0005163C" w:rsidP="00BD68C1">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1,800</w:t>
            </w:r>
          </w:p>
        </w:tc>
        <w:tc>
          <w:tcPr>
            <w:tcW w:w="1426" w:type="dxa"/>
            <w:shd w:val="clear" w:color="auto" w:fill="auto"/>
            <w:vAlign w:val="center"/>
            <w:hideMark/>
          </w:tcPr>
          <w:p w14:paraId="6A9F3B31"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28.4 (23.2-34.3)</w:t>
            </w:r>
          </w:p>
        </w:tc>
        <w:tc>
          <w:tcPr>
            <w:tcW w:w="674" w:type="dxa"/>
            <w:shd w:val="clear" w:color="auto" w:fill="auto"/>
            <w:vAlign w:val="center"/>
            <w:hideMark/>
          </w:tcPr>
          <w:p w14:paraId="79AEB0D2"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4,005</w:t>
            </w:r>
          </w:p>
        </w:tc>
        <w:tc>
          <w:tcPr>
            <w:tcW w:w="1461" w:type="dxa"/>
            <w:shd w:val="clear" w:color="auto" w:fill="auto"/>
            <w:vAlign w:val="center"/>
            <w:hideMark/>
          </w:tcPr>
          <w:p w14:paraId="3DC26951"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31.5 (27.1-36.3)</w:t>
            </w:r>
          </w:p>
        </w:tc>
        <w:tc>
          <w:tcPr>
            <w:tcW w:w="599" w:type="dxa"/>
            <w:shd w:val="clear" w:color="auto" w:fill="auto"/>
            <w:vAlign w:val="center"/>
            <w:hideMark/>
          </w:tcPr>
          <w:p w14:paraId="664F1A2C"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1,397</w:t>
            </w:r>
          </w:p>
        </w:tc>
        <w:tc>
          <w:tcPr>
            <w:tcW w:w="1471" w:type="dxa"/>
            <w:shd w:val="clear" w:color="auto" w:fill="auto"/>
            <w:vAlign w:val="center"/>
            <w:hideMark/>
          </w:tcPr>
          <w:p w14:paraId="03ABEA59"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24.3 (19.9-29.4)</w:t>
            </w:r>
          </w:p>
        </w:tc>
        <w:tc>
          <w:tcPr>
            <w:tcW w:w="545" w:type="dxa"/>
            <w:shd w:val="clear" w:color="auto" w:fill="auto"/>
            <w:vAlign w:val="center"/>
            <w:hideMark/>
          </w:tcPr>
          <w:p w14:paraId="7549FC12"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230</w:t>
            </w:r>
          </w:p>
        </w:tc>
        <w:tc>
          <w:tcPr>
            <w:tcW w:w="1475" w:type="dxa"/>
            <w:shd w:val="clear" w:color="auto" w:fill="auto"/>
            <w:vAlign w:val="center"/>
            <w:hideMark/>
          </w:tcPr>
          <w:p w14:paraId="32583108" w14:textId="77777777" w:rsidR="0005163C" w:rsidRPr="0069374C" w:rsidRDefault="0005163C" w:rsidP="00BD68C1">
            <w:pPr>
              <w:spacing w:after="0" w:line="240" w:lineRule="auto"/>
              <w:ind w:right="91"/>
              <w:jc w:val="right"/>
              <w:rPr>
                <w:rFonts w:ascii="Arial" w:eastAsia="Times New Roman" w:hAnsi="Arial" w:cs="Arial"/>
                <w:color w:val="000000"/>
                <w:sz w:val="17"/>
                <w:szCs w:val="17"/>
              </w:rPr>
            </w:pPr>
            <w:r w:rsidRPr="0069374C">
              <w:rPr>
                <w:rFonts w:ascii="Arial" w:eastAsia="Times New Roman" w:hAnsi="Arial" w:cs="Arial"/>
                <w:color w:val="000000"/>
                <w:sz w:val="17"/>
                <w:szCs w:val="17"/>
              </w:rPr>
              <w:t>36.6 (21.4-55.1)</w:t>
            </w:r>
          </w:p>
        </w:tc>
      </w:tr>
      <w:tr w:rsidR="002C2A3B" w:rsidRPr="0069374C" w14:paraId="010CE546" w14:textId="77777777" w:rsidTr="00240B43">
        <w:trPr>
          <w:trHeight w:val="21"/>
        </w:trPr>
        <w:tc>
          <w:tcPr>
            <w:tcW w:w="2215" w:type="dxa"/>
            <w:shd w:val="clear" w:color="auto" w:fill="auto"/>
            <w:noWrap/>
            <w:vAlign w:val="center"/>
            <w:hideMark/>
          </w:tcPr>
          <w:p w14:paraId="34DC6410" w14:textId="77777777"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Homeless or had to sleep outside, in car, in shelter</w:t>
            </w:r>
          </w:p>
        </w:tc>
        <w:tc>
          <w:tcPr>
            <w:tcW w:w="682" w:type="dxa"/>
            <w:shd w:val="clear" w:color="auto" w:fill="auto"/>
            <w:vAlign w:val="center"/>
            <w:hideMark/>
          </w:tcPr>
          <w:p w14:paraId="05F7905C" w14:textId="4BDE4978"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240B43">
              <w:rPr>
                <w:rFonts w:ascii="Arial" w:hAnsi="Arial" w:cs="Arial"/>
                <w:color w:val="000000"/>
                <w:sz w:val="17"/>
                <w:szCs w:val="17"/>
              </w:rPr>
              <w:t>41,125</w:t>
            </w:r>
          </w:p>
        </w:tc>
        <w:tc>
          <w:tcPr>
            <w:tcW w:w="1403" w:type="dxa"/>
            <w:shd w:val="clear" w:color="auto" w:fill="auto"/>
            <w:vAlign w:val="center"/>
            <w:hideMark/>
          </w:tcPr>
          <w:p w14:paraId="0569C509" w14:textId="2EB9D638"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240B43">
              <w:rPr>
                <w:rFonts w:ascii="Arial" w:hAnsi="Arial" w:cs="Arial"/>
                <w:color w:val="000000"/>
                <w:sz w:val="17"/>
                <w:szCs w:val="17"/>
              </w:rPr>
              <w:t>62.7</w:t>
            </w:r>
            <w:r>
              <w:rPr>
                <w:rFonts w:ascii="Arial" w:hAnsi="Arial" w:cs="Arial"/>
                <w:color w:val="000000"/>
                <w:sz w:val="17"/>
                <w:szCs w:val="17"/>
              </w:rPr>
              <w:t xml:space="preserve"> </w:t>
            </w:r>
            <w:r w:rsidRPr="00240B43">
              <w:rPr>
                <w:rFonts w:ascii="Arial" w:hAnsi="Arial" w:cs="Arial"/>
                <w:color w:val="000000"/>
                <w:sz w:val="17"/>
                <w:szCs w:val="17"/>
              </w:rPr>
              <w:t>(59.6-65.7)</w:t>
            </w:r>
          </w:p>
        </w:tc>
        <w:tc>
          <w:tcPr>
            <w:tcW w:w="786" w:type="dxa"/>
            <w:shd w:val="clear" w:color="auto" w:fill="auto"/>
            <w:vAlign w:val="center"/>
            <w:hideMark/>
          </w:tcPr>
          <w:p w14:paraId="45B892CE"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324</w:t>
            </w:r>
          </w:p>
        </w:tc>
        <w:tc>
          <w:tcPr>
            <w:tcW w:w="1414" w:type="dxa"/>
            <w:shd w:val="clear" w:color="auto" w:fill="auto"/>
            <w:vAlign w:val="center"/>
            <w:hideMark/>
          </w:tcPr>
          <w:p w14:paraId="54E4CCF0"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0.8 (0.3-2.3)</w:t>
            </w:r>
          </w:p>
        </w:tc>
        <w:tc>
          <w:tcPr>
            <w:tcW w:w="719" w:type="dxa"/>
            <w:shd w:val="clear" w:color="auto" w:fill="auto"/>
            <w:vAlign w:val="center"/>
            <w:hideMark/>
          </w:tcPr>
          <w:p w14:paraId="689706CD"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333</w:t>
            </w:r>
          </w:p>
        </w:tc>
        <w:tc>
          <w:tcPr>
            <w:tcW w:w="1426" w:type="dxa"/>
            <w:shd w:val="clear" w:color="auto" w:fill="auto"/>
            <w:vAlign w:val="center"/>
            <w:hideMark/>
          </w:tcPr>
          <w:p w14:paraId="04ECCABB"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5.2 (3.2-8.3)</w:t>
            </w:r>
          </w:p>
        </w:tc>
        <w:tc>
          <w:tcPr>
            <w:tcW w:w="674" w:type="dxa"/>
            <w:shd w:val="clear" w:color="auto" w:fill="auto"/>
            <w:vAlign w:val="center"/>
            <w:hideMark/>
          </w:tcPr>
          <w:p w14:paraId="0B2A1CC3"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738</w:t>
            </w:r>
          </w:p>
        </w:tc>
        <w:tc>
          <w:tcPr>
            <w:tcW w:w="1461" w:type="dxa"/>
            <w:shd w:val="clear" w:color="auto" w:fill="auto"/>
            <w:vAlign w:val="center"/>
            <w:hideMark/>
          </w:tcPr>
          <w:p w14:paraId="699E1A7C"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5.8 (3.8-8.8)</w:t>
            </w:r>
          </w:p>
        </w:tc>
        <w:tc>
          <w:tcPr>
            <w:tcW w:w="2070" w:type="dxa"/>
            <w:gridSpan w:val="2"/>
            <w:shd w:val="clear" w:color="auto" w:fill="auto"/>
            <w:vAlign w:val="center"/>
            <w:hideMark/>
          </w:tcPr>
          <w:p w14:paraId="716B0958" w14:textId="77777777" w:rsidR="002C2A3B" w:rsidRPr="0069374C" w:rsidRDefault="002C2A3B" w:rsidP="002C2A3B">
            <w:pPr>
              <w:spacing w:after="0" w:line="240" w:lineRule="auto"/>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c>
          <w:tcPr>
            <w:tcW w:w="545" w:type="dxa"/>
            <w:shd w:val="clear" w:color="auto" w:fill="auto"/>
            <w:vAlign w:val="center"/>
            <w:hideMark/>
          </w:tcPr>
          <w:p w14:paraId="3252704D"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0</w:t>
            </w:r>
          </w:p>
        </w:tc>
        <w:tc>
          <w:tcPr>
            <w:tcW w:w="1475" w:type="dxa"/>
            <w:shd w:val="clear" w:color="auto" w:fill="auto"/>
            <w:vAlign w:val="center"/>
            <w:hideMark/>
          </w:tcPr>
          <w:p w14:paraId="1FAB1337" w14:textId="77777777" w:rsidR="002C2A3B" w:rsidRPr="0069374C" w:rsidRDefault="002C2A3B" w:rsidP="002C2A3B">
            <w:pPr>
              <w:spacing w:after="0" w:line="240" w:lineRule="auto"/>
              <w:ind w:right="91"/>
              <w:jc w:val="right"/>
              <w:rPr>
                <w:rFonts w:ascii="Arial" w:eastAsia="Times New Roman" w:hAnsi="Arial" w:cs="Arial"/>
                <w:color w:val="000000"/>
                <w:sz w:val="17"/>
                <w:szCs w:val="17"/>
              </w:rPr>
            </w:pPr>
            <w:r w:rsidRPr="0069374C">
              <w:rPr>
                <w:rFonts w:ascii="Arial" w:eastAsia="Times New Roman" w:hAnsi="Arial" w:cs="Arial"/>
                <w:color w:val="000000"/>
                <w:sz w:val="17"/>
                <w:szCs w:val="17"/>
              </w:rPr>
              <w:t>0 (.-.)</w:t>
            </w:r>
          </w:p>
        </w:tc>
      </w:tr>
      <w:tr w:rsidR="002C2A3B" w:rsidRPr="0069374C" w14:paraId="02BADE4F" w14:textId="77777777" w:rsidTr="00240B43">
        <w:trPr>
          <w:trHeight w:val="21"/>
        </w:trPr>
        <w:tc>
          <w:tcPr>
            <w:tcW w:w="2215" w:type="dxa"/>
            <w:shd w:val="clear" w:color="auto" w:fill="auto"/>
            <w:noWrap/>
            <w:vAlign w:val="center"/>
            <w:hideMark/>
          </w:tcPr>
          <w:p w14:paraId="66C45C0F" w14:textId="77777777"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Partner lost job</w:t>
            </w:r>
          </w:p>
        </w:tc>
        <w:tc>
          <w:tcPr>
            <w:tcW w:w="682" w:type="dxa"/>
            <w:shd w:val="clear" w:color="auto" w:fill="auto"/>
            <w:vAlign w:val="center"/>
            <w:hideMark/>
          </w:tcPr>
          <w:p w14:paraId="160C9D0B"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4,935</w:t>
            </w:r>
          </w:p>
        </w:tc>
        <w:tc>
          <w:tcPr>
            <w:tcW w:w="1403" w:type="dxa"/>
            <w:shd w:val="clear" w:color="auto" w:fill="auto"/>
            <w:vAlign w:val="center"/>
            <w:hideMark/>
          </w:tcPr>
          <w:p w14:paraId="7CF17C05"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7.5 (6.0-9.3)</w:t>
            </w:r>
          </w:p>
        </w:tc>
        <w:tc>
          <w:tcPr>
            <w:tcW w:w="786" w:type="dxa"/>
            <w:shd w:val="clear" w:color="auto" w:fill="auto"/>
            <w:vAlign w:val="center"/>
            <w:hideMark/>
          </w:tcPr>
          <w:p w14:paraId="572FC187"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2,791</w:t>
            </w:r>
          </w:p>
        </w:tc>
        <w:tc>
          <w:tcPr>
            <w:tcW w:w="1414" w:type="dxa"/>
            <w:shd w:val="clear" w:color="auto" w:fill="auto"/>
            <w:vAlign w:val="center"/>
            <w:hideMark/>
          </w:tcPr>
          <w:p w14:paraId="5E203FAB"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7.1 (5.0-9.9)</w:t>
            </w:r>
          </w:p>
        </w:tc>
        <w:tc>
          <w:tcPr>
            <w:tcW w:w="719" w:type="dxa"/>
            <w:shd w:val="clear" w:color="auto" w:fill="auto"/>
            <w:vAlign w:val="center"/>
            <w:hideMark/>
          </w:tcPr>
          <w:p w14:paraId="163764FB"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422</w:t>
            </w:r>
          </w:p>
        </w:tc>
        <w:tc>
          <w:tcPr>
            <w:tcW w:w="1426" w:type="dxa"/>
            <w:shd w:val="clear" w:color="auto" w:fill="auto"/>
            <w:vAlign w:val="center"/>
            <w:hideMark/>
          </w:tcPr>
          <w:p w14:paraId="6629AD33"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6.6 (4.4-9.9)</w:t>
            </w:r>
          </w:p>
        </w:tc>
        <w:tc>
          <w:tcPr>
            <w:tcW w:w="674" w:type="dxa"/>
            <w:shd w:val="clear" w:color="auto" w:fill="auto"/>
            <w:vAlign w:val="center"/>
            <w:hideMark/>
          </w:tcPr>
          <w:p w14:paraId="67E66A52"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1,352</w:t>
            </w:r>
          </w:p>
        </w:tc>
        <w:tc>
          <w:tcPr>
            <w:tcW w:w="1461" w:type="dxa"/>
            <w:shd w:val="clear" w:color="auto" w:fill="auto"/>
            <w:vAlign w:val="center"/>
            <w:hideMark/>
          </w:tcPr>
          <w:p w14:paraId="0D89C21B"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10.8 (8.0-14.2)</w:t>
            </w:r>
          </w:p>
        </w:tc>
        <w:tc>
          <w:tcPr>
            <w:tcW w:w="599" w:type="dxa"/>
            <w:shd w:val="clear" w:color="auto" w:fill="auto"/>
            <w:vAlign w:val="center"/>
            <w:hideMark/>
          </w:tcPr>
          <w:p w14:paraId="78E83203"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129</w:t>
            </w:r>
          </w:p>
        </w:tc>
        <w:tc>
          <w:tcPr>
            <w:tcW w:w="1471" w:type="dxa"/>
            <w:shd w:val="clear" w:color="auto" w:fill="auto"/>
            <w:vAlign w:val="center"/>
            <w:hideMark/>
          </w:tcPr>
          <w:p w14:paraId="7ED3A3BC"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2.2 (1.1-4.6)</w:t>
            </w:r>
          </w:p>
        </w:tc>
        <w:tc>
          <w:tcPr>
            <w:tcW w:w="2020" w:type="dxa"/>
            <w:gridSpan w:val="2"/>
            <w:shd w:val="clear" w:color="auto" w:fill="auto"/>
            <w:vAlign w:val="center"/>
            <w:hideMark/>
          </w:tcPr>
          <w:p w14:paraId="183D4CE0" w14:textId="77777777" w:rsidR="002C2A3B" w:rsidRPr="0069374C" w:rsidRDefault="002C2A3B" w:rsidP="002C2A3B">
            <w:pPr>
              <w:spacing w:after="0" w:line="240" w:lineRule="auto"/>
              <w:ind w:right="91"/>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r>
      <w:tr w:rsidR="002C2A3B" w:rsidRPr="0069374C" w14:paraId="14F591BD" w14:textId="77777777" w:rsidTr="00240B43">
        <w:trPr>
          <w:trHeight w:val="21"/>
        </w:trPr>
        <w:tc>
          <w:tcPr>
            <w:tcW w:w="2215" w:type="dxa"/>
            <w:shd w:val="clear" w:color="auto" w:fill="auto"/>
            <w:noWrap/>
            <w:vAlign w:val="center"/>
            <w:hideMark/>
          </w:tcPr>
          <w:p w14:paraId="55EF2143" w14:textId="6A8AE271" w:rsidR="002C2A3B" w:rsidRPr="0069374C" w:rsidRDefault="005A4430" w:rsidP="002C2A3B">
            <w:p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Birthing person</w:t>
            </w:r>
            <w:r w:rsidR="002C2A3B" w:rsidRPr="0069374C">
              <w:rPr>
                <w:rFonts w:ascii="Arial" w:eastAsia="Times New Roman" w:hAnsi="Arial" w:cs="Arial"/>
                <w:color w:val="000000"/>
                <w:sz w:val="17"/>
                <w:szCs w:val="17"/>
              </w:rPr>
              <w:t xml:space="preserve"> lost job</w:t>
            </w:r>
          </w:p>
        </w:tc>
        <w:tc>
          <w:tcPr>
            <w:tcW w:w="682" w:type="dxa"/>
            <w:shd w:val="clear" w:color="auto" w:fill="auto"/>
            <w:vAlign w:val="center"/>
            <w:hideMark/>
          </w:tcPr>
          <w:p w14:paraId="51DBF9C2"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4,952</w:t>
            </w:r>
          </w:p>
        </w:tc>
        <w:tc>
          <w:tcPr>
            <w:tcW w:w="1403" w:type="dxa"/>
            <w:shd w:val="clear" w:color="auto" w:fill="auto"/>
            <w:vAlign w:val="center"/>
            <w:hideMark/>
          </w:tcPr>
          <w:p w14:paraId="7F095FF7"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7.5 (6.1-9.2)</w:t>
            </w:r>
          </w:p>
        </w:tc>
        <w:tc>
          <w:tcPr>
            <w:tcW w:w="786" w:type="dxa"/>
            <w:shd w:val="clear" w:color="auto" w:fill="auto"/>
            <w:vAlign w:val="center"/>
            <w:hideMark/>
          </w:tcPr>
          <w:p w14:paraId="25B3746D"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1,970</w:t>
            </w:r>
          </w:p>
        </w:tc>
        <w:tc>
          <w:tcPr>
            <w:tcW w:w="1414" w:type="dxa"/>
            <w:shd w:val="clear" w:color="auto" w:fill="auto"/>
            <w:vAlign w:val="center"/>
            <w:hideMark/>
          </w:tcPr>
          <w:p w14:paraId="70865070"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5.0 (3.2-7.6)</w:t>
            </w:r>
          </w:p>
        </w:tc>
        <w:tc>
          <w:tcPr>
            <w:tcW w:w="719" w:type="dxa"/>
            <w:shd w:val="clear" w:color="auto" w:fill="auto"/>
            <w:vAlign w:val="center"/>
            <w:hideMark/>
          </w:tcPr>
          <w:p w14:paraId="6BC8C688"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742</w:t>
            </w:r>
          </w:p>
        </w:tc>
        <w:tc>
          <w:tcPr>
            <w:tcW w:w="1426" w:type="dxa"/>
            <w:shd w:val="clear" w:color="auto" w:fill="auto"/>
            <w:vAlign w:val="center"/>
            <w:hideMark/>
          </w:tcPr>
          <w:p w14:paraId="10753457"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11.7 (8.6-15.8)</w:t>
            </w:r>
          </w:p>
        </w:tc>
        <w:tc>
          <w:tcPr>
            <w:tcW w:w="674" w:type="dxa"/>
            <w:shd w:val="clear" w:color="auto" w:fill="auto"/>
            <w:vAlign w:val="center"/>
            <w:hideMark/>
          </w:tcPr>
          <w:p w14:paraId="7B65947D"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1,810</w:t>
            </w:r>
          </w:p>
        </w:tc>
        <w:tc>
          <w:tcPr>
            <w:tcW w:w="1461" w:type="dxa"/>
            <w:shd w:val="clear" w:color="auto" w:fill="auto"/>
            <w:vAlign w:val="center"/>
            <w:hideMark/>
          </w:tcPr>
          <w:p w14:paraId="02FE8A08"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14.3 (11.1-18.1)</w:t>
            </w:r>
          </w:p>
        </w:tc>
        <w:tc>
          <w:tcPr>
            <w:tcW w:w="599" w:type="dxa"/>
            <w:shd w:val="clear" w:color="auto" w:fill="auto"/>
            <w:vAlign w:val="center"/>
            <w:hideMark/>
          </w:tcPr>
          <w:p w14:paraId="7A0209E1"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188</w:t>
            </w:r>
          </w:p>
        </w:tc>
        <w:tc>
          <w:tcPr>
            <w:tcW w:w="1471" w:type="dxa"/>
            <w:shd w:val="clear" w:color="auto" w:fill="auto"/>
            <w:vAlign w:val="center"/>
            <w:hideMark/>
          </w:tcPr>
          <w:p w14:paraId="3B41E6B1"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3.3 (1.8-6.0)</w:t>
            </w:r>
          </w:p>
        </w:tc>
        <w:tc>
          <w:tcPr>
            <w:tcW w:w="2020" w:type="dxa"/>
            <w:gridSpan w:val="2"/>
            <w:shd w:val="clear" w:color="auto" w:fill="auto"/>
            <w:vAlign w:val="center"/>
            <w:hideMark/>
          </w:tcPr>
          <w:p w14:paraId="6A3BD8B5" w14:textId="77777777" w:rsidR="002C2A3B" w:rsidRPr="0069374C" w:rsidRDefault="002C2A3B" w:rsidP="002C2A3B">
            <w:pPr>
              <w:spacing w:after="0" w:line="240" w:lineRule="auto"/>
              <w:ind w:right="91"/>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r>
      <w:tr w:rsidR="002C2A3B" w:rsidRPr="0069374C" w14:paraId="34D4E26E" w14:textId="77777777" w:rsidTr="00240B43">
        <w:trPr>
          <w:trHeight w:val="21"/>
        </w:trPr>
        <w:tc>
          <w:tcPr>
            <w:tcW w:w="2215" w:type="dxa"/>
            <w:shd w:val="clear" w:color="auto" w:fill="auto"/>
            <w:noWrap/>
            <w:vAlign w:val="bottom"/>
            <w:hideMark/>
          </w:tcPr>
          <w:p w14:paraId="2BE4CE69" w14:textId="2A1AF58C" w:rsidR="002C2A3B" w:rsidRPr="0069374C" w:rsidRDefault="00FA27DD" w:rsidP="002C2A3B">
            <w:pPr>
              <w:spacing w:after="0" w:line="240" w:lineRule="auto"/>
              <w:rPr>
                <w:rFonts w:ascii="Arial" w:eastAsia="Times New Roman" w:hAnsi="Arial" w:cs="Arial"/>
                <w:color w:val="000000"/>
                <w:sz w:val="17"/>
                <w:szCs w:val="17"/>
              </w:rPr>
            </w:pPr>
            <w:r>
              <w:rPr>
                <w:rFonts w:ascii="Arial" w:eastAsia="Times New Roman" w:hAnsi="Arial" w:cs="Arial"/>
                <w:color w:val="000000"/>
                <w:sz w:val="16"/>
                <w:szCs w:val="16"/>
              </w:rPr>
              <w:t>P</w:t>
            </w:r>
            <w:r w:rsidRPr="00382564">
              <w:rPr>
                <w:rFonts w:ascii="Arial" w:eastAsia="Times New Roman" w:hAnsi="Arial" w:cs="Arial"/>
                <w:color w:val="000000"/>
                <w:sz w:val="16"/>
                <w:szCs w:val="16"/>
              </w:rPr>
              <w:t xml:space="preserve">artner or </w:t>
            </w:r>
            <w:r>
              <w:rPr>
                <w:rFonts w:ascii="Arial" w:eastAsia="Times New Roman" w:hAnsi="Arial" w:cs="Arial"/>
                <w:color w:val="000000"/>
                <w:sz w:val="16"/>
                <w:szCs w:val="16"/>
              </w:rPr>
              <w:t xml:space="preserve">birthing person </w:t>
            </w:r>
            <w:r w:rsidRPr="00382564">
              <w:rPr>
                <w:rFonts w:ascii="Arial" w:eastAsia="Times New Roman" w:hAnsi="Arial" w:cs="Arial"/>
                <w:color w:val="000000"/>
                <w:sz w:val="16"/>
                <w:szCs w:val="16"/>
              </w:rPr>
              <w:t>had reduced work/pay</w:t>
            </w:r>
          </w:p>
        </w:tc>
        <w:tc>
          <w:tcPr>
            <w:tcW w:w="682" w:type="dxa"/>
            <w:shd w:val="clear" w:color="auto" w:fill="auto"/>
            <w:vAlign w:val="center"/>
            <w:hideMark/>
          </w:tcPr>
          <w:p w14:paraId="03CF6851"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7,185</w:t>
            </w:r>
          </w:p>
        </w:tc>
        <w:tc>
          <w:tcPr>
            <w:tcW w:w="1403" w:type="dxa"/>
            <w:shd w:val="clear" w:color="auto" w:fill="auto"/>
            <w:vAlign w:val="center"/>
            <w:hideMark/>
          </w:tcPr>
          <w:p w14:paraId="46E19A8E"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11.0 (9.2-13.0)</w:t>
            </w:r>
          </w:p>
        </w:tc>
        <w:tc>
          <w:tcPr>
            <w:tcW w:w="786" w:type="dxa"/>
            <w:shd w:val="clear" w:color="auto" w:fill="auto"/>
            <w:vAlign w:val="center"/>
            <w:hideMark/>
          </w:tcPr>
          <w:p w14:paraId="57F31D17"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3,671</w:t>
            </w:r>
          </w:p>
        </w:tc>
        <w:tc>
          <w:tcPr>
            <w:tcW w:w="1414" w:type="dxa"/>
            <w:shd w:val="clear" w:color="auto" w:fill="auto"/>
            <w:vAlign w:val="center"/>
            <w:hideMark/>
          </w:tcPr>
          <w:p w14:paraId="24AFDD97"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9.3 (6.9-12.4)</w:t>
            </w:r>
          </w:p>
        </w:tc>
        <w:tc>
          <w:tcPr>
            <w:tcW w:w="719" w:type="dxa"/>
            <w:shd w:val="clear" w:color="auto" w:fill="auto"/>
            <w:vAlign w:val="center"/>
            <w:hideMark/>
          </w:tcPr>
          <w:p w14:paraId="09D4A25B"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929</w:t>
            </w:r>
          </w:p>
        </w:tc>
        <w:tc>
          <w:tcPr>
            <w:tcW w:w="1426" w:type="dxa"/>
            <w:shd w:val="clear" w:color="auto" w:fill="auto"/>
            <w:vAlign w:val="center"/>
            <w:hideMark/>
          </w:tcPr>
          <w:p w14:paraId="3D652EE3"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14.7 (11.2-19)</w:t>
            </w:r>
          </w:p>
        </w:tc>
        <w:tc>
          <w:tcPr>
            <w:tcW w:w="674" w:type="dxa"/>
            <w:shd w:val="clear" w:color="auto" w:fill="auto"/>
            <w:vAlign w:val="center"/>
            <w:hideMark/>
          </w:tcPr>
          <w:p w14:paraId="6DC48C49"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2,041</w:t>
            </w:r>
          </w:p>
        </w:tc>
        <w:tc>
          <w:tcPr>
            <w:tcW w:w="1461" w:type="dxa"/>
            <w:shd w:val="clear" w:color="auto" w:fill="auto"/>
            <w:vAlign w:val="center"/>
            <w:hideMark/>
          </w:tcPr>
          <w:p w14:paraId="2846B3D9"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16.2 (12.9-20.2)</w:t>
            </w:r>
          </w:p>
        </w:tc>
        <w:tc>
          <w:tcPr>
            <w:tcW w:w="599" w:type="dxa"/>
            <w:shd w:val="clear" w:color="auto" w:fill="auto"/>
            <w:vAlign w:val="center"/>
            <w:hideMark/>
          </w:tcPr>
          <w:p w14:paraId="3B6E51E4"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241</w:t>
            </w:r>
          </w:p>
        </w:tc>
        <w:tc>
          <w:tcPr>
            <w:tcW w:w="1471" w:type="dxa"/>
            <w:shd w:val="clear" w:color="auto" w:fill="auto"/>
            <w:vAlign w:val="center"/>
            <w:hideMark/>
          </w:tcPr>
          <w:p w14:paraId="12486B4D"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4.2 (2.6-6.9)</w:t>
            </w:r>
          </w:p>
        </w:tc>
        <w:tc>
          <w:tcPr>
            <w:tcW w:w="2020" w:type="dxa"/>
            <w:gridSpan w:val="2"/>
            <w:shd w:val="clear" w:color="auto" w:fill="auto"/>
            <w:vAlign w:val="center"/>
            <w:hideMark/>
          </w:tcPr>
          <w:p w14:paraId="7F4929C8" w14:textId="77777777" w:rsidR="002C2A3B" w:rsidRPr="0069374C" w:rsidRDefault="002C2A3B" w:rsidP="002C2A3B">
            <w:pPr>
              <w:spacing w:after="0" w:line="240" w:lineRule="auto"/>
              <w:ind w:right="91"/>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r>
      <w:tr w:rsidR="002C2A3B" w:rsidRPr="0069374C" w14:paraId="5E45321D" w14:textId="77777777" w:rsidTr="00240B43">
        <w:trPr>
          <w:trHeight w:val="21"/>
        </w:trPr>
        <w:tc>
          <w:tcPr>
            <w:tcW w:w="2215" w:type="dxa"/>
            <w:shd w:val="clear" w:color="auto" w:fill="auto"/>
            <w:noWrap/>
            <w:vAlign w:val="center"/>
            <w:hideMark/>
          </w:tcPr>
          <w:p w14:paraId="65FF6AB4" w14:textId="77777777"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Apart from partner due to military deployment or extended work-related travel</w:t>
            </w:r>
          </w:p>
        </w:tc>
        <w:tc>
          <w:tcPr>
            <w:tcW w:w="682" w:type="dxa"/>
            <w:shd w:val="clear" w:color="auto" w:fill="auto"/>
            <w:vAlign w:val="center"/>
            <w:hideMark/>
          </w:tcPr>
          <w:p w14:paraId="12AD65F1"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2,332</w:t>
            </w:r>
          </w:p>
        </w:tc>
        <w:tc>
          <w:tcPr>
            <w:tcW w:w="1403" w:type="dxa"/>
            <w:shd w:val="clear" w:color="auto" w:fill="auto"/>
            <w:vAlign w:val="center"/>
            <w:hideMark/>
          </w:tcPr>
          <w:p w14:paraId="212C8D45"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3.5 (2.5-4.9)</w:t>
            </w:r>
          </w:p>
        </w:tc>
        <w:tc>
          <w:tcPr>
            <w:tcW w:w="786" w:type="dxa"/>
            <w:shd w:val="clear" w:color="auto" w:fill="auto"/>
            <w:vAlign w:val="center"/>
            <w:hideMark/>
          </w:tcPr>
          <w:p w14:paraId="453444D1"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1,334</w:t>
            </w:r>
          </w:p>
        </w:tc>
        <w:tc>
          <w:tcPr>
            <w:tcW w:w="1414" w:type="dxa"/>
            <w:shd w:val="clear" w:color="auto" w:fill="auto"/>
            <w:vAlign w:val="center"/>
            <w:hideMark/>
          </w:tcPr>
          <w:p w14:paraId="0140DAF9" w14:textId="06DD3935"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3.4 (2</w:t>
            </w:r>
            <w:r>
              <w:rPr>
                <w:rFonts w:ascii="Arial" w:eastAsia="Times New Roman" w:hAnsi="Arial" w:cs="Arial"/>
                <w:color w:val="000000"/>
                <w:sz w:val="17"/>
                <w:szCs w:val="17"/>
              </w:rPr>
              <w:t>.0</w:t>
            </w:r>
            <w:r w:rsidRPr="0069374C">
              <w:rPr>
                <w:rFonts w:ascii="Arial" w:eastAsia="Times New Roman" w:hAnsi="Arial" w:cs="Arial"/>
                <w:color w:val="000000"/>
                <w:sz w:val="17"/>
                <w:szCs w:val="17"/>
              </w:rPr>
              <w:t>-5.7)</w:t>
            </w:r>
          </w:p>
        </w:tc>
        <w:tc>
          <w:tcPr>
            <w:tcW w:w="719" w:type="dxa"/>
            <w:shd w:val="clear" w:color="auto" w:fill="auto"/>
            <w:vAlign w:val="center"/>
            <w:hideMark/>
          </w:tcPr>
          <w:p w14:paraId="301D3C27"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235</w:t>
            </w:r>
          </w:p>
        </w:tc>
        <w:tc>
          <w:tcPr>
            <w:tcW w:w="1426" w:type="dxa"/>
            <w:shd w:val="clear" w:color="auto" w:fill="auto"/>
            <w:vAlign w:val="center"/>
            <w:hideMark/>
          </w:tcPr>
          <w:p w14:paraId="6C9978C3"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3.7 (2.2-6.1)</w:t>
            </w:r>
          </w:p>
        </w:tc>
        <w:tc>
          <w:tcPr>
            <w:tcW w:w="674" w:type="dxa"/>
            <w:shd w:val="clear" w:color="auto" w:fill="auto"/>
            <w:vAlign w:val="center"/>
            <w:hideMark/>
          </w:tcPr>
          <w:p w14:paraId="56BAB8F4"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437</w:t>
            </w:r>
          </w:p>
        </w:tc>
        <w:tc>
          <w:tcPr>
            <w:tcW w:w="1461" w:type="dxa"/>
            <w:shd w:val="clear" w:color="auto" w:fill="auto"/>
            <w:vAlign w:val="center"/>
            <w:hideMark/>
          </w:tcPr>
          <w:p w14:paraId="54563E48"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3.4 (2-5.7)</w:t>
            </w:r>
          </w:p>
        </w:tc>
        <w:tc>
          <w:tcPr>
            <w:tcW w:w="599" w:type="dxa"/>
            <w:shd w:val="clear" w:color="auto" w:fill="auto"/>
            <w:vAlign w:val="center"/>
            <w:hideMark/>
          </w:tcPr>
          <w:p w14:paraId="0BA0419A"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215</w:t>
            </w:r>
          </w:p>
        </w:tc>
        <w:tc>
          <w:tcPr>
            <w:tcW w:w="1471" w:type="dxa"/>
            <w:shd w:val="clear" w:color="auto" w:fill="auto"/>
            <w:vAlign w:val="center"/>
            <w:hideMark/>
          </w:tcPr>
          <w:p w14:paraId="1E016493"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3.7 (2.2-6.4)</w:t>
            </w:r>
          </w:p>
        </w:tc>
        <w:tc>
          <w:tcPr>
            <w:tcW w:w="545" w:type="dxa"/>
            <w:shd w:val="clear" w:color="auto" w:fill="auto"/>
            <w:vAlign w:val="center"/>
            <w:hideMark/>
          </w:tcPr>
          <w:p w14:paraId="367C14A6"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0</w:t>
            </w:r>
          </w:p>
        </w:tc>
        <w:tc>
          <w:tcPr>
            <w:tcW w:w="1475" w:type="dxa"/>
            <w:shd w:val="clear" w:color="auto" w:fill="auto"/>
            <w:vAlign w:val="center"/>
            <w:hideMark/>
          </w:tcPr>
          <w:p w14:paraId="5130F574" w14:textId="77777777" w:rsidR="002C2A3B" w:rsidRPr="0069374C" w:rsidRDefault="002C2A3B" w:rsidP="002C2A3B">
            <w:pPr>
              <w:spacing w:after="0" w:line="240" w:lineRule="auto"/>
              <w:ind w:right="91"/>
              <w:jc w:val="right"/>
              <w:rPr>
                <w:rFonts w:ascii="Arial" w:eastAsia="Times New Roman" w:hAnsi="Arial" w:cs="Arial"/>
                <w:color w:val="000000"/>
                <w:sz w:val="17"/>
                <w:szCs w:val="17"/>
              </w:rPr>
            </w:pPr>
            <w:r w:rsidRPr="0069374C">
              <w:rPr>
                <w:rFonts w:ascii="Arial" w:eastAsia="Times New Roman" w:hAnsi="Arial" w:cs="Arial"/>
                <w:color w:val="000000"/>
                <w:sz w:val="17"/>
                <w:szCs w:val="17"/>
              </w:rPr>
              <w:t>0 (.-.)</w:t>
            </w:r>
          </w:p>
        </w:tc>
      </w:tr>
      <w:tr w:rsidR="002C2A3B" w:rsidRPr="0069374C" w14:paraId="52BAB8EB" w14:textId="77777777" w:rsidTr="00240B43">
        <w:trPr>
          <w:trHeight w:val="21"/>
        </w:trPr>
        <w:tc>
          <w:tcPr>
            <w:tcW w:w="2215" w:type="dxa"/>
            <w:shd w:val="clear" w:color="auto" w:fill="auto"/>
            <w:noWrap/>
            <w:vAlign w:val="center"/>
            <w:hideMark/>
          </w:tcPr>
          <w:p w14:paraId="1FA06D9C" w14:textId="77777777"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Argued with partner more than usual</w:t>
            </w:r>
          </w:p>
        </w:tc>
        <w:tc>
          <w:tcPr>
            <w:tcW w:w="682" w:type="dxa"/>
            <w:shd w:val="clear" w:color="auto" w:fill="auto"/>
            <w:vAlign w:val="center"/>
            <w:hideMark/>
          </w:tcPr>
          <w:p w14:paraId="6899C2CD"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10,197</w:t>
            </w:r>
          </w:p>
        </w:tc>
        <w:tc>
          <w:tcPr>
            <w:tcW w:w="1403" w:type="dxa"/>
            <w:shd w:val="clear" w:color="auto" w:fill="auto"/>
            <w:vAlign w:val="center"/>
            <w:hideMark/>
          </w:tcPr>
          <w:p w14:paraId="6DD31719"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15.5 (13.4-17.9)</w:t>
            </w:r>
          </w:p>
        </w:tc>
        <w:tc>
          <w:tcPr>
            <w:tcW w:w="786" w:type="dxa"/>
            <w:shd w:val="clear" w:color="auto" w:fill="auto"/>
            <w:vAlign w:val="center"/>
            <w:hideMark/>
          </w:tcPr>
          <w:p w14:paraId="562A181C"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5,494</w:t>
            </w:r>
          </w:p>
        </w:tc>
        <w:tc>
          <w:tcPr>
            <w:tcW w:w="1414" w:type="dxa"/>
            <w:shd w:val="clear" w:color="auto" w:fill="auto"/>
            <w:vAlign w:val="center"/>
            <w:hideMark/>
          </w:tcPr>
          <w:p w14:paraId="27EBD818"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13.9 (10.9-17.6)</w:t>
            </w:r>
          </w:p>
        </w:tc>
        <w:tc>
          <w:tcPr>
            <w:tcW w:w="719" w:type="dxa"/>
            <w:shd w:val="clear" w:color="auto" w:fill="auto"/>
            <w:vAlign w:val="center"/>
            <w:hideMark/>
          </w:tcPr>
          <w:p w14:paraId="1DCDD61B"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1,464</w:t>
            </w:r>
          </w:p>
        </w:tc>
        <w:tc>
          <w:tcPr>
            <w:tcW w:w="1426" w:type="dxa"/>
            <w:shd w:val="clear" w:color="auto" w:fill="auto"/>
            <w:vAlign w:val="center"/>
            <w:hideMark/>
          </w:tcPr>
          <w:p w14:paraId="7C9B84EC"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 (18.4-28.3)</w:t>
            </w:r>
          </w:p>
        </w:tc>
        <w:tc>
          <w:tcPr>
            <w:tcW w:w="674" w:type="dxa"/>
            <w:shd w:val="clear" w:color="auto" w:fill="auto"/>
            <w:vAlign w:val="center"/>
            <w:hideMark/>
          </w:tcPr>
          <w:p w14:paraId="75475DFF"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2,406</w:t>
            </w:r>
          </w:p>
        </w:tc>
        <w:tc>
          <w:tcPr>
            <w:tcW w:w="1461" w:type="dxa"/>
            <w:shd w:val="clear" w:color="auto" w:fill="auto"/>
            <w:vAlign w:val="center"/>
            <w:hideMark/>
          </w:tcPr>
          <w:p w14:paraId="4DEE010A"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18.9 (15.4-23.1)</w:t>
            </w:r>
          </w:p>
        </w:tc>
        <w:tc>
          <w:tcPr>
            <w:tcW w:w="599" w:type="dxa"/>
            <w:shd w:val="clear" w:color="auto" w:fill="auto"/>
            <w:vAlign w:val="center"/>
            <w:hideMark/>
          </w:tcPr>
          <w:p w14:paraId="3EAAAAC9"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497</w:t>
            </w:r>
          </w:p>
        </w:tc>
        <w:tc>
          <w:tcPr>
            <w:tcW w:w="1471" w:type="dxa"/>
            <w:shd w:val="clear" w:color="auto" w:fill="auto"/>
            <w:vAlign w:val="center"/>
            <w:hideMark/>
          </w:tcPr>
          <w:p w14:paraId="3466A5CE"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8.7 (6.1-12.4)</w:t>
            </w:r>
          </w:p>
        </w:tc>
        <w:tc>
          <w:tcPr>
            <w:tcW w:w="545" w:type="dxa"/>
            <w:shd w:val="clear" w:color="auto" w:fill="auto"/>
            <w:vAlign w:val="center"/>
            <w:hideMark/>
          </w:tcPr>
          <w:p w14:paraId="60F39FEF"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110</w:t>
            </w:r>
          </w:p>
        </w:tc>
        <w:tc>
          <w:tcPr>
            <w:tcW w:w="1475" w:type="dxa"/>
            <w:shd w:val="clear" w:color="auto" w:fill="auto"/>
            <w:vAlign w:val="center"/>
            <w:hideMark/>
          </w:tcPr>
          <w:p w14:paraId="7D4B7454" w14:textId="77777777" w:rsidR="002C2A3B" w:rsidRPr="0069374C" w:rsidRDefault="002C2A3B" w:rsidP="002C2A3B">
            <w:pPr>
              <w:spacing w:after="0" w:line="240" w:lineRule="auto"/>
              <w:ind w:right="91"/>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17.6 (7.6-35.7)</w:t>
            </w:r>
          </w:p>
        </w:tc>
      </w:tr>
      <w:tr w:rsidR="002C2A3B" w:rsidRPr="0069374C" w14:paraId="753D91D7" w14:textId="77777777" w:rsidTr="00240B43">
        <w:trPr>
          <w:trHeight w:val="21"/>
        </w:trPr>
        <w:tc>
          <w:tcPr>
            <w:tcW w:w="2215" w:type="dxa"/>
            <w:shd w:val="clear" w:color="auto" w:fill="auto"/>
            <w:noWrap/>
            <w:vAlign w:val="center"/>
            <w:hideMark/>
          </w:tcPr>
          <w:p w14:paraId="6054F9B1" w14:textId="62A7F2A1"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Partner didn't want </w:t>
            </w:r>
            <w:r w:rsidR="005A4430">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to be pregnant</w:t>
            </w:r>
          </w:p>
        </w:tc>
        <w:tc>
          <w:tcPr>
            <w:tcW w:w="682" w:type="dxa"/>
            <w:shd w:val="clear" w:color="auto" w:fill="auto"/>
            <w:vAlign w:val="center"/>
            <w:hideMark/>
          </w:tcPr>
          <w:p w14:paraId="36FBF1D7"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3,929</w:t>
            </w:r>
          </w:p>
        </w:tc>
        <w:tc>
          <w:tcPr>
            <w:tcW w:w="1403" w:type="dxa"/>
            <w:shd w:val="clear" w:color="auto" w:fill="auto"/>
            <w:vAlign w:val="center"/>
            <w:hideMark/>
          </w:tcPr>
          <w:p w14:paraId="7A798637"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6.0 (4.6-7.7)</w:t>
            </w:r>
          </w:p>
        </w:tc>
        <w:tc>
          <w:tcPr>
            <w:tcW w:w="786" w:type="dxa"/>
            <w:shd w:val="clear" w:color="auto" w:fill="auto"/>
            <w:vAlign w:val="center"/>
            <w:hideMark/>
          </w:tcPr>
          <w:p w14:paraId="231EE644"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1,967</w:t>
            </w:r>
          </w:p>
        </w:tc>
        <w:tc>
          <w:tcPr>
            <w:tcW w:w="1414" w:type="dxa"/>
            <w:shd w:val="clear" w:color="auto" w:fill="auto"/>
            <w:vAlign w:val="center"/>
            <w:hideMark/>
          </w:tcPr>
          <w:p w14:paraId="737482F6"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5.0 (3.2-7.7)</w:t>
            </w:r>
          </w:p>
        </w:tc>
        <w:tc>
          <w:tcPr>
            <w:tcW w:w="719" w:type="dxa"/>
            <w:shd w:val="clear" w:color="auto" w:fill="auto"/>
            <w:vAlign w:val="center"/>
            <w:hideMark/>
          </w:tcPr>
          <w:p w14:paraId="57D1036A"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688</w:t>
            </w:r>
          </w:p>
        </w:tc>
        <w:tc>
          <w:tcPr>
            <w:tcW w:w="1426" w:type="dxa"/>
            <w:shd w:val="clear" w:color="auto" w:fill="auto"/>
            <w:vAlign w:val="center"/>
            <w:hideMark/>
          </w:tcPr>
          <w:p w14:paraId="087CD0A7"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10.8 (7.9-14.6)</w:t>
            </w:r>
          </w:p>
        </w:tc>
        <w:tc>
          <w:tcPr>
            <w:tcW w:w="674" w:type="dxa"/>
            <w:shd w:val="clear" w:color="auto" w:fill="auto"/>
            <w:vAlign w:val="center"/>
            <w:hideMark/>
          </w:tcPr>
          <w:p w14:paraId="375D53A9"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1,078</w:t>
            </w:r>
          </w:p>
        </w:tc>
        <w:tc>
          <w:tcPr>
            <w:tcW w:w="1461" w:type="dxa"/>
            <w:shd w:val="clear" w:color="auto" w:fill="auto"/>
            <w:vAlign w:val="center"/>
            <w:hideMark/>
          </w:tcPr>
          <w:p w14:paraId="125F4EB1" w14:textId="37B6EDCC"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8.5 (6</w:t>
            </w:r>
            <w:r>
              <w:rPr>
                <w:rFonts w:ascii="Arial" w:eastAsia="Times New Roman" w:hAnsi="Arial" w:cs="Arial"/>
                <w:color w:val="000000"/>
                <w:sz w:val="17"/>
                <w:szCs w:val="17"/>
              </w:rPr>
              <w:t>.0</w:t>
            </w:r>
            <w:r w:rsidRPr="0069374C">
              <w:rPr>
                <w:rFonts w:ascii="Arial" w:eastAsia="Times New Roman" w:hAnsi="Arial" w:cs="Arial"/>
                <w:color w:val="000000"/>
                <w:sz w:val="17"/>
                <w:szCs w:val="17"/>
              </w:rPr>
              <w:t>-11.8)</w:t>
            </w:r>
          </w:p>
        </w:tc>
        <w:tc>
          <w:tcPr>
            <w:tcW w:w="2070" w:type="dxa"/>
            <w:gridSpan w:val="2"/>
            <w:shd w:val="clear" w:color="auto" w:fill="auto"/>
            <w:vAlign w:val="center"/>
            <w:hideMark/>
          </w:tcPr>
          <w:p w14:paraId="6D5A9D09" w14:textId="77777777" w:rsidR="002C2A3B" w:rsidRPr="0069374C" w:rsidRDefault="002C2A3B" w:rsidP="002C2A3B">
            <w:pPr>
              <w:spacing w:after="0" w:line="240" w:lineRule="auto"/>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c>
          <w:tcPr>
            <w:tcW w:w="2020" w:type="dxa"/>
            <w:gridSpan w:val="2"/>
            <w:shd w:val="clear" w:color="auto" w:fill="auto"/>
            <w:vAlign w:val="center"/>
            <w:hideMark/>
          </w:tcPr>
          <w:p w14:paraId="48476013" w14:textId="77777777" w:rsidR="002C2A3B" w:rsidRPr="0069374C" w:rsidRDefault="002C2A3B" w:rsidP="002C2A3B">
            <w:pPr>
              <w:spacing w:after="0" w:line="240" w:lineRule="auto"/>
              <w:ind w:right="91"/>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r>
      <w:tr w:rsidR="002C2A3B" w:rsidRPr="0069374C" w14:paraId="270D37EC" w14:textId="77777777" w:rsidTr="00240B43">
        <w:trPr>
          <w:trHeight w:val="21"/>
        </w:trPr>
        <w:tc>
          <w:tcPr>
            <w:tcW w:w="2215" w:type="dxa"/>
            <w:shd w:val="clear" w:color="auto" w:fill="auto"/>
            <w:noWrap/>
            <w:vAlign w:val="center"/>
            <w:hideMark/>
          </w:tcPr>
          <w:p w14:paraId="5610D63F" w14:textId="77777777"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Problems paying rent, mortgage, other bills</w:t>
            </w:r>
          </w:p>
        </w:tc>
        <w:tc>
          <w:tcPr>
            <w:tcW w:w="682" w:type="dxa"/>
            <w:shd w:val="clear" w:color="auto" w:fill="auto"/>
            <w:vAlign w:val="center"/>
            <w:hideMark/>
          </w:tcPr>
          <w:p w14:paraId="5EF81384"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7,733</w:t>
            </w:r>
          </w:p>
        </w:tc>
        <w:tc>
          <w:tcPr>
            <w:tcW w:w="1403" w:type="dxa"/>
            <w:shd w:val="clear" w:color="auto" w:fill="auto"/>
            <w:vAlign w:val="center"/>
            <w:hideMark/>
          </w:tcPr>
          <w:p w14:paraId="6E11869E"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11.8 (9.9-13.9)</w:t>
            </w:r>
          </w:p>
        </w:tc>
        <w:tc>
          <w:tcPr>
            <w:tcW w:w="786" w:type="dxa"/>
            <w:shd w:val="clear" w:color="auto" w:fill="auto"/>
            <w:vAlign w:val="center"/>
            <w:hideMark/>
          </w:tcPr>
          <w:p w14:paraId="3166492B"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4,005</w:t>
            </w:r>
          </w:p>
        </w:tc>
        <w:tc>
          <w:tcPr>
            <w:tcW w:w="1414" w:type="dxa"/>
            <w:shd w:val="clear" w:color="auto" w:fill="auto"/>
            <w:vAlign w:val="center"/>
            <w:hideMark/>
          </w:tcPr>
          <w:p w14:paraId="3C11D482"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10.2 (7.6-13.5)</w:t>
            </w:r>
          </w:p>
        </w:tc>
        <w:tc>
          <w:tcPr>
            <w:tcW w:w="719" w:type="dxa"/>
            <w:shd w:val="clear" w:color="auto" w:fill="auto"/>
            <w:vAlign w:val="center"/>
            <w:hideMark/>
          </w:tcPr>
          <w:p w14:paraId="1312498F"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1,094</w:t>
            </w:r>
          </w:p>
        </w:tc>
        <w:tc>
          <w:tcPr>
            <w:tcW w:w="1426" w:type="dxa"/>
            <w:shd w:val="clear" w:color="auto" w:fill="auto"/>
            <w:vAlign w:val="center"/>
            <w:hideMark/>
          </w:tcPr>
          <w:p w14:paraId="3F9CAD9E"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17.1 (13.4-21.5)</w:t>
            </w:r>
          </w:p>
        </w:tc>
        <w:tc>
          <w:tcPr>
            <w:tcW w:w="674" w:type="dxa"/>
            <w:shd w:val="clear" w:color="auto" w:fill="auto"/>
            <w:vAlign w:val="center"/>
            <w:hideMark/>
          </w:tcPr>
          <w:p w14:paraId="78BD68DA"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2,136</w:t>
            </w:r>
          </w:p>
        </w:tc>
        <w:tc>
          <w:tcPr>
            <w:tcW w:w="1461" w:type="dxa"/>
            <w:shd w:val="clear" w:color="auto" w:fill="auto"/>
            <w:vAlign w:val="center"/>
            <w:hideMark/>
          </w:tcPr>
          <w:p w14:paraId="156C66F6"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16.8 (13.4-20.9)</w:t>
            </w:r>
          </w:p>
        </w:tc>
        <w:tc>
          <w:tcPr>
            <w:tcW w:w="599" w:type="dxa"/>
            <w:shd w:val="clear" w:color="auto" w:fill="auto"/>
            <w:vAlign w:val="center"/>
            <w:hideMark/>
          </w:tcPr>
          <w:p w14:paraId="7AB6B744"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153</w:t>
            </w:r>
          </w:p>
        </w:tc>
        <w:tc>
          <w:tcPr>
            <w:tcW w:w="1471" w:type="dxa"/>
            <w:shd w:val="clear" w:color="auto" w:fill="auto"/>
            <w:vAlign w:val="center"/>
            <w:hideMark/>
          </w:tcPr>
          <w:p w14:paraId="4EA1ABFB"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2.7 (1.3-5.4)</w:t>
            </w:r>
          </w:p>
        </w:tc>
        <w:tc>
          <w:tcPr>
            <w:tcW w:w="2020" w:type="dxa"/>
            <w:gridSpan w:val="2"/>
            <w:shd w:val="clear" w:color="auto" w:fill="auto"/>
            <w:vAlign w:val="center"/>
            <w:hideMark/>
          </w:tcPr>
          <w:p w14:paraId="2B4F94D3" w14:textId="77777777" w:rsidR="002C2A3B" w:rsidRPr="0069374C" w:rsidRDefault="002C2A3B" w:rsidP="002C2A3B">
            <w:pPr>
              <w:spacing w:after="0" w:line="240" w:lineRule="auto"/>
              <w:ind w:right="91"/>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r>
      <w:tr w:rsidR="002C2A3B" w:rsidRPr="0069374C" w14:paraId="3650036D" w14:textId="77777777" w:rsidTr="00240B43">
        <w:trPr>
          <w:trHeight w:val="21"/>
        </w:trPr>
        <w:tc>
          <w:tcPr>
            <w:tcW w:w="2215" w:type="dxa"/>
            <w:shd w:val="clear" w:color="auto" w:fill="auto"/>
            <w:noWrap/>
            <w:vAlign w:val="center"/>
            <w:hideMark/>
          </w:tcPr>
          <w:p w14:paraId="41272756" w14:textId="09FFCD52"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Partner or </w:t>
            </w:r>
            <w:r w:rsidR="005A4430">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went to jail</w:t>
            </w:r>
          </w:p>
        </w:tc>
        <w:tc>
          <w:tcPr>
            <w:tcW w:w="682" w:type="dxa"/>
            <w:shd w:val="clear" w:color="auto" w:fill="auto"/>
            <w:vAlign w:val="center"/>
            <w:hideMark/>
          </w:tcPr>
          <w:p w14:paraId="161CD67A"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1,354</w:t>
            </w:r>
          </w:p>
        </w:tc>
        <w:tc>
          <w:tcPr>
            <w:tcW w:w="1403" w:type="dxa"/>
            <w:shd w:val="clear" w:color="auto" w:fill="auto"/>
            <w:vAlign w:val="center"/>
            <w:hideMark/>
          </w:tcPr>
          <w:p w14:paraId="6B5CBDB1"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2.1 (1.4-3.2)</w:t>
            </w:r>
          </w:p>
        </w:tc>
        <w:tc>
          <w:tcPr>
            <w:tcW w:w="786" w:type="dxa"/>
            <w:shd w:val="clear" w:color="auto" w:fill="auto"/>
            <w:vAlign w:val="center"/>
            <w:hideMark/>
          </w:tcPr>
          <w:p w14:paraId="5FE6120E"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535</w:t>
            </w:r>
          </w:p>
        </w:tc>
        <w:tc>
          <w:tcPr>
            <w:tcW w:w="1414" w:type="dxa"/>
            <w:shd w:val="clear" w:color="auto" w:fill="auto"/>
            <w:vAlign w:val="center"/>
            <w:hideMark/>
          </w:tcPr>
          <w:p w14:paraId="184F8C83"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1.4 (0.6-2.9)</w:t>
            </w:r>
          </w:p>
        </w:tc>
        <w:tc>
          <w:tcPr>
            <w:tcW w:w="719" w:type="dxa"/>
            <w:shd w:val="clear" w:color="auto" w:fill="auto"/>
            <w:vAlign w:val="center"/>
            <w:hideMark/>
          </w:tcPr>
          <w:p w14:paraId="3ECE46DF"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130</w:t>
            </w:r>
          </w:p>
        </w:tc>
        <w:tc>
          <w:tcPr>
            <w:tcW w:w="1426" w:type="dxa"/>
            <w:shd w:val="clear" w:color="auto" w:fill="auto"/>
            <w:vAlign w:val="center"/>
            <w:hideMark/>
          </w:tcPr>
          <w:p w14:paraId="0A81A538"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2.1 (0.9-4.8)</w:t>
            </w:r>
          </w:p>
        </w:tc>
        <w:tc>
          <w:tcPr>
            <w:tcW w:w="674" w:type="dxa"/>
            <w:shd w:val="clear" w:color="auto" w:fill="auto"/>
            <w:vAlign w:val="center"/>
            <w:hideMark/>
          </w:tcPr>
          <w:p w14:paraId="2AABFE68"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441</w:t>
            </w:r>
          </w:p>
        </w:tc>
        <w:tc>
          <w:tcPr>
            <w:tcW w:w="1461" w:type="dxa"/>
            <w:shd w:val="clear" w:color="auto" w:fill="auto"/>
            <w:vAlign w:val="center"/>
            <w:hideMark/>
          </w:tcPr>
          <w:p w14:paraId="234BA3F0"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3.5 (2.0-6.0)</w:t>
            </w:r>
          </w:p>
        </w:tc>
        <w:tc>
          <w:tcPr>
            <w:tcW w:w="599" w:type="dxa"/>
            <w:shd w:val="clear" w:color="auto" w:fill="auto"/>
            <w:vAlign w:val="center"/>
            <w:hideMark/>
          </w:tcPr>
          <w:p w14:paraId="27DD04F5"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0</w:t>
            </w:r>
          </w:p>
        </w:tc>
        <w:tc>
          <w:tcPr>
            <w:tcW w:w="1471" w:type="dxa"/>
            <w:shd w:val="clear" w:color="auto" w:fill="auto"/>
            <w:vAlign w:val="center"/>
            <w:hideMark/>
          </w:tcPr>
          <w:p w14:paraId="6513EB84"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0 (.-.)</w:t>
            </w:r>
          </w:p>
        </w:tc>
        <w:tc>
          <w:tcPr>
            <w:tcW w:w="2020" w:type="dxa"/>
            <w:gridSpan w:val="2"/>
            <w:shd w:val="clear" w:color="auto" w:fill="auto"/>
            <w:vAlign w:val="center"/>
            <w:hideMark/>
          </w:tcPr>
          <w:p w14:paraId="483F0FDA" w14:textId="77777777" w:rsidR="002C2A3B" w:rsidRPr="0069374C" w:rsidRDefault="002C2A3B" w:rsidP="002C2A3B">
            <w:pPr>
              <w:spacing w:after="0" w:line="240" w:lineRule="auto"/>
              <w:ind w:right="91"/>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r>
      <w:tr w:rsidR="002C2A3B" w:rsidRPr="0069374C" w14:paraId="31BFA88A" w14:textId="77777777" w:rsidTr="00240B43">
        <w:trPr>
          <w:trHeight w:val="21"/>
        </w:trPr>
        <w:tc>
          <w:tcPr>
            <w:tcW w:w="2215" w:type="dxa"/>
            <w:shd w:val="clear" w:color="auto" w:fill="auto"/>
            <w:noWrap/>
            <w:vAlign w:val="center"/>
            <w:hideMark/>
          </w:tcPr>
          <w:p w14:paraId="36A02F49" w14:textId="16F61C0D"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Someone close to </w:t>
            </w:r>
            <w:r w:rsidR="005A4430">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had problem with drinking/drugs</w:t>
            </w:r>
          </w:p>
        </w:tc>
        <w:tc>
          <w:tcPr>
            <w:tcW w:w="682" w:type="dxa"/>
            <w:shd w:val="clear" w:color="auto" w:fill="auto"/>
            <w:vAlign w:val="center"/>
            <w:hideMark/>
          </w:tcPr>
          <w:p w14:paraId="3A42D052"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6,518</w:t>
            </w:r>
          </w:p>
        </w:tc>
        <w:tc>
          <w:tcPr>
            <w:tcW w:w="1403" w:type="dxa"/>
            <w:shd w:val="clear" w:color="auto" w:fill="auto"/>
            <w:vAlign w:val="center"/>
            <w:hideMark/>
          </w:tcPr>
          <w:p w14:paraId="303EBA99"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9.9 (8.1-12.1)</w:t>
            </w:r>
          </w:p>
        </w:tc>
        <w:tc>
          <w:tcPr>
            <w:tcW w:w="786" w:type="dxa"/>
            <w:shd w:val="clear" w:color="auto" w:fill="auto"/>
            <w:vAlign w:val="center"/>
            <w:hideMark/>
          </w:tcPr>
          <w:p w14:paraId="71894D21"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4,749</w:t>
            </w:r>
          </w:p>
        </w:tc>
        <w:tc>
          <w:tcPr>
            <w:tcW w:w="1414" w:type="dxa"/>
            <w:shd w:val="clear" w:color="auto" w:fill="auto"/>
            <w:vAlign w:val="center"/>
            <w:hideMark/>
          </w:tcPr>
          <w:p w14:paraId="3B60EB1E"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12.0 (9.3-15.5)</w:t>
            </w:r>
          </w:p>
        </w:tc>
        <w:tc>
          <w:tcPr>
            <w:tcW w:w="719" w:type="dxa"/>
            <w:shd w:val="clear" w:color="auto" w:fill="auto"/>
            <w:vAlign w:val="center"/>
            <w:hideMark/>
          </w:tcPr>
          <w:p w14:paraId="1028A8C1"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468</w:t>
            </w:r>
          </w:p>
        </w:tc>
        <w:tc>
          <w:tcPr>
            <w:tcW w:w="1426" w:type="dxa"/>
            <w:shd w:val="clear" w:color="auto" w:fill="auto"/>
            <w:vAlign w:val="center"/>
            <w:hideMark/>
          </w:tcPr>
          <w:p w14:paraId="02DEB934"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7.3 (4.4-12.0)</w:t>
            </w:r>
          </w:p>
        </w:tc>
        <w:tc>
          <w:tcPr>
            <w:tcW w:w="674" w:type="dxa"/>
            <w:shd w:val="clear" w:color="auto" w:fill="auto"/>
            <w:vAlign w:val="center"/>
            <w:hideMark/>
          </w:tcPr>
          <w:p w14:paraId="35739F23"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1,083</w:t>
            </w:r>
          </w:p>
        </w:tc>
        <w:tc>
          <w:tcPr>
            <w:tcW w:w="1461" w:type="dxa"/>
            <w:shd w:val="clear" w:color="auto" w:fill="auto"/>
            <w:vAlign w:val="center"/>
            <w:hideMark/>
          </w:tcPr>
          <w:p w14:paraId="2FACD1BE"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8.5 (6.1-11.8)</w:t>
            </w:r>
          </w:p>
        </w:tc>
        <w:tc>
          <w:tcPr>
            <w:tcW w:w="2070" w:type="dxa"/>
            <w:gridSpan w:val="2"/>
            <w:shd w:val="clear" w:color="auto" w:fill="auto"/>
            <w:vAlign w:val="center"/>
            <w:hideMark/>
          </w:tcPr>
          <w:p w14:paraId="13F73035" w14:textId="77777777" w:rsidR="002C2A3B" w:rsidRPr="0069374C" w:rsidRDefault="002C2A3B" w:rsidP="002C2A3B">
            <w:pPr>
              <w:spacing w:after="0" w:line="240" w:lineRule="auto"/>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c>
          <w:tcPr>
            <w:tcW w:w="545" w:type="dxa"/>
            <w:shd w:val="clear" w:color="auto" w:fill="auto"/>
            <w:vAlign w:val="center"/>
            <w:hideMark/>
          </w:tcPr>
          <w:p w14:paraId="0D010DFD"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0</w:t>
            </w:r>
          </w:p>
        </w:tc>
        <w:tc>
          <w:tcPr>
            <w:tcW w:w="1475" w:type="dxa"/>
            <w:shd w:val="clear" w:color="auto" w:fill="auto"/>
            <w:vAlign w:val="center"/>
            <w:hideMark/>
          </w:tcPr>
          <w:p w14:paraId="7C82673E" w14:textId="77777777" w:rsidR="002C2A3B" w:rsidRPr="0069374C" w:rsidRDefault="002C2A3B" w:rsidP="002C2A3B">
            <w:pPr>
              <w:spacing w:after="0" w:line="240" w:lineRule="auto"/>
              <w:ind w:right="91"/>
              <w:jc w:val="right"/>
              <w:rPr>
                <w:rFonts w:ascii="Arial" w:eastAsia="Times New Roman" w:hAnsi="Arial" w:cs="Arial"/>
                <w:color w:val="000000"/>
                <w:sz w:val="17"/>
                <w:szCs w:val="17"/>
              </w:rPr>
            </w:pPr>
            <w:r w:rsidRPr="0069374C">
              <w:rPr>
                <w:rFonts w:ascii="Arial" w:eastAsia="Times New Roman" w:hAnsi="Arial" w:cs="Arial"/>
                <w:color w:val="000000"/>
                <w:sz w:val="17"/>
                <w:szCs w:val="17"/>
              </w:rPr>
              <w:t>0 (.-.)</w:t>
            </w:r>
          </w:p>
        </w:tc>
      </w:tr>
      <w:tr w:rsidR="002C2A3B" w:rsidRPr="0069374C" w14:paraId="5701DF93" w14:textId="77777777" w:rsidTr="00240B43">
        <w:trPr>
          <w:trHeight w:val="21"/>
        </w:trPr>
        <w:tc>
          <w:tcPr>
            <w:tcW w:w="2215" w:type="dxa"/>
            <w:shd w:val="clear" w:color="auto" w:fill="auto"/>
            <w:noWrap/>
            <w:vAlign w:val="center"/>
            <w:hideMark/>
          </w:tcPr>
          <w:p w14:paraId="20B18915" w14:textId="13759E76" w:rsidR="002C2A3B" w:rsidRPr="0069374C" w:rsidRDefault="002C2A3B" w:rsidP="002C2A3B">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Someone very close to </w:t>
            </w:r>
            <w:r w:rsidR="005A4430">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died</w:t>
            </w:r>
          </w:p>
        </w:tc>
        <w:tc>
          <w:tcPr>
            <w:tcW w:w="682" w:type="dxa"/>
            <w:shd w:val="clear" w:color="auto" w:fill="auto"/>
            <w:vAlign w:val="center"/>
            <w:hideMark/>
          </w:tcPr>
          <w:p w14:paraId="55E4A107" w14:textId="77777777" w:rsidR="002C2A3B" w:rsidRPr="0069374C" w:rsidRDefault="002C2A3B" w:rsidP="002C2A3B">
            <w:pPr>
              <w:spacing w:after="0" w:line="240" w:lineRule="auto"/>
              <w:ind w:left="-10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8,363</w:t>
            </w:r>
          </w:p>
        </w:tc>
        <w:tc>
          <w:tcPr>
            <w:tcW w:w="1403" w:type="dxa"/>
            <w:shd w:val="clear" w:color="auto" w:fill="auto"/>
            <w:vAlign w:val="center"/>
            <w:hideMark/>
          </w:tcPr>
          <w:p w14:paraId="3F025E70" w14:textId="77777777" w:rsidR="002C2A3B" w:rsidRPr="0069374C" w:rsidRDefault="002C2A3B" w:rsidP="002C2A3B">
            <w:pPr>
              <w:spacing w:after="0" w:line="240" w:lineRule="auto"/>
              <w:ind w:left="-74"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12.7 (10.8-14.9)</w:t>
            </w:r>
          </w:p>
        </w:tc>
        <w:tc>
          <w:tcPr>
            <w:tcW w:w="786" w:type="dxa"/>
            <w:shd w:val="clear" w:color="auto" w:fill="auto"/>
            <w:vAlign w:val="center"/>
            <w:hideMark/>
          </w:tcPr>
          <w:p w14:paraId="58EDC0CF"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4,788</w:t>
            </w:r>
          </w:p>
        </w:tc>
        <w:tc>
          <w:tcPr>
            <w:tcW w:w="1414" w:type="dxa"/>
            <w:shd w:val="clear" w:color="auto" w:fill="auto"/>
            <w:vAlign w:val="center"/>
            <w:hideMark/>
          </w:tcPr>
          <w:p w14:paraId="340AA209" w14:textId="77777777" w:rsidR="002C2A3B" w:rsidRPr="0069374C" w:rsidRDefault="002C2A3B" w:rsidP="002C2A3B">
            <w:pPr>
              <w:spacing w:after="0" w:line="240" w:lineRule="auto"/>
              <w:ind w:right="-15"/>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12.2 (9.4-15.6)</w:t>
            </w:r>
          </w:p>
        </w:tc>
        <w:tc>
          <w:tcPr>
            <w:tcW w:w="719" w:type="dxa"/>
            <w:shd w:val="clear" w:color="auto" w:fill="auto"/>
            <w:vAlign w:val="center"/>
            <w:hideMark/>
          </w:tcPr>
          <w:p w14:paraId="16F70F22" w14:textId="77777777" w:rsidR="002C2A3B" w:rsidRPr="0069374C" w:rsidRDefault="002C2A3B" w:rsidP="002C2A3B">
            <w:pPr>
              <w:spacing w:after="0" w:line="240" w:lineRule="auto"/>
              <w:ind w:right="45"/>
              <w:jc w:val="right"/>
              <w:rPr>
                <w:rFonts w:ascii="Arial" w:eastAsia="Times New Roman" w:hAnsi="Arial" w:cs="Arial"/>
                <w:color w:val="000000"/>
                <w:sz w:val="17"/>
                <w:szCs w:val="17"/>
              </w:rPr>
            </w:pPr>
            <w:r w:rsidRPr="0069374C">
              <w:rPr>
                <w:rFonts w:ascii="Arial" w:eastAsia="Times New Roman" w:hAnsi="Arial" w:cs="Arial"/>
                <w:color w:val="000000"/>
                <w:sz w:val="17"/>
                <w:szCs w:val="17"/>
              </w:rPr>
              <w:t>887</w:t>
            </w:r>
          </w:p>
        </w:tc>
        <w:tc>
          <w:tcPr>
            <w:tcW w:w="1426" w:type="dxa"/>
            <w:shd w:val="clear" w:color="auto" w:fill="auto"/>
            <w:vAlign w:val="center"/>
            <w:hideMark/>
          </w:tcPr>
          <w:p w14:paraId="1F0C595B"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13.9 (10.7-17.8)</w:t>
            </w:r>
          </w:p>
        </w:tc>
        <w:tc>
          <w:tcPr>
            <w:tcW w:w="674" w:type="dxa"/>
            <w:shd w:val="clear" w:color="auto" w:fill="auto"/>
            <w:vAlign w:val="center"/>
            <w:hideMark/>
          </w:tcPr>
          <w:p w14:paraId="37CCAEE8"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2,056</w:t>
            </w:r>
          </w:p>
        </w:tc>
        <w:tc>
          <w:tcPr>
            <w:tcW w:w="1461" w:type="dxa"/>
            <w:shd w:val="clear" w:color="auto" w:fill="auto"/>
            <w:vAlign w:val="center"/>
            <w:hideMark/>
          </w:tcPr>
          <w:p w14:paraId="425ED29F"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16.1 (12.9-20.1)</w:t>
            </w:r>
          </w:p>
        </w:tc>
        <w:tc>
          <w:tcPr>
            <w:tcW w:w="599" w:type="dxa"/>
            <w:shd w:val="clear" w:color="auto" w:fill="auto"/>
            <w:vAlign w:val="center"/>
            <w:hideMark/>
          </w:tcPr>
          <w:p w14:paraId="4AC2FD85"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300</w:t>
            </w:r>
          </w:p>
        </w:tc>
        <w:tc>
          <w:tcPr>
            <w:tcW w:w="1471" w:type="dxa"/>
            <w:shd w:val="clear" w:color="auto" w:fill="auto"/>
            <w:vAlign w:val="center"/>
            <w:hideMark/>
          </w:tcPr>
          <w:p w14:paraId="3584B667"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5.2 (3.2-8.3)</w:t>
            </w:r>
          </w:p>
        </w:tc>
        <w:tc>
          <w:tcPr>
            <w:tcW w:w="545" w:type="dxa"/>
            <w:shd w:val="clear" w:color="auto" w:fill="auto"/>
            <w:vAlign w:val="center"/>
            <w:hideMark/>
          </w:tcPr>
          <w:p w14:paraId="3F565427" w14:textId="77777777" w:rsidR="002C2A3B" w:rsidRPr="0069374C" w:rsidRDefault="002C2A3B" w:rsidP="002C2A3B">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110</w:t>
            </w:r>
          </w:p>
        </w:tc>
        <w:tc>
          <w:tcPr>
            <w:tcW w:w="1475" w:type="dxa"/>
            <w:shd w:val="clear" w:color="auto" w:fill="auto"/>
            <w:vAlign w:val="center"/>
            <w:hideMark/>
          </w:tcPr>
          <w:p w14:paraId="6DE721A0" w14:textId="77777777" w:rsidR="002C2A3B" w:rsidRPr="0069374C" w:rsidRDefault="002C2A3B" w:rsidP="002C2A3B">
            <w:pPr>
              <w:spacing w:after="0" w:line="240" w:lineRule="auto"/>
              <w:ind w:right="91"/>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17.6 (7.6-35.7)</w:t>
            </w:r>
          </w:p>
        </w:tc>
      </w:tr>
      <w:tr w:rsidR="002C2A3B" w:rsidRPr="0069374C" w14:paraId="3879623B" w14:textId="77777777" w:rsidTr="00240B43">
        <w:trPr>
          <w:trHeight w:val="21"/>
        </w:trPr>
        <w:tc>
          <w:tcPr>
            <w:tcW w:w="14870" w:type="dxa"/>
            <w:gridSpan w:val="13"/>
            <w:shd w:val="clear" w:color="auto" w:fill="auto"/>
            <w:noWrap/>
            <w:vAlign w:val="bottom"/>
            <w:hideMark/>
          </w:tcPr>
          <w:p w14:paraId="7DEAEC55" w14:textId="3D4CBF67" w:rsidR="002C2A3B" w:rsidRPr="0069374C" w:rsidRDefault="002C2A3B" w:rsidP="002C2A3B">
            <w:pPr>
              <w:spacing w:after="0" w:line="240" w:lineRule="auto"/>
              <w:rPr>
                <w:rFonts w:ascii="Arial" w:eastAsia="Times New Roman" w:hAnsi="Arial" w:cs="Arial"/>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p>
        </w:tc>
      </w:tr>
    </w:tbl>
    <w:p w14:paraId="23BA33E6"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pPr w:leftFromText="180" w:rightFromText="180" w:vertAnchor="text" w:horzAnchor="margin" w:tblpX="-190" w:tblpY="852"/>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147"/>
        <w:gridCol w:w="719"/>
        <w:gridCol w:w="1441"/>
        <w:gridCol w:w="719"/>
        <w:gridCol w:w="1445"/>
        <w:gridCol w:w="625"/>
        <w:gridCol w:w="1449"/>
        <w:gridCol w:w="716"/>
        <w:gridCol w:w="1437"/>
        <w:gridCol w:w="632"/>
        <w:gridCol w:w="1437"/>
        <w:gridCol w:w="640"/>
        <w:gridCol w:w="1438"/>
      </w:tblGrid>
      <w:tr w:rsidR="0005163C" w:rsidRPr="0069374C" w14:paraId="0E1546F4" w14:textId="77777777" w:rsidTr="00F8286B">
        <w:trPr>
          <w:trHeight w:val="367"/>
        </w:trPr>
        <w:tc>
          <w:tcPr>
            <w:tcW w:w="14845" w:type="dxa"/>
            <w:gridSpan w:val="13"/>
            <w:shd w:val="clear" w:color="auto" w:fill="auto"/>
            <w:noWrap/>
            <w:vAlign w:val="center"/>
            <w:hideMark/>
          </w:tcPr>
          <w:p w14:paraId="3965B674" w14:textId="54FAF7E1" w:rsidR="0005163C" w:rsidRPr="0069374C" w:rsidRDefault="00BB3E03" w:rsidP="00BD68C1">
            <w:pPr>
              <w:pStyle w:val="Heading3"/>
              <w:rPr>
                <w:rFonts w:ascii="Arial" w:eastAsia="Times New Roman" w:hAnsi="Arial" w:cs="Arial"/>
              </w:rPr>
            </w:pPr>
            <w:bookmarkStart w:id="79" w:name="_Toc159247109"/>
            <w:r w:rsidRPr="006849FC">
              <w:rPr>
                <w:rFonts w:ascii="Arial" w:hAnsi="Arial" w:cs="Arial"/>
              </w:rPr>
              <w:lastRenderedPageBreak/>
              <w:t xml:space="preserve">Table </w:t>
            </w:r>
            <w:r w:rsidR="007F64B0">
              <w:rPr>
                <w:rFonts w:ascii="Arial" w:hAnsi="Arial" w:cs="Arial"/>
              </w:rPr>
              <w:t xml:space="preserve">30. </w:t>
            </w:r>
            <w:r w:rsidR="0005163C" w:rsidRPr="0069374C">
              <w:rPr>
                <w:rFonts w:ascii="Arial" w:eastAsia="Times New Roman" w:hAnsi="Arial" w:cs="Arial"/>
              </w:rPr>
              <w:t>Prevalence of stressors in the 12 months before delivery, by race/ethnicity, MA PRAMS, 2020</w:t>
            </w:r>
            <w:bookmarkEnd w:id="79"/>
          </w:p>
        </w:tc>
      </w:tr>
      <w:tr w:rsidR="0005163C" w:rsidRPr="0069374C" w14:paraId="51C772D5" w14:textId="77777777" w:rsidTr="004C586B">
        <w:trPr>
          <w:trHeight w:val="217"/>
        </w:trPr>
        <w:tc>
          <w:tcPr>
            <w:tcW w:w="2152" w:type="dxa"/>
            <w:shd w:val="clear" w:color="auto" w:fill="auto"/>
            <w:vAlign w:val="center"/>
            <w:hideMark/>
          </w:tcPr>
          <w:p w14:paraId="614FA4B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164" w:type="dxa"/>
            <w:gridSpan w:val="2"/>
            <w:shd w:val="clear" w:color="auto" w:fill="auto"/>
            <w:noWrap/>
            <w:vAlign w:val="center"/>
            <w:hideMark/>
          </w:tcPr>
          <w:p w14:paraId="476E71B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Overall</w:t>
            </w:r>
          </w:p>
        </w:tc>
        <w:tc>
          <w:tcPr>
            <w:tcW w:w="2168" w:type="dxa"/>
            <w:gridSpan w:val="2"/>
            <w:shd w:val="clear" w:color="auto" w:fill="auto"/>
            <w:noWrap/>
            <w:vAlign w:val="center"/>
            <w:hideMark/>
          </w:tcPr>
          <w:p w14:paraId="730D81F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069" w:type="dxa"/>
            <w:gridSpan w:val="2"/>
            <w:shd w:val="clear" w:color="auto" w:fill="auto"/>
            <w:noWrap/>
            <w:vAlign w:val="center"/>
            <w:hideMark/>
          </w:tcPr>
          <w:p w14:paraId="684111E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148" w:type="dxa"/>
            <w:gridSpan w:val="2"/>
            <w:shd w:val="clear" w:color="auto" w:fill="auto"/>
            <w:vAlign w:val="center"/>
            <w:hideMark/>
          </w:tcPr>
          <w:p w14:paraId="2358343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073" w:type="dxa"/>
            <w:gridSpan w:val="2"/>
            <w:shd w:val="clear" w:color="auto" w:fill="auto"/>
            <w:noWrap/>
            <w:vAlign w:val="center"/>
            <w:hideMark/>
          </w:tcPr>
          <w:p w14:paraId="09D7FA6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c>
          <w:tcPr>
            <w:tcW w:w="2071" w:type="dxa"/>
            <w:gridSpan w:val="2"/>
            <w:shd w:val="clear" w:color="auto" w:fill="auto"/>
            <w:noWrap/>
            <w:vAlign w:val="center"/>
            <w:hideMark/>
          </w:tcPr>
          <w:p w14:paraId="3DADDB6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Other non-Hispanic</w:t>
            </w:r>
          </w:p>
        </w:tc>
      </w:tr>
      <w:tr w:rsidR="0005163C" w:rsidRPr="0069374C" w14:paraId="31A5BB56" w14:textId="77777777" w:rsidTr="004C586B">
        <w:trPr>
          <w:trHeight w:val="582"/>
        </w:trPr>
        <w:tc>
          <w:tcPr>
            <w:tcW w:w="2152" w:type="dxa"/>
            <w:shd w:val="clear" w:color="auto" w:fill="auto"/>
            <w:vAlign w:val="center"/>
            <w:hideMark/>
          </w:tcPr>
          <w:p w14:paraId="6B8D42D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Stressor</w:t>
            </w:r>
          </w:p>
        </w:tc>
        <w:tc>
          <w:tcPr>
            <w:tcW w:w="720" w:type="dxa"/>
            <w:shd w:val="clear" w:color="auto" w:fill="auto"/>
            <w:vAlign w:val="center"/>
            <w:hideMark/>
          </w:tcPr>
          <w:p w14:paraId="254A672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44" w:type="dxa"/>
            <w:shd w:val="clear" w:color="auto" w:fill="auto"/>
            <w:vAlign w:val="center"/>
            <w:hideMark/>
          </w:tcPr>
          <w:p w14:paraId="3263573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20" w:type="dxa"/>
            <w:shd w:val="clear" w:color="auto" w:fill="auto"/>
            <w:vAlign w:val="center"/>
            <w:hideMark/>
          </w:tcPr>
          <w:p w14:paraId="2814FCD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39" w:type="dxa"/>
            <w:shd w:val="clear" w:color="auto" w:fill="auto"/>
            <w:vAlign w:val="center"/>
            <w:hideMark/>
          </w:tcPr>
          <w:p w14:paraId="4833CE1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26" w:type="dxa"/>
            <w:shd w:val="clear" w:color="auto" w:fill="auto"/>
            <w:vAlign w:val="center"/>
            <w:hideMark/>
          </w:tcPr>
          <w:p w14:paraId="0676455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43" w:type="dxa"/>
            <w:shd w:val="clear" w:color="auto" w:fill="auto"/>
            <w:vAlign w:val="center"/>
            <w:hideMark/>
          </w:tcPr>
          <w:p w14:paraId="024ECD3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17" w:type="dxa"/>
            <w:shd w:val="clear" w:color="auto" w:fill="auto"/>
            <w:vAlign w:val="center"/>
            <w:hideMark/>
          </w:tcPr>
          <w:p w14:paraId="24224ED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40" w:type="dxa"/>
            <w:shd w:val="clear" w:color="auto" w:fill="auto"/>
            <w:vAlign w:val="center"/>
            <w:hideMark/>
          </w:tcPr>
          <w:p w14:paraId="5337E5A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33" w:type="dxa"/>
            <w:shd w:val="clear" w:color="auto" w:fill="auto"/>
            <w:vAlign w:val="center"/>
            <w:hideMark/>
          </w:tcPr>
          <w:p w14:paraId="2272FE9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40" w:type="dxa"/>
            <w:shd w:val="clear" w:color="auto" w:fill="auto"/>
            <w:vAlign w:val="center"/>
            <w:hideMark/>
          </w:tcPr>
          <w:p w14:paraId="309D60B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30" w:type="dxa"/>
            <w:shd w:val="clear" w:color="auto" w:fill="auto"/>
            <w:vAlign w:val="center"/>
            <w:hideMark/>
          </w:tcPr>
          <w:p w14:paraId="2094040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41" w:type="dxa"/>
            <w:shd w:val="clear" w:color="auto" w:fill="auto"/>
            <w:vAlign w:val="center"/>
            <w:hideMark/>
          </w:tcPr>
          <w:p w14:paraId="696A64B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27061" w:rsidRPr="0069374C" w14:paraId="63E746ED" w14:textId="77777777" w:rsidTr="00027061">
        <w:trPr>
          <w:trHeight w:val="367"/>
        </w:trPr>
        <w:tc>
          <w:tcPr>
            <w:tcW w:w="2152" w:type="dxa"/>
            <w:shd w:val="clear" w:color="auto" w:fill="auto"/>
            <w:vAlign w:val="center"/>
            <w:hideMark/>
          </w:tcPr>
          <w:p w14:paraId="3E108E56" w14:textId="77777777" w:rsidR="00027061" w:rsidRPr="0069374C" w:rsidRDefault="00027061" w:rsidP="00027061">
            <w:pPr>
              <w:spacing w:after="0" w:line="240" w:lineRule="auto"/>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Total (Any stressor)</w:t>
            </w:r>
          </w:p>
        </w:tc>
        <w:tc>
          <w:tcPr>
            <w:tcW w:w="720" w:type="dxa"/>
            <w:shd w:val="clear" w:color="auto" w:fill="auto"/>
            <w:vAlign w:val="center"/>
            <w:hideMark/>
          </w:tcPr>
          <w:p w14:paraId="1C3146A5" w14:textId="50B5703F"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40,626</w:t>
            </w:r>
          </w:p>
        </w:tc>
        <w:tc>
          <w:tcPr>
            <w:tcW w:w="1444" w:type="dxa"/>
            <w:shd w:val="clear" w:color="auto" w:fill="auto"/>
            <w:vAlign w:val="center"/>
            <w:hideMark/>
          </w:tcPr>
          <w:p w14:paraId="296FF3C5" w14:textId="250BF01B"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64.2 (60.8-67.4)</w:t>
            </w:r>
          </w:p>
        </w:tc>
        <w:tc>
          <w:tcPr>
            <w:tcW w:w="720" w:type="dxa"/>
            <w:shd w:val="clear" w:color="auto" w:fill="auto"/>
            <w:vAlign w:val="center"/>
            <w:hideMark/>
          </w:tcPr>
          <w:p w14:paraId="46E79F83" w14:textId="5579DAA7"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23,202</w:t>
            </w:r>
          </w:p>
        </w:tc>
        <w:tc>
          <w:tcPr>
            <w:tcW w:w="1439" w:type="dxa"/>
            <w:shd w:val="clear" w:color="auto" w:fill="auto"/>
            <w:vAlign w:val="center"/>
            <w:hideMark/>
          </w:tcPr>
          <w:p w14:paraId="3EDF415A" w14:textId="6F62974F"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63.4</w:t>
            </w:r>
            <w:r w:rsidR="008127A6" w:rsidRPr="008127A6">
              <w:rPr>
                <w:rFonts w:ascii="Arial" w:hAnsi="Arial" w:cs="Arial"/>
                <w:sz w:val="17"/>
                <w:szCs w:val="17"/>
              </w:rPr>
              <w:t xml:space="preserve"> </w:t>
            </w:r>
            <w:r w:rsidRPr="008127A6">
              <w:rPr>
                <w:rFonts w:ascii="Arial" w:hAnsi="Arial" w:cs="Arial"/>
                <w:sz w:val="17"/>
                <w:szCs w:val="17"/>
              </w:rPr>
              <w:t>(58</w:t>
            </w:r>
            <w:r w:rsidR="008127A6" w:rsidRPr="008127A6">
              <w:rPr>
                <w:rFonts w:ascii="Arial" w:hAnsi="Arial" w:cs="Arial"/>
                <w:sz w:val="17"/>
                <w:szCs w:val="17"/>
              </w:rPr>
              <w:t>.0</w:t>
            </w:r>
            <w:r w:rsidRPr="008127A6">
              <w:rPr>
                <w:rFonts w:ascii="Arial" w:hAnsi="Arial" w:cs="Arial"/>
                <w:sz w:val="17"/>
                <w:szCs w:val="17"/>
              </w:rPr>
              <w:t>-68.4)</w:t>
            </w:r>
          </w:p>
        </w:tc>
        <w:tc>
          <w:tcPr>
            <w:tcW w:w="626" w:type="dxa"/>
            <w:shd w:val="clear" w:color="auto" w:fill="auto"/>
            <w:vAlign w:val="center"/>
            <w:hideMark/>
          </w:tcPr>
          <w:p w14:paraId="15DAEE98" w14:textId="2E4AB486"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4,332</w:t>
            </w:r>
          </w:p>
        </w:tc>
        <w:tc>
          <w:tcPr>
            <w:tcW w:w="1443" w:type="dxa"/>
            <w:shd w:val="clear" w:color="auto" w:fill="auto"/>
            <w:vAlign w:val="center"/>
            <w:hideMark/>
          </w:tcPr>
          <w:p w14:paraId="0AFFE8FB" w14:textId="13D8785B"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70.6</w:t>
            </w:r>
            <w:r w:rsidR="008127A6" w:rsidRPr="008127A6">
              <w:rPr>
                <w:rFonts w:ascii="Arial" w:hAnsi="Arial" w:cs="Arial"/>
                <w:sz w:val="17"/>
                <w:szCs w:val="17"/>
              </w:rPr>
              <w:t xml:space="preserve"> </w:t>
            </w:r>
            <w:r w:rsidRPr="008127A6">
              <w:rPr>
                <w:rFonts w:ascii="Arial" w:hAnsi="Arial" w:cs="Arial"/>
                <w:sz w:val="17"/>
                <w:szCs w:val="17"/>
              </w:rPr>
              <w:t>(65.4-75.3)</w:t>
            </w:r>
          </w:p>
        </w:tc>
        <w:tc>
          <w:tcPr>
            <w:tcW w:w="717" w:type="dxa"/>
            <w:shd w:val="clear" w:color="auto" w:fill="auto"/>
            <w:vAlign w:val="center"/>
          </w:tcPr>
          <w:p w14:paraId="16999BA9" w14:textId="58DD7ADF"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8,753</w:t>
            </w:r>
          </w:p>
        </w:tc>
        <w:tc>
          <w:tcPr>
            <w:tcW w:w="1440" w:type="dxa"/>
            <w:shd w:val="clear" w:color="auto" w:fill="auto"/>
            <w:vAlign w:val="center"/>
          </w:tcPr>
          <w:p w14:paraId="1DF557E5" w14:textId="14926D62"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65.9</w:t>
            </w:r>
            <w:r w:rsidR="008127A6" w:rsidRPr="008127A6">
              <w:rPr>
                <w:rFonts w:ascii="Arial" w:hAnsi="Arial" w:cs="Arial"/>
                <w:sz w:val="17"/>
                <w:szCs w:val="17"/>
              </w:rPr>
              <w:t xml:space="preserve"> </w:t>
            </w:r>
            <w:r w:rsidRPr="008127A6">
              <w:rPr>
                <w:rFonts w:ascii="Arial" w:hAnsi="Arial" w:cs="Arial"/>
                <w:sz w:val="17"/>
                <w:szCs w:val="17"/>
              </w:rPr>
              <w:t>(60.7-70.7)</w:t>
            </w:r>
          </w:p>
        </w:tc>
        <w:tc>
          <w:tcPr>
            <w:tcW w:w="633" w:type="dxa"/>
            <w:shd w:val="clear" w:color="auto" w:fill="auto"/>
            <w:vAlign w:val="center"/>
            <w:hideMark/>
          </w:tcPr>
          <w:p w14:paraId="6839BA31" w14:textId="6DCEE968"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3,295</w:t>
            </w:r>
          </w:p>
        </w:tc>
        <w:tc>
          <w:tcPr>
            <w:tcW w:w="1440" w:type="dxa"/>
            <w:shd w:val="clear" w:color="auto" w:fill="auto"/>
            <w:vAlign w:val="center"/>
            <w:hideMark/>
          </w:tcPr>
          <w:p w14:paraId="09A8C704" w14:textId="3DBAB6FB" w:rsidR="00027061" w:rsidRPr="008127A6" w:rsidRDefault="00027061" w:rsidP="00027061">
            <w:pPr>
              <w:spacing w:after="0" w:line="240" w:lineRule="auto"/>
              <w:jc w:val="right"/>
              <w:rPr>
                <w:rFonts w:ascii="Arial" w:eastAsia="Times New Roman" w:hAnsi="Arial" w:cs="Arial"/>
                <w:sz w:val="17"/>
                <w:szCs w:val="17"/>
              </w:rPr>
            </w:pPr>
            <w:r w:rsidRPr="008127A6">
              <w:rPr>
                <w:rFonts w:ascii="Arial" w:hAnsi="Arial" w:cs="Arial"/>
                <w:sz w:val="17"/>
                <w:szCs w:val="17"/>
              </w:rPr>
              <w:t>55</w:t>
            </w:r>
            <w:r w:rsidR="008127A6" w:rsidRPr="008127A6">
              <w:rPr>
                <w:rFonts w:ascii="Arial" w:hAnsi="Arial" w:cs="Arial"/>
                <w:sz w:val="17"/>
                <w:szCs w:val="17"/>
              </w:rPr>
              <w:t xml:space="preserve">.0 </w:t>
            </w:r>
            <w:r w:rsidRPr="008127A6">
              <w:rPr>
                <w:rFonts w:ascii="Arial" w:hAnsi="Arial" w:cs="Arial"/>
                <w:sz w:val="17"/>
                <w:szCs w:val="17"/>
              </w:rPr>
              <w:t>(49.2-60.6)</w:t>
            </w:r>
          </w:p>
        </w:tc>
        <w:tc>
          <w:tcPr>
            <w:tcW w:w="641" w:type="dxa"/>
            <w:shd w:val="clear" w:color="auto" w:fill="auto"/>
            <w:vAlign w:val="center"/>
            <w:hideMark/>
          </w:tcPr>
          <w:p w14:paraId="2AE7966F" w14:textId="77777777" w:rsidR="00027061" w:rsidRPr="008127A6" w:rsidRDefault="00027061" w:rsidP="00027061">
            <w:pPr>
              <w:spacing w:after="0" w:line="240" w:lineRule="auto"/>
              <w:jc w:val="right"/>
              <w:rPr>
                <w:rFonts w:ascii="Arial" w:eastAsia="Times New Roman" w:hAnsi="Arial" w:cs="Arial"/>
                <w:color w:val="000000"/>
                <w:sz w:val="17"/>
                <w:szCs w:val="17"/>
              </w:rPr>
            </w:pPr>
            <w:r w:rsidRPr="008127A6">
              <w:rPr>
                <w:rFonts w:ascii="Arial" w:eastAsia="Times New Roman" w:hAnsi="Arial" w:cs="Arial"/>
                <w:color w:val="000000"/>
                <w:sz w:val="17"/>
                <w:szCs w:val="17"/>
              </w:rPr>
              <w:t>281</w:t>
            </w:r>
          </w:p>
        </w:tc>
        <w:tc>
          <w:tcPr>
            <w:tcW w:w="1430" w:type="dxa"/>
            <w:shd w:val="clear" w:color="auto" w:fill="auto"/>
            <w:vAlign w:val="center"/>
            <w:hideMark/>
          </w:tcPr>
          <w:p w14:paraId="1182D9B9" w14:textId="77777777" w:rsidR="00027061" w:rsidRPr="008127A6" w:rsidRDefault="00027061" w:rsidP="00027061">
            <w:pPr>
              <w:spacing w:after="0" w:line="240" w:lineRule="auto"/>
              <w:jc w:val="right"/>
              <w:rPr>
                <w:rFonts w:ascii="Arial" w:eastAsia="Times New Roman" w:hAnsi="Arial" w:cs="Arial"/>
                <w:color w:val="000000"/>
                <w:sz w:val="17"/>
                <w:szCs w:val="17"/>
              </w:rPr>
            </w:pPr>
            <w:r w:rsidRPr="008127A6">
              <w:rPr>
                <w:rFonts w:ascii="Arial" w:eastAsia="Times New Roman" w:hAnsi="Arial" w:cs="Arial"/>
                <w:color w:val="000000"/>
                <w:sz w:val="17"/>
                <w:szCs w:val="17"/>
              </w:rPr>
              <w:t>68.9 (43.5-86.5)</w:t>
            </w:r>
          </w:p>
        </w:tc>
      </w:tr>
      <w:tr w:rsidR="001C5933" w:rsidRPr="0069374C" w14:paraId="1A953A98" w14:textId="77777777" w:rsidTr="004C586B">
        <w:trPr>
          <w:trHeight w:val="367"/>
        </w:trPr>
        <w:tc>
          <w:tcPr>
            <w:tcW w:w="2152" w:type="dxa"/>
            <w:shd w:val="clear" w:color="auto" w:fill="auto"/>
            <w:noWrap/>
            <w:vAlign w:val="center"/>
            <w:hideMark/>
          </w:tcPr>
          <w:p w14:paraId="3A98DF32" w14:textId="77777777" w:rsidR="001C5933" w:rsidRPr="0069374C" w:rsidRDefault="001C5933" w:rsidP="001C5933">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A close family member was sick /in hospital</w:t>
            </w:r>
          </w:p>
        </w:tc>
        <w:tc>
          <w:tcPr>
            <w:tcW w:w="720" w:type="dxa"/>
            <w:shd w:val="clear" w:color="auto" w:fill="auto"/>
            <w:vAlign w:val="center"/>
            <w:hideMark/>
          </w:tcPr>
          <w:p w14:paraId="15B746A0"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12,522</w:t>
            </w:r>
          </w:p>
        </w:tc>
        <w:tc>
          <w:tcPr>
            <w:tcW w:w="1444" w:type="dxa"/>
            <w:shd w:val="clear" w:color="auto" w:fill="auto"/>
            <w:vAlign w:val="center"/>
            <w:hideMark/>
          </w:tcPr>
          <w:p w14:paraId="331D2A36"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19.8 (17.0-22.8)</w:t>
            </w:r>
          </w:p>
        </w:tc>
        <w:tc>
          <w:tcPr>
            <w:tcW w:w="720" w:type="dxa"/>
            <w:shd w:val="clear" w:color="auto" w:fill="auto"/>
            <w:vAlign w:val="center"/>
            <w:hideMark/>
          </w:tcPr>
          <w:p w14:paraId="00E93B67"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8,660</w:t>
            </w:r>
          </w:p>
        </w:tc>
        <w:tc>
          <w:tcPr>
            <w:tcW w:w="1439" w:type="dxa"/>
            <w:shd w:val="clear" w:color="auto" w:fill="auto"/>
            <w:vAlign w:val="center"/>
            <w:hideMark/>
          </w:tcPr>
          <w:p w14:paraId="0E989378"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23.7 (19.3-28.7)</w:t>
            </w:r>
          </w:p>
        </w:tc>
        <w:tc>
          <w:tcPr>
            <w:tcW w:w="626" w:type="dxa"/>
            <w:shd w:val="clear" w:color="auto" w:fill="auto"/>
            <w:vAlign w:val="center"/>
            <w:hideMark/>
          </w:tcPr>
          <w:p w14:paraId="0E5E2D27"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1,069</w:t>
            </w:r>
          </w:p>
        </w:tc>
        <w:tc>
          <w:tcPr>
            <w:tcW w:w="1443" w:type="dxa"/>
            <w:shd w:val="clear" w:color="auto" w:fill="auto"/>
            <w:vAlign w:val="center"/>
            <w:hideMark/>
          </w:tcPr>
          <w:p w14:paraId="4DF6E5E1"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17.0 (12.8-22.4)</w:t>
            </w:r>
          </w:p>
        </w:tc>
        <w:tc>
          <w:tcPr>
            <w:tcW w:w="717" w:type="dxa"/>
            <w:shd w:val="clear" w:color="auto" w:fill="auto"/>
            <w:vAlign w:val="center"/>
            <w:hideMark/>
          </w:tcPr>
          <w:p w14:paraId="13DDCD7B" w14:textId="18D74734"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1,892</w:t>
            </w:r>
          </w:p>
        </w:tc>
        <w:tc>
          <w:tcPr>
            <w:tcW w:w="1440" w:type="dxa"/>
            <w:shd w:val="clear" w:color="auto" w:fill="auto"/>
            <w:vAlign w:val="center"/>
            <w:hideMark/>
          </w:tcPr>
          <w:p w14:paraId="3F20B6A9"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14.3 (11.1-18.3)</w:t>
            </w:r>
          </w:p>
        </w:tc>
        <w:tc>
          <w:tcPr>
            <w:tcW w:w="633" w:type="dxa"/>
            <w:shd w:val="clear" w:color="auto" w:fill="auto"/>
            <w:vAlign w:val="center"/>
            <w:hideMark/>
          </w:tcPr>
          <w:p w14:paraId="650C361A"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510</w:t>
            </w:r>
          </w:p>
        </w:tc>
        <w:tc>
          <w:tcPr>
            <w:tcW w:w="1440" w:type="dxa"/>
            <w:shd w:val="clear" w:color="auto" w:fill="auto"/>
            <w:vAlign w:val="center"/>
            <w:hideMark/>
          </w:tcPr>
          <w:p w14:paraId="208472F1"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8.6 (5.9-12.3)</w:t>
            </w:r>
          </w:p>
        </w:tc>
        <w:tc>
          <w:tcPr>
            <w:tcW w:w="2071" w:type="dxa"/>
            <w:gridSpan w:val="2"/>
            <w:shd w:val="clear" w:color="auto" w:fill="auto"/>
            <w:vAlign w:val="center"/>
            <w:hideMark/>
          </w:tcPr>
          <w:p w14:paraId="143A45D2" w14:textId="77777777" w:rsidR="001C5933" w:rsidRPr="00F8286B" w:rsidRDefault="001C5933" w:rsidP="001C5933">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44F4A" w:rsidRPr="0069374C" w14:paraId="774351B9" w14:textId="77777777" w:rsidTr="004C586B">
        <w:trPr>
          <w:trHeight w:val="367"/>
        </w:trPr>
        <w:tc>
          <w:tcPr>
            <w:tcW w:w="2152" w:type="dxa"/>
            <w:shd w:val="clear" w:color="auto" w:fill="auto"/>
            <w:noWrap/>
            <w:vAlign w:val="center"/>
            <w:hideMark/>
          </w:tcPr>
          <w:p w14:paraId="69F5A0A0" w14:textId="77777777" w:rsidR="00644F4A" w:rsidRPr="0069374C" w:rsidRDefault="00644F4A" w:rsidP="00663D6C">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Got separated or divorced from partner</w:t>
            </w:r>
          </w:p>
        </w:tc>
        <w:tc>
          <w:tcPr>
            <w:tcW w:w="720" w:type="dxa"/>
            <w:shd w:val="clear" w:color="auto" w:fill="auto"/>
            <w:vAlign w:val="center"/>
            <w:hideMark/>
          </w:tcPr>
          <w:p w14:paraId="0F1FF7F0" w14:textId="77777777" w:rsidR="00644F4A" w:rsidRPr="0069374C" w:rsidRDefault="00644F4A" w:rsidP="00663D6C">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2,797</w:t>
            </w:r>
          </w:p>
        </w:tc>
        <w:tc>
          <w:tcPr>
            <w:tcW w:w="1444" w:type="dxa"/>
            <w:shd w:val="clear" w:color="auto" w:fill="auto"/>
            <w:vAlign w:val="center"/>
            <w:hideMark/>
          </w:tcPr>
          <w:p w14:paraId="5877758C" w14:textId="77777777" w:rsidR="00644F4A" w:rsidRPr="0069374C" w:rsidRDefault="00644F4A" w:rsidP="00663D6C">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4.4 (3.2-6.1)</w:t>
            </w:r>
          </w:p>
        </w:tc>
        <w:tc>
          <w:tcPr>
            <w:tcW w:w="720" w:type="dxa"/>
            <w:shd w:val="clear" w:color="auto" w:fill="auto"/>
            <w:vAlign w:val="center"/>
            <w:hideMark/>
          </w:tcPr>
          <w:p w14:paraId="79E56102" w14:textId="77777777" w:rsidR="00644F4A" w:rsidRPr="0069374C" w:rsidRDefault="00644F4A" w:rsidP="00663D6C">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1,101</w:t>
            </w:r>
          </w:p>
        </w:tc>
        <w:tc>
          <w:tcPr>
            <w:tcW w:w="1439" w:type="dxa"/>
            <w:shd w:val="clear" w:color="auto" w:fill="auto"/>
            <w:vAlign w:val="center"/>
            <w:hideMark/>
          </w:tcPr>
          <w:p w14:paraId="6FC7922B" w14:textId="77777777" w:rsidR="00644F4A" w:rsidRPr="0069374C" w:rsidRDefault="00644F4A" w:rsidP="00663D6C">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3.0 (1.5-5.9)</w:t>
            </w:r>
          </w:p>
        </w:tc>
        <w:tc>
          <w:tcPr>
            <w:tcW w:w="626" w:type="dxa"/>
            <w:shd w:val="clear" w:color="auto" w:fill="auto"/>
            <w:vAlign w:val="center"/>
            <w:hideMark/>
          </w:tcPr>
          <w:p w14:paraId="563F72FB" w14:textId="77777777" w:rsidR="00644F4A" w:rsidRPr="0069374C" w:rsidRDefault="00644F4A" w:rsidP="00663D6C">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501</w:t>
            </w:r>
          </w:p>
        </w:tc>
        <w:tc>
          <w:tcPr>
            <w:tcW w:w="1443" w:type="dxa"/>
            <w:shd w:val="clear" w:color="auto" w:fill="auto"/>
            <w:vAlign w:val="center"/>
            <w:hideMark/>
          </w:tcPr>
          <w:p w14:paraId="5B2AEEA9" w14:textId="77777777" w:rsidR="00644F4A" w:rsidRPr="0069374C" w:rsidRDefault="00644F4A" w:rsidP="00663D6C">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8.1 (4.7-13.4)</w:t>
            </w:r>
          </w:p>
        </w:tc>
        <w:tc>
          <w:tcPr>
            <w:tcW w:w="717" w:type="dxa"/>
            <w:shd w:val="clear" w:color="auto" w:fill="auto"/>
            <w:vAlign w:val="center"/>
            <w:hideMark/>
          </w:tcPr>
          <w:p w14:paraId="19129D51" w14:textId="64AFB875" w:rsidR="00644F4A" w:rsidRPr="00F8286B" w:rsidRDefault="00644F4A" w:rsidP="00663D6C">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1,101</w:t>
            </w:r>
          </w:p>
        </w:tc>
        <w:tc>
          <w:tcPr>
            <w:tcW w:w="1440" w:type="dxa"/>
            <w:shd w:val="clear" w:color="auto" w:fill="auto"/>
            <w:vAlign w:val="center"/>
            <w:hideMark/>
          </w:tcPr>
          <w:p w14:paraId="7A29F0AF" w14:textId="77777777" w:rsidR="00644F4A" w:rsidRPr="00F8286B" w:rsidRDefault="00644F4A" w:rsidP="00663D6C">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8.3 (5.7-11.8)</w:t>
            </w:r>
          </w:p>
        </w:tc>
        <w:tc>
          <w:tcPr>
            <w:tcW w:w="2073" w:type="dxa"/>
            <w:gridSpan w:val="2"/>
            <w:shd w:val="clear" w:color="auto" w:fill="auto"/>
            <w:vAlign w:val="center"/>
            <w:hideMark/>
          </w:tcPr>
          <w:p w14:paraId="38F88BE7" w14:textId="43DDF167" w:rsidR="00644F4A" w:rsidRPr="00F8286B" w:rsidRDefault="00644F4A" w:rsidP="000F7AC7">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c>
          <w:tcPr>
            <w:tcW w:w="2071" w:type="dxa"/>
            <w:gridSpan w:val="2"/>
            <w:shd w:val="clear" w:color="auto" w:fill="auto"/>
            <w:vAlign w:val="center"/>
            <w:hideMark/>
          </w:tcPr>
          <w:p w14:paraId="321C0046" w14:textId="77777777" w:rsidR="00644F4A" w:rsidRPr="00F8286B" w:rsidRDefault="00644F4A" w:rsidP="00663D6C">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63D6C" w:rsidRPr="0069374C" w14:paraId="087FACC0" w14:textId="77777777" w:rsidTr="004C586B">
        <w:trPr>
          <w:trHeight w:val="213"/>
        </w:trPr>
        <w:tc>
          <w:tcPr>
            <w:tcW w:w="2152" w:type="dxa"/>
            <w:shd w:val="clear" w:color="auto" w:fill="auto"/>
            <w:noWrap/>
            <w:vAlign w:val="center"/>
            <w:hideMark/>
          </w:tcPr>
          <w:p w14:paraId="6CA30D4E" w14:textId="77777777" w:rsidR="00663D6C" w:rsidRPr="0069374C" w:rsidRDefault="00663D6C" w:rsidP="001C5933">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Moved to a new address</w:t>
            </w:r>
          </w:p>
        </w:tc>
        <w:tc>
          <w:tcPr>
            <w:tcW w:w="720" w:type="dxa"/>
            <w:shd w:val="clear" w:color="auto" w:fill="auto"/>
            <w:vAlign w:val="center"/>
            <w:hideMark/>
          </w:tcPr>
          <w:p w14:paraId="46426724" w14:textId="77777777" w:rsidR="00663D6C" w:rsidRPr="0069374C" w:rsidRDefault="00663D6C"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17,812</w:t>
            </w:r>
          </w:p>
        </w:tc>
        <w:tc>
          <w:tcPr>
            <w:tcW w:w="1444" w:type="dxa"/>
            <w:shd w:val="clear" w:color="auto" w:fill="auto"/>
            <w:vAlign w:val="center"/>
            <w:hideMark/>
          </w:tcPr>
          <w:p w14:paraId="7C7BA904" w14:textId="77777777" w:rsidR="00663D6C" w:rsidRPr="0069374C" w:rsidRDefault="00663D6C"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28.1 (25.1-31.2)</w:t>
            </w:r>
          </w:p>
        </w:tc>
        <w:tc>
          <w:tcPr>
            <w:tcW w:w="720" w:type="dxa"/>
            <w:shd w:val="clear" w:color="auto" w:fill="auto"/>
            <w:vAlign w:val="center"/>
            <w:hideMark/>
          </w:tcPr>
          <w:p w14:paraId="2F0FEF99" w14:textId="77777777" w:rsidR="00663D6C" w:rsidRPr="0069374C" w:rsidRDefault="00663D6C"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9,532</w:t>
            </w:r>
          </w:p>
        </w:tc>
        <w:tc>
          <w:tcPr>
            <w:tcW w:w="1439" w:type="dxa"/>
            <w:shd w:val="clear" w:color="auto" w:fill="auto"/>
            <w:vAlign w:val="center"/>
            <w:hideMark/>
          </w:tcPr>
          <w:p w14:paraId="11677EDA" w14:textId="77777777" w:rsidR="00663D6C" w:rsidRPr="0069374C" w:rsidRDefault="00663D6C"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26 (21.6-31)</w:t>
            </w:r>
          </w:p>
        </w:tc>
        <w:tc>
          <w:tcPr>
            <w:tcW w:w="626" w:type="dxa"/>
            <w:shd w:val="clear" w:color="auto" w:fill="auto"/>
            <w:vAlign w:val="center"/>
            <w:hideMark/>
          </w:tcPr>
          <w:p w14:paraId="4A7A227F" w14:textId="77777777" w:rsidR="00663D6C" w:rsidRPr="0069374C" w:rsidRDefault="00663D6C"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1,811</w:t>
            </w:r>
          </w:p>
        </w:tc>
        <w:tc>
          <w:tcPr>
            <w:tcW w:w="1443" w:type="dxa"/>
            <w:shd w:val="clear" w:color="auto" w:fill="auto"/>
            <w:vAlign w:val="center"/>
            <w:hideMark/>
          </w:tcPr>
          <w:p w14:paraId="4A8A4FE8" w14:textId="77777777" w:rsidR="00663D6C" w:rsidRPr="0069374C" w:rsidRDefault="00663D6C"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28.9 (24.2-34.2)</w:t>
            </w:r>
          </w:p>
        </w:tc>
        <w:tc>
          <w:tcPr>
            <w:tcW w:w="717" w:type="dxa"/>
            <w:shd w:val="clear" w:color="auto" w:fill="auto"/>
            <w:vAlign w:val="center"/>
            <w:hideMark/>
          </w:tcPr>
          <w:p w14:paraId="37285518" w14:textId="0C44E831" w:rsidR="00663D6C" w:rsidRPr="00F8286B" w:rsidRDefault="00663D6C" w:rsidP="001C5933">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3,824</w:t>
            </w:r>
          </w:p>
        </w:tc>
        <w:tc>
          <w:tcPr>
            <w:tcW w:w="1440" w:type="dxa"/>
            <w:shd w:val="clear" w:color="auto" w:fill="auto"/>
            <w:vAlign w:val="center"/>
            <w:hideMark/>
          </w:tcPr>
          <w:p w14:paraId="21553D15" w14:textId="77777777" w:rsidR="00663D6C" w:rsidRPr="00F8286B" w:rsidRDefault="00663D6C"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28.7 (24.2-33.7)</w:t>
            </w:r>
          </w:p>
        </w:tc>
        <w:tc>
          <w:tcPr>
            <w:tcW w:w="633" w:type="dxa"/>
            <w:shd w:val="clear" w:color="auto" w:fill="auto"/>
            <w:vAlign w:val="center"/>
            <w:hideMark/>
          </w:tcPr>
          <w:p w14:paraId="46119BFF" w14:textId="575D7723" w:rsidR="00663D6C" w:rsidRPr="00F8286B" w:rsidRDefault="00644F4A" w:rsidP="00644F4A">
            <w:pPr>
              <w:jc w:val="center"/>
              <w:rPr>
                <w:rFonts w:ascii="Arial" w:hAnsi="Arial" w:cs="Arial"/>
                <w:color w:val="000000"/>
                <w:sz w:val="17"/>
                <w:szCs w:val="17"/>
              </w:rPr>
            </w:pPr>
            <w:r w:rsidRPr="00F8286B">
              <w:rPr>
                <w:rFonts w:ascii="Arial" w:hAnsi="Arial" w:cs="Arial"/>
                <w:color w:val="000000"/>
                <w:sz w:val="17"/>
                <w:szCs w:val="17"/>
              </w:rPr>
              <w:t>1,968</w:t>
            </w:r>
          </w:p>
        </w:tc>
        <w:tc>
          <w:tcPr>
            <w:tcW w:w="1440" w:type="dxa"/>
            <w:shd w:val="clear" w:color="auto" w:fill="auto"/>
            <w:vAlign w:val="center"/>
          </w:tcPr>
          <w:p w14:paraId="5E150D6B" w14:textId="1F3BB3A1" w:rsidR="00663D6C" w:rsidRPr="00F8286B" w:rsidRDefault="006C6338" w:rsidP="001C5933">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32.8 (27.7-38.3)</w:t>
            </w:r>
          </w:p>
        </w:tc>
        <w:tc>
          <w:tcPr>
            <w:tcW w:w="641" w:type="dxa"/>
            <w:shd w:val="clear" w:color="auto" w:fill="auto"/>
            <w:vAlign w:val="center"/>
            <w:hideMark/>
          </w:tcPr>
          <w:p w14:paraId="68B0A3F3" w14:textId="77777777" w:rsidR="00663D6C" w:rsidRPr="00F8286B" w:rsidRDefault="00663D6C"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116</w:t>
            </w:r>
          </w:p>
        </w:tc>
        <w:tc>
          <w:tcPr>
            <w:tcW w:w="1430" w:type="dxa"/>
            <w:shd w:val="clear" w:color="auto" w:fill="auto"/>
            <w:vAlign w:val="center"/>
            <w:hideMark/>
          </w:tcPr>
          <w:p w14:paraId="5B8E9890" w14:textId="77777777" w:rsidR="00663D6C" w:rsidRPr="00F8286B" w:rsidRDefault="00663D6C"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29.8 (12.7-55.3)</w:t>
            </w:r>
          </w:p>
        </w:tc>
      </w:tr>
      <w:tr w:rsidR="00644F4A" w:rsidRPr="0069374C" w14:paraId="6A982E47" w14:textId="77777777" w:rsidTr="004C586B">
        <w:trPr>
          <w:trHeight w:val="367"/>
        </w:trPr>
        <w:tc>
          <w:tcPr>
            <w:tcW w:w="2152" w:type="dxa"/>
            <w:shd w:val="clear" w:color="auto" w:fill="auto"/>
            <w:noWrap/>
            <w:vAlign w:val="center"/>
            <w:hideMark/>
          </w:tcPr>
          <w:p w14:paraId="2512EC76" w14:textId="77777777" w:rsidR="00644F4A" w:rsidRPr="0069374C" w:rsidRDefault="00644F4A" w:rsidP="001C5933">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Homeless or had to sleep outside, in car, in shelter</w:t>
            </w:r>
          </w:p>
        </w:tc>
        <w:tc>
          <w:tcPr>
            <w:tcW w:w="720" w:type="dxa"/>
            <w:shd w:val="clear" w:color="auto" w:fill="auto"/>
            <w:vAlign w:val="center"/>
            <w:hideMark/>
          </w:tcPr>
          <w:p w14:paraId="620632DF" w14:textId="77777777" w:rsidR="00644F4A" w:rsidRPr="0069374C" w:rsidRDefault="00644F4A"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1,513</w:t>
            </w:r>
          </w:p>
        </w:tc>
        <w:tc>
          <w:tcPr>
            <w:tcW w:w="1444" w:type="dxa"/>
            <w:shd w:val="clear" w:color="auto" w:fill="auto"/>
            <w:vAlign w:val="center"/>
            <w:hideMark/>
          </w:tcPr>
          <w:p w14:paraId="22DA8435" w14:textId="77777777" w:rsidR="00644F4A" w:rsidRPr="0069374C" w:rsidRDefault="00644F4A"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 (1.5-3.8)</w:t>
            </w:r>
          </w:p>
        </w:tc>
        <w:tc>
          <w:tcPr>
            <w:tcW w:w="720" w:type="dxa"/>
            <w:shd w:val="clear" w:color="auto" w:fill="auto"/>
            <w:vAlign w:val="center"/>
            <w:hideMark/>
          </w:tcPr>
          <w:p w14:paraId="340EAE03" w14:textId="77777777" w:rsidR="00644F4A" w:rsidRPr="0069374C" w:rsidRDefault="00644F4A"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699</w:t>
            </w:r>
          </w:p>
        </w:tc>
        <w:tc>
          <w:tcPr>
            <w:tcW w:w="1439" w:type="dxa"/>
            <w:shd w:val="clear" w:color="auto" w:fill="auto"/>
            <w:vAlign w:val="center"/>
            <w:hideMark/>
          </w:tcPr>
          <w:p w14:paraId="32366AE1" w14:textId="77777777" w:rsidR="00644F4A" w:rsidRPr="0069374C" w:rsidRDefault="00644F4A"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 (0.8-4.7)</w:t>
            </w:r>
          </w:p>
        </w:tc>
        <w:tc>
          <w:tcPr>
            <w:tcW w:w="626" w:type="dxa"/>
            <w:shd w:val="clear" w:color="auto" w:fill="auto"/>
            <w:vAlign w:val="center"/>
            <w:hideMark/>
          </w:tcPr>
          <w:p w14:paraId="6CAEFFA5" w14:textId="77777777" w:rsidR="00644F4A" w:rsidRPr="0069374C" w:rsidRDefault="00644F4A"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291</w:t>
            </w:r>
          </w:p>
        </w:tc>
        <w:tc>
          <w:tcPr>
            <w:tcW w:w="1443" w:type="dxa"/>
            <w:shd w:val="clear" w:color="auto" w:fill="auto"/>
            <w:vAlign w:val="center"/>
            <w:hideMark/>
          </w:tcPr>
          <w:p w14:paraId="109248D7" w14:textId="77777777" w:rsidR="00644F4A" w:rsidRPr="0069374C" w:rsidRDefault="00644F4A"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4.6 (2.7-7.9)</w:t>
            </w:r>
          </w:p>
        </w:tc>
        <w:tc>
          <w:tcPr>
            <w:tcW w:w="717" w:type="dxa"/>
            <w:shd w:val="clear" w:color="auto" w:fill="auto"/>
            <w:vAlign w:val="center"/>
            <w:hideMark/>
          </w:tcPr>
          <w:p w14:paraId="57012929" w14:textId="03C86374" w:rsidR="00644F4A" w:rsidRPr="00F8286B" w:rsidRDefault="00644F4A" w:rsidP="001C5933">
            <w:pPr>
              <w:spacing w:after="0" w:line="240" w:lineRule="auto"/>
              <w:jc w:val="right"/>
              <w:rPr>
                <w:rFonts w:ascii="Arial" w:eastAsia="Times New Roman" w:hAnsi="Arial" w:cs="Arial"/>
                <w:color w:val="000000"/>
                <w:sz w:val="17"/>
                <w:szCs w:val="17"/>
                <w:highlight w:val="yellow"/>
              </w:rPr>
            </w:pPr>
            <w:r w:rsidRPr="00F8286B">
              <w:rPr>
                <w:rFonts w:ascii="Arial" w:hAnsi="Arial" w:cs="Arial"/>
                <w:color w:val="000000"/>
                <w:sz w:val="17"/>
                <w:szCs w:val="17"/>
              </w:rPr>
              <w:t>489</w:t>
            </w:r>
          </w:p>
        </w:tc>
        <w:tc>
          <w:tcPr>
            <w:tcW w:w="1440" w:type="dxa"/>
            <w:shd w:val="clear" w:color="auto" w:fill="auto"/>
            <w:vAlign w:val="center"/>
            <w:hideMark/>
          </w:tcPr>
          <w:p w14:paraId="6294E78E" w14:textId="77777777" w:rsidR="00644F4A" w:rsidRPr="00F8286B" w:rsidRDefault="00644F4A"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3.7 (2.0-6.5)</w:t>
            </w:r>
          </w:p>
        </w:tc>
        <w:tc>
          <w:tcPr>
            <w:tcW w:w="2073" w:type="dxa"/>
            <w:gridSpan w:val="2"/>
            <w:shd w:val="clear" w:color="auto" w:fill="auto"/>
            <w:vAlign w:val="center"/>
            <w:hideMark/>
          </w:tcPr>
          <w:p w14:paraId="36283FE8" w14:textId="48787F47" w:rsidR="00644F4A" w:rsidRPr="00F8286B" w:rsidRDefault="00644F4A" w:rsidP="000F7AC7">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c>
          <w:tcPr>
            <w:tcW w:w="641" w:type="dxa"/>
            <w:shd w:val="clear" w:color="auto" w:fill="auto"/>
            <w:vAlign w:val="center"/>
            <w:hideMark/>
          </w:tcPr>
          <w:p w14:paraId="4128889D" w14:textId="77777777" w:rsidR="00644F4A" w:rsidRPr="00F8286B" w:rsidRDefault="00644F4A"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0</w:t>
            </w:r>
          </w:p>
        </w:tc>
        <w:tc>
          <w:tcPr>
            <w:tcW w:w="1430" w:type="dxa"/>
            <w:shd w:val="clear" w:color="auto" w:fill="auto"/>
            <w:vAlign w:val="center"/>
            <w:hideMark/>
          </w:tcPr>
          <w:p w14:paraId="4B0DC700" w14:textId="77777777" w:rsidR="00644F4A" w:rsidRPr="00F8286B" w:rsidRDefault="00644F4A"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0 (.-.)</w:t>
            </w:r>
          </w:p>
        </w:tc>
      </w:tr>
      <w:tr w:rsidR="001C5933" w:rsidRPr="0069374C" w14:paraId="1F82A4C8" w14:textId="77777777" w:rsidTr="004C586B">
        <w:trPr>
          <w:trHeight w:val="231"/>
        </w:trPr>
        <w:tc>
          <w:tcPr>
            <w:tcW w:w="2152" w:type="dxa"/>
            <w:shd w:val="clear" w:color="auto" w:fill="auto"/>
            <w:noWrap/>
            <w:vAlign w:val="center"/>
            <w:hideMark/>
          </w:tcPr>
          <w:p w14:paraId="6B344D7B" w14:textId="77777777" w:rsidR="001C5933" w:rsidRPr="0069374C" w:rsidRDefault="001C5933" w:rsidP="001C5933">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Partner lost job</w:t>
            </w:r>
          </w:p>
        </w:tc>
        <w:tc>
          <w:tcPr>
            <w:tcW w:w="720" w:type="dxa"/>
            <w:shd w:val="clear" w:color="auto" w:fill="auto"/>
            <w:vAlign w:val="center"/>
            <w:hideMark/>
          </w:tcPr>
          <w:p w14:paraId="508D52E8"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5,297</w:t>
            </w:r>
          </w:p>
        </w:tc>
        <w:tc>
          <w:tcPr>
            <w:tcW w:w="1444" w:type="dxa"/>
            <w:shd w:val="clear" w:color="auto" w:fill="auto"/>
            <w:vAlign w:val="center"/>
            <w:hideMark/>
          </w:tcPr>
          <w:p w14:paraId="58B2656C"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8.4 (6.6-10.5)</w:t>
            </w:r>
          </w:p>
        </w:tc>
        <w:tc>
          <w:tcPr>
            <w:tcW w:w="720" w:type="dxa"/>
            <w:shd w:val="clear" w:color="auto" w:fill="auto"/>
            <w:vAlign w:val="center"/>
            <w:hideMark/>
          </w:tcPr>
          <w:p w14:paraId="4EE9C397"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2,520</w:t>
            </w:r>
          </w:p>
        </w:tc>
        <w:tc>
          <w:tcPr>
            <w:tcW w:w="1439" w:type="dxa"/>
            <w:shd w:val="clear" w:color="auto" w:fill="auto"/>
            <w:vAlign w:val="center"/>
            <w:hideMark/>
          </w:tcPr>
          <w:p w14:paraId="79014C26"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6.9 (4.5-10.5)</w:t>
            </w:r>
          </w:p>
        </w:tc>
        <w:tc>
          <w:tcPr>
            <w:tcW w:w="626" w:type="dxa"/>
            <w:shd w:val="clear" w:color="auto" w:fill="auto"/>
            <w:vAlign w:val="center"/>
            <w:hideMark/>
          </w:tcPr>
          <w:p w14:paraId="41D334E8"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682</w:t>
            </w:r>
          </w:p>
        </w:tc>
        <w:tc>
          <w:tcPr>
            <w:tcW w:w="1443" w:type="dxa"/>
            <w:shd w:val="clear" w:color="auto" w:fill="auto"/>
            <w:vAlign w:val="center"/>
            <w:hideMark/>
          </w:tcPr>
          <w:p w14:paraId="5EA17FB9"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11.0 (8.0-14.8)</w:t>
            </w:r>
          </w:p>
        </w:tc>
        <w:tc>
          <w:tcPr>
            <w:tcW w:w="717" w:type="dxa"/>
            <w:shd w:val="clear" w:color="auto" w:fill="auto"/>
            <w:vAlign w:val="center"/>
            <w:hideMark/>
          </w:tcPr>
          <w:p w14:paraId="74ADB512" w14:textId="3166690A"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1,649</w:t>
            </w:r>
          </w:p>
        </w:tc>
        <w:tc>
          <w:tcPr>
            <w:tcW w:w="1440" w:type="dxa"/>
            <w:shd w:val="clear" w:color="auto" w:fill="auto"/>
            <w:vAlign w:val="center"/>
            <w:hideMark/>
          </w:tcPr>
          <w:p w14:paraId="47085DB6"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12.4 (9.2-16.4)</w:t>
            </w:r>
          </w:p>
        </w:tc>
        <w:tc>
          <w:tcPr>
            <w:tcW w:w="633" w:type="dxa"/>
            <w:shd w:val="clear" w:color="auto" w:fill="auto"/>
            <w:vAlign w:val="center"/>
            <w:hideMark/>
          </w:tcPr>
          <w:p w14:paraId="26FFF7CB"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274</w:t>
            </w:r>
          </w:p>
        </w:tc>
        <w:tc>
          <w:tcPr>
            <w:tcW w:w="1440" w:type="dxa"/>
            <w:shd w:val="clear" w:color="auto" w:fill="auto"/>
            <w:vAlign w:val="center"/>
            <w:hideMark/>
          </w:tcPr>
          <w:p w14:paraId="44D1F712"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4.6 (2.6-8.0)</w:t>
            </w:r>
          </w:p>
        </w:tc>
        <w:tc>
          <w:tcPr>
            <w:tcW w:w="641" w:type="dxa"/>
            <w:shd w:val="clear" w:color="auto" w:fill="auto"/>
            <w:vAlign w:val="center"/>
            <w:hideMark/>
          </w:tcPr>
          <w:p w14:paraId="46003C97"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73</w:t>
            </w:r>
          </w:p>
        </w:tc>
        <w:tc>
          <w:tcPr>
            <w:tcW w:w="1430" w:type="dxa"/>
            <w:shd w:val="clear" w:color="auto" w:fill="auto"/>
            <w:vAlign w:val="center"/>
            <w:hideMark/>
          </w:tcPr>
          <w:p w14:paraId="12213889"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17.9 (5.7-44.0)</w:t>
            </w:r>
          </w:p>
        </w:tc>
      </w:tr>
      <w:tr w:rsidR="001C5933" w:rsidRPr="0069374C" w14:paraId="38255DDE" w14:textId="77777777" w:rsidTr="004C586B">
        <w:trPr>
          <w:trHeight w:val="168"/>
        </w:trPr>
        <w:tc>
          <w:tcPr>
            <w:tcW w:w="2152" w:type="dxa"/>
            <w:shd w:val="clear" w:color="auto" w:fill="auto"/>
            <w:noWrap/>
            <w:vAlign w:val="center"/>
            <w:hideMark/>
          </w:tcPr>
          <w:p w14:paraId="71F84B4B" w14:textId="04A8221B" w:rsidR="001C5933" w:rsidRPr="0069374C" w:rsidRDefault="00FA27DD" w:rsidP="001C5933">
            <w:p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Birthing person</w:t>
            </w:r>
            <w:r w:rsidR="001C5933" w:rsidRPr="0069374C">
              <w:rPr>
                <w:rFonts w:ascii="Arial" w:eastAsia="Times New Roman" w:hAnsi="Arial" w:cs="Arial"/>
                <w:color w:val="000000"/>
                <w:sz w:val="17"/>
                <w:szCs w:val="17"/>
              </w:rPr>
              <w:t xml:space="preserve"> lost job</w:t>
            </w:r>
          </w:p>
        </w:tc>
        <w:tc>
          <w:tcPr>
            <w:tcW w:w="720" w:type="dxa"/>
            <w:shd w:val="clear" w:color="auto" w:fill="auto"/>
            <w:vAlign w:val="center"/>
            <w:hideMark/>
          </w:tcPr>
          <w:p w14:paraId="5D6D76C1"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7,731</w:t>
            </w:r>
          </w:p>
        </w:tc>
        <w:tc>
          <w:tcPr>
            <w:tcW w:w="1444" w:type="dxa"/>
            <w:shd w:val="clear" w:color="auto" w:fill="auto"/>
            <w:vAlign w:val="center"/>
            <w:hideMark/>
          </w:tcPr>
          <w:p w14:paraId="4B71A35A"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12.2 (10.1-14.7)</w:t>
            </w:r>
          </w:p>
        </w:tc>
        <w:tc>
          <w:tcPr>
            <w:tcW w:w="720" w:type="dxa"/>
            <w:shd w:val="clear" w:color="auto" w:fill="auto"/>
            <w:vAlign w:val="center"/>
            <w:hideMark/>
          </w:tcPr>
          <w:p w14:paraId="61949A58"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3,639</w:t>
            </w:r>
          </w:p>
        </w:tc>
        <w:tc>
          <w:tcPr>
            <w:tcW w:w="1439" w:type="dxa"/>
            <w:shd w:val="clear" w:color="auto" w:fill="auto"/>
            <w:vAlign w:val="center"/>
            <w:hideMark/>
          </w:tcPr>
          <w:p w14:paraId="1CF21C54"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9.9 (6.9-14.1)</w:t>
            </w:r>
          </w:p>
        </w:tc>
        <w:tc>
          <w:tcPr>
            <w:tcW w:w="626" w:type="dxa"/>
            <w:shd w:val="clear" w:color="auto" w:fill="auto"/>
            <w:vAlign w:val="center"/>
            <w:hideMark/>
          </w:tcPr>
          <w:p w14:paraId="0F358DBF"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944</w:t>
            </w:r>
          </w:p>
        </w:tc>
        <w:tc>
          <w:tcPr>
            <w:tcW w:w="1443" w:type="dxa"/>
            <w:shd w:val="clear" w:color="auto" w:fill="auto"/>
            <w:vAlign w:val="center"/>
            <w:hideMark/>
          </w:tcPr>
          <w:p w14:paraId="148B99F4" w14:textId="77777777" w:rsidR="001C5933" w:rsidRPr="0069374C" w:rsidRDefault="001C5933" w:rsidP="001C5933">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15.2 (11.7-19.4)</w:t>
            </w:r>
          </w:p>
        </w:tc>
        <w:tc>
          <w:tcPr>
            <w:tcW w:w="717" w:type="dxa"/>
            <w:shd w:val="clear" w:color="auto" w:fill="auto"/>
            <w:vAlign w:val="center"/>
            <w:hideMark/>
          </w:tcPr>
          <w:p w14:paraId="4A9DD6A5" w14:textId="4A1D14C9"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2,480</w:t>
            </w:r>
          </w:p>
        </w:tc>
        <w:tc>
          <w:tcPr>
            <w:tcW w:w="1440" w:type="dxa"/>
            <w:shd w:val="clear" w:color="auto" w:fill="auto"/>
            <w:vAlign w:val="center"/>
            <w:hideMark/>
          </w:tcPr>
          <w:p w14:paraId="244049D7"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18.7 (14.9-23.2)</w:t>
            </w:r>
          </w:p>
        </w:tc>
        <w:tc>
          <w:tcPr>
            <w:tcW w:w="633" w:type="dxa"/>
            <w:shd w:val="clear" w:color="auto" w:fill="auto"/>
            <w:vAlign w:val="center"/>
            <w:hideMark/>
          </w:tcPr>
          <w:p w14:paraId="515D8509"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551</w:t>
            </w:r>
          </w:p>
        </w:tc>
        <w:tc>
          <w:tcPr>
            <w:tcW w:w="1440" w:type="dxa"/>
            <w:shd w:val="clear" w:color="auto" w:fill="auto"/>
            <w:vAlign w:val="center"/>
            <w:hideMark/>
          </w:tcPr>
          <w:p w14:paraId="0BC59280" w14:textId="77777777" w:rsidR="001C5933" w:rsidRPr="00F8286B" w:rsidRDefault="001C5933" w:rsidP="001C5933">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9.3 (6.3-13.4)</w:t>
            </w:r>
          </w:p>
        </w:tc>
        <w:tc>
          <w:tcPr>
            <w:tcW w:w="2071" w:type="dxa"/>
            <w:gridSpan w:val="2"/>
            <w:shd w:val="clear" w:color="auto" w:fill="auto"/>
            <w:vAlign w:val="center"/>
            <w:hideMark/>
          </w:tcPr>
          <w:p w14:paraId="3591DF04" w14:textId="77777777" w:rsidR="001C5933" w:rsidRPr="00F8286B" w:rsidRDefault="001C5933" w:rsidP="001C5933">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509C8" w:rsidRPr="0069374C" w14:paraId="3FA7B199" w14:textId="77777777" w:rsidTr="004C586B">
        <w:trPr>
          <w:trHeight w:val="393"/>
        </w:trPr>
        <w:tc>
          <w:tcPr>
            <w:tcW w:w="2152" w:type="dxa"/>
            <w:shd w:val="clear" w:color="auto" w:fill="auto"/>
            <w:noWrap/>
            <w:vAlign w:val="bottom"/>
            <w:hideMark/>
          </w:tcPr>
          <w:p w14:paraId="0C8ED715" w14:textId="5C68B1AE" w:rsidR="006509C8" w:rsidRPr="0069374C" w:rsidRDefault="00FA27DD" w:rsidP="006509C8">
            <w:pPr>
              <w:spacing w:after="0" w:line="240" w:lineRule="auto"/>
              <w:rPr>
                <w:rFonts w:ascii="Arial" w:eastAsia="Times New Roman" w:hAnsi="Arial" w:cs="Arial"/>
                <w:color w:val="000000"/>
                <w:sz w:val="17"/>
                <w:szCs w:val="17"/>
              </w:rPr>
            </w:pPr>
            <w:r>
              <w:rPr>
                <w:rFonts w:ascii="Arial" w:eastAsia="Times New Roman" w:hAnsi="Arial" w:cs="Arial"/>
                <w:color w:val="000000"/>
                <w:sz w:val="16"/>
                <w:szCs w:val="16"/>
              </w:rPr>
              <w:t>P</w:t>
            </w:r>
            <w:r w:rsidRPr="00382564">
              <w:rPr>
                <w:rFonts w:ascii="Arial" w:eastAsia="Times New Roman" w:hAnsi="Arial" w:cs="Arial"/>
                <w:color w:val="000000"/>
                <w:sz w:val="16"/>
                <w:szCs w:val="16"/>
              </w:rPr>
              <w:t xml:space="preserve">artner or </w:t>
            </w:r>
            <w:r>
              <w:rPr>
                <w:rFonts w:ascii="Arial" w:eastAsia="Times New Roman" w:hAnsi="Arial" w:cs="Arial"/>
                <w:color w:val="000000"/>
                <w:sz w:val="16"/>
                <w:szCs w:val="16"/>
              </w:rPr>
              <w:t xml:space="preserve">birthing person </w:t>
            </w:r>
            <w:r w:rsidRPr="00382564">
              <w:rPr>
                <w:rFonts w:ascii="Arial" w:eastAsia="Times New Roman" w:hAnsi="Arial" w:cs="Arial"/>
                <w:color w:val="000000"/>
                <w:sz w:val="16"/>
                <w:szCs w:val="16"/>
              </w:rPr>
              <w:t>had reduced work/pay</w:t>
            </w:r>
          </w:p>
        </w:tc>
        <w:tc>
          <w:tcPr>
            <w:tcW w:w="720" w:type="dxa"/>
            <w:shd w:val="clear" w:color="auto" w:fill="auto"/>
            <w:vAlign w:val="center"/>
            <w:hideMark/>
          </w:tcPr>
          <w:p w14:paraId="5EDDF467"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11,197</w:t>
            </w:r>
          </w:p>
        </w:tc>
        <w:tc>
          <w:tcPr>
            <w:tcW w:w="1444" w:type="dxa"/>
            <w:shd w:val="clear" w:color="auto" w:fill="auto"/>
            <w:vAlign w:val="center"/>
            <w:hideMark/>
          </w:tcPr>
          <w:p w14:paraId="03F600F8"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17.8 (15.2-20.6)</w:t>
            </w:r>
          </w:p>
        </w:tc>
        <w:tc>
          <w:tcPr>
            <w:tcW w:w="720" w:type="dxa"/>
            <w:shd w:val="clear" w:color="auto" w:fill="auto"/>
            <w:vAlign w:val="center"/>
            <w:hideMark/>
          </w:tcPr>
          <w:p w14:paraId="0F8FCCA4"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6,132</w:t>
            </w:r>
          </w:p>
        </w:tc>
        <w:tc>
          <w:tcPr>
            <w:tcW w:w="1439" w:type="dxa"/>
            <w:shd w:val="clear" w:color="auto" w:fill="auto"/>
            <w:vAlign w:val="center"/>
            <w:hideMark/>
          </w:tcPr>
          <w:p w14:paraId="1AAA58F1"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16.8 (13-21.4)</w:t>
            </w:r>
          </w:p>
        </w:tc>
        <w:tc>
          <w:tcPr>
            <w:tcW w:w="626" w:type="dxa"/>
            <w:shd w:val="clear" w:color="auto" w:fill="auto"/>
            <w:vAlign w:val="center"/>
            <w:hideMark/>
          </w:tcPr>
          <w:p w14:paraId="1422D338"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1,477</w:t>
            </w:r>
          </w:p>
        </w:tc>
        <w:tc>
          <w:tcPr>
            <w:tcW w:w="1443" w:type="dxa"/>
            <w:shd w:val="clear" w:color="auto" w:fill="auto"/>
            <w:vAlign w:val="center"/>
            <w:hideMark/>
          </w:tcPr>
          <w:p w14:paraId="170DD1A1"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24.1 (19.3-29.8)</w:t>
            </w:r>
          </w:p>
        </w:tc>
        <w:tc>
          <w:tcPr>
            <w:tcW w:w="717" w:type="dxa"/>
            <w:shd w:val="clear" w:color="auto" w:fill="auto"/>
            <w:vAlign w:val="center"/>
            <w:hideMark/>
          </w:tcPr>
          <w:p w14:paraId="082FCF81" w14:textId="5F30A330"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2,543</w:t>
            </w:r>
          </w:p>
        </w:tc>
        <w:tc>
          <w:tcPr>
            <w:tcW w:w="1440" w:type="dxa"/>
            <w:shd w:val="clear" w:color="auto" w:fill="auto"/>
            <w:vAlign w:val="center"/>
            <w:hideMark/>
          </w:tcPr>
          <w:p w14:paraId="2D383C51"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19.5 (15.6-24.1)</w:t>
            </w:r>
          </w:p>
        </w:tc>
        <w:tc>
          <w:tcPr>
            <w:tcW w:w="633" w:type="dxa"/>
            <w:shd w:val="clear" w:color="auto" w:fill="auto"/>
            <w:vAlign w:val="center"/>
            <w:hideMark/>
          </w:tcPr>
          <w:p w14:paraId="616EA898"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856</w:t>
            </w:r>
          </w:p>
        </w:tc>
        <w:tc>
          <w:tcPr>
            <w:tcW w:w="1440" w:type="dxa"/>
            <w:shd w:val="clear" w:color="auto" w:fill="auto"/>
            <w:vAlign w:val="center"/>
            <w:hideMark/>
          </w:tcPr>
          <w:p w14:paraId="6D46BFC2"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14.4 (10.7-19.1)</w:t>
            </w:r>
          </w:p>
        </w:tc>
        <w:tc>
          <w:tcPr>
            <w:tcW w:w="2071" w:type="dxa"/>
            <w:gridSpan w:val="2"/>
            <w:shd w:val="clear" w:color="auto" w:fill="auto"/>
            <w:vAlign w:val="center"/>
            <w:hideMark/>
          </w:tcPr>
          <w:p w14:paraId="4E376EEF" w14:textId="77777777" w:rsidR="006509C8" w:rsidRPr="00F8286B" w:rsidRDefault="006509C8" w:rsidP="006509C8">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509C8" w:rsidRPr="0069374C" w14:paraId="06B9FE6D" w14:textId="77777777" w:rsidTr="004C586B">
        <w:trPr>
          <w:trHeight w:val="367"/>
        </w:trPr>
        <w:tc>
          <w:tcPr>
            <w:tcW w:w="2152" w:type="dxa"/>
            <w:shd w:val="clear" w:color="auto" w:fill="auto"/>
            <w:noWrap/>
            <w:vAlign w:val="center"/>
            <w:hideMark/>
          </w:tcPr>
          <w:p w14:paraId="1F550E34" w14:textId="77777777" w:rsidR="006509C8" w:rsidRPr="0069374C" w:rsidRDefault="006509C8" w:rsidP="006509C8">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Apart from partner due to military deployment or extended work-related travel</w:t>
            </w:r>
          </w:p>
        </w:tc>
        <w:tc>
          <w:tcPr>
            <w:tcW w:w="720" w:type="dxa"/>
            <w:shd w:val="clear" w:color="auto" w:fill="auto"/>
            <w:vAlign w:val="center"/>
            <w:hideMark/>
          </w:tcPr>
          <w:p w14:paraId="1D0EAFA5"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1,783</w:t>
            </w:r>
          </w:p>
        </w:tc>
        <w:tc>
          <w:tcPr>
            <w:tcW w:w="1444" w:type="dxa"/>
            <w:shd w:val="clear" w:color="auto" w:fill="auto"/>
            <w:vAlign w:val="center"/>
            <w:hideMark/>
          </w:tcPr>
          <w:p w14:paraId="5774FCBF"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 (1.8-4.3)</w:t>
            </w:r>
          </w:p>
        </w:tc>
        <w:tc>
          <w:tcPr>
            <w:tcW w:w="720" w:type="dxa"/>
            <w:shd w:val="clear" w:color="auto" w:fill="auto"/>
            <w:vAlign w:val="center"/>
            <w:hideMark/>
          </w:tcPr>
          <w:p w14:paraId="3E1100E1"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1,022</w:t>
            </w:r>
          </w:p>
        </w:tc>
        <w:tc>
          <w:tcPr>
            <w:tcW w:w="1439" w:type="dxa"/>
            <w:shd w:val="clear" w:color="auto" w:fill="auto"/>
            <w:vAlign w:val="center"/>
            <w:hideMark/>
          </w:tcPr>
          <w:p w14:paraId="2D5B9B3F"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 (1.4-5.6)</w:t>
            </w:r>
          </w:p>
        </w:tc>
        <w:tc>
          <w:tcPr>
            <w:tcW w:w="626" w:type="dxa"/>
            <w:shd w:val="clear" w:color="auto" w:fill="auto"/>
            <w:vAlign w:val="center"/>
            <w:hideMark/>
          </w:tcPr>
          <w:p w14:paraId="2E5F7BC1"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309</w:t>
            </w:r>
          </w:p>
        </w:tc>
        <w:tc>
          <w:tcPr>
            <w:tcW w:w="1443" w:type="dxa"/>
            <w:shd w:val="clear" w:color="auto" w:fill="auto"/>
            <w:vAlign w:val="center"/>
            <w:hideMark/>
          </w:tcPr>
          <w:p w14:paraId="201B79FA"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5.0 (3.1-8)</w:t>
            </w:r>
          </w:p>
        </w:tc>
        <w:tc>
          <w:tcPr>
            <w:tcW w:w="717" w:type="dxa"/>
            <w:shd w:val="clear" w:color="auto" w:fill="auto"/>
            <w:vAlign w:val="center"/>
            <w:hideMark/>
          </w:tcPr>
          <w:p w14:paraId="59231DA5" w14:textId="30B5EADE" w:rsidR="006509C8" w:rsidRPr="00F8286B" w:rsidRDefault="006509C8" w:rsidP="006509C8">
            <w:pPr>
              <w:spacing w:after="0" w:line="240" w:lineRule="auto"/>
              <w:jc w:val="right"/>
              <w:rPr>
                <w:rFonts w:ascii="Arial" w:eastAsia="Times New Roman" w:hAnsi="Arial" w:cs="Arial"/>
                <w:color w:val="000000"/>
                <w:sz w:val="17"/>
                <w:szCs w:val="17"/>
                <w:highlight w:val="yellow"/>
              </w:rPr>
            </w:pPr>
            <w:r w:rsidRPr="00F8286B">
              <w:rPr>
                <w:rFonts w:ascii="Arial" w:hAnsi="Arial" w:cs="Arial"/>
                <w:color w:val="000000"/>
                <w:sz w:val="17"/>
                <w:szCs w:val="17"/>
              </w:rPr>
              <w:t>233</w:t>
            </w:r>
          </w:p>
        </w:tc>
        <w:tc>
          <w:tcPr>
            <w:tcW w:w="1440" w:type="dxa"/>
            <w:shd w:val="clear" w:color="auto" w:fill="auto"/>
            <w:vAlign w:val="center"/>
            <w:hideMark/>
          </w:tcPr>
          <w:p w14:paraId="33353B21"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1.8 (0.8-3.9)</w:t>
            </w:r>
          </w:p>
        </w:tc>
        <w:tc>
          <w:tcPr>
            <w:tcW w:w="633" w:type="dxa"/>
            <w:shd w:val="clear" w:color="auto" w:fill="auto"/>
            <w:vAlign w:val="center"/>
            <w:hideMark/>
          </w:tcPr>
          <w:p w14:paraId="1C2A21F4"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184</w:t>
            </w:r>
          </w:p>
        </w:tc>
        <w:tc>
          <w:tcPr>
            <w:tcW w:w="1440" w:type="dxa"/>
            <w:shd w:val="clear" w:color="auto" w:fill="auto"/>
            <w:vAlign w:val="center"/>
            <w:hideMark/>
          </w:tcPr>
          <w:p w14:paraId="176553A0"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3.1 (1.7-5.6)</w:t>
            </w:r>
          </w:p>
        </w:tc>
        <w:tc>
          <w:tcPr>
            <w:tcW w:w="2071" w:type="dxa"/>
            <w:gridSpan w:val="2"/>
            <w:shd w:val="clear" w:color="auto" w:fill="auto"/>
            <w:vAlign w:val="center"/>
            <w:hideMark/>
          </w:tcPr>
          <w:p w14:paraId="2545EDA1" w14:textId="77777777" w:rsidR="006509C8" w:rsidRPr="00F8286B" w:rsidRDefault="006509C8" w:rsidP="006509C8">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509C8" w:rsidRPr="0069374C" w14:paraId="4946BF3A" w14:textId="77777777" w:rsidTr="004C586B">
        <w:trPr>
          <w:trHeight w:val="367"/>
        </w:trPr>
        <w:tc>
          <w:tcPr>
            <w:tcW w:w="2152" w:type="dxa"/>
            <w:shd w:val="clear" w:color="auto" w:fill="auto"/>
            <w:noWrap/>
            <w:vAlign w:val="center"/>
            <w:hideMark/>
          </w:tcPr>
          <w:p w14:paraId="28625345" w14:textId="77777777" w:rsidR="006509C8" w:rsidRPr="0069374C" w:rsidRDefault="006509C8" w:rsidP="006509C8">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Argued with partner more than usual</w:t>
            </w:r>
          </w:p>
        </w:tc>
        <w:tc>
          <w:tcPr>
            <w:tcW w:w="720" w:type="dxa"/>
            <w:shd w:val="clear" w:color="auto" w:fill="auto"/>
            <w:vAlign w:val="center"/>
            <w:hideMark/>
          </w:tcPr>
          <w:p w14:paraId="5F215655"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9,023</w:t>
            </w:r>
          </w:p>
        </w:tc>
        <w:tc>
          <w:tcPr>
            <w:tcW w:w="1444" w:type="dxa"/>
            <w:shd w:val="clear" w:color="auto" w:fill="auto"/>
            <w:vAlign w:val="center"/>
            <w:hideMark/>
          </w:tcPr>
          <w:p w14:paraId="1CF9D3AC"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14.3 (12.0-16.9)</w:t>
            </w:r>
          </w:p>
        </w:tc>
        <w:tc>
          <w:tcPr>
            <w:tcW w:w="720" w:type="dxa"/>
            <w:shd w:val="clear" w:color="auto" w:fill="auto"/>
            <w:vAlign w:val="center"/>
            <w:hideMark/>
          </w:tcPr>
          <w:p w14:paraId="373A2A54"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4,531</w:t>
            </w:r>
          </w:p>
        </w:tc>
        <w:tc>
          <w:tcPr>
            <w:tcW w:w="1439" w:type="dxa"/>
            <w:shd w:val="clear" w:color="auto" w:fill="auto"/>
            <w:vAlign w:val="center"/>
            <w:hideMark/>
          </w:tcPr>
          <w:p w14:paraId="4D769EDF"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12.4 (9.1-16.6)</w:t>
            </w:r>
          </w:p>
        </w:tc>
        <w:tc>
          <w:tcPr>
            <w:tcW w:w="626" w:type="dxa"/>
            <w:shd w:val="clear" w:color="auto" w:fill="auto"/>
            <w:vAlign w:val="center"/>
            <w:hideMark/>
          </w:tcPr>
          <w:p w14:paraId="5AB9C05B"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1,178</w:t>
            </w:r>
          </w:p>
        </w:tc>
        <w:tc>
          <w:tcPr>
            <w:tcW w:w="1443" w:type="dxa"/>
            <w:shd w:val="clear" w:color="auto" w:fill="auto"/>
            <w:vAlign w:val="center"/>
            <w:hideMark/>
          </w:tcPr>
          <w:p w14:paraId="231539C1"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18.9 (14.9-23.7)</w:t>
            </w:r>
          </w:p>
        </w:tc>
        <w:tc>
          <w:tcPr>
            <w:tcW w:w="717" w:type="dxa"/>
            <w:shd w:val="clear" w:color="auto" w:fill="auto"/>
            <w:vAlign w:val="center"/>
            <w:hideMark/>
          </w:tcPr>
          <w:p w14:paraId="00555AAA" w14:textId="738CA85E"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2,588</w:t>
            </w:r>
          </w:p>
        </w:tc>
        <w:tc>
          <w:tcPr>
            <w:tcW w:w="1440" w:type="dxa"/>
            <w:shd w:val="clear" w:color="auto" w:fill="auto"/>
            <w:vAlign w:val="center"/>
            <w:hideMark/>
          </w:tcPr>
          <w:p w14:paraId="6583CC0D"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19.6 (15.6-24.3)</w:t>
            </w:r>
          </w:p>
        </w:tc>
        <w:tc>
          <w:tcPr>
            <w:tcW w:w="633" w:type="dxa"/>
            <w:shd w:val="clear" w:color="auto" w:fill="auto"/>
            <w:vAlign w:val="center"/>
            <w:hideMark/>
          </w:tcPr>
          <w:p w14:paraId="0C37F395"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674</w:t>
            </w:r>
          </w:p>
        </w:tc>
        <w:tc>
          <w:tcPr>
            <w:tcW w:w="1440" w:type="dxa"/>
            <w:shd w:val="clear" w:color="auto" w:fill="auto"/>
            <w:vAlign w:val="center"/>
            <w:hideMark/>
          </w:tcPr>
          <w:p w14:paraId="5988495C"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11.3 (8.1-15.5)</w:t>
            </w:r>
          </w:p>
        </w:tc>
        <w:tc>
          <w:tcPr>
            <w:tcW w:w="2071" w:type="dxa"/>
            <w:gridSpan w:val="2"/>
            <w:shd w:val="clear" w:color="auto" w:fill="auto"/>
            <w:vAlign w:val="center"/>
            <w:hideMark/>
          </w:tcPr>
          <w:p w14:paraId="5C732B08" w14:textId="77777777" w:rsidR="006509C8" w:rsidRPr="00F8286B" w:rsidRDefault="006509C8" w:rsidP="006509C8">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509C8" w:rsidRPr="0069374C" w14:paraId="166458F1" w14:textId="77777777" w:rsidTr="004C586B">
        <w:trPr>
          <w:trHeight w:val="367"/>
        </w:trPr>
        <w:tc>
          <w:tcPr>
            <w:tcW w:w="2152" w:type="dxa"/>
            <w:shd w:val="clear" w:color="auto" w:fill="auto"/>
            <w:noWrap/>
            <w:vAlign w:val="center"/>
            <w:hideMark/>
          </w:tcPr>
          <w:p w14:paraId="3A22EE6F" w14:textId="3083EAD4" w:rsidR="006509C8" w:rsidRPr="0069374C" w:rsidRDefault="006509C8" w:rsidP="006509C8">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Partner didn't want </w:t>
            </w:r>
            <w:r w:rsidR="00FA27DD">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to be pregnant</w:t>
            </w:r>
          </w:p>
        </w:tc>
        <w:tc>
          <w:tcPr>
            <w:tcW w:w="720" w:type="dxa"/>
            <w:shd w:val="clear" w:color="auto" w:fill="auto"/>
            <w:vAlign w:val="center"/>
            <w:hideMark/>
          </w:tcPr>
          <w:p w14:paraId="6921F469"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2,847</w:t>
            </w:r>
          </w:p>
        </w:tc>
        <w:tc>
          <w:tcPr>
            <w:tcW w:w="1444" w:type="dxa"/>
            <w:shd w:val="clear" w:color="auto" w:fill="auto"/>
            <w:vAlign w:val="center"/>
            <w:hideMark/>
          </w:tcPr>
          <w:p w14:paraId="56AA430C"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4.5 (3.3-6.1)</w:t>
            </w:r>
          </w:p>
        </w:tc>
        <w:tc>
          <w:tcPr>
            <w:tcW w:w="720" w:type="dxa"/>
            <w:shd w:val="clear" w:color="auto" w:fill="auto"/>
            <w:vAlign w:val="center"/>
            <w:hideMark/>
          </w:tcPr>
          <w:p w14:paraId="5CDB1A92"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1,345</w:t>
            </w:r>
          </w:p>
        </w:tc>
        <w:tc>
          <w:tcPr>
            <w:tcW w:w="1439" w:type="dxa"/>
            <w:shd w:val="clear" w:color="auto" w:fill="auto"/>
            <w:vAlign w:val="center"/>
            <w:hideMark/>
          </w:tcPr>
          <w:p w14:paraId="5C972C81"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3.7 (2.0-6.6)</w:t>
            </w:r>
          </w:p>
        </w:tc>
        <w:tc>
          <w:tcPr>
            <w:tcW w:w="626" w:type="dxa"/>
            <w:shd w:val="clear" w:color="auto" w:fill="auto"/>
            <w:vAlign w:val="center"/>
            <w:hideMark/>
          </w:tcPr>
          <w:p w14:paraId="2E93260F"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514</w:t>
            </w:r>
          </w:p>
        </w:tc>
        <w:tc>
          <w:tcPr>
            <w:tcW w:w="1443" w:type="dxa"/>
            <w:shd w:val="clear" w:color="auto" w:fill="auto"/>
            <w:vAlign w:val="center"/>
            <w:hideMark/>
          </w:tcPr>
          <w:p w14:paraId="5E27D514"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8.3 (5.7-11.8)</w:t>
            </w:r>
          </w:p>
        </w:tc>
        <w:tc>
          <w:tcPr>
            <w:tcW w:w="717" w:type="dxa"/>
            <w:shd w:val="clear" w:color="auto" w:fill="auto"/>
            <w:vAlign w:val="center"/>
            <w:hideMark/>
          </w:tcPr>
          <w:p w14:paraId="392652FB" w14:textId="60B06B68"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797</w:t>
            </w:r>
          </w:p>
        </w:tc>
        <w:tc>
          <w:tcPr>
            <w:tcW w:w="1440" w:type="dxa"/>
            <w:shd w:val="clear" w:color="auto" w:fill="auto"/>
            <w:vAlign w:val="center"/>
            <w:hideMark/>
          </w:tcPr>
          <w:p w14:paraId="0E4A448C"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6.0 (3.9-9.3)</w:t>
            </w:r>
          </w:p>
        </w:tc>
        <w:tc>
          <w:tcPr>
            <w:tcW w:w="633" w:type="dxa"/>
            <w:shd w:val="clear" w:color="auto" w:fill="auto"/>
            <w:vAlign w:val="center"/>
            <w:hideMark/>
          </w:tcPr>
          <w:p w14:paraId="52346EC6"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148</w:t>
            </w:r>
          </w:p>
        </w:tc>
        <w:tc>
          <w:tcPr>
            <w:tcW w:w="1440" w:type="dxa"/>
            <w:shd w:val="clear" w:color="auto" w:fill="auto"/>
            <w:vAlign w:val="center"/>
            <w:hideMark/>
          </w:tcPr>
          <w:p w14:paraId="408A7972"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2.5 (1.1-5.5)</w:t>
            </w:r>
          </w:p>
        </w:tc>
        <w:tc>
          <w:tcPr>
            <w:tcW w:w="2071" w:type="dxa"/>
            <w:gridSpan w:val="2"/>
            <w:shd w:val="clear" w:color="auto" w:fill="auto"/>
            <w:vAlign w:val="center"/>
            <w:hideMark/>
          </w:tcPr>
          <w:p w14:paraId="1B61EA40" w14:textId="77777777" w:rsidR="006509C8" w:rsidRPr="00F8286B" w:rsidRDefault="006509C8" w:rsidP="006509C8">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509C8" w:rsidRPr="0069374C" w14:paraId="7B7D4366" w14:textId="77777777" w:rsidTr="004C586B">
        <w:trPr>
          <w:trHeight w:val="367"/>
        </w:trPr>
        <w:tc>
          <w:tcPr>
            <w:tcW w:w="2152" w:type="dxa"/>
            <w:shd w:val="clear" w:color="auto" w:fill="auto"/>
            <w:noWrap/>
            <w:vAlign w:val="center"/>
            <w:hideMark/>
          </w:tcPr>
          <w:p w14:paraId="22B4D82A" w14:textId="77777777" w:rsidR="006509C8" w:rsidRPr="0069374C" w:rsidRDefault="006509C8" w:rsidP="006509C8">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Problems paying rent, mortgage, other bills</w:t>
            </w:r>
          </w:p>
        </w:tc>
        <w:tc>
          <w:tcPr>
            <w:tcW w:w="720" w:type="dxa"/>
            <w:shd w:val="clear" w:color="auto" w:fill="auto"/>
            <w:vAlign w:val="center"/>
            <w:hideMark/>
          </w:tcPr>
          <w:p w14:paraId="0ED58918"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7,051</w:t>
            </w:r>
          </w:p>
        </w:tc>
        <w:tc>
          <w:tcPr>
            <w:tcW w:w="1444" w:type="dxa"/>
            <w:shd w:val="clear" w:color="auto" w:fill="auto"/>
            <w:vAlign w:val="center"/>
            <w:hideMark/>
          </w:tcPr>
          <w:p w14:paraId="30F91C49"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11.2 (9.3-13.5)</w:t>
            </w:r>
          </w:p>
        </w:tc>
        <w:tc>
          <w:tcPr>
            <w:tcW w:w="720" w:type="dxa"/>
            <w:shd w:val="clear" w:color="auto" w:fill="auto"/>
            <w:vAlign w:val="center"/>
            <w:hideMark/>
          </w:tcPr>
          <w:p w14:paraId="5FBEE9B2"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2,840</w:t>
            </w:r>
          </w:p>
        </w:tc>
        <w:tc>
          <w:tcPr>
            <w:tcW w:w="1439" w:type="dxa"/>
            <w:shd w:val="clear" w:color="auto" w:fill="auto"/>
            <w:vAlign w:val="center"/>
            <w:hideMark/>
          </w:tcPr>
          <w:p w14:paraId="3A182EF3"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7.8 (5.2-11.6)</w:t>
            </w:r>
          </w:p>
        </w:tc>
        <w:tc>
          <w:tcPr>
            <w:tcW w:w="626" w:type="dxa"/>
            <w:shd w:val="clear" w:color="auto" w:fill="auto"/>
            <w:vAlign w:val="center"/>
            <w:hideMark/>
          </w:tcPr>
          <w:p w14:paraId="4CCDFF96"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1,159</w:t>
            </w:r>
          </w:p>
        </w:tc>
        <w:tc>
          <w:tcPr>
            <w:tcW w:w="1443" w:type="dxa"/>
            <w:shd w:val="clear" w:color="auto" w:fill="auto"/>
            <w:vAlign w:val="center"/>
            <w:hideMark/>
          </w:tcPr>
          <w:p w14:paraId="15D2F922"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18.7 (14.9-23.3)</w:t>
            </w:r>
          </w:p>
        </w:tc>
        <w:tc>
          <w:tcPr>
            <w:tcW w:w="717" w:type="dxa"/>
            <w:shd w:val="clear" w:color="auto" w:fill="auto"/>
            <w:vAlign w:val="center"/>
            <w:hideMark/>
          </w:tcPr>
          <w:p w14:paraId="59AC4672" w14:textId="2D92631F"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2,618</w:t>
            </w:r>
          </w:p>
        </w:tc>
        <w:tc>
          <w:tcPr>
            <w:tcW w:w="1440" w:type="dxa"/>
            <w:shd w:val="clear" w:color="auto" w:fill="auto"/>
            <w:vAlign w:val="center"/>
            <w:hideMark/>
          </w:tcPr>
          <w:p w14:paraId="41176CFD"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19.7 (15.8-24.3)</w:t>
            </w:r>
          </w:p>
        </w:tc>
        <w:tc>
          <w:tcPr>
            <w:tcW w:w="633" w:type="dxa"/>
            <w:shd w:val="clear" w:color="auto" w:fill="auto"/>
            <w:vAlign w:val="center"/>
            <w:hideMark/>
          </w:tcPr>
          <w:p w14:paraId="3ABCFD21"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412</w:t>
            </w:r>
          </w:p>
        </w:tc>
        <w:tc>
          <w:tcPr>
            <w:tcW w:w="1440" w:type="dxa"/>
            <w:shd w:val="clear" w:color="auto" w:fill="auto"/>
            <w:vAlign w:val="center"/>
            <w:hideMark/>
          </w:tcPr>
          <w:p w14:paraId="7F479EF2"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6.9 (4.3-11)</w:t>
            </w:r>
          </w:p>
        </w:tc>
        <w:tc>
          <w:tcPr>
            <w:tcW w:w="2071" w:type="dxa"/>
            <w:gridSpan w:val="2"/>
            <w:shd w:val="clear" w:color="auto" w:fill="auto"/>
            <w:vAlign w:val="center"/>
            <w:hideMark/>
          </w:tcPr>
          <w:p w14:paraId="79A9A073" w14:textId="77777777" w:rsidR="006509C8" w:rsidRPr="00F8286B" w:rsidRDefault="006509C8" w:rsidP="006509C8">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05163C" w:rsidRPr="0069374C" w14:paraId="4E5EEE74" w14:textId="77777777" w:rsidTr="004C586B">
        <w:trPr>
          <w:trHeight w:val="367"/>
        </w:trPr>
        <w:tc>
          <w:tcPr>
            <w:tcW w:w="2152" w:type="dxa"/>
            <w:shd w:val="clear" w:color="auto" w:fill="auto"/>
            <w:noWrap/>
            <w:vAlign w:val="center"/>
            <w:hideMark/>
          </w:tcPr>
          <w:p w14:paraId="0F8FA85A" w14:textId="113771CD" w:rsidR="0005163C" w:rsidRPr="0069374C" w:rsidRDefault="0005163C" w:rsidP="00BD68C1">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Partner or </w:t>
            </w:r>
            <w:r w:rsidR="00FA27DD">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went to jail</w:t>
            </w:r>
          </w:p>
        </w:tc>
        <w:tc>
          <w:tcPr>
            <w:tcW w:w="720" w:type="dxa"/>
            <w:shd w:val="clear" w:color="auto" w:fill="auto"/>
            <w:vAlign w:val="center"/>
            <w:hideMark/>
          </w:tcPr>
          <w:p w14:paraId="153A47C2"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799</w:t>
            </w:r>
          </w:p>
        </w:tc>
        <w:tc>
          <w:tcPr>
            <w:tcW w:w="1444" w:type="dxa"/>
            <w:shd w:val="clear" w:color="auto" w:fill="auto"/>
            <w:vAlign w:val="center"/>
            <w:hideMark/>
          </w:tcPr>
          <w:p w14:paraId="77DFA6C1"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 (0.7-2.4)</w:t>
            </w:r>
          </w:p>
        </w:tc>
        <w:tc>
          <w:tcPr>
            <w:tcW w:w="2168" w:type="dxa"/>
            <w:gridSpan w:val="2"/>
            <w:shd w:val="clear" w:color="auto" w:fill="auto"/>
            <w:vAlign w:val="center"/>
            <w:hideMark/>
          </w:tcPr>
          <w:p w14:paraId="5A0D2CAD" w14:textId="77777777" w:rsidR="0005163C" w:rsidRPr="0069374C" w:rsidRDefault="0005163C" w:rsidP="00BD68C1">
            <w:pPr>
              <w:spacing w:after="0" w:line="240" w:lineRule="auto"/>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c>
          <w:tcPr>
            <w:tcW w:w="617" w:type="dxa"/>
            <w:shd w:val="clear" w:color="auto" w:fill="auto"/>
            <w:vAlign w:val="center"/>
            <w:hideMark/>
          </w:tcPr>
          <w:p w14:paraId="4677DEB6" w14:textId="77777777" w:rsidR="0005163C" w:rsidRPr="0069374C" w:rsidRDefault="0005163C"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114</w:t>
            </w:r>
          </w:p>
        </w:tc>
        <w:tc>
          <w:tcPr>
            <w:tcW w:w="1452" w:type="dxa"/>
            <w:shd w:val="clear" w:color="auto" w:fill="auto"/>
            <w:vAlign w:val="center"/>
            <w:hideMark/>
          </w:tcPr>
          <w:p w14:paraId="7FA7BB3D" w14:textId="77777777" w:rsidR="0005163C" w:rsidRPr="00F8286B" w:rsidRDefault="0005163C" w:rsidP="00BD68C1">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1.8 (0.8-4.1)</w:t>
            </w:r>
          </w:p>
        </w:tc>
        <w:tc>
          <w:tcPr>
            <w:tcW w:w="708" w:type="dxa"/>
            <w:shd w:val="clear" w:color="auto" w:fill="auto"/>
            <w:vAlign w:val="center"/>
            <w:hideMark/>
          </w:tcPr>
          <w:p w14:paraId="60C70C2B" w14:textId="17C8830E" w:rsidR="0005163C" w:rsidRPr="00F8286B" w:rsidRDefault="006509C8" w:rsidP="006509C8">
            <w:pPr>
              <w:jc w:val="right"/>
              <w:rPr>
                <w:rFonts w:ascii="Arial" w:hAnsi="Arial" w:cs="Arial"/>
                <w:color w:val="000000"/>
                <w:sz w:val="17"/>
                <w:szCs w:val="17"/>
              </w:rPr>
            </w:pPr>
            <w:r w:rsidRPr="00F8286B">
              <w:rPr>
                <w:rFonts w:ascii="Arial" w:hAnsi="Arial" w:cs="Arial"/>
                <w:color w:val="000000"/>
                <w:sz w:val="17"/>
                <w:szCs w:val="17"/>
              </w:rPr>
              <w:t>253</w:t>
            </w:r>
          </w:p>
        </w:tc>
        <w:tc>
          <w:tcPr>
            <w:tcW w:w="1440" w:type="dxa"/>
            <w:shd w:val="clear" w:color="auto" w:fill="auto"/>
            <w:vAlign w:val="center"/>
            <w:hideMark/>
          </w:tcPr>
          <w:p w14:paraId="4F2AB4F2" w14:textId="77777777" w:rsidR="0005163C" w:rsidRPr="00F8286B" w:rsidRDefault="0005163C" w:rsidP="00BD68C1">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1.9 (0.9-3.9)</w:t>
            </w:r>
          </w:p>
        </w:tc>
        <w:tc>
          <w:tcPr>
            <w:tcW w:w="2073" w:type="dxa"/>
            <w:gridSpan w:val="2"/>
            <w:shd w:val="clear" w:color="auto" w:fill="auto"/>
            <w:vAlign w:val="center"/>
            <w:hideMark/>
          </w:tcPr>
          <w:p w14:paraId="346C9443" w14:textId="77777777" w:rsidR="0005163C" w:rsidRPr="00F8286B" w:rsidRDefault="0005163C" w:rsidP="00BD68C1">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c>
          <w:tcPr>
            <w:tcW w:w="641" w:type="dxa"/>
            <w:shd w:val="clear" w:color="auto" w:fill="auto"/>
            <w:vAlign w:val="center"/>
            <w:hideMark/>
          </w:tcPr>
          <w:p w14:paraId="44809AD7" w14:textId="77777777" w:rsidR="0005163C" w:rsidRPr="00F8286B" w:rsidRDefault="0005163C" w:rsidP="00BD68C1">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0</w:t>
            </w:r>
          </w:p>
        </w:tc>
        <w:tc>
          <w:tcPr>
            <w:tcW w:w="1430" w:type="dxa"/>
            <w:shd w:val="clear" w:color="auto" w:fill="auto"/>
            <w:vAlign w:val="center"/>
            <w:hideMark/>
          </w:tcPr>
          <w:p w14:paraId="14C11568" w14:textId="77777777" w:rsidR="0005163C" w:rsidRPr="00F8286B" w:rsidRDefault="0005163C" w:rsidP="00BD68C1">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0 (.-.)</w:t>
            </w:r>
          </w:p>
        </w:tc>
      </w:tr>
      <w:tr w:rsidR="006509C8" w:rsidRPr="0069374C" w14:paraId="7C292FFC" w14:textId="77777777" w:rsidTr="004C586B">
        <w:trPr>
          <w:trHeight w:val="367"/>
        </w:trPr>
        <w:tc>
          <w:tcPr>
            <w:tcW w:w="2152" w:type="dxa"/>
            <w:shd w:val="clear" w:color="auto" w:fill="auto"/>
            <w:noWrap/>
            <w:vAlign w:val="center"/>
            <w:hideMark/>
          </w:tcPr>
          <w:p w14:paraId="2AEEB068" w14:textId="7F9B0BA1" w:rsidR="006509C8" w:rsidRPr="0069374C" w:rsidRDefault="006509C8" w:rsidP="006509C8">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Someone close to </w:t>
            </w:r>
            <w:r w:rsidR="00FA27DD">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had a problem with drinking or drugs</w:t>
            </w:r>
          </w:p>
        </w:tc>
        <w:tc>
          <w:tcPr>
            <w:tcW w:w="720" w:type="dxa"/>
            <w:shd w:val="clear" w:color="auto" w:fill="auto"/>
            <w:vAlign w:val="center"/>
            <w:hideMark/>
          </w:tcPr>
          <w:p w14:paraId="21F25E93"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5,005</w:t>
            </w:r>
          </w:p>
        </w:tc>
        <w:tc>
          <w:tcPr>
            <w:tcW w:w="1444" w:type="dxa"/>
            <w:shd w:val="clear" w:color="auto" w:fill="auto"/>
            <w:vAlign w:val="center"/>
            <w:hideMark/>
          </w:tcPr>
          <w:p w14:paraId="6A22EA3E"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7.9 (6.1-10.2)</w:t>
            </w:r>
          </w:p>
        </w:tc>
        <w:tc>
          <w:tcPr>
            <w:tcW w:w="720" w:type="dxa"/>
            <w:shd w:val="clear" w:color="auto" w:fill="auto"/>
            <w:vAlign w:val="center"/>
            <w:hideMark/>
          </w:tcPr>
          <w:p w14:paraId="5881393E"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3,586</w:t>
            </w:r>
          </w:p>
        </w:tc>
        <w:tc>
          <w:tcPr>
            <w:tcW w:w="1439" w:type="dxa"/>
            <w:shd w:val="clear" w:color="auto" w:fill="auto"/>
            <w:vAlign w:val="center"/>
            <w:hideMark/>
          </w:tcPr>
          <w:p w14:paraId="707DEEDD"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9.8 (6.9-13.7)</w:t>
            </w:r>
          </w:p>
        </w:tc>
        <w:tc>
          <w:tcPr>
            <w:tcW w:w="626" w:type="dxa"/>
            <w:shd w:val="clear" w:color="auto" w:fill="auto"/>
            <w:vAlign w:val="center"/>
            <w:hideMark/>
          </w:tcPr>
          <w:p w14:paraId="2A419158"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430</w:t>
            </w:r>
          </w:p>
        </w:tc>
        <w:tc>
          <w:tcPr>
            <w:tcW w:w="1443" w:type="dxa"/>
            <w:shd w:val="clear" w:color="auto" w:fill="auto"/>
            <w:vAlign w:val="center"/>
            <w:hideMark/>
          </w:tcPr>
          <w:p w14:paraId="30719697"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6.9 (4.6-10.2)</w:t>
            </w:r>
          </w:p>
        </w:tc>
        <w:tc>
          <w:tcPr>
            <w:tcW w:w="717" w:type="dxa"/>
            <w:shd w:val="clear" w:color="auto" w:fill="auto"/>
            <w:vAlign w:val="center"/>
            <w:hideMark/>
          </w:tcPr>
          <w:p w14:paraId="10AAEC7C" w14:textId="51893E93"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758</w:t>
            </w:r>
          </w:p>
        </w:tc>
        <w:tc>
          <w:tcPr>
            <w:tcW w:w="1440" w:type="dxa"/>
            <w:shd w:val="clear" w:color="auto" w:fill="auto"/>
            <w:vAlign w:val="center"/>
            <w:hideMark/>
          </w:tcPr>
          <w:p w14:paraId="083F0B6B"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5.7 (3.7-8.6)</w:t>
            </w:r>
          </w:p>
        </w:tc>
        <w:tc>
          <w:tcPr>
            <w:tcW w:w="633" w:type="dxa"/>
            <w:shd w:val="clear" w:color="auto" w:fill="auto"/>
            <w:vAlign w:val="center"/>
            <w:hideMark/>
          </w:tcPr>
          <w:p w14:paraId="75A5CE73"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97</w:t>
            </w:r>
          </w:p>
        </w:tc>
        <w:tc>
          <w:tcPr>
            <w:tcW w:w="1440" w:type="dxa"/>
            <w:shd w:val="clear" w:color="auto" w:fill="auto"/>
            <w:vAlign w:val="center"/>
            <w:hideMark/>
          </w:tcPr>
          <w:p w14:paraId="74EE1606"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1.6 (0.7-3.8)</w:t>
            </w:r>
          </w:p>
        </w:tc>
        <w:tc>
          <w:tcPr>
            <w:tcW w:w="2071" w:type="dxa"/>
            <w:gridSpan w:val="2"/>
            <w:shd w:val="clear" w:color="auto" w:fill="auto"/>
            <w:vAlign w:val="center"/>
            <w:hideMark/>
          </w:tcPr>
          <w:p w14:paraId="6CCFD4F2" w14:textId="77777777" w:rsidR="006509C8" w:rsidRPr="00F8286B" w:rsidRDefault="006509C8" w:rsidP="006509C8">
            <w:pPr>
              <w:spacing w:after="0" w:line="240" w:lineRule="auto"/>
              <w:jc w:val="center"/>
              <w:rPr>
                <w:rFonts w:ascii="Arial" w:eastAsia="Times New Roman" w:hAnsi="Arial" w:cs="Arial"/>
                <w:color w:val="000000"/>
                <w:sz w:val="17"/>
                <w:szCs w:val="17"/>
              </w:rPr>
            </w:pPr>
            <w:r w:rsidRPr="00F8286B">
              <w:rPr>
                <w:rFonts w:ascii="Arial" w:eastAsia="Times New Roman" w:hAnsi="Arial" w:cs="Arial"/>
                <w:color w:val="000000"/>
                <w:sz w:val="17"/>
                <w:szCs w:val="17"/>
              </w:rPr>
              <w:t>Insufficient data</w:t>
            </w:r>
            <w:r w:rsidRPr="00F8286B">
              <w:rPr>
                <w:rFonts w:ascii="Arial" w:eastAsia="Times New Roman" w:hAnsi="Arial" w:cs="Arial"/>
                <w:color w:val="000000"/>
                <w:sz w:val="17"/>
                <w:szCs w:val="17"/>
                <w:vertAlign w:val="superscript"/>
              </w:rPr>
              <w:t>2</w:t>
            </w:r>
          </w:p>
        </w:tc>
      </w:tr>
      <w:tr w:rsidR="006509C8" w:rsidRPr="0069374C" w14:paraId="433208A6" w14:textId="77777777" w:rsidTr="004C586B">
        <w:trPr>
          <w:trHeight w:val="367"/>
        </w:trPr>
        <w:tc>
          <w:tcPr>
            <w:tcW w:w="2152" w:type="dxa"/>
            <w:shd w:val="clear" w:color="auto" w:fill="auto"/>
            <w:noWrap/>
            <w:vAlign w:val="center"/>
            <w:hideMark/>
          </w:tcPr>
          <w:p w14:paraId="5322E24A" w14:textId="43599714" w:rsidR="006509C8" w:rsidRPr="0069374C" w:rsidRDefault="006509C8" w:rsidP="006509C8">
            <w:pPr>
              <w:spacing w:after="0" w:line="240" w:lineRule="auto"/>
              <w:rPr>
                <w:rFonts w:ascii="Arial" w:eastAsia="Times New Roman" w:hAnsi="Arial" w:cs="Arial"/>
                <w:color w:val="000000"/>
                <w:sz w:val="17"/>
                <w:szCs w:val="17"/>
              </w:rPr>
            </w:pPr>
            <w:r w:rsidRPr="0069374C">
              <w:rPr>
                <w:rFonts w:ascii="Arial" w:eastAsia="Times New Roman" w:hAnsi="Arial" w:cs="Arial"/>
                <w:color w:val="000000"/>
                <w:sz w:val="17"/>
                <w:szCs w:val="17"/>
              </w:rPr>
              <w:t xml:space="preserve">Someone very close to </w:t>
            </w:r>
            <w:r w:rsidR="00FA27DD">
              <w:rPr>
                <w:rFonts w:ascii="Arial" w:eastAsia="Times New Roman" w:hAnsi="Arial" w:cs="Arial"/>
                <w:color w:val="000000"/>
                <w:sz w:val="17"/>
                <w:szCs w:val="17"/>
              </w:rPr>
              <w:t>birthing person</w:t>
            </w:r>
            <w:r w:rsidRPr="0069374C">
              <w:rPr>
                <w:rFonts w:ascii="Arial" w:eastAsia="Times New Roman" w:hAnsi="Arial" w:cs="Arial"/>
                <w:color w:val="000000"/>
                <w:sz w:val="17"/>
                <w:szCs w:val="17"/>
              </w:rPr>
              <w:t xml:space="preserve"> died</w:t>
            </w:r>
          </w:p>
        </w:tc>
        <w:tc>
          <w:tcPr>
            <w:tcW w:w="720" w:type="dxa"/>
            <w:shd w:val="clear" w:color="auto" w:fill="auto"/>
            <w:vAlign w:val="center"/>
            <w:hideMark/>
          </w:tcPr>
          <w:p w14:paraId="7C500194"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9,948</w:t>
            </w:r>
          </w:p>
        </w:tc>
        <w:tc>
          <w:tcPr>
            <w:tcW w:w="1444" w:type="dxa"/>
            <w:shd w:val="clear" w:color="auto" w:fill="auto"/>
            <w:vAlign w:val="center"/>
            <w:hideMark/>
          </w:tcPr>
          <w:p w14:paraId="24597CA9"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15.7 (13.2-18.5)</w:t>
            </w:r>
          </w:p>
        </w:tc>
        <w:tc>
          <w:tcPr>
            <w:tcW w:w="720" w:type="dxa"/>
            <w:shd w:val="clear" w:color="auto" w:fill="auto"/>
            <w:vAlign w:val="center"/>
            <w:hideMark/>
          </w:tcPr>
          <w:p w14:paraId="18101678"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5,758</w:t>
            </w:r>
          </w:p>
        </w:tc>
        <w:tc>
          <w:tcPr>
            <w:tcW w:w="1439" w:type="dxa"/>
            <w:shd w:val="clear" w:color="auto" w:fill="auto"/>
            <w:vAlign w:val="center"/>
            <w:hideMark/>
          </w:tcPr>
          <w:p w14:paraId="3C3AC07A"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15.7 (12-20.4)</w:t>
            </w:r>
          </w:p>
        </w:tc>
        <w:tc>
          <w:tcPr>
            <w:tcW w:w="626" w:type="dxa"/>
            <w:shd w:val="clear" w:color="auto" w:fill="auto"/>
            <w:vAlign w:val="center"/>
            <w:hideMark/>
          </w:tcPr>
          <w:p w14:paraId="34F6DBB7"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1,213</w:t>
            </w:r>
          </w:p>
        </w:tc>
        <w:tc>
          <w:tcPr>
            <w:tcW w:w="1443" w:type="dxa"/>
            <w:shd w:val="clear" w:color="auto" w:fill="auto"/>
            <w:vAlign w:val="center"/>
            <w:hideMark/>
          </w:tcPr>
          <w:p w14:paraId="7D57DBAF" w14:textId="77777777" w:rsidR="006509C8" w:rsidRPr="0069374C" w:rsidRDefault="006509C8" w:rsidP="006509C8">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19.4 (14.9-24.9)</w:t>
            </w:r>
          </w:p>
        </w:tc>
        <w:tc>
          <w:tcPr>
            <w:tcW w:w="717" w:type="dxa"/>
            <w:shd w:val="clear" w:color="auto" w:fill="auto"/>
            <w:vAlign w:val="center"/>
            <w:hideMark/>
          </w:tcPr>
          <w:p w14:paraId="2E93D178" w14:textId="40A3852F"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hAnsi="Arial" w:cs="Arial"/>
                <w:color w:val="000000"/>
                <w:sz w:val="17"/>
                <w:szCs w:val="17"/>
              </w:rPr>
              <w:t>2,152</w:t>
            </w:r>
          </w:p>
        </w:tc>
        <w:tc>
          <w:tcPr>
            <w:tcW w:w="1440" w:type="dxa"/>
            <w:shd w:val="clear" w:color="auto" w:fill="auto"/>
            <w:vAlign w:val="center"/>
            <w:hideMark/>
          </w:tcPr>
          <w:p w14:paraId="77D7BD09"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16.1 (12.6-20.4)</w:t>
            </w:r>
          </w:p>
        </w:tc>
        <w:tc>
          <w:tcPr>
            <w:tcW w:w="633" w:type="dxa"/>
            <w:shd w:val="clear" w:color="auto" w:fill="auto"/>
            <w:vAlign w:val="center"/>
            <w:hideMark/>
          </w:tcPr>
          <w:p w14:paraId="2A7BF74F"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381</w:t>
            </w:r>
          </w:p>
        </w:tc>
        <w:tc>
          <w:tcPr>
            <w:tcW w:w="1440" w:type="dxa"/>
            <w:shd w:val="clear" w:color="auto" w:fill="auto"/>
            <w:vAlign w:val="center"/>
            <w:hideMark/>
          </w:tcPr>
          <w:p w14:paraId="70CB610C"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6.4 (4.1-9.9)</w:t>
            </w:r>
          </w:p>
        </w:tc>
        <w:tc>
          <w:tcPr>
            <w:tcW w:w="641" w:type="dxa"/>
            <w:shd w:val="clear" w:color="auto" w:fill="auto"/>
            <w:vAlign w:val="center"/>
            <w:hideMark/>
          </w:tcPr>
          <w:p w14:paraId="4556F0E9"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115</w:t>
            </w:r>
          </w:p>
        </w:tc>
        <w:tc>
          <w:tcPr>
            <w:tcW w:w="1430" w:type="dxa"/>
            <w:shd w:val="clear" w:color="auto" w:fill="auto"/>
            <w:vAlign w:val="center"/>
            <w:hideMark/>
          </w:tcPr>
          <w:p w14:paraId="3364F5AF" w14:textId="77777777" w:rsidR="006509C8" w:rsidRPr="00F8286B" w:rsidRDefault="006509C8" w:rsidP="006509C8">
            <w:pPr>
              <w:spacing w:after="0" w:line="240" w:lineRule="auto"/>
              <w:jc w:val="right"/>
              <w:rPr>
                <w:rFonts w:ascii="Arial" w:eastAsia="Times New Roman" w:hAnsi="Arial" w:cs="Arial"/>
                <w:color w:val="000000"/>
                <w:sz w:val="17"/>
                <w:szCs w:val="17"/>
              </w:rPr>
            </w:pPr>
            <w:r w:rsidRPr="00F8286B">
              <w:rPr>
                <w:rFonts w:ascii="Arial" w:eastAsia="Times New Roman" w:hAnsi="Arial" w:cs="Arial"/>
                <w:color w:val="000000"/>
                <w:sz w:val="17"/>
                <w:szCs w:val="17"/>
              </w:rPr>
              <w:t>29.3 (12.5-54.7)</w:t>
            </w:r>
          </w:p>
        </w:tc>
      </w:tr>
      <w:tr w:rsidR="0005163C" w:rsidRPr="0069374C" w14:paraId="3D1FE544" w14:textId="77777777" w:rsidTr="00F8286B">
        <w:trPr>
          <w:trHeight w:val="170"/>
        </w:trPr>
        <w:tc>
          <w:tcPr>
            <w:tcW w:w="14845" w:type="dxa"/>
            <w:gridSpan w:val="13"/>
            <w:shd w:val="clear" w:color="auto" w:fill="auto"/>
            <w:noWrap/>
            <w:vAlign w:val="bottom"/>
          </w:tcPr>
          <w:p w14:paraId="7182AC7B" w14:textId="71222109" w:rsidR="0005163C" w:rsidRPr="00F8286B" w:rsidRDefault="0005163C" w:rsidP="00BD68C1">
            <w:pPr>
              <w:spacing w:after="0" w:line="240" w:lineRule="auto"/>
              <w:rPr>
                <w:rFonts w:ascii="Arial" w:eastAsia="Times New Roman" w:hAnsi="Arial" w:cs="Arial"/>
                <w:color w:val="000000"/>
                <w:sz w:val="17"/>
                <w:szCs w:val="17"/>
              </w:rPr>
            </w:pPr>
            <w:r w:rsidRPr="00F8286B">
              <w:rPr>
                <w:rFonts w:ascii="Arial" w:eastAsia="Times New Roman" w:hAnsi="Arial" w:cs="Arial"/>
                <w:color w:val="000000"/>
                <w:sz w:val="17"/>
                <w:szCs w:val="17"/>
                <w:vertAlign w:val="superscript"/>
              </w:rPr>
              <w:t>1</w:t>
            </w:r>
            <w:r w:rsidRPr="00F8286B">
              <w:rPr>
                <w:rFonts w:ascii="Arial" w:eastAsia="Times New Roman" w:hAnsi="Arial" w:cs="Arial"/>
                <w:color w:val="000000"/>
                <w:sz w:val="17"/>
                <w:szCs w:val="17"/>
              </w:rPr>
              <w:t xml:space="preserve">n weighted to reflect birthing population; </w:t>
            </w:r>
            <w:r w:rsidRPr="00F8286B">
              <w:rPr>
                <w:rFonts w:ascii="Arial" w:eastAsia="Times New Roman" w:hAnsi="Arial" w:cs="Arial"/>
                <w:color w:val="000000"/>
                <w:sz w:val="17"/>
                <w:szCs w:val="17"/>
                <w:vertAlign w:val="superscript"/>
              </w:rPr>
              <w:t>2</w:t>
            </w:r>
            <w:r w:rsidR="006112B8">
              <w:rPr>
                <w:rFonts w:ascii="Arial" w:eastAsia="Times New Roman" w:hAnsi="Arial" w:cs="Arial"/>
                <w:color w:val="000000"/>
                <w:sz w:val="17"/>
                <w:szCs w:val="17"/>
              </w:rPr>
              <w:t>Insufficient data to report (0&lt;n&lt;5)</w:t>
            </w:r>
          </w:p>
        </w:tc>
      </w:tr>
    </w:tbl>
    <w:p w14:paraId="0BAB41D7"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tbl>
      <w:tblPr>
        <w:tblW w:w="1521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738"/>
        <w:gridCol w:w="1750"/>
        <w:gridCol w:w="738"/>
        <w:gridCol w:w="1749"/>
        <w:gridCol w:w="673"/>
        <w:gridCol w:w="1436"/>
        <w:gridCol w:w="667"/>
        <w:gridCol w:w="1518"/>
        <w:gridCol w:w="664"/>
        <w:gridCol w:w="1495"/>
        <w:gridCol w:w="515"/>
        <w:gridCol w:w="1435"/>
      </w:tblGrid>
      <w:tr w:rsidR="0005163C" w:rsidRPr="0069374C" w14:paraId="3D0BAAD4" w14:textId="77777777" w:rsidTr="00382564">
        <w:trPr>
          <w:trHeight w:val="274"/>
        </w:trPr>
        <w:tc>
          <w:tcPr>
            <w:tcW w:w="15215" w:type="dxa"/>
            <w:gridSpan w:val="13"/>
            <w:shd w:val="clear" w:color="auto" w:fill="auto"/>
            <w:noWrap/>
            <w:vAlign w:val="center"/>
            <w:hideMark/>
          </w:tcPr>
          <w:p w14:paraId="44098A4E" w14:textId="17C99D7E" w:rsidR="0005163C" w:rsidRPr="0069374C" w:rsidRDefault="007F64B0" w:rsidP="00BD68C1">
            <w:pPr>
              <w:pStyle w:val="Heading3"/>
              <w:rPr>
                <w:rFonts w:ascii="Arial" w:eastAsia="Times New Roman" w:hAnsi="Arial" w:cs="Arial"/>
              </w:rPr>
            </w:pPr>
            <w:bookmarkStart w:id="80" w:name="_Toc159247110"/>
            <w:r w:rsidRPr="006849FC">
              <w:rPr>
                <w:rFonts w:ascii="Arial" w:hAnsi="Arial" w:cs="Arial"/>
              </w:rPr>
              <w:lastRenderedPageBreak/>
              <w:t xml:space="preserve">Table </w:t>
            </w:r>
            <w:r>
              <w:rPr>
                <w:rFonts w:ascii="Arial" w:hAnsi="Arial" w:cs="Arial"/>
              </w:rPr>
              <w:t xml:space="preserve">31. </w:t>
            </w:r>
            <w:r w:rsidR="0005163C" w:rsidRPr="0069374C">
              <w:rPr>
                <w:rFonts w:ascii="Arial" w:eastAsia="Times New Roman" w:hAnsi="Arial" w:cs="Arial"/>
              </w:rPr>
              <w:t>Prevalence of stressors in the 12 months before delivery, by race/ethnicity, MA PRAMS, 2021</w:t>
            </w:r>
            <w:bookmarkEnd w:id="80"/>
          </w:p>
        </w:tc>
      </w:tr>
      <w:tr w:rsidR="005A42C4" w:rsidRPr="0069374C" w14:paraId="5452DB4E" w14:textId="77777777" w:rsidTr="00382564">
        <w:trPr>
          <w:trHeight w:val="728"/>
        </w:trPr>
        <w:tc>
          <w:tcPr>
            <w:tcW w:w="1900" w:type="dxa"/>
            <w:shd w:val="clear" w:color="auto" w:fill="auto"/>
            <w:vAlign w:val="center"/>
            <w:hideMark/>
          </w:tcPr>
          <w:p w14:paraId="03A54E5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88" w:type="dxa"/>
            <w:gridSpan w:val="2"/>
            <w:shd w:val="clear" w:color="auto" w:fill="auto"/>
            <w:noWrap/>
            <w:vAlign w:val="center"/>
            <w:hideMark/>
          </w:tcPr>
          <w:p w14:paraId="77BB832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Overall</w:t>
            </w:r>
          </w:p>
        </w:tc>
        <w:tc>
          <w:tcPr>
            <w:tcW w:w="2487" w:type="dxa"/>
            <w:gridSpan w:val="2"/>
            <w:shd w:val="clear" w:color="auto" w:fill="auto"/>
            <w:noWrap/>
            <w:vAlign w:val="center"/>
            <w:hideMark/>
          </w:tcPr>
          <w:p w14:paraId="6FA41CD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White non-Hispanic</w:t>
            </w:r>
          </w:p>
        </w:tc>
        <w:tc>
          <w:tcPr>
            <w:tcW w:w="2109" w:type="dxa"/>
            <w:gridSpan w:val="2"/>
            <w:shd w:val="clear" w:color="auto" w:fill="auto"/>
            <w:noWrap/>
            <w:vAlign w:val="center"/>
            <w:hideMark/>
          </w:tcPr>
          <w:p w14:paraId="05F2D5F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Black non-Hispanic</w:t>
            </w:r>
          </w:p>
        </w:tc>
        <w:tc>
          <w:tcPr>
            <w:tcW w:w="2122" w:type="dxa"/>
            <w:gridSpan w:val="2"/>
            <w:shd w:val="clear" w:color="auto" w:fill="auto"/>
            <w:vAlign w:val="center"/>
            <w:hideMark/>
          </w:tcPr>
          <w:p w14:paraId="5006722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Hispanic </w:t>
            </w:r>
          </w:p>
        </w:tc>
        <w:tc>
          <w:tcPr>
            <w:tcW w:w="2159" w:type="dxa"/>
            <w:gridSpan w:val="2"/>
            <w:shd w:val="clear" w:color="auto" w:fill="auto"/>
            <w:noWrap/>
            <w:vAlign w:val="center"/>
            <w:hideMark/>
          </w:tcPr>
          <w:p w14:paraId="2256998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Asian non-Hispanic</w:t>
            </w:r>
          </w:p>
        </w:tc>
        <w:tc>
          <w:tcPr>
            <w:tcW w:w="1950" w:type="dxa"/>
            <w:gridSpan w:val="2"/>
            <w:shd w:val="clear" w:color="auto" w:fill="auto"/>
            <w:noWrap/>
            <w:vAlign w:val="center"/>
            <w:hideMark/>
          </w:tcPr>
          <w:p w14:paraId="6F4C11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Other non-Hispanic</w:t>
            </w:r>
          </w:p>
        </w:tc>
      </w:tr>
      <w:tr w:rsidR="00382564" w:rsidRPr="0069374C" w14:paraId="656E36F1" w14:textId="77777777" w:rsidTr="00382564">
        <w:trPr>
          <w:trHeight w:val="541"/>
        </w:trPr>
        <w:tc>
          <w:tcPr>
            <w:tcW w:w="1900" w:type="dxa"/>
            <w:shd w:val="clear" w:color="auto" w:fill="auto"/>
            <w:vAlign w:val="center"/>
            <w:hideMark/>
          </w:tcPr>
          <w:p w14:paraId="09B41B4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Stressor</w:t>
            </w:r>
          </w:p>
        </w:tc>
        <w:tc>
          <w:tcPr>
            <w:tcW w:w="738" w:type="dxa"/>
            <w:shd w:val="clear" w:color="auto" w:fill="auto"/>
            <w:vAlign w:val="center"/>
            <w:hideMark/>
          </w:tcPr>
          <w:p w14:paraId="5D87216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 xml:space="preserve">1 </w:t>
            </w:r>
          </w:p>
        </w:tc>
        <w:tc>
          <w:tcPr>
            <w:tcW w:w="1750" w:type="dxa"/>
            <w:shd w:val="clear" w:color="auto" w:fill="auto"/>
            <w:vAlign w:val="center"/>
            <w:hideMark/>
          </w:tcPr>
          <w:p w14:paraId="24191F25" w14:textId="77777777" w:rsidR="0005163C" w:rsidRPr="0069374C" w:rsidRDefault="0005163C" w:rsidP="00BD68C1">
            <w:pPr>
              <w:tabs>
                <w:tab w:val="left" w:pos="1238"/>
              </w:tabs>
              <w:spacing w:after="0" w:line="240" w:lineRule="auto"/>
              <w:ind w:left="-112" w:right="158"/>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38" w:type="dxa"/>
            <w:shd w:val="clear" w:color="auto" w:fill="auto"/>
            <w:vAlign w:val="center"/>
            <w:hideMark/>
          </w:tcPr>
          <w:p w14:paraId="72CCA72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749" w:type="dxa"/>
            <w:shd w:val="clear" w:color="auto" w:fill="auto"/>
            <w:vAlign w:val="center"/>
            <w:hideMark/>
          </w:tcPr>
          <w:p w14:paraId="303585C5" w14:textId="77777777" w:rsidR="0005163C" w:rsidRPr="0069374C" w:rsidRDefault="0005163C" w:rsidP="00BD68C1">
            <w:pPr>
              <w:spacing w:after="0" w:line="240" w:lineRule="auto"/>
              <w:ind w:right="72"/>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73" w:type="dxa"/>
            <w:shd w:val="clear" w:color="auto" w:fill="auto"/>
            <w:vAlign w:val="center"/>
            <w:hideMark/>
          </w:tcPr>
          <w:p w14:paraId="1059A12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36" w:type="dxa"/>
            <w:shd w:val="clear" w:color="auto" w:fill="auto"/>
            <w:vAlign w:val="center"/>
            <w:hideMark/>
          </w:tcPr>
          <w:p w14:paraId="5986F1D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598" w:type="dxa"/>
            <w:shd w:val="clear" w:color="auto" w:fill="auto"/>
            <w:vAlign w:val="center"/>
            <w:hideMark/>
          </w:tcPr>
          <w:p w14:paraId="28F874D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4" w:type="dxa"/>
            <w:shd w:val="clear" w:color="auto" w:fill="auto"/>
            <w:vAlign w:val="center"/>
            <w:hideMark/>
          </w:tcPr>
          <w:p w14:paraId="5EA7044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64" w:type="dxa"/>
            <w:shd w:val="clear" w:color="auto" w:fill="auto"/>
            <w:vAlign w:val="center"/>
            <w:hideMark/>
          </w:tcPr>
          <w:p w14:paraId="485B8C5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95" w:type="dxa"/>
            <w:shd w:val="clear" w:color="auto" w:fill="auto"/>
            <w:vAlign w:val="center"/>
            <w:hideMark/>
          </w:tcPr>
          <w:p w14:paraId="7B23545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515" w:type="dxa"/>
            <w:shd w:val="clear" w:color="auto" w:fill="auto"/>
            <w:vAlign w:val="center"/>
            <w:hideMark/>
          </w:tcPr>
          <w:p w14:paraId="1568A2E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35" w:type="dxa"/>
            <w:shd w:val="clear" w:color="auto" w:fill="auto"/>
            <w:vAlign w:val="center"/>
            <w:hideMark/>
          </w:tcPr>
          <w:p w14:paraId="6A3DF1B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382564" w:rsidRPr="00FF5466" w14:paraId="105B52F5" w14:textId="77777777" w:rsidTr="00382564">
        <w:trPr>
          <w:trHeight w:val="330"/>
        </w:trPr>
        <w:tc>
          <w:tcPr>
            <w:tcW w:w="1900" w:type="dxa"/>
            <w:shd w:val="clear" w:color="auto" w:fill="auto"/>
            <w:vAlign w:val="center"/>
            <w:hideMark/>
          </w:tcPr>
          <w:p w14:paraId="503EB05D" w14:textId="77777777" w:rsidR="0005163C" w:rsidRPr="0069374C" w:rsidRDefault="0005163C" w:rsidP="00BD68C1">
            <w:pPr>
              <w:spacing w:after="0" w:line="240" w:lineRule="auto"/>
              <w:rPr>
                <w:rFonts w:ascii="Arial" w:eastAsia="Times New Roman" w:hAnsi="Arial" w:cs="Arial"/>
                <w:b/>
                <w:bCs/>
                <w:color w:val="000000"/>
                <w:sz w:val="17"/>
                <w:szCs w:val="17"/>
              </w:rPr>
            </w:pPr>
            <w:r w:rsidRPr="0069374C">
              <w:rPr>
                <w:rFonts w:ascii="Arial" w:eastAsia="Times New Roman" w:hAnsi="Arial" w:cs="Arial"/>
                <w:b/>
                <w:bCs/>
                <w:color w:val="000000"/>
                <w:sz w:val="17"/>
                <w:szCs w:val="17"/>
              </w:rPr>
              <w:t>Total (Any stressor)</w:t>
            </w:r>
          </w:p>
        </w:tc>
        <w:tc>
          <w:tcPr>
            <w:tcW w:w="738" w:type="dxa"/>
            <w:shd w:val="clear" w:color="auto" w:fill="auto"/>
            <w:vAlign w:val="center"/>
            <w:hideMark/>
          </w:tcPr>
          <w:p w14:paraId="1000C072"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42,341</w:t>
            </w:r>
          </w:p>
        </w:tc>
        <w:tc>
          <w:tcPr>
            <w:tcW w:w="1750" w:type="dxa"/>
            <w:shd w:val="clear" w:color="auto" w:fill="auto"/>
            <w:vAlign w:val="center"/>
            <w:hideMark/>
          </w:tcPr>
          <w:p w14:paraId="07E39508" w14:textId="77777777" w:rsidR="0005163C" w:rsidRPr="00FF5466" w:rsidRDefault="0005163C" w:rsidP="00BD68C1">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FF5466">
              <w:rPr>
                <w:rFonts w:ascii="Arial" w:eastAsia="Times New Roman" w:hAnsi="Arial" w:cs="Arial"/>
                <w:color w:val="000000"/>
                <w:sz w:val="17"/>
                <w:szCs w:val="17"/>
              </w:rPr>
              <w:t>64.1 (60.7-67.4)</w:t>
            </w:r>
          </w:p>
        </w:tc>
        <w:tc>
          <w:tcPr>
            <w:tcW w:w="738" w:type="dxa"/>
            <w:shd w:val="clear" w:color="auto" w:fill="auto"/>
            <w:vAlign w:val="center"/>
            <w:hideMark/>
          </w:tcPr>
          <w:p w14:paraId="40D90F8D"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24,507</w:t>
            </w:r>
          </w:p>
        </w:tc>
        <w:tc>
          <w:tcPr>
            <w:tcW w:w="1749" w:type="dxa"/>
            <w:shd w:val="clear" w:color="auto" w:fill="auto"/>
            <w:vAlign w:val="center"/>
            <w:hideMark/>
          </w:tcPr>
          <w:p w14:paraId="62365E2D" w14:textId="77777777" w:rsidR="0005163C" w:rsidRPr="00FF5466" w:rsidRDefault="0005163C" w:rsidP="00BD68C1">
            <w:pPr>
              <w:spacing w:after="0" w:line="240" w:lineRule="auto"/>
              <w:ind w:right="72" w:firstLineChars="100" w:firstLine="170"/>
              <w:jc w:val="right"/>
              <w:rPr>
                <w:rFonts w:ascii="Arial" w:eastAsia="Times New Roman" w:hAnsi="Arial" w:cs="Arial"/>
                <w:color w:val="000000"/>
                <w:sz w:val="17"/>
                <w:szCs w:val="17"/>
              </w:rPr>
            </w:pPr>
            <w:r w:rsidRPr="00FF5466">
              <w:rPr>
                <w:rFonts w:ascii="Arial" w:eastAsia="Times New Roman" w:hAnsi="Arial" w:cs="Arial"/>
                <w:color w:val="000000"/>
                <w:sz w:val="17"/>
                <w:szCs w:val="17"/>
              </w:rPr>
              <w:t>62.4 (57.1-67.3)</w:t>
            </w:r>
          </w:p>
        </w:tc>
        <w:tc>
          <w:tcPr>
            <w:tcW w:w="673" w:type="dxa"/>
            <w:shd w:val="clear" w:color="auto" w:fill="auto"/>
            <w:vAlign w:val="center"/>
            <w:hideMark/>
          </w:tcPr>
          <w:p w14:paraId="5AC7C8E6"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4,673</w:t>
            </w:r>
          </w:p>
        </w:tc>
        <w:tc>
          <w:tcPr>
            <w:tcW w:w="1436" w:type="dxa"/>
            <w:shd w:val="clear" w:color="auto" w:fill="auto"/>
            <w:vAlign w:val="center"/>
            <w:hideMark/>
          </w:tcPr>
          <w:p w14:paraId="3D73169E"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74 (68.1-79.2)</w:t>
            </w:r>
          </w:p>
        </w:tc>
        <w:tc>
          <w:tcPr>
            <w:tcW w:w="598" w:type="dxa"/>
            <w:shd w:val="clear" w:color="auto" w:fill="auto"/>
            <w:vAlign w:val="center"/>
            <w:hideMark/>
          </w:tcPr>
          <w:p w14:paraId="033776EE" w14:textId="6F0ADFFC" w:rsidR="0005163C" w:rsidRPr="00FF5466" w:rsidRDefault="002C2A3B" w:rsidP="00BD68C1">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8"/>
                <w:szCs w:val="18"/>
              </w:rPr>
              <w:t>9,586</w:t>
            </w:r>
          </w:p>
        </w:tc>
        <w:tc>
          <w:tcPr>
            <w:tcW w:w="1524" w:type="dxa"/>
            <w:shd w:val="clear" w:color="auto" w:fill="auto"/>
            <w:vAlign w:val="center"/>
            <w:hideMark/>
          </w:tcPr>
          <w:p w14:paraId="01DA3F8A"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70.7 (65.7-75.3)</w:t>
            </w:r>
          </w:p>
        </w:tc>
        <w:tc>
          <w:tcPr>
            <w:tcW w:w="664" w:type="dxa"/>
            <w:shd w:val="clear" w:color="auto" w:fill="auto"/>
            <w:vAlign w:val="center"/>
            <w:hideMark/>
          </w:tcPr>
          <w:p w14:paraId="2CC431A8"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2,762</w:t>
            </w:r>
          </w:p>
        </w:tc>
        <w:tc>
          <w:tcPr>
            <w:tcW w:w="1495" w:type="dxa"/>
            <w:shd w:val="clear" w:color="auto" w:fill="auto"/>
            <w:vAlign w:val="center"/>
            <w:hideMark/>
          </w:tcPr>
          <w:p w14:paraId="7DB1BE0F"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55 (48.6-61.2)</w:t>
            </w:r>
          </w:p>
        </w:tc>
        <w:tc>
          <w:tcPr>
            <w:tcW w:w="515" w:type="dxa"/>
            <w:shd w:val="clear" w:color="auto" w:fill="auto"/>
            <w:vAlign w:val="center"/>
            <w:hideMark/>
          </w:tcPr>
          <w:p w14:paraId="26D53B50" w14:textId="77777777"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179</w:t>
            </w:r>
          </w:p>
        </w:tc>
        <w:tc>
          <w:tcPr>
            <w:tcW w:w="1435" w:type="dxa"/>
            <w:shd w:val="clear" w:color="auto" w:fill="auto"/>
            <w:vAlign w:val="center"/>
            <w:hideMark/>
          </w:tcPr>
          <w:p w14:paraId="5D513B43" w14:textId="76E7358B" w:rsidR="0005163C" w:rsidRPr="00FF5466" w:rsidRDefault="0005163C" w:rsidP="00BD68C1">
            <w:pPr>
              <w:spacing w:after="0" w:line="240" w:lineRule="auto"/>
              <w:jc w:val="right"/>
              <w:rPr>
                <w:rFonts w:ascii="Arial" w:eastAsia="Times New Roman" w:hAnsi="Arial" w:cs="Arial"/>
                <w:color w:val="000000"/>
                <w:sz w:val="17"/>
                <w:szCs w:val="17"/>
              </w:rPr>
            </w:pPr>
            <w:r w:rsidRPr="00FF5466">
              <w:rPr>
                <w:rFonts w:ascii="Arial" w:eastAsia="Times New Roman" w:hAnsi="Arial" w:cs="Arial"/>
                <w:color w:val="000000"/>
                <w:sz w:val="17"/>
                <w:szCs w:val="17"/>
              </w:rPr>
              <w:t>58.9 (31.1-82</w:t>
            </w:r>
            <w:r w:rsidR="00382564" w:rsidRPr="00FF5466">
              <w:rPr>
                <w:rFonts w:ascii="Arial" w:eastAsia="Times New Roman" w:hAnsi="Arial" w:cs="Arial"/>
                <w:color w:val="000000"/>
                <w:sz w:val="17"/>
                <w:szCs w:val="17"/>
              </w:rPr>
              <w:t>.0</w:t>
            </w:r>
            <w:r w:rsidRPr="00FF5466">
              <w:rPr>
                <w:rFonts w:ascii="Arial" w:eastAsia="Times New Roman" w:hAnsi="Arial" w:cs="Arial"/>
                <w:color w:val="000000"/>
                <w:sz w:val="17"/>
                <w:szCs w:val="17"/>
              </w:rPr>
              <w:t>)</w:t>
            </w:r>
          </w:p>
        </w:tc>
      </w:tr>
      <w:tr w:rsidR="005A42C4" w:rsidRPr="0069374C" w14:paraId="05E9C939" w14:textId="77777777" w:rsidTr="00382564">
        <w:trPr>
          <w:trHeight w:val="274"/>
        </w:trPr>
        <w:tc>
          <w:tcPr>
            <w:tcW w:w="1900" w:type="dxa"/>
            <w:shd w:val="clear" w:color="auto" w:fill="auto"/>
            <w:vAlign w:val="center"/>
            <w:hideMark/>
          </w:tcPr>
          <w:p w14:paraId="1A8A3DC6" w14:textId="77777777" w:rsidR="0005163C" w:rsidRPr="00382564" w:rsidRDefault="0005163C" w:rsidP="00BD68C1">
            <w:pPr>
              <w:spacing w:after="0" w:line="240" w:lineRule="auto"/>
              <w:rPr>
                <w:rFonts w:ascii="Arial" w:eastAsia="Times New Roman" w:hAnsi="Arial" w:cs="Arial"/>
                <w:b/>
                <w:bCs/>
                <w:color w:val="000000"/>
                <w:sz w:val="16"/>
                <w:szCs w:val="16"/>
              </w:rPr>
            </w:pPr>
            <w:r w:rsidRPr="00382564">
              <w:rPr>
                <w:rFonts w:ascii="Arial" w:eastAsia="Times New Roman" w:hAnsi="Arial" w:cs="Arial"/>
                <w:b/>
                <w:bCs/>
                <w:color w:val="000000"/>
                <w:sz w:val="16"/>
                <w:szCs w:val="16"/>
              </w:rPr>
              <w:t> </w:t>
            </w:r>
          </w:p>
        </w:tc>
        <w:tc>
          <w:tcPr>
            <w:tcW w:w="738" w:type="dxa"/>
            <w:shd w:val="clear" w:color="auto" w:fill="auto"/>
            <w:vAlign w:val="center"/>
          </w:tcPr>
          <w:p w14:paraId="44709452" w14:textId="5059E168" w:rsidR="0005163C" w:rsidRPr="0069374C" w:rsidRDefault="0005163C" w:rsidP="00BD68C1">
            <w:pPr>
              <w:spacing w:after="0" w:line="240" w:lineRule="auto"/>
              <w:jc w:val="right"/>
              <w:rPr>
                <w:rFonts w:ascii="Arial" w:eastAsia="Times New Roman" w:hAnsi="Arial" w:cs="Arial"/>
                <w:color w:val="000000"/>
                <w:sz w:val="17"/>
                <w:szCs w:val="17"/>
              </w:rPr>
            </w:pPr>
          </w:p>
        </w:tc>
        <w:tc>
          <w:tcPr>
            <w:tcW w:w="1750" w:type="dxa"/>
            <w:shd w:val="clear" w:color="auto" w:fill="auto"/>
            <w:vAlign w:val="center"/>
          </w:tcPr>
          <w:p w14:paraId="2DF6DAE4" w14:textId="47CE4C82" w:rsidR="0005163C" w:rsidRPr="0069374C" w:rsidRDefault="0005163C" w:rsidP="00BD68C1">
            <w:pPr>
              <w:tabs>
                <w:tab w:val="left" w:pos="1238"/>
              </w:tabs>
              <w:spacing w:after="0" w:line="240" w:lineRule="auto"/>
              <w:ind w:left="-112" w:right="158" w:firstLineChars="100" w:firstLine="170"/>
              <w:jc w:val="right"/>
              <w:rPr>
                <w:rFonts w:ascii="Arial" w:eastAsia="Times New Roman" w:hAnsi="Arial" w:cs="Arial"/>
                <w:color w:val="000000"/>
                <w:sz w:val="17"/>
                <w:szCs w:val="17"/>
              </w:rPr>
            </w:pPr>
          </w:p>
        </w:tc>
        <w:tc>
          <w:tcPr>
            <w:tcW w:w="738" w:type="dxa"/>
            <w:shd w:val="clear" w:color="auto" w:fill="auto"/>
            <w:vAlign w:val="center"/>
          </w:tcPr>
          <w:p w14:paraId="72383325" w14:textId="52093F4D" w:rsidR="0005163C" w:rsidRPr="0069374C" w:rsidRDefault="0005163C" w:rsidP="00BD68C1">
            <w:pPr>
              <w:spacing w:after="0" w:line="240" w:lineRule="auto"/>
              <w:jc w:val="right"/>
              <w:rPr>
                <w:rFonts w:ascii="Arial" w:eastAsia="Times New Roman" w:hAnsi="Arial" w:cs="Arial"/>
                <w:color w:val="000000"/>
                <w:sz w:val="17"/>
                <w:szCs w:val="17"/>
              </w:rPr>
            </w:pPr>
          </w:p>
        </w:tc>
        <w:tc>
          <w:tcPr>
            <w:tcW w:w="1749" w:type="dxa"/>
            <w:shd w:val="clear" w:color="auto" w:fill="auto"/>
            <w:vAlign w:val="center"/>
          </w:tcPr>
          <w:p w14:paraId="710EF5DE" w14:textId="5B2914A1" w:rsidR="0005163C" w:rsidRPr="0069374C" w:rsidRDefault="0005163C" w:rsidP="00BD68C1">
            <w:pPr>
              <w:spacing w:after="0" w:line="240" w:lineRule="auto"/>
              <w:ind w:right="72" w:firstLineChars="100" w:firstLine="170"/>
              <w:jc w:val="right"/>
              <w:rPr>
                <w:rFonts w:ascii="Arial" w:eastAsia="Times New Roman" w:hAnsi="Arial" w:cs="Arial"/>
                <w:color w:val="000000"/>
                <w:sz w:val="17"/>
                <w:szCs w:val="17"/>
              </w:rPr>
            </w:pPr>
          </w:p>
        </w:tc>
        <w:tc>
          <w:tcPr>
            <w:tcW w:w="673" w:type="dxa"/>
            <w:shd w:val="clear" w:color="auto" w:fill="auto"/>
            <w:vAlign w:val="center"/>
          </w:tcPr>
          <w:p w14:paraId="65FB4759" w14:textId="254B7736" w:rsidR="0005163C" w:rsidRPr="0069374C" w:rsidRDefault="0005163C" w:rsidP="00BD68C1">
            <w:pPr>
              <w:spacing w:after="0" w:line="240" w:lineRule="auto"/>
              <w:jc w:val="right"/>
              <w:rPr>
                <w:rFonts w:ascii="Arial" w:eastAsia="Times New Roman" w:hAnsi="Arial" w:cs="Arial"/>
                <w:color w:val="000000"/>
                <w:sz w:val="17"/>
                <w:szCs w:val="17"/>
              </w:rPr>
            </w:pPr>
          </w:p>
        </w:tc>
        <w:tc>
          <w:tcPr>
            <w:tcW w:w="1436" w:type="dxa"/>
            <w:shd w:val="clear" w:color="auto" w:fill="auto"/>
            <w:vAlign w:val="center"/>
          </w:tcPr>
          <w:p w14:paraId="73ED0B5A" w14:textId="4408EBD1" w:rsidR="0005163C" w:rsidRPr="0069374C" w:rsidRDefault="0005163C" w:rsidP="00BD68C1">
            <w:pPr>
              <w:spacing w:after="0" w:line="240" w:lineRule="auto"/>
              <w:jc w:val="right"/>
              <w:rPr>
                <w:rFonts w:ascii="Arial" w:eastAsia="Times New Roman" w:hAnsi="Arial" w:cs="Arial"/>
                <w:color w:val="000000"/>
                <w:sz w:val="17"/>
                <w:szCs w:val="17"/>
              </w:rPr>
            </w:pPr>
          </w:p>
        </w:tc>
        <w:tc>
          <w:tcPr>
            <w:tcW w:w="598" w:type="dxa"/>
            <w:shd w:val="clear" w:color="auto" w:fill="auto"/>
            <w:vAlign w:val="center"/>
          </w:tcPr>
          <w:p w14:paraId="67D97CB8" w14:textId="4E94F85D" w:rsidR="0005163C" w:rsidRPr="000F5497" w:rsidRDefault="0005163C" w:rsidP="00BD68C1">
            <w:pPr>
              <w:spacing w:after="0" w:line="240" w:lineRule="auto"/>
              <w:jc w:val="right"/>
              <w:rPr>
                <w:rFonts w:ascii="Arial" w:eastAsia="Times New Roman" w:hAnsi="Arial" w:cs="Arial"/>
                <w:color w:val="000000"/>
                <w:sz w:val="17"/>
                <w:szCs w:val="17"/>
              </w:rPr>
            </w:pPr>
          </w:p>
        </w:tc>
        <w:tc>
          <w:tcPr>
            <w:tcW w:w="1524" w:type="dxa"/>
            <w:shd w:val="clear" w:color="auto" w:fill="auto"/>
            <w:vAlign w:val="center"/>
          </w:tcPr>
          <w:p w14:paraId="1D9296F5" w14:textId="408878F4" w:rsidR="0005163C" w:rsidRPr="000F5497" w:rsidRDefault="0005163C" w:rsidP="00BD68C1">
            <w:pPr>
              <w:spacing w:after="0" w:line="240" w:lineRule="auto"/>
              <w:jc w:val="right"/>
              <w:rPr>
                <w:rFonts w:ascii="Arial" w:eastAsia="Times New Roman" w:hAnsi="Arial" w:cs="Arial"/>
                <w:color w:val="000000"/>
                <w:sz w:val="17"/>
                <w:szCs w:val="17"/>
              </w:rPr>
            </w:pPr>
          </w:p>
        </w:tc>
        <w:tc>
          <w:tcPr>
            <w:tcW w:w="664" w:type="dxa"/>
            <w:shd w:val="clear" w:color="auto" w:fill="auto"/>
            <w:vAlign w:val="center"/>
          </w:tcPr>
          <w:p w14:paraId="1BB5EF00" w14:textId="44E5D77C" w:rsidR="0005163C" w:rsidRPr="000F5497" w:rsidRDefault="0005163C" w:rsidP="00BD68C1">
            <w:pPr>
              <w:spacing w:after="0" w:line="240" w:lineRule="auto"/>
              <w:jc w:val="right"/>
              <w:rPr>
                <w:rFonts w:ascii="Arial" w:eastAsia="Times New Roman" w:hAnsi="Arial" w:cs="Arial"/>
                <w:color w:val="000000"/>
                <w:sz w:val="17"/>
                <w:szCs w:val="17"/>
              </w:rPr>
            </w:pPr>
          </w:p>
        </w:tc>
        <w:tc>
          <w:tcPr>
            <w:tcW w:w="1495" w:type="dxa"/>
            <w:shd w:val="clear" w:color="auto" w:fill="auto"/>
            <w:vAlign w:val="center"/>
          </w:tcPr>
          <w:p w14:paraId="2D9E9D1B" w14:textId="3A7C12B1" w:rsidR="0005163C" w:rsidRPr="000F5497" w:rsidRDefault="0005163C" w:rsidP="00BD68C1">
            <w:pPr>
              <w:spacing w:after="0" w:line="240" w:lineRule="auto"/>
              <w:jc w:val="right"/>
              <w:rPr>
                <w:rFonts w:ascii="Arial" w:eastAsia="Times New Roman" w:hAnsi="Arial" w:cs="Arial"/>
                <w:color w:val="000000"/>
                <w:sz w:val="17"/>
                <w:szCs w:val="17"/>
              </w:rPr>
            </w:pPr>
          </w:p>
        </w:tc>
        <w:tc>
          <w:tcPr>
            <w:tcW w:w="515" w:type="dxa"/>
            <w:shd w:val="clear" w:color="auto" w:fill="auto"/>
            <w:vAlign w:val="center"/>
          </w:tcPr>
          <w:p w14:paraId="38FDE0F0" w14:textId="042FD7F2" w:rsidR="0005163C" w:rsidRPr="000F5497" w:rsidRDefault="0005163C" w:rsidP="00BD68C1">
            <w:pPr>
              <w:spacing w:after="0" w:line="240" w:lineRule="auto"/>
              <w:jc w:val="right"/>
              <w:rPr>
                <w:rFonts w:ascii="Arial" w:eastAsia="Times New Roman" w:hAnsi="Arial" w:cs="Arial"/>
                <w:color w:val="000000"/>
                <w:sz w:val="17"/>
                <w:szCs w:val="17"/>
              </w:rPr>
            </w:pPr>
          </w:p>
        </w:tc>
        <w:tc>
          <w:tcPr>
            <w:tcW w:w="1435" w:type="dxa"/>
            <w:shd w:val="clear" w:color="auto" w:fill="auto"/>
            <w:vAlign w:val="center"/>
          </w:tcPr>
          <w:p w14:paraId="7EAB1FA4" w14:textId="1C36FA5F" w:rsidR="0005163C" w:rsidRPr="000F5497" w:rsidRDefault="0005163C" w:rsidP="00BD68C1">
            <w:pPr>
              <w:spacing w:after="0" w:line="240" w:lineRule="auto"/>
              <w:jc w:val="right"/>
              <w:rPr>
                <w:rFonts w:ascii="Arial" w:eastAsia="Times New Roman" w:hAnsi="Arial" w:cs="Arial"/>
                <w:color w:val="000000"/>
                <w:sz w:val="17"/>
                <w:szCs w:val="17"/>
              </w:rPr>
            </w:pPr>
          </w:p>
        </w:tc>
      </w:tr>
      <w:tr w:rsidR="00776E0E" w:rsidRPr="0069374C" w14:paraId="4360C579" w14:textId="77777777" w:rsidTr="00382564">
        <w:trPr>
          <w:trHeight w:val="274"/>
        </w:trPr>
        <w:tc>
          <w:tcPr>
            <w:tcW w:w="1900" w:type="dxa"/>
            <w:shd w:val="clear" w:color="auto" w:fill="auto"/>
            <w:noWrap/>
            <w:vAlign w:val="center"/>
            <w:hideMark/>
          </w:tcPr>
          <w:p w14:paraId="74D93FE2"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A close family member was sick /in hospital</w:t>
            </w:r>
          </w:p>
        </w:tc>
        <w:tc>
          <w:tcPr>
            <w:tcW w:w="738" w:type="dxa"/>
            <w:shd w:val="clear" w:color="auto" w:fill="auto"/>
            <w:vAlign w:val="center"/>
            <w:hideMark/>
          </w:tcPr>
          <w:p w14:paraId="4D74B970"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13,367</w:t>
            </w:r>
          </w:p>
        </w:tc>
        <w:tc>
          <w:tcPr>
            <w:tcW w:w="1750" w:type="dxa"/>
            <w:shd w:val="clear" w:color="auto" w:fill="auto"/>
            <w:vAlign w:val="center"/>
            <w:hideMark/>
          </w:tcPr>
          <w:p w14:paraId="11FACCBD"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20.7 (18-23.7)</w:t>
            </w:r>
          </w:p>
        </w:tc>
        <w:tc>
          <w:tcPr>
            <w:tcW w:w="738" w:type="dxa"/>
            <w:shd w:val="clear" w:color="auto" w:fill="auto"/>
            <w:vAlign w:val="center"/>
            <w:hideMark/>
          </w:tcPr>
          <w:p w14:paraId="5D8D3A56"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9,291</w:t>
            </w:r>
          </w:p>
        </w:tc>
        <w:tc>
          <w:tcPr>
            <w:tcW w:w="1749" w:type="dxa"/>
            <w:shd w:val="clear" w:color="auto" w:fill="auto"/>
            <w:vAlign w:val="center"/>
            <w:hideMark/>
          </w:tcPr>
          <w:p w14:paraId="0E03E09E"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23.6 (19.5-28.4)</w:t>
            </w:r>
          </w:p>
        </w:tc>
        <w:tc>
          <w:tcPr>
            <w:tcW w:w="673" w:type="dxa"/>
            <w:shd w:val="clear" w:color="auto" w:fill="auto"/>
            <w:vAlign w:val="center"/>
            <w:hideMark/>
          </w:tcPr>
          <w:p w14:paraId="45CCCC0A"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1,265</w:t>
            </w:r>
          </w:p>
        </w:tc>
        <w:tc>
          <w:tcPr>
            <w:tcW w:w="1436" w:type="dxa"/>
            <w:shd w:val="clear" w:color="auto" w:fill="auto"/>
            <w:vAlign w:val="center"/>
            <w:hideMark/>
          </w:tcPr>
          <w:p w14:paraId="5CBC6FC7"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19.8 (15.6-24.8)</w:t>
            </w:r>
          </w:p>
        </w:tc>
        <w:tc>
          <w:tcPr>
            <w:tcW w:w="598" w:type="dxa"/>
            <w:shd w:val="clear" w:color="auto" w:fill="auto"/>
            <w:vAlign w:val="center"/>
            <w:hideMark/>
          </w:tcPr>
          <w:p w14:paraId="4418FE75" w14:textId="275F89EB"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2,094</w:t>
            </w:r>
          </w:p>
        </w:tc>
        <w:tc>
          <w:tcPr>
            <w:tcW w:w="1524" w:type="dxa"/>
            <w:shd w:val="clear" w:color="auto" w:fill="auto"/>
            <w:vAlign w:val="center"/>
            <w:hideMark/>
          </w:tcPr>
          <w:p w14:paraId="0DE6AE31" w14:textId="0909F1FF"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15.5 (12.0-19.6)</w:t>
            </w:r>
          </w:p>
        </w:tc>
        <w:tc>
          <w:tcPr>
            <w:tcW w:w="664" w:type="dxa"/>
            <w:shd w:val="clear" w:color="auto" w:fill="auto"/>
            <w:vAlign w:val="center"/>
            <w:hideMark/>
          </w:tcPr>
          <w:p w14:paraId="65B53F8D"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682</w:t>
            </w:r>
          </w:p>
        </w:tc>
        <w:tc>
          <w:tcPr>
            <w:tcW w:w="1495" w:type="dxa"/>
            <w:shd w:val="clear" w:color="auto" w:fill="auto"/>
            <w:vAlign w:val="center"/>
            <w:hideMark/>
          </w:tcPr>
          <w:p w14:paraId="7553F570"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13.6 (9.8-18.5)</w:t>
            </w:r>
          </w:p>
        </w:tc>
        <w:tc>
          <w:tcPr>
            <w:tcW w:w="1950" w:type="dxa"/>
            <w:gridSpan w:val="2"/>
            <w:shd w:val="clear" w:color="auto" w:fill="auto"/>
            <w:vAlign w:val="center"/>
            <w:hideMark/>
          </w:tcPr>
          <w:p w14:paraId="30FBB523"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231298D3" w14:textId="77777777" w:rsidTr="00382564">
        <w:trPr>
          <w:trHeight w:val="274"/>
        </w:trPr>
        <w:tc>
          <w:tcPr>
            <w:tcW w:w="1900" w:type="dxa"/>
            <w:shd w:val="clear" w:color="auto" w:fill="auto"/>
            <w:noWrap/>
            <w:vAlign w:val="center"/>
            <w:hideMark/>
          </w:tcPr>
          <w:p w14:paraId="728490EA"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Got separated or divorced from partner</w:t>
            </w:r>
          </w:p>
        </w:tc>
        <w:tc>
          <w:tcPr>
            <w:tcW w:w="738" w:type="dxa"/>
            <w:shd w:val="clear" w:color="auto" w:fill="auto"/>
            <w:vAlign w:val="center"/>
            <w:hideMark/>
          </w:tcPr>
          <w:p w14:paraId="62B858AB"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2,412</w:t>
            </w:r>
          </w:p>
        </w:tc>
        <w:tc>
          <w:tcPr>
            <w:tcW w:w="1750" w:type="dxa"/>
            <w:shd w:val="clear" w:color="auto" w:fill="auto"/>
            <w:vAlign w:val="center"/>
            <w:hideMark/>
          </w:tcPr>
          <w:p w14:paraId="552E751B"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3.7 (2.7-5.2)</w:t>
            </w:r>
          </w:p>
        </w:tc>
        <w:tc>
          <w:tcPr>
            <w:tcW w:w="738" w:type="dxa"/>
            <w:shd w:val="clear" w:color="auto" w:fill="auto"/>
            <w:vAlign w:val="center"/>
            <w:hideMark/>
          </w:tcPr>
          <w:p w14:paraId="724F769B"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845</w:t>
            </w:r>
          </w:p>
        </w:tc>
        <w:tc>
          <w:tcPr>
            <w:tcW w:w="1749" w:type="dxa"/>
            <w:shd w:val="clear" w:color="auto" w:fill="auto"/>
            <w:vAlign w:val="center"/>
            <w:hideMark/>
          </w:tcPr>
          <w:p w14:paraId="6D86046D"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2.1 (1.0-4.8)</w:t>
            </w:r>
          </w:p>
        </w:tc>
        <w:tc>
          <w:tcPr>
            <w:tcW w:w="673" w:type="dxa"/>
            <w:shd w:val="clear" w:color="auto" w:fill="auto"/>
            <w:vAlign w:val="center"/>
            <w:hideMark/>
          </w:tcPr>
          <w:p w14:paraId="4964CDFF"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557</w:t>
            </w:r>
          </w:p>
        </w:tc>
        <w:tc>
          <w:tcPr>
            <w:tcW w:w="1436" w:type="dxa"/>
            <w:shd w:val="clear" w:color="auto" w:fill="auto"/>
            <w:vAlign w:val="center"/>
            <w:hideMark/>
          </w:tcPr>
          <w:p w14:paraId="3B3F87FA"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8.8 (5.9-12.9)</w:t>
            </w:r>
          </w:p>
        </w:tc>
        <w:tc>
          <w:tcPr>
            <w:tcW w:w="598" w:type="dxa"/>
            <w:shd w:val="clear" w:color="auto" w:fill="auto"/>
            <w:vAlign w:val="center"/>
            <w:hideMark/>
          </w:tcPr>
          <w:p w14:paraId="0F506195" w14:textId="4624B3B4"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940</w:t>
            </w:r>
          </w:p>
        </w:tc>
        <w:tc>
          <w:tcPr>
            <w:tcW w:w="1524" w:type="dxa"/>
            <w:shd w:val="clear" w:color="auto" w:fill="auto"/>
            <w:vAlign w:val="center"/>
            <w:hideMark/>
          </w:tcPr>
          <w:p w14:paraId="19BC49DA" w14:textId="46B1EBDF"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7.0 (4.8-10.1)</w:t>
            </w:r>
          </w:p>
        </w:tc>
        <w:tc>
          <w:tcPr>
            <w:tcW w:w="2159" w:type="dxa"/>
            <w:gridSpan w:val="2"/>
            <w:shd w:val="clear" w:color="auto" w:fill="auto"/>
            <w:vAlign w:val="center"/>
            <w:hideMark/>
          </w:tcPr>
          <w:p w14:paraId="6769F6ED"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c>
          <w:tcPr>
            <w:tcW w:w="1950" w:type="dxa"/>
            <w:gridSpan w:val="2"/>
            <w:shd w:val="clear" w:color="auto" w:fill="auto"/>
            <w:vAlign w:val="center"/>
            <w:hideMark/>
          </w:tcPr>
          <w:p w14:paraId="6732CDEB"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248C4980" w14:textId="77777777" w:rsidTr="00382564">
        <w:trPr>
          <w:trHeight w:val="274"/>
        </w:trPr>
        <w:tc>
          <w:tcPr>
            <w:tcW w:w="1900" w:type="dxa"/>
            <w:shd w:val="clear" w:color="auto" w:fill="auto"/>
            <w:noWrap/>
            <w:vAlign w:val="center"/>
            <w:hideMark/>
          </w:tcPr>
          <w:p w14:paraId="1B7D9213"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Moved to a new address</w:t>
            </w:r>
          </w:p>
        </w:tc>
        <w:tc>
          <w:tcPr>
            <w:tcW w:w="738" w:type="dxa"/>
            <w:shd w:val="clear" w:color="auto" w:fill="auto"/>
            <w:vAlign w:val="center"/>
            <w:hideMark/>
          </w:tcPr>
          <w:p w14:paraId="3B5997F4"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17,674</w:t>
            </w:r>
          </w:p>
        </w:tc>
        <w:tc>
          <w:tcPr>
            <w:tcW w:w="1750" w:type="dxa"/>
            <w:shd w:val="clear" w:color="auto" w:fill="auto"/>
            <w:vAlign w:val="center"/>
            <w:hideMark/>
          </w:tcPr>
          <w:p w14:paraId="77273631"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27.4 (24.4-30.6)</w:t>
            </w:r>
          </w:p>
        </w:tc>
        <w:tc>
          <w:tcPr>
            <w:tcW w:w="738" w:type="dxa"/>
            <w:shd w:val="clear" w:color="auto" w:fill="auto"/>
            <w:vAlign w:val="center"/>
            <w:hideMark/>
          </w:tcPr>
          <w:p w14:paraId="3656EBBD"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10,186</w:t>
            </w:r>
          </w:p>
        </w:tc>
        <w:tc>
          <w:tcPr>
            <w:tcW w:w="1749" w:type="dxa"/>
            <w:shd w:val="clear" w:color="auto" w:fill="auto"/>
            <w:vAlign w:val="center"/>
            <w:hideMark/>
          </w:tcPr>
          <w:p w14:paraId="3F9E87E7"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25.9 (21.5-30.9)</w:t>
            </w:r>
          </w:p>
        </w:tc>
        <w:tc>
          <w:tcPr>
            <w:tcW w:w="673" w:type="dxa"/>
            <w:shd w:val="clear" w:color="auto" w:fill="auto"/>
            <w:vAlign w:val="center"/>
            <w:hideMark/>
          </w:tcPr>
          <w:p w14:paraId="3FD08561"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1,976</w:t>
            </w:r>
          </w:p>
        </w:tc>
        <w:tc>
          <w:tcPr>
            <w:tcW w:w="1436" w:type="dxa"/>
            <w:shd w:val="clear" w:color="auto" w:fill="auto"/>
            <w:vAlign w:val="center"/>
            <w:hideMark/>
          </w:tcPr>
          <w:p w14:paraId="3D99B99F"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31.1 (25.9-36.7)</w:t>
            </w:r>
          </w:p>
        </w:tc>
        <w:tc>
          <w:tcPr>
            <w:tcW w:w="598" w:type="dxa"/>
            <w:shd w:val="clear" w:color="auto" w:fill="auto"/>
            <w:vAlign w:val="center"/>
            <w:hideMark/>
          </w:tcPr>
          <w:p w14:paraId="4D72EB5E" w14:textId="1B918731"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4,076</w:t>
            </w:r>
          </w:p>
        </w:tc>
        <w:tc>
          <w:tcPr>
            <w:tcW w:w="1524" w:type="dxa"/>
            <w:shd w:val="clear" w:color="auto" w:fill="auto"/>
            <w:vAlign w:val="center"/>
            <w:hideMark/>
          </w:tcPr>
          <w:p w14:paraId="4CBC507C"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30.3 (25.6-35.5)</w:t>
            </w:r>
          </w:p>
        </w:tc>
        <w:tc>
          <w:tcPr>
            <w:tcW w:w="664" w:type="dxa"/>
            <w:shd w:val="clear" w:color="auto" w:fill="auto"/>
            <w:vAlign w:val="center"/>
            <w:hideMark/>
          </w:tcPr>
          <w:p w14:paraId="6F688EFE"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1,364</w:t>
            </w:r>
          </w:p>
        </w:tc>
        <w:tc>
          <w:tcPr>
            <w:tcW w:w="1495" w:type="dxa"/>
            <w:shd w:val="clear" w:color="auto" w:fill="auto"/>
            <w:vAlign w:val="center"/>
            <w:hideMark/>
          </w:tcPr>
          <w:p w14:paraId="1942A056"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27.2 (21.9-33.1)</w:t>
            </w:r>
          </w:p>
        </w:tc>
        <w:tc>
          <w:tcPr>
            <w:tcW w:w="1950" w:type="dxa"/>
            <w:gridSpan w:val="2"/>
            <w:shd w:val="clear" w:color="auto" w:fill="auto"/>
            <w:vAlign w:val="center"/>
            <w:hideMark/>
          </w:tcPr>
          <w:p w14:paraId="2C0DB2AC"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46B7BD54" w14:textId="77777777" w:rsidTr="00F8286B">
        <w:trPr>
          <w:trHeight w:val="274"/>
        </w:trPr>
        <w:tc>
          <w:tcPr>
            <w:tcW w:w="1900" w:type="dxa"/>
            <w:shd w:val="clear" w:color="auto" w:fill="auto"/>
            <w:noWrap/>
            <w:vAlign w:val="center"/>
            <w:hideMark/>
          </w:tcPr>
          <w:p w14:paraId="34EC853F"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Homeless or had to sleep outside, in car, in shelter</w:t>
            </w:r>
          </w:p>
        </w:tc>
        <w:tc>
          <w:tcPr>
            <w:tcW w:w="738" w:type="dxa"/>
            <w:shd w:val="clear" w:color="auto" w:fill="auto"/>
            <w:vAlign w:val="center"/>
            <w:hideMark/>
          </w:tcPr>
          <w:p w14:paraId="70C0A23E"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1,517</w:t>
            </w:r>
          </w:p>
        </w:tc>
        <w:tc>
          <w:tcPr>
            <w:tcW w:w="1750" w:type="dxa"/>
            <w:shd w:val="clear" w:color="auto" w:fill="auto"/>
            <w:vAlign w:val="center"/>
            <w:hideMark/>
          </w:tcPr>
          <w:p w14:paraId="291D14FE"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 (1.5-3.7)</w:t>
            </w:r>
          </w:p>
        </w:tc>
        <w:tc>
          <w:tcPr>
            <w:tcW w:w="2487" w:type="dxa"/>
            <w:gridSpan w:val="2"/>
            <w:shd w:val="clear" w:color="auto" w:fill="auto"/>
            <w:vAlign w:val="center"/>
            <w:hideMark/>
          </w:tcPr>
          <w:p w14:paraId="5BBB2079" w14:textId="77777777" w:rsidR="00776E0E" w:rsidRPr="0069374C" w:rsidRDefault="00776E0E" w:rsidP="00776E0E">
            <w:pPr>
              <w:spacing w:after="0" w:line="240" w:lineRule="auto"/>
              <w:ind w:right="72"/>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c>
          <w:tcPr>
            <w:tcW w:w="673" w:type="dxa"/>
            <w:shd w:val="clear" w:color="auto" w:fill="auto"/>
            <w:vAlign w:val="center"/>
            <w:hideMark/>
          </w:tcPr>
          <w:p w14:paraId="34D9B7BF"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280</w:t>
            </w:r>
          </w:p>
        </w:tc>
        <w:tc>
          <w:tcPr>
            <w:tcW w:w="1436" w:type="dxa"/>
            <w:shd w:val="clear" w:color="auto" w:fill="auto"/>
            <w:vAlign w:val="center"/>
            <w:hideMark/>
          </w:tcPr>
          <w:p w14:paraId="1F6AE28C"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4.4 (2.4-7.8)</w:t>
            </w:r>
          </w:p>
        </w:tc>
        <w:tc>
          <w:tcPr>
            <w:tcW w:w="598" w:type="dxa"/>
            <w:shd w:val="clear" w:color="auto" w:fill="auto"/>
            <w:vAlign w:val="center"/>
            <w:hideMark/>
          </w:tcPr>
          <w:p w14:paraId="6281C543" w14:textId="07E34E41" w:rsidR="00776E0E" w:rsidRPr="000F5497" w:rsidRDefault="000F5497"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636</w:t>
            </w:r>
          </w:p>
        </w:tc>
        <w:tc>
          <w:tcPr>
            <w:tcW w:w="1524" w:type="dxa"/>
            <w:shd w:val="clear" w:color="auto" w:fill="auto"/>
            <w:vAlign w:val="bottom"/>
            <w:hideMark/>
          </w:tcPr>
          <w:p w14:paraId="3842D4B4" w14:textId="0301A02D" w:rsidR="000F5497" w:rsidRPr="000F5497" w:rsidRDefault="000F5497" w:rsidP="00F8286B">
            <w:pPr>
              <w:jc w:val="center"/>
              <w:rPr>
                <w:rFonts w:ascii="Arial" w:hAnsi="Arial" w:cs="Arial"/>
                <w:color w:val="000000"/>
                <w:sz w:val="17"/>
                <w:szCs w:val="17"/>
              </w:rPr>
            </w:pPr>
            <w:r w:rsidRPr="000F5497">
              <w:rPr>
                <w:rFonts w:ascii="Arial" w:hAnsi="Arial" w:cs="Arial"/>
                <w:color w:val="000000"/>
                <w:sz w:val="17"/>
                <w:szCs w:val="17"/>
              </w:rPr>
              <w:t>4.7 (2.8-7.8)</w:t>
            </w:r>
          </w:p>
          <w:p w14:paraId="27798238" w14:textId="344D91D8" w:rsidR="00776E0E" w:rsidRPr="000F5497" w:rsidRDefault="00776E0E" w:rsidP="00F8286B">
            <w:pPr>
              <w:spacing w:after="0" w:line="240" w:lineRule="auto"/>
              <w:jc w:val="center"/>
              <w:rPr>
                <w:rFonts w:ascii="Arial" w:eastAsia="Times New Roman" w:hAnsi="Arial" w:cs="Arial"/>
                <w:color w:val="000000"/>
                <w:sz w:val="17"/>
                <w:szCs w:val="17"/>
              </w:rPr>
            </w:pPr>
          </w:p>
        </w:tc>
        <w:tc>
          <w:tcPr>
            <w:tcW w:w="2159" w:type="dxa"/>
            <w:gridSpan w:val="2"/>
            <w:shd w:val="clear" w:color="auto" w:fill="auto"/>
            <w:vAlign w:val="center"/>
            <w:hideMark/>
          </w:tcPr>
          <w:p w14:paraId="7B8560E0"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c>
          <w:tcPr>
            <w:tcW w:w="515" w:type="dxa"/>
            <w:shd w:val="clear" w:color="auto" w:fill="auto"/>
            <w:vAlign w:val="center"/>
            <w:hideMark/>
          </w:tcPr>
          <w:p w14:paraId="46E27CF7"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w:t>
            </w:r>
          </w:p>
        </w:tc>
        <w:tc>
          <w:tcPr>
            <w:tcW w:w="1435" w:type="dxa"/>
            <w:shd w:val="clear" w:color="auto" w:fill="auto"/>
            <w:vAlign w:val="center"/>
            <w:hideMark/>
          </w:tcPr>
          <w:p w14:paraId="79E0F8DA"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 (.-.)</w:t>
            </w:r>
          </w:p>
        </w:tc>
      </w:tr>
      <w:tr w:rsidR="00776E0E" w:rsidRPr="0069374C" w14:paraId="7404256A" w14:textId="77777777" w:rsidTr="00382564">
        <w:trPr>
          <w:trHeight w:val="274"/>
        </w:trPr>
        <w:tc>
          <w:tcPr>
            <w:tcW w:w="1900" w:type="dxa"/>
            <w:shd w:val="clear" w:color="auto" w:fill="auto"/>
            <w:noWrap/>
            <w:vAlign w:val="center"/>
            <w:hideMark/>
          </w:tcPr>
          <w:p w14:paraId="11E71C5B"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Partner lost job</w:t>
            </w:r>
          </w:p>
        </w:tc>
        <w:tc>
          <w:tcPr>
            <w:tcW w:w="738" w:type="dxa"/>
            <w:shd w:val="clear" w:color="auto" w:fill="auto"/>
            <w:vAlign w:val="center"/>
            <w:hideMark/>
          </w:tcPr>
          <w:p w14:paraId="6A37848E"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7,186</w:t>
            </w:r>
          </w:p>
        </w:tc>
        <w:tc>
          <w:tcPr>
            <w:tcW w:w="1750" w:type="dxa"/>
            <w:shd w:val="clear" w:color="auto" w:fill="auto"/>
            <w:vAlign w:val="center"/>
            <w:hideMark/>
          </w:tcPr>
          <w:p w14:paraId="6EE52FF2"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11.2 (9.1-13.7)</w:t>
            </w:r>
          </w:p>
        </w:tc>
        <w:tc>
          <w:tcPr>
            <w:tcW w:w="738" w:type="dxa"/>
            <w:shd w:val="clear" w:color="auto" w:fill="auto"/>
            <w:vAlign w:val="center"/>
            <w:hideMark/>
          </w:tcPr>
          <w:p w14:paraId="696D5A7C"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4,236</w:t>
            </w:r>
          </w:p>
        </w:tc>
        <w:tc>
          <w:tcPr>
            <w:tcW w:w="1749" w:type="dxa"/>
            <w:shd w:val="clear" w:color="auto" w:fill="auto"/>
            <w:vAlign w:val="center"/>
            <w:hideMark/>
          </w:tcPr>
          <w:p w14:paraId="233545C1"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10.8 (7.8-14.7)</w:t>
            </w:r>
          </w:p>
        </w:tc>
        <w:tc>
          <w:tcPr>
            <w:tcW w:w="673" w:type="dxa"/>
            <w:shd w:val="clear" w:color="auto" w:fill="auto"/>
            <w:vAlign w:val="center"/>
            <w:hideMark/>
          </w:tcPr>
          <w:p w14:paraId="4DC1B682"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644</w:t>
            </w:r>
          </w:p>
        </w:tc>
        <w:tc>
          <w:tcPr>
            <w:tcW w:w="1436" w:type="dxa"/>
            <w:shd w:val="clear" w:color="auto" w:fill="auto"/>
            <w:vAlign w:val="center"/>
            <w:hideMark/>
          </w:tcPr>
          <w:p w14:paraId="1B837850"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10.1 (7.1-14.2)</w:t>
            </w:r>
          </w:p>
        </w:tc>
        <w:tc>
          <w:tcPr>
            <w:tcW w:w="598" w:type="dxa"/>
            <w:shd w:val="clear" w:color="auto" w:fill="auto"/>
            <w:vAlign w:val="center"/>
            <w:hideMark/>
          </w:tcPr>
          <w:p w14:paraId="1DAB5BCC" w14:textId="04FD9139"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1,949</w:t>
            </w:r>
          </w:p>
        </w:tc>
        <w:tc>
          <w:tcPr>
            <w:tcW w:w="1524" w:type="dxa"/>
            <w:shd w:val="clear" w:color="auto" w:fill="auto"/>
            <w:vAlign w:val="center"/>
            <w:hideMark/>
          </w:tcPr>
          <w:p w14:paraId="51ED6691"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14.6 (11.2-18.8)</w:t>
            </w:r>
          </w:p>
        </w:tc>
        <w:tc>
          <w:tcPr>
            <w:tcW w:w="664" w:type="dxa"/>
            <w:shd w:val="clear" w:color="auto" w:fill="auto"/>
            <w:vAlign w:val="center"/>
            <w:hideMark/>
          </w:tcPr>
          <w:p w14:paraId="1B84B121"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358</w:t>
            </w:r>
          </w:p>
        </w:tc>
        <w:tc>
          <w:tcPr>
            <w:tcW w:w="1495" w:type="dxa"/>
            <w:shd w:val="clear" w:color="auto" w:fill="auto"/>
            <w:vAlign w:val="center"/>
            <w:hideMark/>
          </w:tcPr>
          <w:p w14:paraId="4C8BFA68"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7.1 (4.3-11.5)</w:t>
            </w:r>
          </w:p>
        </w:tc>
        <w:tc>
          <w:tcPr>
            <w:tcW w:w="515" w:type="dxa"/>
            <w:shd w:val="clear" w:color="auto" w:fill="auto"/>
            <w:vAlign w:val="center"/>
            <w:hideMark/>
          </w:tcPr>
          <w:p w14:paraId="31124332"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w:t>
            </w:r>
          </w:p>
        </w:tc>
        <w:tc>
          <w:tcPr>
            <w:tcW w:w="1435" w:type="dxa"/>
            <w:shd w:val="clear" w:color="auto" w:fill="auto"/>
            <w:vAlign w:val="center"/>
            <w:hideMark/>
          </w:tcPr>
          <w:p w14:paraId="24A89FB8"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 (.-.)</w:t>
            </w:r>
          </w:p>
        </w:tc>
      </w:tr>
      <w:tr w:rsidR="00776E0E" w:rsidRPr="0069374C" w14:paraId="428DE8E3" w14:textId="77777777" w:rsidTr="00382564">
        <w:trPr>
          <w:trHeight w:val="274"/>
        </w:trPr>
        <w:tc>
          <w:tcPr>
            <w:tcW w:w="1900" w:type="dxa"/>
            <w:shd w:val="clear" w:color="auto" w:fill="auto"/>
            <w:noWrap/>
            <w:vAlign w:val="center"/>
            <w:hideMark/>
          </w:tcPr>
          <w:p w14:paraId="5E1C4FF6" w14:textId="72AC9DCC" w:rsidR="00776E0E" w:rsidRPr="00382564" w:rsidRDefault="00FA27DD" w:rsidP="00776E0E">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Birthing person</w:t>
            </w:r>
            <w:r w:rsidR="00776E0E" w:rsidRPr="00382564">
              <w:rPr>
                <w:rFonts w:ascii="Arial" w:eastAsia="Times New Roman" w:hAnsi="Arial" w:cs="Arial"/>
                <w:color w:val="000000"/>
                <w:sz w:val="16"/>
                <w:szCs w:val="16"/>
              </w:rPr>
              <w:t xml:space="preserve"> lost job</w:t>
            </w:r>
          </w:p>
        </w:tc>
        <w:tc>
          <w:tcPr>
            <w:tcW w:w="738" w:type="dxa"/>
            <w:shd w:val="clear" w:color="auto" w:fill="auto"/>
            <w:vAlign w:val="center"/>
            <w:hideMark/>
          </w:tcPr>
          <w:p w14:paraId="7F348554"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6,419</w:t>
            </w:r>
          </w:p>
        </w:tc>
        <w:tc>
          <w:tcPr>
            <w:tcW w:w="1750" w:type="dxa"/>
            <w:shd w:val="clear" w:color="auto" w:fill="auto"/>
            <w:vAlign w:val="center"/>
            <w:hideMark/>
          </w:tcPr>
          <w:p w14:paraId="1CEBD61D"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10.0 (8.2-12.1)</w:t>
            </w:r>
          </w:p>
        </w:tc>
        <w:tc>
          <w:tcPr>
            <w:tcW w:w="738" w:type="dxa"/>
            <w:shd w:val="clear" w:color="auto" w:fill="auto"/>
            <w:vAlign w:val="center"/>
            <w:hideMark/>
          </w:tcPr>
          <w:p w14:paraId="1E81CDE9"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2,373</w:t>
            </w:r>
          </w:p>
        </w:tc>
        <w:tc>
          <w:tcPr>
            <w:tcW w:w="1749" w:type="dxa"/>
            <w:shd w:val="clear" w:color="auto" w:fill="auto"/>
            <w:vAlign w:val="center"/>
            <w:hideMark/>
          </w:tcPr>
          <w:p w14:paraId="74C52009"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6.0 (3.8-9.4)</w:t>
            </w:r>
          </w:p>
        </w:tc>
        <w:tc>
          <w:tcPr>
            <w:tcW w:w="673" w:type="dxa"/>
            <w:shd w:val="clear" w:color="auto" w:fill="auto"/>
            <w:vAlign w:val="center"/>
            <w:hideMark/>
          </w:tcPr>
          <w:p w14:paraId="496AE28B"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981</w:t>
            </w:r>
          </w:p>
        </w:tc>
        <w:tc>
          <w:tcPr>
            <w:tcW w:w="1436" w:type="dxa"/>
            <w:shd w:val="clear" w:color="auto" w:fill="auto"/>
            <w:vAlign w:val="center"/>
            <w:hideMark/>
          </w:tcPr>
          <w:p w14:paraId="2481D048"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15.3 (11.5-20.1)</w:t>
            </w:r>
          </w:p>
        </w:tc>
        <w:tc>
          <w:tcPr>
            <w:tcW w:w="598" w:type="dxa"/>
            <w:shd w:val="clear" w:color="auto" w:fill="auto"/>
            <w:vAlign w:val="center"/>
            <w:hideMark/>
          </w:tcPr>
          <w:p w14:paraId="23200F35" w14:textId="656E4F6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2,671</w:t>
            </w:r>
          </w:p>
        </w:tc>
        <w:tc>
          <w:tcPr>
            <w:tcW w:w="1524" w:type="dxa"/>
            <w:shd w:val="clear" w:color="auto" w:fill="auto"/>
            <w:vAlign w:val="center"/>
            <w:hideMark/>
          </w:tcPr>
          <w:p w14:paraId="1FF42ECF"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19.8 (15.8-24.5)</w:t>
            </w:r>
          </w:p>
        </w:tc>
        <w:tc>
          <w:tcPr>
            <w:tcW w:w="664" w:type="dxa"/>
            <w:shd w:val="clear" w:color="auto" w:fill="auto"/>
            <w:vAlign w:val="center"/>
            <w:hideMark/>
          </w:tcPr>
          <w:p w14:paraId="75B48AC5"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323</w:t>
            </w:r>
          </w:p>
        </w:tc>
        <w:tc>
          <w:tcPr>
            <w:tcW w:w="1495" w:type="dxa"/>
            <w:shd w:val="clear" w:color="auto" w:fill="auto"/>
            <w:vAlign w:val="center"/>
            <w:hideMark/>
          </w:tcPr>
          <w:p w14:paraId="2A3CA406"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6.4 (3.9-10.3)</w:t>
            </w:r>
          </w:p>
        </w:tc>
        <w:tc>
          <w:tcPr>
            <w:tcW w:w="1950" w:type="dxa"/>
            <w:gridSpan w:val="2"/>
            <w:shd w:val="clear" w:color="auto" w:fill="auto"/>
            <w:vAlign w:val="center"/>
            <w:hideMark/>
          </w:tcPr>
          <w:p w14:paraId="736D48C7"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3FB23E60" w14:textId="77777777" w:rsidTr="00382564">
        <w:trPr>
          <w:trHeight w:val="293"/>
        </w:trPr>
        <w:tc>
          <w:tcPr>
            <w:tcW w:w="1900" w:type="dxa"/>
            <w:shd w:val="clear" w:color="auto" w:fill="auto"/>
            <w:noWrap/>
            <w:vAlign w:val="bottom"/>
            <w:hideMark/>
          </w:tcPr>
          <w:p w14:paraId="592C2A33" w14:textId="6BFA36C2" w:rsidR="00776E0E" w:rsidRPr="00382564" w:rsidRDefault="00FA27DD" w:rsidP="00776E0E">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w:t>
            </w:r>
            <w:r w:rsidR="00776E0E" w:rsidRPr="00382564">
              <w:rPr>
                <w:rFonts w:ascii="Arial" w:eastAsia="Times New Roman" w:hAnsi="Arial" w:cs="Arial"/>
                <w:color w:val="000000"/>
                <w:sz w:val="16"/>
                <w:szCs w:val="16"/>
              </w:rPr>
              <w:t xml:space="preserve">artner or </w:t>
            </w:r>
            <w:r>
              <w:rPr>
                <w:rFonts w:ascii="Arial" w:eastAsia="Times New Roman" w:hAnsi="Arial" w:cs="Arial"/>
                <w:color w:val="000000"/>
                <w:sz w:val="16"/>
                <w:szCs w:val="16"/>
              </w:rPr>
              <w:t xml:space="preserve">birthing person </w:t>
            </w:r>
            <w:r w:rsidR="00776E0E" w:rsidRPr="00382564">
              <w:rPr>
                <w:rFonts w:ascii="Arial" w:eastAsia="Times New Roman" w:hAnsi="Arial" w:cs="Arial"/>
                <w:color w:val="000000"/>
                <w:sz w:val="16"/>
                <w:szCs w:val="16"/>
              </w:rPr>
              <w:t>had reduced work/pay</w:t>
            </w:r>
          </w:p>
        </w:tc>
        <w:tc>
          <w:tcPr>
            <w:tcW w:w="738" w:type="dxa"/>
            <w:shd w:val="clear" w:color="auto" w:fill="auto"/>
            <w:vAlign w:val="center"/>
            <w:hideMark/>
          </w:tcPr>
          <w:p w14:paraId="0E5BC949"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12,380</w:t>
            </w:r>
          </w:p>
        </w:tc>
        <w:tc>
          <w:tcPr>
            <w:tcW w:w="1750" w:type="dxa"/>
            <w:shd w:val="clear" w:color="auto" w:fill="auto"/>
            <w:vAlign w:val="center"/>
            <w:hideMark/>
          </w:tcPr>
          <w:p w14:paraId="7245B86E"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19.3 (16.6-22.3)</w:t>
            </w:r>
          </w:p>
        </w:tc>
        <w:tc>
          <w:tcPr>
            <w:tcW w:w="738" w:type="dxa"/>
            <w:shd w:val="clear" w:color="auto" w:fill="auto"/>
            <w:vAlign w:val="center"/>
            <w:hideMark/>
          </w:tcPr>
          <w:p w14:paraId="77C135AA"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1,557</w:t>
            </w:r>
          </w:p>
        </w:tc>
        <w:tc>
          <w:tcPr>
            <w:tcW w:w="1749" w:type="dxa"/>
            <w:shd w:val="clear" w:color="auto" w:fill="auto"/>
            <w:vAlign w:val="center"/>
            <w:hideMark/>
          </w:tcPr>
          <w:p w14:paraId="4A34B591"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24.5 (19.9-29.9)</w:t>
            </w:r>
          </w:p>
        </w:tc>
        <w:tc>
          <w:tcPr>
            <w:tcW w:w="673" w:type="dxa"/>
            <w:shd w:val="clear" w:color="auto" w:fill="auto"/>
            <w:vAlign w:val="center"/>
            <w:hideMark/>
          </w:tcPr>
          <w:p w14:paraId="63264A6C"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1,557</w:t>
            </w:r>
          </w:p>
        </w:tc>
        <w:tc>
          <w:tcPr>
            <w:tcW w:w="1436" w:type="dxa"/>
            <w:shd w:val="clear" w:color="auto" w:fill="auto"/>
            <w:vAlign w:val="center"/>
            <w:hideMark/>
          </w:tcPr>
          <w:p w14:paraId="4F020DC4"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24.5 (19.9-29.9)</w:t>
            </w:r>
          </w:p>
        </w:tc>
        <w:tc>
          <w:tcPr>
            <w:tcW w:w="598" w:type="dxa"/>
            <w:shd w:val="clear" w:color="auto" w:fill="auto"/>
            <w:vAlign w:val="center"/>
            <w:hideMark/>
          </w:tcPr>
          <w:p w14:paraId="1CD6EDB3" w14:textId="2DF3ECB3"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2,917</w:t>
            </w:r>
          </w:p>
        </w:tc>
        <w:tc>
          <w:tcPr>
            <w:tcW w:w="1524" w:type="dxa"/>
            <w:shd w:val="clear" w:color="auto" w:fill="auto"/>
            <w:vAlign w:val="center"/>
            <w:hideMark/>
          </w:tcPr>
          <w:p w14:paraId="7C69A92A"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21.9 (17.8-26.5)</w:t>
            </w:r>
          </w:p>
        </w:tc>
        <w:tc>
          <w:tcPr>
            <w:tcW w:w="664" w:type="dxa"/>
            <w:shd w:val="clear" w:color="auto" w:fill="auto"/>
            <w:vAlign w:val="center"/>
            <w:hideMark/>
          </w:tcPr>
          <w:p w14:paraId="7C8BB8D9"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573</w:t>
            </w:r>
          </w:p>
        </w:tc>
        <w:tc>
          <w:tcPr>
            <w:tcW w:w="1495" w:type="dxa"/>
            <w:shd w:val="clear" w:color="auto" w:fill="auto"/>
            <w:vAlign w:val="center"/>
            <w:hideMark/>
          </w:tcPr>
          <w:p w14:paraId="173F6222"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11.5 (7.9-16.3)</w:t>
            </w:r>
          </w:p>
        </w:tc>
        <w:tc>
          <w:tcPr>
            <w:tcW w:w="1950" w:type="dxa"/>
            <w:gridSpan w:val="2"/>
            <w:shd w:val="clear" w:color="auto" w:fill="auto"/>
            <w:vAlign w:val="center"/>
            <w:hideMark/>
          </w:tcPr>
          <w:p w14:paraId="75A46B38"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6D9CA366" w14:textId="77777777" w:rsidTr="00382564">
        <w:trPr>
          <w:trHeight w:val="274"/>
        </w:trPr>
        <w:tc>
          <w:tcPr>
            <w:tcW w:w="1900" w:type="dxa"/>
            <w:shd w:val="clear" w:color="auto" w:fill="auto"/>
            <w:noWrap/>
            <w:vAlign w:val="center"/>
            <w:hideMark/>
          </w:tcPr>
          <w:p w14:paraId="340FCC9B"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Apart from partner due to military deployment or extended work-related travel</w:t>
            </w:r>
          </w:p>
        </w:tc>
        <w:tc>
          <w:tcPr>
            <w:tcW w:w="738" w:type="dxa"/>
            <w:shd w:val="clear" w:color="auto" w:fill="auto"/>
            <w:vAlign w:val="center"/>
            <w:hideMark/>
          </w:tcPr>
          <w:p w14:paraId="5D292714"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1,127</w:t>
            </w:r>
          </w:p>
        </w:tc>
        <w:tc>
          <w:tcPr>
            <w:tcW w:w="1750" w:type="dxa"/>
            <w:shd w:val="clear" w:color="auto" w:fill="auto"/>
            <w:vAlign w:val="center"/>
            <w:hideMark/>
          </w:tcPr>
          <w:p w14:paraId="0ECD2321"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 (1.1-2.7)</w:t>
            </w:r>
          </w:p>
        </w:tc>
        <w:tc>
          <w:tcPr>
            <w:tcW w:w="738" w:type="dxa"/>
            <w:shd w:val="clear" w:color="auto" w:fill="auto"/>
            <w:vAlign w:val="center"/>
            <w:hideMark/>
          </w:tcPr>
          <w:p w14:paraId="6EC95BF0"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437</w:t>
            </w:r>
          </w:p>
        </w:tc>
        <w:tc>
          <w:tcPr>
            <w:tcW w:w="1749" w:type="dxa"/>
            <w:shd w:val="clear" w:color="auto" w:fill="auto"/>
            <w:vAlign w:val="center"/>
            <w:hideMark/>
          </w:tcPr>
          <w:p w14:paraId="3DD8F3CF"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 (0.4-2.7)</w:t>
            </w:r>
          </w:p>
        </w:tc>
        <w:tc>
          <w:tcPr>
            <w:tcW w:w="673" w:type="dxa"/>
            <w:shd w:val="clear" w:color="auto" w:fill="auto"/>
            <w:vAlign w:val="center"/>
            <w:hideMark/>
          </w:tcPr>
          <w:p w14:paraId="470E1C26"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241</w:t>
            </w:r>
          </w:p>
        </w:tc>
        <w:tc>
          <w:tcPr>
            <w:tcW w:w="1436" w:type="dxa"/>
            <w:shd w:val="clear" w:color="auto" w:fill="auto"/>
            <w:vAlign w:val="center"/>
            <w:hideMark/>
          </w:tcPr>
          <w:p w14:paraId="035AB061"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3.8 (2.2-6.5)</w:t>
            </w:r>
          </w:p>
        </w:tc>
        <w:tc>
          <w:tcPr>
            <w:tcW w:w="598" w:type="dxa"/>
            <w:shd w:val="clear" w:color="auto" w:fill="auto"/>
            <w:vAlign w:val="center"/>
            <w:hideMark/>
          </w:tcPr>
          <w:p w14:paraId="492D3328" w14:textId="177E79BD"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450</w:t>
            </w:r>
          </w:p>
        </w:tc>
        <w:tc>
          <w:tcPr>
            <w:tcW w:w="1524" w:type="dxa"/>
            <w:shd w:val="clear" w:color="auto" w:fill="auto"/>
            <w:vAlign w:val="center"/>
            <w:hideMark/>
          </w:tcPr>
          <w:p w14:paraId="66106F07"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3.3 (1.9-5.8)</w:t>
            </w:r>
          </w:p>
        </w:tc>
        <w:tc>
          <w:tcPr>
            <w:tcW w:w="664" w:type="dxa"/>
            <w:shd w:val="clear" w:color="auto" w:fill="auto"/>
            <w:vAlign w:val="center"/>
            <w:hideMark/>
          </w:tcPr>
          <w:p w14:paraId="1F805628"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w:t>
            </w:r>
          </w:p>
        </w:tc>
        <w:tc>
          <w:tcPr>
            <w:tcW w:w="1495" w:type="dxa"/>
            <w:shd w:val="clear" w:color="auto" w:fill="auto"/>
            <w:vAlign w:val="center"/>
            <w:hideMark/>
          </w:tcPr>
          <w:p w14:paraId="1976049D"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 (.-.)</w:t>
            </w:r>
          </w:p>
        </w:tc>
        <w:tc>
          <w:tcPr>
            <w:tcW w:w="515" w:type="dxa"/>
            <w:shd w:val="clear" w:color="auto" w:fill="auto"/>
            <w:vAlign w:val="center"/>
            <w:hideMark/>
          </w:tcPr>
          <w:p w14:paraId="5F9BCAD5"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w:t>
            </w:r>
          </w:p>
        </w:tc>
        <w:tc>
          <w:tcPr>
            <w:tcW w:w="1435" w:type="dxa"/>
            <w:shd w:val="clear" w:color="auto" w:fill="auto"/>
            <w:vAlign w:val="center"/>
            <w:hideMark/>
          </w:tcPr>
          <w:p w14:paraId="76C13860"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 (.-.)</w:t>
            </w:r>
          </w:p>
        </w:tc>
      </w:tr>
      <w:tr w:rsidR="00776E0E" w:rsidRPr="0069374C" w14:paraId="4C7F2C81" w14:textId="77777777" w:rsidTr="00382564">
        <w:trPr>
          <w:trHeight w:val="274"/>
        </w:trPr>
        <w:tc>
          <w:tcPr>
            <w:tcW w:w="1900" w:type="dxa"/>
            <w:shd w:val="clear" w:color="auto" w:fill="auto"/>
            <w:noWrap/>
            <w:vAlign w:val="center"/>
            <w:hideMark/>
          </w:tcPr>
          <w:p w14:paraId="2D3568E1"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Argued with partner more than usual</w:t>
            </w:r>
          </w:p>
        </w:tc>
        <w:tc>
          <w:tcPr>
            <w:tcW w:w="738" w:type="dxa"/>
            <w:shd w:val="clear" w:color="auto" w:fill="auto"/>
            <w:vAlign w:val="center"/>
            <w:hideMark/>
          </w:tcPr>
          <w:p w14:paraId="75055E12"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8,341</w:t>
            </w:r>
          </w:p>
        </w:tc>
        <w:tc>
          <w:tcPr>
            <w:tcW w:w="1750" w:type="dxa"/>
            <w:shd w:val="clear" w:color="auto" w:fill="auto"/>
            <w:vAlign w:val="center"/>
            <w:hideMark/>
          </w:tcPr>
          <w:p w14:paraId="69F6CCAD"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12.9 (10.7-15.5)</w:t>
            </w:r>
          </w:p>
        </w:tc>
        <w:tc>
          <w:tcPr>
            <w:tcW w:w="738" w:type="dxa"/>
            <w:shd w:val="clear" w:color="auto" w:fill="auto"/>
            <w:vAlign w:val="center"/>
            <w:hideMark/>
          </w:tcPr>
          <w:p w14:paraId="3C16F7AB"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4,783</w:t>
            </w:r>
          </w:p>
        </w:tc>
        <w:tc>
          <w:tcPr>
            <w:tcW w:w="1749" w:type="dxa"/>
            <w:shd w:val="clear" w:color="auto" w:fill="auto"/>
            <w:vAlign w:val="center"/>
            <w:hideMark/>
          </w:tcPr>
          <w:p w14:paraId="58282766"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12.2 (9.0-16.3)</w:t>
            </w:r>
          </w:p>
        </w:tc>
        <w:tc>
          <w:tcPr>
            <w:tcW w:w="673" w:type="dxa"/>
            <w:shd w:val="clear" w:color="auto" w:fill="auto"/>
            <w:vAlign w:val="center"/>
            <w:hideMark/>
          </w:tcPr>
          <w:p w14:paraId="177C4A73"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1,171</w:t>
            </w:r>
          </w:p>
        </w:tc>
        <w:tc>
          <w:tcPr>
            <w:tcW w:w="1436" w:type="dxa"/>
            <w:shd w:val="clear" w:color="auto" w:fill="auto"/>
            <w:vAlign w:val="center"/>
            <w:hideMark/>
          </w:tcPr>
          <w:p w14:paraId="1640E1D1"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18.4 (14.2-23.5)</w:t>
            </w:r>
          </w:p>
        </w:tc>
        <w:tc>
          <w:tcPr>
            <w:tcW w:w="598" w:type="dxa"/>
            <w:shd w:val="clear" w:color="auto" w:fill="auto"/>
            <w:vAlign w:val="center"/>
            <w:hideMark/>
          </w:tcPr>
          <w:p w14:paraId="5223BFB4" w14:textId="2CE063F4"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1,868</w:t>
            </w:r>
          </w:p>
        </w:tc>
        <w:tc>
          <w:tcPr>
            <w:tcW w:w="1524" w:type="dxa"/>
            <w:shd w:val="clear" w:color="auto" w:fill="auto"/>
            <w:vAlign w:val="center"/>
            <w:hideMark/>
          </w:tcPr>
          <w:p w14:paraId="407E3FBF"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13.8 (10.6-17.9)</w:t>
            </w:r>
          </w:p>
        </w:tc>
        <w:tc>
          <w:tcPr>
            <w:tcW w:w="2159" w:type="dxa"/>
            <w:gridSpan w:val="2"/>
            <w:shd w:val="clear" w:color="auto" w:fill="auto"/>
            <w:vAlign w:val="center"/>
            <w:hideMark/>
          </w:tcPr>
          <w:p w14:paraId="466056AE"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c>
          <w:tcPr>
            <w:tcW w:w="1950" w:type="dxa"/>
            <w:gridSpan w:val="2"/>
            <w:shd w:val="clear" w:color="auto" w:fill="auto"/>
            <w:vAlign w:val="center"/>
            <w:hideMark/>
          </w:tcPr>
          <w:p w14:paraId="78EA384F"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386D4B8F" w14:textId="77777777" w:rsidTr="00382564">
        <w:trPr>
          <w:trHeight w:val="274"/>
        </w:trPr>
        <w:tc>
          <w:tcPr>
            <w:tcW w:w="1900" w:type="dxa"/>
            <w:shd w:val="clear" w:color="auto" w:fill="auto"/>
            <w:noWrap/>
            <w:vAlign w:val="center"/>
            <w:hideMark/>
          </w:tcPr>
          <w:p w14:paraId="45DB29CE" w14:textId="7D313474"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 xml:space="preserve">Partner didn't want </w:t>
            </w:r>
            <w:r w:rsidR="00FA27DD">
              <w:rPr>
                <w:rFonts w:ascii="Arial" w:eastAsia="Times New Roman" w:hAnsi="Arial" w:cs="Arial"/>
                <w:color w:val="000000"/>
                <w:sz w:val="16"/>
                <w:szCs w:val="16"/>
              </w:rPr>
              <w:t>birthing person</w:t>
            </w:r>
            <w:r w:rsidRPr="00382564">
              <w:rPr>
                <w:rFonts w:ascii="Arial" w:eastAsia="Times New Roman" w:hAnsi="Arial" w:cs="Arial"/>
                <w:color w:val="000000"/>
                <w:sz w:val="16"/>
                <w:szCs w:val="16"/>
              </w:rPr>
              <w:t xml:space="preserve"> to be pregnant</w:t>
            </w:r>
          </w:p>
        </w:tc>
        <w:tc>
          <w:tcPr>
            <w:tcW w:w="738" w:type="dxa"/>
            <w:shd w:val="clear" w:color="auto" w:fill="auto"/>
            <w:vAlign w:val="center"/>
            <w:hideMark/>
          </w:tcPr>
          <w:p w14:paraId="03DF8E9E"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2,738</w:t>
            </w:r>
          </w:p>
        </w:tc>
        <w:tc>
          <w:tcPr>
            <w:tcW w:w="1750" w:type="dxa"/>
            <w:shd w:val="clear" w:color="auto" w:fill="auto"/>
            <w:vAlign w:val="center"/>
            <w:hideMark/>
          </w:tcPr>
          <w:p w14:paraId="326F0184"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4.3 (3.1-5.9)</w:t>
            </w:r>
          </w:p>
        </w:tc>
        <w:tc>
          <w:tcPr>
            <w:tcW w:w="738" w:type="dxa"/>
            <w:shd w:val="clear" w:color="auto" w:fill="auto"/>
            <w:vAlign w:val="center"/>
            <w:hideMark/>
          </w:tcPr>
          <w:p w14:paraId="6799EEAE"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1,432</w:t>
            </w:r>
          </w:p>
        </w:tc>
        <w:tc>
          <w:tcPr>
            <w:tcW w:w="1749" w:type="dxa"/>
            <w:shd w:val="clear" w:color="auto" w:fill="auto"/>
            <w:vAlign w:val="center"/>
            <w:hideMark/>
          </w:tcPr>
          <w:p w14:paraId="17667F3A"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3.7 (2.1-6.4)</w:t>
            </w:r>
          </w:p>
        </w:tc>
        <w:tc>
          <w:tcPr>
            <w:tcW w:w="673" w:type="dxa"/>
            <w:shd w:val="clear" w:color="auto" w:fill="auto"/>
            <w:vAlign w:val="center"/>
            <w:hideMark/>
          </w:tcPr>
          <w:p w14:paraId="522B8AC4"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492</w:t>
            </w:r>
          </w:p>
        </w:tc>
        <w:tc>
          <w:tcPr>
            <w:tcW w:w="1436" w:type="dxa"/>
            <w:shd w:val="clear" w:color="auto" w:fill="auto"/>
            <w:vAlign w:val="center"/>
            <w:hideMark/>
          </w:tcPr>
          <w:p w14:paraId="6B7771F8"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7.7 (5.1-11.5)</w:t>
            </w:r>
          </w:p>
        </w:tc>
        <w:tc>
          <w:tcPr>
            <w:tcW w:w="598" w:type="dxa"/>
            <w:shd w:val="clear" w:color="auto" w:fill="auto"/>
            <w:vAlign w:val="center"/>
            <w:hideMark/>
          </w:tcPr>
          <w:p w14:paraId="605C1F18" w14:textId="1341A6CD"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689</w:t>
            </w:r>
          </w:p>
        </w:tc>
        <w:tc>
          <w:tcPr>
            <w:tcW w:w="1524" w:type="dxa"/>
            <w:shd w:val="clear" w:color="auto" w:fill="auto"/>
            <w:vAlign w:val="center"/>
            <w:hideMark/>
          </w:tcPr>
          <w:p w14:paraId="4921BA0E"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5.1 (3.2-8.2)</w:t>
            </w:r>
          </w:p>
        </w:tc>
        <w:tc>
          <w:tcPr>
            <w:tcW w:w="2159" w:type="dxa"/>
            <w:gridSpan w:val="2"/>
            <w:shd w:val="clear" w:color="auto" w:fill="auto"/>
            <w:vAlign w:val="center"/>
            <w:hideMark/>
          </w:tcPr>
          <w:p w14:paraId="2DEB78DD"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c>
          <w:tcPr>
            <w:tcW w:w="1950" w:type="dxa"/>
            <w:gridSpan w:val="2"/>
            <w:shd w:val="clear" w:color="auto" w:fill="auto"/>
            <w:vAlign w:val="center"/>
            <w:hideMark/>
          </w:tcPr>
          <w:p w14:paraId="3D887E97"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56FC147B" w14:textId="77777777" w:rsidTr="00382564">
        <w:trPr>
          <w:trHeight w:val="274"/>
        </w:trPr>
        <w:tc>
          <w:tcPr>
            <w:tcW w:w="1900" w:type="dxa"/>
            <w:shd w:val="clear" w:color="auto" w:fill="auto"/>
            <w:noWrap/>
            <w:vAlign w:val="center"/>
            <w:hideMark/>
          </w:tcPr>
          <w:p w14:paraId="53F88B95" w14:textId="77777777"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Problems paying rent, mortgage, other bills</w:t>
            </w:r>
          </w:p>
        </w:tc>
        <w:tc>
          <w:tcPr>
            <w:tcW w:w="738" w:type="dxa"/>
            <w:shd w:val="clear" w:color="auto" w:fill="auto"/>
            <w:vAlign w:val="center"/>
            <w:hideMark/>
          </w:tcPr>
          <w:p w14:paraId="010FBCC8"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6,779</w:t>
            </w:r>
          </w:p>
        </w:tc>
        <w:tc>
          <w:tcPr>
            <w:tcW w:w="1750" w:type="dxa"/>
            <w:shd w:val="clear" w:color="auto" w:fill="auto"/>
            <w:vAlign w:val="center"/>
            <w:hideMark/>
          </w:tcPr>
          <w:p w14:paraId="53C9FC7A"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10.5 (8.6-12.7)</w:t>
            </w:r>
          </w:p>
        </w:tc>
        <w:tc>
          <w:tcPr>
            <w:tcW w:w="738" w:type="dxa"/>
            <w:shd w:val="clear" w:color="auto" w:fill="auto"/>
            <w:vAlign w:val="center"/>
            <w:hideMark/>
          </w:tcPr>
          <w:p w14:paraId="06E7BA87"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2,627</w:t>
            </w:r>
          </w:p>
        </w:tc>
        <w:tc>
          <w:tcPr>
            <w:tcW w:w="1749" w:type="dxa"/>
            <w:shd w:val="clear" w:color="auto" w:fill="auto"/>
            <w:vAlign w:val="center"/>
            <w:hideMark/>
          </w:tcPr>
          <w:p w14:paraId="02EB82B2"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6.7 (4.3-10.2)</w:t>
            </w:r>
          </w:p>
        </w:tc>
        <w:tc>
          <w:tcPr>
            <w:tcW w:w="673" w:type="dxa"/>
            <w:shd w:val="clear" w:color="auto" w:fill="auto"/>
            <w:vAlign w:val="center"/>
            <w:hideMark/>
          </w:tcPr>
          <w:p w14:paraId="20019C3D"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1,064</w:t>
            </w:r>
          </w:p>
        </w:tc>
        <w:tc>
          <w:tcPr>
            <w:tcW w:w="1436" w:type="dxa"/>
            <w:shd w:val="clear" w:color="auto" w:fill="auto"/>
            <w:vAlign w:val="center"/>
            <w:hideMark/>
          </w:tcPr>
          <w:p w14:paraId="78D3A521"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16.7 (12.8-21.5)</w:t>
            </w:r>
          </w:p>
        </w:tc>
        <w:tc>
          <w:tcPr>
            <w:tcW w:w="598" w:type="dxa"/>
            <w:shd w:val="clear" w:color="auto" w:fill="auto"/>
            <w:vAlign w:val="center"/>
            <w:hideMark/>
          </w:tcPr>
          <w:p w14:paraId="6A72D314" w14:textId="5AF85C33"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2,750</w:t>
            </w:r>
          </w:p>
        </w:tc>
        <w:tc>
          <w:tcPr>
            <w:tcW w:w="1524" w:type="dxa"/>
            <w:shd w:val="clear" w:color="auto" w:fill="auto"/>
            <w:vAlign w:val="center"/>
            <w:hideMark/>
          </w:tcPr>
          <w:p w14:paraId="52189C47"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20.4 (16.5-25)</w:t>
            </w:r>
          </w:p>
        </w:tc>
        <w:tc>
          <w:tcPr>
            <w:tcW w:w="664" w:type="dxa"/>
            <w:shd w:val="clear" w:color="auto" w:fill="auto"/>
            <w:vAlign w:val="center"/>
            <w:hideMark/>
          </w:tcPr>
          <w:p w14:paraId="15302CDB"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249</w:t>
            </w:r>
          </w:p>
        </w:tc>
        <w:tc>
          <w:tcPr>
            <w:tcW w:w="1495" w:type="dxa"/>
            <w:shd w:val="clear" w:color="auto" w:fill="auto"/>
            <w:vAlign w:val="center"/>
            <w:hideMark/>
          </w:tcPr>
          <w:p w14:paraId="743597F6"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5.0 (2.5-9.6)</w:t>
            </w:r>
          </w:p>
        </w:tc>
        <w:tc>
          <w:tcPr>
            <w:tcW w:w="1950" w:type="dxa"/>
            <w:gridSpan w:val="2"/>
            <w:shd w:val="clear" w:color="auto" w:fill="auto"/>
            <w:vAlign w:val="center"/>
            <w:hideMark/>
          </w:tcPr>
          <w:p w14:paraId="4713A05E"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776E0E" w:rsidRPr="0069374C" w14:paraId="7FBCF313" w14:textId="77777777" w:rsidTr="00382564">
        <w:trPr>
          <w:trHeight w:val="274"/>
        </w:trPr>
        <w:tc>
          <w:tcPr>
            <w:tcW w:w="1900" w:type="dxa"/>
            <w:shd w:val="clear" w:color="auto" w:fill="auto"/>
            <w:noWrap/>
            <w:vAlign w:val="center"/>
            <w:hideMark/>
          </w:tcPr>
          <w:p w14:paraId="1FAAA6D3" w14:textId="4ACDD654"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 xml:space="preserve">Partner or </w:t>
            </w:r>
            <w:r w:rsidR="00FA27DD">
              <w:rPr>
                <w:rFonts w:ascii="Arial" w:eastAsia="Times New Roman" w:hAnsi="Arial" w:cs="Arial"/>
                <w:color w:val="000000"/>
                <w:sz w:val="16"/>
                <w:szCs w:val="16"/>
              </w:rPr>
              <w:t>birthing person</w:t>
            </w:r>
            <w:r w:rsidRPr="00382564">
              <w:rPr>
                <w:rFonts w:ascii="Arial" w:eastAsia="Times New Roman" w:hAnsi="Arial" w:cs="Arial"/>
                <w:color w:val="000000"/>
                <w:sz w:val="16"/>
                <w:szCs w:val="16"/>
              </w:rPr>
              <w:t xml:space="preserve"> went to jail</w:t>
            </w:r>
          </w:p>
        </w:tc>
        <w:tc>
          <w:tcPr>
            <w:tcW w:w="738" w:type="dxa"/>
            <w:shd w:val="clear" w:color="auto" w:fill="auto"/>
            <w:vAlign w:val="center"/>
            <w:hideMark/>
          </w:tcPr>
          <w:p w14:paraId="70CEB4F5"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851</w:t>
            </w:r>
          </w:p>
        </w:tc>
        <w:tc>
          <w:tcPr>
            <w:tcW w:w="1750" w:type="dxa"/>
            <w:shd w:val="clear" w:color="auto" w:fill="auto"/>
            <w:vAlign w:val="center"/>
            <w:hideMark/>
          </w:tcPr>
          <w:p w14:paraId="4500FFB5"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 (0.7-2.4)</w:t>
            </w:r>
          </w:p>
        </w:tc>
        <w:tc>
          <w:tcPr>
            <w:tcW w:w="2487" w:type="dxa"/>
            <w:gridSpan w:val="2"/>
            <w:shd w:val="clear" w:color="auto" w:fill="auto"/>
            <w:vAlign w:val="center"/>
            <w:hideMark/>
          </w:tcPr>
          <w:p w14:paraId="525EA163" w14:textId="77777777" w:rsidR="00776E0E" w:rsidRPr="0069374C" w:rsidRDefault="00776E0E" w:rsidP="00776E0E">
            <w:pPr>
              <w:spacing w:after="0" w:line="240" w:lineRule="auto"/>
              <w:ind w:right="72"/>
              <w:jc w:val="center"/>
              <w:rPr>
                <w:rFonts w:ascii="Arial" w:eastAsia="Times New Roman" w:hAnsi="Arial" w:cs="Arial"/>
                <w:color w:val="000000"/>
                <w:sz w:val="17"/>
                <w:szCs w:val="17"/>
              </w:rPr>
            </w:pPr>
            <w:r w:rsidRPr="0069374C">
              <w:rPr>
                <w:rFonts w:ascii="Arial" w:eastAsia="Times New Roman" w:hAnsi="Arial" w:cs="Arial"/>
                <w:color w:val="000000"/>
                <w:sz w:val="17"/>
                <w:szCs w:val="17"/>
              </w:rPr>
              <w:t>Insufficient data</w:t>
            </w:r>
            <w:r w:rsidRPr="0069374C">
              <w:rPr>
                <w:rFonts w:ascii="Arial" w:eastAsia="Times New Roman" w:hAnsi="Arial" w:cs="Arial"/>
                <w:color w:val="000000"/>
                <w:sz w:val="17"/>
                <w:szCs w:val="17"/>
                <w:vertAlign w:val="superscript"/>
              </w:rPr>
              <w:t>2</w:t>
            </w:r>
          </w:p>
        </w:tc>
        <w:tc>
          <w:tcPr>
            <w:tcW w:w="673" w:type="dxa"/>
            <w:shd w:val="clear" w:color="auto" w:fill="auto"/>
            <w:vAlign w:val="center"/>
            <w:hideMark/>
          </w:tcPr>
          <w:p w14:paraId="13623C9E"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223</w:t>
            </w:r>
          </w:p>
        </w:tc>
        <w:tc>
          <w:tcPr>
            <w:tcW w:w="1436" w:type="dxa"/>
            <w:shd w:val="clear" w:color="auto" w:fill="auto"/>
            <w:vAlign w:val="center"/>
            <w:hideMark/>
          </w:tcPr>
          <w:p w14:paraId="3ABC3138"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3.5 (1.7-6.9)</w:t>
            </w:r>
          </w:p>
        </w:tc>
        <w:tc>
          <w:tcPr>
            <w:tcW w:w="598" w:type="dxa"/>
            <w:shd w:val="clear" w:color="auto" w:fill="auto"/>
            <w:vAlign w:val="center"/>
            <w:hideMark/>
          </w:tcPr>
          <w:p w14:paraId="60B9178B"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8</w:t>
            </w:r>
          </w:p>
        </w:tc>
        <w:tc>
          <w:tcPr>
            <w:tcW w:w="1524" w:type="dxa"/>
            <w:shd w:val="clear" w:color="auto" w:fill="auto"/>
            <w:vAlign w:val="center"/>
            <w:hideMark/>
          </w:tcPr>
          <w:p w14:paraId="37C92668" w14:textId="6B1873B4"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289</w:t>
            </w:r>
          </w:p>
        </w:tc>
        <w:tc>
          <w:tcPr>
            <w:tcW w:w="2159" w:type="dxa"/>
            <w:gridSpan w:val="2"/>
            <w:shd w:val="clear" w:color="auto" w:fill="auto"/>
            <w:vAlign w:val="center"/>
            <w:hideMark/>
          </w:tcPr>
          <w:p w14:paraId="3AD347BC"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c>
          <w:tcPr>
            <w:tcW w:w="515" w:type="dxa"/>
            <w:shd w:val="clear" w:color="auto" w:fill="auto"/>
            <w:vAlign w:val="center"/>
            <w:hideMark/>
          </w:tcPr>
          <w:p w14:paraId="5673DCF9"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w:t>
            </w:r>
          </w:p>
        </w:tc>
        <w:tc>
          <w:tcPr>
            <w:tcW w:w="1435" w:type="dxa"/>
            <w:shd w:val="clear" w:color="auto" w:fill="auto"/>
            <w:vAlign w:val="center"/>
            <w:hideMark/>
          </w:tcPr>
          <w:p w14:paraId="35F128F4"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 (.-.)</w:t>
            </w:r>
          </w:p>
        </w:tc>
      </w:tr>
      <w:tr w:rsidR="00776E0E" w:rsidRPr="0069374C" w14:paraId="4534EF8F" w14:textId="77777777" w:rsidTr="00382564">
        <w:trPr>
          <w:trHeight w:val="274"/>
        </w:trPr>
        <w:tc>
          <w:tcPr>
            <w:tcW w:w="1900" w:type="dxa"/>
            <w:shd w:val="clear" w:color="auto" w:fill="auto"/>
            <w:noWrap/>
            <w:vAlign w:val="center"/>
            <w:hideMark/>
          </w:tcPr>
          <w:p w14:paraId="0EC62953" w14:textId="6C7FECC2"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 xml:space="preserve">Someone close to </w:t>
            </w:r>
            <w:r w:rsidR="00FA27DD">
              <w:rPr>
                <w:rFonts w:ascii="Arial" w:eastAsia="Times New Roman" w:hAnsi="Arial" w:cs="Arial"/>
                <w:color w:val="000000"/>
                <w:sz w:val="16"/>
                <w:szCs w:val="16"/>
              </w:rPr>
              <w:t>birthing person</w:t>
            </w:r>
            <w:r w:rsidRPr="00382564">
              <w:rPr>
                <w:rFonts w:ascii="Arial" w:eastAsia="Times New Roman" w:hAnsi="Arial" w:cs="Arial"/>
                <w:color w:val="000000"/>
                <w:sz w:val="16"/>
                <w:szCs w:val="16"/>
              </w:rPr>
              <w:t xml:space="preserve"> had a problem with drinking or drugs</w:t>
            </w:r>
          </w:p>
        </w:tc>
        <w:tc>
          <w:tcPr>
            <w:tcW w:w="738" w:type="dxa"/>
            <w:shd w:val="clear" w:color="auto" w:fill="auto"/>
            <w:vAlign w:val="center"/>
            <w:hideMark/>
          </w:tcPr>
          <w:p w14:paraId="632C0DB9"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6,972</w:t>
            </w:r>
          </w:p>
        </w:tc>
        <w:tc>
          <w:tcPr>
            <w:tcW w:w="1750" w:type="dxa"/>
            <w:shd w:val="clear" w:color="auto" w:fill="auto"/>
            <w:vAlign w:val="center"/>
            <w:hideMark/>
          </w:tcPr>
          <w:p w14:paraId="2C17515E"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10.8 (8.6-13.5)</w:t>
            </w:r>
          </w:p>
        </w:tc>
        <w:tc>
          <w:tcPr>
            <w:tcW w:w="738" w:type="dxa"/>
            <w:shd w:val="clear" w:color="auto" w:fill="auto"/>
            <w:vAlign w:val="center"/>
            <w:hideMark/>
          </w:tcPr>
          <w:p w14:paraId="159950DA"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5,233</w:t>
            </w:r>
          </w:p>
        </w:tc>
        <w:tc>
          <w:tcPr>
            <w:tcW w:w="1749" w:type="dxa"/>
            <w:shd w:val="clear" w:color="auto" w:fill="auto"/>
            <w:vAlign w:val="center"/>
            <w:hideMark/>
          </w:tcPr>
          <w:p w14:paraId="35BF7C89"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13.3 (9.9-17.6)</w:t>
            </w:r>
          </w:p>
        </w:tc>
        <w:tc>
          <w:tcPr>
            <w:tcW w:w="673" w:type="dxa"/>
            <w:shd w:val="clear" w:color="auto" w:fill="auto"/>
            <w:vAlign w:val="center"/>
            <w:hideMark/>
          </w:tcPr>
          <w:p w14:paraId="0E19563C"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525</w:t>
            </w:r>
          </w:p>
        </w:tc>
        <w:tc>
          <w:tcPr>
            <w:tcW w:w="1436" w:type="dxa"/>
            <w:shd w:val="clear" w:color="auto" w:fill="auto"/>
            <w:vAlign w:val="center"/>
            <w:hideMark/>
          </w:tcPr>
          <w:p w14:paraId="7D0DF3B1" w14:textId="13EA6389"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8.2 (5.5-12</w:t>
            </w:r>
            <w:r>
              <w:rPr>
                <w:rFonts w:ascii="Arial" w:eastAsia="Times New Roman" w:hAnsi="Arial" w:cs="Arial"/>
                <w:color w:val="000000"/>
                <w:sz w:val="17"/>
                <w:szCs w:val="17"/>
              </w:rPr>
              <w:t>.0</w:t>
            </w:r>
            <w:r w:rsidRPr="0069374C">
              <w:rPr>
                <w:rFonts w:ascii="Arial" w:eastAsia="Times New Roman" w:hAnsi="Arial" w:cs="Arial"/>
                <w:color w:val="000000"/>
                <w:sz w:val="17"/>
                <w:szCs w:val="17"/>
              </w:rPr>
              <w:t>)</w:t>
            </w:r>
          </w:p>
        </w:tc>
        <w:tc>
          <w:tcPr>
            <w:tcW w:w="598" w:type="dxa"/>
            <w:shd w:val="clear" w:color="auto" w:fill="auto"/>
            <w:vAlign w:val="center"/>
            <w:hideMark/>
          </w:tcPr>
          <w:p w14:paraId="1B4ABA79" w14:textId="5587D21C"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1,052</w:t>
            </w:r>
          </w:p>
        </w:tc>
        <w:tc>
          <w:tcPr>
            <w:tcW w:w="1524" w:type="dxa"/>
            <w:shd w:val="clear" w:color="auto" w:fill="auto"/>
            <w:vAlign w:val="center"/>
            <w:hideMark/>
          </w:tcPr>
          <w:p w14:paraId="1CE08076"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7.8 (5.4-11.2)</w:t>
            </w:r>
          </w:p>
        </w:tc>
        <w:tc>
          <w:tcPr>
            <w:tcW w:w="664" w:type="dxa"/>
            <w:shd w:val="clear" w:color="auto" w:fill="auto"/>
            <w:vAlign w:val="center"/>
            <w:hideMark/>
          </w:tcPr>
          <w:p w14:paraId="6BACF3CD"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161</w:t>
            </w:r>
          </w:p>
        </w:tc>
        <w:tc>
          <w:tcPr>
            <w:tcW w:w="1495" w:type="dxa"/>
            <w:shd w:val="clear" w:color="auto" w:fill="auto"/>
            <w:vAlign w:val="center"/>
            <w:hideMark/>
          </w:tcPr>
          <w:p w14:paraId="6511DD81"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3.2 (1.5-6.7)</w:t>
            </w:r>
          </w:p>
        </w:tc>
        <w:tc>
          <w:tcPr>
            <w:tcW w:w="515" w:type="dxa"/>
            <w:shd w:val="clear" w:color="auto" w:fill="auto"/>
            <w:vAlign w:val="center"/>
            <w:hideMark/>
          </w:tcPr>
          <w:p w14:paraId="796B9C90"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w:t>
            </w:r>
          </w:p>
        </w:tc>
        <w:tc>
          <w:tcPr>
            <w:tcW w:w="1435" w:type="dxa"/>
            <w:shd w:val="clear" w:color="auto" w:fill="auto"/>
            <w:vAlign w:val="center"/>
            <w:hideMark/>
          </w:tcPr>
          <w:p w14:paraId="3062466F"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0 (.-.)</w:t>
            </w:r>
          </w:p>
        </w:tc>
      </w:tr>
      <w:tr w:rsidR="00776E0E" w:rsidRPr="0069374C" w14:paraId="2852DCB9" w14:textId="77777777" w:rsidTr="00382564">
        <w:trPr>
          <w:trHeight w:val="274"/>
        </w:trPr>
        <w:tc>
          <w:tcPr>
            <w:tcW w:w="1900" w:type="dxa"/>
            <w:shd w:val="clear" w:color="auto" w:fill="auto"/>
            <w:noWrap/>
            <w:vAlign w:val="center"/>
            <w:hideMark/>
          </w:tcPr>
          <w:p w14:paraId="1AD7159F" w14:textId="6331B776" w:rsidR="00776E0E" w:rsidRPr="00382564" w:rsidRDefault="00776E0E" w:rsidP="00776E0E">
            <w:pPr>
              <w:spacing w:after="0" w:line="240" w:lineRule="auto"/>
              <w:rPr>
                <w:rFonts w:ascii="Arial" w:eastAsia="Times New Roman" w:hAnsi="Arial" w:cs="Arial"/>
                <w:color w:val="000000"/>
                <w:sz w:val="16"/>
                <w:szCs w:val="16"/>
              </w:rPr>
            </w:pPr>
            <w:r w:rsidRPr="00382564">
              <w:rPr>
                <w:rFonts w:ascii="Arial" w:eastAsia="Times New Roman" w:hAnsi="Arial" w:cs="Arial"/>
                <w:color w:val="000000"/>
                <w:sz w:val="16"/>
                <w:szCs w:val="16"/>
              </w:rPr>
              <w:t xml:space="preserve">Someone very close to </w:t>
            </w:r>
            <w:r w:rsidR="00AB4547">
              <w:rPr>
                <w:rFonts w:ascii="Arial" w:eastAsia="Times New Roman" w:hAnsi="Arial" w:cs="Arial"/>
                <w:color w:val="000000"/>
                <w:sz w:val="16"/>
                <w:szCs w:val="16"/>
              </w:rPr>
              <w:t>birthing person</w:t>
            </w:r>
            <w:r w:rsidRPr="00382564">
              <w:rPr>
                <w:rFonts w:ascii="Arial" w:eastAsia="Times New Roman" w:hAnsi="Arial" w:cs="Arial"/>
                <w:color w:val="000000"/>
                <w:sz w:val="16"/>
                <w:szCs w:val="16"/>
              </w:rPr>
              <w:t xml:space="preserve"> died</w:t>
            </w:r>
          </w:p>
        </w:tc>
        <w:tc>
          <w:tcPr>
            <w:tcW w:w="738" w:type="dxa"/>
            <w:shd w:val="clear" w:color="auto" w:fill="auto"/>
            <w:vAlign w:val="center"/>
            <w:hideMark/>
          </w:tcPr>
          <w:p w14:paraId="486531FA"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11,096</w:t>
            </w:r>
          </w:p>
        </w:tc>
        <w:tc>
          <w:tcPr>
            <w:tcW w:w="1750" w:type="dxa"/>
            <w:shd w:val="clear" w:color="auto" w:fill="auto"/>
            <w:vAlign w:val="center"/>
            <w:hideMark/>
          </w:tcPr>
          <w:p w14:paraId="6D3B2D04" w14:textId="77777777" w:rsidR="00776E0E" w:rsidRPr="0069374C" w:rsidRDefault="00776E0E" w:rsidP="00776E0E">
            <w:pPr>
              <w:tabs>
                <w:tab w:val="left" w:pos="1238"/>
              </w:tabs>
              <w:spacing w:after="0" w:line="240" w:lineRule="auto"/>
              <w:ind w:left="-112" w:right="158"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17.2 (14.8-19.9)</w:t>
            </w:r>
          </w:p>
        </w:tc>
        <w:tc>
          <w:tcPr>
            <w:tcW w:w="738" w:type="dxa"/>
            <w:shd w:val="clear" w:color="auto" w:fill="auto"/>
            <w:vAlign w:val="center"/>
            <w:hideMark/>
          </w:tcPr>
          <w:p w14:paraId="123AF38F"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6,398</w:t>
            </w:r>
          </w:p>
        </w:tc>
        <w:tc>
          <w:tcPr>
            <w:tcW w:w="1749" w:type="dxa"/>
            <w:shd w:val="clear" w:color="auto" w:fill="auto"/>
            <w:vAlign w:val="center"/>
            <w:hideMark/>
          </w:tcPr>
          <w:p w14:paraId="7A9E6739" w14:textId="77777777" w:rsidR="00776E0E" w:rsidRPr="0069374C" w:rsidRDefault="00776E0E" w:rsidP="00776E0E">
            <w:pPr>
              <w:spacing w:after="0" w:line="240" w:lineRule="auto"/>
              <w:ind w:right="72" w:firstLineChars="100" w:firstLine="170"/>
              <w:jc w:val="right"/>
              <w:rPr>
                <w:rFonts w:ascii="Arial" w:eastAsia="Times New Roman" w:hAnsi="Arial" w:cs="Arial"/>
                <w:color w:val="000000"/>
                <w:sz w:val="17"/>
                <w:szCs w:val="17"/>
              </w:rPr>
            </w:pPr>
            <w:r w:rsidRPr="0069374C">
              <w:rPr>
                <w:rFonts w:ascii="Arial" w:eastAsia="Times New Roman" w:hAnsi="Arial" w:cs="Arial"/>
                <w:color w:val="000000"/>
                <w:sz w:val="17"/>
                <w:szCs w:val="17"/>
              </w:rPr>
              <w:t>16.3 (12.8-20.5)</w:t>
            </w:r>
          </w:p>
        </w:tc>
        <w:tc>
          <w:tcPr>
            <w:tcW w:w="673" w:type="dxa"/>
            <w:shd w:val="clear" w:color="auto" w:fill="auto"/>
            <w:vAlign w:val="center"/>
            <w:hideMark/>
          </w:tcPr>
          <w:p w14:paraId="29EAF157"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1,648</w:t>
            </w:r>
          </w:p>
        </w:tc>
        <w:tc>
          <w:tcPr>
            <w:tcW w:w="1436" w:type="dxa"/>
            <w:shd w:val="clear" w:color="auto" w:fill="auto"/>
            <w:vAlign w:val="center"/>
            <w:hideMark/>
          </w:tcPr>
          <w:p w14:paraId="3539655B" w14:textId="77777777" w:rsidR="00776E0E" w:rsidRPr="0069374C" w:rsidRDefault="00776E0E" w:rsidP="00776E0E">
            <w:pPr>
              <w:spacing w:after="0" w:line="240" w:lineRule="auto"/>
              <w:jc w:val="right"/>
              <w:rPr>
                <w:rFonts w:ascii="Arial" w:eastAsia="Times New Roman" w:hAnsi="Arial" w:cs="Arial"/>
                <w:color w:val="000000"/>
                <w:sz w:val="17"/>
                <w:szCs w:val="17"/>
              </w:rPr>
            </w:pPr>
            <w:r w:rsidRPr="0069374C">
              <w:rPr>
                <w:rFonts w:ascii="Arial" w:eastAsia="Times New Roman" w:hAnsi="Arial" w:cs="Arial"/>
                <w:color w:val="000000"/>
                <w:sz w:val="17"/>
                <w:szCs w:val="17"/>
              </w:rPr>
              <w:t>25.9 (21-31.5)</w:t>
            </w:r>
          </w:p>
        </w:tc>
        <w:tc>
          <w:tcPr>
            <w:tcW w:w="598" w:type="dxa"/>
            <w:shd w:val="clear" w:color="auto" w:fill="auto"/>
            <w:vAlign w:val="center"/>
            <w:hideMark/>
          </w:tcPr>
          <w:p w14:paraId="75F22A39" w14:textId="1355A708"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hAnsi="Arial" w:cs="Arial"/>
                <w:color w:val="000000"/>
                <w:sz w:val="17"/>
                <w:szCs w:val="17"/>
              </w:rPr>
              <w:t>2,585</w:t>
            </w:r>
          </w:p>
        </w:tc>
        <w:tc>
          <w:tcPr>
            <w:tcW w:w="1524" w:type="dxa"/>
            <w:shd w:val="clear" w:color="auto" w:fill="auto"/>
            <w:vAlign w:val="center"/>
            <w:hideMark/>
          </w:tcPr>
          <w:p w14:paraId="664AC890"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19.2 (15.3-23.7)</w:t>
            </w:r>
          </w:p>
        </w:tc>
        <w:tc>
          <w:tcPr>
            <w:tcW w:w="664" w:type="dxa"/>
            <w:shd w:val="clear" w:color="auto" w:fill="auto"/>
            <w:vAlign w:val="center"/>
            <w:hideMark/>
          </w:tcPr>
          <w:p w14:paraId="5DFD1FE4"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448</w:t>
            </w:r>
          </w:p>
        </w:tc>
        <w:tc>
          <w:tcPr>
            <w:tcW w:w="1495" w:type="dxa"/>
            <w:shd w:val="clear" w:color="auto" w:fill="auto"/>
            <w:vAlign w:val="center"/>
            <w:hideMark/>
          </w:tcPr>
          <w:p w14:paraId="52BD5707" w14:textId="77777777" w:rsidR="00776E0E" w:rsidRPr="000F5497" w:rsidRDefault="00776E0E" w:rsidP="00776E0E">
            <w:pPr>
              <w:spacing w:after="0" w:line="240" w:lineRule="auto"/>
              <w:jc w:val="right"/>
              <w:rPr>
                <w:rFonts w:ascii="Arial" w:eastAsia="Times New Roman" w:hAnsi="Arial" w:cs="Arial"/>
                <w:color w:val="000000"/>
                <w:sz w:val="17"/>
                <w:szCs w:val="17"/>
              </w:rPr>
            </w:pPr>
            <w:r w:rsidRPr="000F5497">
              <w:rPr>
                <w:rFonts w:ascii="Arial" w:eastAsia="Times New Roman" w:hAnsi="Arial" w:cs="Arial"/>
                <w:color w:val="000000"/>
                <w:sz w:val="17"/>
                <w:szCs w:val="17"/>
              </w:rPr>
              <w:t>8.9 (5.8-13.4)</w:t>
            </w:r>
          </w:p>
        </w:tc>
        <w:tc>
          <w:tcPr>
            <w:tcW w:w="1950" w:type="dxa"/>
            <w:gridSpan w:val="2"/>
            <w:shd w:val="clear" w:color="auto" w:fill="auto"/>
            <w:vAlign w:val="center"/>
            <w:hideMark/>
          </w:tcPr>
          <w:p w14:paraId="44C08248" w14:textId="77777777" w:rsidR="00776E0E" w:rsidRPr="000F5497" w:rsidRDefault="00776E0E" w:rsidP="00776E0E">
            <w:pPr>
              <w:spacing w:after="0" w:line="240" w:lineRule="auto"/>
              <w:jc w:val="center"/>
              <w:rPr>
                <w:rFonts w:ascii="Arial" w:eastAsia="Times New Roman" w:hAnsi="Arial" w:cs="Arial"/>
                <w:color w:val="000000"/>
                <w:sz w:val="17"/>
                <w:szCs w:val="17"/>
              </w:rPr>
            </w:pPr>
            <w:r w:rsidRPr="000F5497">
              <w:rPr>
                <w:rFonts w:ascii="Arial" w:eastAsia="Times New Roman" w:hAnsi="Arial" w:cs="Arial"/>
                <w:color w:val="000000"/>
                <w:sz w:val="17"/>
                <w:szCs w:val="17"/>
              </w:rPr>
              <w:t>Insufficient data</w:t>
            </w:r>
            <w:r w:rsidRPr="000F5497">
              <w:rPr>
                <w:rFonts w:ascii="Arial" w:eastAsia="Times New Roman" w:hAnsi="Arial" w:cs="Arial"/>
                <w:color w:val="000000"/>
                <w:sz w:val="17"/>
                <w:szCs w:val="17"/>
                <w:vertAlign w:val="superscript"/>
              </w:rPr>
              <w:t>2</w:t>
            </w:r>
          </w:p>
        </w:tc>
      </w:tr>
      <w:tr w:rsidR="0005163C" w:rsidRPr="0069374C" w14:paraId="765E14F2" w14:textId="77777777" w:rsidTr="00382564">
        <w:trPr>
          <w:trHeight w:val="127"/>
        </w:trPr>
        <w:tc>
          <w:tcPr>
            <w:tcW w:w="15215" w:type="dxa"/>
            <w:gridSpan w:val="13"/>
            <w:shd w:val="clear" w:color="auto" w:fill="auto"/>
            <w:noWrap/>
            <w:vAlign w:val="bottom"/>
            <w:hideMark/>
          </w:tcPr>
          <w:p w14:paraId="0DEA7383" w14:textId="3463E0E9"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12567623" w14:textId="77777777" w:rsidR="0005163C" w:rsidRPr="0069374C" w:rsidRDefault="0005163C" w:rsidP="00BD68C1">
      <w:pPr>
        <w:spacing w:after="0" w:line="240" w:lineRule="auto"/>
        <w:rPr>
          <w:rFonts w:ascii="Arial" w:eastAsia="Times New Roman" w:hAnsi="Arial" w:cs="Arial"/>
          <w:color w:val="000000"/>
          <w:sz w:val="18"/>
          <w:szCs w:val="18"/>
          <w:vertAlign w:val="superscript"/>
        </w:rPr>
        <w:sectPr w:rsidR="0005163C" w:rsidRPr="0069374C" w:rsidSect="009B39F5">
          <w:pgSz w:w="15840" w:h="12240" w:orient="landscape"/>
          <w:pgMar w:top="720" w:right="720" w:bottom="720" w:left="720" w:header="720" w:footer="720" w:gutter="0"/>
          <w:cols w:space="720"/>
          <w:docGrid w:linePitch="360"/>
        </w:sectPr>
      </w:pPr>
    </w:p>
    <w:tbl>
      <w:tblPr>
        <w:tblpPr w:leftFromText="180" w:rightFromText="180" w:vertAnchor="page" w:horzAnchor="margin" w:tblpX="-185" w:tblpY="2058"/>
        <w:tblW w:w="11717" w:type="dxa"/>
        <w:tblLook w:val="04A0" w:firstRow="1" w:lastRow="0" w:firstColumn="1" w:lastColumn="0" w:noHBand="0" w:noVBand="1"/>
      </w:tblPr>
      <w:tblGrid>
        <w:gridCol w:w="2300"/>
        <w:gridCol w:w="1077"/>
        <w:gridCol w:w="1618"/>
        <w:gridCol w:w="720"/>
        <w:gridCol w:w="1445"/>
        <w:gridCol w:w="775"/>
        <w:gridCol w:w="1530"/>
        <w:gridCol w:w="667"/>
        <w:gridCol w:w="1585"/>
      </w:tblGrid>
      <w:tr w:rsidR="00AD667D" w:rsidRPr="005413E2" w14:paraId="14EEB777" w14:textId="77777777" w:rsidTr="0084286C">
        <w:trPr>
          <w:trHeight w:val="20"/>
        </w:trPr>
        <w:tc>
          <w:tcPr>
            <w:tcW w:w="117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12CC2" w14:textId="36185815" w:rsidR="00AD667D" w:rsidRPr="005413E2" w:rsidRDefault="00D2426C" w:rsidP="00AD667D">
            <w:pPr>
              <w:pStyle w:val="Heading3"/>
              <w:rPr>
                <w:rFonts w:ascii="Arial" w:eastAsia="Times New Roman" w:hAnsi="Arial" w:cs="Arial"/>
              </w:rPr>
            </w:pPr>
            <w:bookmarkStart w:id="81" w:name="_Prevalence_of_smoking"/>
            <w:bookmarkStart w:id="82" w:name="_Toc159247111"/>
            <w:bookmarkEnd w:id="81"/>
            <w:r w:rsidRPr="005413E2">
              <w:rPr>
                <w:rFonts w:ascii="Arial" w:hAnsi="Arial" w:cs="Arial"/>
              </w:rPr>
              <w:lastRenderedPageBreak/>
              <w:t xml:space="preserve">Table 32. </w:t>
            </w:r>
            <w:r w:rsidR="00AD667D" w:rsidRPr="005413E2">
              <w:rPr>
                <w:rFonts w:ascii="Arial" w:eastAsia="Times New Roman" w:hAnsi="Arial" w:cs="Arial"/>
              </w:rPr>
              <w:t xml:space="preserve">Prevalence of smoking prior to pregnancy, during pregnancy, and postpartum </w:t>
            </w:r>
            <w:r w:rsidR="00D5373B" w:rsidRPr="005413E2">
              <w:rPr>
                <w:rFonts w:ascii="Arial" w:eastAsia="Times New Roman" w:hAnsi="Arial" w:cs="Arial"/>
              </w:rPr>
              <w:t xml:space="preserve">by sociodemographic </w:t>
            </w:r>
            <w:r w:rsidR="00AD667D" w:rsidRPr="005413E2">
              <w:rPr>
                <w:rFonts w:ascii="Arial" w:eastAsia="Times New Roman" w:hAnsi="Arial" w:cs="Arial"/>
              </w:rPr>
              <w:t>characteristics, MA PRAMS, 2019</w:t>
            </w:r>
            <w:bookmarkEnd w:id="82"/>
          </w:p>
        </w:tc>
      </w:tr>
      <w:tr w:rsidR="00AD667D" w:rsidRPr="005413E2" w14:paraId="19252374" w14:textId="77777777" w:rsidTr="0084286C">
        <w:trPr>
          <w:trHeight w:val="20"/>
        </w:trPr>
        <w:tc>
          <w:tcPr>
            <w:tcW w:w="23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501116C"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2695" w:type="dxa"/>
            <w:gridSpan w:val="2"/>
            <w:tcBorders>
              <w:top w:val="single" w:sz="4" w:space="0" w:color="auto"/>
              <w:left w:val="nil"/>
              <w:bottom w:val="single" w:sz="8" w:space="0" w:color="auto"/>
              <w:right w:val="single" w:sz="8" w:space="0" w:color="auto"/>
            </w:tcBorders>
            <w:shd w:val="clear" w:color="auto" w:fill="auto"/>
            <w:vAlign w:val="center"/>
            <w:hideMark/>
          </w:tcPr>
          <w:p w14:paraId="350610C3"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Smoking prior to pregnancy</w:t>
            </w:r>
            <w:r w:rsidRPr="005413E2">
              <w:rPr>
                <w:rFonts w:ascii="Arial" w:eastAsia="Times New Roman" w:hAnsi="Arial" w:cs="Arial"/>
                <w:b/>
                <w:bCs/>
                <w:color w:val="000000"/>
                <w:sz w:val="18"/>
                <w:szCs w:val="18"/>
                <w:vertAlign w:val="superscript"/>
              </w:rPr>
              <w:t>3</w:t>
            </w:r>
          </w:p>
        </w:tc>
        <w:tc>
          <w:tcPr>
            <w:tcW w:w="2165" w:type="dxa"/>
            <w:gridSpan w:val="2"/>
            <w:tcBorders>
              <w:top w:val="single" w:sz="4" w:space="0" w:color="auto"/>
              <w:left w:val="nil"/>
              <w:bottom w:val="single" w:sz="8" w:space="0" w:color="auto"/>
              <w:right w:val="single" w:sz="8" w:space="0" w:color="auto"/>
            </w:tcBorders>
            <w:shd w:val="clear" w:color="auto" w:fill="auto"/>
            <w:noWrap/>
            <w:vAlign w:val="center"/>
            <w:hideMark/>
          </w:tcPr>
          <w:p w14:paraId="44BDC8FA"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Smoking in pregnancy</w:t>
            </w:r>
            <w:r w:rsidRPr="005413E2">
              <w:rPr>
                <w:rFonts w:ascii="Arial" w:eastAsia="Times New Roman" w:hAnsi="Arial" w:cs="Arial"/>
                <w:b/>
                <w:bCs/>
                <w:color w:val="000000"/>
                <w:sz w:val="18"/>
                <w:szCs w:val="18"/>
                <w:vertAlign w:val="superscript"/>
              </w:rPr>
              <w:t>4</w:t>
            </w:r>
          </w:p>
        </w:tc>
        <w:tc>
          <w:tcPr>
            <w:tcW w:w="2305" w:type="dxa"/>
            <w:gridSpan w:val="2"/>
            <w:tcBorders>
              <w:top w:val="single" w:sz="4" w:space="0" w:color="auto"/>
              <w:left w:val="nil"/>
              <w:bottom w:val="single" w:sz="8" w:space="0" w:color="auto"/>
              <w:right w:val="single" w:sz="8" w:space="0" w:color="auto"/>
            </w:tcBorders>
            <w:shd w:val="clear" w:color="auto" w:fill="auto"/>
            <w:noWrap/>
            <w:vAlign w:val="center"/>
            <w:hideMark/>
          </w:tcPr>
          <w:p w14:paraId="3FD40B3E"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Smoking postpartum</w:t>
            </w:r>
            <w:r w:rsidRPr="005413E2">
              <w:rPr>
                <w:rFonts w:ascii="Arial" w:eastAsia="Times New Roman" w:hAnsi="Arial" w:cs="Arial"/>
                <w:b/>
                <w:bCs/>
                <w:color w:val="000000"/>
                <w:sz w:val="18"/>
                <w:szCs w:val="18"/>
                <w:vertAlign w:val="superscript"/>
              </w:rPr>
              <w:t>5</w:t>
            </w:r>
          </w:p>
        </w:tc>
        <w:tc>
          <w:tcPr>
            <w:tcW w:w="2252" w:type="dxa"/>
            <w:gridSpan w:val="2"/>
            <w:tcBorders>
              <w:top w:val="single" w:sz="4" w:space="0" w:color="auto"/>
              <w:left w:val="nil"/>
              <w:bottom w:val="single" w:sz="8" w:space="0" w:color="auto"/>
              <w:right w:val="single" w:sz="8" w:space="0" w:color="auto"/>
            </w:tcBorders>
            <w:shd w:val="clear" w:color="auto" w:fill="auto"/>
            <w:noWrap/>
            <w:vAlign w:val="center"/>
            <w:hideMark/>
          </w:tcPr>
          <w:p w14:paraId="44C01CFE"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Smoking relapse</w:t>
            </w:r>
            <w:r w:rsidRPr="005413E2">
              <w:rPr>
                <w:rFonts w:ascii="Arial" w:eastAsia="Times New Roman" w:hAnsi="Arial" w:cs="Arial"/>
                <w:b/>
                <w:bCs/>
                <w:color w:val="000000"/>
                <w:sz w:val="18"/>
                <w:szCs w:val="18"/>
                <w:vertAlign w:val="superscript"/>
              </w:rPr>
              <w:t>6</w:t>
            </w:r>
          </w:p>
        </w:tc>
      </w:tr>
      <w:tr w:rsidR="00AD667D" w:rsidRPr="005413E2" w14:paraId="5B4F9A9B"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40CDD130"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Characteristic</w:t>
            </w:r>
          </w:p>
        </w:tc>
        <w:tc>
          <w:tcPr>
            <w:tcW w:w="1077" w:type="dxa"/>
            <w:tcBorders>
              <w:top w:val="nil"/>
              <w:left w:val="nil"/>
              <w:bottom w:val="single" w:sz="8" w:space="0" w:color="auto"/>
              <w:right w:val="single" w:sz="8" w:space="0" w:color="auto"/>
            </w:tcBorders>
            <w:shd w:val="clear" w:color="auto" w:fill="auto"/>
            <w:vAlign w:val="center"/>
            <w:hideMark/>
          </w:tcPr>
          <w:p w14:paraId="32DEF32F"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n</w:t>
            </w:r>
            <w:r w:rsidRPr="005413E2">
              <w:rPr>
                <w:rFonts w:ascii="Arial" w:eastAsia="Times New Roman" w:hAnsi="Arial" w:cs="Arial"/>
                <w:b/>
                <w:bCs/>
                <w:color w:val="000000"/>
                <w:sz w:val="18"/>
                <w:szCs w:val="18"/>
                <w:vertAlign w:val="superscript"/>
              </w:rPr>
              <w:t>1</w:t>
            </w:r>
            <w:r w:rsidRPr="005413E2">
              <w:rPr>
                <w:rFonts w:ascii="Arial" w:eastAsia="Times New Roman" w:hAnsi="Arial" w:cs="Arial"/>
                <w:b/>
                <w:bCs/>
                <w:color w:val="000000"/>
                <w:sz w:val="18"/>
                <w:szCs w:val="18"/>
              </w:rPr>
              <w:t xml:space="preserve"> </w:t>
            </w:r>
          </w:p>
        </w:tc>
        <w:tc>
          <w:tcPr>
            <w:tcW w:w="1618" w:type="dxa"/>
            <w:tcBorders>
              <w:top w:val="nil"/>
              <w:left w:val="nil"/>
              <w:bottom w:val="single" w:sz="8" w:space="0" w:color="auto"/>
              <w:right w:val="single" w:sz="8" w:space="0" w:color="auto"/>
            </w:tcBorders>
            <w:shd w:val="clear" w:color="auto" w:fill="auto"/>
            <w:vAlign w:val="center"/>
            <w:hideMark/>
          </w:tcPr>
          <w:p w14:paraId="2E241643"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Percentage</w:t>
            </w:r>
            <w:r w:rsidRPr="005413E2">
              <w:rPr>
                <w:rFonts w:ascii="Arial" w:eastAsia="Times New Roman" w:hAnsi="Arial" w:cs="Arial"/>
                <w:b/>
                <w:bCs/>
                <w:color w:val="000000"/>
                <w:sz w:val="18"/>
                <w:szCs w:val="18"/>
              </w:rPr>
              <w:br/>
              <w:t>(95% CI)</w:t>
            </w:r>
          </w:p>
        </w:tc>
        <w:tc>
          <w:tcPr>
            <w:tcW w:w="720" w:type="dxa"/>
            <w:tcBorders>
              <w:top w:val="nil"/>
              <w:left w:val="nil"/>
              <w:bottom w:val="single" w:sz="8" w:space="0" w:color="auto"/>
              <w:right w:val="single" w:sz="8" w:space="0" w:color="auto"/>
            </w:tcBorders>
            <w:shd w:val="clear" w:color="auto" w:fill="auto"/>
            <w:vAlign w:val="center"/>
            <w:hideMark/>
          </w:tcPr>
          <w:p w14:paraId="3976C70E"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n</w:t>
            </w:r>
            <w:r w:rsidRPr="005413E2">
              <w:rPr>
                <w:rFonts w:ascii="Arial" w:eastAsia="Times New Roman" w:hAnsi="Arial" w:cs="Arial"/>
                <w:b/>
                <w:bCs/>
                <w:color w:val="000000"/>
                <w:sz w:val="18"/>
                <w:szCs w:val="18"/>
                <w:vertAlign w:val="superscript"/>
              </w:rPr>
              <w:t>1</w:t>
            </w:r>
            <w:r w:rsidRPr="005413E2">
              <w:rPr>
                <w:rFonts w:ascii="Arial" w:eastAsia="Times New Roman" w:hAnsi="Arial" w:cs="Arial"/>
                <w:b/>
                <w:bCs/>
                <w:color w:val="000000"/>
                <w:sz w:val="18"/>
                <w:szCs w:val="18"/>
              </w:rPr>
              <w:t xml:space="preserve"> </w:t>
            </w:r>
          </w:p>
        </w:tc>
        <w:tc>
          <w:tcPr>
            <w:tcW w:w="1445" w:type="dxa"/>
            <w:tcBorders>
              <w:top w:val="nil"/>
              <w:left w:val="nil"/>
              <w:bottom w:val="single" w:sz="8" w:space="0" w:color="auto"/>
              <w:right w:val="single" w:sz="8" w:space="0" w:color="auto"/>
            </w:tcBorders>
            <w:shd w:val="clear" w:color="auto" w:fill="auto"/>
            <w:vAlign w:val="center"/>
            <w:hideMark/>
          </w:tcPr>
          <w:p w14:paraId="1CBF3F34"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Percentage</w:t>
            </w:r>
            <w:r w:rsidRPr="005413E2">
              <w:rPr>
                <w:rFonts w:ascii="Arial" w:eastAsia="Times New Roman" w:hAnsi="Arial" w:cs="Arial"/>
                <w:b/>
                <w:bCs/>
                <w:color w:val="000000"/>
                <w:sz w:val="18"/>
                <w:szCs w:val="18"/>
              </w:rPr>
              <w:br/>
              <w:t>(95% CI)</w:t>
            </w:r>
          </w:p>
        </w:tc>
        <w:tc>
          <w:tcPr>
            <w:tcW w:w="775" w:type="dxa"/>
            <w:tcBorders>
              <w:top w:val="nil"/>
              <w:left w:val="nil"/>
              <w:bottom w:val="single" w:sz="8" w:space="0" w:color="auto"/>
              <w:right w:val="single" w:sz="8" w:space="0" w:color="auto"/>
            </w:tcBorders>
            <w:shd w:val="clear" w:color="auto" w:fill="auto"/>
            <w:vAlign w:val="center"/>
            <w:hideMark/>
          </w:tcPr>
          <w:p w14:paraId="6FE85C91" w14:textId="77777777" w:rsidR="00AD667D" w:rsidRPr="005413E2" w:rsidRDefault="00AD667D" w:rsidP="00AD667D">
            <w:pPr>
              <w:spacing w:after="0" w:line="240" w:lineRule="auto"/>
              <w:jc w:val="right"/>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n</w:t>
            </w:r>
            <w:r w:rsidRPr="005413E2">
              <w:rPr>
                <w:rFonts w:ascii="Arial" w:eastAsia="Times New Roman" w:hAnsi="Arial" w:cs="Arial"/>
                <w:b/>
                <w:bCs/>
                <w:color w:val="000000"/>
                <w:sz w:val="18"/>
                <w:szCs w:val="18"/>
                <w:vertAlign w:val="superscript"/>
              </w:rPr>
              <w:t>1</w:t>
            </w:r>
            <w:r w:rsidRPr="005413E2">
              <w:rPr>
                <w:rFonts w:ascii="Arial" w:eastAsia="Times New Roman" w:hAnsi="Arial" w:cs="Arial"/>
                <w:b/>
                <w:bCs/>
                <w:color w:val="000000"/>
                <w:sz w:val="18"/>
                <w:szCs w:val="18"/>
              </w:rPr>
              <w:t xml:space="preserve"> </w:t>
            </w:r>
          </w:p>
        </w:tc>
        <w:tc>
          <w:tcPr>
            <w:tcW w:w="1530" w:type="dxa"/>
            <w:tcBorders>
              <w:top w:val="nil"/>
              <w:left w:val="nil"/>
              <w:bottom w:val="single" w:sz="8" w:space="0" w:color="auto"/>
              <w:right w:val="single" w:sz="8" w:space="0" w:color="auto"/>
            </w:tcBorders>
            <w:shd w:val="clear" w:color="auto" w:fill="auto"/>
            <w:vAlign w:val="center"/>
            <w:hideMark/>
          </w:tcPr>
          <w:p w14:paraId="40342D19"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Percentage</w:t>
            </w:r>
            <w:r w:rsidRPr="005413E2">
              <w:rPr>
                <w:rFonts w:ascii="Arial" w:eastAsia="Times New Roman" w:hAnsi="Arial" w:cs="Arial"/>
                <w:b/>
                <w:bCs/>
                <w:color w:val="000000"/>
                <w:sz w:val="18"/>
                <w:szCs w:val="18"/>
              </w:rPr>
              <w:br/>
              <w:t>(95% CI)</w:t>
            </w:r>
          </w:p>
        </w:tc>
        <w:tc>
          <w:tcPr>
            <w:tcW w:w="667" w:type="dxa"/>
            <w:tcBorders>
              <w:top w:val="nil"/>
              <w:left w:val="nil"/>
              <w:bottom w:val="single" w:sz="8" w:space="0" w:color="auto"/>
              <w:right w:val="single" w:sz="8" w:space="0" w:color="auto"/>
            </w:tcBorders>
            <w:shd w:val="clear" w:color="auto" w:fill="auto"/>
            <w:vAlign w:val="center"/>
            <w:hideMark/>
          </w:tcPr>
          <w:p w14:paraId="2CB2ECD4"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n</w:t>
            </w:r>
            <w:r w:rsidRPr="005413E2">
              <w:rPr>
                <w:rFonts w:ascii="Arial" w:eastAsia="Times New Roman" w:hAnsi="Arial" w:cs="Arial"/>
                <w:b/>
                <w:bCs/>
                <w:color w:val="000000"/>
                <w:sz w:val="18"/>
                <w:szCs w:val="18"/>
                <w:vertAlign w:val="superscript"/>
              </w:rPr>
              <w:t>1</w:t>
            </w:r>
            <w:r w:rsidRPr="005413E2">
              <w:rPr>
                <w:rFonts w:ascii="Arial" w:eastAsia="Times New Roman" w:hAnsi="Arial" w:cs="Arial"/>
                <w:b/>
                <w:bCs/>
                <w:color w:val="000000"/>
                <w:sz w:val="18"/>
                <w:szCs w:val="18"/>
              </w:rPr>
              <w:t xml:space="preserve"> </w:t>
            </w:r>
          </w:p>
        </w:tc>
        <w:tc>
          <w:tcPr>
            <w:tcW w:w="1585" w:type="dxa"/>
            <w:tcBorders>
              <w:top w:val="nil"/>
              <w:left w:val="nil"/>
              <w:bottom w:val="single" w:sz="8" w:space="0" w:color="auto"/>
              <w:right w:val="single" w:sz="8" w:space="0" w:color="auto"/>
            </w:tcBorders>
            <w:shd w:val="clear" w:color="auto" w:fill="auto"/>
            <w:vAlign w:val="center"/>
            <w:hideMark/>
          </w:tcPr>
          <w:p w14:paraId="67344533"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Percentage</w:t>
            </w:r>
            <w:r w:rsidRPr="005413E2">
              <w:rPr>
                <w:rFonts w:ascii="Arial" w:eastAsia="Times New Roman" w:hAnsi="Arial" w:cs="Arial"/>
                <w:b/>
                <w:bCs/>
                <w:color w:val="000000"/>
                <w:sz w:val="18"/>
                <w:szCs w:val="18"/>
              </w:rPr>
              <w:br/>
              <w:t>(95% CI)</w:t>
            </w:r>
          </w:p>
        </w:tc>
      </w:tr>
      <w:tr w:rsidR="00AD667D" w:rsidRPr="005413E2" w14:paraId="1F417951"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17EB076D"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Total</w:t>
            </w:r>
          </w:p>
        </w:tc>
        <w:tc>
          <w:tcPr>
            <w:tcW w:w="1077" w:type="dxa"/>
            <w:tcBorders>
              <w:top w:val="nil"/>
              <w:left w:val="nil"/>
              <w:bottom w:val="single" w:sz="8" w:space="0" w:color="auto"/>
              <w:right w:val="single" w:sz="8" w:space="0" w:color="auto"/>
            </w:tcBorders>
            <w:shd w:val="clear" w:color="auto" w:fill="auto"/>
            <w:vAlign w:val="center"/>
            <w:hideMark/>
          </w:tcPr>
          <w:p w14:paraId="2E888F4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7,656</w:t>
            </w:r>
          </w:p>
        </w:tc>
        <w:tc>
          <w:tcPr>
            <w:tcW w:w="1618" w:type="dxa"/>
            <w:tcBorders>
              <w:top w:val="nil"/>
              <w:left w:val="nil"/>
              <w:bottom w:val="single" w:sz="8" w:space="0" w:color="auto"/>
              <w:right w:val="single" w:sz="8" w:space="0" w:color="auto"/>
            </w:tcBorders>
            <w:shd w:val="clear" w:color="auto" w:fill="auto"/>
            <w:vAlign w:val="center"/>
            <w:hideMark/>
          </w:tcPr>
          <w:p w14:paraId="47ED76D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11.6 (9.6-14.0)</w:t>
            </w:r>
          </w:p>
        </w:tc>
        <w:tc>
          <w:tcPr>
            <w:tcW w:w="720" w:type="dxa"/>
            <w:tcBorders>
              <w:top w:val="nil"/>
              <w:left w:val="nil"/>
              <w:bottom w:val="single" w:sz="8" w:space="0" w:color="auto"/>
              <w:right w:val="single" w:sz="8" w:space="0" w:color="auto"/>
            </w:tcBorders>
            <w:shd w:val="clear" w:color="auto" w:fill="auto"/>
            <w:vAlign w:val="center"/>
            <w:hideMark/>
          </w:tcPr>
          <w:p w14:paraId="7BF55DC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2,942</w:t>
            </w:r>
          </w:p>
        </w:tc>
        <w:tc>
          <w:tcPr>
            <w:tcW w:w="1445" w:type="dxa"/>
            <w:tcBorders>
              <w:top w:val="nil"/>
              <w:left w:val="nil"/>
              <w:bottom w:val="single" w:sz="8" w:space="0" w:color="auto"/>
              <w:right w:val="single" w:sz="8" w:space="0" w:color="auto"/>
            </w:tcBorders>
            <w:shd w:val="clear" w:color="auto" w:fill="auto"/>
            <w:vAlign w:val="center"/>
            <w:hideMark/>
          </w:tcPr>
          <w:p w14:paraId="0F1BEAF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4.5 (3.3-6.0)</w:t>
            </w:r>
          </w:p>
        </w:tc>
        <w:tc>
          <w:tcPr>
            <w:tcW w:w="775" w:type="dxa"/>
            <w:tcBorders>
              <w:top w:val="nil"/>
              <w:left w:val="nil"/>
              <w:bottom w:val="single" w:sz="8" w:space="0" w:color="auto"/>
              <w:right w:val="single" w:sz="8" w:space="0" w:color="auto"/>
            </w:tcBorders>
            <w:shd w:val="clear" w:color="auto" w:fill="auto"/>
            <w:vAlign w:val="center"/>
            <w:hideMark/>
          </w:tcPr>
          <w:p w14:paraId="3D12FF9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4,273</w:t>
            </w:r>
          </w:p>
        </w:tc>
        <w:tc>
          <w:tcPr>
            <w:tcW w:w="1530" w:type="dxa"/>
            <w:tcBorders>
              <w:top w:val="nil"/>
              <w:left w:val="nil"/>
              <w:bottom w:val="single" w:sz="8" w:space="0" w:color="auto"/>
              <w:right w:val="single" w:sz="8" w:space="0" w:color="auto"/>
            </w:tcBorders>
            <w:shd w:val="clear" w:color="auto" w:fill="auto"/>
            <w:vAlign w:val="center"/>
            <w:hideMark/>
          </w:tcPr>
          <w:p w14:paraId="1CE4449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6.5 (5.0-8.3)</w:t>
            </w:r>
          </w:p>
        </w:tc>
        <w:tc>
          <w:tcPr>
            <w:tcW w:w="667" w:type="dxa"/>
            <w:tcBorders>
              <w:top w:val="nil"/>
              <w:left w:val="nil"/>
              <w:bottom w:val="single" w:sz="8" w:space="0" w:color="auto"/>
              <w:right w:val="single" w:sz="8" w:space="0" w:color="auto"/>
            </w:tcBorders>
            <w:shd w:val="clear" w:color="auto" w:fill="auto"/>
            <w:noWrap/>
            <w:vAlign w:val="bottom"/>
            <w:hideMark/>
          </w:tcPr>
          <w:p w14:paraId="7C27E43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1,401</w:t>
            </w:r>
          </w:p>
        </w:tc>
        <w:tc>
          <w:tcPr>
            <w:tcW w:w="1585" w:type="dxa"/>
            <w:tcBorders>
              <w:top w:val="nil"/>
              <w:left w:val="nil"/>
              <w:bottom w:val="single" w:sz="8" w:space="0" w:color="auto"/>
              <w:right w:val="single" w:sz="8" w:space="0" w:color="auto"/>
            </w:tcBorders>
            <w:shd w:val="clear" w:color="auto" w:fill="auto"/>
            <w:noWrap/>
            <w:vAlign w:val="bottom"/>
            <w:hideMark/>
          </w:tcPr>
          <w:p w14:paraId="216AF4E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29.5 (19.1-42.7)</w:t>
            </w:r>
          </w:p>
        </w:tc>
      </w:tr>
      <w:tr w:rsidR="00AD667D" w:rsidRPr="005413E2" w14:paraId="1D700E18"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DD7CB87"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Race/ethnicity</w:t>
            </w:r>
          </w:p>
        </w:tc>
        <w:tc>
          <w:tcPr>
            <w:tcW w:w="1077" w:type="dxa"/>
            <w:tcBorders>
              <w:top w:val="nil"/>
              <w:left w:val="nil"/>
              <w:bottom w:val="single" w:sz="8" w:space="0" w:color="auto"/>
              <w:right w:val="single" w:sz="8" w:space="0" w:color="auto"/>
            </w:tcBorders>
            <w:shd w:val="clear" w:color="auto" w:fill="auto"/>
            <w:vAlign w:val="center"/>
            <w:hideMark/>
          </w:tcPr>
          <w:p w14:paraId="4AA7CF3C"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618" w:type="dxa"/>
            <w:tcBorders>
              <w:top w:val="nil"/>
              <w:left w:val="nil"/>
              <w:bottom w:val="single" w:sz="8" w:space="0" w:color="auto"/>
              <w:right w:val="single" w:sz="8" w:space="0" w:color="auto"/>
            </w:tcBorders>
            <w:shd w:val="clear" w:color="auto" w:fill="auto"/>
            <w:vAlign w:val="center"/>
            <w:hideMark/>
          </w:tcPr>
          <w:p w14:paraId="22C61ECB"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20" w:type="dxa"/>
            <w:tcBorders>
              <w:top w:val="nil"/>
              <w:left w:val="nil"/>
              <w:bottom w:val="single" w:sz="8" w:space="0" w:color="auto"/>
              <w:right w:val="single" w:sz="8" w:space="0" w:color="auto"/>
            </w:tcBorders>
            <w:shd w:val="clear" w:color="auto" w:fill="auto"/>
            <w:noWrap/>
            <w:vAlign w:val="center"/>
            <w:hideMark/>
          </w:tcPr>
          <w:p w14:paraId="25981E1A" w14:textId="77777777" w:rsidR="00AD667D" w:rsidRPr="005413E2" w:rsidRDefault="00AD667D" w:rsidP="00AD667D">
            <w:pPr>
              <w:spacing w:after="0" w:line="240" w:lineRule="auto"/>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445" w:type="dxa"/>
            <w:tcBorders>
              <w:top w:val="nil"/>
              <w:left w:val="nil"/>
              <w:bottom w:val="single" w:sz="8" w:space="0" w:color="auto"/>
              <w:right w:val="single" w:sz="8" w:space="0" w:color="auto"/>
            </w:tcBorders>
            <w:shd w:val="clear" w:color="auto" w:fill="auto"/>
            <w:noWrap/>
            <w:vAlign w:val="center"/>
            <w:hideMark/>
          </w:tcPr>
          <w:p w14:paraId="57C7827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1BE40F5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172CE10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667" w:type="dxa"/>
            <w:tcBorders>
              <w:top w:val="nil"/>
              <w:left w:val="nil"/>
              <w:bottom w:val="single" w:sz="8" w:space="0" w:color="auto"/>
              <w:right w:val="single" w:sz="8" w:space="0" w:color="auto"/>
            </w:tcBorders>
            <w:shd w:val="clear" w:color="auto" w:fill="auto"/>
            <w:noWrap/>
            <w:vAlign w:val="bottom"/>
            <w:hideMark/>
          </w:tcPr>
          <w:p w14:paraId="2FC1CFBE" w14:textId="77777777" w:rsidR="00AD667D" w:rsidRPr="005413E2" w:rsidRDefault="00AD667D" w:rsidP="00AD667D">
            <w:pPr>
              <w:spacing w:after="0" w:line="240" w:lineRule="auto"/>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noWrap/>
            <w:vAlign w:val="bottom"/>
            <w:hideMark/>
          </w:tcPr>
          <w:p w14:paraId="394B6BB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r>
      <w:tr w:rsidR="00AD667D" w:rsidRPr="005413E2" w14:paraId="7CA1547C"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6ED9748D"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White, non-Hispanic</w:t>
            </w:r>
          </w:p>
        </w:tc>
        <w:tc>
          <w:tcPr>
            <w:tcW w:w="1077" w:type="dxa"/>
            <w:tcBorders>
              <w:top w:val="nil"/>
              <w:left w:val="nil"/>
              <w:bottom w:val="single" w:sz="8" w:space="0" w:color="auto"/>
              <w:right w:val="single" w:sz="8" w:space="0" w:color="auto"/>
            </w:tcBorders>
            <w:shd w:val="clear" w:color="auto" w:fill="auto"/>
            <w:vAlign w:val="center"/>
            <w:hideMark/>
          </w:tcPr>
          <w:p w14:paraId="27592A2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5,816</w:t>
            </w:r>
          </w:p>
        </w:tc>
        <w:tc>
          <w:tcPr>
            <w:tcW w:w="1618" w:type="dxa"/>
            <w:tcBorders>
              <w:top w:val="nil"/>
              <w:left w:val="nil"/>
              <w:bottom w:val="single" w:sz="8" w:space="0" w:color="auto"/>
              <w:right w:val="single" w:sz="8" w:space="0" w:color="auto"/>
            </w:tcBorders>
            <w:shd w:val="clear" w:color="auto" w:fill="auto"/>
            <w:vAlign w:val="center"/>
            <w:hideMark/>
          </w:tcPr>
          <w:p w14:paraId="22B2E76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14.7 (11.6-18.5)</w:t>
            </w:r>
          </w:p>
        </w:tc>
        <w:tc>
          <w:tcPr>
            <w:tcW w:w="720" w:type="dxa"/>
            <w:tcBorders>
              <w:top w:val="nil"/>
              <w:left w:val="nil"/>
              <w:bottom w:val="single" w:sz="8" w:space="0" w:color="auto"/>
              <w:right w:val="single" w:sz="8" w:space="0" w:color="auto"/>
            </w:tcBorders>
            <w:shd w:val="clear" w:color="auto" w:fill="auto"/>
            <w:vAlign w:val="center"/>
            <w:hideMark/>
          </w:tcPr>
          <w:p w14:paraId="4464D82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2,245</w:t>
            </w:r>
          </w:p>
        </w:tc>
        <w:tc>
          <w:tcPr>
            <w:tcW w:w="1445" w:type="dxa"/>
            <w:tcBorders>
              <w:top w:val="nil"/>
              <w:left w:val="nil"/>
              <w:bottom w:val="single" w:sz="8" w:space="0" w:color="auto"/>
              <w:right w:val="single" w:sz="8" w:space="0" w:color="auto"/>
            </w:tcBorders>
            <w:shd w:val="clear" w:color="auto" w:fill="auto"/>
            <w:vAlign w:val="center"/>
            <w:hideMark/>
          </w:tcPr>
          <w:p w14:paraId="6BC41EC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5.7 (3.9-8.2)</w:t>
            </w:r>
          </w:p>
        </w:tc>
        <w:tc>
          <w:tcPr>
            <w:tcW w:w="775" w:type="dxa"/>
            <w:tcBorders>
              <w:top w:val="nil"/>
              <w:left w:val="nil"/>
              <w:bottom w:val="single" w:sz="8" w:space="0" w:color="auto"/>
              <w:right w:val="single" w:sz="8" w:space="0" w:color="auto"/>
            </w:tcBorders>
            <w:shd w:val="clear" w:color="auto" w:fill="auto"/>
            <w:vAlign w:val="center"/>
            <w:hideMark/>
          </w:tcPr>
          <w:p w14:paraId="5DDEED9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3,159</w:t>
            </w:r>
          </w:p>
        </w:tc>
        <w:tc>
          <w:tcPr>
            <w:tcW w:w="1530" w:type="dxa"/>
            <w:tcBorders>
              <w:top w:val="nil"/>
              <w:left w:val="nil"/>
              <w:bottom w:val="single" w:sz="8" w:space="0" w:color="auto"/>
              <w:right w:val="single" w:sz="8" w:space="0" w:color="auto"/>
            </w:tcBorders>
            <w:shd w:val="clear" w:color="auto" w:fill="auto"/>
            <w:vAlign w:val="center"/>
            <w:hideMark/>
          </w:tcPr>
          <w:p w14:paraId="4C4CFC5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8.0 (5.7-11.0)</w:t>
            </w:r>
          </w:p>
        </w:tc>
        <w:tc>
          <w:tcPr>
            <w:tcW w:w="667" w:type="dxa"/>
            <w:tcBorders>
              <w:top w:val="nil"/>
              <w:left w:val="nil"/>
              <w:bottom w:val="single" w:sz="8" w:space="0" w:color="auto"/>
              <w:right w:val="single" w:sz="8" w:space="0" w:color="auto"/>
            </w:tcBorders>
            <w:shd w:val="clear" w:color="auto" w:fill="auto"/>
            <w:noWrap/>
            <w:vAlign w:val="bottom"/>
            <w:hideMark/>
          </w:tcPr>
          <w:p w14:paraId="40796A9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921</w:t>
            </w:r>
          </w:p>
        </w:tc>
        <w:tc>
          <w:tcPr>
            <w:tcW w:w="1585" w:type="dxa"/>
            <w:tcBorders>
              <w:top w:val="nil"/>
              <w:left w:val="nil"/>
              <w:bottom w:val="single" w:sz="8" w:space="0" w:color="auto"/>
              <w:right w:val="single" w:sz="8" w:space="0" w:color="auto"/>
            </w:tcBorders>
            <w:shd w:val="clear" w:color="auto" w:fill="auto"/>
            <w:noWrap/>
            <w:vAlign w:val="bottom"/>
            <w:hideMark/>
          </w:tcPr>
          <w:p w14:paraId="0CFA627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25.7 (13.8-42.7)</w:t>
            </w:r>
          </w:p>
        </w:tc>
      </w:tr>
      <w:tr w:rsidR="00AD667D" w:rsidRPr="005413E2" w14:paraId="7BA61DEF"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54331BA5"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Black, non-Hispanic</w:t>
            </w:r>
          </w:p>
        </w:tc>
        <w:tc>
          <w:tcPr>
            <w:tcW w:w="1077" w:type="dxa"/>
            <w:tcBorders>
              <w:top w:val="nil"/>
              <w:left w:val="nil"/>
              <w:bottom w:val="single" w:sz="8" w:space="0" w:color="auto"/>
              <w:right w:val="single" w:sz="8" w:space="0" w:color="auto"/>
            </w:tcBorders>
            <w:shd w:val="clear" w:color="auto" w:fill="auto"/>
            <w:vAlign w:val="center"/>
            <w:hideMark/>
          </w:tcPr>
          <w:p w14:paraId="47B879D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565</w:t>
            </w:r>
          </w:p>
        </w:tc>
        <w:tc>
          <w:tcPr>
            <w:tcW w:w="1618" w:type="dxa"/>
            <w:tcBorders>
              <w:top w:val="nil"/>
              <w:left w:val="nil"/>
              <w:bottom w:val="single" w:sz="8" w:space="0" w:color="auto"/>
              <w:right w:val="single" w:sz="8" w:space="0" w:color="auto"/>
            </w:tcBorders>
            <w:shd w:val="clear" w:color="auto" w:fill="auto"/>
            <w:vAlign w:val="center"/>
            <w:hideMark/>
          </w:tcPr>
          <w:p w14:paraId="0B27BC8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8.8 (6.2-12.3)</w:t>
            </w:r>
          </w:p>
        </w:tc>
        <w:tc>
          <w:tcPr>
            <w:tcW w:w="720" w:type="dxa"/>
            <w:tcBorders>
              <w:top w:val="nil"/>
              <w:left w:val="nil"/>
              <w:bottom w:val="single" w:sz="8" w:space="0" w:color="auto"/>
              <w:right w:val="single" w:sz="8" w:space="0" w:color="auto"/>
            </w:tcBorders>
            <w:shd w:val="clear" w:color="auto" w:fill="auto"/>
            <w:vAlign w:val="center"/>
            <w:hideMark/>
          </w:tcPr>
          <w:p w14:paraId="0E772A3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181</w:t>
            </w:r>
          </w:p>
        </w:tc>
        <w:tc>
          <w:tcPr>
            <w:tcW w:w="1445" w:type="dxa"/>
            <w:tcBorders>
              <w:top w:val="nil"/>
              <w:left w:val="nil"/>
              <w:bottom w:val="single" w:sz="8" w:space="0" w:color="auto"/>
              <w:right w:val="single" w:sz="8" w:space="0" w:color="auto"/>
            </w:tcBorders>
            <w:shd w:val="clear" w:color="auto" w:fill="auto"/>
            <w:vAlign w:val="center"/>
            <w:hideMark/>
          </w:tcPr>
          <w:p w14:paraId="0C9BE7F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2.8 (1.5-5.2)</w:t>
            </w:r>
          </w:p>
        </w:tc>
        <w:tc>
          <w:tcPr>
            <w:tcW w:w="775" w:type="dxa"/>
            <w:tcBorders>
              <w:top w:val="nil"/>
              <w:left w:val="nil"/>
              <w:bottom w:val="single" w:sz="8" w:space="0" w:color="auto"/>
              <w:right w:val="single" w:sz="8" w:space="0" w:color="auto"/>
            </w:tcBorders>
            <w:shd w:val="clear" w:color="auto" w:fill="auto"/>
            <w:vAlign w:val="center"/>
            <w:hideMark/>
          </w:tcPr>
          <w:p w14:paraId="541E89A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305</w:t>
            </w:r>
          </w:p>
        </w:tc>
        <w:tc>
          <w:tcPr>
            <w:tcW w:w="1530" w:type="dxa"/>
            <w:tcBorders>
              <w:top w:val="nil"/>
              <w:left w:val="nil"/>
              <w:bottom w:val="single" w:sz="8" w:space="0" w:color="auto"/>
              <w:right w:val="single" w:sz="8" w:space="0" w:color="auto"/>
            </w:tcBorders>
            <w:shd w:val="clear" w:color="auto" w:fill="auto"/>
            <w:vAlign w:val="center"/>
            <w:hideMark/>
          </w:tcPr>
          <w:p w14:paraId="3292C75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4.7 (2.9-7.5)</w:t>
            </w:r>
          </w:p>
        </w:tc>
        <w:tc>
          <w:tcPr>
            <w:tcW w:w="667" w:type="dxa"/>
            <w:tcBorders>
              <w:top w:val="nil"/>
              <w:left w:val="nil"/>
              <w:bottom w:val="single" w:sz="8" w:space="0" w:color="auto"/>
              <w:right w:val="single" w:sz="8" w:space="0" w:color="auto"/>
            </w:tcBorders>
            <w:shd w:val="clear" w:color="auto" w:fill="auto"/>
            <w:noWrap/>
            <w:vAlign w:val="bottom"/>
            <w:hideMark/>
          </w:tcPr>
          <w:p w14:paraId="43F65D5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124</w:t>
            </w:r>
          </w:p>
        </w:tc>
        <w:tc>
          <w:tcPr>
            <w:tcW w:w="1585" w:type="dxa"/>
            <w:tcBorders>
              <w:top w:val="nil"/>
              <w:left w:val="nil"/>
              <w:bottom w:val="single" w:sz="8" w:space="0" w:color="auto"/>
              <w:right w:val="single" w:sz="8" w:space="0" w:color="auto"/>
            </w:tcBorders>
            <w:shd w:val="clear" w:color="auto" w:fill="auto"/>
            <w:noWrap/>
            <w:vAlign w:val="bottom"/>
            <w:hideMark/>
          </w:tcPr>
          <w:p w14:paraId="5D680C2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31.2 (15.6-52.8)</w:t>
            </w:r>
          </w:p>
        </w:tc>
      </w:tr>
      <w:tr w:rsidR="00AD667D" w:rsidRPr="005413E2" w14:paraId="694D5D89"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2ED752C3"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Hispanic</w:t>
            </w:r>
          </w:p>
        </w:tc>
        <w:tc>
          <w:tcPr>
            <w:tcW w:w="1077" w:type="dxa"/>
            <w:tcBorders>
              <w:top w:val="nil"/>
              <w:left w:val="nil"/>
              <w:bottom w:val="single" w:sz="8" w:space="0" w:color="auto"/>
              <w:right w:val="single" w:sz="8" w:space="0" w:color="auto"/>
            </w:tcBorders>
            <w:shd w:val="clear" w:color="auto" w:fill="auto"/>
            <w:vAlign w:val="center"/>
            <w:hideMark/>
          </w:tcPr>
          <w:p w14:paraId="158EBCE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754</w:t>
            </w:r>
          </w:p>
        </w:tc>
        <w:tc>
          <w:tcPr>
            <w:tcW w:w="1618" w:type="dxa"/>
            <w:tcBorders>
              <w:top w:val="nil"/>
              <w:left w:val="nil"/>
              <w:bottom w:val="single" w:sz="8" w:space="0" w:color="auto"/>
              <w:right w:val="single" w:sz="8" w:space="0" w:color="auto"/>
            </w:tcBorders>
            <w:shd w:val="clear" w:color="auto" w:fill="auto"/>
            <w:vAlign w:val="center"/>
            <w:hideMark/>
          </w:tcPr>
          <w:p w14:paraId="1FF207B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5.9 (4.0-8.6)</w:t>
            </w:r>
          </w:p>
        </w:tc>
        <w:tc>
          <w:tcPr>
            <w:tcW w:w="720" w:type="dxa"/>
            <w:tcBorders>
              <w:top w:val="nil"/>
              <w:left w:val="nil"/>
              <w:bottom w:val="single" w:sz="8" w:space="0" w:color="auto"/>
              <w:right w:val="single" w:sz="8" w:space="0" w:color="auto"/>
            </w:tcBorders>
            <w:shd w:val="clear" w:color="auto" w:fill="auto"/>
            <w:vAlign w:val="center"/>
            <w:hideMark/>
          </w:tcPr>
          <w:p w14:paraId="231EE5D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360</w:t>
            </w:r>
          </w:p>
        </w:tc>
        <w:tc>
          <w:tcPr>
            <w:tcW w:w="1445" w:type="dxa"/>
            <w:tcBorders>
              <w:top w:val="nil"/>
              <w:left w:val="nil"/>
              <w:bottom w:val="single" w:sz="8" w:space="0" w:color="auto"/>
              <w:right w:val="single" w:sz="8" w:space="0" w:color="auto"/>
            </w:tcBorders>
            <w:shd w:val="clear" w:color="auto" w:fill="auto"/>
            <w:vAlign w:val="center"/>
            <w:hideMark/>
          </w:tcPr>
          <w:p w14:paraId="7364A50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2.8 (1.6-4.9)</w:t>
            </w:r>
          </w:p>
        </w:tc>
        <w:tc>
          <w:tcPr>
            <w:tcW w:w="775" w:type="dxa"/>
            <w:tcBorders>
              <w:top w:val="nil"/>
              <w:left w:val="nil"/>
              <w:bottom w:val="single" w:sz="8" w:space="0" w:color="auto"/>
              <w:right w:val="single" w:sz="8" w:space="0" w:color="auto"/>
            </w:tcBorders>
            <w:shd w:val="clear" w:color="auto" w:fill="auto"/>
            <w:vAlign w:val="center"/>
            <w:hideMark/>
          </w:tcPr>
          <w:p w14:paraId="771BC64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486</w:t>
            </w:r>
          </w:p>
        </w:tc>
        <w:tc>
          <w:tcPr>
            <w:tcW w:w="1530" w:type="dxa"/>
            <w:tcBorders>
              <w:top w:val="nil"/>
              <w:left w:val="nil"/>
              <w:bottom w:val="single" w:sz="8" w:space="0" w:color="auto"/>
              <w:right w:val="single" w:sz="8" w:space="0" w:color="auto"/>
            </w:tcBorders>
            <w:shd w:val="clear" w:color="auto" w:fill="auto"/>
            <w:vAlign w:val="center"/>
            <w:hideMark/>
          </w:tcPr>
          <w:p w14:paraId="7F9339D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3.8 (2.3-6.2)</w:t>
            </w:r>
          </w:p>
        </w:tc>
        <w:tc>
          <w:tcPr>
            <w:tcW w:w="667" w:type="dxa"/>
            <w:tcBorders>
              <w:top w:val="nil"/>
              <w:left w:val="nil"/>
              <w:bottom w:val="single" w:sz="8" w:space="0" w:color="auto"/>
              <w:right w:val="single" w:sz="8" w:space="0" w:color="auto"/>
            </w:tcBorders>
            <w:shd w:val="clear" w:color="auto" w:fill="auto"/>
            <w:noWrap/>
            <w:vAlign w:val="bottom"/>
            <w:hideMark/>
          </w:tcPr>
          <w:p w14:paraId="4E1E93B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152</w:t>
            </w:r>
          </w:p>
        </w:tc>
        <w:tc>
          <w:tcPr>
            <w:tcW w:w="1585" w:type="dxa"/>
            <w:tcBorders>
              <w:top w:val="nil"/>
              <w:left w:val="nil"/>
              <w:bottom w:val="single" w:sz="8" w:space="0" w:color="auto"/>
              <w:right w:val="single" w:sz="8" w:space="0" w:color="auto"/>
            </w:tcBorders>
            <w:shd w:val="clear" w:color="auto" w:fill="auto"/>
            <w:noWrap/>
            <w:vAlign w:val="bottom"/>
            <w:hideMark/>
          </w:tcPr>
          <w:p w14:paraId="0614DC2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38.5 (16.9-65.8)</w:t>
            </w:r>
          </w:p>
        </w:tc>
      </w:tr>
      <w:tr w:rsidR="00AD667D" w:rsidRPr="005413E2" w14:paraId="10BB0043"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580A4D86"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Asian, non-Hispanic</w:t>
            </w:r>
          </w:p>
        </w:tc>
        <w:tc>
          <w:tcPr>
            <w:tcW w:w="1077" w:type="dxa"/>
            <w:tcBorders>
              <w:top w:val="nil"/>
              <w:left w:val="nil"/>
              <w:bottom w:val="single" w:sz="8" w:space="0" w:color="auto"/>
              <w:right w:val="single" w:sz="8" w:space="0" w:color="auto"/>
            </w:tcBorders>
            <w:shd w:val="clear" w:color="auto" w:fill="auto"/>
            <w:vAlign w:val="center"/>
            <w:hideMark/>
          </w:tcPr>
          <w:p w14:paraId="1E4CF81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271</w:t>
            </w:r>
          </w:p>
        </w:tc>
        <w:tc>
          <w:tcPr>
            <w:tcW w:w="1618" w:type="dxa"/>
            <w:tcBorders>
              <w:top w:val="nil"/>
              <w:left w:val="nil"/>
              <w:bottom w:val="single" w:sz="8" w:space="0" w:color="auto"/>
              <w:right w:val="single" w:sz="8" w:space="0" w:color="auto"/>
            </w:tcBorders>
            <w:shd w:val="clear" w:color="auto" w:fill="auto"/>
            <w:vAlign w:val="center"/>
            <w:hideMark/>
          </w:tcPr>
          <w:p w14:paraId="09D5EE6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4.7 (2.7-8.1)</w:t>
            </w:r>
          </w:p>
        </w:tc>
        <w:tc>
          <w:tcPr>
            <w:tcW w:w="2165" w:type="dxa"/>
            <w:gridSpan w:val="2"/>
            <w:tcBorders>
              <w:top w:val="single" w:sz="8" w:space="0" w:color="auto"/>
              <w:left w:val="nil"/>
              <w:bottom w:val="single" w:sz="8" w:space="0" w:color="auto"/>
              <w:right w:val="single" w:sz="8" w:space="0" w:color="auto"/>
            </w:tcBorders>
            <w:shd w:val="clear" w:color="auto" w:fill="auto"/>
            <w:vAlign w:val="bottom"/>
            <w:hideMark/>
          </w:tcPr>
          <w:p w14:paraId="6F27EF22"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775" w:type="dxa"/>
            <w:tcBorders>
              <w:top w:val="nil"/>
              <w:left w:val="nil"/>
              <w:bottom w:val="single" w:sz="8" w:space="0" w:color="auto"/>
              <w:right w:val="single" w:sz="8" w:space="0" w:color="auto"/>
            </w:tcBorders>
            <w:shd w:val="clear" w:color="auto" w:fill="auto"/>
            <w:vAlign w:val="center"/>
            <w:hideMark/>
          </w:tcPr>
          <w:p w14:paraId="6A0DE60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161</w:t>
            </w:r>
          </w:p>
        </w:tc>
        <w:tc>
          <w:tcPr>
            <w:tcW w:w="1530" w:type="dxa"/>
            <w:tcBorders>
              <w:top w:val="nil"/>
              <w:left w:val="nil"/>
              <w:bottom w:val="single" w:sz="8" w:space="0" w:color="auto"/>
              <w:right w:val="single" w:sz="8" w:space="0" w:color="auto"/>
            </w:tcBorders>
            <w:shd w:val="clear" w:color="auto" w:fill="auto"/>
            <w:vAlign w:val="center"/>
            <w:hideMark/>
          </w:tcPr>
          <w:p w14:paraId="323DC1E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2.8 (1.4-5.7)</w:t>
            </w:r>
          </w:p>
        </w:tc>
        <w:tc>
          <w:tcPr>
            <w:tcW w:w="2252" w:type="dxa"/>
            <w:gridSpan w:val="2"/>
            <w:tcBorders>
              <w:top w:val="single" w:sz="8" w:space="0" w:color="auto"/>
              <w:left w:val="nil"/>
              <w:bottom w:val="single" w:sz="8" w:space="0" w:color="auto"/>
              <w:right w:val="single" w:sz="8" w:space="0" w:color="auto"/>
            </w:tcBorders>
            <w:shd w:val="clear" w:color="auto" w:fill="auto"/>
            <w:vAlign w:val="bottom"/>
            <w:hideMark/>
          </w:tcPr>
          <w:p w14:paraId="06449955"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r>
      <w:tr w:rsidR="00AD667D" w:rsidRPr="005413E2" w14:paraId="6080C3D5"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7105CE86"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Other, non-Hispanic</w:t>
            </w:r>
          </w:p>
        </w:tc>
        <w:tc>
          <w:tcPr>
            <w:tcW w:w="2695" w:type="dxa"/>
            <w:gridSpan w:val="2"/>
            <w:tcBorders>
              <w:top w:val="single" w:sz="8" w:space="0" w:color="auto"/>
              <w:left w:val="nil"/>
              <w:bottom w:val="single" w:sz="8" w:space="0" w:color="auto"/>
              <w:right w:val="single" w:sz="8" w:space="0" w:color="auto"/>
            </w:tcBorders>
            <w:shd w:val="clear" w:color="auto" w:fill="auto"/>
            <w:vAlign w:val="bottom"/>
            <w:hideMark/>
          </w:tcPr>
          <w:p w14:paraId="06D0CFC3"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2165" w:type="dxa"/>
            <w:gridSpan w:val="2"/>
            <w:tcBorders>
              <w:top w:val="single" w:sz="8" w:space="0" w:color="auto"/>
              <w:left w:val="nil"/>
              <w:bottom w:val="single" w:sz="8" w:space="0" w:color="auto"/>
              <w:right w:val="single" w:sz="8" w:space="0" w:color="auto"/>
            </w:tcBorders>
            <w:shd w:val="clear" w:color="auto" w:fill="auto"/>
            <w:vAlign w:val="bottom"/>
            <w:hideMark/>
          </w:tcPr>
          <w:p w14:paraId="13BF20AB"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2305" w:type="dxa"/>
            <w:gridSpan w:val="2"/>
            <w:tcBorders>
              <w:top w:val="single" w:sz="8" w:space="0" w:color="auto"/>
              <w:left w:val="nil"/>
              <w:bottom w:val="single" w:sz="8" w:space="0" w:color="auto"/>
              <w:right w:val="single" w:sz="8" w:space="0" w:color="auto"/>
            </w:tcBorders>
            <w:shd w:val="clear" w:color="auto" w:fill="auto"/>
            <w:vAlign w:val="bottom"/>
            <w:hideMark/>
          </w:tcPr>
          <w:p w14:paraId="2654F5C6"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2252" w:type="dxa"/>
            <w:gridSpan w:val="2"/>
            <w:tcBorders>
              <w:top w:val="single" w:sz="8" w:space="0" w:color="auto"/>
              <w:left w:val="nil"/>
              <w:bottom w:val="single" w:sz="8" w:space="0" w:color="auto"/>
              <w:right w:val="single" w:sz="8" w:space="0" w:color="auto"/>
            </w:tcBorders>
            <w:shd w:val="clear" w:color="auto" w:fill="auto"/>
            <w:vAlign w:val="bottom"/>
            <w:hideMark/>
          </w:tcPr>
          <w:p w14:paraId="24656281"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r>
      <w:tr w:rsidR="00AD667D" w:rsidRPr="005413E2" w14:paraId="0DE39F6C"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46E59B78"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Age (years)</w:t>
            </w:r>
          </w:p>
        </w:tc>
        <w:tc>
          <w:tcPr>
            <w:tcW w:w="1077" w:type="dxa"/>
            <w:tcBorders>
              <w:top w:val="nil"/>
              <w:left w:val="nil"/>
              <w:bottom w:val="single" w:sz="8" w:space="0" w:color="auto"/>
              <w:right w:val="single" w:sz="8" w:space="0" w:color="auto"/>
            </w:tcBorders>
            <w:shd w:val="clear" w:color="auto" w:fill="auto"/>
            <w:noWrap/>
            <w:vAlign w:val="center"/>
            <w:hideMark/>
          </w:tcPr>
          <w:p w14:paraId="718A234E"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618" w:type="dxa"/>
            <w:tcBorders>
              <w:top w:val="nil"/>
              <w:left w:val="nil"/>
              <w:bottom w:val="single" w:sz="8" w:space="0" w:color="auto"/>
              <w:right w:val="single" w:sz="8" w:space="0" w:color="auto"/>
            </w:tcBorders>
            <w:shd w:val="clear" w:color="auto" w:fill="auto"/>
            <w:noWrap/>
            <w:vAlign w:val="center"/>
            <w:hideMark/>
          </w:tcPr>
          <w:p w14:paraId="5B7969EF"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20" w:type="dxa"/>
            <w:tcBorders>
              <w:top w:val="nil"/>
              <w:left w:val="nil"/>
              <w:bottom w:val="single" w:sz="8" w:space="0" w:color="auto"/>
              <w:right w:val="single" w:sz="8" w:space="0" w:color="auto"/>
            </w:tcBorders>
            <w:shd w:val="clear" w:color="auto" w:fill="auto"/>
            <w:vAlign w:val="center"/>
            <w:hideMark/>
          </w:tcPr>
          <w:p w14:paraId="5BE1E6BD"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445" w:type="dxa"/>
            <w:tcBorders>
              <w:top w:val="nil"/>
              <w:left w:val="nil"/>
              <w:bottom w:val="single" w:sz="8" w:space="0" w:color="auto"/>
              <w:right w:val="single" w:sz="8" w:space="0" w:color="auto"/>
            </w:tcBorders>
            <w:shd w:val="clear" w:color="auto" w:fill="auto"/>
            <w:vAlign w:val="center"/>
            <w:hideMark/>
          </w:tcPr>
          <w:p w14:paraId="045DD69A" w14:textId="77777777" w:rsidR="00AD667D" w:rsidRPr="005413E2" w:rsidRDefault="00AD667D" w:rsidP="00AD667D">
            <w:pPr>
              <w:spacing w:after="0" w:line="240" w:lineRule="auto"/>
              <w:jc w:val="right"/>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1EFE81A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24C1986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667" w:type="dxa"/>
            <w:tcBorders>
              <w:top w:val="nil"/>
              <w:left w:val="nil"/>
              <w:bottom w:val="single" w:sz="8" w:space="0" w:color="auto"/>
              <w:right w:val="single" w:sz="8" w:space="0" w:color="auto"/>
            </w:tcBorders>
            <w:shd w:val="clear" w:color="auto" w:fill="auto"/>
            <w:noWrap/>
            <w:vAlign w:val="bottom"/>
            <w:hideMark/>
          </w:tcPr>
          <w:p w14:paraId="31FF5C24" w14:textId="77777777" w:rsidR="00AD667D" w:rsidRPr="005413E2" w:rsidRDefault="00AD667D" w:rsidP="00AD667D">
            <w:pPr>
              <w:spacing w:after="0" w:line="240" w:lineRule="auto"/>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noWrap/>
            <w:vAlign w:val="bottom"/>
            <w:hideMark/>
          </w:tcPr>
          <w:p w14:paraId="2C7E8C9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r>
      <w:tr w:rsidR="00AD667D" w:rsidRPr="005413E2" w14:paraId="483846C3"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7067B8AA"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&lt;20</w:t>
            </w:r>
          </w:p>
        </w:tc>
        <w:tc>
          <w:tcPr>
            <w:tcW w:w="2695" w:type="dxa"/>
            <w:gridSpan w:val="2"/>
            <w:tcBorders>
              <w:top w:val="single" w:sz="8" w:space="0" w:color="auto"/>
              <w:left w:val="nil"/>
              <w:bottom w:val="single" w:sz="8" w:space="0" w:color="auto"/>
              <w:right w:val="single" w:sz="8" w:space="0" w:color="auto"/>
            </w:tcBorders>
            <w:shd w:val="clear" w:color="auto" w:fill="auto"/>
            <w:vAlign w:val="bottom"/>
            <w:hideMark/>
          </w:tcPr>
          <w:p w14:paraId="56244812"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720" w:type="dxa"/>
            <w:tcBorders>
              <w:top w:val="nil"/>
              <w:left w:val="nil"/>
              <w:bottom w:val="single" w:sz="8" w:space="0" w:color="auto"/>
              <w:right w:val="single" w:sz="8" w:space="0" w:color="auto"/>
            </w:tcBorders>
            <w:shd w:val="clear" w:color="auto" w:fill="auto"/>
            <w:vAlign w:val="center"/>
            <w:hideMark/>
          </w:tcPr>
          <w:p w14:paraId="48EDAD2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w:t>
            </w:r>
          </w:p>
        </w:tc>
        <w:tc>
          <w:tcPr>
            <w:tcW w:w="1445" w:type="dxa"/>
            <w:tcBorders>
              <w:top w:val="nil"/>
              <w:left w:val="nil"/>
              <w:bottom w:val="single" w:sz="8" w:space="0" w:color="auto"/>
              <w:right w:val="single" w:sz="8" w:space="0" w:color="auto"/>
            </w:tcBorders>
            <w:shd w:val="clear" w:color="auto" w:fill="auto"/>
            <w:vAlign w:val="center"/>
            <w:hideMark/>
          </w:tcPr>
          <w:p w14:paraId="6119CB5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 (.-.)</w:t>
            </w:r>
          </w:p>
        </w:tc>
        <w:tc>
          <w:tcPr>
            <w:tcW w:w="775" w:type="dxa"/>
            <w:tcBorders>
              <w:top w:val="nil"/>
              <w:left w:val="nil"/>
              <w:bottom w:val="single" w:sz="8" w:space="0" w:color="auto"/>
              <w:right w:val="single" w:sz="8" w:space="0" w:color="auto"/>
            </w:tcBorders>
            <w:shd w:val="clear" w:color="auto" w:fill="auto"/>
            <w:vAlign w:val="center"/>
            <w:hideMark/>
          </w:tcPr>
          <w:p w14:paraId="359A148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w:t>
            </w:r>
          </w:p>
        </w:tc>
        <w:tc>
          <w:tcPr>
            <w:tcW w:w="1530" w:type="dxa"/>
            <w:tcBorders>
              <w:top w:val="nil"/>
              <w:left w:val="nil"/>
              <w:bottom w:val="single" w:sz="8" w:space="0" w:color="auto"/>
              <w:right w:val="single" w:sz="8" w:space="0" w:color="auto"/>
            </w:tcBorders>
            <w:shd w:val="clear" w:color="auto" w:fill="auto"/>
            <w:vAlign w:val="center"/>
            <w:hideMark/>
          </w:tcPr>
          <w:p w14:paraId="7312760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 (.-.)</w:t>
            </w:r>
          </w:p>
        </w:tc>
        <w:tc>
          <w:tcPr>
            <w:tcW w:w="667" w:type="dxa"/>
            <w:tcBorders>
              <w:top w:val="nil"/>
              <w:left w:val="nil"/>
              <w:bottom w:val="single" w:sz="8" w:space="0" w:color="auto"/>
              <w:right w:val="single" w:sz="8" w:space="0" w:color="auto"/>
            </w:tcBorders>
            <w:shd w:val="clear" w:color="auto" w:fill="auto"/>
            <w:noWrap/>
            <w:vAlign w:val="bottom"/>
            <w:hideMark/>
          </w:tcPr>
          <w:p w14:paraId="2646D57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w:t>
            </w:r>
          </w:p>
        </w:tc>
        <w:tc>
          <w:tcPr>
            <w:tcW w:w="1585" w:type="dxa"/>
            <w:tcBorders>
              <w:top w:val="nil"/>
              <w:left w:val="nil"/>
              <w:bottom w:val="single" w:sz="8" w:space="0" w:color="auto"/>
              <w:right w:val="single" w:sz="8" w:space="0" w:color="auto"/>
            </w:tcBorders>
            <w:shd w:val="clear" w:color="auto" w:fill="auto"/>
            <w:noWrap/>
            <w:vAlign w:val="bottom"/>
            <w:hideMark/>
          </w:tcPr>
          <w:p w14:paraId="067817D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 (.-.)</w:t>
            </w:r>
          </w:p>
        </w:tc>
      </w:tr>
      <w:tr w:rsidR="00AD667D" w:rsidRPr="005413E2" w14:paraId="70301C2F"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31FF79A3"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20-29</w:t>
            </w:r>
          </w:p>
        </w:tc>
        <w:tc>
          <w:tcPr>
            <w:tcW w:w="1077" w:type="dxa"/>
            <w:tcBorders>
              <w:top w:val="nil"/>
              <w:left w:val="nil"/>
              <w:bottom w:val="single" w:sz="8" w:space="0" w:color="auto"/>
              <w:right w:val="single" w:sz="8" w:space="0" w:color="auto"/>
            </w:tcBorders>
            <w:shd w:val="clear" w:color="auto" w:fill="auto"/>
            <w:vAlign w:val="center"/>
            <w:hideMark/>
          </w:tcPr>
          <w:p w14:paraId="30EA310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3,073</w:t>
            </w:r>
          </w:p>
        </w:tc>
        <w:tc>
          <w:tcPr>
            <w:tcW w:w="1618" w:type="dxa"/>
            <w:tcBorders>
              <w:top w:val="nil"/>
              <w:left w:val="nil"/>
              <w:bottom w:val="single" w:sz="8" w:space="0" w:color="auto"/>
              <w:right w:val="single" w:sz="8" w:space="0" w:color="auto"/>
            </w:tcBorders>
            <w:shd w:val="clear" w:color="auto" w:fill="auto"/>
            <w:vAlign w:val="center"/>
            <w:hideMark/>
          </w:tcPr>
          <w:p w14:paraId="236829C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14.6 (11.1-19.1)</w:t>
            </w:r>
          </w:p>
        </w:tc>
        <w:tc>
          <w:tcPr>
            <w:tcW w:w="720" w:type="dxa"/>
            <w:tcBorders>
              <w:top w:val="nil"/>
              <w:left w:val="nil"/>
              <w:bottom w:val="single" w:sz="8" w:space="0" w:color="auto"/>
              <w:right w:val="single" w:sz="8" w:space="0" w:color="auto"/>
            </w:tcBorders>
            <w:shd w:val="clear" w:color="auto" w:fill="auto"/>
            <w:vAlign w:val="center"/>
            <w:hideMark/>
          </w:tcPr>
          <w:p w14:paraId="6E173BF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1,581</w:t>
            </w:r>
          </w:p>
        </w:tc>
        <w:tc>
          <w:tcPr>
            <w:tcW w:w="1445" w:type="dxa"/>
            <w:tcBorders>
              <w:top w:val="nil"/>
              <w:left w:val="nil"/>
              <w:bottom w:val="single" w:sz="8" w:space="0" w:color="auto"/>
              <w:right w:val="single" w:sz="8" w:space="0" w:color="auto"/>
            </w:tcBorders>
            <w:shd w:val="clear" w:color="auto" w:fill="auto"/>
            <w:vAlign w:val="center"/>
            <w:hideMark/>
          </w:tcPr>
          <w:p w14:paraId="0C634A1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7.5 (5.0-11.1)</w:t>
            </w:r>
          </w:p>
        </w:tc>
        <w:tc>
          <w:tcPr>
            <w:tcW w:w="775" w:type="dxa"/>
            <w:tcBorders>
              <w:top w:val="nil"/>
              <w:left w:val="nil"/>
              <w:bottom w:val="single" w:sz="8" w:space="0" w:color="auto"/>
              <w:right w:val="single" w:sz="8" w:space="0" w:color="auto"/>
            </w:tcBorders>
            <w:shd w:val="clear" w:color="auto" w:fill="auto"/>
            <w:vAlign w:val="center"/>
            <w:hideMark/>
          </w:tcPr>
          <w:p w14:paraId="581D4CF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2,148</w:t>
            </w:r>
          </w:p>
        </w:tc>
        <w:tc>
          <w:tcPr>
            <w:tcW w:w="1530" w:type="dxa"/>
            <w:tcBorders>
              <w:top w:val="nil"/>
              <w:left w:val="nil"/>
              <w:bottom w:val="single" w:sz="8" w:space="0" w:color="auto"/>
              <w:right w:val="single" w:sz="8" w:space="0" w:color="auto"/>
            </w:tcBorders>
            <w:shd w:val="clear" w:color="auto" w:fill="auto"/>
            <w:vAlign w:val="center"/>
            <w:hideMark/>
          </w:tcPr>
          <w:p w14:paraId="771E4A9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10.2 (7.3-14.2)</w:t>
            </w:r>
          </w:p>
        </w:tc>
        <w:tc>
          <w:tcPr>
            <w:tcW w:w="667" w:type="dxa"/>
            <w:tcBorders>
              <w:top w:val="nil"/>
              <w:left w:val="nil"/>
              <w:bottom w:val="single" w:sz="8" w:space="0" w:color="auto"/>
              <w:right w:val="single" w:sz="8" w:space="0" w:color="auto"/>
            </w:tcBorders>
            <w:shd w:val="clear" w:color="auto" w:fill="auto"/>
            <w:noWrap/>
            <w:vAlign w:val="bottom"/>
            <w:hideMark/>
          </w:tcPr>
          <w:p w14:paraId="602058C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723</w:t>
            </w:r>
          </w:p>
        </w:tc>
        <w:tc>
          <w:tcPr>
            <w:tcW w:w="1585" w:type="dxa"/>
            <w:tcBorders>
              <w:top w:val="nil"/>
              <w:left w:val="nil"/>
              <w:bottom w:val="single" w:sz="8" w:space="0" w:color="auto"/>
              <w:right w:val="single" w:sz="8" w:space="0" w:color="auto"/>
            </w:tcBorders>
            <w:shd w:val="clear" w:color="auto" w:fill="auto"/>
            <w:noWrap/>
            <w:vAlign w:val="bottom"/>
            <w:hideMark/>
          </w:tcPr>
          <w:p w14:paraId="53FB712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48.1 (28.0-68.8)</w:t>
            </w:r>
          </w:p>
        </w:tc>
      </w:tr>
      <w:tr w:rsidR="00AD667D" w:rsidRPr="005413E2" w14:paraId="6609C3BD"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00B63A6D"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30-39</w:t>
            </w:r>
          </w:p>
        </w:tc>
        <w:tc>
          <w:tcPr>
            <w:tcW w:w="1077" w:type="dxa"/>
            <w:tcBorders>
              <w:top w:val="nil"/>
              <w:left w:val="nil"/>
              <w:bottom w:val="single" w:sz="8" w:space="0" w:color="auto"/>
              <w:right w:val="single" w:sz="8" w:space="0" w:color="auto"/>
            </w:tcBorders>
            <w:shd w:val="clear" w:color="auto" w:fill="auto"/>
            <w:vAlign w:val="center"/>
            <w:hideMark/>
          </w:tcPr>
          <w:p w14:paraId="69EC2B1B"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4,096</w:t>
            </w:r>
          </w:p>
        </w:tc>
        <w:tc>
          <w:tcPr>
            <w:tcW w:w="1618" w:type="dxa"/>
            <w:tcBorders>
              <w:top w:val="nil"/>
              <w:left w:val="nil"/>
              <w:bottom w:val="single" w:sz="8" w:space="0" w:color="auto"/>
              <w:right w:val="single" w:sz="8" w:space="0" w:color="auto"/>
            </w:tcBorders>
            <w:shd w:val="clear" w:color="auto" w:fill="auto"/>
            <w:vAlign w:val="center"/>
            <w:hideMark/>
          </w:tcPr>
          <w:p w14:paraId="243E9DE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10.1 (7.7-13.2)</w:t>
            </w:r>
          </w:p>
        </w:tc>
        <w:tc>
          <w:tcPr>
            <w:tcW w:w="720" w:type="dxa"/>
            <w:tcBorders>
              <w:top w:val="nil"/>
              <w:left w:val="nil"/>
              <w:bottom w:val="single" w:sz="8" w:space="0" w:color="auto"/>
              <w:right w:val="single" w:sz="8" w:space="0" w:color="auto"/>
            </w:tcBorders>
            <w:shd w:val="clear" w:color="auto" w:fill="auto"/>
            <w:vAlign w:val="center"/>
            <w:hideMark/>
          </w:tcPr>
          <w:p w14:paraId="113C65D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1,217</w:t>
            </w:r>
          </w:p>
        </w:tc>
        <w:tc>
          <w:tcPr>
            <w:tcW w:w="1445" w:type="dxa"/>
            <w:tcBorders>
              <w:top w:val="nil"/>
              <w:left w:val="nil"/>
              <w:bottom w:val="single" w:sz="8" w:space="0" w:color="auto"/>
              <w:right w:val="single" w:sz="8" w:space="0" w:color="auto"/>
            </w:tcBorders>
            <w:shd w:val="clear" w:color="auto" w:fill="auto"/>
            <w:vAlign w:val="center"/>
            <w:hideMark/>
          </w:tcPr>
          <w:p w14:paraId="551C729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3.0 (1.9-4.8)</w:t>
            </w:r>
          </w:p>
        </w:tc>
        <w:tc>
          <w:tcPr>
            <w:tcW w:w="775" w:type="dxa"/>
            <w:tcBorders>
              <w:top w:val="nil"/>
              <w:left w:val="nil"/>
              <w:bottom w:val="single" w:sz="8" w:space="0" w:color="auto"/>
              <w:right w:val="single" w:sz="8" w:space="0" w:color="auto"/>
            </w:tcBorders>
            <w:shd w:val="clear" w:color="auto" w:fill="auto"/>
            <w:vAlign w:val="center"/>
            <w:hideMark/>
          </w:tcPr>
          <w:p w14:paraId="3F64607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1,980</w:t>
            </w:r>
          </w:p>
        </w:tc>
        <w:tc>
          <w:tcPr>
            <w:tcW w:w="1530" w:type="dxa"/>
            <w:tcBorders>
              <w:top w:val="nil"/>
              <w:left w:val="nil"/>
              <w:bottom w:val="single" w:sz="8" w:space="0" w:color="auto"/>
              <w:right w:val="single" w:sz="8" w:space="0" w:color="auto"/>
            </w:tcBorders>
            <w:shd w:val="clear" w:color="auto" w:fill="auto"/>
            <w:vAlign w:val="center"/>
            <w:hideMark/>
          </w:tcPr>
          <w:p w14:paraId="08D4D69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4.9 (3.3-7.2)</w:t>
            </w:r>
          </w:p>
        </w:tc>
        <w:tc>
          <w:tcPr>
            <w:tcW w:w="667" w:type="dxa"/>
            <w:tcBorders>
              <w:top w:val="nil"/>
              <w:left w:val="nil"/>
              <w:bottom w:val="single" w:sz="8" w:space="0" w:color="auto"/>
              <w:right w:val="single" w:sz="8" w:space="0" w:color="auto"/>
            </w:tcBorders>
            <w:shd w:val="clear" w:color="auto" w:fill="auto"/>
            <w:noWrap/>
            <w:vAlign w:val="bottom"/>
            <w:hideMark/>
          </w:tcPr>
          <w:p w14:paraId="6839759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677</w:t>
            </w:r>
          </w:p>
        </w:tc>
        <w:tc>
          <w:tcPr>
            <w:tcW w:w="1585" w:type="dxa"/>
            <w:tcBorders>
              <w:top w:val="nil"/>
              <w:left w:val="nil"/>
              <w:bottom w:val="single" w:sz="8" w:space="0" w:color="auto"/>
              <w:right w:val="single" w:sz="8" w:space="0" w:color="auto"/>
            </w:tcBorders>
            <w:shd w:val="clear" w:color="auto" w:fill="auto"/>
            <w:noWrap/>
            <w:vAlign w:val="bottom"/>
            <w:hideMark/>
          </w:tcPr>
          <w:p w14:paraId="7F61CD3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23.5 (11.8-41.4)</w:t>
            </w:r>
          </w:p>
        </w:tc>
      </w:tr>
      <w:tr w:rsidR="00AD667D" w:rsidRPr="005413E2" w14:paraId="68CD85C2"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1FA71C14"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40+</w:t>
            </w:r>
          </w:p>
        </w:tc>
        <w:tc>
          <w:tcPr>
            <w:tcW w:w="1077" w:type="dxa"/>
            <w:tcBorders>
              <w:top w:val="nil"/>
              <w:left w:val="nil"/>
              <w:bottom w:val="single" w:sz="8" w:space="0" w:color="auto"/>
              <w:right w:val="single" w:sz="8" w:space="0" w:color="auto"/>
            </w:tcBorders>
            <w:shd w:val="clear" w:color="auto" w:fill="auto"/>
            <w:vAlign w:val="center"/>
            <w:hideMark/>
          </w:tcPr>
          <w:p w14:paraId="68ECECC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434</w:t>
            </w:r>
          </w:p>
        </w:tc>
        <w:tc>
          <w:tcPr>
            <w:tcW w:w="1618" w:type="dxa"/>
            <w:tcBorders>
              <w:top w:val="nil"/>
              <w:left w:val="nil"/>
              <w:bottom w:val="single" w:sz="8" w:space="0" w:color="auto"/>
              <w:right w:val="single" w:sz="8" w:space="0" w:color="auto"/>
            </w:tcBorders>
            <w:shd w:val="clear" w:color="auto" w:fill="auto"/>
            <w:vAlign w:val="center"/>
            <w:hideMark/>
          </w:tcPr>
          <w:p w14:paraId="6443788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12.4 (5.2-26.7)</w:t>
            </w:r>
          </w:p>
        </w:tc>
        <w:tc>
          <w:tcPr>
            <w:tcW w:w="2165" w:type="dxa"/>
            <w:gridSpan w:val="2"/>
            <w:tcBorders>
              <w:top w:val="single" w:sz="8" w:space="0" w:color="auto"/>
              <w:left w:val="nil"/>
              <w:bottom w:val="single" w:sz="8" w:space="0" w:color="auto"/>
              <w:right w:val="single" w:sz="8" w:space="0" w:color="auto"/>
            </w:tcBorders>
            <w:shd w:val="clear" w:color="auto" w:fill="auto"/>
            <w:vAlign w:val="bottom"/>
            <w:hideMark/>
          </w:tcPr>
          <w:p w14:paraId="0B730F9C"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2305" w:type="dxa"/>
            <w:gridSpan w:val="2"/>
            <w:tcBorders>
              <w:top w:val="single" w:sz="8" w:space="0" w:color="auto"/>
              <w:left w:val="nil"/>
              <w:bottom w:val="single" w:sz="8" w:space="0" w:color="auto"/>
              <w:right w:val="single" w:sz="8" w:space="0" w:color="auto"/>
            </w:tcBorders>
            <w:shd w:val="clear" w:color="auto" w:fill="auto"/>
            <w:vAlign w:val="bottom"/>
            <w:hideMark/>
          </w:tcPr>
          <w:p w14:paraId="582A9B3A"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667" w:type="dxa"/>
            <w:tcBorders>
              <w:top w:val="nil"/>
              <w:left w:val="nil"/>
              <w:bottom w:val="single" w:sz="8" w:space="0" w:color="auto"/>
              <w:right w:val="single" w:sz="8" w:space="0" w:color="auto"/>
            </w:tcBorders>
            <w:shd w:val="clear" w:color="auto" w:fill="auto"/>
            <w:noWrap/>
            <w:vAlign w:val="bottom"/>
            <w:hideMark/>
          </w:tcPr>
          <w:p w14:paraId="7591EBD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w:t>
            </w:r>
          </w:p>
        </w:tc>
        <w:tc>
          <w:tcPr>
            <w:tcW w:w="1585" w:type="dxa"/>
            <w:tcBorders>
              <w:top w:val="nil"/>
              <w:left w:val="nil"/>
              <w:bottom w:val="single" w:sz="8" w:space="0" w:color="auto"/>
              <w:right w:val="single" w:sz="8" w:space="0" w:color="auto"/>
            </w:tcBorders>
            <w:shd w:val="clear" w:color="auto" w:fill="auto"/>
            <w:noWrap/>
            <w:vAlign w:val="bottom"/>
            <w:hideMark/>
          </w:tcPr>
          <w:p w14:paraId="7A10926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 (.-.)</w:t>
            </w:r>
          </w:p>
        </w:tc>
      </w:tr>
      <w:tr w:rsidR="00AD667D" w:rsidRPr="005413E2" w14:paraId="3D74A86A"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F91458F"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Education</w:t>
            </w:r>
          </w:p>
        </w:tc>
        <w:tc>
          <w:tcPr>
            <w:tcW w:w="1077" w:type="dxa"/>
            <w:tcBorders>
              <w:top w:val="nil"/>
              <w:left w:val="nil"/>
              <w:bottom w:val="single" w:sz="8" w:space="0" w:color="auto"/>
              <w:right w:val="single" w:sz="8" w:space="0" w:color="auto"/>
            </w:tcBorders>
            <w:shd w:val="clear" w:color="auto" w:fill="auto"/>
            <w:vAlign w:val="center"/>
            <w:hideMark/>
          </w:tcPr>
          <w:p w14:paraId="73264FDE"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618" w:type="dxa"/>
            <w:tcBorders>
              <w:top w:val="nil"/>
              <w:left w:val="nil"/>
              <w:bottom w:val="single" w:sz="8" w:space="0" w:color="auto"/>
              <w:right w:val="single" w:sz="8" w:space="0" w:color="auto"/>
            </w:tcBorders>
            <w:shd w:val="clear" w:color="auto" w:fill="auto"/>
            <w:vAlign w:val="center"/>
            <w:hideMark/>
          </w:tcPr>
          <w:p w14:paraId="1FD2FE72"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20" w:type="dxa"/>
            <w:tcBorders>
              <w:top w:val="nil"/>
              <w:left w:val="nil"/>
              <w:bottom w:val="single" w:sz="8" w:space="0" w:color="auto"/>
              <w:right w:val="single" w:sz="8" w:space="0" w:color="auto"/>
            </w:tcBorders>
            <w:shd w:val="clear" w:color="auto" w:fill="auto"/>
            <w:vAlign w:val="center"/>
            <w:hideMark/>
          </w:tcPr>
          <w:p w14:paraId="7C782C8F" w14:textId="77777777" w:rsidR="00AD667D" w:rsidRPr="005413E2" w:rsidRDefault="00AD667D" w:rsidP="00AD667D">
            <w:pPr>
              <w:spacing w:after="0" w:line="240" w:lineRule="auto"/>
              <w:jc w:val="center"/>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445" w:type="dxa"/>
            <w:tcBorders>
              <w:top w:val="nil"/>
              <w:left w:val="nil"/>
              <w:bottom w:val="single" w:sz="8" w:space="0" w:color="auto"/>
              <w:right w:val="single" w:sz="8" w:space="0" w:color="auto"/>
            </w:tcBorders>
            <w:shd w:val="clear" w:color="auto" w:fill="auto"/>
            <w:vAlign w:val="center"/>
            <w:hideMark/>
          </w:tcPr>
          <w:p w14:paraId="29525F4A" w14:textId="77777777" w:rsidR="00AD667D" w:rsidRPr="005413E2" w:rsidRDefault="00AD667D" w:rsidP="00AD667D">
            <w:pPr>
              <w:spacing w:after="0" w:line="240" w:lineRule="auto"/>
              <w:jc w:val="right"/>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581E5EB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2025761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667" w:type="dxa"/>
            <w:tcBorders>
              <w:top w:val="nil"/>
              <w:left w:val="nil"/>
              <w:bottom w:val="single" w:sz="8" w:space="0" w:color="auto"/>
              <w:right w:val="single" w:sz="8" w:space="0" w:color="auto"/>
            </w:tcBorders>
            <w:shd w:val="clear" w:color="auto" w:fill="auto"/>
            <w:noWrap/>
            <w:vAlign w:val="bottom"/>
            <w:hideMark/>
          </w:tcPr>
          <w:p w14:paraId="58302CBE" w14:textId="77777777" w:rsidR="00AD667D" w:rsidRPr="005413E2" w:rsidRDefault="00AD667D" w:rsidP="00AD667D">
            <w:pPr>
              <w:spacing w:after="0" w:line="240" w:lineRule="auto"/>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noWrap/>
            <w:vAlign w:val="bottom"/>
            <w:hideMark/>
          </w:tcPr>
          <w:p w14:paraId="4B314D7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r>
      <w:tr w:rsidR="00AD667D" w:rsidRPr="005413E2" w14:paraId="6720CF5D"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3F6DC579"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&lt;High school</w:t>
            </w:r>
          </w:p>
        </w:tc>
        <w:tc>
          <w:tcPr>
            <w:tcW w:w="1077" w:type="dxa"/>
            <w:tcBorders>
              <w:top w:val="nil"/>
              <w:left w:val="nil"/>
              <w:bottom w:val="single" w:sz="8" w:space="0" w:color="auto"/>
              <w:right w:val="single" w:sz="8" w:space="0" w:color="auto"/>
            </w:tcBorders>
            <w:shd w:val="clear" w:color="auto" w:fill="auto"/>
            <w:vAlign w:val="center"/>
            <w:hideMark/>
          </w:tcPr>
          <w:p w14:paraId="713D7A1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530</w:t>
            </w:r>
          </w:p>
        </w:tc>
        <w:tc>
          <w:tcPr>
            <w:tcW w:w="1618" w:type="dxa"/>
            <w:tcBorders>
              <w:top w:val="nil"/>
              <w:left w:val="nil"/>
              <w:bottom w:val="single" w:sz="8" w:space="0" w:color="auto"/>
              <w:right w:val="single" w:sz="8" w:space="0" w:color="auto"/>
            </w:tcBorders>
            <w:shd w:val="clear" w:color="auto" w:fill="auto"/>
            <w:vAlign w:val="center"/>
            <w:hideMark/>
          </w:tcPr>
          <w:p w14:paraId="5E80A01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11.0 (6.2-18.9)</w:t>
            </w:r>
          </w:p>
        </w:tc>
        <w:tc>
          <w:tcPr>
            <w:tcW w:w="720" w:type="dxa"/>
            <w:tcBorders>
              <w:top w:val="nil"/>
              <w:left w:val="nil"/>
              <w:bottom w:val="single" w:sz="8" w:space="0" w:color="auto"/>
              <w:right w:val="single" w:sz="8" w:space="0" w:color="auto"/>
            </w:tcBorders>
            <w:shd w:val="clear" w:color="auto" w:fill="auto"/>
            <w:vAlign w:val="center"/>
            <w:hideMark/>
          </w:tcPr>
          <w:p w14:paraId="078B4C6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371</w:t>
            </w:r>
          </w:p>
        </w:tc>
        <w:tc>
          <w:tcPr>
            <w:tcW w:w="1445" w:type="dxa"/>
            <w:tcBorders>
              <w:top w:val="nil"/>
              <w:left w:val="nil"/>
              <w:bottom w:val="single" w:sz="8" w:space="0" w:color="auto"/>
              <w:right w:val="single" w:sz="8" w:space="0" w:color="auto"/>
            </w:tcBorders>
            <w:shd w:val="clear" w:color="auto" w:fill="auto"/>
            <w:vAlign w:val="center"/>
            <w:hideMark/>
          </w:tcPr>
          <w:p w14:paraId="05FE08E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7.7 (3.7-15.4)</w:t>
            </w:r>
          </w:p>
        </w:tc>
        <w:tc>
          <w:tcPr>
            <w:tcW w:w="775" w:type="dxa"/>
            <w:tcBorders>
              <w:top w:val="nil"/>
              <w:left w:val="nil"/>
              <w:bottom w:val="single" w:sz="8" w:space="0" w:color="auto"/>
              <w:right w:val="single" w:sz="8" w:space="0" w:color="auto"/>
            </w:tcBorders>
            <w:shd w:val="clear" w:color="auto" w:fill="auto"/>
            <w:vAlign w:val="center"/>
            <w:hideMark/>
          </w:tcPr>
          <w:p w14:paraId="7DA802F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446</w:t>
            </w:r>
          </w:p>
        </w:tc>
        <w:tc>
          <w:tcPr>
            <w:tcW w:w="1530" w:type="dxa"/>
            <w:tcBorders>
              <w:top w:val="nil"/>
              <w:left w:val="nil"/>
              <w:bottom w:val="single" w:sz="8" w:space="0" w:color="auto"/>
              <w:right w:val="single" w:sz="8" w:space="0" w:color="auto"/>
            </w:tcBorders>
            <w:shd w:val="clear" w:color="auto" w:fill="auto"/>
            <w:vAlign w:val="center"/>
            <w:hideMark/>
          </w:tcPr>
          <w:p w14:paraId="3187C74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9.3 (4.8-17.0)</w:t>
            </w:r>
          </w:p>
        </w:tc>
        <w:tc>
          <w:tcPr>
            <w:tcW w:w="2252" w:type="dxa"/>
            <w:gridSpan w:val="2"/>
            <w:tcBorders>
              <w:top w:val="single" w:sz="8" w:space="0" w:color="auto"/>
              <w:left w:val="nil"/>
              <w:bottom w:val="single" w:sz="8" w:space="0" w:color="auto"/>
              <w:right w:val="single" w:sz="8" w:space="0" w:color="auto"/>
            </w:tcBorders>
            <w:shd w:val="clear" w:color="auto" w:fill="auto"/>
            <w:vAlign w:val="bottom"/>
            <w:hideMark/>
          </w:tcPr>
          <w:p w14:paraId="40F3E18E"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r>
      <w:tr w:rsidR="00AD667D" w:rsidRPr="005413E2" w14:paraId="10A71A63"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70C00743"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High school diploma</w:t>
            </w:r>
          </w:p>
        </w:tc>
        <w:tc>
          <w:tcPr>
            <w:tcW w:w="1077" w:type="dxa"/>
            <w:tcBorders>
              <w:top w:val="nil"/>
              <w:left w:val="nil"/>
              <w:bottom w:val="single" w:sz="8" w:space="0" w:color="auto"/>
              <w:right w:val="single" w:sz="8" w:space="0" w:color="auto"/>
            </w:tcBorders>
            <w:shd w:val="clear" w:color="auto" w:fill="auto"/>
            <w:vAlign w:val="center"/>
            <w:hideMark/>
          </w:tcPr>
          <w:p w14:paraId="11E3857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2,023</w:t>
            </w:r>
          </w:p>
        </w:tc>
        <w:tc>
          <w:tcPr>
            <w:tcW w:w="1618" w:type="dxa"/>
            <w:tcBorders>
              <w:top w:val="nil"/>
              <w:left w:val="nil"/>
              <w:bottom w:val="single" w:sz="8" w:space="0" w:color="auto"/>
              <w:right w:val="single" w:sz="8" w:space="0" w:color="auto"/>
            </w:tcBorders>
            <w:shd w:val="clear" w:color="auto" w:fill="auto"/>
            <w:vAlign w:val="center"/>
            <w:hideMark/>
          </w:tcPr>
          <w:p w14:paraId="6082C2F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21.0 (15.0-28.7)</w:t>
            </w:r>
          </w:p>
        </w:tc>
        <w:tc>
          <w:tcPr>
            <w:tcW w:w="720" w:type="dxa"/>
            <w:tcBorders>
              <w:top w:val="nil"/>
              <w:left w:val="nil"/>
              <w:bottom w:val="single" w:sz="8" w:space="0" w:color="auto"/>
              <w:right w:val="single" w:sz="8" w:space="0" w:color="auto"/>
            </w:tcBorders>
            <w:shd w:val="clear" w:color="auto" w:fill="auto"/>
            <w:vAlign w:val="center"/>
            <w:hideMark/>
          </w:tcPr>
          <w:p w14:paraId="137EA78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1,034</w:t>
            </w:r>
          </w:p>
        </w:tc>
        <w:tc>
          <w:tcPr>
            <w:tcW w:w="1445" w:type="dxa"/>
            <w:tcBorders>
              <w:top w:val="nil"/>
              <w:left w:val="nil"/>
              <w:bottom w:val="single" w:sz="8" w:space="0" w:color="auto"/>
              <w:right w:val="single" w:sz="8" w:space="0" w:color="auto"/>
            </w:tcBorders>
            <w:shd w:val="clear" w:color="auto" w:fill="auto"/>
            <w:vAlign w:val="center"/>
            <w:hideMark/>
          </w:tcPr>
          <w:p w14:paraId="7CED63B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10.8 (6.4-17.6)</w:t>
            </w:r>
          </w:p>
        </w:tc>
        <w:tc>
          <w:tcPr>
            <w:tcW w:w="775" w:type="dxa"/>
            <w:tcBorders>
              <w:top w:val="nil"/>
              <w:left w:val="nil"/>
              <w:bottom w:val="single" w:sz="8" w:space="0" w:color="auto"/>
              <w:right w:val="single" w:sz="8" w:space="0" w:color="auto"/>
            </w:tcBorders>
            <w:shd w:val="clear" w:color="auto" w:fill="auto"/>
            <w:vAlign w:val="center"/>
            <w:hideMark/>
          </w:tcPr>
          <w:p w14:paraId="3A1771D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1,257</w:t>
            </w:r>
          </w:p>
        </w:tc>
        <w:tc>
          <w:tcPr>
            <w:tcW w:w="1530" w:type="dxa"/>
            <w:tcBorders>
              <w:top w:val="nil"/>
              <w:left w:val="nil"/>
              <w:bottom w:val="single" w:sz="8" w:space="0" w:color="auto"/>
              <w:right w:val="single" w:sz="8" w:space="0" w:color="auto"/>
            </w:tcBorders>
            <w:shd w:val="clear" w:color="auto" w:fill="auto"/>
            <w:vAlign w:val="center"/>
            <w:hideMark/>
          </w:tcPr>
          <w:p w14:paraId="307749C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13.1 (8.5-19.7)</w:t>
            </w:r>
          </w:p>
        </w:tc>
        <w:tc>
          <w:tcPr>
            <w:tcW w:w="667" w:type="dxa"/>
            <w:tcBorders>
              <w:top w:val="nil"/>
              <w:left w:val="nil"/>
              <w:bottom w:val="single" w:sz="8" w:space="0" w:color="auto"/>
              <w:right w:val="single" w:sz="8" w:space="0" w:color="auto"/>
            </w:tcBorders>
            <w:shd w:val="clear" w:color="auto" w:fill="auto"/>
            <w:noWrap/>
            <w:vAlign w:val="bottom"/>
            <w:hideMark/>
          </w:tcPr>
          <w:p w14:paraId="6B57319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342</w:t>
            </w:r>
          </w:p>
        </w:tc>
        <w:tc>
          <w:tcPr>
            <w:tcW w:w="1585" w:type="dxa"/>
            <w:tcBorders>
              <w:top w:val="nil"/>
              <w:left w:val="nil"/>
              <w:bottom w:val="single" w:sz="8" w:space="0" w:color="auto"/>
              <w:right w:val="single" w:sz="8" w:space="0" w:color="auto"/>
            </w:tcBorders>
            <w:shd w:val="clear" w:color="auto" w:fill="auto"/>
            <w:noWrap/>
            <w:vAlign w:val="bottom"/>
            <w:hideMark/>
          </w:tcPr>
          <w:p w14:paraId="0B171C5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34.5 (15.7-59.9)</w:t>
            </w:r>
          </w:p>
        </w:tc>
      </w:tr>
      <w:tr w:rsidR="00AD667D" w:rsidRPr="005413E2" w14:paraId="14DA466B"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75AC0734"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Some college</w:t>
            </w:r>
          </w:p>
        </w:tc>
        <w:tc>
          <w:tcPr>
            <w:tcW w:w="1077" w:type="dxa"/>
            <w:tcBorders>
              <w:top w:val="nil"/>
              <w:left w:val="nil"/>
              <w:bottom w:val="single" w:sz="8" w:space="0" w:color="auto"/>
              <w:right w:val="single" w:sz="8" w:space="0" w:color="auto"/>
            </w:tcBorders>
            <w:shd w:val="clear" w:color="auto" w:fill="auto"/>
            <w:vAlign w:val="center"/>
            <w:hideMark/>
          </w:tcPr>
          <w:p w14:paraId="639D3B6B"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2,861</w:t>
            </w:r>
          </w:p>
        </w:tc>
        <w:tc>
          <w:tcPr>
            <w:tcW w:w="1618" w:type="dxa"/>
            <w:tcBorders>
              <w:top w:val="nil"/>
              <w:left w:val="nil"/>
              <w:bottom w:val="single" w:sz="8" w:space="0" w:color="auto"/>
              <w:right w:val="single" w:sz="8" w:space="0" w:color="auto"/>
            </w:tcBorders>
            <w:shd w:val="clear" w:color="auto" w:fill="auto"/>
            <w:vAlign w:val="center"/>
            <w:hideMark/>
          </w:tcPr>
          <w:p w14:paraId="21FD568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18.1 (13.4-24.0)</w:t>
            </w:r>
          </w:p>
        </w:tc>
        <w:tc>
          <w:tcPr>
            <w:tcW w:w="720" w:type="dxa"/>
            <w:tcBorders>
              <w:top w:val="nil"/>
              <w:left w:val="nil"/>
              <w:bottom w:val="single" w:sz="8" w:space="0" w:color="auto"/>
              <w:right w:val="single" w:sz="8" w:space="0" w:color="auto"/>
            </w:tcBorders>
            <w:shd w:val="clear" w:color="auto" w:fill="auto"/>
            <w:vAlign w:val="center"/>
            <w:hideMark/>
          </w:tcPr>
          <w:p w14:paraId="0EEC7C8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1,127</w:t>
            </w:r>
          </w:p>
        </w:tc>
        <w:tc>
          <w:tcPr>
            <w:tcW w:w="1445" w:type="dxa"/>
            <w:tcBorders>
              <w:top w:val="nil"/>
              <w:left w:val="nil"/>
              <w:bottom w:val="single" w:sz="8" w:space="0" w:color="auto"/>
              <w:right w:val="single" w:sz="8" w:space="0" w:color="auto"/>
            </w:tcBorders>
            <w:shd w:val="clear" w:color="auto" w:fill="auto"/>
            <w:vAlign w:val="center"/>
            <w:hideMark/>
          </w:tcPr>
          <w:p w14:paraId="21718BC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7.1 (4.4-11.2)</w:t>
            </w:r>
          </w:p>
        </w:tc>
        <w:tc>
          <w:tcPr>
            <w:tcW w:w="775" w:type="dxa"/>
            <w:tcBorders>
              <w:top w:val="nil"/>
              <w:left w:val="nil"/>
              <w:bottom w:val="single" w:sz="8" w:space="0" w:color="auto"/>
              <w:right w:val="single" w:sz="8" w:space="0" w:color="auto"/>
            </w:tcBorders>
            <w:shd w:val="clear" w:color="auto" w:fill="auto"/>
            <w:vAlign w:val="center"/>
            <w:hideMark/>
          </w:tcPr>
          <w:p w14:paraId="1C0C112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1,880</w:t>
            </w:r>
          </w:p>
        </w:tc>
        <w:tc>
          <w:tcPr>
            <w:tcW w:w="1530" w:type="dxa"/>
            <w:tcBorders>
              <w:top w:val="nil"/>
              <w:left w:val="nil"/>
              <w:bottom w:val="single" w:sz="8" w:space="0" w:color="auto"/>
              <w:right w:val="single" w:sz="8" w:space="0" w:color="auto"/>
            </w:tcBorders>
            <w:shd w:val="clear" w:color="auto" w:fill="auto"/>
            <w:vAlign w:val="center"/>
            <w:hideMark/>
          </w:tcPr>
          <w:p w14:paraId="15FA15E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11.9 (8.1-17.2)</w:t>
            </w:r>
          </w:p>
        </w:tc>
        <w:tc>
          <w:tcPr>
            <w:tcW w:w="667" w:type="dxa"/>
            <w:tcBorders>
              <w:top w:val="nil"/>
              <w:left w:val="nil"/>
              <w:bottom w:val="single" w:sz="8" w:space="0" w:color="auto"/>
              <w:right w:val="single" w:sz="8" w:space="0" w:color="auto"/>
            </w:tcBorders>
            <w:shd w:val="clear" w:color="auto" w:fill="auto"/>
            <w:noWrap/>
            <w:vAlign w:val="bottom"/>
            <w:hideMark/>
          </w:tcPr>
          <w:p w14:paraId="3626FC8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643</w:t>
            </w:r>
          </w:p>
        </w:tc>
        <w:tc>
          <w:tcPr>
            <w:tcW w:w="1585" w:type="dxa"/>
            <w:tcBorders>
              <w:top w:val="nil"/>
              <w:left w:val="nil"/>
              <w:bottom w:val="single" w:sz="8" w:space="0" w:color="auto"/>
              <w:right w:val="single" w:sz="8" w:space="0" w:color="auto"/>
            </w:tcBorders>
            <w:shd w:val="clear" w:color="auto" w:fill="auto"/>
            <w:noWrap/>
            <w:vAlign w:val="bottom"/>
            <w:hideMark/>
          </w:tcPr>
          <w:p w14:paraId="10B1ECE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36.4 (18.3-59.4)</w:t>
            </w:r>
          </w:p>
        </w:tc>
      </w:tr>
      <w:tr w:rsidR="00AD667D" w:rsidRPr="005413E2" w14:paraId="516AEFAF"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14CC2AF3"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College graduate</w:t>
            </w:r>
          </w:p>
        </w:tc>
        <w:tc>
          <w:tcPr>
            <w:tcW w:w="1077" w:type="dxa"/>
            <w:tcBorders>
              <w:top w:val="nil"/>
              <w:left w:val="nil"/>
              <w:bottom w:val="single" w:sz="8" w:space="0" w:color="auto"/>
              <w:right w:val="single" w:sz="8" w:space="0" w:color="auto"/>
            </w:tcBorders>
            <w:shd w:val="clear" w:color="auto" w:fill="auto"/>
            <w:vAlign w:val="center"/>
            <w:hideMark/>
          </w:tcPr>
          <w:p w14:paraId="779868F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2,068</w:t>
            </w:r>
          </w:p>
        </w:tc>
        <w:tc>
          <w:tcPr>
            <w:tcW w:w="1618" w:type="dxa"/>
            <w:tcBorders>
              <w:top w:val="nil"/>
              <w:left w:val="nil"/>
              <w:bottom w:val="single" w:sz="8" w:space="0" w:color="auto"/>
              <w:right w:val="single" w:sz="8" w:space="0" w:color="auto"/>
            </w:tcBorders>
            <w:shd w:val="clear" w:color="auto" w:fill="auto"/>
            <w:vAlign w:val="center"/>
            <w:hideMark/>
          </w:tcPr>
          <w:p w14:paraId="2CFFD0E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6.1 (4.1-9.0)</w:t>
            </w:r>
          </w:p>
        </w:tc>
        <w:tc>
          <w:tcPr>
            <w:tcW w:w="720" w:type="dxa"/>
            <w:tcBorders>
              <w:top w:val="nil"/>
              <w:left w:val="nil"/>
              <w:bottom w:val="single" w:sz="8" w:space="0" w:color="auto"/>
              <w:right w:val="single" w:sz="8" w:space="0" w:color="auto"/>
            </w:tcBorders>
            <w:shd w:val="clear" w:color="auto" w:fill="auto"/>
            <w:vAlign w:val="center"/>
            <w:hideMark/>
          </w:tcPr>
          <w:p w14:paraId="6CFD190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373</w:t>
            </w:r>
          </w:p>
        </w:tc>
        <w:tc>
          <w:tcPr>
            <w:tcW w:w="1445" w:type="dxa"/>
            <w:tcBorders>
              <w:top w:val="nil"/>
              <w:left w:val="nil"/>
              <w:bottom w:val="single" w:sz="8" w:space="0" w:color="auto"/>
              <w:right w:val="single" w:sz="8" w:space="0" w:color="auto"/>
            </w:tcBorders>
            <w:shd w:val="clear" w:color="auto" w:fill="auto"/>
            <w:vAlign w:val="center"/>
            <w:hideMark/>
          </w:tcPr>
          <w:p w14:paraId="44B64B2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1.1 (0.4-2.8)</w:t>
            </w:r>
          </w:p>
        </w:tc>
        <w:tc>
          <w:tcPr>
            <w:tcW w:w="775" w:type="dxa"/>
            <w:tcBorders>
              <w:top w:val="nil"/>
              <w:left w:val="nil"/>
              <w:bottom w:val="single" w:sz="8" w:space="0" w:color="auto"/>
              <w:right w:val="single" w:sz="8" w:space="0" w:color="auto"/>
            </w:tcBorders>
            <w:shd w:val="clear" w:color="auto" w:fill="auto"/>
            <w:vAlign w:val="center"/>
            <w:hideMark/>
          </w:tcPr>
          <w:p w14:paraId="206F068B"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578</w:t>
            </w:r>
          </w:p>
        </w:tc>
        <w:tc>
          <w:tcPr>
            <w:tcW w:w="1530" w:type="dxa"/>
            <w:tcBorders>
              <w:top w:val="nil"/>
              <w:left w:val="nil"/>
              <w:bottom w:val="single" w:sz="8" w:space="0" w:color="auto"/>
              <w:right w:val="single" w:sz="8" w:space="0" w:color="auto"/>
            </w:tcBorders>
            <w:shd w:val="clear" w:color="auto" w:fill="auto"/>
            <w:vAlign w:val="center"/>
            <w:hideMark/>
          </w:tcPr>
          <w:p w14:paraId="5E5ACC6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1.7 (0.8-3.7)</w:t>
            </w:r>
          </w:p>
        </w:tc>
        <w:tc>
          <w:tcPr>
            <w:tcW w:w="2252" w:type="dxa"/>
            <w:gridSpan w:val="2"/>
            <w:tcBorders>
              <w:top w:val="single" w:sz="8" w:space="0" w:color="auto"/>
              <w:left w:val="nil"/>
              <w:bottom w:val="single" w:sz="8" w:space="0" w:color="auto"/>
              <w:right w:val="single" w:sz="8" w:space="0" w:color="auto"/>
            </w:tcBorders>
            <w:shd w:val="clear" w:color="auto" w:fill="auto"/>
            <w:vAlign w:val="bottom"/>
            <w:hideMark/>
          </w:tcPr>
          <w:p w14:paraId="5C5F5C76"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r>
      <w:tr w:rsidR="00AD667D" w:rsidRPr="005413E2" w14:paraId="2EE5ECD2"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bottom"/>
            <w:hideMark/>
          </w:tcPr>
          <w:p w14:paraId="0E79FE18"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Insurance type</w:t>
            </w:r>
          </w:p>
        </w:tc>
        <w:tc>
          <w:tcPr>
            <w:tcW w:w="1077" w:type="dxa"/>
            <w:tcBorders>
              <w:top w:val="nil"/>
              <w:left w:val="nil"/>
              <w:bottom w:val="single" w:sz="8" w:space="0" w:color="auto"/>
              <w:right w:val="single" w:sz="8" w:space="0" w:color="auto"/>
            </w:tcBorders>
            <w:shd w:val="clear" w:color="auto" w:fill="auto"/>
            <w:vAlign w:val="center"/>
            <w:hideMark/>
          </w:tcPr>
          <w:p w14:paraId="7915994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618" w:type="dxa"/>
            <w:tcBorders>
              <w:top w:val="nil"/>
              <w:left w:val="nil"/>
              <w:bottom w:val="single" w:sz="8" w:space="0" w:color="auto"/>
              <w:right w:val="single" w:sz="8" w:space="0" w:color="auto"/>
            </w:tcBorders>
            <w:shd w:val="clear" w:color="auto" w:fill="auto"/>
            <w:vAlign w:val="center"/>
            <w:hideMark/>
          </w:tcPr>
          <w:p w14:paraId="4CA76D8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720" w:type="dxa"/>
            <w:tcBorders>
              <w:top w:val="nil"/>
              <w:left w:val="nil"/>
              <w:bottom w:val="single" w:sz="8" w:space="0" w:color="auto"/>
              <w:right w:val="single" w:sz="8" w:space="0" w:color="auto"/>
            </w:tcBorders>
            <w:shd w:val="clear" w:color="auto" w:fill="auto"/>
            <w:vAlign w:val="center"/>
            <w:hideMark/>
          </w:tcPr>
          <w:p w14:paraId="4E228BD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445" w:type="dxa"/>
            <w:tcBorders>
              <w:top w:val="nil"/>
              <w:left w:val="nil"/>
              <w:bottom w:val="single" w:sz="8" w:space="0" w:color="auto"/>
              <w:right w:val="single" w:sz="8" w:space="0" w:color="auto"/>
            </w:tcBorders>
            <w:shd w:val="clear" w:color="auto" w:fill="auto"/>
            <w:vAlign w:val="center"/>
            <w:hideMark/>
          </w:tcPr>
          <w:p w14:paraId="1E5AC9B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1BF91D7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hideMark/>
          </w:tcPr>
          <w:p w14:paraId="3EEC299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667" w:type="dxa"/>
            <w:tcBorders>
              <w:top w:val="nil"/>
              <w:left w:val="nil"/>
              <w:bottom w:val="single" w:sz="8" w:space="0" w:color="auto"/>
              <w:right w:val="single" w:sz="8" w:space="0" w:color="auto"/>
            </w:tcBorders>
            <w:shd w:val="clear" w:color="auto" w:fill="auto"/>
            <w:vAlign w:val="center"/>
            <w:hideMark/>
          </w:tcPr>
          <w:p w14:paraId="0505152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2F0A081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r>
      <w:tr w:rsidR="00AD667D" w:rsidRPr="005413E2" w14:paraId="7B801B61"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bottom"/>
            <w:hideMark/>
          </w:tcPr>
          <w:p w14:paraId="45BAF52D" w14:textId="77777777" w:rsidR="00AD667D" w:rsidRPr="005413E2" w:rsidRDefault="00AD667D" w:rsidP="00AD667D">
            <w:pPr>
              <w:spacing w:after="0" w:line="240" w:lineRule="auto"/>
              <w:ind w:firstLineChars="100" w:firstLine="180"/>
              <w:rPr>
                <w:rFonts w:ascii="Arial" w:eastAsia="Times New Roman" w:hAnsi="Arial" w:cs="Arial"/>
                <w:color w:val="000000"/>
                <w:sz w:val="18"/>
                <w:szCs w:val="18"/>
              </w:rPr>
            </w:pPr>
            <w:r w:rsidRPr="005413E2">
              <w:rPr>
                <w:rFonts w:ascii="Arial" w:eastAsia="Times New Roman" w:hAnsi="Arial" w:cs="Arial"/>
                <w:color w:val="000000"/>
                <w:sz w:val="18"/>
                <w:szCs w:val="18"/>
              </w:rPr>
              <w:t>Private</w:t>
            </w:r>
          </w:p>
        </w:tc>
        <w:tc>
          <w:tcPr>
            <w:tcW w:w="1077" w:type="dxa"/>
            <w:tcBorders>
              <w:top w:val="nil"/>
              <w:left w:val="nil"/>
              <w:bottom w:val="single" w:sz="8" w:space="0" w:color="auto"/>
              <w:right w:val="single" w:sz="8" w:space="0" w:color="auto"/>
            </w:tcBorders>
            <w:shd w:val="clear" w:color="auto" w:fill="auto"/>
            <w:vAlign w:val="center"/>
            <w:hideMark/>
          </w:tcPr>
          <w:p w14:paraId="305CA4B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2,737</w:t>
            </w:r>
          </w:p>
        </w:tc>
        <w:tc>
          <w:tcPr>
            <w:tcW w:w="1618" w:type="dxa"/>
            <w:tcBorders>
              <w:top w:val="nil"/>
              <w:left w:val="nil"/>
              <w:bottom w:val="single" w:sz="8" w:space="0" w:color="auto"/>
              <w:right w:val="single" w:sz="8" w:space="0" w:color="auto"/>
            </w:tcBorders>
            <w:shd w:val="clear" w:color="auto" w:fill="auto"/>
            <w:vAlign w:val="center"/>
            <w:hideMark/>
          </w:tcPr>
          <w:p w14:paraId="6D28443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6.9 (4.9-9.7)</w:t>
            </w:r>
          </w:p>
        </w:tc>
        <w:tc>
          <w:tcPr>
            <w:tcW w:w="720" w:type="dxa"/>
            <w:tcBorders>
              <w:top w:val="nil"/>
              <w:left w:val="nil"/>
              <w:bottom w:val="single" w:sz="8" w:space="0" w:color="auto"/>
              <w:right w:val="single" w:sz="8" w:space="0" w:color="auto"/>
            </w:tcBorders>
            <w:shd w:val="clear" w:color="auto" w:fill="auto"/>
            <w:vAlign w:val="center"/>
            <w:hideMark/>
          </w:tcPr>
          <w:p w14:paraId="3CCCF6B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549</w:t>
            </w:r>
          </w:p>
        </w:tc>
        <w:tc>
          <w:tcPr>
            <w:tcW w:w="1445" w:type="dxa"/>
            <w:tcBorders>
              <w:top w:val="nil"/>
              <w:left w:val="nil"/>
              <w:bottom w:val="single" w:sz="8" w:space="0" w:color="auto"/>
              <w:right w:val="single" w:sz="8" w:space="0" w:color="auto"/>
            </w:tcBorders>
            <w:shd w:val="clear" w:color="auto" w:fill="auto"/>
            <w:vAlign w:val="center"/>
            <w:hideMark/>
          </w:tcPr>
          <w:p w14:paraId="1E21F8D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1.4 (0.6-3.1)</w:t>
            </w:r>
          </w:p>
        </w:tc>
        <w:tc>
          <w:tcPr>
            <w:tcW w:w="775" w:type="dxa"/>
            <w:tcBorders>
              <w:top w:val="nil"/>
              <w:left w:val="nil"/>
              <w:bottom w:val="single" w:sz="8" w:space="0" w:color="auto"/>
              <w:right w:val="single" w:sz="8" w:space="0" w:color="auto"/>
            </w:tcBorders>
            <w:shd w:val="clear" w:color="auto" w:fill="auto"/>
            <w:vAlign w:val="center"/>
            <w:hideMark/>
          </w:tcPr>
          <w:p w14:paraId="18541D9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1,048</w:t>
            </w:r>
          </w:p>
        </w:tc>
        <w:tc>
          <w:tcPr>
            <w:tcW w:w="1530" w:type="dxa"/>
            <w:tcBorders>
              <w:top w:val="nil"/>
              <w:left w:val="nil"/>
              <w:bottom w:val="single" w:sz="8" w:space="0" w:color="auto"/>
              <w:right w:val="single" w:sz="8" w:space="0" w:color="auto"/>
            </w:tcBorders>
            <w:shd w:val="clear" w:color="auto" w:fill="auto"/>
            <w:vAlign w:val="center"/>
            <w:hideMark/>
          </w:tcPr>
          <w:p w14:paraId="6DFFAFE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2.7 (1.5-4.7)</w:t>
            </w:r>
          </w:p>
        </w:tc>
        <w:tc>
          <w:tcPr>
            <w:tcW w:w="667" w:type="dxa"/>
            <w:tcBorders>
              <w:top w:val="nil"/>
              <w:left w:val="nil"/>
              <w:bottom w:val="single" w:sz="8" w:space="0" w:color="auto"/>
              <w:right w:val="single" w:sz="8" w:space="0" w:color="auto"/>
            </w:tcBorders>
            <w:shd w:val="clear" w:color="auto" w:fill="auto"/>
            <w:vAlign w:val="center"/>
            <w:hideMark/>
          </w:tcPr>
          <w:p w14:paraId="050CE5ED" w14:textId="7016BA64" w:rsidR="00AD667D" w:rsidRPr="005413E2" w:rsidRDefault="0078740E"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642</w:t>
            </w:r>
          </w:p>
        </w:tc>
        <w:tc>
          <w:tcPr>
            <w:tcW w:w="1585" w:type="dxa"/>
            <w:tcBorders>
              <w:top w:val="nil"/>
              <w:left w:val="nil"/>
              <w:bottom w:val="single" w:sz="8" w:space="0" w:color="auto"/>
              <w:right w:val="single" w:sz="8" w:space="0" w:color="auto"/>
            </w:tcBorders>
            <w:shd w:val="clear" w:color="auto" w:fill="auto"/>
            <w:vAlign w:val="center"/>
            <w:hideMark/>
          </w:tcPr>
          <w:p w14:paraId="5ADD6BDE" w14:textId="2A83FF4C" w:rsidR="00AD667D" w:rsidRPr="005413E2" w:rsidRDefault="0078740E"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29.3 (14.6</w:t>
            </w:r>
            <w:r w:rsidR="00DD0830" w:rsidRPr="005413E2">
              <w:rPr>
                <w:rFonts w:ascii="Arial" w:eastAsia="Times New Roman" w:hAnsi="Arial" w:cs="Arial"/>
                <w:color w:val="000000"/>
                <w:sz w:val="18"/>
                <w:szCs w:val="18"/>
              </w:rPr>
              <w:t>-50.3)</w:t>
            </w:r>
          </w:p>
        </w:tc>
      </w:tr>
      <w:tr w:rsidR="00AD667D" w:rsidRPr="005413E2" w14:paraId="19DD32B7"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bottom"/>
            <w:hideMark/>
          </w:tcPr>
          <w:p w14:paraId="7CA7627A" w14:textId="77777777" w:rsidR="00AD667D" w:rsidRPr="005413E2" w:rsidRDefault="00AD667D" w:rsidP="00AD667D">
            <w:pPr>
              <w:spacing w:after="0" w:line="240" w:lineRule="auto"/>
              <w:ind w:firstLineChars="100" w:firstLine="180"/>
              <w:rPr>
                <w:rFonts w:ascii="Arial" w:eastAsia="Times New Roman" w:hAnsi="Arial" w:cs="Arial"/>
                <w:color w:val="000000"/>
                <w:sz w:val="18"/>
                <w:szCs w:val="18"/>
              </w:rPr>
            </w:pPr>
            <w:r w:rsidRPr="005413E2">
              <w:rPr>
                <w:rFonts w:ascii="Arial" w:eastAsia="Times New Roman" w:hAnsi="Arial" w:cs="Arial"/>
                <w:color w:val="000000"/>
                <w:sz w:val="18"/>
                <w:szCs w:val="18"/>
              </w:rPr>
              <w:t>Medicaid</w:t>
            </w:r>
          </w:p>
        </w:tc>
        <w:tc>
          <w:tcPr>
            <w:tcW w:w="1077" w:type="dxa"/>
            <w:tcBorders>
              <w:top w:val="nil"/>
              <w:left w:val="nil"/>
              <w:bottom w:val="single" w:sz="8" w:space="0" w:color="auto"/>
              <w:right w:val="single" w:sz="8" w:space="0" w:color="auto"/>
            </w:tcBorders>
            <w:shd w:val="clear" w:color="auto" w:fill="auto"/>
            <w:vAlign w:val="center"/>
            <w:hideMark/>
          </w:tcPr>
          <w:p w14:paraId="3C79E77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4,737</w:t>
            </w:r>
          </w:p>
        </w:tc>
        <w:tc>
          <w:tcPr>
            <w:tcW w:w="1618" w:type="dxa"/>
            <w:tcBorders>
              <w:top w:val="nil"/>
              <w:left w:val="nil"/>
              <w:bottom w:val="single" w:sz="8" w:space="0" w:color="auto"/>
              <w:right w:val="single" w:sz="8" w:space="0" w:color="auto"/>
            </w:tcBorders>
            <w:shd w:val="clear" w:color="auto" w:fill="auto"/>
            <w:vAlign w:val="center"/>
            <w:hideMark/>
          </w:tcPr>
          <w:p w14:paraId="2BB1B7E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20.6 (16.6-25.2)</w:t>
            </w:r>
          </w:p>
        </w:tc>
        <w:tc>
          <w:tcPr>
            <w:tcW w:w="720" w:type="dxa"/>
            <w:tcBorders>
              <w:top w:val="nil"/>
              <w:left w:val="nil"/>
              <w:bottom w:val="single" w:sz="8" w:space="0" w:color="auto"/>
              <w:right w:val="single" w:sz="8" w:space="0" w:color="auto"/>
            </w:tcBorders>
            <w:shd w:val="clear" w:color="auto" w:fill="auto"/>
            <w:vAlign w:val="center"/>
            <w:hideMark/>
          </w:tcPr>
          <w:p w14:paraId="5BE882B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2,292</w:t>
            </w:r>
          </w:p>
        </w:tc>
        <w:tc>
          <w:tcPr>
            <w:tcW w:w="1445" w:type="dxa"/>
            <w:tcBorders>
              <w:top w:val="nil"/>
              <w:left w:val="nil"/>
              <w:bottom w:val="single" w:sz="8" w:space="0" w:color="auto"/>
              <w:right w:val="single" w:sz="8" w:space="0" w:color="auto"/>
            </w:tcBorders>
            <w:shd w:val="clear" w:color="auto" w:fill="auto"/>
            <w:vAlign w:val="center"/>
            <w:hideMark/>
          </w:tcPr>
          <w:p w14:paraId="01EC6F7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9.9 (7.2-13.6)</w:t>
            </w:r>
          </w:p>
        </w:tc>
        <w:tc>
          <w:tcPr>
            <w:tcW w:w="775" w:type="dxa"/>
            <w:tcBorders>
              <w:top w:val="nil"/>
              <w:left w:val="nil"/>
              <w:bottom w:val="single" w:sz="8" w:space="0" w:color="auto"/>
              <w:right w:val="single" w:sz="8" w:space="0" w:color="auto"/>
            </w:tcBorders>
            <w:shd w:val="clear" w:color="auto" w:fill="auto"/>
            <w:vAlign w:val="center"/>
            <w:hideMark/>
          </w:tcPr>
          <w:p w14:paraId="667DFEA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3,124</w:t>
            </w:r>
          </w:p>
        </w:tc>
        <w:tc>
          <w:tcPr>
            <w:tcW w:w="1530" w:type="dxa"/>
            <w:tcBorders>
              <w:top w:val="nil"/>
              <w:left w:val="nil"/>
              <w:bottom w:val="single" w:sz="8" w:space="0" w:color="auto"/>
              <w:right w:val="single" w:sz="8" w:space="0" w:color="auto"/>
            </w:tcBorders>
            <w:shd w:val="clear" w:color="auto" w:fill="auto"/>
            <w:vAlign w:val="center"/>
            <w:hideMark/>
          </w:tcPr>
          <w:p w14:paraId="0A9F2A4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13.6 (10.3-17.7)</w:t>
            </w:r>
          </w:p>
        </w:tc>
        <w:tc>
          <w:tcPr>
            <w:tcW w:w="667" w:type="dxa"/>
            <w:tcBorders>
              <w:top w:val="nil"/>
              <w:left w:val="nil"/>
              <w:bottom w:val="single" w:sz="8" w:space="0" w:color="auto"/>
              <w:right w:val="single" w:sz="8" w:space="0" w:color="auto"/>
            </w:tcBorders>
            <w:shd w:val="clear" w:color="auto" w:fill="auto"/>
            <w:vAlign w:val="center"/>
            <w:hideMark/>
          </w:tcPr>
          <w:p w14:paraId="1724EB70" w14:textId="33A0CDC1" w:rsidR="00AD667D" w:rsidRPr="005413E2" w:rsidRDefault="0078740E"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759</w:t>
            </w:r>
          </w:p>
        </w:tc>
        <w:tc>
          <w:tcPr>
            <w:tcW w:w="1585" w:type="dxa"/>
            <w:tcBorders>
              <w:top w:val="nil"/>
              <w:left w:val="nil"/>
              <w:bottom w:val="single" w:sz="8" w:space="0" w:color="auto"/>
              <w:right w:val="single" w:sz="8" w:space="0" w:color="auto"/>
            </w:tcBorders>
            <w:shd w:val="clear" w:color="auto" w:fill="auto"/>
            <w:vAlign w:val="center"/>
            <w:hideMark/>
          </w:tcPr>
          <w:p w14:paraId="7E68E9C5" w14:textId="1F474BE5" w:rsidR="00AD667D" w:rsidRPr="005413E2" w:rsidRDefault="00DD0830" w:rsidP="00DD0830">
            <w:pPr>
              <w:spacing w:after="0" w:line="240" w:lineRule="auto"/>
              <w:rPr>
                <w:rFonts w:ascii="Arial" w:eastAsia="Times New Roman" w:hAnsi="Arial" w:cs="Arial"/>
                <w:color w:val="000000"/>
                <w:sz w:val="18"/>
                <w:szCs w:val="18"/>
              </w:rPr>
            </w:pPr>
            <w:r w:rsidRPr="005413E2">
              <w:rPr>
                <w:rFonts w:ascii="Arial" w:eastAsia="Times New Roman" w:hAnsi="Arial" w:cs="Arial"/>
                <w:color w:val="000000"/>
                <w:sz w:val="18"/>
                <w:szCs w:val="18"/>
              </w:rPr>
              <w:t>30.8 (17.3-48.7)</w:t>
            </w:r>
          </w:p>
        </w:tc>
      </w:tr>
      <w:tr w:rsidR="0084286C" w:rsidRPr="005413E2" w14:paraId="7F097BC3"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bottom"/>
            <w:hideMark/>
          </w:tcPr>
          <w:p w14:paraId="55EF4B9B" w14:textId="77777777" w:rsidR="0084286C" w:rsidRPr="005413E2" w:rsidRDefault="0084286C" w:rsidP="00AD667D">
            <w:pPr>
              <w:spacing w:after="0" w:line="240" w:lineRule="auto"/>
              <w:ind w:firstLineChars="100" w:firstLine="180"/>
              <w:rPr>
                <w:rFonts w:ascii="Arial" w:eastAsia="Times New Roman" w:hAnsi="Arial" w:cs="Arial"/>
                <w:color w:val="000000"/>
                <w:sz w:val="18"/>
                <w:szCs w:val="18"/>
              </w:rPr>
            </w:pPr>
            <w:r w:rsidRPr="005413E2">
              <w:rPr>
                <w:rFonts w:ascii="Arial" w:eastAsia="Times New Roman" w:hAnsi="Arial" w:cs="Arial"/>
                <w:color w:val="000000"/>
                <w:sz w:val="18"/>
                <w:szCs w:val="18"/>
              </w:rPr>
              <w:t>Other</w:t>
            </w:r>
          </w:p>
        </w:tc>
        <w:tc>
          <w:tcPr>
            <w:tcW w:w="2695" w:type="dxa"/>
            <w:gridSpan w:val="2"/>
            <w:tcBorders>
              <w:top w:val="nil"/>
              <w:left w:val="nil"/>
              <w:bottom w:val="single" w:sz="8" w:space="0" w:color="auto"/>
              <w:right w:val="single" w:sz="8" w:space="0" w:color="auto"/>
            </w:tcBorders>
            <w:shd w:val="clear" w:color="auto" w:fill="auto"/>
            <w:vAlign w:val="center"/>
            <w:hideMark/>
          </w:tcPr>
          <w:p w14:paraId="692798D4" w14:textId="7283F813" w:rsidR="0084286C" w:rsidRPr="005413E2" w:rsidRDefault="0084286C" w:rsidP="0084286C">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720" w:type="dxa"/>
            <w:tcBorders>
              <w:top w:val="nil"/>
              <w:left w:val="nil"/>
              <w:bottom w:val="single" w:sz="8" w:space="0" w:color="auto"/>
              <w:right w:val="single" w:sz="8" w:space="0" w:color="auto"/>
            </w:tcBorders>
            <w:shd w:val="clear" w:color="auto" w:fill="auto"/>
            <w:vAlign w:val="center"/>
            <w:hideMark/>
          </w:tcPr>
          <w:p w14:paraId="2F1EF9D9" w14:textId="77777777" w:rsidR="0084286C" w:rsidRPr="005413E2" w:rsidRDefault="0084286C"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w:t>
            </w:r>
          </w:p>
        </w:tc>
        <w:tc>
          <w:tcPr>
            <w:tcW w:w="1445" w:type="dxa"/>
            <w:tcBorders>
              <w:top w:val="nil"/>
              <w:left w:val="nil"/>
              <w:bottom w:val="single" w:sz="8" w:space="0" w:color="auto"/>
              <w:right w:val="single" w:sz="8" w:space="0" w:color="auto"/>
            </w:tcBorders>
            <w:shd w:val="clear" w:color="auto" w:fill="auto"/>
            <w:vAlign w:val="center"/>
            <w:hideMark/>
          </w:tcPr>
          <w:p w14:paraId="5263C4D6" w14:textId="77777777" w:rsidR="0084286C" w:rsidRPr="005413E2" w:rsidRDefault="0084286C"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 (.-.)</w:t>
            </w:r>
          </w:p>
        </w:tc>
        <w:tc>
          <w:tcPr>
            <w:tcW w:w="775" w:type="dxa"/>
            <w:tcBorders>
              <w:top w:val="nil"/>
              <w:left w:val="nil"/>
              <w:bottom w:val="single" w:sz="8" w:space="0" w:color="auto"/>
              <w:right w:val="single" w:sz="8" w:space="0" w:color="auto"/>
            </w:tcBorders>
            <w:shd w:val="clear" w:color="auto" w:fill="auto"/>
            <w:vAlign w:val="center"/>
            <w:hideMark/>
          </w:tcPr>
          <w:p w14:paraId="588318C3" w14:textId="77777777" w:rsidR="0084286C" w:rsidRPr="005413E2" w:rsidRDefault="0084286C"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w:t>
            </w:r>
          </w:p>
        </w:tc>
        <w:tc>
          <w:tcPr>
            <w:tcW w:w="1530" w:type="dxa"/>
            <w:tcBorders>
              <w:top w:val="nil"/>
              <w:left w:val="nil"/>
              <w:bottom w:val="single" w:sz="8" w:space="0" w:color="auto"/>
              <w:right w:val="single" w:sz="8" w:space="0" w:color="auto"/>
            </w:tcBorders>
            <w:shd w:val="clear" w:color="auto" w:fill="auto"/>
            <w:vAlign w:val="center"/>
            <w:hideMark/>
          </w:tcPr>
          <w:p w14:paraId="3859D492" w14:textId="77777777" w:rsidR="0084286C" w:rsidRPr="005413E2" w:rsidRDefault="0084286C"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 (.-.)</w:t>
            </w:r>
          </w:p>
        </w:tc>
        <w:tc>
          <w:tcPr>
            <w:tcW w:w="667" w:type="dxa"/>
            <w:tcBorders>
              <w:top w:val="nil"/>
              <w:left w:val="nil"/>
              <w:bottom w:val="single" w:sz="8" w:space="0" w:color="auto"/>
              <w:right w:val="single" w:sz="8" w:space="0" w:color="auto"/>
            </w:tcBorders>
            <w:shd w:val="clear" w:color="auto" w:fill="auto"/>
            <w:vAlign w:val="center"/>
            <w:hideMark/>
          </w:tcPr>
          <w:p w14:paraId="693CB5CF" w14:textId="77777777" w:rsidR="0084286C" w:rsidRPr="005413E2" w:rsidRDefault="0084286C"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w:t>
            </w:r>
          </w:p>
        </w:tc>
        <w:tc>
          <w:tcPr>
            <w:tcW w:w="1585" w:type="dxa"/>
            <w:tcBorders>
              <w:top w:val="nil"/>
              <w:left w:val="nil"/>
              <w:bottom w:val="single" w:sz="8" w:space="0" w:color="auto"/>
              <w:right w:val="single" w:sz="8" w:space="0" w:color="auto"/>
            </w:tcBorders>
            <w:shd w:val="clear" w:color="auto" w:fill="auto"/>
            <w:vAlign w:val="center"/>
            <w:hideMark/>
          </w:tcPr>
          <w:p w14:paraId="5917BF0F" w14:textId="77777777" w:rsidR="0084286C" w:rsidRPr="005413E2" w:rsidRDefault="0084286C"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0 (.-.)</w:t>
            </w:r>
          </w:p>
        </w:tc>
      </w:tr>
      <w:tr w:rsidR="00AD667D" w:rsidRPr="005413E2" w14:paraId="0CF6AD99"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29DDD576"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Household poverty level</w:t>
            </w:r>
          </w:p>
        </w:tc>
        <w:tc>
          <w:tcPr>
            <w:tcW w:w="1077" w:type="dxa"/>
            <w:tcBorders>
              <w:top w:val="nil"/>
              <w:left w:val="nil"/>
              <w:bottom w:val="single" w:sz="8" w:space="0" w:color="auto"/>
              <w:right w:val="single" w:sz="8" w:space="0" w:color="auto"/>
            </w:tcBorders>
            <w:shd w:val="clear" w:color="auto" w:fill="auto"/>
            <w:noWrap/>
            <w:vAlign w:val="center"/>
            <w:hideMark/>
          </w:tcPr>
          <w:p w14:paraId="3E52DFD1"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618" w:type="dxa"/>
            <w:tcBorders>
              <w:top w:val="nil"/>
              <w:left w:val="nil"/>
              <w:bottom w:val="single" w:sz="8" w:space="0" w:color="auto"/>
              <w:right w:val="single" w:sz="8" w:space="0" w:color="auto"/>
            </w:tcBorders>
            <w:shd w:val="clear" w:color="auto" w:fill="auto"/>
            <w:noWrap/>
            <w:vAlign w:val="center"/>
            <w:hideMark/>
          </w:tcPr>
          <w:p w14:paraId="0C612780"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20" w:type="dxa"/>
            <w:tcBorders>
              <w:top w:val="nil"/>
              <w:left w:val="nil"/>
              <w:bottom w:val="single" w:sz="8" w:space="0" w:color="auto"/>
              <w:right w:val="single" w:sz="8" w:space="0" w:color="auto"/>
            </w:tcBorders>
            <w:shd w:val="clear" w:color="auto" w:fill="auto"/>
            <w:vAlign w:val="center"/>
            <w:hideMark/>
          </w:tcPr>
          <w:p w14:paraId="0635136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445" w:type="dxa"/>
            <w:tcBorders>
              <w:top w:val="nil"/>
              <w:left w:val="nil"/>
              <w:bottom w:val="single" w:sz="8" w:space="0" w:color="auto"/>
              <w:right w:val="single" w:sz="8" w:space="0" w:color="auto"/>
            </w:tcBorders>
            <w:shd w:val="clear" w:color="auto" w:fill="auto"/>
            <w:vAlign w:val="center"/>
            <w:hideMark/>
          </w:tcPr>
          <w:p w14:paraId="3D36D95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7C3DE1C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tcPr>
          <w:p w14:paraId="6D0ABDEB" w14:textId="5C461FC4" w:rsidR="00AD667D" w:rsidRPr="005413E2" w:rsidRDefault="00AD667D" w:rsidP="00AD667D">
            <w:pPr>
              <w:spacing w:after="0" w:line="240" w:lineRule="auto"/>
              <w:jc w:val="right"/>
              <w:rPr>
                <w:rFonts w:ascii="Arial" w:eastAsia="Times New Roman" w:hAnsi="Arial" w:cs="Arial"/>
                <w:color w:val="000000"/>
                <w:sz w:val="18"/>
                <w:szCs w:val="18"/>
              </w:rPr>
            </w:pPr>
          </w:p>
        </w:tc>
        <w:tc>
          <w:tcPr>
            <w:tcW w:w="667" w:type="dxa"/>
            <w:tcBorders>
              <w:top w:val="nil"/>
              <w:left w:val="nil"/>
              <w:bottom w:val="single" w:sz="8" w:space="0" w:color="auto"/>
              <w:right w:val="single" w:sz="8" w:space="0" w:color="auto"/>
            </w:tcBorders>
            <w:shd w:val="clear" w:color="auto" w:fill="auto"/>
            <w:vAlign w:val="center"/>
          </w:tcPr>
          <w:p w14:paraId="5024D6AF" w14:textId="036BDE91" w:rsidR="00AD667D" w:rsidRPr="005413E2" w:rsidRDefault="00AD667D" w:rsidP="00AD667D">
            <w:pPr>
              <w:spacing w:after="0" w:line="240" w:lineRule="auto"/>
              <w:jc w:val="right"/>
              <w:rPr>
                <w:rFonts w:ascii="Arial" w:eastAsia="Times New Roman" w:hAnsi="Arial" w:cs="Arial"/>
                <w:color w:val="000000"/>
                <w:sz w:val="18"/>
                <w:szCs w:val="18"/>
              </w:rPr>
            </w:pPr>
          </w:p>
        </w:tc>
        <w:tc>
          <w:tcPr>
            <w:tcW w:w="1585" w:type="dxa"/>
            <w:tcBorders>
              <w:top w:val="nil"/>
              <w:left w:val="nil"/>
              <w:bottom w:val="single" w:sz="8" w:space="0" w:color="auto"/>
              <w:right w:val="single" w:sz="8" w:space="0" w:color="auto"/>
            </w:tcBorders>
            <w:shd w:val="clear" w:color="auto" w:fill="auto"/>
            <w:vAlign w:val="center"/>
          </w:tcPr>
          <w:p w14:paraId="304CCA39" w14:textId="4EDCB07F" w:rsidR="00AD667D" w:rsidRPr="005413E2" w:rsidRDefault="00AD667D" w:rsidP="00AD667D">
            <w:pPr>
              <w:spacing w:after="0" w:line="240" w:lineRule="auto"/>
              <w:jc w:val="right"/>
              <w:rPr>
                <w:rFonts w:ascii="Arial" w:eastAsia="Times New Roman" w:hAnsi="Arial" w:cs="Arial"/>
                <w:color w:val="000000"/>
                <w:sz w:val="18"/>
                <w:szCs w:val="18"/>
              </w:rPr>
            </w:pPr>
          </w:p>
        </w:tc>
      </w:tr>
      <w:tr w:rsidR="00AD667D" w:rsidRPr="005413E2" w14:paraId="65A6D736"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6E6E8598"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≤100% FPL</w:t>
            </w:r>
          </w:p>
        </w:tc>
        <w:tc>
          <w:tcPr>
            <w:tcW w:w="1077" w:type="dxa"/>
            <w:tcBorders>
              <w:top w:val="nil"/>
              <w:left w:val="nil"/>
              <w:bottom w:val="single" w:sz="8" w:space="0" w:color="auto"/>
              <w:right w:val="single" w:sz="8" w:space="0" w:color="auto"/>
            </w:tcBorders>
            <w:shd w:val="clear" w:color="auto" w:fill="auto"/>
            <w:vAlign w:val="center"/>
            <w:hideMark/>
          </w:tcPr>
          <w:p w14:paraId="21080F3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2,899</w:t>
            </w:r>
          </w:p>
        </w:tc>
        <w:tc>
          <w:tcPr>
            <w:tcW w:w="1618" w:type="dxa"/>
            <w:tcBorders>
              <w:top w:val="nil"/>
              <w:left w:val="nil"/>
              <w:bottom w:val="single" w:sz="8" w:space="0" w:color="auto"/>
              <w:right w:val="single" w:sz="8" w:space="0" w:color="auto"/>
            </w:tcBorders>
            <w:shd w:val="clear" w:color="auto" w:fill="auto"/>
            <w:vAlign w:val="center"/>
            <w:hideMark/>
          </w:tcPr>
          <w:p w14:paraId="4D3C28D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22.3 (17.0-28.7)</w:t>
            </w:r>
          </w:p>
        </w:tc>
        <w:tc>
          <w:tcPr>
            <w:tcW w:w="720" w:type="dxa"/>
            <w:tcBorders>
              <w:top w:val="nil"/>
              <w:left w:val="nil"/>
              <w:bottom w:val="single" w:sz="8" w:space="0" w:color="auto"/>
              <w:right w:val="single" w:sz="8" w:space="0" w:color="auto"/>
            </w:tcBorders>
            <w:shd w:val="clear" w:color="auto" w:fill="auto"/>
            <w:vAlign w:val="center"/>
            <w:hideMark/>
          </w:tcPr>
          <w:p w14:paraId="17F6951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1,580</w:t>
            </w:r>
          </w:p>
        </w:tc>
        <w:tc>
          <w:tcPr>
            <w:tcW w:w="1445" w:type="dxa"/>
            <w:tcBorders>
              <w:top w:val="nil"/>
              <w:left w:val="nil"/>
              <w:bottom w:val="single" w:sz="8" w:space="0" w:color="auto"/>
              <w:right w:val="single" w:sz="8" w:space="0" w:color="auto"/>
            </w:tcBorders>
            <w:shd w:val="clear" w:color="auto" w:fill="auto"/>
            <w:vAlign w:val="center"/>
            <w:hideMark/>
          </w:tcPr>
          <w:p w14:paraId="69C38CC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12.1 (8.1-17.7)</w:t>
            </w:r>
          </w:p>
        </w:tc>
        <w:tc>
          <w:tcPr>
            <w:tcW w:w="775" w:type="dxa"/>
            <w:tcBorders>
              <w:top w:val="nil"/>
              <w:left w:val="nil"/>
              <w:bottom w:val="single" w:sz="8" w:space="0" w:color="auto"/>
              <w:right w:val="single" w:sz="8" w:space="0" w:color="auto"/>
            </w:tcBorders>
            <w:shd w:val="clear" w:color="auto" w:fill="auto"/>
            <w:vAlign w:val="center"/>
            <w:hideMark/>
          </w:tcPr>
          <w:p w14:paraId="0DFC387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2,195</w:t>
            </w:r>
          </w:p>
        </w:tc>
        <w:tc>
          <w:tcPr>
            <w:tcW w:w="1530" w:type="dxa"/>
            <w:tcBorders>
              <w:top w:val="nil"/>
              <w:left w:val="nil"/>
              <w:bottom w:val="single" w:sz="8" w:space="0" w:color="auto"/>
              <w:right w:val="single" w:sz="8" w:space="0" w:color="auto"/>
            </w:tcBorders>
            <w:shd w:val="clear" w:color="auto" w:fill="auto"/>
            <w:vAlign w:val="center"/>
            <w:hideMark/>
          </w:tcPr>
          <w:p w14:paraId="200FBB8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16.9 (12.2-22.9)</w:t>
            </w:r>
          </w:p>
        </w:tc>
        <w:tc>
          <w:tcPr>
            <w:tcW w:w="667" w:type="dxa"/>
            <w:tcBorders>
              <w:top w:val="nil"/>
              <w:left w:val="nil"/>
              <w:bottom w:val="single" w:sz="8" w:space="0" w:color="auto"/>
              <w:right w:val="single" w:sz="8" w:space="0" w:color="auto"/>
            </w:tcBorders>
            <w:shd w:val="clear" w:color="auto" w:fill="auto"/>
            <w:vAlign w:val="center"/>
            <w:hideMark/>
          </w:tcPr>
          <w:p w14:paraId="1698D7C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504</w:t>
            </w:r>
          </w:p>
        </w:tc>
        <w:tc>
          <w:tcPr>
            <w:tcW w:w="1585" w:type="dxa"/>
            <w:tcBorders>
              <w:top w:val="nil"/>
              <w:left w:val="nil"/>
              <w:bottom w:val="single" w:sz="8" w:space="0" w:color="auto"/>
              <w:right w:val="single" w:sz="8" w:space="0" w:color="auto"/>
            </w:tcBorders>
            <w:shd w:val="clear" w:color="auto" w:fill="auto"/>
            <w:vAlign w:val="center"/>
            <w:hideMark/>
          </w:tcPr>
          <w:p w14:paraId="009B6CB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37.9 (19.3-60.8)</w:t>
            </w:r>
          </w:p>
        </w:tc>
      </w:tr>
      <w:tr w:rsidR="00AD667D" w:rsidRPr="005413E2" w14:paraId="0810DA54"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4C9B22EF"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&gt;100% FPL</w:t>
            </w:r>
          </w:p>
        </w:tc>
        <w:tc>
          <w:tcPr>
            <w:tcW w:w="1077" w:type="dxa"/>
            <w:tcBorders>
              <w:top w:val="nil"/>
              <w:left w:val="nil"/>
              <w:bottom w:val="single" w:sz="8" w:space="0" w:color="auto"/>
              <w:right w:val="single" w:sz="8" w:space="0" w:color="auto"/>
            </w:tcBorders>
            <w:shd w:val="clear" w:color="auto" w:fill="auto"/>
            <w:vAlign w:val="center"/>
            <w:hideMark/>
          </w:tcPr>
          <w:p w14:paraId="76981AD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4,570</w:t>
            </w:r>
          </w:p>
        </w:tc>
        <w:tc>
          <w:tcPr>
            <w:tcW w:w="1618" w:type="dxa"/>
            <w:tcBorders>
              <w:top w:val="nil"/>
              <w:left w:val="nil"/>
              <w:bottom w:val="single" w:sz="8" w:space="0" w:color="auto"/>
              <w:right w:val="single" w:sz="8" w:space="0" w:color="auto"/>
            </w:tcBorders>
            <w:shd w:val="clear" w:color="auto" w:fill="auto"/>
            <w:vAlign w:val="center"/>
            <w:hideMark/>
          </w:tcPr>
          <w:p w14:paraId="444A992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9.1 (7.1-11.7)</w:t>
            </w:r>
          </w:p>
        </w:tc>
        <w:tc>
          <w:tcPr>
            <w:tcW w:w="720" w:type="dxa"/>
            <w:tcBorders>
              <w:top w:val="nil"/>
              <w:left w:val="nil"/>
              <w:bottom w:val="single" w:sz="8" w:space="0" w:color="auto"/>
              <w:right w:val="single" w:sz="8" w:space="0" w:color="auto"/>
            </w:tcBorders>
            <w:shd w:val="clear" w:color="auto" w:fill="auto"/>
            <w:vAlign w:val="center"/>
            <w:hideMark/>
          </w:tcPr>
          <w:p w14:paraId="7CE2282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1,200</w:t>
            </w:r>
          </w:p>
        </w:tc>
        <w:tc>
          <w:tcPr>
            <w:tcW w:w="1445" w:type="dxa"/>
            <w:tcBorders>
              <w:top w:val="nil"/>
              <w:left w:val="nil"/>
              <w:bottom w:val="single" w:sz="8" w:space="0" w:color="auto"/>
              <w:right w:val="single" w:sz="8" w:space="0" w:color="auto"/>
            </w:tcBorders>
            <w:shd w:val="clear" w:color="auto" w:fill="auto"/>
            <w:vAlign w:val="center"/>
            <w:hideMark/>
          </w:tcPr>
          <w:p w14:paraId="0B2A9EA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2.4 (1.5-3.8)</w:t>
            </w:r>
          </w:p>
        </w:tc>
        <w:tc>
          <w:tcPr>
            <w:tcW w:w="775" w:type="dxa"/>
            <w:tcBorders>
              <w:top w:val="nil"/>
              <w:left w:val="nil"/>
              <w:bottom w:val="single" w:sz="8" w:space="0" w:color="auto"/>
              <w:right w:val="single" w:sz="8" w:space="0" w:color="auto"/>
            </w:tcBorders>
            <w:shd w:val="clear" w:color="auto" w:fill="auto"/>
            <w:vAlign w:val="center"/>
            <w:hideMark/>
          </w:tcPr>
          <w:p w14:paraId="7D165CA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1,916</w:t>
            </w:r>
          </w:p>
        </w:tc>
        <w:tc>
          <w:tcPr>
            <w:tcW w:w="1530" w:type="dxa"/>
            <w:tcBorders>
              <w:top w:val="nil"/>
              <w:left w:val="nil"/>
              <w:bottom w:val="single" w:sz="8" w:space="0" w:color="auto"/>
              <w:right w:val="single" w:sz="8" w:space="0" w:color="auto"/>
            </w:tcBorders>
            <w:shd w:val="clear" w:color="auto" w:fill="auto"/>
            <w:vAlign w:val="center"/>
            <w:hideMark/>
          </w:tcPr>
          <w:p w14:paraId="5DECDAD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3.8 (2.6-5.6)</w:t>
            </w:r>
          </w:p>
        </w:tc>
        <w:tc>
          <w:tcPr>
            <w:tcW w:w="667" w:type="dxa"/>
            <w:tcBorders>
              <w:top w:val="nil"/>
              <w:left w:val="nil"/>
              <w:bottom w:val="single" w:sz="8" w:space="0" w:color="auto"/>
              <w:right w:val="single" w:sz="8" w:space="0" w:color="auto"/>
            </w:tcBorders>
            <w:shd w:val="clear" w:color="auto" w:fill="auto"/>
            <w:vAlign w:val="center"/>
            <w:hideMark/>
          </w:tcPr>
          <w:p w14:paraId="62944D3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897</w:t>
            </w:r>
          </w:p>
        </w:tc>
        <w:tc>
          <w:tcPr>
            <w:tcW w:w="1585" w:type="dxa"/>
            <w:tcBorders>
              <w:top w:val="nil"/>
              <w:left w:val="nil"/>
              <w:bottom w:val="single" w:sz="8" w:space="0" w:color="auto"/>
              <w:right w:val="single" w:sz="8" w:space="0" w:color="auto"/>
            </w:tcBorders>
            <w:shd w:val="clear" w:color="auto" w:fill="auto"/>
            <w:vAlign w:val="center"/>
            <w:hideMark/>
          </w:tcPr>
          <w:p w14:paraId="6E63DC8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26.5 (14.6-43.0)</w:t>
            </w:r>
          </w:p>
        </w:tc>
      </w:tr>
      <w:tr w:rsidR="00AD667D" w:rsidRPr="005413E2" w14:paraId="742EB192"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0994788C" w14:textId="1FE23744" w:rsidR="00AD667D" w:rsidRPr="005413E2" w:rsidRDefault="00D5373B"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Nativity</w:t>
            </w:r>
          </w:p>
        </w:tc>
        <w:tc>
          <w:tcPr>
            <w:tcW w:w="1077" w:type="dxa"/>
            <w:tcBorders>
              <w:top w:val="nil"/>
              <w:left w:val="nil"/>
              <w:bottom w:val="single" w:sz="8" w:space="0" w:color="auto"/>
              <w:right w:val="single" w:sz="8" w:space="0" w:color="auto"/>
            </w:tcBorders>
            <w:shd w:val="clear" w:color="auto" w:fill="auto"/>
            <w:noWrap/>
            <w:vAlign w:val="center"/>
            <w:hideMark/>
          </w:tcPr>
          <w:p w14:paraId="1FE156E6"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618" w:type="dxa"/>
            <w:tcBorders>
              <w:top w:val="nil"/>
              <w:left w:val="nil"/>
              <w:bottom w:val="single" w:sz="8" w:space="0" w:color="auto"/>
              <w:right w:val="single" w:sz="8" w:space="0" w:color="auto"/>
            </w:tcBorders>
            <w:shd w:val="clear" w:color="auto" w:fill="auto"/>
            <w:noWrap/>
            <w:vAlign w:val="center"/>
            <w:hideMark/>
          </w:tcPr>
          <w:p w14:paraId="22CF6656"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20" w:type="dxa"/>
            <w:tcBorders>
              <w:top w:val="nil"/>
              <w:left w:val="nil"/>
              <w:bottom w:val="single" w:sz="8" w:space="0" w:color="auto"/>
              <w:right w:val="single" w:sz="8" w:space="0" w:color="auto"/>
            </w:tcBorders>
            <w:shd w:val="clear" w:color="auto" w:fill="auto"/>
            <w:vAlign w:val="center"/>
            <w:hideMark/>
          </w:tcPr>
          <w:p w14:paraId="0995AE3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445" w:type="dxa"/>
            <w:tcBorders>
              <w:top w:val="nil"/>
              <w:left w:val="nil"/>
              <w:bottom w:val="single" w:sz="8" w:space="0" w:color="auto"/>
              <w:right w:val="single" w:sz="8" w:space="0" w:color="auto"/>
            </w:tcBorders>
            <w:shd w:val="clear" w:color="auto" w:fill="auto"/>
            <w:vAlign w:val="center"/>
            <w:hideMark/>
          </w:tcPr>
          <w:p w14:paraId="4E4A081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0925417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tcPr>
          <w:p w14:paraId="754CFCF1" w14:textId="52A3A7CA" w:rsidR="00AD667D" w:rsidRPr="005413E2" w:rsidRDefault="00AD667D" w:rsidP="00AD667D">
            <w:pPr>
              <w:spacing w:after="0" w:line="240" w:lineRule="auto"/>
              <w:jc w:val="right"/>
              <w:rPr>
                <w:rFonts w:ascii="Arial" w:eastAsia="Times New Roman" w:hAnsi="Arial" w:cs="Arial"/>
                <w:color w:val="000000"/>
                <w:sz w:val="18"/>
                <w:szCs w:val="18"/>
              </w:rPr>
            </w:pPr>
          </w:p>
        </w:tc>
        <w:tc>
          <w:tcPr>
            <w:tcW w:w="667" w:type="dxa"/>
            <w:tcBorders>
              <w:top w:val="nil"/>
              <w:left w:val="nil"/>
              <w:bottom w:val="single" w:sz="8" w:space="0" w:color="auto"/>
              <w:right w:val="single" w:sz="8" w:space="0" w:color="auto"/>
            </w:tcBorders>
            <w:shd w:val="clear" w:color="auto" w:fill="auto"/>
            <w:vAlign w:val="center"/>
          </w:tcPr>
          <w:p w14:paraId="2590A8C8" w14:textId="1676478D" w:rsidR="00AD667D" w:rsidRPr="005413E2" w:rsidRDefault="00AD667D" w:rsidP="00AD667D">
            <w:pPr>
              <w:spacing w:after="0" w:line="240" w:lineRule="auto"/>
              <w:jc w:val="right"/>
              <w:rPr>
                <w:rFonts w:ascii="Arial" w:eastAsia="Times New Roman" w:hAnsi="Arial" w:cs="Arial"/>
                <w:color w:val="000000"/>
                <w:sz w:val="18"/>
                <w:szCs w:val="18"/>
              </w:rPr>
            </w:pPr>
          </w:p>
        </w:tc>
        <w:tc>
          <w:tcPr>
            <w:tcW w:w="1585" w:type="dxa"/>
            <w:tcBorders>
              <w:top w:val="nil"/>
              <w:left w:val="nil"/>
              <w:bottom w:val="single" w:sz="8" w:space="0" w:color="auto"/>
              <w:right w:val="single" w:sz="8" w:space="0" w:color="auto"/>
            </w:tcBorders>
            <w:shd w:val="clear" w:color="auto" w:fill="auto"/>
            <w:vAlign w:val="center"/>
          </w:tcPr>
          <w:p w14:paraId="39A7C49E" w14:textId="093D79CC" w:rsidR="00AD667D" w:rsidRPr="005413E2" w:rsidRDefault="00AD667D" w:rsidP="00AD667D">
            <w:pPr>
              <w:spacing w:after="0" w:line="240" w:lineRule="auto"/>
              <w:jc w:val="right"/>
              <w:rPr>
                <w:rFonts w:ascii="Arial" w:eastAsia="Times New Roman" w:hAnsi="Arial" w:cs="Arial"/>
                <w:color w:val="000000"/>
                <w:sz w:val="18"/>
                <w:szCs w:val="18"/>
              </w:rPr>
            </w:pPr>
          </w:p>
        </w:tc>
      </w:tr>
      <w:tr w:rsidR="00AD667D" w:rsidRPr="005413E2" w14:paraId="268D7C3D"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3E5F1584"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Non-US-born</w:t>
            </w:r>
          </w:p>
        </w:tc>
        <w:tc>
          <w:tcPr>
            <w:tcW w:w="1077" w:type="dxa"/>
            <w:tcBorders>
              <w:top w:val="nil"/>
              <w:left w:val="nil"/>
              <w:bottom w:val="single" w:sz="8" w:space="0" w:color="auto"/>
              <w:right w:val="single" w:sz="8" w:space="0" w:color="auto"/>
            </w:tcBorders>
            <w:shd w:val="clear" w:color="auto" w:fill="auto"/>
            <w:vAlign w:val="center"/>
            <w:hideMark/>
          </w:tcPr>
          <w:p w14:paraId="60C93CF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828</w:t>
            </w:r>
          </w:p>
        </w:tc>
        <w:tc>
          <w:tcPr>
            <w:tcW w:w="1618" w:type="dxa"/>
            <w:tcBorders>
              <w:top w:val="nil"/>
              <w:left w:val="nil"/>
              <w:bottom w:val="single" w:sz="8" w:space="0" w:color="auto"/>
              <w:right w:val="single" w:sz="8" w:space="0" w:color="auto"/>
            </w:tcBorders>
            <w:shd w:val="clear" w:color="auto" w:fill="auto"/>
            <w:vAlign w:val="center"/>
            <w:hideMark/>
          </w:tcPr>
          <w:p w14:paraId="2334018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4.4 (2.6-7.3)</w:t>
            </w:r>
          </w:p>
        </w:tc>
        <w:tc>
          <w:tcPr>
            <w:tcW w:w="2165" w:type="dxa"/>
            <w:gridSpan w:val="2"/>
            <w:tcBorders>
              <w:top w:val="single" w:sz="8" w:space="0" w:color="auto"/>
              <w:left w:val="nil"/>
              <w:bottom w:val="single" w:sz="8" w:space="0" w:color="auto"/>
              <w:right w:val="single" w:sz="8" w:space="0" w:color="auto"/>
            </w:tcBorders>
            <w:shd w:val="clear" w:color="auto" w:fill="auto"/>
            <w:vAlign w:val="bottom"/>
            <w:hideMark/>
          </w:tcPr>
          <w:p w14:paraId="1D2A99CB"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2305" w:type="dxa"/>
            <w:gridSpan w:val="2"/>
            <w:tcBorders>
              <w:top w:val="single" w:sz="8" w:space="0" w:color="auto"/>
              <w:left w:val="nil"/>
              <w:bottom w:val="single" w:sz="8" w:space="0" w:color="auto"/>
              <w:right w:val="single" w:sz="8" w:space="0" w:color="auto"/>
            </w:tcBorders>
            <w:shd w:val="clear" w:color="auto" w:fill="auto"/>
            <w:vAlign w:val="bottom"/>
            <w:hideMark/>
          </w:tcPr>
          <w:p w14:paraId="065AB1C1" w14:textId="77777777" w:rsidR="00AD667D" w:rsidRPr="005413E2" w:rsidRDefault="00AD667D" w:rsidP="00AD667D">
            <w:pPr>
              <w:spacing w:after="0" w:line="240" w:lineRule="auto"/>
              <w:jc w:val="center"/>
              <w:rPr>
                <w:rFonts w:ascii="Arial" w:eastAsia="Times New Roman" w:hAnsi="Arial" w:cs="Arial"/>
                <w:color w:val="000000"/>
                <w:sz w:val="18"/>
                <w:szCs w:val="18"/>
              </w:rPr>
            </w:pPr>
            <w:r w:rsidRPr="005413E2">
              <w:rPr>
                <w:rFonts w:ascii="Arial" w:eastAsia="Times New Roman" w:hAnsi="Arial" w:cs="Arial"/>
                <w:color w:val="000000"/>
                <w:sz w:val="18"/>
                <w:szCs w:val="18"/>
              </w:rPr>
              <w:t>Insufficient data</w:t>
            </w:r>
            <w:r w:rsidRPr="005413E2">
              <w:rPr>
                <w:rFonts w:ascii="Arial" w:eastAsia="Times New Roman" w:hAnsi="Arial" w:cs="Arial"/>
                <w:color w:val="000000"/>
                <w:sz w:val="18"/>
                <w:szCs w:val="18"/>
                <w:vertAlign w:val="superscript"/>
              </w:rPr>
              <w:t>2</w:t>
            </w:r>
          </w:p>
        </w:tc>
        <w:tc>
          <w:tcPr>
            <w:tcW w:w="2252" w:type="dxa"/>
            <w:gridSpan w:val="2"/>
            <w:tcBorders>
              <w:top w:val="single" w:sz="8" w:space="0" w:color="auto"/>
              <w:left w:val="nil"/>
              <w:bottom w:val="single" w:sz="8" w:space="0" w:color="auto"/>
              <w:right w:val="single" w:sz="8" w:space="0" w:color="auto"/>
            </w:tcBorders>
            <w:shd w:val="clear" w:color="auto" w:fill="auto"/>
            <w:vAlign w:val="bottom"/>
            <w:hideMark/>
          </w:tcPr>
          <w:p w14:paraId="6061E4A5" w14:textId="77777777" w:rsidR="00AD667D" w:rsidRPr="001726BC" w:rsidRDefault="00AD667D" w:rsidP="00AD667D">
            <w:pPr>
              <w:spacing w:after="0" w:line="240" w:lineRule="auto"/>
              <w:jc w:val="center"/>
              <w:rPr>
                <w:rFonts w:ascii="Arial" w:eastAsia="Times New Roman" w:hAnsi="Arial" w:cs="Arial"/>
                <w:color w:val="000000"/>
                <w:sz w:val="18"/>
                <w:szCs w:val="18"/>
              </w:rPr>
            </w:pPr>
            <w:r w:rsidRPr="001726BC">
              <w:rPr>
                <w:rFonts w:ascii="Arial" w:eastAsia="Times New Roman" w:hAnsi="Arial" w:cs="Arial"/>
                <w:color w:val="000000"/>
                <w:sz w:val="18"/>
                <w:szCs w:val="18"/>
              </w:rPr>
              <w:t>Insufficient data</w:t>
            </w:r>
            <w:r w:rsidRPr="001726BC">
              <w:rPr>
                <w:rFonts w:ascii="Arial" w:eastAsia="Times New Roman" w:hAnsi="Arial" w:cs="Arial"/>
                <w:color w:val="000000"/>
                <w:sz w:val="18"/>
                <w:szCs w:val="18"/>
                <w:vertAlign w:val="superscript"/>
              </w:rPr>
              <w:t>2</w:t>
            </w:r>
          </w:p>
        </w:tc>
      </w:tr>
      <w:tr w:rsidR="00AD667D" w:rsidRPr="005413E2" w14:paraId="0E22A19C"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1CE3F206"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US-born</w:t>
            </w:r>
          </w:p>
        </w:tc>
        <w:tc>
          <w:tcPr>
            <w:tcW w:w="1077" w:type="dxa"/>
            <w:tcBorders>
              <w:top w:val="nil"/>
              <w:left w:val="nil"/>
              <w:bottom w:val="single" w:sz="8" w:space="0" w:color="auto"/>
              <w:right w:val="single" w:sz="8" w:space="0" w:color="auto"/>
            </w:tcBorders>
            <w:shd w:val="clear" w:color="auto" w:fill="auto"/>
            <w:vAlign w:val="center"/>
            <w:hideMark/>
          </w:tcPr>
          <w:p w14:paraId="6FC89D0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6,829</w:t>
            </w:r>
          </w:p>
        </w:tc>
        <w:tc>
          <w:tcPr>
            <w:tcW w:w="1618" w:type="dxa"/>
            <w:tcBorders>
              <w:top w:val="nil"/>
              <w:left w:val="nil"/>
              <w:bottom w:val="single" w:sz="8" w:space="0" w:color="auto"/>
              <w:right w:val="single" w:sz="8" w:space="0" w:color="auto"/>
            </w:tcBorders>
            <w:shd w:val="clear" w:color="auto" w:fill="auto"/>
            <w:vAlign w:val="center"/>
            <w:hideMark/>
          </w:tcPr>
          <w:p w14:paraId="7E3E09D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14.6 (11.9-17.7)</w:t>
            </w:r>
          </w:p>
        </w:tc>
        <w:tc>
          <w:tcPr>
            <w:tcW w:w="720" w:type="dxa"/>
            <w:tcBorders>
              <w:top w:val="nil"/>
              <w:left w:val="nil"/>
              <w:bottom w:val="single" w:sz="8" w:space="0" w:color="auto"/>
              <w:right w:val="single" w:sz="8" w:space="0" w:color="auto"/>
            </w:tcBorders>
            <w:shd w:val="clear" w:color="auto" w:fill="auto"/>
            <w:vAlign w:val="center"/>
            <w:hideMark/>
          </w:tcPr>
          <w:p w14:paraId="2D0D2CCB"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2,838</w:t>
            </w:r>
          </w:p>
        </w:tc>
        <w:tc>
          <w:tcPr>
            <w:tcW w:w="1445" w:type="dxa"/>
            <w:tcBorders>
              <w:top w:val="nil"/>
              <w:left w:val="nil"/>
              <w:bottom w:val="single" w:sz="8" w:space="0" w:color="auto"/>
              <w:right w:val="single" w:sz="8" w:space="0" w:color="auto"/>
            </w:tcBorders>
            <w:shd w:val="clear" w:color="auto" w:fill="auto"/>
            <w:vAlign w:val="center"/>
            <w:hideMark/>
          </w:tcPr>
          <w:p w14:paraId="6D7C229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6.0 (4.4-8.2)</w:t>
            </w:r>
          </w:p>
        </w:tc>
        <w:tc>
          <w:tcPr>
            <w:tcW w:w="775" w:type="dxa"/>
            <w:tcBorders>
              <w:top w:val="nil"/>
              <w:left w:val="nil"/>
              <w:bottom w:val="single" w:sz="8" w:space="0" w:color="auto"/>
              <w:right w:val="single" w:sz="8" w:space="0" w:color="auto"/>
            </w:tcBorders>
            <w:shd w:val="clear" w:color="auto" w:fill="auto"/>
            <w:vAlign w:val="center"/>
            <w:hideMark/>
          </w:tcPr>
          <w:p w14:paraId="4E46DEB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3,940</w:t>
            </w:r>
          </w:p>
        </w:tc>
        <w:tc>
          <w:tcPr>
            <w:tcW w:w="1530" w:type="dxa"/>
            <w:tcBorders>
              <w:top w:val="nil"/>
              <w:left w:val="nil"/>
              <w:bottom w:val="single" w:sz="8" w:space="0" w:color="auto"/>
              <w:right w:val="single" w:sz="8" w:space="0" w:color="auto"/>
            </w:tcBorders>
            <w:shd w:val="clear" w:color="auto" w:fill="auto"/>
            <w:vAlign w:val="center"/>
            <w:hideMark/>
          </w:tcPr>
          <w:p w14:paraId="0FDA8AE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8.4 (6.4-10.9)</w:t>
            </w:r>
          </w:p>
        </w:tc>
        <w:tc>
          <w:tcPr>
            <w:tcW w:w="667" w:type="dxa"/>
            <w:tcBorders>
              <w:top w:val="nil"/>
              <w:left w:val="nil"/>
              <w:bottom w:val="single" w:sz="8" w:space="0" w:color="auto"/>
              <w:right w:val="single" w:sz="8" w:space="0" w:color="auto"/>
            </w:tcBorders>
            <w:shd w:val="clear" w:color="auto" w:fill="auto"/>
            <w:vAlign w:val="center"/>
            <w:hideMark/>
          </w:tcPr>
          <w:p w14:paraId="4E0FFF9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1,146</w:t>
            </w:r>
          </w:p>
        </w:tc>
        <w:tc>
          <w:tcPr>
            <w:tcW w:w="1585" w:type="dxa"/>
            <w:tcBorders>
              <w:top w:val="nil"/>
              <w:left w:val="nil"/>
              <w:bottom w:val="single" w:sz="8" w:space="0" w:color="auto"/>
              <w:right w:val="single" w:sz="8" w:space="0" w:color="auto"/>
            </w:tcBorders>
            <w:shd w:val="clear" w:color="auto" w:fill="auto"/>
            <w:vAlign w:val="center"/>
            <w:hideMark/>
          </w:tcPr>
          <w:p w14:paraId="56CCE965" w14:textId="77777777" w:rsidR="00AD667D" w:rsidRPr="001726BC" w:rsidRDefault="00AD667D" w:rsidP="00AD667D">
            <w:pPr>
              <w:spacing w:after="0" w:line="240" w:lineRule="auto"/>
              <w:jc w:val="right"/>
              <w:rPr>
                <w:rFonts w:ascii="Arial" w:eastAsia="Times New Roman" w:hAnsi="Arial" w:cs="Arial"/>
                <w:color w:val="000000"/>
                <w:sz w:val="18"/>
                <w:szCs w:val="18"/>
              </w:rPr>
            </w:pPr>
            <w:r w:rsidRPr="001726BC">
              <w:rPr>
                <w:rFonts w:ascii="Arial" w:eastAsia="Times New Roman" w:hAnsi="Arial" w:cs="Arial"/>
                <w:color w:val="000000"/>
                <w:sz w:val="18"/>
                <w:szCs w:val="18"/>
              </w:rPr>
              <w:t>28.5 (17.6-42.8)</w:t>
            </w:r>
          </w:p>
        </w:tc>
      </w:tr>
      <w:tr w:rsidR="00AD667D" w:rsidRPr="005413E2" w14:paraId="44FE06EC"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619E8FF2"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Marital status</w:t>
            </w:r>
          </w:p>
        </w:tc>
        <w:tc>
          <w:tcPr>
            <w:tcW w:w="1077" w:type="dxa"/>
            <w:tcBorders>
              <w:top w:val="nil"/>
              <w:left w:val="nil"/>
              <w:bottom w:val="single" w:sz="8" w:space="0" w:color="auto"/>
              <w:right w:val="single" w:sz="8" w:space="0" w:color="auto"/>
            </w:tcBorders>
            <w:shd w:val="clear" w:color="auto" w:fill="auto"/>
            <w:noWrap/>
            <w:vAlign w:val="center"/>
            <w:hideMark/>
          </w:tcPr>
          <w:p w14:paraId="1B05328C"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618" w:type="dxa"/>
            <w:tcBorders>
              <w:top w:val="nil"/>
              <w:left w:val="nil"/>
              <w:bottom w:val="single" w:sz="8" w:space="0" w:color="auto"/>
              <w:right w:val="single" w:sz="8" w:space="0" w:color="auto"/>
            </w:tcBorders>
            <w:shd w:val="clear" w:color="auto" w:fill="auto"/>
            <w:noWrap/>
            <w:vAlign w:val="center"/>
            <w:hideMark/>
          </w:tcPr>
          <w:p w14:paraId="3170F376"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20" w:type="dxa"/>
            <w:tcBorders>
              <w:top w:val="nil"/>
              <w:left w:val="nil"/>
              <w:bottom w:val="single" w:sz="8" w:space="0" w:color="auto"/>
              <w:right w:val="single" w:sz="8" w:space="0" w:color="auto"/>
            </w:tcBorders>
            <w:shd w:val="clear" w:color="auto" w:fill="auto"/>
            <w:vAlign w:val="center"/>
            <w:hideMark/>
          </w:tcPr>
          <w:p w14:paraId="5538BE1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445" w:type="dxa"/>
            <w:tcBorders>
              <w:top w:val="nil"/>
              <w:left w:val="nil"/>
              <w:bottom w:val="single" w:sz="8" w:space="0" w:color="auto"/>
              <w:right w:val="single" w:sz="8" w:space="0" w:color="auto"/>
            </w:tcBorders>
            <w:shd w:val="clear" w:color="auto" w:fill="auto"/>
            <w:vAlign w:val="center"/>
            <w:hideMark/>
          </w:tcPr>
          <w:p w14:paraId="7CE1A2D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77300EA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tcPr>
          <w:p w14:paraId="09B012A4" w14:textId="30DE0812" w:rsidR="00AD667D" w:rsidRPr="005413E2" w:rsidRDefault="00AD667D" w:rsidP="00AD667D">
            <w:pPr>
              <w:spacing w:after="0" w:line="240" w:lineRule="auto"/>
              <w:jc w:val="right"/>
              <w:rPr>
                <w:rFonts w:ascii="Arial" w:eastAsia="Times New Roman" w:hAnsi="Arial" w:cs="Arial"/>
                <w:color w:val="000000"/>
                <w:sz w:val="18"/>
                <w:szCs w:val="18"/>
              </w:rPr>
            </w:pPr>
          </w:p>
        </w:tc>
        <w:tc>
          <w:tcPr>
            <w:tcW w:w="667" w:type="dxa"/>
            <w:tcBorders>
              <w:top w:val="nil"/>
              <w:left w:val="nil"/>
              <w:bottom w:val="single" w:sz="8" w:space="0" w:color="auto"/>
              <w:right w:val="single" w:sz="8" w:space="0" w:color="auto"/>
            </w:tcBorders>
            <w:shd w:val="clear" w:color="auto" w:fill="auto"/>
            <w:vAlign w:val="center"/>
          </w:tcPr>
          <w:p w14:paraId="42C7C092" w14:textId="3075C39C" w:rsidR="00AD667D" w:rsidRPr="005413E2" w:rsidRDefault="00AD667D" w:rsidP="00AD667D">
            <w:pPr>
              <w:spacing w:after="0" w:line="240" w:lineRule="auto"/>
              <w:jc w:val="right"/>
              <w:rPr>
                <w:rFonts w:ascii="Arial" w:eastAsia="Times New Roman" w:hAnsi="Arial" w:cs="Arial"/>
                <w:color w:val="000000"/>
                <w:sz w:val="18"/>
                <w:szCs w:val="18"/>
              </w:rPr>
            </w:pPr>
          </w:p>
        </w:tc>
        <w:tc>
          <w:tcPr>
            <w:tcW w:w="1585" w:type="dxa"/>
            <w:tcBorders>
              <w:top w:val="nil"/>
              <w:left w:val="nil"/>
              <w:bottom w:val="single" w:sz="8" w:space="0" w:color="auto"/>
              <w:right w:val="single" w:sz="8" w:space="0" w:color="auto"/>
            </w:tcBorders>
            <w:shd w:val="clear" w:color="auto" w:fill="auto"/>
            <w:vAlign w:val="center"/>
          </w:tcPr>
          <w:p w14:paraId="04337437" w14:textId="6B68D9BB" w:rsidR="00AD667D" w:rsidRPr="005413E2" w:rsidRDefault="00AD667D" w:rsidP="00AD667D">
            <w:pPr>
              <w:spacing w:after="0" w:line="240" w:lineRule="auto"/>
              <w:jc w:val="right"/>
              <w:rPr>
                <w:rFonts w:ascii="Arial" w:eastAsia="Times New Roman" w:hAnsi="Arial" w:cs="Arial"/>
                <w:color w:val="000000"/>
                <w:sz w:val="18"/>
                <w:szCs w:val="18"/>
              </w:rPr>
            </w:pPr>
          </w:p>
        </w:tc>
      </w:tr>
      <w:tr w:rsidR="00AD667D" w:rsidRPr="005413E2" w14:paraId="5F5392E1"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605C5443"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Unmarried</w:t>
            </w:r>
          </w:p>
        </w:tc>
        <w:tc>
          <w:tcPr>
            <w:tcW w:w="1077" w:type="dxa"/>
            <w:tcBorders>
              <w:top w:val="nil"/>
              <w:left w:val="nil"/>
              <w:bottom w:val="single" w:sz="8" w:space="0" w:color="auto"/>
              <w:right w:val="single" w:sz="8" w:space="0" w:color="auto"/>
            </w:tcBorders>
            <w:shd w:val="clear" w:color="auto" w:fill="auto"/>
            <w:vAlign w:val="center"/>
            <w:hideMark/>
          </w:tcPr>
          <w:p w14:paraId="511987F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4,744</w:t>
            </w:r>
          </w:p>
        </w:tc>
        <w:tc>
          <w:tcPr>
            <w:tcW w:w="1618" w:type="dxa"/>
            <w:tcBorders>
              <w:top w:val="nil"/>
              <w:left w:val="nil"/>
              <w:bottom w:val="single" w:sz="8" w:space="0" w:color="auto"/>
              <w:right w:val="single" w:sz="8" w:space="0" w:color="auto"/>
            </w:tcBorders>
            <w:shd w:val="clear" w:color="auto" w:fill="auto"/>
            <w:vAlign w:val="center"/>
            <w:hideMark/>
          </w:tcPr>
          <w:p w14:paraId="5B81478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22.6 (18.2-27.6)</w:t>
            </w:r>
          </w:p>
        </w:tc>
        <w:tc>
          <w:tcPr>
            <w:tcW w:w="720" w:type="dxa"/>
            <w:tcBorders>
              <w:top w:val="nil"/>
              <w:left w:val="nil"/>
              <w:bottom w:val="single" w:sz="8" w:space="0" w:color="auto"/>
              <w:right w:val="single" w:sz="8" w:space="0" w:color="auto"/>
            </w:tcBorders>
            <w:shd w:val="clear" w:color="auto" w:fill="auto"/>
            <w:vAlign w:val="center"/>
            <w:hideMark/>
          </w:tcPr>
          <w:p w14:paraId="09A2B0A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2,348</w:t>
            </w:r>
          </w:p>
        </w:tc>
        <w:tc>
          <w:tcPr>
            <w:tcW w:w="1445" w:type="dxa"/>
            <w:tcBorders>
              <w:top w:val="nil"/>
              <w:left w:val="nil"/>
              <w:bottom w:val="single" w:sz="8" w:space="0" w:color="auto"/>
              <w:right w:val="single" w:sz="8" w:space="0" w:color="auto"/>
            </w:tcBorders>
            <w:shd w:val="clear" w:color="auto" w:fill="auto"/>
            <w:vAlign w:val="center"/>
            <w:hideMark/>
          </w:tcPr>
          <w:p w14:paraId="415F0A7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11.2 (8.1-15.2)</w:t>
            </w:r>
          </w:p>
        </w:tc>
        <w:tc>
          <w:tcPr>
            <w:tcW w:w="775" w:type="dxa"/>
            <w:tcBorders>
              <w:top w:val="nil"/>
              <w:left w:val="nil"/>
              <w:bottom w:val="single" w:sz="8" w:space="0" w:color="auto"/>
              <w:right w:val="single" w:sz="8" w:space="0" w:color="auto"/>
            </w:tcBorders>
            <w:shd w:val="clear" w:color="auto" w:fill="auto"/>
            <w:vAlign w:val="center"/>
            <w:hideMark/>
          </w:tcPr>
          <w:p w14:paraId="762192B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3,038</w:t>
            </w:r>
          </w:p>
        </w:tc>
        <w:tc>
          <w:tcPr>
            <w:tcW w:w="1530" w:type="dxa"/>
            <w:tcBorders>
              <w:top w:val="nil"/>
              <w:left w:val="nil"/>
              <w:bottom w:val="single" w:sz="8" w:space="0" w:color="auto"/>
              <w:right w:val="single" w:sz="8" w:space="0" w:color="auto"/>
            </w:tcBorders>
            <w:shd w:val="clear" w:color="auto" w:fill="auto"/>
            <w:vAlign w:val="center"/>
            <w:hideMark/>
          </w:tcPr>
          <w:p w14:paraId="0105FFE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14.5 (10.9-18.9)</w:t>
            </w:r>
          </w:p>
        </w:tc>
        <w:tc>
          <w:tcPr>
            <w:tcW w:w="667" w:type="dxa"/>
            <w:tcBorders>
              <w:top w:val="nil"/>
              <w:left w:val="nil"/>
              <w:bottom w:val="single" w:sz="8" w:space="0" w:color="auto"/>
              <w:right w:val="single" w:sz="8" w:space="0" w:color="auto"/>
            </w:tcBorders>
            <w:shd w:val="clear" w:color="auto" w:fill="auto"/>
            <w:vAlign w:val="center"/>
            <w:hideMark/>
          </w:tcPr>
          <w:p w14:paraId="5E37D66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735</w:t>
            </w:r>
          </w:p>
        </w:tc>
        <w:tc>
          <w:tcPr>
            <w:tcW w:w="1585" w:type="dxa"/>
            <w:tcBorders>
              <w:top w:val="nil"/>
              <w:left w:val="nil"/>
              <w:bottom w:val="single" w:sz="8" w:space="0" w:color="auto"/>
              <w:right w:val="single" w:sz="8" w:space="0" w:color="auto"/>
            </w:tcBorders>
            <w:shd w:val="clear" w:color="auto" w:fill="auto"/>
            <w:vAlign w:val="center"/>
            <w:hideMark/>
          </w:tcPr>
          <w:p w14:paraId="1F28125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30.5 (17.0-48.5)</w:t>
            </w:r>
          </w:p>
        </w:tc>
      </w:tr>
      <w:tr w:rsidR="00AD667D" w:rsidRPr="005413E2" w14:paraId="71AF5D40"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24369955"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Married</w:t>
            </w:r>
          </w:p>
        </w:tc>
        <w:tc>
          <w:tcPr>
            <w:tcW w:w="1077" w:type="dxa"/>
            <w:tcBorders>
              <w:top w:val="nil"/>
              <w:left w:val="nil"/>
              <w:bottom w:val="single" w:sz="8" w:space="0" w:color="auto"/>
              <w:right w:val="single" w:sz="8" w:space="0" w:color="auto"/>
            </w:tcBorders>
            <w:shd w:val="clear" w:color="auto" w:fill="auto"/>
            <w:vAlign w:val="center"/>
            <w:hideMark/>
          </w:tcPr>
          <w:p w14:paraId="5DA5125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2,912</w:t>
            </w:r>
          </w:p>
        </w:tc>
        <w:tc>
          <w:tcPr>
            <w:tcW w:w="1618" w:type="dxa"/>
            <w:tcBorders>
              <w:top w:val="nil"/>
              <w:left w:val="nil"/>
              <w:bottom w:val="single" w:sz="8" w:space="0" w:color="auto"/>
              <w:right w:val="single" w:sz="8" w:space="0" w:color="auto"/>
            </w:tcBorders>
            <w:shd w:val="clear" w:color="auto" w:fill="auto"/>
            <w:vAlign w:val="center"/>
            <w:hideMark/>
          </w:tcPr>
          <w:p w14:paraId="20BC8F5C" w14:textId="04B2C6BD"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6.5 (4.6-9</w:t>
            </w:r>
            <w:r w:rsidR="00D9428C" w:rsidRPr="005413E2">
              <w:rPr>
                <w:rFonts w:ascii="Arial" w:eastAsia="Times New Roman" w:hAnsi="Arial" w:cs="Arial"/>
                <w:color w:val="000000"/>
                <w:sz w:val="18"/>
                <w:szCs w:val="18"/>
              </w:rPr>
              <w:t>.0</w:t>
            </w:r>
            <w:r w:rsidRPr="005413E2">
              <w:rPr>
                <w:rFonts w:ascii="Arial" w:eastAsia="Times New Roman" w:hAnsi="Arial" w:cs="Arial"/>
                <w:color w:val="000000"/>
                <w:sz w:val="18"/>
                <w:szCs w:val="18"/>
              </w:rPr>
              <w:t>)</w:t>
            </w:r>
          </w:p>
        </w:tc>
        <w:tc>
          <w:tcPr>
            <w:tcW w:w="720" w:type="dxa"/>
            <w:tcBorders>
              <w:top w:val="nil"/>
              <w:left w:val="nil"/>
              <w:bottom w:val="single" w:sz="8" w:space="0" w:color="auto"/>
              <w:right w:val="single" w:sz="8" w:space="0" w:color="auto"/>
            </w:tcBorders>
            <w:shd w:val="clear" w:color="auto" w:fill="auto"/>
            <w:vAlign w:val="center"/>
            <w:hideMark/>
          </w:tcPr>
          <w:p w14:paraId="7CD47F6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595</w:t>
            </w:r>
          </w:p>
        </w:tc>
        <w:tc>
          <w:tcPr>
            <w:tcW w:w="1445" w:type="dxa"/>
            <w:tcBorders>
              <w:top w:val="nil"/>
              <w:left w:val="nil"/>
              <w:bottom w:val="single" w:sz="8" w:space="0" w:color="auto"/>
              <w:right w:val="single" w:sz="8" w:space="0" w:color="auto"/>
            </w:tcBorders>
            <w:shd w:val="clear" w:color="auto" w:fill="auto"/>
            <w:vAlign w:val="center"/>
            <w:hideMark/>
          </w:tcPr>
          <w:p w14:paraId="7F28A17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1.3 (0.6-2.7)</w:t>
            </w:r>
          </w:p>
        </w:tc>
        <w:tc>
          <w:tcPr>
            <w:tcW w:w="775" w:type="dxa"/>
            <w:tcBorders>
              <w:top w:val="nil"/>
              <w:left w:val="nil"/>
              <w:bottom w:val="single" w:sz="8" w:space="0" w:color="auto"/>
              <w:right w:val="single" w:sz="8" w:space="0" w:color="auto"/>
            </w:tcBorders>
            <w:shd w:val="clear" w:color="auto" w:fill="auto"/>
            <w:vAlign w:val="center"/>
            <w:hideMark/>
          </w:tcPr>
          <w:p w14:paraId="54C6D5E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1,235</w:t>
            </w:r>
          </w:p>
        </w:tc>
        <w:tc>
          <w:tcPr>
            <w:tcW w:w="1530" w:type="dxa"/>
            <w:tcBorders>
              <w:top w:val="nil"/>
              <w:left w:val="nil"/>
              <w:bottom w:val="single" w:sz="8" w:space="0" w:color="auto"/>
              <w:right w:val="single" w:sz="8" w:space="0" w:color="auto"/>
            </w:tcBorders>
            <w:shd w:val="clear" w:color="auto" w:fill="auto"/>
            <w:vAlign w:val="center"/>
            <w:hideMark/>
          </w:tcPr>
          <w:p w14:paraId="6B08D50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2.7 (1.6-4.6)</w:t>
            </w:r>
          </w:p>
        </w:tc>
        <w:tc>
          <w:tcPr>
            <w:tcW w:w="667" w:type="dxa"/>
            <w:tcBorders>
              <w:top w:val="nil"/>
              <w:left w:val="nil"/>
              <w:bottom w:val="single" w:sz="8" w:space="0" w:color="auto"/>
              <w:right w:val="single" w:sz="8" w:space="0" w:color="auto"/>
            </w:tcBorders>
            <w:shd w:val="clear" w:color="auto" w:fill="auto"/>
            <w:vAlign w:val="center"/>
            <w:hideMark/>
          </w:tcPr>
          <w:p w14:paraId="4CE0A29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665</w:t>
            </w:r>
          </w:p>
        </w:tc>
        <w:tc>
          <w:tcPr>
            <w:tcW w:w="1585" w:type="dxa"/>
            <w:tcBorders>
              <w:top w:val="nil"/>
              <w:left w:val="nil"/>
              <w:bottom w:val="single" w:sz="8" w:space="0" w:color="auto"/>
              <w:right w:val="single" w:sz="8" w:space="0" w:color="auto"/>
            </w:tcBorders>
            <w:shd w:val="clear" w:color="auto" w:fill="auto"/>
            <w:vAlign w:val="center"/>
            <w:hideMark/>
          </w:tcPr>
          <w:p w14:paraId="60CB48A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28.5 (14.4-48.7)</w:t>
            </w:r>
          </w:p>
        </w:tc>
      </w:tr>
      <w:tr w:rsidR="00AD667D" w:rsidRPr="005413E2" w14:paraId="30F7FAD3"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6F9942A1"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WIC participation</w:t>
            </w:r>
          </w:p>
        </w:tc>
        <w:tc>
          <w:tcPr>
            <w:tcW w:w="1077" w:type="dxa"/>
            <w:tcBorders>
              <w:top w:val="nil"/>
              <w:left w:val="nil"/>
              <w:bottom w:val="single" w:sz="8" w:space="0" w:color="auto"/>
              <w:right w:val="single" w:sz="8" w:space="0" w:color="auto"/>
            </w:tcBorders>
            <w:shd w:val="clear" w:color="auto" w:fill="auto"/>
            <w:vAlign w:val="center"/>
          </w:tcPr>
          <w:p w14:paraId="659E075B" w14:textId="68B828FB" w:rsidR="00AD667D" w:rsidRPr="005413E2" w:rsidRDefault="00AD667D" w:rsidP="00AD667D">
            <w:pPr>
              <w:spacing w:after="0" w:line="240" w:lineRule="auto"/>
              <w:jc w:val="right"/>
              <w:rPr>
                <w:rFonts w:ascii="Arial" w:eastAsia="Times New Roman" w:hAnsi="Arial" w:cs="Arial"/>
                <w:color w:val="000000"/>
                <w:sz w:val="18"/>
                <w:szCs w:val="18"/>
              </w:rPr>
            </w:pPr>
          </w:p>
        </w:tc>
        <w:tc>
          <w:tcPr>
            <w:tcW w:w="1618" w:type="dxa"/>
            <w:tcBorders>
              <w:top w:val="nil"/>
              <w:left w:val="nil"/>
              <w:bottom w:val="single" w:sz="8" w:space="0" w:color="auto"/>
              <w:right w:val="single" w:sz="8" w:space="0" w:color="auto"/>
            </w:tcBorders>
            <w:shd w:val="clear" w:color="auto" w:fill="auto"/>
            <w:vAlign w:val="center"/>
          </w:tcPr>
          <w:p w14:paraId="7A8D2B69" w14:textId="1B7EC0D3" w:rsidR="00AD667D" w:rsidRPr="005413E2" w:rsidRDefault="00AD667D" w:rsidP="00AD667D">
            <w:pPr>
              <w:spacing w:after="0" w:line="240" w:lineRule="auto"/>
              <w:jc w:val="right"/>
              <w:rPr>
                <w:rFonts w:ascii="Arial" w:eastAsia="Times New Roman" w:hAnsi="Arial" w:cs="Arial"/>
                <w:color w:val="000000"/>
                <w:sz w:val="18"/>
                <w:szCs w:val="18"/>
              </w:rPr>
            </w:pPr>
          </w:p>
        </w:tc>
        <w:tc>
          <w:tcPr>
            <w:tcW w:w="720" w:type="dxa"/>
            <w:tcBorders>
              <w:top w:val="nil"/>
              <w:left w:val="nil"/>
              <w:bottom w:val="single" w:sz="8" w:space="0" w:color="auto"/>
              <w:right w:val="single" w:sz="8" w:space="0" w:color="auto"/>
            </w:tcBorders>
            <w:shd w:val="clear" w:color="auto" w:fill="auto"/>
            <w:vAlign w:val="center"/>
          </w:tcPr>
          <w:p w14:paraId="14C756EE" w14:textId="02D75FB1" w:rsidR="00AD667D" w:rsidRPr="005413E2" w:rsidRDefault="00AD667D" w:rsidP="00AD667D">
            <w:pPr>
              <w:spacing w:after="0" w:line="240" w:lineRule="auto"/>
              <w:jc w:val="right"/>
              <w:rPr>
                <w:rFonts w:ascii="Arial" w:eastAsia="Times New Roman" w:hAnsi="Arial" w:cs="Arial"/>
                <w:color w:val="000000"/>
                <w:sz w:val="18"/>
                <w:szCs w:val="18"/>
              </w:rPr>
            </w:pPr>
          </w:p>
        </w:tc>
        <w:tc>
          <w:tcPr>
            <w:tcW w:w="1445" w:type="dxa"/>
            <w:tcBorders>
              <w:top w:val="nil"/>
              <w:left w:val="nil"/>
              <w:bottom w:val="single" w:sz="8" w:space="0" w:color="auto"/>
              <w:right w:val="single" w:sz="8" w:space="0" w:color="auto"/>
            </w:tcBorders>
            <w:shd w:val="clear" w:color="auto" w:fill="auto"/>
            <w:vAlign w:val="center"/>
          </w:tcPr>
          <w:p w14:paraId="3E5E9EA2" w14:textId="0CCBD5D7" w:rsidR="00AD667D" w:rsidRPr="005413E2" w:rsidRDefault="00AD667D" w:rsidP="00AD667D">
            <w:pPr>
              <w:spacing w:after="0" w:line="240" w:lineRule="auto"/>
              <w:jc w:val="right"/>
              <w:rPr>
                <w:rFonts w:ascii="Arial" w:eastAsia="Times New Roman" w:hAnsi="Arial" w:cs="Arial"/>
                <w:color w:val="000000"/>
                <w:sz w:val="18"/>
                <w:szCs w:val="18"/>
              </w:rPr>
            </w:pPr>
          </w:p>
        </w:tc>
        <w:tc>
          <w:tcPr>
            <w:tcW w:w="775" w:type="dxa"/>
            <w:tcBorders>
              <w:top w:val="nil"/>
              <w:left w:val="nil"/>
              <w:bottom w:val="single" w:sz="8" w:space="0" w:color="auto"/>
              <w:right w:val="single" w:sz="8" w:space="0" w:color="auto"/>
            </w:tcBorders>
            <w:shd w:val="clear" w:color="auto" w:fill="auto"/>
            <w:vAlign w:val="center"/>
          </w:tcPr>
          <w:p w14:paraId="4EF89334" w14:textId="6313E1D7" w:rsidR="00AD667D" w:rsidRPr="005413E2" w:rsidRDefault="00AD667D" w:rsidP="00AD667D">
            <w:pPr>
              <w:spacing w:after="0" w:line="240" w:lineRule="auto"/>
              <w:jc w:val="right"/>
              <w:rPr>
                <w:rFonts w:ascii="Arial" w:eastAsia="Times New Roman" w:hAnsi="Arial" w:cs="Arial"/>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tcPr>
          <w:p w14:paraId="31341060" w14:textId="2490D3A3" w:rsidR="00AD667D" w:rsidRPr="005413E2" w:rsidRDefault="00AD667D" w:rsidP="00AD667D">
            <w:pPr>
              <w:spacing w:after="0" w:line="240" w:lineRule="auto"/>
              <w:jc w:val="right"/>
              <w:rPr>
                <w:rFonts w:ascii="Arial" w:eastAsia="Times New Roman" w:hAnsi="Arial" w:cs="Arial"/>
                <w:color w:val="000000"/>
                <w:sz w:val="18"/>
                <w:szCs w:val="18"/>
              </w:rPr>
            </w:pPr>
          </w:p>
        </w:tc>
        <w:tc>
          <w:tcPr>
            <w:tcW w:w="667" w:type="dxa"/>
            <w:tcBorders>
              <w:top w:val="nil"/>
              <w:left w:val="nil"/>
              <w:bottom w:val="single" w:sz="8" w:space="0" w:color="auto"/>
              <w:right w:val="single" w:sz="8" w:space="0" w:color="auto"/>
            </w:tcBorders>
            <w:shd w:val="clear" w:color="auto" w:fill="auto"/>
            <w:vAlign w:val="center"/>
          </w:tcPr>
          <w:p w14:paraId="35650E97" w14:textId="4F6659D3" w:rsidR="00AD667D" w:rsidRPr="005413E2" w:rsidRDefault="00AD667D" w:rsidP="00AD667D">
            <w:pPr>
              <w:spacing w:after="0" w:line="240" w:lineRule="auto"/>
              <w:jc w:val="right"/>
              <w:rPr>
                <w:rFonts w:ascii="Arial" w:eastAsia="Times New Roman" w:hAnsi="Arial" w:cs="Arial"/>
                <w:color w:val="000000"/>
                <w:sz w:val="18"/>
                <w:szCs w:val="18"/>
              </w:rPr>
            </w:pPr>
          </w:p>
        </w:tc>
        <w:tc>
          <w:tcPr>
            <w:tcW w:w="1585" w:type="dxa"/>
            <w:tcBorders>
              <w:top w:val="nil"/>
              <w:left w:val="nil"/>
              <w:bottom w:val="single" w:sz="8" w:space="0" w:color="auto"/>
              <w:right w:val="single" w:sz="8" w:space="0" w:color="auto"/>
            </w:tcBorders>
            <w:shd w:val="clear" w:color="auto" w:fill="auto"/>
            <w:vAlign w:val="center"/>
          </w:tcPr>
          <w:p w14:paraId="00ED76EC" w14:textId="49EACA79" w:rsidR="00AD667D" w:rsidRPr="005413E2" w:rsidRDefault="00AD667D" w:rsidP="00AD667D">
            <w:pPr>
              <w:spacing w:after="0" w:line="240" w:lineRule="auto"/>
              <w:jc w:val="right"/>
              <w:rPr>
                <w:rFonts w:ascii="Arial" w:eastAsia="Times New Roman" w:hAnsi="Arial" w:cs="Arial"/>
                <w:color w:val="000000"/>
                <w:sz w:val="18"/>
                <w:szCs w:val="18"/>
              </w:rPr>
            </w:pPr>
          </w:p>
        </w:tc>
      </w:tr>
      <w:tr w:rsidR="00AD667D" w:rsidRPr="005413E2" w14:paraId="4440C7D7"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345E483F" w14:textId="77777777" w:rsidR="00AD667D" w:rsidRPr="005413E2" w:rsidRDefault="00AD667D" w:rsidP="00AD667D">
            <w:pPr>
              <w:spacing w:after="0" w:line="240" w:lineRule="auto"/>
              <w:ind w:firstLineChars="100" w:firstLine="180"/>
              <w:rPr>
                <w:rFonts w:ascii="Arial" w:eastAsia="Times New Roman" w:hAnsi="Arial" w:cs="Arial"/>
                <w:color w:val="000000"/>
                <w:sz w:val="18"/>
                <w:szCs w:val="18"/>
              </w:rPr>
            </w:pPr>
            <w:r w:rsidRPr="005413E2">
              <w:rPr>
                <w:rFonts w:ascii="Arial" w:eastAsia="Times New Roman" w:hAnsi="Arial" w:cs="Arial"/>
                <w:color w:val="000000"/>
                <w:sz w:val="18"/>
                <w:szCs w:val="18"/>
              </w:rPr>
              <w:t xml:space="preserve">No </w:t>
            </w:r>
          </w:p>
        </w:tc>
        <w:tc>
          <w:tcPr>
            <w:tcW w:w="1077" w:type="dxa"/>
            <w:tcBorders>
              <w:top w:val="nil"/>
              <w:left w:val="nil"/>
              <w:bottom w:val="single" w:sz="8" w:space="0" w:color="auto"/>
              <w:right w:val="single" w:sz="8" w:space="0" w:color="auto"/>
            </w:tcBorders>
            <w:shd w:val="clear" w:color="auto" w:fill="auto"/>
            <w:vAlign w:val="center"/>
            <w:hideMark/>
          </w:tcPr>
          <w:p w14:paraId="200664D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3,830</w:t>
            </w:r>
          </w:p>
        </w:tc>
        <w:tc>
          <w:tcPr>
            <w:tcW w:w="1618" w:type="dxa"/>
            <w:tcBorders>
              <w:top w:val="nil"/>
              <w:left w:val="nil"/>
              <w:bottom w:val="single" w:sz="8" w:space="0" w:color="auto"/>
              <w:right w:val="single" w:sz="8" w:space="0" w:color="auto"/>
            </w:tcBorders>
            <w:shd w:val="clear" w:color="auto" w:fill="auto"/>
            <w:vAlign w:val="center"/>
            <w:hideMark/>
          </w:tcPr>
          <w:p w14:paraId="3056E33C"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8.5 (6.4-11.2)</w:t>
            </w:r>
          </w:p>
        </w:tc>
        <w:tc>
          <w:tcPr>
            <w:tcW w:w="720" w:type="dxa"/>
            <w:tcBorders>
              <w:top w:val="nil"/>
              <w:left w:val="nil"/>
              <w:bottom w:val="single" w:sz="8" w:space="0" w:color="auto"/>
              <w:right w:val="single" w:sz="8" w:space="0" w:color="auto"/>
            </w:tcBorders>
            <w:shd w:val="clear" w:color="auto" w:fill="auto"/>
            <w:vAlign w:val="center"/>
            <w:hideMark/>
          </w:tcPr>
          <w:p w14:paraId="1058383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938</w:t>
            </w:r>
          </w:p>
        </w:tc>
        <w:tc>
          <w:tcPr>
            <w:tcW w:w="1445" w:type="dxa"/>
            <w:tcBorders>
              <w:top w:val="nil"/>
              <w:left w:val="nil"/>
              <w:bottom w:val="single" w:sz="8" w:space="0" w:color="auto"/>
              <w:right w:val="single" w:sz="8" w:space="0" w:color="auto"/>
            </w:tcBorders>
            <w:shd w:val="clear" w:color="auto" w:fill="auto"/>
            <w:vAlign w:val="center"/>
            <w:hideMark/>
          </w:tcPr>
          <w:p w14:paraId="2370AB9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2.1 (1.2-3.5)</w:t>
            </w:r>
          </w:p>
        </w:tc>
        <w:tc>
          <w:tcPr>
            <w:tcW w:w="775" w:type="dxa"/>
            <w:tcBorders>
              <w:top w:val="nil"/>
              <w:left w:val="nil"/>
              <w:bottom w:val="single" w:sz="8" w:space="0" w:color="auto"/>
              <w:right w:val="single" w:sz="8" w:space="0" w:color="auto"/>
            </w:tcBorders>
            <w:shd w:val="clear" w:color="auto" w:fill="auto"/>
            <w:vAlign w:val="center"/>
            <w:hideMark/>
          </w:tcPr>
          <w:p w14:paraId="3474BF9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1,714</w:t>
            </w:r>
          </w:p>
        </w:tc>
        <w:tc>
          <w:tcPr>
            <w:tcW w:w="1530" w:type="dxa"/>
            <w:tcBorders>
              <w:top w:val="nil"/>
              <w:left w:val="nil"/>
              <w:bottom w:val="single" w:sz="8" w:space="0" w:color="auto"/>
              <w:right w:val="single" w:sz="8" w:space="0" w:color="auto"/>
            </w:tcBorders>
            <w:shd w:val="clear" w:color="auto" w:fill="auto"/>
            <w:vAlign w:val="center"/>
            <w:hideMark/>
          </w:tcPr>
          <w:p w14:paraId="7DE7480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3.8 (2.5-5.8)</w:t>
            </w:r>
          </w:p>
        </w:tc>
        <w:tc>
          <w:tcPr>
            <w:tcW w:w="667" w:type="dxa"/>
            <w:tcBorders>
              <w:top w:val="nil"/>
              <w:left w:val="nil"/>
              <w:bottom w:val="single" w:sz="8" w:space="0" w:color="auto"/>
              <w:right w:val="single" w:sz="8" w:space="0" w:color="auto"/>
            </w:tcBorders>
            <w:shd w:val="clear" w:color="auto" w:fill="auto"/>
            <w:vAlign w:val="center"/>
            <w:hideMark/>
          </w:tcPr>
          <w:p w14:paraId="2CC41FC2"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801</w:t>
            </w:r>
          </w:p>
        </w:tc>
        <w:tc>
          <w:tcPr>
            <w:tcW w:w="1585" w:type="dxa"/>
            <w:tcBorders>
              <w:top w:val="nil"/>
              <w:left w:val="nil"/>
              <w:bottom w:val="single" w:sz="8" w:space="0" w:color="auto"/>
              <w:right w:val="single" w:sz="8" w:space="0" w:color="auto"/>
            </w:tcBorders>
            <w:shd w:val="clear" w:color="auto" w:fill="auto"/>
            <w:vAlign w:val="center"/>
            <w:hideMark/>
          </w:tcPr>
          <w:p w14:paraId="7B032F7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27.7 (14.9-45.5)</w:t>
            </w:r>
          </w:p>
        </w:tc>
      </w:tr>
      <w:tr w:rsidR="00AD667D" w:rsidRPr="005413E2" w14:paraId="368BBFC5"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043F5442" w14:textId="77777777" w:rsidR="00AD667D" w:rsidRPr="005413E2" w:rsidRDefault="00AD667D" w:rsidP="00AD667D">
            <w:pPr>
              <w:spacing w:after="0" w:line="240" w:lineRule="auto"/>
              <w:ind w:firstLineChars="100" w:firstLine="180"/>
              <w:rPr>
                <w:rFonts w:ascii="Arial" w:eastAsia="Times New Roman" w:hAnsi="Arial" w:cs="Arial"/>
                <w:color w:val="000000"/>
                <w:sz w:val="18"/>
                <w:szCs w:val="18"/>
              </w:rPr>
            </w:pPr>
            <w:r w:rsidRPr="005413E2">
              <w:rPr>
                <w:rFonts w:ascii="Arial" w:eastAsia="Times New Roman" w:hAnsi="Arial" w:cs="Arial"/>
                <w:color w:val="000000"/>
                <w:sz w:val="18"/>
                <w:szCs w:val="18"/>
              </w:rPr>
              <w:t>Yes</w:t>
            </w:r>
          </w:p>
        </w:tc>
        <w:tc>
          <w:tcPr>
            <w:tcW w:w="1077" w:type="dxa"/>
            <w:tcBorders>
              <w:top w:val="nil"/>
              <w:left w:val="nil"/>
              <w:bottom w:val="single" w:sz="8" w:space="0" w:color="auto"/>
              <w:right w:val="single" w:sz="8" w:space="0" w:color="auto"/>
            </w:tcBorders>
            <w:shd w:val="clear" w:color="auto" w:fill="auto"/>
            <w:vAlign w:val="center"/>
            <w:hideMark/>
          </w:tcPr>
          <w:p w14:paraId="0C90109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3,732</w:t>
            </w:r>
          </w:p>
        </w:tc>
        <w:tc>
          <w:tcPr>
            <w:tcW w:w="1618" w:type="dxa"/>
            <w:tcBorders>
              <w:top w:val="nil"/>
              <w:left w:val="nil"/>
              <w:bottom w:val="single" w:sz="8" w:space="0" w:color="auto"/>
              <w:right w:val="single" w:sz="8" w:space="0" w:color="auto"/>
            </w:tcBorders>
            <w:shd w:val="clear" w:color="auto" w:fill="auto"/>
            <w:vAlign w:val="center"/>
            <w:hideMark/>
          </w:tcPr>
          <w:p w14:paraId="0DD93591"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18.3 (14.3-23.1)</w:t>
            </w:r>
          </w:p>
        </w:tc>
        <w:tc>
          <w:tcPr>
            <w:tcW w:w="720" w:type="dxa"/>
            <w:tcBorders>
              <w:top w:val="nil"/>
              <w:left w:val="nil"/>
              <w:bottom w:val="single" w:sz="8" w:space="0" w:color="auto"/>
              <w:right w:val="single" w:sz="8" w:space="0" w:color="auto"/>
            </w:tcBorders>
            <w:shd w:val="clear" w:color="auto" w:fill="auto"/>
            <w:vAlign w:val="center"/>
            <w:hideMark/>
          </w:tcPr>
          <w:p w14:paraId="60E8C4C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2,005</w:t>
            </w:r>
          </w:p>
        </w:tc>
        <w:tc>
          <w:tcPr>
            <w:tcW w:w="1445" w:type="dxa"/>
            <w:tcBorders>
              <w:top w:val="nil"/>
              <w:left w:val="nil"/>
              <w:bottom w:val="single" w:sz="8" w:space="0" w:color="auto"/>
              <w:right w:val="single" w:sz="8" w:space="0" w:color="auto"/>
            </w:tcBorders>
            <w:shd w:val="clear" w:color="auto" w:fill="auto"/>
            <w:vAlign w:val="center"/>
            <w:hideMark/>
          </w:tcPr>
          <w:p w14:paraId="5CD2F777"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9.8 (6.9-13.8)</w:t>
            </w:r>
          </w:p>
        </w:tc>
        <w:tc>
          <w:tcPr>
            <w:tcW w:w="775" w:type="dxa"/>
            <w:tcBorders>
              <w:top w:val="nil"/>
              <w:left w:val="nil"/>
              <w:bottom w:val="single" w:sz="8" w:space="0" w:color="auto"/>
              <w:right w:val="single" w:sz="8" w:space="0" w:color="auto"/>
            </w:tcBorders>
            <w:shd w:val="clear" w:color="auto" w:fill="auto"/>
            <w:vAlign w:val="center"/>
            <w:hideMark/>
          </w:tcPr>
          <w:p w14:paraId="246C67E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2,559</w:t>
            </w:r>
          </w:p>
        </w:tc>
        <w:tc>
          <w:tcPr>
            <w:tcW w:w="1530" w:type="dxa"/>
            <w:tcBorders>
              <w:top w:val="nil"/>
              <w:left w:val="nil"/>
              <w:bottom w:val="single" w:sz="8" w:space="0" w:color="auto"/>
              <w:right w:val="single" w:sz="8" w:space="0" w:color="auto"/>
            </w:tcBorders>
            <w:shd w:val="clear" w:color="auto" w:fill="auto"/>
            <w:vAlign w:val="center"/>
            <w:hideMark/>
          </w:tcPr>
          <w:p w14:paraId="6DDAA9F5"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12.5 (9.2-16.9)</w:t>
            </w:r>
          </w:p>
        </w:tc>
        <w:tc>
          <w:tcPr>
            <w:tcW w:w="667" w:type="dxa"/>
            <w:tcBorders>
              <w:top w:val="nil"/>
              <w:left w:val="nil"/>
              <w:bottom w:val="single" w:sz="8" w:space="0" w:color="auto"/>
              <w:right w:val="single" w:sz="8" w:space="0" w:color="auto"/>
            </w:tcBorders>
            <w:shd w:val="clear" w:color="auto" w:fill="auto"/>
            <w:vAlign w:val="center"/>
            <w:hideMark/>
          </w:tcPr>
          <w:p w14:paraId="78B7202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600</w:t>
            </w:r>
          </w:p>
        </w:tc>
        <w:tc>
          <w:tcPr>
            <w:tcW w:w="1585" w:type="dxa"/>
            <w:tcBorders>
              <w:top w:val="nil"/>
              <w:left w:val="nil"/>
              <w:bottom w:val="single" w:sz="8" w:space="0" w:color="auto"/>
              <w:right w:val="single" w:sz="8" w:space="0" w:color="auto"/>
            </w:tcBorders>
            <w:shd w:val="clear" w:color="auto" w:fill="auto"/>
            <w:vAlign w:val="center"/>
            <w:hideMark/>
          </w:tcPr>
          <w:p w14:paraId="245A481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34.1 (18.0-55.1)</w:t>
            </w:r>
          </w:p>
        </w:tc>
      </w:tr>
      <w:tr w:rsidR="00AD667D" w:rsidRPr="005413E2" w14:paraId="0F3D328F"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2A48AB41"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Disability status</w:t>
            </w:r>
          </w:p>
        </w:tc>
        <w:tc>
          <w:tcPr>
            <w:tcW w:w="1077" w:type="dxa"/>
            <w:tcBorders>
              <w:top w:val="nil"/>
              <w:left w:val="nil"/>
              <w:bottom w:val="single" w:sz="8" w:space="0" w:color="auto"/>
              <w:right w:val="single" w:sz="8" w:space="0" w:color="auto"/>
            </w:tcBorders>
            <w:shd w:val="clear" w:color="auto" w:fill="auto"/>
            <w:noWrap/>
            <w:vAlign w:val="center"/>
            <w:hideMark/>
          </w:tcPr>
          <w:p w14:paraId="40DEA96A"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1618" w:type="dxa"/>
            <w:tcBorders>
              <w:top w:val="nil"/>
              <w:left w:val="nil"/>
              <w:bottom w:val="single" w:sz="8" w:space="0" w:color="auto"/>
              <w:right w:val="single" w:sz="8" w:space="0" w:color="auto"/>
            </w:tcBorders>
            <w:shd w:val="clear" w:color="auto" w:fill="auto"/>
            <w:noWrap/>
            <w:vAlign w:val="center"/>
            <w:hideMark/>
          </w:tcPr>
          <w:p w14:paraId="39162851" w14:textId="77777777" w:rsidR="00AD667D" w:rsidRPr="005413E2" w:rsidRDefault="00AD667D" w:rsidP="00AD667D">
            <w:pPr>
              <w:spacing w:after="0" w:line="240" w:lineRule="auto"/>
              <w:rPr>
                <w:rFonts w:ascii="Arial" w:eastAsia="Times New Roman" w:hAnsi="Arial" w:cs="Arial"/>
                <w:b/>
                <w:bCs/>
                <w:color w:val="000000"/>
                <w:sz w:val="18"/>
                <w:szCs w:val="18"/>
              </w:rPr>
            </w:pPr>
            <w:r w:rsidRPr="005413E2">
              <w:rPr>
                <w:rFonts w:ascii="Arial" w:eastAsia="Times New Roman" w:hAnsi="Arial" w:cs="Arial"/>
                <w:b/>
                <w:bCs/>
                <w:color w:val="000000"/>
                <w:sz w:val="18"/>
                <w:szCs w:val="18"/>
              </w:rPr>
              <w:t> </w:t>
            </w:r>
          </w:p>
        </w:tc>
        <w:tc>
          <w:tcPr>
            <w:tcW w:w="720" w:type="dxa"/>
            <w:tcBorders>
              <w:top w:val="nil"/>
              <w:left w:val="nil"/>
              <w:bottom w:val="single" w:sz="8" w:space="0" w:color="auto"/>
              <w:right w:val="single" w:sz="8" w:space="0" w:color="auto"/>
            </w:tcBorders>
            <w:shd w:val="clear" w:color="auto" w:fill="auto"/>
            <w:vAlign w:val="center"/>
            <w:hideMark/>
          </w:tcPr>
          <w:p w14:paraId="221578FB"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445" w:type="dxa"/>
            <w:tcBorders>
              <w:top w:val="nil"/>
              <w:left w:val="nil"/>
              <w:bottom w:val="single" w:sz="8" w:space="0" w:color="auto"/>
              <w:right w:val="single" w:sz="8" w:space="0" w:color="auto"/>
            </w:tcBorders>
            <w:shd w:val="clear" w:color="auto" w:fill="auto"/>
            <w:vAlign w:val="center"/>
            <w:hideMark/>
          </w:tcPr>
          <w:p w14:paraId="2CCEE89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775" w:type="dxa"/>
            <w:tcBorders>
              <w:top w:val="nil"/>
              <w:left w:val="nil"/>
              <w:bottom w:val="single" w:sz="8" w:space="0" w:color="auto"/>
              <w:right w:val="single" w:sz="8" w:space="0" w:color="auto"/>
            </w:tcBorders>
            <w:shd w:val="clear" w:color="auto" w:fill="auto"/>
            <w:vAlign w:val="center"/>
            <w:hideMark/>
          </w:tcPr>
          <w:p w14:paraId="18BD8D33"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tcPr>
          <w:p w14:paraId="3ADE94AD" w14:textId="3B9B719C" w:rsidR="00AD667D" w:rsidRPr="005413E2" w:rsidRDefault="00AD667D" w:rsidP="00AD667D">
            <w:pPr>
              <w:spacing w:after="0" w:line="240" w:lineRule="auto"/>
              <w:jc w:val="right"/>
              <w:rPr>
                <w:rFonts w:ascii="Arial" w:eastAsia="Times New Roman" w:hAnsi="Arial" w:cs="Arial"/>
                <w:color w:val="000000"/>
                <w:sz w:val="18"/>
                <w:szCs w:val="18"/>
              </w:rPr>
            </w:pPr>
          </w:p>
        </w:tc>
        <w:tc>
          <w:tcPr>
            <w:tcW w:w="667" w:type="dxa"/>
            <w:tcBorders>
              <w:top w:val="nil"/>
              <w:left w:val="nil"/>
              <w:bottom w:val="single" w:sz="8" w:space="0" w:color="auto"/>
              <w:right w:val="single" w:sz="8" w:space="0" w:color="auto"/>
            </w:tcBorders>
            <w:shd w:val="clear" w:color="auto" w:fill="auto"/>
            <w:vAlign w:val="center"/>
          </w:tcPr>
          <w:p w14:paraId="07FA7EB4" w14:textId="0032E583" w:rsidR="00AD667D" w:rsidRPr="005413E2" w:rsidRDefault="00AD667D" w:rsidP="00AD667D">
            <w:pPr>
              <w:spacing w:after="0" w:line="240" w:lineRule="auto"/>
              <w:jc w:val="right"/>
              <w:rPr>
                <w:rFonts w:ascii="Arial" w:eastAsia="Times New Roman" w:hAnsi="Arial" w:cs="Arial"/>
                <w:color w:val="000000"/>
                <w:sz w:val="18"/>
                <w:szCs w:val="18"/>
              </w:rPr>
            </w:pPr>
          </w:p>
        </w:tc>
        <w:tc>
          <w:tcPr>
            <w:tcW w:w="1585" w:type="dxa"/>
            <w:tcBorders>
              <w:top w:val="nil"/>
              <w:left w:val="nil"/>
              <w:bottom w:val="single" w:sz="8" w:space="0" w:color="auto"/>
              <w:right w:val="single" w:sz="8" w:space="0" w:color="auto"/>
            </w:tcBorders>
            <w:shd w:val="clear" w:color="auto" w:fill="auto"/>
            <w:vAlign w:val="center"/>
          </w:tcPr>
          <w:p w14:paraId="2FDB684E" w14:textId="50E8708E" w:rsidR="00AD667D" w:rsidRPr="005413E2" w:rsidRDefault="00AD667D" w:rsidP="00AD667D">
            <w:pPr>
              <w:spacing w:after="0" w:line="240" w:lineRule="auto"/>
              <w:jc w:val="right"/>
              <w:rPr>
                <w:rFonts w:ascii="Arial" w:eastAsia="Times New Roman" w:hAnsi="Arial" w:cs="Arial"/>
                <w:color w:val="000000"/>
                <w:sz w:val="18"/>
                <w:szCs w:val="18"/>
              </w:rPr>
            </w:pPr>
          </w:p>
        </w:tc>
      </w:tr>
      <w:tr w:rsidR="00AD667D" w:rsidRPr="005413E2" w14:paraId="6FBF9D78"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39C95099"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 xml:space="preserve">No </w:t>
            </w:r>
          </w:p>
        </w:tc>
        <w:tc>
          <w:tcPr>
            <w:tcW w:w="1077" w:type="dxa"/>
            <w:tcBorders>
              <w:top w:val="nil"/>
              <w:left w:val="nil"/>
              <w:bottom w:val="single" w:sz="8" w:space="0" w:color="auto"/>
              <w:right w:val="single" w:sz="8" w:space="0" w:color="auto"/>
            </w:tcBorders>
            <w:shd w:val="clear" w:color="auto" w:fill="auto"/>
            <w:vAlign w:val="center"/>
            <w:hideMark/>
          </w:tcPr>
          <w:p w14:paraId="7B25BD58"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5,953</w:t>
            </w:r>
          </w:p>
        </w:tc>
        <w:tc>
          <w:tcPr>
            <w:tcW w:w="1618" w:type="dxa"/>
            <w:tcBorders>
              <w:top w:val="nil"/>
              <w:left w:val="nil"/>
              <w:bottom w:val="single" w:sz="8" w:space="0" w:color="auto"/>
              <w:right w:val="single" w:sz="8" w:space="0" w:color="auto"/>
            </w:tcBorders>
            <w:shd w:val="clear" w:color="auto" w:fill="auto"/>
            <w:vAlign w:val="center"/>
            <w:hideMark/>
          </w:tcPr>
          <w:p w14:paraId="71DDC8E9"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10.2 (8.2-12.6)</w:t>
            </w:r>
          </w:p>
        </w:tc>
        <w:tc>
          <w:tcPr>
            <w:tcW w:w="720" w:type="dxa"/>
            <w:tcBorders>
              <w:top w:val="nil"/>
              <w:left w:val="nil"/>
              <w:bottom w:val="single" w:sz="8" w:space="0" w:color="auto"/>
              <w:right w:val="single" w:sz="8" w:space="0" w:color="auto"/>
            </w:tcBorders>
            <w:shd w:val="clear" w:color="auto" w:fill="auto"/>
            <w:vAlign w:val="center"/>
            <w:hideMark/>
          </w:tcPr>
          <w:p w14:paraId="64717AD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2,299</w:t>
            </w:r>
          </w:p>
        </w:tc>
        <w:tc>
          <w:tcPr>
            <w:tcW w:w="1445" w:type="dxa"/>
            <w:tcBorders>
              <w:top w:val="nil"/>
              <w:left w:val="nil"/>
              <w:bottom w:val="single" w:sz="8" w:space="0" w:color="auto"/>
              <w:right w:val="single" w:sz="8" w:space="0" w:color="auto"/>
            </w:tcBorders>
            <w:shd w:val="clear" w:color="auto" w:fill="auto"/>
            <w:vAlign w:val="center"/>
            <w:hideMark/>
          </w:tcPr>
          <w:p w14:paraId="708389F6"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3.9 (2.8-5.5)</w:t>
            </w:r>
          </w:p>
        </w:tc>
        <w:tc>
          <w:tcPr>
            <w:tcW w:w="775" w:type="dxa"/>
            <w:tcBorders>
              <w:top w:val="nil"/>
              <w:left w:val="nil"/>
              <w:bottom w:val="single" w:sz="8" w:space="0" w:color="auto"/>
              <w:right w:val="single" w:sz="8" w:space="0" w:color="auto"/>
            </w:tcBorders>
            <w:shd w:val="clear" w:color="auto" w:fill="auto"/>
            <w:vAlign w:val="center"/>
            <w:hideMark/>
          </w:tcPr>
          <w:p w14:paraId="0150911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3,281</w:t>
            </w:r>
          </w:p>
        </w:tc>
        <w:tc>
          <w:tcPr>
            <w:tcW w:w="1530" w:type="dxa"/>
            <w:tcBorders>
              <w:top w:val="nil"/>
              <w:left w:val="nil"/>
              <w:bottom w:val="single" w:sz="8" w:space="0" w:color="auto"/>
              <w:right w:val="single" w:sz="8" w:space="0" w:color="auto"/>
            </w:tcBorders>
            <w:shd w:val="clear" w:color="auto" w:fill="auto"/>
            <w:vAlign w:val="center"/>
            <w:hideMark/>
          </w:tcPr>
          <w:p w14:paraId="0ADBCAF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5.6 (4.2-7.5)</w:t>
            </w:r>
          </w:p>
        </w:tc>
        <w:tc>
          <w:tcPr>
            <w:tcW w:w="667" w:type="dxa"/>
            <w:tcBorders>
              <w:top w:val="nil"/>
              <w:left w:val="nil"/>
              <w:bottom w:val="single" w:sz="8" w:space="0" w:color="auto"/>
              <w:right w:val="single" w:sz="8" w:space="0" w:color="auto"/>
            </w:tcBorders>
            <w:shd w:val="clear" w:color="auto" w:fill="auto"/>
            <w:vAlign w:val="center"/>
            <w:hideMark/>
          </w:tcPr>
          <w:p w14:paraId="2D075ABA"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1,014</w:t>
            </w:r>
          </w:p>
        </w:tc>
        <w:tc>
          <w:tcPr>
            <w:tcW w:w="1585" w:type="dxa"/>
            <w:tcBorders>
              <w:top w:val="nil"/>
              <w:left w:val="nil"/>
              <w:bottom w:val="single" w:sz="8" w:space="0" w:color="auto"/>
              <w:right w:val="single" w:sz="8" w:space="0" w:color="auto"/>
            </w:tcBorders>
            <w:shd w:val="clear" w:color="auto" w:fill="auto"/>
            <w:vAlign w:val="center"/>
            <w:hideMark/>
          </w:tcPr>
          <w:p w14:paraId="0E30587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27.5 (16.3-42.5)</w:t>
            </w:r>
          </w:p>
        </w:tc>
      </w:tr>
      <w:tr w:rsidR="00AD667D" w:rsidRPr="005413E2" w14:paraId="6EC0189D" w14:textId="77777777" w:rsidTr="0084286C">
        <w:trPr>
          <w:trHeight w:val="20"/>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2508F5ED" w14:textId="77777777" w:rsidR="00AD667D" w:rsidRPr="005413E2" w:rsidRDefault="00AD667D" w:rsidP="00AD667D">
            <w:pPr>
              <w:spacing w:after="0" w:line="240" w:lineRule="auto"/>
              <w:ind w:firstLine="147"/>
              <w:rPr>
                <w:rFonts w:ascii="Arial" w:eastAsia="Times New Roman" w:hAnsi="Arial" w:cs="Arial"/>
                <w:color w:val="000000"/>
                <w:sz w:val="18"/>
                <w:szCs w:val="18"/>
              </w:rPr>
            </w:pPr>
            <w:r w:rsidRPr="005413E2">
              <w:rPr>
                <w:rFonts w:ascii="Arial" w:eastAsia="Times New Roman" w:hAnsi="Arial" w:cs="Arial"/>
                <w:color w:val="000000"/>
                <w:sz w:val="18"/>
                <w:szCs w:val="18"/>
              </w:rPr>
              <w:t>Yes</w:t>
            </w:r>
          </w:p>
        </w:tc>
        <w:tc>
          <w:tcPr>
            <w:tcW w:w="1077" w:type="dxa"/>
            <w:tcBorders>
              <w:top w:val="nil"/>
              <w:left w:val="nil"/>
              <w:bottom w:val="single" w:sz="8" w:space="0" w:color="auto"/>
              <w:right w:val="single" w:sz="8" w:space="0" w:color="auto"/>
            </w:tcBorders>
            <w:shd w:val="clear" w:color="auto" w:fill="auto"/>
            <w:vAlign w:val="center"/>
            <w:hideMark/>
          </w:tcPr>
          <w:p w14:paraId="63CF4190"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1,678</w:t>
            </w:r>
          </w:p>
        </w:tc>
        <w:tc>
          <w:tcPr>
            <w:tcW w:w="1618" w:type="dxa"/>
            <w:tcBorders>
              <w:top w:val="nil"/>
              <w:left w:val="nil"/>
              <w:bottom w:val="single" w:sz="8" w:space="0" w:color="auto"/>
              <w:right w:val="single" w:sz="8" w:space="0" w:color="auto"/>
            </w:tcBorders>
            <w:shd w:val="clear" w:color="auto" w:fill="auto"/>
            <w:vAlign w:val="center"/>
            <w:hideMark/>
          </w:tcPr>
          <w:p w14:paraId="2113218F"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24.7 (17-34.3)</w:t>
            </w:r>
          </w:p>
        </w:tc>
        <w:tc>
          <w:tcPr>
            <w:tcW w:w="720" w:type="dxa"/>
            <w:tcBorders>
              <w:top w:val="nil"/>
              <w:left w:val="nil"/>
              <w:bottom w:val="single" w:sz="8" w:space="0" w:color="auto"/>
              <w:right w:val="single" w:sz="8" w:space="0" w:color="auto"/>
            </w:tcBorders>
            <w:shd w:val="clear" w:color="auto" w:fill="auto"/>
            <w:vAlign w:val="center"/>
            <w:hideMark/>
          </w:tcPr>
          <w:p w14:paraId="75FB222B"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618</w:t>
            </w:r>
          </w:p>
        </w:tc>
        <w:tc>
          <w:tcPr>
            <w:tcW w:w="1445" w:type="dxa"/>
            <w:tcBorders>
              <w:top w:val="nil"/>
              <w:left w:val="nil"/>
              <w:bottom w:val="single" w:sz="8" w:space="0" w:color="auto"/>
              <w:right w:val="single" w:sz="8" w:space="0" w:color="auto"/>
            </w:tcBorders>
            <w:shd w:val="clear" w:color="auto" w:fill="auto"/>
            <w:vAlign w:val="center"/>
            <w:hideMark/>
          </w:tcPr>
          <w:p w14:paraId="3E5AC6C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9.1 (4.9-16.2)</w:t>
            </w:r>
          </w:p>
        </w:tc>
        <w:tc>
          <w:tcPr>
            <w:tcW w:w="775" w:type="dxa"/>
            <w:tcBorders>
              <w:top w:val="nil"/>
              <w:left w:val="nil"/>
              <w:bottom w:val="single" w:sz="8" w:space="0" w:color="auto"/>
              <w:right w:val="single" w:sz="8" w:space="0" w:color="auto"/>
            </w:tcBorders>
            <w:shd w:val="clear" w:color="auto" w:fill="auto"/>
            <w:vAlign w:val="center"/>
            <w:hideMark/>
          </w:tcPr>
          <w:p w14:paraId="3B8997FD"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968</w:t>
            </w:r>
          </w:p>
        </w:tc>
        <w:tc>
          <w:tcPr>
            <w:tcW w:w="1530" w:type="dxa"/>
            <w:tcBorders>
              <w:top w:val="nil"/>
              <w:left w:val="nil"/>
              <w:bottom w:val="single" w:sz="8" w:space="0" w:color="auto"/>
              <w:right w:val="single" w:sz="8" w:space="0" w:color="auto"/>
            </w:tcBorders>
            <w:shd w:val="clear" w:color="auto" w:fill="auto"/>
            <w:vAlign w:val="center"/>
            <w:hideMark/>
          </w:tcPr>
          <w:p w14:paraId="2898A5D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14.2 (8.5-22.7)</w:t>
            </w:r>
          </w:p>
        </w:tc>
        <w:tc>
          <w:tcPr>
            <w:tcW w:w="667" w:type="dxa"/>
            <w:tcBorders>
              <w:top w:val="nil"/>
              <w:left w:val="nil"/>
              <w:bottom w:val="single" w:sz="8" w:space="0" w:color="auto"/>
              <w:right w:val="single" w:sz="8" w:space="0" w:color="auto"/>
            </w:tcBorders>
            <w:shd w:val="clear" w:color="auto" w:fill="auto"/>
            <w:vAlign w:val="center"/>
            <w:hideMark/>
          </w:tcPr>
          <w:p w14:paraId="03201124"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387</w:t>
            </w:r>
          </w:p>
        </w:tc>
        <w:tc>
          <w:tcPr>
            <w:tcW w:w="1585" w:type="dxa"/>
            <w:tcBorders>
              <w:top w:val="nil"/>
              <w:left w:val="nil"/>
              <w:bottom w:val="single" w:sz="8" w:space="0" w:color="auto"/>
              <w:right w:val="single" w:sz="8" w:space="0" w:color="auto"/>
            </w:tcBorders>
            <w:shd w:val="clear" w:color="auto" w:fill="auto"/>
            <w:vAlign w:val="center"/>
            <w:hideMark/>
          </w:tcPr>
          <w:p w14:paraId="003E3D3E" w14:textId="77777777" w:rsidR="00AD667D" w:rsidRPr="005413E2" w:rsidRDefault="00AD667D" w:rsidP="00AD667D">
            <w:pPr>
              <w:spacing w:after="0" w:line="240" w:lineRule="auto"/>
              <w:jc w:val="right"/>
              <w:rPr>
                <w:rFonts w:ascii="Arial" w:eastAsia="Times New Roman" w:hAnsi="Arial" w:cs="Arial"/>
                <w:color w:val="000000"/>
                <w:sz w:val="18"/>
                <w:szCs w:val="18"/>
              </w:rPr>
            </w:pPr>
            <w:r w:rsidRPr="005413E2">
              <w:rPr>
                <w:rFonts w:ascii="Arial" w:eastAsia="Times New Roman" w:hAnsi="Arial" w:cs="Arial"/>
                <w:color w:val="000000"/>
                <w:sz w:val="18"/>
                <w:szCs w:val="18"/>
              </w:rPr>
              <w:t>36.5 (15.5-64.4)</w:t>
            </w:r>
          </w:p>
        </w:tc>
      </w:tr>
      <w:tr w:rsidR="00AD667D" w:rsidRPr="0069374C" w14:paraId="0F2102B2" w14:textId="77777777" w:rsidTr="0084286C">
        <w:trPr>
          <w:trHeight w:val="20"/>
        </w:trPr>
        <w:tc>
          <w:tcPr>
            <w:tcW w:w="11717" w:type="dxa"/>
            <w:gridSpan w:val="9"/>
            <w:tcBorders>
              <w:top w:val="single" w:sz="8" w:space="0" w:color="auto"/>
              <w:left w:val="nil"/>
              <w:bottom w:val="nil"/>
              <w:right w:val="nil"/>
            </w:tcBorders>
            <w:shd w:val="clear" w:color="auto" w:fill="auto"/>
            <w:noWrap/>
            <w:vAlign w:val="bottom"/>
            <w:hideMark/>
          </w:tcPr>
          <w:p w14:paraId="5A7D2C80" w14:textId="10E6A006" w:rsidR="00AD667D" w:rsidRPr="0069374C" w:rsidRDefault="00AD667D" w:rsidP="00AD667D">
            <w:pPr>
              <w:spacing w:after="0" w:line="240" w:lineRule="auto"/>
              <w:rPr>
                <w:rFonts w:ascii="Arial" w:eastAsia="Times New Roman" w:hAnsi="Arial" w:cs="Arial"/>
                <w:color w:val="000000"/>
                <w:sz w:val="16"/>
                <w:szCs w:val="16"/>
              </w:rPr>
            </w:pPr>
            <w:bookmarkStart w:id="83" w:name="_Hlk131080071"/>
            <w:r w:rsidRPr="005413E2">
              <w:rPr>
                <w:rFonts w:ascii="Arial" w:eastAsia="Times New Roman" w:hAnsi="Arial" w:cs="Arial"/>
                <w:color w:val="000000"/>
                <w:sz w:val="16"/>
                <w:szCs w:val="16"/>
                <w:vertAlign w:val="superscript"/>
              </w:rPr>
              <w:t>1</w:t>
            </w:r>
            <w:r w:rsidRPr="005413E2">
              <w:rPr>
                <w:rFonts w:ascii="Arial" w:eastAsia="Times New Roman" w:hAnsi="Arial" w:cs="Arial"/>
                <w:color w:val="000000"/>
                <w:sz w:val="16"/>
                <w:szCs w:val="16"/>
              </w:rPr>
              <w:t>n weighted to reflect birthing population;</w:t>
            </w:r>
            <w:r w:rsidRPr="005413E2">
              <w:rPr>
                <w:rFonts w:ascii="Arial" w:eastAsia="Times New Roman" w:hAnsi="Arial" w:cs="Arial"/>
                <w:color w:val="000000"/>
                <w:sz w:val="16"/>
                <w:szCs w:val="16"/>
                <w:vertAlign w:val="superscript"/>
              </w:rPr>
              <w:t xml:space="preserve"> 2</w:t>
            </w:r>
            <w:r w:rsidR="006112B8" w:rsidRPr="005413E2">
              <w:rPr>
                <w:rFonts w:ascii="Arial" w:eastAsia="Times New Roman" w:hAnsi="Arial" w:cs="Arial"/>
                <w:color w:val="000000"/>
                <w:sz w:val="16"/>
                <w:szCs w:val="16"/>
              </w:rPr>
              <w:t>Insufficient data to report (0&lt;n&lt;5)</w:t>
            </w:r>
            <w:r w:rsidRPr="005413E2">
              <w:rPr>
                <w:rFonts w:ascii="Arial" w:eastAsia="Times New Roman" w:hAnsi="Arial" w:cs="Arial"/>
                <w:color w:val="000000"/>
                <w:sz w:val="16"/>
                <w:szCs w:val="16"/>
              </w:rPr>
              <w:t xml:space="preserve">; </w:t>
            </w:r>
            <w:r w:rsidRPr="005413E2">
              <w:rPr>
                <w:rFonts w:ascii="Arial" w:eastAsia="Times New Roman" w:hAnsi="Arial" w:cs="Arial"/>
                <w:color w:val="000000"/>
                <w:sz w:val="16"/>
                <w:szCs w:val="16"/>
                <w:vertAlign w:val="superscript"/>
              </w:rPr>
              <w:t>3</w:t>
            </w:r>
            <w:r w:rsidRPr="005413E2">
              <w:rPr>
                <w:rFonts w:ascii="Arial" w:eastAsia="Times New Roman" w:hAnsi="Arial" w:cs="Arial"/>
                <w:color w:val="000000"/>
                <w:sz w:val="16"/>
                <w:szCs w:val="16"/>
              </w:rPr>
              <w:t xml:space="preserve">Smoking during the 3 months prior to pregnancy; </w:t>
            </w:r>
            <w:r w:rsidRPr="005413E2">
              <w:rPr>
                <w:rFonts w:ascii="Arial" w:eastAsia="Times New Roman" w:hAnsi="Arial" w:cs="Arial"/>
                <w:color w:val="000000"/>
                <w:sz w:val="16"/>
                <w:szCs w:val="16"/>
                <w:vertAlign w:val="superscript"/>
              </w:rPr>
              <w:t>4</w:t>
            </w:r>
            <w:r w:rsidRPr="005413E2">
              <w:rPr>
                <w:rFonts w:ascii="Arial" w:eastAsia="Times New Roman" w:hAnsi="Arial" w:cs="Arial"/>
                <w:color w:val="000000"/>
                <w:sz w:val="16"/>
                <w:szCs w:val="16"/>
              </w:rPr>
              <w:t xml:space="preserve">Smoking in the last 3 months of pregnancy; </w:t>
            </w:r>
            <w:r w:rsidRPr="005413E2">
              <w:rPr>
                <w:rFonts w:ascii="Arial" w:eastAsia="Times New Roman" w:hAnsi="Arial" w:cs="Arial"/>
                <w:color w:val="000000"/>
                <w:sz w:val="16"/>
                <w:szCs w:val="16"/>
                <w:vertAlign w:val="superscript"/>
              </w:rPr>
              <w:t>5</w:t>
            </w:r>
            <w:r w:rsidRPr="005413E2">
              <w:rPr>
                <w:rFonts w:ascii="Arial" w:eastAsia="Times New Roman" w:hAnsi="Arial" w:cs="Arial"/>
                <w:color w:val="000000"/>
                <w:sz w:val="16"/>
                <w:szCs w:val="16"/>
              </w:rPr>
              <w:t xml:space="preserve">Smoking in postpartum period; </w:t>
            </w:r>
            <w:r w:rsidR="0084286C" w:rsidRPr="005413E2">
              <w:rPr>
                <w:rFonts w:ascii="Arial" w:eastAsia="Times New Roman" w:hAnsi="Arial" w:cs="Arial"/>
                <w:color w:val="000000"/>
                <w:sz w:val="16"/>
                <w:szCs w:val="16"/>
                <w:vertAlign w:val="superscript"/>
              </w:rPr>
              <w:t>6</w:t>
            </w:r>
            <w:r w:rsidRPr="005413E2">
              <w:rPr>
                <w:rFonts w:ascii="Arial" w:eastAsia="Times New Roman" w:hAnsi="Arial" w:cs="Arial"/>
                <w:color w:val="000000"/>
                <w:sz w:val="16"/>
                <w:szCs w:val="16"/>
              </w:rPr>
              <w:t xml:space="preserve">Smoking relapse among </w:t>
            </w:r>
            <w:r w:rsidRPr="001726BC">
              <w:rPr>
                <w:rFonts w:ascii="Arial" w:eastAsia="Times New Roman" w:hAnsi="Arial" w:cs="Arial"/>
                <w:sz w:val="16"/>
                <w:szCs w:val="16"/>
              </w:rPr>
              <w:t>those who had smoked three months prior to pregnancy but quit in pregnanc</w:t>
            </w:r>
            <w:r w:rsidRPr="005413E2">
              <w:rPr>
                <w:rFonts w:ascii="Arial" w:eastAsia="Times New Roman" w:hAnsi="Arial" w:cs="Arial"/>
                <w:sz w:val="16"/>
                <w:szCs w:val="16"/>
              </w:rPr>
              <w:t>y</w:t>
            </w:r>
            <w:r w:rsidRPr="005413E2">
              <w:rPr>
                <w:rFonts w:ascii="Arial" w:eastAsia="Times New Roman" w:hAnsi="Arial" w:cs="Arial"/>
                <w:color w:val="000000"/>
                <w:sz w:val="16"/>
                <w:szCs w:val="16"/>
              </w:rPr>
              <w:t>.</w:t>
            </w:r>
            <w:bookmarkEnd w:id="83"/>
          </w:p>
        </w:tc>
      </w:tr>
    </w:tbl>
    <w:p w14:paraId="67541EE5" w14:textId="77777777" w:rsidR="0005163C" w:rsidRPr="0069374C" w:rsidRDefault="0005163C" w:rsidP="00BD68C1">
      <w:pPr>
        <w:spacing w:after="0" w:line="240" w:lineRule="auto"/>
        <w:rPr>
          <w:rFonts w:ascii="Arial" w:eastAsia="Times New Roman" w:hAnsi="Arial" w:cs="Arial"/>
          <w:color w:val="000000"/>
          <w:sz w:val="18"/>
          <w:szCs w:val="18"/>
          <w:vertAlign w:val="superscript"/>
        </w:rPr>
        <w:sectPr w:rsidR="0005163C" w:rsidRPr="0069374C" w:rsidSect="009B39F5">
          <w:pgSz w:w="12240" w:h="15840"/>
          <w:pgMar w:top="576" w:right="1440" w:bottom="1440" w:left="720" w:header="720" w:footer="720" w:gutter="0"/>
          <w:cols w:space="720"/>
          <w:docGrid w:linePitch="360"/>
        </w:sectPr>
      </w:pPr>
    </w:p>
    <w:p w14:paraId="2132196D" w14:textId="77777777" w:rsidR="0005163C" w:rsidRPr="0069374C" w:rsidRDefault="0005163C" w:rsidP="00BD68C1">
      <w:pPr>
        <w:spacing w:after="0" w:line="240" w:lineRule="auto"/>
        <w:rPr>
          <w:rFonts w:ascii="Arial" w:eastAsia="Times New Roman" w:hAnsi="Arial" w:cs="Arial"/>
          <w:color w:val="000000"/>
          <w:sz w:val="18"/>
          <w:szCs w:val="18"/>
          <w:vertAlign w:val="superscript"/>
        </w:rPr>
      </w:pPr>
    </w:p>
    <w:p w14:paraId="1A062319" w14:textId="77777777" w:rsidR="0005163C" w:rsidRPr="0069374C" w:rsidRDefault="0005163C" w:rsidP="00BD68C1">
      <w:pPr>
        <w:pStyle w:val="Heading3"/>
        <w:rPr>
          <w:rFonts w:ascii="Arial" w:eastAsia="Times New Roman" w:hAnsi="Arial" w:cs="Arial"/>
          <w:vertAlign w:val="superscript"/>
        </w:rPr>
      </w:pPr>
    </w:p>
    <w:tbl>
      <w:tblPr>
        <w:tblpPr w:leftFromText="180" w:rightFromText="180" w:vertAnchor="page" w:horzAnchor="margin" w:tblpX="-185" w:tblpY="1818"/>
        <w:tblW w:w="1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67"/>
        <w:gridCol w:w="1620"/>
        <w:gridCol w:w="720"/>
        <w:gridCol w:w="1440"/>
        <w:gridCol w:w="720"/>
        <w:gridCol w:w="1477"/>
        <w:gridCol w:w="1077"/>
        <w:gridCol w:w="1672"/>
      </w:tblGrid>
      <w:tr w:rsidR="0005163C" w:rsidRPr="0069374C" w14:paraId="7470E777" w14:textId="77777777" w:rsidTr="00553D30">
        <w:trPr>
          <w:trHeight w:val="20"/>
        </w:trPr>
        <w:tc>
          <w:tcPr>
            <w:tcW w:w="11728" w:type="dxa"/>
            <w:gridSpan w:val="9"/>
            <w:shd w:val="clear" w:color="auto" w:fill="auto"/>
            <w:noWrap/>
            <w:vAlign w:val="center"/>
            <w:hideMark/>
          </w:tcPr>
          <w:p w14:paraId="787D27E8" w14:textId="346C99D7" w:rsidR="0005163C" w:rsidRPr="0069374C" w:rsidRDefault="000E49A3" w:rsidP="00AD667D">
            <w:pPr>
              <w:pStyle w:val="Heading3"/>
              <w:rPr>
                <w:rFonts w:ascii="Arial" w:eastAsia="Times New Roman" w:hAnsi="Arial" w:cs="Arial"/>
              </w:rPr>
            </w:pPr>
            <w:bookmarkStart w:id="84" w:name="_Toc159247112"/>
            <w:r w:rsidRPr="006849FC">
              <w:rPr>
                <w:rFonts w:ascii="Arial" w:hAnsi="Arial" w:cs="Arial"/>
              </w:rPr>
              <w:t xml:space="preserve">Table </w:t>
            </w:r>
            <w:r>
              <w:rPr>
                <w:rFonts w:ascii="Arial" w:hAnsi="Arial" w:cs="Arial"/>
              </w:rPr>
              <w:t xml:space="preserve">33. </w:t>
            </w:r>
            <w:r w:rsidR="0005163C" w:rsidRPr="0069374C">
              <w:rPr>
                <w:rFonts w:ascii="Arial" w:eastAsia="Times New Roman" w:hAnsi="Arial" w:cs="Arial"/>
              </w:rPr>
              <w:t xml:space="preserve">Prevalence of smoking prior to pregnancy, during pregnancy, and postpartum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2020</w:t>
            </w:r>
            <w:bookmarkEnd w:id="84"/>
          </w:p>
        </w:tc>
      </w:tr>
      <w:tr w:rsidR="0005163C" w:rsidRPr="0069374C" w14:paraId="1DCFB233" w14:textId="77777777" w:rsidTr="00553D30">
        <w:trPr>
          <w:trHeight w:val="20"/>
        </w:trPr>
        <w:tc>
          <w:tcPr>
            <w:tcW w:w="2335" w:type="dxa"/>
            <w:shd w:val="clear" w:color="auto" w:fill="auto"/>
            <w:vAlign w:val="center"/>
            <w:hideMark/>
          </w:tcPr>
          <w:p w14:paraId="2A6CA78F"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287" w:type="dxa"/>
            <w:gridSpan w:val="2"/>
            <w:shd w:val="clear" w:color="auto" w:fill="auto"/>
            <w:vAlign w:val="center"/>
            <w:hideMark/>
          </w:tcPr>
          <w:p w14:paraId="2564DF02"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Smoking prior to pregnancy</w:t>
            </w:r>
            <w:r w:rsidRPr="0069374C">
              <w:rPr>
                <w:rFonts w:ascii="Arial" w:eastAsia="Times New Roman" w:hAnsi="Arial" w:cs="Arial"/>
                <w:b/>
                <w:bCs/>
                <w:color w:val="000000"/>
                <w:sz w:val="18"/>
                <w:szCs w:val="18"/>
                <w:vertAlign w:val="superscript"/>
              </w:rPr>
              <w:t>3</w:t>
            </w:r>
          </w:p>
        </w:tc>
        <w:tc>
          <w:tcPr>
            <w:tcW w:w="2160" w:type="dxa"/>
            <w:gridSpan w:val="2"/>
            <w:shd w:val="clear" w:color="auto" w:fill="auto"/>
            <w:noWrap/>
            <w:vAlign w:val="center"/>
            <w:hideMark/>
          </w:tcPr>
          <w:p w14:paraId="29CC2333"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Smoking in pregnancy</w:t>
            </w:r>
            <w:r w:rsidRPr="0069374C">
              <w:rPr>
                <w:rFonts w:ascii="Arial" w:eastAsia="Times New Roman" w:hAnsi="Arial" w:cs="Arial"/>
                <w:b/>
                <w:bCs/>
                <w:color w:val="000000"/>
                <w:sz w:val="18"/>
                <w:szCs w:val="18"/>
                <w:vertAlign w:val="superscript"/>
              </w:rPr>
              <w:t>4</w:t>
            </w:r>
          </w:p>
        </w:tc>
        <w:tc>
          <w:tcPr>
            <w:tcW w:w="2197" w:type="dxa"/>
            <w:gridSpan w:val="2"/>
            <w:shd w:val="clear" w:color="auto" w:fill="auto"/>
            <w:noWrap/>
            <w:vAlign w:val="center"/>
            <w:hideMark/>
          </w:tcPr>
          <w:p w14:paraId="176F1C58"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Smoking postpartum</w:t>
            </w:r>
            <w:r w:rsidRPr="0069374C">
              <w:rPr>
                <w:rFonts w:ascii="Arial" w:eastAsia="Times New Roman" w:hAnsi="Arial" w:cs="Arial"/>
                <w:b/>
                <w:bCs/>
                <w:color w:val="000000"/>
                <w:sz w:val="18"/>
                <w:szCs w:val="18"/>
                <w:vertAlign w:val="superscript"/>
              </w:rPr>
              <w:t>5</w:t>
            </w:r>
          </w:p>
        </w:tc>
        <w:tc>
          <w:tcPr>
            <w:tcW w:w="2749" w:type="dxa"/>
            <w:gridSpan w:val="2"/>
            <w:shd w:val="clear" w:color="auto" w:fill="auto"/>
            <w:noWrap/>
            <w:vAlign w:val="center"/>
            <w:hideMark/>
          </w:tcPr>
          <w:p w14:paraId="1C9F1405"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Smoking relapse</w:t>
            </w:r>
            <w:r w:rsidRPr="0069374C">
              <w:rPr>
                <w:rFonts w:ascii="Arial" w:eastAsia="Times New Roman" w:hAnsi="Arial" w:cs="Arial"/>
                <w:b/>
                <w:bCs/>
                <w:color w:val="000000"/>
                <w:sz w:val="18"/>
                <w:szCs w:val="18"/>
                <w:vertAlign w:val="superscript"/>
              </w:rPr>
              <w:t>6</w:t>
            </w:r>
          </w:p>
        </w:tc>
      </w:tr>
      <w:tr w:rsidR="0005163C" w:rsidRPr="0069374C" w14:paraId="49B6052E" w14:textId="77777777" w:rsidTr="00553D30">
        <w:trPr>
          <w:trHeight w:val="20"/>
        </w:trPr>
        <w:tc>
          <w:tcPr>
            <w:tcW w:w="2335" w:type="dxa"/>
            <w:shd w:val="clear" w:color="auto" w:fill="auto"/>
            <w:vAlign w:val="center"/>
            <w:hideMark/>
          </w:tcPr>
          <w:p w14:paraId="43F412B6"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667" w:type="dxa"/>
            <w:shd w:val="clear" w:color="auto" w:fill="auto"/>
            <w:vAlign w:val="center"/>
            <w:hideMark/>
          </w:tcPr>
          <w:p w14:paraId="057EB533"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20" w:type="dxa"/>
            <w:shd w:val="clear" w:color="auto" w:fill="auto"/>
            <w:vAlign w:val="center"/>
            <w:hideMark/>
          </w:tcPr>
          <w:p w14:paraId="68FA1A46"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20" w:type="dxa"/>
            <w:shd w:val="clear" w:color="auto" w:fill="auto"/>
            <w:vAlign w:val="center"/>
            <w:hideMark/>
          </w:tcPr>
          <w:p w14:paraId="5DCEEAD6"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40" w:type="dxa"/>
            <w:shd w:val="clear" w:color="auto" w:fill="auto"/>
            <w:vAlign w:val="center"/>
            <w:hideMark/>
          </w:tcPr>
          <w:p w14:paraId="6613F3CC"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20" w:type="dxa"/>
            <w:shd w:val="clear" w:color="auto" w:fill="auto"/>
            <w:vAlign w:val="center"/>
            <w:hideMark/>
          </w:tcPr>
          <w:p w14:paraId="267CD412"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77" w:type="dxa"/>
            <w:shd w:val="clear" w:color="auto" w:fill="auto"/>
            <w:vAlign w:val="center"/>
            <w:hideMark/>
          </w:tcPr>
          <w:p w14:paraId="1DE06CCA"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1077" w:type="dxa"/>
            <w:shd w:val="clear" w:color="auto" w:fill="auto"/>
            <w:vAlign w:val="center"/>
            <w:hideMark/>
          </w:tcPr>
          <w:p w14:paraId="45BA4857"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72" w:type="dxa"/>
            <w:shd w:val="clear" w:color="auto" w:fill="auto"/>
            <w:vAlign w:val="center"/>
            <w:hideMark/>
          </w:tcPr>
          <w:p w14:paraId="16760BF9"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54660CF4" w14:textId="77777777" w:rsidTr="00553D30">
        <w:trPr>
          <w:trHeight w:val="20"/>
        </w:trPr>
        <w:tc>
          <w:tcPr>
            <w:tcW w:w="2335" w:type="dxa"/>
            <w:shd w:val="clear" w:color="auto" w:fill="auto"/>
            <w:vAlign w:val="center"/>
            <w:hideMark/>
          </w:tcPr>
          <w:p w14:paraId="66F1989D"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667" w:type="dxa"/>
            <w:shd w:val="clear" w:color="auto" w:fill="auto"/>
            <w:vAlign w:val="center"/>
            <w:hideMark/>
          </w:tcPr>
          <w:p w14:paraId="5D78B63F"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5,824</w:t>
            </w:r>
          </w:p>
        </w:tc>
        <w:tc>
          <w:tcPr>
            <w:tcW w:w="1620" w:type="dxa"/>
            <w:shd w:val="clear" w:color="auto" w:fill="auto"/>
            <w:vAlign w:val="center"/>
            <w:hideMark/>
          </w:tcPr>
          <w:p w14:paraId="7AF4685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 (7.1-11.7)</w:t>
            </w:r>
          </w:p>
        </w:tc>
        <w:tc>
          <w:tcPr>
            <w:tcW w:w="720" w:type="dxa"/>
            <w:shd w:val="clear" w:color="auto" w:fill="auto"/>
            <w:vAlign w:val="center"/>
            <w:hideMark/>
          </w:tcPr>
          <w:p w14:paraId="0D5419E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2,472</w:t>
            </w:r>
          </w:p>
        </w:tc>
        <w:tc>
          <w:tcPr>
            <w:tcW w:w="1440" w:type="dxa"/>
            <w:shd w:val="clear" w:color="auto" w:fill="auto"/>
            <w:vAlign w:val="center"/>
            <w:hideMark/>
          </w:tcPr>
          <w:p w14:paraId="6E720788"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(2.5-6.0)</w:t>
            </w:r>
          </w:p>
        </w:tc>
        <w:tc>
          <w:tcPr>
            <w:tcW w:w="720" w:type="dxa"/>
            <w:shd w:val="clear" w:color="auto" w:fill="auto"/>
            <w:vAlign w:val="center"/>
            <w:hideMark/>
          </w:tcPr>
          <w:p w14:paraId="2797E61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4,070</w:t>
            </w:r>
          </w:p>
        </w:tc>
        <w:tc>
          <w:tcPr>
            <w:tcW w:w="1477" w:type="dxa"/>
            <w:shd w:val="clear" w:color="auto" w:fill="auto"/>
            <w:vAlign w:val="center"/>
            <w:hideMark/>
          </w:tcPr>
          <w:p w14:paraId="0962D99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(4.6-8.8)</w:t>
            </w:r>
          </w:p>
        </w:tc>
        <w:tc>
          <w:tcPr>
            <w:tcW w:w="1077" w:type="dxa"/>
            <w:shd w:val="clear" w:color="auto" w:fill="auto"/>
            <w:noWrap/>
            <w:vAlign w:val="bottom"/>
            <w:hideMark/>
          </w:tcPr>
          <w:p w14:paraId="304282DF"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1,425</w:t>
            </w:r>
          </w:p>
        </w:tc>
        <w:tc>
          <w:tcPr>
            <w:tcW w:w="1672" w:type="dxa"/>
            <w:shd w:val="clear" w:color="auto" w:fill="auto"/>
            <w:noWrap/>
            <w:vAlign w:val="bottom"/>
            <w:hideMark/>
          </w:tcPr>
          <w:p w14:paraId="02A37903" w14:textId="77777777" w:rsidR="0005163C" w:rsidRPr="00EB7D0C" w:rsidRDefault="0005163C" w:rsidP="00AD667D">
            <w:pPr>
              <w:spacing w:after="0" w:line="240" w:lineRule="auto"/>
              <w:jc w:val="right"/>
              <w:rPr>
                <w:rFonts w:ascii="Arial" w:eastAsia="Times New Roman" w:hAnsi="Arial" w:cs="Arial"/>
                <w:color w:val="000000"/>
                <w:sz w:val="18"/>
                <w:szCs w:val="18"/>
                <w:highlight w:val="yellow"/>
              </w:rPr>
            </w:pPr>
            <w:r w:rsidRPr="001726BC">
              <w:rPr>
                <w:rFonts w:ascii="Arial" w:eastAsia="Times New Roman" w:hAnsi="Arial" w:cs="Arial"/>
                <w:color w:val="000000"/>
                <w:sz w:val="18"/>
                <w:szCs w:val="18"/>
              </w:rPr>
              <w:t>42.3 (27.1-59.2)</w:t>
            </w:r>
          </w:p>
        </w:tc>
      </w:tr>
      <w:tr w:rsidR="0005163C" w:rsidRPr="0069374C" w14:paraId="4714E3EA" w14:textId="77777777" w:rsidTr="00553D30">
        <w:trPr>
          <w:trHeight w:val="20"/>
        </w:trPr>
        <w:tc>
          <w:tcPr>
            <w:tcW w:w="2335" w:type="dxa"/>
            <w:shd w:val="clear" w:color="auto" w:fill="auto"/>
            <w:vAlign w:val="center"/>
            <w:hideMark/>
          </w:tcPr>
          <w:p w14:paraId="6A0BD491"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667" w:type="dxa"/>
            <w:shd w:val="clear" w:color="auto" w:fill="auto"/>
            <w:vAlign w:val="center"/>
            <w:hideMark/>
          </w:tcPr>
          <w:p w14:paraId="62E6AD0B"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vAlign w:val="center"/>
            <w:hideMark/>
          </w:tcPr>
          <w:p w14:paraId="46896E31"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20" w:type="dxa"/>
            <w:shd w:val="clear" w:color="auto" w:fill="auto"/>
            <w:noWrap/>
            <w:vAlign w:val="center"/>
            <w:hideMark/>
          </w:tcPr>
          <w:p w14:paraId="2155168F" w14:textId="77777777" w:rsidR="0005163C" w:rsidRPr="0069374C" w:rsidRDefault="0005163C" w:rsidP="00AD667D">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40" w:type="dxa"/>
            <w:shd w:val="clear" w:color="auto" w:fill="auto"/>
            <w:noWrap/>
            <w:vAlign w:val="center"/>
            <w:hideMark/>
          </w:tcPr>
          <w:p w14:paraId="584F2DB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20" w:type="dxa"/>
            <w:shd w:val="clear" w:color="auto" w:fill="auto"/>
            <w:vAlign w:val="center"/>
            <w:hideMark/>
          </w:tcPr>
          <w:p w14:paraId="709A7191"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7" w:type="dxa"/>
            <w:shd w:val="clear" w:color="auto" w:fill="auto"/>
            <w:vAlign w:val="center"/>
            <w:hideMark/>
          </w:tcPr>
          <w:p w14:paraId="7003B39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77" w:type="dxa"/>
            <w:shd w:val="clear" w:color="auto" w:fill="auto"/>
            <w:noWrap/>
            <w:vAlign w:val="bottom"/>
            <w:hideMark/>
          </w:tcPr>
          <w:p w14:paraId="590CD775" w14:textId="77777777" w:rsidR="0005163C" w:rsidRPr="0069374C" w:rsidRDefault="0005163C" w:rsidP="00AD667D">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72" w:type="dxa"/>
            <w:shd w:val="clear" w:color="auto" w:fill="auto"/>
            <w:noWrap/>
            <w:vAlign w:val="bottom"/>
            <w:hideMark/>
          </w:tcPr>
          <w:p w14:paraId="5CB2813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CD8D3CD" w14:textId="77777777" w:rsidTr="00553D30">
        <w:trPr>
          <w:trHeight w:val="20"/>
        </w:trPr>
        <w:tc>
          <w:tcPr>
            <w:tcW w:w="2335" w:type="dxa"/>
            <w:shd w:val="clear" w:color="auto" w:fill="auto"/>
            <w:noWrap/>
            <w:vAlign w:val="center"/>
            <w:hideMark/>
          </w:tcPr>
          <w:p w14:paraId="07787149"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667" w:type="dxa"/>
            <w:shd w:val="clear" w:color="auto" w:fill="auto"/>
            <w:vAlign w:val="center"/>
            <w:hideMark/>
          </w:tcPr>
          <w:p w14:paraId="329EB8D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4,492</w:t>
            </w:r>
          </w:p>
        </w:tc>
        <w:tc>
          <w:tcPr>
            <w:tcW w:w="1620" w:type="dxa"/>
            <w:shd w:val="clear" w:color="auto" w:fill="auto"/>
            <w:vAlign w:val="center"/>
            <w:hideMark/>
          </w:tcPr>
          <w:p w14:paraId="0E26CAB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(8.9-16.6)</w:t>
            </w:r>
          </w:p>
        </w:tc>
        <w:tc>
          <w:tcPr>
            <w:tcW w:w="720" w:type="dxa"/>
            <w:shd w:val="clear" w:color="auto" w:fill="auto"/>
            <w:vAlign w:val="center"/>
            <w:hideMark/>
          </w:tcPr>
          <w:p w14:paraId="013C369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2,132</w:t>
            </w:r>
          </w:p>
        </w:tc>
        <w:tc>
          <w:tcPr>
            <w:tcW w:w="1440" w:type="dxa"/>
            <w:shd w:val="clear" w:color="auto" w:fill="auto"/>
            <w:vAlign w:val="center"/>
            <w:hideMark/>
          </w:tcPr>
          <w:p w14:paraId="7E07CDD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 (3.5-9.4)</w:t>
            </w:r>
          </w:p>
        </w:tc>
        <w:tc>
          <w:tcPr>
            <w:tcW w:w="720" w:type="dxa"/>
            <w:shd w:val="clear" w:color="auto" w:fill="auto"/>
            <w:vAlign w:val="center"/>
            <w:hideMark/>
          </w:tcPr>
          <w:p w14:paraId="0C71BDA1"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3,252</w:t>
            </w:r>
          </w:p>
        </w:tc>
        <w:tc>
          <w:tcPr>
            <w:tcW w:w="1477" w:type="dxa"/>
            <w:shd w:val="clear" w:color="auto" w:fill="auto"/>
            <w:vAlign w:val="center"/>
            <w:hideMark/>
          </w:tcPr>
          <w:p w14:paraId="028491C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(5.9-13.0)</w:t>
            </w:r>
          </w:p>
        </w:tc>
        <w:tc>
          <w:tcPr>
            <w:tcW w:w="1077" w:type="dxa"/>
            <w:shd w:val="clear" w:color="auto" w:fill="auto"/>
            <w:noWrap/>
            <w:vAlign w:val="bottom"/>
            <w:hideMark/>
          </w:tcPr>
          <w:p w14:paraId="32D9FD7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921</w:t>
            </w:r>
          </w:p>
        </w:tc>
        <w:tc>
          <w:tcPr>
            <w:tcW w:w="1672" w:type="dxa"/>
            <w:shd w:val="clear" w:color="auto" w:fill="auto"/>
            <w:noWrap/>
            <w:vAlign w:val="bottom"/>
            <w:hideMark/>
          </w:tcPr>
          <w:p w14:paraId="6FDD036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 (20.0-62.1)</w:t>
            </w:r>
          </w:p>
        </w:tc>
      </w:tr>
      <w:tr w:rsidR="0005163C" w:rsidRPr="0069374C" w14:paraId="6AB9CE57" w14:textId="77777777" w:rsidTr="00553D30">
        <w:trPr>
          <w:trHeight w:val="20"/>
        </w:trPr>
        <w:tc>
          <w:tcPr>
            <w:tcW w:w="2335" w:type="dxa"/>
            <w:shd w:val="clear" w:color="auto" w:fill="auto"/>
            <w:noWrap/>
            <w:vAlign w:val="center"/>
            <w:hideMark/>
          </w:tcPr>
          <w:p w14:paraId="75420E4D"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667" w:type="dxa"/>
            <w:shd w:val="clear" w:color="auto" w:fill="auto"/>
            <w:vAlign w:val="center"/>
            <w:hideMark/>
          </w:tcPr>
          <w:p w14:paraId="022B8DF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w:t>
            </w:r>
          </w:p>
        </w:tc>
        <w:tc>
          <w:tcPr>
            <w:tcW w:w="1620" w:type="dxa"/>
            <w:shd w:val="clear" w:color="auto" w:fill="auto"/>
            <w:vAlign w:val="center"/>
            <w:hideMark/>
          </w:tcPr>
          <w:p w14:paraId="5BF22F7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 (2.5-6.7)</w:t>
            </w:r>
          </w:p>
        </w:tc>
        <w:tc>
          <w:tcPr>
            <w:tcW w:w="720" w:type="dxa"/>
            <w:shd w:val="clear" w:color="auto" w:fill="auto"/>
            <w:vAlign w:val="center"/>
            <w:hideMark/>
          </w:tcPr>
          <w:p w14:paraId="751305C6"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w:t>
            </w:r>
          </w:p>
        </w:tc>
        <w:tc>
          <w:tcPr>
            <w:tcW w:w="1440" w:type="dxa"/>
            <w:shd w:val="clear" w:color="auto" w:fill="auto"/>
            <w:vAlign w:val="center"/>
            <w:hideMark/>
          </w:tcPr>
          <w:p w14:paraId="75D17A35"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(0.8-3.3)</w:t>
            </w:r>
          </w:p>
        </w:tc>
        <w:tc>
          <w:tcPr>
            <w:tcW w:w="720" w:type="dxa"/>
            <w:shd w:val="clear" w:color="auto" w:fill="auto"/>
            <w:vAlign w:val="center"/>
            <w:hideMark/>
          </w:tcPr>
          <w:p w14:paraId="004A381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w:t>
            </w:r>
          </w:p>
        </w:tc>
        <w:tc>
          <w:tcPr>
            <w:tcW w:w="1477" w:type="dxa"/>
            <w:shd w:val="clear" w:color="auto" w:fill="auto"/>
            <w:vAlign w:val="center"/>
            <w:hideMark/>
          </w:tcPr>
          <w:p w14:paraId="3A55C4E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(1.4-4.7)</w:t>
            </w:r>
          </w:p>
        </w:tc>
        <w:tc>
          <w:tcPr>
            <w:tcW w:w="2749" w:type="dxa"/>
            <w:gridSpan w:val="2"/>
            <w:shd w:val="clear" w:color="auto" w:fill="auto"/>
            <w:vAlign w:val="bottom"/>
            <w:hideMark/>
          </w:tcPr>
          <w:p w14:paraId="076FE53B"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202604D" w14:textId="77777777" w:rsidTr="00553D30">
        <w:trPr>
          <w:trHeight w:val="20"/>
        </w:trPr>
        <w:tc>
          <w:tcPr>
            <w:tcW w:w="2335" w:type="dxa"/>
            <w:shd w:val="clear" w:color="auto" w:fill="auto"/>
            <w:noWrap/>
            <w:vAlign w:val="center"/>
            <w:hideMark/>
          </w:tcPr>
          <w:p w14:paraId="752DCB80"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667" w:type="dxa"/>
            <w:shd w:val="clear" w:color="auto" w:fill="auto"/>
            <w:vAlign w:val="center"/>
            <w:hideMark/>
          </w:tcPr>
          <w:p w14:paraId="78E4DCEA"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w:t>
            </w:r>
          </w:p>
        </w:tc>
        <w:tc>
          <w:tcPr>
            <w:tcW w:w="1620" w:type="dxa"/>
            <w:shd w:val="clear" w:color="auto" w:fill="auto"/>
            <w:vAlign w:val="center"/>
            <w:hideMark/>
          </w:tcPr>
          <w:p w14:paraId="7EFC011A"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(4.1-9.7)</w:t>
            </w:r>
          </w:p>
        </w:tc>
        <w:tc>
          <w:tcPr>
            <w:tcW w:w="720" w:type="dxa"/>
            <w:shd w:val="clear" w:color="auto" w:fill="auto"/>
            <w:vAlign w:val="center"/>
            <w:hideMark/>
          </w:tcPr>
          <w:p w14:paraId="24C34BA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w:t>
            </w:r>
          </w:p>
        </w:tc>
        <w:tc>
          <w:tcPr>
            <w:tcW w:w="1440" w:type="dxa"/>
            <w:shd w:val="clear" w:color="auto" w:fill="auto"/>
            <w:vAlign w:val="center"/>
            <w:hideMark/>
          </w:tcPr>
          <w:p w14:paraId="73399C88"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(0.6-3.7)</w:t>
            </w:r>
          </w:p>
        </w:tc>
        <w:tc>
          <w:tcPr>
            <w:tcW w:w="720" w:type="dxa"/>
            <w:shd w:val="clear" w:color="auto" w:fill="auto"/>
            <w:vAlign w:val="center"/>
            <w:hideMark/>
          </w:tcPr>
          <w:p w14:paraId="0436F1F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642</w:t>
            </w:r>
          </w:p>
        </w:tc>
        <w:tc>
          <w:tcPr>
            <w:tcW w:w="1477" w:type="dxa"/>
            <w:shd w:val="clear" w:color="auto" w:fill="auto"/>
            <w:vAlign w:val="center"/>
            <w:hideMark/>
          </w:tcPr>
          <w:p w14:paraId="4AED3B3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(2.8-8.1)</w:t>
            </w:r>
          </w:p>
        </w:tc>
        <w:tc>
          <w:tcPr>
            <w:tcW w:w="1077" w:type="dxa"/>
            <w:shd w:val="clear" w:color="auto" w:fill="auto"/>
            <w:noWrap/>
            <w:vAlign w:val="bottom"/>
            <w:hideMark/>
          </w:tcPr>
          <w:p w14:paraId="0A05867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432</w:t>
            </w:r>
          </w:p>
        </w:tc>
        <w:tc>
          <w:tcPr>
            <w:tcW w:w="1672" w:type="dxa"/>
            <w:shd w:val="clear" w:color="auto" w:fill="auto"/>
            <w:noWrap/>
            <w:vAlign w:val="bottom"/>
            <w:hideMark/>
          </w:tcPr>
          <w:p w14:paraId="1103989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66.7 (42.3-84.6)</w:t>
            </w:r>
          </w:p>
        </w:tc>
      </w:tr>
      <w:tr w:rsidR="0005163C" w:rsidRPr="0069374C" w14:paraId="1E95EFAF" w14:textId="77777777" w:rsidTr="00553D30">
        <w:trPr>
          <w:trHeight w:val="20"/>
        </w:trPr>
        <w:tc>
          <w:tcPr>
            <w:tcW w:w="2335" w:type="dxa"/>
            <w:shd w:val="clear" w:color="auto" w:fill="auto"/>
            <w:noWrap/>
            <w:vAlign w:val="center"/>
            <w:hideMark/>
          </w:tcPr>
          <w:p w14:paraId="40355CB0"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667" w:type="dxa"/>
            <w:shd w:val="clear" w:color="auto" w:fill="auto"/>
            <w:vAlign w:val="center"/>
            <w:hideMark/>
          </w:tcPr>
          <w:p w14:paraId="5A31A94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w:t>
            </w:r>
          </w:p>
        </w:tc>
        <w:tc>
          <w:tcPr>
            <w:tcW w:w="1620" w:type="dxa"/>
            <w:shd w:val="clear" w:color="auto" w:fill="auto"/>
            <w:vAlign w:val="center"/>
            <w:hideMark/>
          </w:tcPr>
          <w:p w14:paraId="3E38AEE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(1.9-6.9)</w:t>
            </w:r>
          </w:p>
        </w:tc>
        <w:tc>
          <w:tcPr>
            <w:tcW w:w="2160" w:type="dxa"/>
            <w:gridSpan w:val="2"/>
            <w:shd w:val="clear" w:color="auto" w:fill="auto"/>
            <w:vAlign w:val="bottom"/>
            <w:hideMark/>
          </w:tcPr>
          <w:p w14:paraId="1F9A11FC"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197" w:type="dxa"/>
            <w:gridSpan w:val="2"/>
            <w:shd w:val="clear" w:color="auto" w:fill="auto"/>
            <w:vAlign w:val="bottom"/>
            <w:hideMark/>
          </w:tcPr>
          <w:p w14:paraId="74B0AA04"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77" w:type="dxa"/>
            <w:shd w:val="clear" w:color="auto" w:fill="auto"/>
            <w:noWrap/>
            <w:vAlign w:val="bottom"/>
            <w:hideMark/>
          </w:tcPr>
          <w:p w14:paraId="3877418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72" w:type="dxa"/>
            <w:shd w:val="clear" w:color="auto" w:fill="auto"/>
            <w:noWrap/>
            <w:vAlign w:val="bottom"/>
            <w:hideMark/>
          </w:tcPr>
          <w:p w14:paraId="5218DAF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09CC1B77" w14:textId="77777777" w:rsidTr="00553D30">
        <w:trPr>
          <w:trHeight w:val="20"/>
        </w:trPr>
        <w:tc>
          <w:tcPr>
            <w:tcW w:w="2335" w:type="dxa"/>
            <w:shd w:val="clear" w:color="auto" w:fill="auto"/>
            <w:noWrap/>
            <w:vAlign w:val="center"/>
            <w:hideMark/>
          </w:tcPr>
          <w:p w14:paraId="7918C2E5"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667" w:type="dxa"/>
            <w:shd w:val="clear" w:color="auto" w:fill="auto"/>
            <w:vAlign w:val="center"/>
            <w:hideMark/>
          </w:tcPr>
          <w:p w14:paraId="45F9BF7B"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20" w:type="dxa"/>
            <w:shd w:val="clear" w:color="auto" w:fill="auto"/>
            <w:vAlign w:val="center"/>
            <w:hideMark/>
          </w:tcPr>
          <w:p w14:paraId="1933A7E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20" w:type="dxa"/>
            <w:shd w:val="clear" w:color="auto" w:fill="auto"/>
            <w:vAlign w:val="center"/>
            <w:hideMark/>
          </w:tcPr>
          <w:p w14:paraId="6DBE0B8F"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440" w:type="dxa"/>
            <w:shd w:val="clear" w:color="auto" w:fill="auto"/>
            <w:vAlign w:val="center"/>
            <w:hideMark/>
          </w:tcPr>
          <w:p w14:paraId="2ECE4C56"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720" w:type="dxa"/>
            <w:shd w:val="clear" w:color="auto" w:fill="auto"/>
            <w:vAlign w:val="center"/>
            <w:hideMark/>
          </w:tcPr>
          <w:p w14:paraId="3B533B8F"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477" w:type="dxa"/>
            <w:shd w:val="clear" w:color="auto" w:fill="auto"/>
            <w:vAlign w:val="center"/>
            <w:hideMark/>
          </w:tcPr>
          <w:p w14:paraId="0320BF4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1077" w:type="dxa"/>
            <w:shd w:val="clear" w:color="auto" w:fill="auto"/>
            <w:noWrap/>
            <w:vAlign w:val="bottom"/>
            <w:hideMark/>
          </w:tcPr>
          <w:p w14:paraId="1A56067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72" w:type="dxa"/>
            <w:shd w:val="clear" w:color="auto" w:fill="auto"/>
            <w:noWrap/>
            <w:vAlign w:val="bottom"/>
            <w:hideMark/>
          </w:tcPr>
          <w:p w14:paraId="7141F11F" w14:textId="25A71174" w:rsidR="0005163C" w:rsidRPr="0069374C" w:rsidRDefault="00D44DA3" w:rsidP="00AD667D">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05163C" w:rsidRPr="0069374C">
              <w:rPr>
                <w:rFonts w:ascii="Arial" w:eastAsia="Times New Roman" w:hAnsi="Arial" w:cs="Arial"/>
                <w:color w:val="000000"/>
                <w:sz w:val="18"/>
                <w:szCs w:val="18"/>
              </w:rPr>
              <w:t xml:space="preserve"> (.-.)</w:t>
            </w:r>
          </w:p>
        </w:tc>
      </w:tr>
      <w:tr w:rsidR="0005163C" w:rsidRPr="0069374C" w14:paraId="53F3E7C6" w14:textId="77777777" w:rsidTr="00553D30">
        <w:trPr>
          <w:trHeight w:val="20"/>
        </w:trPr>
        <w:tc>
          <w:tcPr>
            <w:tcW w:w="2335" w:type="dxa"/>
            <w:shd w:val="clear" w:color="auto" w:fill="auto"/>
            <w:noWrap/>
            <w:vAlign w:val="center"/>
            <w:hideMark/>
          </w:tcPr>
          <w:p w14:paraId="7646589A"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667" w:type="dxa"/>
            <w:shd w:val="clear" w:color="auto" w:fill="auto"/>
            <w:noWrap/>
            <w:vAlign w:val="center"/>
            <w:hideMark/>
          </w:tcPr>
          <w:p w14:paraId="03C20AE1"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noWrap/>
            <w:vAlign w:val="center"/>
            <w:hideMark/>
          </w:tcPr>
          <w:p w14:paraId="462801D3"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20" w:type="dxa"/>
            <w:shd w:val="clear" w:color="auto" w:fill="auto"/>
            <w:vAlign w:val="center"/>
            <w:hideMark/>
          </w:tcPr>
          <w:p w14:paraId="07DADC50"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440" w:type="dxa"/>
            <w:shd w:val="clear" w:color="auto" w:fill="auto"/>
            <w:vAlign w:val="center"/>
            <w:hideMark/>
          </w:tcPr>
          <w:p w14:paraId="7242A8AD"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20" w:type="dxa"/>
            <w:shd w:val="clear" w:color="auto" w:fill="auto"/>
            <w:vAlign w:val="center"/>
            <w:hideMark/>
          </w:tcPr>
          <w:p w14:paraId="024DD6D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7" w:type="dxa"/>
            <w:shd w:val="clear" w:color="auto" w:fill="auto"/>
            <w:vAlign w:val="center"/>
            <w:hideMark/>
          </w:tcPr>
          <w:p w14:paraId="7F38598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77" w:type="dxa"/>
            <w:shd w:val="clear" w:color="auto" w:fill="auto"/>
            <w:noWrap/>
            <w:vAlign w:val="bottom"/>
            <w:hideMark/>
          </w:tcPr>
          <w:p w14:paraId="2FCEDB26" w14:textId="77777777" w:rsidR="0005163C" w:rsidRPr="0069374C" w:rsidRDefault="0005163C" w:rsidP="00AD667D">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72" w:type="dxa"/>
            <w:shd w:val="clear" w:color="auto" w:fill="auto"/>
            <w:noWrap/>
            <w:vAlign w:val="bottom"/>
            <w:hideMark/>
          </w:tcPr>
          <w:p w14:paraId="2DBA0238"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EA11C40" w14:textId="77777777" w:rsidTr="00553D30">
        <w:trPr>
          <w:trHeight w:val="20"/>
        </w:trPr>
        <w:tc>
          <w:tcPr>
            <w:tcW w:w="2335" w:type="dxa"/>
            <w:shd w:val="clear" w:color="auto" w:fill="auto"/>
            <w:noWrap/>
            <w:vAlign w:val="center"/>
            <w:hideMark/>
          </w:tcPr>
          <w:p w14:paraId="4F0F7111"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667" w:type="dxa"/>
            <w:shd w:val="clear" w:color="auto" w:fill="auto"/>
            <w:vAlign w:val="center"/>
            <w:hideMark/>
          </w:tcPr>
          <w:p w14:paraId="1E7186B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400</w:t>
            </w:r>
          </w:p>
        </w:tc>
        <w:tc>
          <w:tcPr>
            <w:tcW w:w="1620" w:type="dxa"/>
            <w:shd w:val="clear" w:color="auto" w:fill="auto"/>
            <w:vAlign w:val="center"/>
            <w:hideMark/>
          </w:tcPr>
          <w:p w14:paraId="044A301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 (12.6-53.2)</w:t>
            </w:r>
          </w:p>
        </w:tc>
        <w:tc>
          <w:tcPr>
            <w:tcW w:w="2160" w:type="dxa"/>
            <w:gridSpan w:val="2"/>
            <w:shd w:val="clear" w:color="auto" w:fill="auto"/>
            <w:vAlign w:val="bottom"/>
            <w:hideMark/>
          </w:tcPr>
          <w:p w14:paraId="2D249843"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197" w:type="dxa"/>
            <w:gridSpan w:val="2"/>
            <w:shd w:val="clear" w:color="auto" w:fill="auto"/>
            <w:vAlign w:val="bottom"/>
            <w:hideMark/>
          </w:tcPr>
          <w:p w14:paraId="6FF20001"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49" w:type="dxa"/>
            <w:gridSpan w:val="2"/>
            <w:shd w:val="clear" w:color="auto" w:fill="auto"/>
            <w:vAlign w:val="bottom"/>
            <w:hideMark/>
          </w:tcPr>
          <w:p w14:paraId="31F71303"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BDDEF6A" w14:textId="77777777" w:rsidTr="00553D30">
        <w:trPr>
          <w:trHeight w:val="20"/>
        </w:trPr>
        <w:tc>
          <w:tcPr>
            <w:tcW w:w="2335" w:type="dxa"/>
            <w:shd w:val="clear" w:color="auto" w:fill="auto"/>
            <w:noWrap/>
            <w:vAlign w:val="center"/>
            <w:hideMark/>
          </w:tcPr>
          <w:p w14:paraId="35C5AC00"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667" w:type="dxa"/>
            <w:shd w:val="clear" w:color="auto" w:fill="auto"/>
            <w:vAlign w:val="center"/>
            <w:hideMark/>
          </w:tcPr>
          <w:p w14:paraId="7B64537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2,505</w:t>
            </w:r>
          </w:p>
        </w:tc>
        <w:tc>
          <w:tcPr>
            <w:tcW w:w="1620" w:type="dxa"/>
            <w:shd w:val="clear" w:color="auto" w:fill="auto"/>
            <w:vAlign w:val="center"/>
            <w:hideMark/>
          </w:tcPr>
          <w:p w14:paraId="52E1EEEA"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 (8.1-17.7)</w:t>
            </w:r>
          </w:p>
        </w:tc>
        <w:tc>
          <w:tcPr>
            <w:tcW w:w="720" w:type="dxa"/>
            <w:shd w:val="clear" w:color="auto" w:fill="auto"/>
            <w:vAlign w:val="center"/>
            <w:hideMark/>
          </w:tcPr>
          <w:p w14:paraId="40977155"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1,264</w:t>
            </w:r>
          </w:p>
        </w:tc>
        <w:tc>
          <w:tcPr>
            <w:tcW w:w="1440" w:type="dxa"/>
            <w:shd w:val="clear" w:color="auto" w:fill="auto"/>
            <w:vAlign w:val="center"/>
            <w:hideMark/>
          </w:tcPr>
          <w:p w14:paraId="0CE39A0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 (3.2-11.1)</w:t>
            </w:r>
          </w:p>
        </w:tc>
        <w:tc>
          <w:tcPr>
            <w:tcW w:w="720" w:type="dxa"/>
            <w:shd w:val="clear" w:color="auto" w:fill="auto"/>
            <w:vAlign w:val="center"/>
            <w:hideMark/>
          </w:tcPr>
          <w:p w14:paraId="1299CC3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2,075</w:t>
            </w:r>
          </w:p>
        </w:tc>
        <w:tc>
          <w:tcPr>
            <w:tcW w:w="1477" w:type="dxa"/>
            <w:shd w:val="clear" w:color="auto" w:fill="auto"/>
            <w:vAlign w:val="center"/>
            <w:hideMark/>
          </w:tcPr>
          <w:p w14:paraId="313B9473" w14:textId="069E9AB2"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w:t>
            </w:r>
            <w:r w:rsidR="00ED5B8D">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(6.2-15.6)</w:t>
            </w:r>
          </w:p>
        </w:tc>
        <w:tc>
          <w:tcPr>
            <w:tcW w:w="1077" w:type="dxa"/>
            <w:shd w:val="clear" w:color="auto" w:fill="auto"/>
            <w:noWrap/>
            <w:vAlign w:val="bottom"/>
            <w:hideMark/>
          </w:tcPr>
          <w:p w14:paraId="55BAC40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606</w:t>
            </w:r>
          </w:p>
        </w:tc>
        <w:tc>
          <w:tcPr>
            <w:tcW w:w="1672" w:type="dxa"/>
            <w:shd w:val="clear" w:color="auto" w:fill="auto"/>
            <w:noWrap/>
            <w:vAlign w:val="bottom"/>
            <w:hideMark/>
          </w:tcPr>
          <w:p w14:paraId="78FF795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48.8 (23.4-74.9)</w:t>
            </w:r>
          </w:p>
        </w:tc>
      </w:tr>
      <w:tr w:rsidR="0005163C" w:rsidRPr="0069374C" w14:paraId="7F01F3AC" w14:textId="77777777" w:rsidTr="00553D30">
        <w:trPr>
          <w:trHeight w:val="20"/>
        </w:trPr>
        <w:tc>
          <w:tcPr>
            <w:tcW w:w="2335" w:type="dxa"/>
            <w:shd w:val="clear" w:color="auto" w:fill="auto"/>
            <w:noWrap/>
            <w:vAlign w:val="center"/>
            <w:hideMark/>
          </w:tcPr>
          <w:p w14:paraId="0C36B15E"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667" w:type="dxa"/>
            <w:shd w:val="clear" w:color="auto" w:fill="auto"/>
            <w:vAlign w:val="center"/>
            <w:hideMark/>
          </w:tcPr>
          <w:p w14:paraId="293F205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2,272</w:t>
            </w:r>
          </w:p>
        </w:tc>
        <w:tc>
          <w:tcPr>
            <w:tcW w:w="1620" w:type="dxa"/>
            <w:shd w:val="clear" w:color="auto" w:fill="auto"/>
            <w:vAlign w:val="center"/>
            <w:hideMark/>
          </w:tcPr>
          <w:p w14:paraId="75C978FB"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 (4.0-9.1)</w:t>
            </w:r>
          </w:p>
        </w:tc>
        <w:tc>
          <w:tcPr>
            <w:tcW w:w="720" w:type="dxa"/>
            <w:shd w:val="clear" w:color="auto" w:fill="auto"/>
            <w:vAlign w:val="center"/>
            <w:hideMark/>
          </w:tcPr>
          <w:p w14:paraId="4D33364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769</w:t>
            </w:r>
          </w:p>
        </w:tc>
        <w:tc>
          <w:tcPr>
            <w:tcW w:w="1440" w:type="dxa"/>
            <w:shd w:val="clear" w:color="auto" w:fill="auto"/>
            <w:vAlign w:val="center"/>
            <w:hideMark/>
          </w:tcPr>
          <w:p w14:paraId="40B6672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(0.9-4.5)</w:t>
            </w:r>
          </w:p>
        </w:tc>
        <w:tc>
          <w:tcPr>
            <w:tcW w:w="720" w:type="dxa"/>
            <w:shd w:val="clear" w:color="auto" w:fill="auto"/>
            <w:vAlign w:val="center"/>
            <w:hideMark/>
          </w:tcPr>
          <w:p w14:paraId="30A0652A"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1,294</w:t>
            </w:r>
          </w:p>
        </w:tc>
        <w:tc>
          <w:tcPr>
            <w:tcW w:w="1477" w:type="dxa"/>
            <w:shd w:val="clear" w:color="auto" w:fill="auto"/>
            <w:vAlign w:val="center"/>
            <w:hideMark/>
          </w:tcPr>
          <w:p w14:paraId="1455CAD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 (1.9-6.3)</w:t>
            </w:r>
          </w:p>
        </w:tc>
        <w:tc>
          <w:tcPr>
            <w:tcW w:w="1077" w:type="dxa"/>
            <w:shd w:val="clear" w:color="auto" w:fill="auto"/>
            <w:noWrap/>
            <w:vAlign w:val="bottom"/>
            <w:hideMark/>
          </w:tcPr>
          <w:p w14:paraId="3A54222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w:t>
            </w:r>
          </w:p>
        </w:tc>
        <w:tc>
          <w:tcPr>
            <w:tcW w:w="1672" w:type="dxa"/>
            <w:shd w:val="clear" w:color="auto" w:fill="auto"/>
            <w:noWrap/>
            <w:vAlign w:val="bottom"/>
            <w:hideMark/>
          </w:tcPr>
          <w:p w14:paraId="48AF0FE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36.7 (16.6-62.8)</w:t>
            </w:r>
          </w:p>
        </w:tc>
      </w:tr>
      <w:tr w:rsidR="0005163C" w:rsidRPr="0069374C" w14:paraId="5CC77307" w14:textId="77777777" w:rsidTr="00553D30">
        <w:trPr>
          <w:trHeight w:val="20"/>
        </w:trPr>
        <w:tc>
          <w:tcPr>
            <w:tcW w:w="2335" w:type="dxa"/>
            <w:shd w:val="clear" w:color="auto" w:fill="auto"/>
            <w:noWrap/>
            <w:vAlign w:val="center"/>
            <w:hideMark/>
          </w:tcPr>
          <w:p w14:paraId="08EDF6C3"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667" w:type="dxa"/>
            <w:shd w:val="clear" w:color="auto" w:fill="auto"/>
            <w:vAlign w:val="center"/>
            <w:hideMark/>
          </w:tcPr>
          <w:p w14:paraId="2C20524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647</w:t>
            </w:r>
          </w:p>
        </w:tc>
        <w:tc>
          <w:tcPr>
            <w:tcW w:w="1620" w:type="dxa"/>
            <w:shd w:val="clear" w:color="auto" w:fill="auto"/>
            <w:vAlign w:val="center"/>
            <w:hideMark/>
          </w:tcPr>
          <w:p w14:paraId="6F00896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 (7.9-28.2)</w:t>
            </w:r>
          </w:p>
        </w:tc>
        <w:tc>
          <w:tcPr>
            <w:tcW w:w="2160" w:type="dxa"/>
            <w:gridSpan w:val="2"/>
            <w:shd w:val="clear" w:color="auto" w:fill="auto"/>
            <w:vAlign w:val="bottom"/>
            <w:hideMark/>
          </w:tcPr>
          <w:p w14:paraId="02A38BE3"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20" w:type="dxa"/>
            <w:shd w:val="clear" w:color="auto" w:fill="auto"/>
            <w:vAlign w:val="center"/>
            <w:hideMark/>
          </w:tcPr>
          <w:p w14:paraId="573A2CC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503</w:t>
            </w:r>
          </w:p>
        </w:tc>
        <w:tc>
          <w:tcPr>
            <w:tcW w:w="1477" w:type="dxa"/>
            <w:shd w:val="clear" w:color="auto" w:fill="auto"/>
            <w:vAlign w:val="center"/>
            <w:hideMark/>
          </w:tcPr>
          <w:p w14:paraId="6DD39ED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 (5.2-25.5)</w:t>
            </w:r>
          </w:p>
        </w:tc>
        <w:tc>
          <w:tcPr>
            <w:tcW w:w="2749" w:type="dxa"/>
            <w:gridSpan w:val="2"/>
            <w:shd w:val="clear" w:color="auto" w:fill="auto"/>
            <w:vAlign w:val="bottom"/>
            <w:hideMark/>
          </w:tcPr>
          <w:p w14:paraId="6A8072F8"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D969205" w14:textId="77777777" w:rsidTr="00553D30">
        <w:trPr>
          <w:trHeight w:val="20"/>
        </w:trPr>
        <w:tc>
          <w:tcPr>
            <w:tcW w:w="2335" w:type="dxa"/>
            <w:shd w:val="clear" w:color="auto" w:fill="auto"/>
            <w:vAlign w:val="center"/>
            <w:hideMark/>
          </w:tcPr>
          <w:p w14:paraId="6A94B2B3"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667" w:type="dxa"/>
            <w:shd w:val="clear" w:color="auto" w:fill="auto"/>
            <w:vAlign w:val="center"/>
            <w:hideMark/>
          </w:tcPr>
          <w:p w14:paraId="65987117"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vAlign w:val="center"/>
            <w:hideMark/>
          </w:tcPr>
          <w:p w14:paraId="2437670F"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20" w:type="dxa"/>
            <w:shd w:val="clear" w:color="auto" w:fill="auto"/>
            <w:vAlign w:val="center"/>
            <w:hideMark/>
          </w:tcPr>
          <w:p w14:paraId="7C796CE8" w14:textId="77777777" w:rsidR="0005163C" w:rsidRPr="0069374C" w:rsidRDefault="0005163C" w:rsidP="00AD667D">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440" w:type="dxa"/>
            <w:shd w:val="clear" w:color="auto" w:fill="auto"/>
            <w:vAlign w:val="center"/>
            <w:hideMark/>
          </w:tcPr>
          <w:p w14:paraId="595404E7" w14:textId="77777777" w:rsidR="0005163C" w:rsidRPr="0069374C" w:rsidRDefault="0005163C" w:rsidP="00AD667D">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20" w:type="dxa"/>
            <w:shd w:val="clear" w:color="auto" w:fill="auto"/>
            <w:vAlign w:val="center"/>
            <w:hideMark/>
          </w:tcPr>
          <w:p w14:paraId="074CFF3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7" w:type="dxa"/>
            <w:shd w:val="clear" w:color="auto" w:fill="auto"/>
            <w:vAlign w:val="center"/>
            <w:hideMark/>
          </w:tcPr>
          <w:p w14:paraId="2FE8A186"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77" w:type="dxa"/>
            <w:shd w:val="clear" w:color="auto" w:fill="auto"/>
            <w:noWrap/>
            <w:vAlign w:val="bottom"/>
            <w:hideMark/>
          </w:tcPr>
          <w:p w14:paraId="0A896DC5" w14:textId="77777777" w:rsidR="0005163C" w:rsidRPr="0069374C" w:rsidRDefault="0005163C" w:rsidP="00AD667D">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72" w:type="dxa"/>
            <w:shd w:val="clear" w:color="auto" w:fill="auto"/>
            <w:noWrap/>
            <w:vAlign w:val="bottom"/>
            <w:hideMark/>
          </w:tcPr>
          <w:p w14:paraId="5544DB1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2515DFC" w14:textId="77777777" w:rsidTr="00553D30">
        <w:trPr>
          <w:trHeight w:val="20"/>
        </w:trPr>
        <w:tc>
          <w:tcPr>
            <w:tcW w:w="2335" w:type="dxa"/>
            <w:shd w:val="clear" w:color="auto" w:fill="auto"/>
            <w:noWrap/>
            <w:vAlign w:val="center"/>
            <w:hideMark/>
          </w:tcPr>
          <w:p w14:paraId="246CA348"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667" w:type="dxa"/>
            <w:shd w:val="clear" w:color="auto" w:fill="auto"/>
            <w:vAlign w:val="center"/>
            <w:hideMark/>
          </w:tcPr>
          <w:p w14:paraId="76C0D65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601</w:t>
            </w:r>
          </w:p>
        </w:tc>
        <w:tc>
          <w:tcPr>
            <w:tcW w:w="1620" w:type="dxa"/>
            <w:shd w:val="clear" w:color="auto" w:fill="auto"/>
            <w:vAlign w:val="center"/>
            <w:hideMark/>
          </w:tcPr>
          <w:p w14:paraId="5EEC025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(5.7-25.2)</w:t>
            </w:r>
          </w:p>
        </w:tc>
        <w:tc>
          <w:tcPr>
            <w:tcW w:w="720" w:type="dxa"/>
            <w:shd w:val="clear" w:color="auto" w:fill="auto"/>
            <w:vAlign w:val="center"/>
            <w:hideMark/>
          </w:tcPr>
          <w:p w14:paraId="1F221CDF"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366</w:t>
            </w:r>
          </w:p>
        </w:tc>
        <w:tc>
          <w:tcPr>
            <w:tcW w:w="1440" w:type="dxa"/>
            <w:shd w:val="clear" w:color="auto" w:fill="auto"/>
            <w:vAlign w:val="center"/>
            <w:hideMark/>
          </w:tcPr>
          <w:p w14:paraId="7ABA4E01"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(2.4-21.8)</w:t>
            </w:r>
          </w:p>
        </w:tc>
        <w:tc>
          <w:tcPr>
            <w:tcW w:w="720" w:type="dxa"/>
            <w:shd w:val="clear" w:color="auto" w:fill="auto"/>
            <w:vAlign w:val="center"/>
            <w:hideMark/>
          </w:tcPr>
          <w:p w14:paraId="584F8901"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w:t>
            </w:r>
          </w:p>
        </w:tc>
        <w:tc>
          <w:tcPr>
            <w:tcW w:w="1477" w:type="dxa"/>
            <w:shd w:val="clear" w:color="auto" w:fill="auto"/>
            <w:vAlign w:val="center"/>
            <w:hideMark/>
          </w:tcPr>
          <w:p w14:paraId="7E47C2F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(3.2-22.4)</w:t>
            </w:r>
          </w:p>
        </w:tc>
        <w:tc>
          <w:tcPr>
            <w:tcW w:w="2749" w:type="dxa"/>
            <w:gridSpan w:val="2"/>
            <w:shd w:val="clear" w:color="auto" w:fill="auto"/>
            <w:vAlign w:val="bottom"/>
            <w:hideMark/>
          </w:tcPr>
          <w:p w14:paraId="220EF172"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3013B4D" w14:textId="77777777" w:rsidTr="00553D30">
        <w:trPr>
          <w:trHeight w:val="20"/>
        </w:trPr>
        <w:tc>
          <w:tcPr>
            <w:tcW w:w="2335" w:type="dxa"/>
            <w:shd w:val="clear" w:color="auto" w:fill="auto"/>
            <w:noWrap/>
            <w:vAlign w:val="center"/>
            <w:hideMark/>
          </w:tcPr>
          <w:p w14:paraId="768F4F88"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667" w:type="dxa"/>
            <w:shd w:val="clear" w:color="auto" w:fill="auto"/>
            <w:vAlign w:val="center"/>
            <w:hideMark/>
          </w:tcPr>
          <w:p w14:paraId="72EAFD1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1,819</w:t>
            </w:r>
          </w:p>
        </w:tc>
        <w:tc>
          <w:tcPr>
            <w:tcW w:w="1620" w:type="dxa"/>
            <w:shd w:val="clear" w:color="auto" w:fill="auto"/>
            <w:vAlign w:val="center"/>
            <w:hideMark/>
          </w:tcPr>
          <w:p w14:paraId="3BFBDF0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 (11.9-27.8)</w:t>
            </w:r>
          </w:p>
        </w:tc>
        <w:tc>
          <w:tcPr>
            <w:tcW w:w="720" w:type="dxa"/>
            <w:shd w:val="clear" w:color="auto" w:fill="auto"/>
            <w:vAlign w:val="center"/>
            <w:hideMark/>
          </w:tcPr>
          <w:p w14:paraId="48A7E5A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747</w:t>
            </w:r>
          </w:p>
        </w:tc>
        <w:tc>
          <w:tcPr>
            <w:tcW w:w="1440" w:type="dxa"/>
            <w:shd w:val="clear" w:color="auto" w:fill="auto"/>
            <w:vAlign w:val="center"/>
            <w:hideMark/>
          </w:tcPr>
          <w:p w14:paraId="6C216CB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(3.7-15.0)</w:t>
            </w:r>
          </w:p>
        </w:tc>
        <w:tc>
          <w:tcPr>
            <w:tcW w:w="720" w:type="dxa"/>
            <w:shd w:val="clear" w:color="auto" w:fill="auto"/>
            <w:vAlign w:val="center"/>
            <w:hideMark/>
          </w:tcPr>
          <w:p w14:paraId="5955764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1,282</w:t>
            </w:r>
          </w:p>
        </w:tc>
        <w:tc>
          <w:tcPr>
            <w:tcW w:w="1477" w:type="dxa"/>
            <w:shd w:val="clear" w:color="auto" w:fill="auto"/>
            <w:vAlign w:val="center"/>
            <w:hideMark/>
          </w:tcPr>
          <w:p w14:paraId="3EA7B07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(7.6-21.6)</w:t>
            </w:r>
          </w:p>
        </w:tc>
        <w:tc>
          <w:tcPr>
            <w:tcW w:w="1077" w:type="dxa"/>
            <w:shd w:val="clear" w:color="auto" w:fill="auto"/>
            <w:noWrap/>
            <w:vAlign w:val="bottom"/>
            <w:hideMark/>
          </w:tcPr>
          <w:p w14:paraId="4229152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584</w:t>
            </w:r>
          </w:p>
        </w:tc>
        <w:tc>
          <w:tcPr>
            <w:tcW w:w="1672" w:type="dxa"/>
            <w:shd w:val="clear" w:color="auto" w:fill="auto"/>
            <w:noWrap/>
            <w:vAlign w:val="bottom"/>
            <w:hideMark/>
          </w:tcPr>
          <w:p w14:paraId="3D1C554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53.7 (24.2-80.8)</w:t>
            </w:r>
          </w:p>
        </w:tc>
      </w:tr>
      <w:tr w:rsidR="0005163C" w:rsidRPr="0069374C" w14:paraId="6C997BF6" w14:textId="77777777" w:rsidTr="00553D30">
        <w:trPr>
          <w:trHeight w:val="20"/>
        </w:trPr>
        <w:tc>
          <w:tcPr>
            <w:tcW w:w="2335" w:type="dxa"/>
            <w:shd w:val="clear" w:color="auto" w:fill="auto"/>
            <w:noWrap/>
            <w:vAlign w:val="center"/>
            <w:hideMark/>
          </w:tcPr>
          <w:p w14:paraId="614CA1A8"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667" w:type="dxa"/>
            <w:shd w:val="clear" w:color="auto" w:fill="auto"/>
            <w:vAlign w:val="center"/>
            <w:hideMark/>
          </w:tcPr>
          <w:p w14:paraId="53E29C1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2,035</w:t>
            </w:r>
          </w:p>
        </w:tc>
        <w:tc>
          <w:tcPr>
            <w:tcW w:w="1620" w:type="dxa"/>
            <w:shd w:val="clear" w:color="auto" w:fill="auto"/>
            <w:vAlign w:val="center"/>
            <w:hideMark/>
          </w:tcPr>
          <w:p w14:paraId="378A60EA"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 (10.1-23.1)</w:t>
            </w:r>
          </w:p>
        </w:tc>
        <w:tc>
          <w:tcPr>
            <w:tcW w:w="720" w:type="dxa"/>
            <w:shd w:val="clear" w:color="auto" w:fill="auto"/>
            <w:vAlign w:val="center"/>
            <w:hideMark/>
          </w:tcPr>
          <w:p w14:paraId="52B4CCF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1,259</w:t>
            </w:r>
          </w:p>
        </w:tc>
        <w:tc>
          <w:tcPr>
            <w:tcW w:w="1440" w:type="dxa"/>
            <w:shd w:val="clear" w:color="auto" w:fill="auto"/>
            <w:vAlign w:val="center"/>
            <w:hideMark/>
          </w:tcPr>
          <w:p w14:paraId="7D2734E1"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 (5.1-17.3)</w:t>
            </w:r>
          </w:p>
        </w:tc>
        <w:tc>
          <w:tcPr>
            <w:tcW w:w="720" w:type="dxa"/>
            <w:shd w:val="clear" w:color="auto" w:fill="auto"/>
            <w:vAlign w:val="center"/>
            <w:hideMark/>
          </w:tcPr>
          <w:p w14:paraId="64249B3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1,793</w:t>
            </w:r>
          </w:p>
        </w:tc>
        <w:tc>
          <w:tcPr>
            <w:tcW w:w="1477" w:type="dxa"/>
            <w:shd w:val="clear" w:color="auto" w:fill="auto"/>
            <w:vAlign w:val="center"/>
            <w:hideMark/>
          </w:tcPr>
          <w:p w14:paraId="6B627F9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 (8.3-21.7)</w:t>
            </w:r>
          </w:p>
        </w:tc>
        <w:tc>
          <w:tcPr>
            <w:tcW w:w="1077" w:type="dxa"/>
            <w:shd w:val="clear" w:color="auto" w:fill="auto"/>
            <w:noWrap/>
            <w:vAlign w:val="bottom"/>
            <w:hideMark/>
          </w:tcPr>
          <w:p w14:paraId="3CC5A71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w:t>
            </w:r>
          </w:p>
        </w:tc>
        <w:tc>
          <w:tcPr>
            <w:tcW w:w="1672" w:type="dxa"/>
            <w:shd w:val="clear" w:color="auto" w:fill="auto"/>
            <w:noWrap/>
            <w:vAlign w:val="bottom"/>
            <w:hideMark/>
          </w:tcPr>
          <w:p w14:paraId="05A6D72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 (17.8-71.3)</w:t>
            </w:r>
          </w:p>
        </w:tc>
      </w:tr>
      <w:tr w:rsidR="0005163C" w:rsidRPr="0069374C" w14:paraId="57D47D3B" w14:textId="77777777" w:rsidTr="00553D30">
        <w:trPr>
          <w:trHeight w:val="20"/>
        </w:trPr>
        <w:tc>
          <w:tcPr>
            <w:tcW w:w="2335" w:type="dxa"/>
            <w:shd w:val="clear" w:color="auto" w:fill="auto"/>
            <w:noWrap/>
            <w:vAlign w:val="center"/>
            <w:hideMark/>
          </w:tcPr>
          <w:p w14:paraId="5735896C"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667" w:type="dxa"/>
            <w:shd w:val="clear" w:color="auto" w:fill="auto"/>
            <w:vAlign w:val="center"/>
            <w:hideMark/>
          </w:tcPr>
          <w:p w14:paraId="3BE5D438"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1,335</w:t>
            </w:r>
          </w:p>
        </w:tc>
        <w:tc>
          <w:tcPr>
            <w:tcW w:w="1620" w:type="dxa"/>
            <w:shd w:val="clear" w:color="auto" w:fill="auto"/>
            <w:vAlign w:val="center"/>
            <w:hideMark/>
          </w:tcPr>
          <w:p w14:paraId="7B0B35F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(2.3-6.5)</w:t>
            </w:r>
          </w:p>
        </w:tc>
        <w:tc>
          <w:tcPr>
            <w:tcW w:w="2160" w:type="dxa"/>
            <w:gridSpan w:val="2"/>
            <w:shd w:val="clear" w:color="auto" w:fill="auto"/>
            <w:vAlign w:val="bottom"/>
            <w:hideMark/>
          </w:tcPr>
          <w:p w14:paraId="78224BD3" w14:textId="77777777" w:rsidR="0005163C" w:rsidRPr="0069374C" w:rsidRDefault="0005163C" w:rsidP="00AD667D">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720" w:type="dxa"/>
            <w:shd w:val="clear" w:color="auto" w:fill="auto"/>
            <w:vAlign w:val="center"/>
            <w:hideMark/>
          </w:tcPr>
          <w:p w14:paraId="56C3CAA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w:t>
            </w:r>
          </w:p>
        </w:tc>
        <w:tc>
          <w:tcPr>
            <w:tcW w:w="1477" w:type="dxa"/>
            <w:shd w:val="clear" w:color="auto" w:fill="auto"/>
            <w:vAlign w:val="center"/>
            <w:hideMark/>
          </w:tcPr>
          <w:p w14:paraId="30430D6A"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(0.7-4.0)</w:t>
            </w:r>
          </w:p>
        </w:tc>
        <w:tc>
          <w:tcPr>
            <w:tcW w:w="1077" w:type="dxa"/>
            <w:shd w:val="clear" w:color="auto" w:fill="auto"/>
            <w:noWrap/>
            <w:vAlign w:val="bottom"/>
            <w:hideMark/>
          </w:tcPr>
          <w:p w14:paraId="176668B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452</w:t>
            </w:r>
          </w:p>
        </w:tc>
        <w:tc>
          <w:tcPr>
            <w:tcW w:w="1672" w:type="dxa"/>
            <w:shd w:val="clear" w:color="auto" w:fill="auto"/>
            <w:noWrap/>
            <w:vAlign w:val="bottom"/>
            <w:hideMark/>
          </w:tcPr>
          <w:p w14:paraId="4ECADED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36.6 (14.3-66.6)</w:t>
            </w:r>
          </w:p>
        </w:tc>
      </w:tr>
      <w:tr w:rsidR="0005163C" w:rsidRPr="0069374C" w14:paraId="3EE2E444" w14:textId="77777777" w:rsidTr="00553D30">
        <w:trPr>
          <w:trHeight w:val="20"/>
        </w:trPr>
        <w:tc>
          <w:tcPr>
            <w:tcW w:w="2335" w:type="dxa"/>
            <w:shd w:val="clear" w:color="auto" w:fill="auto"/>
            <w:noWrap/>
            <w:vAlign w:val="bottom"/>
            <w:hideMark/>
          </w:tcPr>
          <w:p w14:paraId="0DD51C13" w14:textId="77777777" w:rsidR="0005163C" w:rsidRPr="0092381F" w:rsidRDefault="0005163C" w:rsidP="00AD667D">
            <w:pPr>
              <w:spacing w:after="0" w:line="240" w:lineRule="auto"/>
              <w:rPr>
                <w:rFonts w:ascii="Arial" w:eastAsia="Times New Roman" w:hAnsi="Arial" w:cs="Arial"/>
                <w:b/>
                <w:bCs/>
                <w:color w:val="000000"/>
                <w:sz w:val="18"/>
                <w:szCs w:val="18"/>
              </w:rPr>
            </w:pPr>
            <w:r w:rsidRPr="0092381F">
              <w:rPr>
                <w:rFonts w:ascii="Arial" w:eastAsia="Times New Roman" w:hAnsi="Arial" w:cs="Arial"/>
                <w:b/>
                <w:bCs/>
                <w:color w:val="000000"/>
                <w:sz w:val="18"/>
                <w:szCs w:val="18"/>
              </w:rPr>
              <w:t>Insurance type</w:t>
            </w:r>
          </w:p>
        </w:tc>
        <w:tc>
          <w:tcPr>
            <w:tcW w:w="667" w:type="dxa"/>
            <w:shd w:val="clear" w:color="auto" w:fill="auto"/>
            <w:vAlign w:val="center"/>
            <w:hideMark/>
          </w:tcPr>
          <w:p w14:paraId="43A2BDFF"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620" w:type="dxa"/>
            <w:shd w:val="clear" w:color="auto" w:fill="auto"/>
            <w:vAlign w:val="center"/>
            <w:hideMark/>
          </w:tcPr>
          <w:p w14:paraId="555FC936"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720" w:type="dxa"/>
            <w:shd w:val="clear" w:color="auto" w:fill="auto"/>
            <w:vAlign w:val="center"/>
            <w:hideMark/>
          </w:tcPr>
          <w:p w14:paraId="56B6F3D5"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440" w:type="dxa"/>
            <w:shd w:val="clear" w:color="auto" w:fill="auto"/>
            <w:vAlign w:val="center"/>
            <w:hideMark/>
          </w:tcPr>
          <w:p w14:paraId="43B51CB4"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720" w:type="dxa"/>
            <w:shd w:val="clear" w:color="auto" w:fill="auto"/>
            <w:vAlign w:val="center"/>
            <w:hideMark/>
          </w:tcPr>
          <w:p w14:paraId="161AF591"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477" w:type="dxa"/>
            <w:shd w:val="clear" w:color="auto" w:fill="auto"/>
            <w:vAlign w:val="center"/>
            <w:hideMark/>
          </w:tcPr>
          <w:p w14:paraId="234B7CCA"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077" w:type="dxa"/>
            <w:shd w:val="clear" w:color="auto" w:fill="auto"/>
            <w:vAlign w:val="center"/>
            <w:hideMark/>
          </w:tcPr>
          <w:p w14:paraId="21FF254E"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672" w:type="dxa"/>
            <w:shd w:val="clear" w:color="auto" w:fill="auto"/>
            <w:vAlign w:val="center"/>
            <w:hideMark/>
          </w:tcPr>
          <w:p w14:paraId="5446E598"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r>
      <w:tr w:rsidR="0005163C" w:rsidRPr="0069374C" w14:paraId="021FE587" w14:textId="77777777" w:rsidTr="00553D30">
        <w:trPr>
          <w:trHeight w:val="20"/>
        </w:trPr>
        <w:tc>
          <w:tcPr>
            <w:tcW w:w="2335" w:type="dxa"/>
            <w:shd w:val="clear" w:color="auto" w:fill="auto"/>
            <w:noWrap/>
            <w:vAlign w:val="bottom"/>
            <w:hideMark/>
          </w:tcPr>
          <w:p w14:paraId="215BDBB2" w14:textId="77777777" w:rsidR="0005163C" w:rsidRPr="0092381F" w:rsidRDefault="0005163C" w:rsidP="00AD667D">
            <w:pPr>
              <w:spacing w:after="0" w:line="240" w:lineRule="auto"/>
              <w:ind w:firstLineChars="100" w:firstLine="180"/>
              <w:rPr>
                <w:rFonts w:ascii="Arial" w:eastAsia="Times New Roman" w:hAnsi="Arial" w:cs="Arial"/>
                <w:color w:val="000000"/>
                <w:sz w:val="18"/>
                <w:szCs w:val="18"/>
              </w:rPr>
            </w:pPr>
            <w:r w:rsidRPr="0092381F">
              <w:rPr>
                <w:rFonts w:ascii="Arial" w:eastAsia="Times New Roman" w:hAnsi="Arial" w:cs="Arial"/>
                <w:color w:val="000000"/>
                <w:sz w:val="18"/>
                <w:szCs w:val="18"/>
              </w:rPr>
              <w:t>Private</w:t>
            </w:r>
          </w:p>
        </w:tc>
        <w:tc>
          <w:tcPr>
            <w:tcW w:w="667" w:type="dxa"/>
            <w:shd w:val="clear" w:color="auto" w:fill="auto"/>
            <w:vAlign w:val="center"/>
            <w:hideMark/>
          </w:tcPr>
          <w:p w14:paraId="5C081115"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2,034</w:t>
            </w:r>
          </w:p>
        </w:tc>
        <w:tc>
          <w:tcPr>
            <w:tcW w:w="1620" w:type="dxa"/>
            <w:shd w:val="clear" w:color="auto" w:fill="auto"/>
            <w:vAlign w:val="center"/>
            <w:hideMark/>
          </w:tcPr>
          <w:p w14:paraId="3C842F2A"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5.4 (3.6-8.2)</w:t>
            </w:r>
          </w:p>
        </w:tc>
        <w:tc>
          <w:tcPr>
            <w:tcW w:w="2160" w:type="dxa"/>
            <w:gridSpan w:val="2"/>
            <w:shd w:val="clear" w:color="auto" w:fill="auto"/>
            <w:vAlign w:val="bottom"/>
            <w:hideMark/>
          </w:tcPr>
          <w:p w14:paraId="3612449C" w14:textId="77777777" w:rsidR="0005163C" w:rsidRPr="0092381F" w:rsidRDefault="0005163C" w:rsidP="00AD667D">
            <w:pPr>
              <w:spacing w:after="0" w:line="240" w:lineRule="auto"/>
              <w:jc w:val="center"/>
              <w:rPr>
                <w:rFonts w:ascii="Arial" w:eastAsia="Times New Roman" w:hAnsi="Arial" w:cs="Arial"/>
                <w:color w:val="000000"/>
                <w:sz w:val="18"/>
                <w:szCs w:val="18"/>
              </w:rPr>
            </w:pPr>
            <w:r w:rsidRPr="0092381F">
              <w:rPr>
                <w:rFonts w:ascii="Arial" w:eastAsia="Times New Roman" w:hAnsi="Arial" w:cs="Arial"/>
                <w:color w:val="000000"/>
                <w:sz w:val="18"/>
                <w:szCs w:val="18"/>
              </w:rPr>
              <w:t>Insufficient data</w:t>
            </w:r>
            <w:r w:rsidRPr="0092381F">
              <w:rPr>
                <w:rFonts w:ascii="Arial" w:eastAsia="Times New Roman" w:hAnsi="Arial" w:cs="Arial"/>
                <w:color w:val="000000"/>
                <w:sz w:val="18"/>
                <w:szCs w:val="18"/>
                <w:vertAlign w:val="superscript"/>
              </w:rPr>
              <w:t>2</w:t>
            </w:r>
          </w:p>
        </w:tc>
        <w:tc>
          <w:tcPr>
            <w:tcW w:w="720" w:type="dxa"/>
            <w:shd w:val="clear" w:color="auto" w:fill="auto"/>
            <w:vAlign w:val="center"/>
            <w:hideMark/>
          </w:tcPr>
          <w:p w14:paraId="75DEF327"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1,199</w:t>
            </w:r>
          </w:p>
        </w:tc>
        <w:tc>
          <w:tcPr>
            <w:tcW w:w="1477" w:type="dxa"/>
            <w:shd w:val="clear" w:color="auto" w:fill="auto"/>
            <w:vAlign w:val="center"/>
            <w:hideMark/>
          </w:tcPr>
          <w:p w14:paraId="0523213F"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3.2 (1.7-5.9)</w:t>
            </w:r>
          </w:p>
        </w:tc>
        <w:tc>
          <w:tcPr>
            <w:tcW w:w="1077" w:type="dxa"/>
            <w:shd w:val="clear" w:color="auto" w:fill="auto"/>
            <w:vAlign w:val="center"/>
            <w:hideMark/>
          </w:tcPr>
          <w:p w14:paraId="2FBF2DF4" w14:textId="2513304F" w:rsidR="0005163C" w:rsidRPr="0092381F" w:rsidRDefault="00B87C38"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631</w:t>
            </w:r>
          </w:p>
        </w:tc>
        <w:tc>
          <w:tcPr>
            <w:tcW w:w="1672" w:type="dxa"/>
            <w:shd w:val="clear" w:color="auto" w:fill="auto"/>
            <w:vAlign w:val="center"/>
            <w:hideMark/>
          </w:tcPr>
          <w:p w14:paraId="5452A8BB" w14:textId="3CB65CE3" w:rsidR="0005163C" w:rsidRPr="0092381F" w:rsidRDefault="00B87C38"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37.2 (17.4-62.5)</w:t>
            </w:r>
          </w:p>
        </w:tc>
      </w:tr>
      <w:tr w:rsidR="0005163C" w:rsidRPr="0069374C" w14:paraId="6FB3D230" w14:textId="77777777" w:rsidTr="00553D30">
        <w:trPr>
          <w:trHeight w:val="20"/>
        </w:trPr>
        <w:tc>
          <w:tcPr>
            <w:tcW w:w="2335" w:type="dxa"/>
            <w:shd w:val="clear" w:color="auto" w:fill="auto"/>
            <w:noWrap/>
            <w:vAlign w:val="bottom"/>
            <w:hideMark/>
          </w:tcPr>
          <w:p w14:paraId="1CB52C7C" w14:textId="77777777" w:rsidR="0005163C" w:rsidRPr="0092381F" w:rsidRDefault="0005163C" w:rsidP="00AD667D">
            <w:pPr>
              <w:spacing w:after="0" w:line="240" w:lineRule="auto"/>
              <w:ind w:firstLineChars="100" w:firstLine="180"/>
              <w:rPr>
                <w:rFonts w:ascii="Arial" w:eastAsia="Times New Roman" w:hAnsi="Arial" w:cs="Arial"/>
                <w:color w:val="000000"/>
                <w:sz w:val="18"/>
                <w:szCs w:val="18"/>
              </w:rPr>
            </w:pPr>
            <w:r w:rsidRPr="0092381F">
              <w:rPr>
                <w:rFonts w:ascii="Arial" w:eastAsia="Times New Roman" w:hAnsi="Arial" w:cs="Arial"/>
                <w:color w:val="000000"/>
                <w:sz w:val="18"/>
                <w:szCs w:val="18"/>
              </w:rPr>
              <w:t>Medicaid</w:t>
            </w:r>
          </w:p>
        </w:tc>
        <w:tc>
          <w:tcPr>
            <w:tcW w:w="667" w:type="dxa"/>
            <w:shd w:val="clear" w:color="auto" w:fill="auto"/>
            <w:vAlign w:val="center"/>
            <w:hideMark/>
          </w:tcPr>
          <w:p w14:paraId="6D784C9D"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3,065</w:t>
            </w:r>
          </w:p>
        </w:tc>
        <w:tc>
          <w:tcPr>
            <w:tcW w:w="1620" w:type="dxa"/>
            <w:shd w:val="clear" w:color="auto" w:fill="auto"/>
            <w:vAlign w:val="center"/>
            <w:hideMark/>
          </w:tcPr>
          <w:p w14:paraId="3B202363"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13.3 (9.5-18.5)</w:t>
            </w:r>
          </w:p>
        </w:tc>
        <w:tc>
          <w:tcPr>
            <w:tcW w:w="720" w:type="dxa"/>
            <w:shd w:val="clear" w:color="auto" w:fill="auto"/>
            <w:vAlign w:val="center"/>
            <w:hideMark/>
          </w:tcPr>
          <w:p w14:paraId="5AFA6CA6"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1,935</w:t>
            </w:r>
          </w:p>
        </w:tc>
        <w:tc>
          <w:tcPr>
            <w:tcW w:w="1440" w:type="dxa"/>
            <w:shd w:val="clear" w:color="auto" w:fill="auto"/>
            <w:vAlign w:val="center"/>
            <w:hideMark/>
          </w:tcPr>
          <w:p w14:paraId="5426F46B"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8.4 (5.2-13.3)</w:t>
            </w:r>
          </w:p>
        </w:tc>
        <w:tc>
          <w:tcPr>
            <w:tcW w:w="720" w:type="dxa"/>
            <w:shd w:val="clear" w:color="auto" w:fill="auto"/>
            <w:vAlign w:val="center"/>
            <w:hideMark/>
          </w:tcPr>
          <w:p w14:paraId="757B9E16"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2,581</w:t>
            </w:r>
          </w:p>
        </w:tc>
        <w:tc>
          <w:tcPr>
            <w:tcW w:w="1477" w:type="dxa"/>
            <w:shd w:val="clear" w:color="auto" w:fill="auto"/>
            <w:vAlign w:val="center"/>
            <w:hideMark/>
          </w:tcPr>
          <w:p w14:paraId="226C9D71"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11.2 (7.6-16.4)</w:t>
            </w:r>
          </w:p>
        </w:tc>
        <w:tc>
          <w:tcPr>
            <w:tcW w:w="1077" w:type="dxa"/>
            <w:shd w:val="clear" w:color="auto" w:fill="auto"/>
            <w:vAlign w:val="center"/>
            <w:hideMark/>
          </w:tcPr>
          <w:p w14:paraId="3BE0BDCF" w14:textId="099F17B4" w:rsidR="0005163C" w:rsidRPr="0092381F" w:rsidRDefault="00B87C38"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703</w:t>
            </w:r>
          </w:p>
        </w:tc>
        <w:tc>
          <w:tcPr>
            <w:tcW w:w="1672" w:type="dxa"/>
            <w:shd w:val="clear" w:color="auto" w:fill="auto"/>
            <w:vAlign w:val="center"/>
            <w:hideMark/>
          </w:tcPr>
          <w:p w14:paraId="37DE8C29" w14:textId="11631103" w:rsidR="0005163C" w:rsidRPr="0092381F" w:rsidRDefault="00B87C38"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61.4 (36.4-81.5)</w:t>
            </w:r>
          </w:p>
        </w:tc>
      </w:tr>
      <w:tr w:rsidR="0005163C" w:rsidRPr="0069374C" w14:paraId="64B39FB4" w14:textId="77777777" w:rsidTr="00553D30">
        <w:trPr>
          <w:trHeight w:val="20"/>
        </w:trPr>
        <w:tc>
          <w:tcPr>
            <w:tcW w:w="2335" w:type="dxa"/>
            <w:shd w:val="clear" w:color="auto" w:fill="auto"/>
            <w:noWrap/>
            <w:vAlign w:val="bottom"/>
            <w:hideMark/>
          </w:tcPr>
          <w:p w14:paraId="60937EB6" w14:textId="77777777" w:rsidR="0005163C" w:rsidRPr="0092381F" w:rsidRDefault="0005163C" w:rsidP="00AD667D">
            <w:pPr>
              <w:spacing w:after="0" w:line="240" w:lineRule="auto"/>
              <w:ind w:firstLineChars="100" w:firstLine="180"/>
              <w:rPr>
                <w:rFonts w:ascii="Arial" w:eastAsia="Times New Roman" w:hAnsi="Arial" w:cs="Arial"/>
                <w:color w:val="000000"/>
                <w:sz w:val="18"/>
                <w:szCs w:val="18"/>
              </w:rPr>
            </w:pPr>
            <w:r w:rsidRPr="0092381F">
              <w:rPr>
                <w:rFonts w:ascii="Arial" w:eastAsia="Times New Roman" w:hAnsi="Arial" w:cs="Arial"/>
                <w:color w:val="000000"/>
                <w:sz w:val="18"/>
                <w:szCs w:val="18"/>
              </w:rPr>
              <w:t>Other</w:t>
            </w:r>
          </w:p>
        </w:tc>
        <w:tc>
          <w:tcPr>
            <w:tcW w:w="2287" w:type="dxa"/>
            <w:gridSpan w:val="2"/>
            <w:shd w:val="clear" w:color="auto" w:fill="auto"/>
            <w:vAlign w:val="bottom"/>
            <w:hideMark/>
          </w:tcPr>
          <w:p w14:paraId="1570EEF3" w14:textId="77777777" w:rsidR="0005163C" w:rsidRPr="0092381F" w:rsidRDefault="0005163C" w:rsidP="00AD667D">
            <w:pPr>
              <w:spacing w:after="0" w:line="240" w:lineRule="auto"/>
              <w:jc w:val="center"/>
              <w:rPr>
                <w:rFonts w:ascii="Arial" w:eastAsia="Times New Roman" w:hAnsi="Arial" w:cs="Arial"/>
                <w:color w:val="000000"/>
                <w:sz w:val="18"/>
                <w:szCs w:val="18"/>
              </w:rPr>
            </w:pPr>
            <w:r w:rsidRPr="0092381F">
              <w:rPr>
                <w:rFonts w:ascii="Arial" w:eastAsia="Times New Roman" w:hAnsi="Arial" w:cs="Arial"/>
                <w:color w:val="000000"/>
                <w:sz w:val="18"/>
                <w:szCs w:val="18"/>
              </w:rPr>
              <w:t>Insufficient data</w:t>
            </w:r>
            <w:r w:rsidRPr="0092381F">
              <w:rPr>
                <w:rFonts w:ascii="Arial" w:eastAsia="Times New Roman" w:hAnsi="Arial" w:cs="Arial"/>
                <w:color w:val="000000"/>
                <w:sz w:val="18"/>
                <w:szCs w:val="18"/>
                <w:vertAlign w:val="superscript"/>
              </w:rPr>
              <w:t>2</w:t>
            </w:r>
          </w:p>
        </w:tc>
        <w:tc>
          <w:tcPr>
            <w:tcW w:w="720" w:type="dxa"/>
            <w:shd w:val="clear" w:color="auto" w:fill="auto"/>
            <w:vAlign w:val="center"/>
            <w:hideMark/>
          </w:tcPr>
          <w:p w14:paraId="288BAA29"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0</w:t>
            </w:r>
          </w:p>
        </w:tc>
        <w:tc>
          <w:tcPr>
            <w:tcW w:w="1440" w:type="dxa"/>
            <w:shd w:val="clear" w:color="auto" w:fill="auto"/>
            <w:vAlign w:val="center"/>
            <w:hideMark/>
          </w:tcPr>
          <w:p w14:paraId="110B9E1F"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0 (.-.)</w:t>
            </w:r>
          </w:p>
        </w:tc>
        <w:tc>
          <w:tcPr>
            <w:tcW w:w="2197" w:type="dxa"/>
            <w:gridSpan w:val="2"/>
            <w:shd w:val="clear" w:color="auto" w:fill="auto"/>
            <w:vAlign w:val="bottom"/>
            <w:hideMark/>
          </w:tcPr>
          <w:p w14:paraId="05BDB9B9" w14:textId="77777777" w:rsidR="0005163C" w:rsidRPr="0092381F" w:rsidRDefault="0005163C" w:rsidP="00AD667D">
            <w:pPr>
              <w:spacing w:after="0" w:line="240" w:lineRule="auto"/>
              <w:jc w:val="center"/>
              <w:rPr>
                <w:rFonts w:ascii="Arial" w:eastAsia="Times New Roman" w:hAnsi="Arial" w:cs="Arial"/>
                <w:color w:val="000000"/>
                <w:sz w:val="18"/>
                <w:szCs w:val="18"/>
              </w:rPr>
            </w:pPr>
            <w:r w:rsidRPr="0092381F">
              <w:rPr>
                <w:rFonts w:ascii="Arial" w:eastAsia="Times New Roman" w:hAnsi="Arial" w:cs="Arial"/>
                <w:color w:val="000000"/>
                <w:sz w:val="18"/>
                <w:szCs w:val="18"/>
              </w:rPr>
              <w:t>Insufficient data</w:t>
            </w:r>
            <w:r w:rsidRPr="0092381F">
              <w:rPr>
                <w:rFonts w:ascii="Arial" w:eastAsia="Times New Roman" w:hAnsi="Arial" w:cs="Arial"/>
                <w:color w:val="000000"/>
                <w:sz w:val="18"/>
                <w:szCs w:val="18"/>
                <w:vertAlign w:val="superscript"/>
              </w:rPr>
              <w:t>2</w:t>
            </w:r>
          </w:p>
        </w:tc>
        <w:tc>
          <w:tcPr>
            <w:tcW w:w="1077" w:type="dxa"/>
            <w:shd w:val="clear" w:color="auto" w:fill="auto"/>
            <w:vAlign w:val="center"/>
            <w:hideMark/>
          </w:tcPr>
          <w:p w14:paraId="5A8A92FF"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0</w:t>
            </w:r>
          </w:p>
        </w:tc>
        <w:tc>
          <w:tcPr>
            <w:tcW w:w="1672" w:type="dxa"/>
            <w:shd w:val="clear" w:color="auto" w:fill="auto"/>
            <w:vAlign w:val="center"/>
            <w:hideMark/>
          </w:tcPr>
          <w:p w14:paraId="11362199"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0 (.-.)</w:t>
            </w:r>
          </w:p>
        </w:tc>
      </w:tr>
      <w:tr w:rsidR="0005163C" w:rsidRPr="0069374C" w14:paraId="1CFB1212" w14:textId="77777777" w:rsidTr="00553D30">
        <w:trPr>
          <w:trHeight w:val="20"/>
        </w:trPr>
        <w:tc>
          <w:tcPr>
            <w:tcW w:w="2335" w:type="dxa"/>
            <w:shd w:val="clear" w:color="auto" w:fill="auto"/>
            <w:noWrap/>
            <w:vAlign w:val="center"/>
            <w:hideMark/>
          </w:tcPr>
          <w:p w14:paraId="5A02B446" w14:textId="77777777" w:rsidR="0005163C" w:rsidRPr="0092381F" w:rsidRDefault="0005163C" w:rsidP="00AD667D">
            <w:pPr>
              <w:spacing w:after="0" w:line="240" w:lineRule="auto"/>
              <w:rPr>
                <w:rFonts w:ascii="Arial" w:eastAsia="Times New Roman" w:hAnsi="Arial" w:cs="Arial"/>
                <w:b/>
                <w:bCs/>
                <w:color w:val="000000"/>
                <w:sz w:val="18"/>
                <w:szCs w:val="18"/>
              </w:rPr>
            </w:pPr>
            <w:r w:rsidRPr="0092381F">
              <w:rPr>
                <w:rFonts w:ascii="Arial" w:eastAsia="Times New Roman" w:hAnsi="Arial" w:cs="Arial"/>
                <w:b/>
                <w:bCs/>
                <w:color w:val="000000"/>
                <w:sz w:val="18"/>
                <w:szCs w:val="18"/>
              </w:rPr>
              <w:t>Household poverty level</w:t>
            </w:r>
          </w:p>
        </w:tc>
        <w:tc>
          <w:tcPr>
            <w:tcW w:w="667" w:type="dxa"/>
            <w:shd w:val="clear" w:color="auto" w:fill="auto"/>
            <w:vAlign w:val="center"/>
            <w:hideMark/>
          </w:tcPr>
          <w:p w14:paraId="34CAD33F"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620" w:type="dxa"/>
            <w:shd w:val="clear" w:color="auto" w:fill="auto"/>
            <w:vAlign w:val="center"/>
            <w:hideMark/>
          </w:tcPr>
          <w:p w14:paraId="6416EE5A"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720" w:type="dxa"/>
            <w:shd w:val="clear" w:color="auto" w:fill="auto"/>
            <w:vAlign w:val="center"/>
            <w:hideMark/>
          </w:tcPr>
          <w:p w14:paraId="5EC2E40F"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440" w:type="dxa"/>
            <w:shd w:val="clear" w:color="auto" w:fill="auto"/>
            <w:vAlign w:val="center"/>
            <w:hideMark/>
          </w:tcPr>
          <w:p w14:paraId="75B40CD5" w14:textId="0DA1482E" w:rsidR="0005163C" w:rsidRPr="0092381F" w:rsidRDefault="0005163C" w:rsidP="00AD667D">
            <w:pPr>
              <w:spacing w:after="0" w:line="240" w:lineRule="auto"/>
              <w:jc w:val="right"/>
              <w:rPr>
                <w:rFonts w:ascii="Arial" w:eastAsia="Times New Roman" w:hAnsi="Arial" w:cs="Arial"/>
                <w:color w:val="000000"/>
                <w:sz w:val="18"/>
                <w:szCs w:val="18"/>
              </w:rPr>
            </w:pPr>
          </w:p>
        </w:tc>
        <w:tc>
          <w:tcPr>
            <w:tcW w:w="720" w:type="dxa"/>
            <w:shd w:val="clear" w:color="auto" w:fill="auto"/>
            <w:vAlign w:val="center"/>
            <w:hideMark/>
          </w:tcPr>
          <w:p w14:paraId="175D2B1C"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477" w:type="dxa"/>
            <w:shd w:val="clear" w:color="auto" w:fill="auto"/>
            <w:vAlign w:val="center"/>
            <w:hideMark/>
          </w:tcPr>
          <w:p w14:paraId="6C4BA204"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077" w:type="dxa"/>
            <w:shd w:val="clear" w:color="auto" w:fill="auto"/>
            <w:vAlign w:val="center"/>
          </w:tcPr>
          <w:p w14:paraId="2C937348" w14:textId="3E59009C" w:rsidR="0005163C" w:rsidRPr="0092381F" w:rsidRDefault="0005163C" w:rsidP="00AD667D">
            <w:pPr>
              <w:spacing w:after="0" w:line="240" w:lineRule="auto"/>
              <w:jc w:val="right"/>
              <w:rPr>
                <w:rFonts w:ascii="Arial" w:eastAsia="Times New Roman" w:hAnsi="Arial" w:cs="Arial"/>
                <w:color w:val="000000"/>
                <w:sz w:val="18"/>
                <w:szCs w:val="18"/>
              </w:rPr>
            </w:pPr>
          </w:p>
        </w:tc>
        <w:tc>
          <w:tcPr>
            <w:tcW w:w="1672" w:type="dxa"/>
            <w:shd w:val="clear" w:color="auto" w:fill="auto"/>
            <w:vAlign w:val="center"/>
          </w:tcPr>
          <w:p w14:paraId="2FBA6680" w14:textId="6B051DE6" w:rsidR="0005163C" w:rsidRPr="0092381F" w:rsidRDefault="0005163C" w:rsidP="00AD667D">
            <w:pPr>
              <w:spacing w:after="0" w:line="240" w:lineRule="auto"/>
              <w:jc w:val="right"/>
              <w:rPr>
                <w:rFonts w:ascii="Arial" w:eastAsia="Times New Roman" w:hAnsi="Arial" w:cs="Arial"/>
                <w:color w:val="000000"/>
                <w:sz w:val="18"/>
                <w:szCs w:val="18"/>
              </w:rPr>
            </w:pPr>
          </w:p>
        </w:tc>
      </w:tr>
      <w:tr w:rsidR="0005163C" w:rsidRPr="0069374C" w14:paraId="56AE0F8A" w14:textId="77777777" w:rsidTr="00553D30">
        <w:trPr>
          <w:trHeight w:val="20"/>
        </w:trPr>
        <w:tc>
          <w:tcPr>
            <w:tcW w:w="2335" w:type="dxa"/>
            <w:shd w:val="clear" w:color="auto" w:fill="auto"/>
            <w:noWrap/>
            <w:vAlign w:val="center"/>
            <w:hideMark/>
          </w:tcPr>
          <w:p w14:paraId="66F100A6" w14:textId="77777777" w:rsidR="0005163C" w:rsidRPr="0092381F" w:rsidRDefault="0005163C" w:rsidP="00AD667D">
            <w:pPr>
              <w:spacing w:after="0" w:line="240" w:lineRule="auto"/>
              <w:ind w:firstLine="162"/>
              <w:rPr>
                <w:rFonts w:ascii="Arial" w:eastAsia="Times New Roman" w:hAnsi="Arial" w:cs="Arial"/>
                <w:color w:val="000000"/>
                <w:sz w:val="18"/>
                <w:szCs w:val="18"/>
              </w:rPr>
            </w:pPr>
            <w:r w:rsidRPr="0092381F">
              <w:rPr>
                <w:rFonts w:ascii="Arial" w:eastAsia="Times New Roman" w:hAnsi="Arial" w:cs="Arial"/>
                <w:color w:val="000000"/>
                <w:sz w:val="18"/>
                <w:szCs w:val="18"/>
              </w:rPr>
              <w:t>≤100% FPL</w:t>
            </w:r>
          </w:p>
        </w:tc>
        <w:tc>
          <w:tcPr>
            <w:tcW w:w="667" w:type="dxa"/>
            <w:shd w:val="clear" w:color="auto" w:fill="auto"/>
            <w:vAlign w:val="center"/>
            <w:hideMark/>
          </w:tcPr>
          <w:p w14:paraId="46B2BE6A"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1,586</w:t>
            </w:r>
          </w:p>
        </w:tc>
        <w:tc>
          <w:tcPr>
            <w:tcW w:w="1620" w:type="dxa"/>
            <w:shd w:val="clear" w:color="auto" w:fill="auto"/>
            <w:vAlign w:val="center"/>
            <w:hideMark/>
          </w:tcPr>
          <w:p w14:paraId="523FC7BE"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13.4 (8.5-20.4)</w:t>
            </w:r>
          </w:p>
        </w:tc>
        <w:tc>
          <w:tcPr>
            <w:tcW w:w="720" w:type="dxa"/>
            <w:shd w:val="clear" w:color="auto" w:fill="auto"/>
            <w:vAlign w:val="center"/>
            <w:hideMark/>
          </w:tcPr>
          <w:p w14:paraId="73DE98B1"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738</w:t>
            </w:r>
          </w:p>
        </w:tc>
        <w:tc>
          <w:tcPr>
            <w:tcW w:w="1440" w:type="dxa"/>
            <w:shd w:val="clear" w:color="auto" w:fill="auto"/>
            <w:vAlign w:val="center"/>
            <w:hideMark/>
          </w:tcPr>
          <w:p w14:paraId="3D94A1E2"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6.2 (3.1-12.3)</w:t>
            </w:r>
          </w:p>
        </w:tc>
        <w:tc>
          <w:tcPr>
            <w:tcW w:w="720" w:type="dxa"/>
            <w:shd w:val="clear" w:color="auto" w:fill="auto"/>
            <w:vAlign w:val="center"/>
            <w:hideMark/>
          </w:tcPr>
          <w:p w14:paraId="0A131E04"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967</w:t>
            </w:r>
          </w:p>
        </w:tc>
        <w:tc>
          <w:tcPr>
            <w:tcW w:w="1477" w:type="dxa"/>
            <w:shd w:val="clear" w:color="auto" w:fill="auto"/>
            <w:vAlign w:val="center"/>
            <w:hideMark/>
          </w:tcPr>
          <w:p w14:paraId="1A733ACD"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8.2 (4.6-14.2)</w:t>
            </w:r>
          </w:p>
        </w:tc>
        <w:tc>
          <w:tcPr>
            <w:tcW w:w="1077" w:type="dxa"/>
            <w:shd w:val="clear" w:color="auto" w:fill="auto"/>
            <w:vAlign w:val="center"/>
            <w:hideMark/>
          </w:tcPr>
          <w:p w14:paraId="51A3788E"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255</w:t>
            </w:r>
          </w:p>
        </w:tc>
        <w:tc>
          <w:tcPr>
            <w:tcW w:w="1672" w:type="dxa"/>
            <w:shd w:val="clear" w:color="auto" w:fill="auto"/>
            <w:vAlign w:val="center"/>
            <w:hideMark/>
          </w:tcPr>
          <w:p w14:paraId="0754AE44"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30.0 (11.5-58.7)</w:t>
            </w:r>
          </w:p>
        </w:tc>
      </w:tr>
      <w:tr w:rsidR="0005163C" w:rsidRPr="0069374C" w14:paraId="3E375CF0" w14:textId="77777777" w:rsidTr="00553D30">
        <w:trPr>
          <w:trHeight w:val="20"/>
        </w:trPr>
        <w:tc>
          <w:tcPr>
            <w:tcW w:w="2335" w:type="dxa"/>
            <w:shd w:val="clear" w:color="auto" w:fill="auto"/>
            <w:noWrap/>
            <w:vAlign w:val="center"/>
            <w:hideMark/>
          </w:tcPr>
          <w:p w14:paraId="6E96FABF" w14:textId="77777777" w:rsidR="0005163C" w:rsidRPr="0092381F" w:rsidRDefault="0005163C" w:rsidP="00AD667D">
            <w:pPr>
              <w:spacing w:after="0" w:line="240" w:lineRule="auto"/>
              <w:ind w:firstLine="162"/>
              <w:rPr>
                <w:rFonts w:ascii="Arial" w:eastAsia="Times New Roman" w:hAnsi="Arial" w:cs="Arial"/>
                <w:color w:val="000000"/>
                <w:sz w:val="18"/>
                <w:szCs w:val="18"/>
              </w:rPr>
            </w:pPr>
            <w:r w:rsidRPr="0092381F">
              <w:rPr>
                <w:rFonts w:ascii="Arial" w:eastAsia="Times New Roman" w:hAnsi="Arial" w:cs="Arial"/>
                <w:color w:val="000000"/>
                <w:sz w:val="18"/>
                <w:szCs w:val="18"/>
              </w:rPr>
              <w:t>&gt;100% FPL</w:t>
            </w:r>
          </w:p>
        </w:tc>
        <w:tc>
          <w:tcPr>
            <w:tcW w:w="667" w:type="dxa"/>
            <w:shd w:val="clear" w:color="auto" w:fill="auto"/>
            <w:vAlign w:val="center"/>
            <w:hideMark/>
          </w:tcPr>
          <w:p w14:paraId="311E5485"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3,888</w:t>
            </w:r>
          </w:p>
        </w:tc>
        <w:tc>
          <w:tcPr>
            <w:tcW w:w="1620" w:type="dxa"/>
            <w:shd w:val="clear" w:color="auto" w:fill="auto"/>
            <w:vAlign w:val="center"/>
            <w:hideMark/>
          </w:tcPr>
          <w:p w14:paraId="739D31C7"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8.2 (5.9-11.2)</w:t>
            </w:r>
          </w:p>
        </w:tc>
        <w:tc>
          <w:tcPr>
            <w:tcW w:w="720" w:type="dxa"/>
            <w:shd w:val="clear" w:color="auto" w:fill="auto"/>
            <w:vAlign w:val="center"/>
            <w:hideMark/>
          </w:tcPr>
          <w:p w14:paraId="708B99B9"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1,490</w:t>
            </w:r>
          </w:p>
        </w:tc>
        <w:tc>
          <w:tcPr>
            <w:tcW w:w="1440" w:type="dxa"/>
            <w:shd w:val="clear" w:color="auto" w:fill="auto"/>
            <w:vAlign w:val="center"/>
            <w:hideMark/>
          </w:tcPr>
          <w:p w14:paraId="369546EB"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3.1 (1.8-5.6)</w:t>
            </w:r>
          </w:p>
        </w:tc>
        <w:tc>
          <w:tcPr>
            <w:tcW w:w="720" w:type="dxa"/>
            <w:shd w:val="clear" w:color="auto" w:fill="auto"/>
            <w:vAlign w:val="center"/>
            <w:hideMark/>
          </w:tcPr>
          <w:p w14:paraId="17CE70D4"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2,601</w:t>
            </w:r>
          </w:p>
        </w:tc>
        <w:tc>
          <w:tcPr>
            <w:tcW w:w="1477" w:type="dxa"/>
            <w:shd w:val="clear" w:color="auto" w:fill="auto"/>
            <w:vAlign w:val="center"/>
            <w:hideMark/>
          </w:tcPr>
          <w:p w14:paraId="65CB251E"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5.5 (3.6-8.3)</w:t>
            </w:r>
          </w:p>
        </w:tc>
        <w:tc>
          <w:tcPr>
            <w:tcW w:w="1077" w:type="dxa"/>
            <w:shd w:val="clear" w:color="auto" w:fill="auto"/>
            <w:vAlign w:val="center"/>
            <w:hideMark/>
          </w:tcPr>
          <w:p w14:paraId="3D5BE144"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1,079</w:t>
            </w:r>
          </w:p>
        </w:tc>
        <w:tc>
          <w:tcPr>
            <w:tcW w:w="1672" w:type="dxa"/>
            <w:shd w:val="clear" w:color="auto" w:fill="auto"/>
            <w:vAlign w:val="center"/>
            <w:hideMark/>
          </w:tcPr>
          <w:p w14:paraId="08DDC0BA"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44.7 (26.2-64.9)</w:t>
            </w:r>
          </w:p>
        </w:tc>
      </w:tr>
      <w:tr w:rsidR="0005163C" w:rsidRPr="0069374C" w14:paraId="49D2507E" w14:textId="77777777" w:rsidTr="00553D30">
        <w:trPr>
          <w:trHeight w:val="20"/>
        </w:trPr>
        <w:tc>
          <w:tcPr>
            <w:tcW w:w="2335" w:type="dxa"/>
            <w:shd w:val="clear" w:color="auto" w:fill="auto"/>
            <w:noWrap/>
            <w:vAlign w:val="center"/>
            <w:hideMark/>
          </w:tcPr>
          <w:p w14:paraId="6CF533F5" w14:textId="701DCF38" w:rsidR="0005163C" w:rsidRPr="0092381F" w:rsidRDefault="00D5373B" w:rsidP="00AD667D">
            <w:pPr>
              <w:spacing w:after="0" w:line="240" w:lineRule="auto"/>
              <w:rPr>
                <w:rFonts w:ascii="Arial" w:eastAsia="Times New Roman" w:hAnsi="Arial" w:cs="Arial"/>
                <w:b/>
                <w:bCs/>
                <w:color w:val="000000"/>
                <w:sz w:val="18"/>
                <w:szCs w:val="18"/>
              </w:rPr>
            </w:pPr>
            <w:r w:rsidRPr="0092381F">
              <w:rPr>
                <w:rFonts w:ascii="Arial" w:eastAsia="Times New Roman" w:hAnsi="Arial" w:cs="Arial"/>
                <w:b/>
                <w:bCs/>
                <w:color w:val="000000"/>
                <w:sz w:val="18"/>
                <w:szCs w:val="18"/>
              </w:rPr>
              <w:t>Nativity</w:t>
            </w:r>
          </w:p>
        </w:tc>
        <w:tc>
          <w:tcPr>
            <w:tcW w:w="667" w:type="dxa"/>
            <w:shd w:val="clear" w:color="auto" w:fill="auto"/>
            <w:vAlign w:val="center"/>
            <w:hideMark/>
          </w:tcPr>
          <w:p w14:paraId="15D736DE"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620" w:type="dxa"/>
            <w:shd w:val="clear" w:color="auto" w:fill="auto"/>
            <w:vAlign w:val="center"/>
            <w:hideMark/>
          </w:tcPr>
          <w:p w14:paraId="7C6095AC"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720" w:type="dxa"/>
            <w:shd w:val="clear" w:color="auto" w:fill="auto"/>
            <w:vAlign w:val="center"/>
            <w:hideMark/>
          </w:tcPr>
          <w:p w14:paraId="205ADC13"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440" w:type="dxa"/>
            <w:shd w:val="clear" w:color="auto" w:fill="auto"/>
            <w:vAlign w:val="center"/>
            <w:hideMark/>
          </w:tcPr>
          <w:p w14:paraId="58B990A7"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720" w:type="dxa"/>
            <w:shd w:val="clear" w:color="auto" w:fill="auto"/>
            <w:vAlign w:val="center"/>
            <w:hideMark/>
          </w:tcPr>
          <w:p w14:paraId="61EF4902"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477" w:type="dxa"/>
            <w:shd w:val="clear" w:color="auto" w:fill="auto"/>
            <w:vAlign w:val="center"/>
            <w:hideMark/>
          </w:tcPr>
          <w:p w14:paraId="33D0B29C"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 </w:t>
            </w:r>
          </w:p>
        </w:tc>
        <w:tc>
          <w:tcPr>
            <w:tcW w:w="1077" w:type="dxa"/>
            <w:shd w:val="clear" w:color="auto" w:fill="auto"/>
            <w:vAlign w:val="center"/>
          </w:tcPr>
          <w:p w14:paraId="6860DF30" w14:textId="7D796B48" w:rsidR="0005163C" w:rsidRPr="0092381F" w:rsidRDefault="0005163C" w:rsidP="00AD667D">
            <w:pPr>
              <w:spacing w:after="0" w:line="240" w:lineRule="auto"/>
              <w:jc w:val="right"/>
              <w:rPr>
                <w:rFonts w:ascii="Arial" w:eastAsia="Times New Roman" w:hAnsi="Arial" w:cs="Arial"/>
                <w:color w:val="000000"/>
                <w:sz w:val="18"/>
                <w:szCs w:val="18"/>
              </w:rPr>
            </w:pPr>
          </w:p>
        </w:tc>
        <w:tc>
          <w:tcPr>
            <w:tcW w:w="1672" w:type="dxa"/>
            <w:shd w:val="clear" w:color="auto" w:fill="auto"/>
            <w:vAlign w:val="center"/>
          </w:tcPr>
          <w:p w14:paraId="675F3071" w14:textId="7779247B" w:rsidR="0005163C" w:rsidRPr="0092381F" w:rsidRDefault="0005163C" w:rsidP="00AD667D">
            <w:pPr>
              <w:spacing w:after="0" w:line="240" w:lineRule="auto"/>
              <w:jc w:val="right"/>
              <w:rPr>
                <w:rFonts w:ascii="Arial" w:eastAsia="Times New Roman" w:hAnsi="Arial" w:cs="Arial"/>
                <w:color w:val="000000"/>
                <w:sz w:val="18"/>
                <w:szCs w:val="18"/>
              </w:rPr>
            </w:pPr>
          </w:p>
        </w:tc>
      </w:tr>
      <w:tr w:rsidR="00553D30" w:rsidRPr="0069374C" w14:paraId="18D3AE22" w14:textId="77777777" w:rsidTr="00553D30">
        <w:trPr>
          <w:trHeight w:val="20"/>
        </w:trPr>
        <w:tc>
          <w:tcPr>
            <w:tcW w:w="2335" w:type="dxa"/>
            <w:shd w:val="clear" w:color="auto" w:fill="auto"/>
            <w:noWrap/>
            <w:vAlign w:val="center"/>
            <w:hideMark/>
          </w:tcPr>
          <w:p w14:paraId="2466CBC4" w14:textId="77777777" w:rsidR="00553D30" w:rsidRPr="0092381F" w:rsidRDefault="00553D30" w:rsidP="00AD667D">
            <w:pPr>
              <w:spacing w:after="0" w:line="240" w:lineRule="auto"/>
              <w:ind w:firstLine="162"/>
              <w:rPr>
                <w:rFonts w:ascii="Arial" w:eastAsia="Times New Roman" w:hAnsi="Arial" w:cs="Arial"/>
                <w:color w:val="000000"/>
                <w:sz w:val="18"/>
                <w:szCs w:val="18"/>
              </w:rPr>
            </w:pPr>
            <w:r w:rsidRPr="0092381F">
              <w:rPr>
                <w:rFonts w:ascii="Arial" w:eastAsia="Times New Roman" w:hAnsi="Arial" w:cs="Arial"/>
                <w:color w:val="000000"/>
                <w:sz w:val="18"/>
                <w:szCs w:val="18"/>
              </w:rPr>
              <w:t>Non-US-born</w:t>
            </w:r>
          </w:p>
        </w:tc>
        <w:tc>
          <w:tcPr>
            <w:tcW w:w="667" w:type="dxa"/>
            <w:shd w:val="clear" w:color="auto" w:fill="auto"/>
            <w:vAlign w:val="center"/>
            <w:hideMark/>
          </w:tcPr>
          <w:p w14:paraId="16A3D774" w14:textId="77777777" w:rsidR="00553D30" w:rsidRPr="0092381F" w:rsidRDefault="00553D30"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740</w:t>
            </w:r>
          </w:p>
        </w:tc>
        <w:tc>
          <w:tcPr>
            <w:tcW w:w="1620" w:type="dxa"/>
            <w:shd w:val="clear" w:color="auto" w:fill="auto"/>
            <w:vAlign w:val="center"/>
            <w:hideMark/>
          </w:tcPr>
          <w:p w14:paraId="268D27ED" w14:textId="77777777" w:rsidR="00553D30" w:rsidRPr="0092381F" w:rsidRDefault="00553D30"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3.4 (1.5-7.2)</w:t>
            </w:r>
          </w:p>
        </w:tc>
        <w:tc>
          <w:tcPr>
            <w:tcW w:w="2160" w:type="dxa"/>
            <w:gridSpan w:val="2"/>
            <w:shd w:val="clear" w:color="auto" w:fill="auto"/>
            <w:vAlign w:val="bottom"/>
            <w:hideMark/>
          </w:tcPr>
          <w:p w14:paraId="10417E13" w14:textId="77777777" w:rsidR="00553D30" w:rsidRPr="0092381F" w:rsidRDefault="00553D30" w:rsidP="00AD667D">
            <w:pPr>
              <w:spacing w:after="0" w:line="240" w:lineRule="auto"/>
              <w:jc w:val="center"/>
              <w:rPr>
                <w:rFonts w:ascii="Arial" w:eastAsia="Times New Roman" w:hAnsi="Arial" w:cs="Arial"/>
                <w:color w:val="000000"/>
                <w:sz w:val="18"/>
                <w:szCs w:val="18"/>
              </w:rPr>
            </w:pPr>
            <w:r w:rsidRPr="0092381F">
              <w:rPr>
                <w:rFonts w:ascii="Arial" w:eastAsia="Times New Roman" w:hAnsi="Arial" w:cs="Arial"/>
                <w:color w:val="000000"/>
                <w:sz w:val="18"/>
                <w:szCs w:val="18"/>
              </w:rPr>
              <w:t>Insufficient data</w:t>
            </w:r>
            <w:r w:rsidRPr="0092381F">
              <w:rPr>
                <w:rFonts w:ascii="Arial" w:eastAsia="Times New Roman" w:hAnsi="Arial" w:cs="Arial"/>
                <w:color w:val="000000"/>
                <w:sz w:val="18"/>
                <w:szCs w:val="18"/>
                <w:vertAlign w:val="superscript"/>
              </w:rPr>
              <w:t>2</w:t>
            </w:r>
          </w:p>
        </w:tc>
        <w:tc>
          <w:tcPr>
            <w:tcW w:w="2197" w:type="dxa"/>
            <w:gridSpan w:val="2"/>
            <w:shd w:val="clear" w:color="auto" w:fill="auto"/>
            <w:vAlign w:val="bottom"/>
            <w:hideMark/>
          </w:tcPr>
          <w:p w14:paraId="3B8E639D" w14:textId="77777777" w:rsidR="00553D30" w:rsidRPr="0092381F" w:rsidRDefault="00553D30" w:rsidP="00AD667D">
            <w:pPr>
              <w:spacing w:after="0" w:line="240" w:lineRule="auto"/>
              <w:jc w:val="center"/>
              <w:rPr>
                <w:rFonts w:ascii="Arial" w:eastAsia="Times New Roman" w:hAnsi="Arial" w:cs="Arial"/>
                <w:color w:val="000000"/>
                <w:sz w:val="18"/>
                <w:szCs w:val="18"/>
              </w:rPr>
            </w:pPr>
            <w:r w:rsidRPr="0092381F">
              <w:rPr>
                <w:rFonts w:ascii="Arial" w:eastAsia="Times New Roman" w:hAnsi="Arial" w:cs="Arial"/>
                <w:color w:val="000000"/>
                <w:sz w:val="18"/>
                <w:szCs w:val="18"/>
              </w:rPr>
              <w:t>Insufficient data</w:t>
            </w:r>
            <w:r w:rsidRPr="0092381F">
              <w:rPr>
                <w:rFonts w:ascii="Arial" w:eastAsia="Times New Roman" w:hAnsi="Arial" w:cs="Arial"/>
                <w:color w:val="000000"/>
                <w:sz w:val="18"/>
                <w:szCs w:val="18"/>
                <w:vertAlign w:val="superscript"/>
              </w:rPr>
              <w:t>2</w:t>
            </w:r>
          </w:p>
        </w:tc>
        <w:tc>
          <w:tcPr>
            <w:tcW w:w="2749" w:type="dxa"/>
            <w:gridSpan w:val="2"/>
            <w:shd w:val="clear" w:color="auto" w:fill="auto"/>
            <w:vAlign w:val="center"/>
            <w:hideMark/>
          </w:tcPr>
          <w:p w14:paraId="1A06FAE4" w14:textId="67085D8B" w:rsidR="00553D30" w:rsidRPr="001726BC" w:rsidRDefault="00553D30" w:rsidP="00553D30">
            <w:pPr>
              <w:spacing w:after="0" w:line="240" w:lineRule="auto"/>
              <w:jc w:val="center"/>
              <w:rPr>
                <w:rFonts w:ascii="Arial" w:eastAsia="Times New Roman" w:hAnsi="Arial" w:cs="Arial"/>
                <w:color w:val="000000"/>
                <w:sz w:val="18"/>
                <w:szCs w:val="18"/>
              </w:rPr>
            </w:pPr>
            <w:r w:rsidRPr="0092381F">
              <w:rPr>
                <w:rFonts w:ascii="Arial" w:eastAsia="Times New Roman" w:hAnsi="Arial" w:cs="Arial"/>
                <w:color w:val="000000"/>
                <w:sz w:val="18"/>
                <w:szCs w:val="18"/>
              </w:rPr>
              <w:t>Insufficient data</w:t>
            </w:r>
            <w:r w:rsidRPr="0092381F">
              <w:rPr>
                <w:rFonts w:ascii="Arial" w:eastAsia="Times New Roman" w:hAnsi="Arial" w:cs="Arial"/>
                <w:color w:val="000000"/>
                <w:sz w:val="18"/>
                <w:szCs w:val="18"/>
                <w:vertAlign w:val="superscript"/>
              </w:rPr>
              <w:t>2</w:t>
            </w:r>
          </w:p>
        </w:tc>
      </w:tr>
      <w:tr w:rsidR="0005163C" w:rsidRPr="0069374C" w14:paraId="7B4F8FA6" w14:textId="77777777" w:rsidTr="00553D30">
        <w:trPr>
          <w:trHeight w:val="20"/>
        </w:trPr>
        <w:tc>
          <w:tcPr>
            <w:tcW w:w="2335" w:type="dxa"/>
            <w:shd w:val="clear" w:color="auto" w:fill="auto"/>
            <w:noWrap/>
            <w:vAlign w:val="center"/>
            <w:hideMark/>
          </w:tcPr>
          <w:p w14:paraId="0BCC15C3" w14:textId="77777777" w:rsidR="0005163C" w:rsidRPr="0092381F" w:rsidRDefault="0005163C" w:rsidP="00AD667D">
            <w:pPr>
              <w:spacing w:after="0" w:line="240" w:lineRule="auto"/>
              <w:ind w:firstLine="162"/>
              <w:rPr>
                <w:rFonts w:ascii="Arial" w:eastAsia="Times New Roman" w:hAnsi="Arial" w:cs="Arial"/>
                <w:color w:val="000000"/>
                <w:sz w:val="18"/>
                <w:szCs w:val="18"/>
              </w:rPr>
            </w:pPr>
            <w:r w:rsidRPr="0092381F">
              <w:rPr>
                <w:rFonts w:ascii="Arial" w:eastAsia="Times New Roman" w:hAnsi="Arial" w:cs="Arial"/>
                <w:color w:val="000000"/>
                <w:sz w:val="18"/>
                <w:szCs w:val="18"/>
              </w:rPr>
              <w:t>US-born</w:t>
            </w:r>
          </w:p>
        </w:tc>
        <w:tc>
          <w:tcPr>
            <w:tcW w:w="667" w:type="dxa"/>
            <w:shd w:val="clear" w:color="auto" w:fill="auto"/>
            <w:vAlign w:val="center"/>
            <w:hideMark/>
          </w:tcPr>
          <w:p w14:paraId="2F6B914A"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5,084</w:t>
            </w:r>
          </w:p>
        </w:tc>
        <w:tc>
          <w:tcPr>
            <w:tcW w:w="1620" w:type="dxa"/>
            <w:shd w:val="clear" w:color="auto" w:fill="auto"/>
            <w:vAlign w:val="center"/>
            <w:hideMark/>
          </w:tcPr>
          <w:p w14:paraId="4CB1873E"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12.2 (9.3-15.8)</w:t>
            </w:r>
          </w:p>
        </w:tc>
        <w:tc>
          <w:tcPr>
            <w:tcW w:w="720" w:type="dxa"/>
            <w:shd w:val="clear" w:color="auto" w:fill="auto"/>
            <w:vAlign w:val="center"/>
            <w:hideMark/>
          </w:tcPr>
          <w:p w14:paraId="519E3AAD"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2,259</w:t>
            </w:r>
          </w:p>
        </w:tc>
        <w:tc>
          <w:tcPr>
            <w:tcW w:w="1440" w:type="dxa"/>
            <w:shd w:val="clear" w:color="auto" w:fill="auto"/>
            <w:vAlign w:val="center"/>
            <w:hideMark/>
          </w:tcPr>
          <w:p w14:paraId="3E3DE0EE"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5.4 (3.5-8.4)</w:t>
            </w:r>
          </w:p>
        </w:tc>
        <w:tc>
          <w:tcPr>
            <w:tcW w:w="720" w:type="dxa"/>
            <w:shd w:val="clear" w:color="auto" w:fill="auto"/>
            <w:vAlign w:val="center"/>
            <w:hideMark/>
          </w:tcPr>
          <w:p w14:paraId="66EADB62"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3,582</w:t>
            </w:r>
          </w:p>
        </w:tc>
        <w:tc>
          <w:tcPr>
            <w:tcW w:w="1477" w:type="dxa"/>
            <w:shd w:val="clear" w:color="auto" w:fill="auto"/>
            <w:vAlign w:val="center"/>
            <w:hideMark/>
          </w:tcPr>
          <w:p w14:paraId="5AEF1F08" w14:textId="005B4346"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8.6 (6.1-12</w:t>
            </w:r>
            <w:r w:rsidR="00ED5B8D" w:rsidRPr="0092381F">
              <w:rPr>
                <w:rFonts w:ascii="Arial" w:eastAsia="Times New Roman" w:hAnsi="Arial" w:cs="Arial"/>
                <w:color w:val="000000"/>
                <w:sz w:val="18"/>
                <w:szCs w:val="18"/>
              </w:rPr>
              <w:t>.0</w:t>
            </w:r>
            <w:r w:rsidRPr="0092381F">
              <w:rPr>
                <w:rFonts w:ascii="Arial" w:eastAsia="Times New Roman" w:hAnsi="Arial" w:cs="Arial"/>
                <w:color w:val="000000"/>
                <w:sz w:val="18"/>
                <w:szCs w:val="18"/>
              </w:rPr>
              <w:t>)</w:t>
            </w:r>
          </w:p>
        </w:tc>
        <w:tc>
          <w:tcPr>
            <w:tcW w:w="1077" w:type="dxa"/>
            <w:shd w:val="clear" w:color="auto" w:fill="auto"/>
            <w:vAlign w:val="center"/>
            <w:hideMark/>
          </w:tcPr>
          <w:p w14:paraId="22866D58" w14:textId="77777777" w:rsidR="0005163C" w:rsidRPr="0092381F" w:rsidRDefault="0005163C" w:rsidP="00AD667D">
            <w:pPr>
              <w:spacing w:after="0" w:line="240" w:lineRule="auto"/>
              <w:jc w:val="right"/>
              <w:rPr>
                <w:rFonts w:ascii="Arial" w:eastAsia="Times New Roman" w:hAnsi="Arial" w:cs="Arial"/>
                <w:color w:val="000000"/>
                <w:sz w:val="18"/>
                <w:szCs w:val="18"/>
              </w:rPr>
            </w:pPr>
            <w:r w:rsidRPr="0092381F">
              <w:rPr>
                <w:rFonts w:ascii="Arial" w:eastAsia="Times New Roman" w:hAnsi="Arial" w:cs="Arial"/>
                <w:color w:val="000000"/>
                <w:sz w:val="18"/>
                <w:szCs w:val="18"/>
              </w:rPr>
              <w:t>1,136</w:t>
            </w:r>
          </w:p>
        </w:tc>
        <w:tc>
          <w:tcPr>
            <w:tcW w:w="1672" w:type="dxa"/>
            <w:shd w:val="clear" w:color="auto" w:fill="auto"/>
            <w:vAlign w:val="center"/>
            <w:hideMark/>
          </w:tcPr>
          <w:p w14:paraId="1A1D90FA" w14:textId="7ECD107B" w:rsidR="0005163C" w:rsidRPr="001726BC" w:rsidRDefault="0005163C" w:rsidP="00AD667D">
            <w:pPr>
              <w:spacing w:after="0" w:line="240" w:lineRule="auto"/>
              <w:jc w:val="right"/>
              <w:rPr>
                <w:rFonts w:ascii="Arial" w:eastAsia="Times New Roman" w:hAnsi="Arial" w:cs="Arial"/>
                <w:color w:val="000000"/>
                <w:sz w:val="18"/>
                <w:szCs w:val="18"/>
              </w:rPr>
            </w:pPr>
            <w:r w:rsidRPr="001726BC">
              <w:rPr>
                <w:rFonts w:ascii="Arial" w:eastAsia="Times New Roman" w:hAnsi="Arial" w:cs="Arial"/>
                <w:color w:val="000000"/>
                <w:sz w:val="18"/>
                <w:szCs w:val="18"/>
              </w:rPr>
              <w:t>40</w:t>
            </w:r>
            <w:r w:rsidR="00ED5B8D" w:rsidRPr="001726BC">
              <w:rPr>
                <w:rFonts w:ascii="Arial" w:eastAsia="Times New Roman" w:hAnsi="Arial" w:cs="Arial"/>
                <w:color w:val="000000"/>
                <w:sz w:val="18"/>
                <w:szCs w:val="18"/>
              </w:rPr>
              <w:t>.0</w:t>
            </w:r>
            <w:r w:rsidRPr="001726BC">
              <w:rPr>
                <w:rFonts w:ascii="Arial" w:eastAsia="Times New Roman" w:hAnsi="Arial" w:cs="Arial"/>
                <w:color w:val="000000"/>
                <w:sz w:val="18"/>
                <w:szCs w:val="18"/>
              </w:rPr>
              <w:t xml:space="preserve"> (24.2-58.2)</w:t>
            </w:r>
          </w:p>
        </w:tc>
      </w:tr>
      <w:tr w:rsidR="0005163C" w:rsidRPr="0069374C" w14:paraId="008C4EA7" w14:textId="77777777" w:rsidTr="00553D30">
        <w:trPr>
          <w:trHeight w:val="20"/>
        </w:trPr>
        <w:tc>
          <w:tcPr>
            <w:tcW w:w="2335" w:type="dxa"/>
            <w:shd w:val="clear" w:color="auto" w:fill="auto"/>
            <w:noWrap/>
            <w:vAlign w:val="center"/>
            <w:hideMark/>
          </w:tcPr>
          <w:p w14:paraId="3646C26D"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667" w:type="dxa"/>
            <w:shd w:val="clear" w:color="auto" w:fill="auto"/>
            <w:vAlign w:val="center"/>
            <w:hideMark/>
          </w:tcPr>
          <w:p w14:paraId="539D9175"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0" w:type="dxa"/>
            <w:shd w:val="clear" w:color="auto" w:fill="auto"/>
            <w:vAlign w:val="center"/>
            <w:hideMark/>
          </w:tcPr>
          <w:p w14:paraId="5EE228B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20" w:type="dxa"/>
            <w:shd w:val="clear" w:color="auto" w:fill="auto"/>
            <w:vAlign w:val="center"/>
            <w:hideMark/>
          </w:tcPr>
          <w:p w14:paraId="2541E8C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40" w:type="dxa"/>
            <w:shd w:val="clear" w:color="auto" w:fill="auto"/>
            <w:vAlign w:val="center"/>
            <w:hideMark/>
          </w:tcPr>
          <w:p w14:paraId="6C8CC9E6"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20" w:type="dxa"/>
            <w:shd w:val="clear" w:color="auto" w:fill="auto"/>
            <w:vAlign w:val="center"/>
            <w:hideMark/>
          </w:tcPr>
          <w:p w14:paraId="702A7D0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7" w:type="dxa"/>
            <w:shd w:val="clear" w:color="auto" w:fill="auto"/>
            <w:vAlign w:val="center"/>
            <w:hideMark/>
          </w:tcPr>
          <w:p w14:paraId="290C6FB5"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77" w:type="dxa"/>
            <w:shd w:val="clear" w:color="auto" w:fill="auto"/>
            <w:vAlign w:val="center"/>
          </w:tcPr>
          <w:p w14:paraId="5D2642B3" w14:textId="75969C9E" w:rsidR="0005163C" w:rsidRPr="0069374C" w:rsidRDefault="0005163C" w:rsidP="00AD667D">
            <w:pPr>
              <w:spacing w:after="0" w:line="240" w:lineRule="auto"/>
              <w:jc w:val="right"/>
              <w:rPr>
                <w:rFonts w:ascii="Arial" w:eastAsia="Times New Roman" w:hAnsi="Arial" w:cs="Arial"/>
                <w:color w:val="000000"/>
                <w:sz w:val="18"/>
                <w:szCs w:val="18"/>
              </w:rPr>
            </w:pPr>
          </w:p>
        </w:tc>
        <w:tc>
          <w:tcPr>
            <w:tcW w:w="1672" w:type="dxa"/>
            <w:shd w:val="clear" w:color="auto" w:fill="auto"/>
            <w:vAlign w:val="center"/>
          </w:tcPr>
          <w:p w14:paraId="1FD9C5F7" w14:textId="361598E0" w:rsidR="0005163C" w:rsidRPr="0069374C" w:rsidRDefault="0005163C" w:rsidP="00AD667D">
            <w:pPr>
              <w:spacing w:after="0" w:line="240" w:lineRule="auto"/>
              <w:jc w:val="right"/>
              <w:rPr>
                <w:rFonts w:ascii="Arial" w:eastAsia="Times New Roman" w:hAnsi="Arial" w:cs="Arial"/>
                <w:color w:val="000000"/>
                <w:sz w:val="18"/>
                <w:szCs w:val="18"/>
              </w:rPr>
            </w:pPr>
          </w:p>
        </w:tc>
      </w:tr>
      <w:tr w:rsidR="0005163C" w:rsidRPr="0069374C" w14:paraId="30CAEDB9" w14:textId="77777777" w:rsidTr="00553D30">
        <w:trPr>
          <w:trHeight w:val="20"/>
        </w:trPr>
        <w:tc>
          <w:tcPr>
            <w:tcW w:w="2335" w:type="dxa"/>
            <w:shd w:val="clear" w:color="auto" w:fill="auto"/>
            <w:noWrap/>
            <w:vAlign w:val="center"/>
            <w:hideMark/>
          </w:tcPr>
          <w:p w14:paraId="21B21FCE"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667" w:type="dxa"/>
            <w:shd w:val="clear" w:color="auto" w:fill="auto"/>
            <w:vAlign w:val="center"/>
            <w:hideMark/>
          </w:tcPr>
          <w:p w14:paraId="497AF216"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3,615</w:t>
            </w:r>
          </w:p>
        </w:tc>
        <w:tc>
          <w:tcPr>
            <w:tcW w:w="1620" w:type="dxa"/>
            <w:shd w:val="clear" w:color="auto" w:fill="auto"/>
            <w:vAlign w:val="center"/>
            <w:hideMark/>
          </w:tcPr>
          <w:p w14:paraId="0CA6099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 (13.6-24.5)</w:t>
            </w:r>
          </w:p>
        </w:tc>
        <w:tc>
          <w:tcPr>
            <w:tcW w:w="720" w:type="dxa"/>
            <w:shd w:val="clear" w:color="auto" w:fill="auto"/>
            <w:vAlign w:val="center"/>
            <w:hideMark/>
          </w:tcPr>
          <w:p w14:paraId="58CA2AD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1,725</w:t>
            </w:r>
          </w:p>
        </w:tc>
        <w:tc>
          <w:tcPr>
            <w:tcW w:w="1440" w:type="dxa"/>
            <w:shd w:val="clear" w:color="auto" w:fill="auto"/>
            <w:vAlign w:val="center"/>
            <w:hideMark/>
          </w:tcPr>
          <w:p w14:paraId="5ED9424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(5.4-14.1)</w:t>
            </w:r>
          </w:p>
        </w:tc>
        <w:tc>
          <w:tcPr>
            <w:tcW w:w="720" w:type="dxa"/>
            <w:shd w:val="clear" w:color="auto" w:fill="auto"/>
            <w:vAlign w:val="center"/>
            <w:hideMark/>
          </w:tcPr>
          <w:p w14:paraId="4FD194E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2,563</w:t>
            </w:r>
          </w:p>
        </w:tc>
        <w:tc>
          <w:tcPr>
            <w:tcW w:w="1477" w:type="dxa"/>
            <w:shd w:val="clear" w:color="auto" w:fill="auto"/>
            <w:vAlign w:val="center"/>
            <w:hideMark/>
          </w:tcPr>
          <w:p w14:paraId="3649872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(8.9-18.8)</w:t>
            </w:r>
          </w:p>
        </w:tc>
        <w:tc>
          <w:tcPr>
            <w:tcW w:w="1077" w:type="dxa"/>
            <w:shd w:val="clear" w:color="auto" w:fill="auto"/>
            <w:vAlign w:val="center"/>
            <w:hideMark/>
          </w:tcPr>
          <w:p w14:paraId="3DD3CAD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w:t>
            </w:r>
          </w:p>
        </w:tc>
        <w:tc>
          <w:tcPr>
            <w:tcW w:w="1672" w:type="dxa"/>
            <w:shd w:val="clear" w:color="auto" w:fill="auto"/>
            <w:vAlign w:val="center"/>
            <w:hideMark/>
          </w:tcPr>
          <w:p w14:paraId="0118D5B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46.2 (26.4-67.3)</w:t>
            </w:r>
          </w:p>
        </w:tc>
      </w:tr>
      <w:tr w:rsidR="0005163C" w:rsidRPr="0069374C" w14:paraId="5729EDD7" w14:textId="77777777" w:rsidTr="00553D30">
        <w:trPr>
          <w:trHeight w:val="20"/>
        </w:trPr>
        <w:tc>
          <w:tcPr>
            <w:tcW w:w="2335" w:type="dxa"/>
            <w:shd w:val="clear" w:color="auto" w:fill="auto"/>
            <w:noWrap/>
            <w:vAlign w:val="center"/>
            <w:hideMark/>
          </w:tcPr>
          <w:p w14:paraId="740EA6CD"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667" w:type="dxa"/>
            <w:shd w:val="clear" w:color="auto" w:fill="auto"/>
            <w:vAlign w:val="center"/>
            <w:hideMark/>
          </w:tcPr>
          <w:p w14:paraId="7121EE95"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2,210</w:t>
            </w:r>
          </w:p>
        </w:tc>
        <w:tc>
          <w:tcPr>
            <w:tcW w:w="1620" w:type="dxa"/>
            <w:shd w:val="clear" w:color="auto" w:fill="auto"/>
            <w:vAlign w:val="center"/>
            <w:hideMark/>
          </w:tcPr>
          <w:p w14:paraId="3DCAC62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 (3.2-7.7)</w:t>
            </w:r>
          </w:p>
        </w:tc>
        <w:tc>
          <w:tcPr>
            <w:tcW w:w="720" w:type="dxa"/>
            <w:shd w:val="clear" w:color="auto" w:fill="auto"/>
            <w:vAlign w:val="center"/>
            <w:hideMark/>
          </w:tcPr>
          <w:p w14:paraId="271FF7DF"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747</w:t>
            </w:r>
          </w:p>
        </w:tc>
        <w:tc>
          <w:tcPr>
            <w:tcW w:w="1440" w:type="dxa"/>
            <w:shd w:val="clear" w:color="auto" w:fill="auto"/>
            <w:vAlign w:val="center"/>
            <w:hideMark/>
          </w:tcPr>
          <w:p w14:paraId="1074E09C" w14:textId="55699BAE"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(0.7-4</w:t>
            </w:r>
            <w:r w:rsidR="00ED5B8D">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c>
          <w:tcPr>
            <w:tcW w:w="720" w:type="dxa"/>
            <w:shd w:val="clear" w:color="auto" w:fill="auto"/>
            <w:vAlign w:val="center"/>
            <w:hideMark/>
          </w:tcPr>
          <w:p w14:paraId="6ED975CB"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1,507</w:t>
            </w:r>
          </w:p>
        </w:tc>
        <w:tc>
          <w:tcPr>
            <w:tcW w:w="1477" w:type="dxa"/>
            <w:shd w:val="clear" w:color="auto" w:fill="auto"/>
            <w:vAlign w:val="center"/>
            <w:hideMark/>
          </w:tcPr>
          <w:p w14:paraId="2788E4A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(1.9-6.1)</w:t>
            </w:r>
          </w:p>
        </w:tc>
        <w:tc>
          <w:tcPr>
            <w:tcW w:w="1077" w:type="dxa"/>
            <w:shd w:val="clear" w:color="auto" w:fill="auto"/>
            <w:vAlign w:val="center"/>
            <w:hideMark/>
          </w:tcPr>
          <w:p w14:paraId="49B7E64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545</w:t>
            </w:r>
          </w:p>
        </w:tc>
        <w:tc>
          <w:tcPr>
            <w:tcW w:w="1672" w:type="dxa"/>
            <w:shd w:val="clear" w:color="auto" w:fill="auto"/>
            <w:vAlign w:val="center"/>
            <w:hideMark/>
          </w:tcPr>
          <w:p w14:paraId="2F0B14C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37.3 (16.2-64.6)</w:t>
            </w:r>
          </w:p>
        </w:tc>
      </w:tr>
      <w:tr w:rsidR="0005163C" w:rsidRPr="0069374C" w14:paraId="22CABA3E" w14:textId="77777777" w:rsidTr="00553D30">
        <w:trPr>
          <w:trHeight w:val="20"/>
        </w:trPr>
        <w:tc>
          <w:tcPr>
            <w:tcW w:w="2335" w:type="dxa"/>
            <w:shd w:val="clear" w:color="auto" w:fill="auto"/>
            <w:noWrap/>
            <w:vAlign w:val="center"/>
            <w:hideMark/>
          </w:tcPr>
          <w:p w14:paraId="7E96241F"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667" w:type="dxa"/>
            <w:shd w:val="clear" w:color="auto" w:fill="auto"/>
            <w:vAlign w:val="center"/>
          </w:tcPr>
          <w:p w14:paraId="60F4C35A" w14:textId="04F1DED6" w:rsidR="0005163C" w:rsidRPr="0069374C" w:rsidRDefault="0005163C" w:rsidP="00AD667D">
            <w:pPr>
              <w:spacing w:after="0" w:line="240" w:lineRule="auto"/>
              <w:jc w:val="right"/>
              <w:rPr>
                <w:rFonts w:ascii="Arial" w:eastAsia="Times New Roman" w:hAnsi="Arial" w:cs="Arial"/>
                <w:color w:val="000000"/>
                <w:sz w:val="18"/>
                <w:szCs w:val="18"/>
              </w:rPr>
            </w:pPr>
          </w:p>
        </w:tc>
        <w:tc>
          <w:tcPr>
            <w:tcW w:w="1620" w:type="dxa"/>
            <w:shd w:val="clear" w:color="auto" w:fill="auto"/>
            <w:vAlign w:val="center"/>
          </w:tcPr>
          <w:p w14:paraId="28F74AE8" w14:textId="761E56B9" w:rsidR="0005163C" w:rsidRPr="0069374C" w:rsidRDefault="0005163C" w:rsidP="00AD667D">
            <w:pPr>
              <w:spacing w:after="0" w:line="240" w:lineRule="auto"/>
              <w:jc w:val="right"/>
              <w:rPr>
                <w:rFonts w:ascii="Arial" w:eastAsia="Times New Roman" w:hAnsi="Arial" w:cs="Arial"/>
                <w:color w:val="000000"/>
                <w:sz w:val="18"/>
                <w:szCs w:val="18"/>
              </w:rPr>
            </w:pPr>
          </w:p>
        </w:tc>
        <w:tc>
          <w:tcPr>
            <w:tcW w:w="720" w:type="dxa"/>
            <w:shd w:val="clear" w:color="auto" w:fill="auto"/>
            <w:vAlign w:val="center"/>
          </w:tcPr>
          <w:p w14:paraId="32017FBF" w14:textId="082E5FD0" w:rsidR="0005163C" w:rsidRPr="0069374C" w:rsidRDefault="0005163C" w:rsidP="00AD667D">
            <w:pPr>
              <w:spacing w:after="0" w:line="240" w:lineRule="auto"/>
              <w:jc w:val="right"/>
              <w:rPr>
                <w:rFonts w:ascii="Arial" w:eastAsia="Times New Roman" w:hAnsi="Arial" w:cs="Arial"/>
                <w:color w:val="000000"/>
                <w:sz w:val="18"/>
                <w:szCs w:val="18"/>
              </w:rPr>
            </w:pPr>
          </w:p>
        </w:tc>
        <w:tc>
          <w:tcPr>
            <w:tcW w:w="1440" w:type="dxa"/>
            <w:shd w:val="clear" w:color="auto" w:fill="auto"/>
            <w:vAlign w:val="center"/>
          </w:tcPr>
          <w:p w14:paraId="7E8E9794" w14:textId="43D2C723" w:rsidR="0005163C" w:rsidRPr="0069374C" w:rsidRDefault="0005163C" w:rsidP="00AD667D">
            <w:pPr>
              <w:spacing w:after="0" w:line="240" w:lineRule="auto"/>
              <w:jc w:val="right"/>
              <w:rPr>
                <w:rFonts w:ascii="Arial" w:eastAsia="Times New Roman" w:hAnsi="Arial" w:cs="Arial"/>
                <w:color w:val="000000"/>
                <w:sz w:val="18"/>
                <w:szCs w:val="18"/>
              </w:rPr>
            </w:pPr>
          </w:p>
        </w:tc>
        <w:tc>
          <w:tcPr>
            <w:tcW w:w="720" w:type="dxa"/>
            <w:shd w:val="clear" w:color="auto" w:fill="auto"/>
            <w:vAlign w:val="center"/>
          </w:tcPr>
          <w:p w14:paraId="3F59F6C3" w14:textId="31BD3CD0" w:rsidR="0005163C" w:rsidRPr="0069374C" w:rsidRDefault="0005163C" w:rsidP="00AD667D">
            <w:pPr>
              <w:spacing w:after="0" w:line="240" w:lineRule="auto"/>
              <w:jc w:val="right"/>
              <w:rPr>
                <w:rFonts w:ascii="Arial" w:eastAsia="Times New Roman" w:hAnsi="Arial" w:cs="Arial"/>
                <w:color w:val="000000"/>
                <w:sz w:val="18"/>
                <w:szCs w:val="18"/>
              </w:rPr>
            </w:pPr>
          </w:p>
        </w:tc>
        <w:tc>
          <w:tcPr>
            <w:tcW w:w="1477" w:type="dxa"/>
            <w:shd w:val="clear" w:color="auto" w:fill="auto"/>
            <w:vAlign w:val="center"/>
          </w:tcPr>
          <w:p w14:paraId="795C6330" w14:textId="5B825329" w:rsidR="0005163C" w:rsidRPr="0069374C" w:rsidRDefault="0005163C" w:rsidP="00AD667D">
            <w:pPr>
              <w:spacing w:after="0" w:line="240" w:lineRule="auto"/>
              <w:jc w:val="right"/>
              <w:rPr>
                <w:rFonts w:ascii="Arial" w:eastAsia="Times New Roman" w:hAnsi="Arial" w:cs="Arial"/>
                <w:color w:val="000000"/>
                <w:sz w:val="18"/>
                <w:szCs w:val="18"/>
              </w:rPr>
            </w:pPr>
          </w:p>
        </w:tc>
        <w:tc>
          <w:tcPr>
            <w:tcW w:w="1077" w:type="dxa"/>
            <w:shd w:val="clear" w:color="auto" w:fill="auto"/>
            <w:vAlign w:val="center"/>
          </w:tcPr>
          <w:p w14:paraId="68562C29" w14:textId="188C5AC1" w:rsidR="0005163C" w:rsidRPr="0069374C" w:rsidRDefault="0005163C" w:rsidP="00AD667D">
            <w:pPr>
              <w:spacing w:after="0" w:line="240" w:lineRule="auto"/>
              <w:jc w:val="right"/>
              <w:rPr>
                <w:rFonts w:ascii="Arial" w:eastAsia="Times New Roman" w:hAnsi="Arial" w:cs="Arial"/>
                <w:color w:val="000000"/>
                <w:sz w:val="18"/>
                <w:szCs w:val="18"/>
              </w:rPr>
            </w:pPr>
          </w:p>
        </w:tc>
        <w:tc>
          <w:tcPr>
            <w:tcW w:w="1672" w:type="dxa"/>
            <w:shd w:val="clear" w:color="auto" w:fill="auto"/>
            <w:vAlign w:val="center"/>
          </w:tcPr>
          <w:p w14:paraId="4CE90752" w14:textId="6064DD58" w:rsidR="0005163C" w:rsidRPr="0069374C" w:rsidRDefault="0005163C" w:rsidP="00AD667D">
            <w:pPr>
              <w:spacing w:after="0" w:line="240" w:lineRule="auto"/>
              <w:jc w:val="right"/>
              <w:rPr>
                <w:rFonts w:ascii="Arial" w:eastAsia="Times New Roman" w:hAnsi="Arial" w:cs="Arial"/>
                <w:color w:val="000000"/>
                <w:sz w:val="18"/>
                <w:szCs w:val="18"/>
              </w:rPr>
            </w:pPr>
          </w:p>
        </w:tc>
      </w:tr>
      <w:tr w:rsidR="0005163C" w:rsidRPr="0069374C" w14:paraId="034B61FB" w14:textId="77777777" w:rsidTr="00553D30">
        <w:trPr>
          <w:trHeight w:val="20"/>
        </w:trPr>
        <w:tc>
          <w:tcPr>
            <w:tcW w:w="2335" w:type="dxa"/>
            <w:shd w:val="clear" w:color="auto" w:fill="auto"/>
            <w:noWrap/>
            <w:vAlign w:val="center"/>
            <w:hideMark/>
          </w:tcPr>
          <w:p w14:paraId="5657B41D" w14:textId="77777777" w:rsidR="0005163C" w:rsidRPr="0069374C" w:rsidRDefault="0005163C" w:rsidP="00AD667D">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667" w:type="dxa"/>
            <w:shd w:val="clear" w:color="auto" w:fill="auto"/>
            <w:vAlign w:val="center"/>
            <w:hideMark/>
          </w:tcPr>
          <w:p w14:paraId="7DA5A355"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2,814</w:t>
            </w:r>
          </w:p>
        </w:tc>
        <w:tc>
          <w:tcPr>
            <w:tcW w:w="1620" w:type="dxa"/>
            <w:shd w:val="clear" w:color="auto" w:fill="auto"/>
            <w:vAlign w:val="center"/>
            <w:hideMark/>
          </w:tcPr>
          <w:p w14:paraId="5677FC2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 (4.5-9.6)</w:t>
            </w:r>
          </w:p>
        </w:tc>
        <w:tc>
          <w:tcPr>
            <w:tcW w:w="720" w:type="dxa"/>
            <w:shd w:val="clear" w:color="auto" w:fill="auto"/>
            <w:vAlign w:val="center"/>
            <w:hideMark/>
          </w:tcPr>
          <w:p w14:paraId="54120D68"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w:t>
            </w:r>
          </w:p>
        </w:tc>
        <w:tc>
          <w:tcPr>
            <w:tcW w:w="1440" w:type="dxa"/>
            <w:shd w:val="clear" w:color="auto" w:fill="auto"/>
            <w:vAlign w:val="center"/>
            <w:hideMark/>
          </w:tcPr>
          <w:p w14:paraId="53993E6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(1.0-4.4)</w:t>
            </w:r>
          </w:p>
        </w:tc>
        <w:tc>
          <w:tcPr>
            <w:tcW w:w="720" w:type="dxa"/>
            <w:shd w:val="clear" w:color="auto" w:fill="auto"/>
            <w:vAlign w:val="center"/>
            <w:hideMark/>
          </w:tcPr>
          <w:p w14:paraId="38FCA7C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1,607</w:t>
            </w:r>
          </w:p>
        </w:tc>
        <w:tc>
          <w:tcPr>
            <w:tcW w:w="1477" w:type="dxa"/>
            <w:shd w:val="clear" w:color="auto" w:fill="auto"/>
            <w:vAlign w:val="center"/>
            <w:hideMark/>
          </w:tcPr>
          <w:p w14:paraId="4FBE32E5"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(2.2-6.4)</w:t>
            </w:r>
          </w:p>
        </w:tc>
        <w:tc>
          <w:tcPr>
            <w:tcW w:w="1077" w:type="dxa"/>
            <w:shd w:val="clear" w:color="auto" w:fill="auto"/>
            <w:vAlign w:val="center"/>
            <w:hideMark/>
          </w:tcPr>
          <w:p w14:paraId="4EB369B6"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691</w:t>
            </w:r>
          </w:p>
        </w:tc>
        <w:tc>
          <w:tcPr>
            <w:tcW w:w="1672" w:type="dxa"/>
            <w:shd w:val="clear" w:color="auto" w:fill="auto"/>
            <w:vAlign w:val="center"/>
            <w:hideMark/>
          </w:tcPr>
          <w:p w14:paraId="53EB41E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 (17.3-59.9)</w:t>
            </w:r>
          </w:p>
        </w:tc>
      </w:tr>
      <w:tr w:rsidR="0005163C" w:rsidRPr="0069374C" w14:paraId="053B2D0A" w14:textId="77777777" w:rsidTr="00553D30">
        <w:trPr>
          <w:trHeight w:val="20"/>
        </w:trPr>
        <w:tc>
          <w:tcPr>
            <w:tcW w:w="2335" w:type="dxa"/>
            <w:shd w:val="clear" w:color="auto" w:fill="auto"/>
            <w:noWrap/>
            <w:vAlign w:val="center"/>
            <w:hideMark/>
          </w:tcPr>
          <w:p w14:paraId="7DFA9CB7" w14:textId="77777777" w:rsidR="0005163C" w:rsidRPr="0069374C" w:rsidRDefault="0005163C" w:rsidP="00AD667D">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667" w:type="dxa"/>
            <w:shd w:val="clear" w:color="auto" w:fill="auto"/>
            <w:vAlign w:val="center"/>
            <w:hideMark/>
          </w:tcPr>
          <w:p w14:paraId="125B241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3,010</w:t>
            </w:r>
          </w:p>
        </w:tc>
        <w:tc>
          <w:tcPr>
            <w:tcW w:w="1620" w:type="dxa"/>
            <w:shd w:val="clear" w:color="auto" w:fill="auto"/>
            <w:vAlign w:val="center"/>
            <w:hideMark/>
          </w:tcPr>
          <w:p w14:paraId="4D83C69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 (10.4-19.9)</w:t>
            </w:r>
          </w:p>
        </w:tc>
        <w:tc>
          <w:tcPr>
            <w:tcW w:w="720" w:type="dxa"/>
            <w:shd w:val="clear" w:color="auto" w:fill="auto"/>
            <w:vAlign w:val="center"/>
            <w:hideMark/>
          </w:tcPr>
          <w:p w14:paraId="536678F4"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1,587</w:t>
            </w:r>
          </w:p>
        </w:tc>
        <w:tc>
          <w:tcPr>
            <w:tcW w:w="1440" w:type="dxa"/>
            <w:shd w:val="clear" w:color="auto" w:fill="auto"/>
            <w:vAlign w:val="center"/>
            <w:hideMark/>
          </w:tcPr>
          <w:p w14:paraId="1D3B0A46"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(4.5-12.6)</w:t>
            </w:r>
          </w:p>
        </w:tc>
        <w:tc>
          <w:tcPr>
            <w:tcW w:w="720" w:type="dxa"/>
            <w:shd w:val="clear" w:color="auto" w:fill="auto"/>
            <w:vAlign w:val="center"/>
            <w:hideMark/>
          </w:tcPr>
          <w:p w14:paraId="7D05ECE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2,463</w:t>
            </w:r>
          </w:p>
        </w:tc>
        <w:tc>
          <w:tcPr>
            <w:tcW w:w="1477" w:type="dxa"/>
            <w:shd w:val="clear" w:color="auto" w:fill="auto"/>
            <w:vAlign w:val="center"/>
            <w:hideMark/>
          </w:tcPr>
          <w:p w14:paraId="675E531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 (7.9-17.4)</w:t>
            </w:r>
          </w:p>
        </w:tc>
        <w:tc>
          <w:tcPr>
            <w:tcW w:w="1077" w:type="dxa"/>
            <w:shd w:val="clear" w:color="auto" w:fill="auto"/>
            <w:vAlign w:val="center"/>
            <w:hideMark/>
          </w:tcPr>
          <w:p w14:paraId="28A5F52B"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734</w:t>
            </w:r>
          </w:p>
        </w:tc>
        <w:tc>
          <w:tcPr>
            <w:tcW w:w="1672" w:type="dxa"/>
            <w:shd w:val="clear" w:color="auto" w:fill="auto"/>
            <w:vAlign w:val="center"/>
            <w:hideMark/>
          </w:tcPr>
          <w:p w14:paraId="01BB305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51.0 (29.0-72.7)</w:t>
            </w:r>
          </w:p>
        </w:tc>
      </w:tr>
      <w:tr w:rsidR="0005163C" w:rsidRPr="0069374C" w14:paraId="3D858B3A" w14:textId="77777777" w:rsidTr="00553D30">
        <w:trPr>
          <w:trHeight w:val="20"/>
        </w:trPr>
        <w:tc>
          <w:tcPr>
            <w:tcW w:w="2335" w:type="dxa"/>
            <w:shd w:val="clear" w:color="auto" w:fill="auto"/>
            <w:noWrap/>
            <w:vAlign w:val="center"/>
            <w:hideMark/>
          </w:tcPr>
          <w:p w14:paraId="4A3B9687" w14:textId="77777777" w:rsidR="0005163C" w:rsidRPr="0069374C" w:rsidRDefault="0005163C" w:rsidP="00AD667D">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667" w:type="dxa"/>
            <w:shd w:val="clear" w:color="auto" w:fill="auto"/>
            <w:vAlign w:val="center"/>
            <w:hideMark/>
          </w:tcPr>
          <w:p w14:paraId="6B0A84DC"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0" w:type="dxa"/>
            <w:shd w:val="clear" w:color="auto" w:fill="auto"/>
            <w:vAlign w:val="center"/>
            <w:hideMark/>
          </w:tcPr>
          <w:p w14:paraId="0D97D5F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20" w:type="dxa"/>
            <w:shd w:val="clear" w:color="auto" w:fill="auto"/>
            <w:vAlign w:val="center"/>
            <w:hideMark/>
          </w:tcPr>
          <w:p w14:paraId="14F77FA8"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40" w:type="dxa"/>
            <w:shd w:val="clear" w:color="auto" w:fill="auto"/>
            <w:vAlign w:val="center"/>
            <w:hideMark/>
          </w:tcPr>
          <w:p w14:paraId="75E9023B"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20" w:type="dxa"/>
            <w:shd w:val="clear" w:color="auto" w:fill="auto"/>
            <w:vAlign w:val="center"/>
            <w:hideMark/>
          </w:tcPr>
          <w:p w14:paraId="0707861A"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7" w:type="dxa"/>
            <w:shd w:val="clear" w:color="auto" w:fill="auto"/>
            <w:vAlign w:val="center"/>
            <w:hideMark/>
          </w:tcPr>
          <w:p w14:paraId="46B03FE1"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77" w:type="dxa"/>
            <w:shd w:val="clear" w:color="auto" w:fill="auto"/>
            <w:vAlign w:val="center"/>
          </w:tcPr>
          <w:p w14:paraId="728F698F" w14:textId="69D849C3" w:rsidR="0005163C" w:rsidRPr="0069374C" w:rsidRDefault="0005163C" w:rsidP="00AD667D">
            <w:pPr>
              <w:spacing w:after="0" w:line="240" w:lineRule="auto"/>
              <w:jc w:val="right"/>
              <w:rPr>
                <w:rFonts w:ascii="Arial" w:eastAsia="Times New Roman" w:hAnsi="Arial" w:cs="Arial"/>
                <w:color w:val="000000"/>
                <w:sz w:val="18"/>
                <w:szCs w:val="18"/>
              </w:rPr>
            </w:pPr>
          </w:p>
        </w:tc>
        <w:tc>
          <w:tcPr>
            <w:tcW w:w="1672" w:type="dxa"/>
            <w:shd w:val="clear" w:color="auto" w:fill="auto"/>
            <w:vAlign w:val="center"/>
          </w:tcPr>
          <w:p w14:paraId="02D19674" w14:textId="6381138F" w:rsidR="0005163C" w:rsidRPr="0069374C" w:rsidRDefault="0005163C" w:rsidP="00AD667D">
            <w:pPr>
              <w:spacing w:after="0" w:line="240" w:lineRule="auto"/>
              <w:jc w:val="right"/>
              <w:rPr>
                <w:rFonts w:ascii="Arial" w:eastAsia="Times New Roman" w:hAnsi="Arial" w:cs="Arial"/>
                <w:color w:val="000000"/>
                <w:sz w:val="18"/>
                <w:szCs w:val="18"/>
              </w:rPr>
            </w:pPr>
          </w:p>
        </w:tc>
      </w:tr>
      <w:tr w:rsidR="0005163C" w:rsidRPr="0069374C" w14:paraId="0C4C73E4" w14:textId="77777777" w:rsidTr="00553D30">
        <w:trPr>
          <w:trHeight w:val="20"/>
        </w:trPr>
        <w:tc>
          <w:tcPr>
            <w:tcW w:w="2335" w:type="dxa"/>
            <w:shd w:val="clear" w:color="auto" w:fill="auto"/>
            <w:noWrap/>
            <w:vAlign w:val="center"/>
            <w:hideMark/>
          </w:tcPr>
          <w:p w14:paraId="473AF48F"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667" w:type="dxa"/>
            <w:shd w:val="clear" w:color="auto" w:fill="auto"/>
            <w:vAlign w:val="center"/>
            <w:hideMark/>
          </w:tcPr>
          <w:p w14:paraId="3BC4DD2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4,310</w:t>
            </w:r>
          </w:p>
        </w:tc>
        <w:tc>
          <w:tcPr>
            <w:tcW w:w="1620" w:type="dxa"/>
            <w:shd w:val="clear" w:color="auto" w:fill="auto"/>
            <w:vAlign w:val="center"/>
            <w:hideMark/>
          </w:tcPr>
          <w:p w14:paraId="0A65EF47"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(5.7-10.2)</w:t>
            </w:r>
          </w:p>
        </w:tc>
        <w:tc>
          <w:tcPr>
            <w:tcW w:w="720" w:type="dxa"/>
            <w:shd w:val="clear" w:color="auto" w:fill="auto"/>
            <w:vAlign w:val="center"/>
            <w:hideMark/>
          </w:tcPr>
          <w:p w14:paraId="039927C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1,628</w:t>
            </w:r>
          </w:p>
        </w:tc>
        <w:tc>
          <w:tcPr>
            <w:tcW w:w="1440" w:type="dxa"/>
            <w:shd w:val="clear" w:color="auto" w:fill="auto"/>
            <w:vAlign w:val="center"/>
            <w:hideMark/>
          </w:tcPr>
          <w:p w14:paraId="25988F0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(1.7-4.9)</w:t>
            </w:r>
          </w:p>
        </w:tc>
        <w:tc>
          <w:tcPr>
            <w:tcW w:w="720" w:type="dxa"/>
            <w:shd w:val="clear" w:color="auto" w:fill="auto"/>
            <w:vAlign w:val="center"/>
            <w:hideMark/>
          </w:tcPr>
          <w:p w14:paraId="68B307A8"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2,991</w:t>
            </w:r>
          </w:p>
        </w:tc>
        <w:tc>
          <w:tcPr>
            <w:tcW w:w="1477" w:type="dxa"/>
            <w:shd w:val="clear" w:color="auto" w:fill="auto"/>
            <w:vAlign w:val="center"/>
            <w:hideMark/>
          </w:tcPr>
          <w:p w14:paraId="3739A042"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(3.6-7.8)</w:t>
            </w:r>
          </w:p>
        </w:tc>
        <w:tc>
          <w:tcPr>
            <w:tcW w:w="1077" w:type="dxa"/>
            <w:shd w:val="clear" w:color="auto" w:fill="auto"/>
            <w:vAlign w:val="center"/>
            <w:hideMark/>
          </w:tcPr>
          <w:p w14:paraId="38C5D0DB"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1,212</w:t>
            </w:r>
          </w:p>
        </w:tc>
        <w:tc>
          <w:tcPr>
            <w:tcW w:w="1672" w:type="dxa"/>
            <w:shd w:val="clear" w:color="auto" w:fill="auto"/>
            <w:vAlign w:val="center"/>
            <w:hideMark/>
          </w:tcPr>
          <w:p w14:paraId="17EA22F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44.9 (27.7-63.4)</w:t>
            </w:r>
          </w:p>
        </w:tc>
      </w:tr>
      <w:tr w:rsidR="0005163C" w:rsidRPr="0069374C" w14:paraId="77EBE782" w14:textId="77777777" w:rsidTr="00553D30">
        <w:trPr>
          <w:trHeight w:val="20"/>
        </w:trPr>
        <w:tc>
          <w:tcPr>
            <w:tcW w:w="2335" w:type="dxa"/>
            <w:shd w:val="clear" w:color="auto" w:fill="auto"/>
            <w:noWrap/>
            <w:vAlign w:val="center"/>
            <w:hideMark/>
          </w:tcPr>
          <w:p w14:paraId="6C06A59A" w14:textId="77777777" w:rsidR="0005163C" w:rsidRPr="0069374C" w:rsidRDefault="0005163C" w:rsidP="00AD667D">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667" w:type="dxa"/>
            <w:shd w:val="clear" w:color="auto" w:fill="auto"/>
            <w:vAlign w:val="center"/>
            <w:hideMark/>
          </w:tcPr>
          <w:p w14:paraId="560BF27D"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1,469</w:t>
            </w:r>
          </w:p>
        </w:tc>
        <w:tc>
          <w:tcPr>
            <w:tcW w:w="1620" w:type="dxa"/>
            <w:shd w:val="clear" w:color="auto" w:fill="auto"/>
            <w:vAlign w:val="center"/>
            <w:hideMark/>
          </w:tcPr>
          <w:p w14:paraId="236294D5" w14:textId="348FE6A3"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 (13</w:t>
            </w:r>
            <w:r w:rsidR="008D1C46">
              <w:rPr>
                <w:rFonts w:ascii="Arial" w:eastAsia="Times New Roman" w:hAnsi="Arial" w:cs="Arial"/>
                <w:color w:val="000000"/>
                <w:sz w:val="18"/>
                <w:szCs w:val="18"/>
              </w:rPr>
              <w:t>.0</w:t>
            </w:r>
            <w:r w:rsidRPr="0069374C">
              <w:rPr>
                <w:rFonts w:ascii="Arial" w:eastAsia="Times New Roman" w:hAnsi="Arial" w:cs="Arial"/>
                <w:color w:val="000000"/>
                <w:sz w:val="18"/>
                <w:szCs w:val="18"/>
              </w:rPr>
              <w:t>-33.9)</w:t>
            </w:r>
          </w:p>
        </w:tc>
        <w:tc>
          <w:tcPr>
            <w:tcW w:w="720" w:type="dxa"/>
            <w:shd w:val="clear" w:color="auto" w:fill="auto"/>
            <w:vAlign w:val="center"/>
            <w:hideMark/>
          </w:tcPr>
          <w:p w14:paraId="17F466AE"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w:t>
            </w:r>
          </w:p>
        </w:tc>
        <w:tc>
          <w:tcPr>
            <w:tcW w:w="1440" w:type="dxa"/>
            <w:shd w:val="clear" w:color="auto" w:fill="auto"/>
            <w:vAlign w:val="center"/>
            <w:hideMark/>
          </w:tcPr>
          <w:p w14:paraId="1613D6A3"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(5.7-24.4)</w:t>
            </w:r>
          </w:p>
        </w:tc>
        <w:tc>
          <w:tcPr>
            <w:tcW w:w="720" w:type="dxa"/>
            <w:shd w:val="clear" w:color="auto" w:fill="auto"/>
            <w:vAlign w:val="center"/>
            <w:hideMark/>
          </w:tcPr>
          <w:p w14:paraId="121DF24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1,034</w:t>
            </w:r>
          </w:p>
        </w:tc>
        <w:tc>
          <w:tcPr>
            <w:tcW w:w="1477" w:type="dxa"/>
            <w:shd w:val="clear" w:color="auto" w:fill="auto"/>
            <w:vAlign w:val="center"/>
            <w:hideMark/>
          </w:tcPr>
          <w:p w14:paraId="21E33C39"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(8-27.1)</w:t>
            </w:r>
          </w:p>
        </w:tc>
        <w:tc>
          <w:tcPr>
            <w:tcW w:w="1077" w:type="dxa"/>
            <w:shd w:val="clear" w:color="auto" w:fill="auto"/>
            <w:vAlign w:val="center"/>
            <w:hideMark/>
          </w:tcPr>
          <w:p w14:paraId="258A0850"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w:t>
            </w:r>
          </w:p>
        </w:tc>
        <w:tc>
          <w:tcPr>
            <w:tcW w:w="1672" w:type="dxa"/>
            <w:shd w:val="clear" w:color="auto" w:fill="auto"/>
            <w:vAlign w:val="center"/>
            <w:hideMark/>
          </w:tcPr>
          <w:p w14:paraId="3B6DA1FB" w14:textId="77777777" w:rsidR="0005163C" w:rsidRPr="0069374C" w:rsidRDefault="0005163C" w:rsidP="00AD667D">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(7.4-66.7)</w:t>
            </w:r>
          </w:p>
        </w:tc>
      </w:tr>
      <w:tr w:rsidR="0005163C" w:rsidRPr="0069374C" w14:paraId="6FCA7FEB" w14:textId="77777777" w:rsidTr="00553D30">
        <w:trPr>
          <w:trHeight w:val="20"/>
        </w:trPr>
        <w:tc>
          <w:tcPr>
            <w:tcW w:w="11728" w:type="dxa"/>
            <w:gridSpan w:val="9"/>
            <w:shd w:val="clear" w:color="auto" w:fill="auto"/>
            <w:noWrap/>
            <w:vAlign w:val="bottom"/>
            <w:hideMark/>
          </w:tcPr>
          <w:p w14:paraId="301D5173" w14:textId="4736C061" w:rsidR="0005163C" w:rsidRPr="0069374C" w:rsidRDefault="0005163C" w:rsidP="00AD667D">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n weighted to reflect birthing population;</w:t>
            </w:r>
            <w:r w:rsidRPr="0069374C">
              <w:rPr>
                <w:rFonts w:ascii="Arial" w:eastAsia="Times New Roman" w:hAnsi="Arial" w:cs="Arial"/>
                <w:color w:val="000000"/>
                <w:sz w:val="16"/>
                <w:szCs w:val="16"/>
                <w:vertAlign w:val="superscript"/>
              </w:rPr>
              <w:t xml:space="preserve"> 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Smoking during the 3 months prior to pregnancy;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Smoking in the last 3 months of pregnancy;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Smoking in postpartum period; </w:t>
            </w:r>
            <w:r w:rsidR="00553D30" w:rsidRPr="00553D30">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Smoking relapse among those who had smoked three months prior to pregnancy but quit in pregnancy.</w:t>
            </w:r>
          </w:p>
        </w:tc>
      </w:tr>
    </w:tbl>
    <w:p w14:paraId="469A3DBA" w14:textId="77777777" w:rsidR="0005163C" w:rsidRPr="0069374C" w:rsidRDefault="0005163C" w:rsidP="00BD68C1">
      <w:pPr>
        <w:tabs>
          <w:tab w:val="left" w:pos="2785"/>
        </w:tabs>
        <w:rPr>
          <w:rFonts w:ascii="Arial" w:eastAsia="Times New Roman" w:hAnsi="Arial" w:cs="Arial"/>
          <w:sz w:val="18"/>
          <w:szCs w:val="18"/>
        </w:rPr>
        <w:sectPr w:rsidR="0005163C" w:rsidRPr="0069374C" w:rsidSect="009B39F5">
          <w:pgSz w:w="12240" w:h="15840"/>
          <w:pgMar w:top="576" w:right="576" w:bottom="576" w:left="720" w:header="720" w:footer="720" w:gutter="0"/>
          <w:cols w:space="720"/>
          <w:docGrid w:linePitch="360"/>
        </w:sectPr>
      </w:pPr>
      <w:r w:rsidRPr="0069374C">
        <w:rPr>
          <w:rFonts w:ascii="Arial" w:eastAsia="Times New Roman" w:hAnsi="Arial" w:cs="Arial"/>
          <w:sz w:val="18"/>
          <w:szCs w:val="18"/>
        </w:rPr>
        <w:tab/>
      </w:r>
    </w:p>
    <w:p w14:paraId="263EDD04" w14:textId="77777777" w:rsidR="0005163C" w:rsidRPr="0069374C" w:rsidRDefault="0005163C" w:rsidP="00BD68C1">
      <w:pPr>
        <w:tabs>
          <w:tab w:val="left" w:pos="2785"/>
        </w:tabs>
        <w:rPr>
          <w:rFonts w:ascii="Arial" w:eastAsia="Times New Roman" w:hAnsi="Arial" w:cs="Arial"/>
          <w:sz w:val="18"/>
          <w:szCs w:val="18"/>
        </w:rPr>
      </w:pPr>
    </w:p>
    <w:tbl>
      <w:tblPr>
        <w:tblpPr w:leftFromText="180" w:rightFromText="180" w:vertAnchor="page" w:horzAnchor="margin" w:tblpX="-185" w:tblpY="2011"/>
        <w:tblW w:w="11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20"/>
        <w:gridCol w:w="1620"/>
        <w:gridCol w:w="667"/>
        <w:gridCol w:w="1591"/>
        <w:gridCol w:w="667"/>
        <w:gridCol w:w="1583"/>
        <w:gridCol w:w="915"/>
        <w:gridCol w:w="1578"/>
      </w:tblGrid>
      <w:tr w:rsidR="0005163C" w:rsidRPr="006E2B31" w14:paraId="3FE50E30" w14:textId="77777777" w:rsidTr="00B03EC9">
        <w:trPr>
          <w:trHeight w:val="20"/>
        </w:trPr>
        <w:tc>
          <w:tcPr>
            <w:tcW w:w="11586" w:type="dxa"/>
            <w:gridSpan w:val="9"/>
            <w:shd w:val="clear" w:color="auto" w:fill="auto"/>
            <w:noWrap/>
            <w:vAlign w:val="center"/>
            <w:hideMark/>
          </w:tcPr>
          <w:p w14:paraId="54B1B120" w14:textId="6BB051BC" w:rsidR="0005163C" w:rsidRPr="006E2B31" w:rsidRDefault="000E49A3" w:rsidP="00A76EF6">
            <w:pPr>
              <w:pStyle w:val="Heading3"/>
              <w:rPr>
                <w:rFonts w:ascii="Arial" w:eastAsia="Times New Roman" w:hAnsi="Arial" w:cs="Arial"/>
              </w:rPr>
            </w:pPr>
            <w:bookmarkStart w:id="85" w:name="_Toc159247113"/>
            <w:r w:rsidRPr="006E2B31">
              <w:rPr>
                <w:rFonts w:ascii="Arial" w:hAnsi="Arial" w:cs="Arial"/>
              </w:rPr>
              <w:t xml:space="preserve">Table 34. </w:t>
            </w:r>
            <w:r w:rsidR="0005163C" w:rsidRPr="006E2B31">
              <w:rPr>
                <w:rFonts w:ascii="Arial" w:eastAsia="Times New Roman" w:hAnsi="Arial" w:cs="Arial"/>
              </w:rPr>
              <w:t xml:space="preserve">Prevalence of smoking prior to pregnancy, during pregnancy, and postpartum </w:t>
            </w:r>
            <w:r w:rsidR="00D5373B" w:rsidRPr="006E2B31">
              <w:rPr>
                <w:rFonts w:ascii="Arial" w:eastAsia="Times New Roman" w:hAnsi="Arial" w:cs="Arial"/>
              </w:rPr>
              <w:t xml:space="preserve">by sociodemographic </w:t>
            </w:r>
            <w:r w:rsidR="0005163C" w:rsidRPr="006E2B31">
              <w:rPr>
                <w:rFonts w:ascii="Arial" w:eastAsia="Times New Roman" w:hAnsi="Arial" w:cs="Arial"/>
              </w:rPr>
              <w:t>characteristics, MA PRAMS, 2021</w:t>
            </w:r>
            <w:bookmarkEnd w:id="85"/>
          </w:p>
        </w:tc>
      </w:tr>
      <w:tr w:rsidR="0005163C" w:rsidRPr="006E2B31" w14:paraId="1E001F05" w14:textId="77777777" w:rsidTr="00B03EC9">
        <w:trPr>
          <w:trHeight w:val="20"/>
        </w:trPr>
        <w:tc>
          <w:tcPr>
            <w:tcW w:w="2245" w:type="dxa"/>
            <w:shd w:val="clear" w:color="auto" w:fill="auto"/>
            <w:vAlign w:val="center"/>
            <w:hideMark/>
          </w:tcPr>
          <w:p w14:paraId="515E210D"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2340" w:type="dxa"/>
            <w:gridSpan w:val="2"/>
            <w:shd w:val="clear" w:color="auto" w:fill="auto"/>
            <w:noWrap/>
            <w:vAlign w:val="center"/>
            <w:hideMark/>
          </w:tcPr>
          <w:p w14:paraId="2326D2DB"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Smoking prior to pregnancy</w:t>
            </w:r>
            <w:r w:rsidRPr="006E2B31">
              <w:rPr>
                <w:rFonts w:ascii="Arial" w:eastAsia="Times New Roman" w:hAnsi="Arial" w:cs="Arial"/>
                <w:b/>
                <w:bCs/>
                <w:color w:val="000000"/>
                <w:sz w:val="18"/>
                <w:szCs w:val="18"/>
                <w:vertAlign w:val="superscript"/>
              </w:rPr>
              <w:t>3</w:t>
            </w:r>
          </w:p>
        </w:tc>
        <w:tc>
          <w:tcPr>
            <w:tcW w:w="2258" w:type="dxa"/>
            <w:gridSpan w:val="2"/>
            <w:shd w:val="clear" w:color="auto" w:fill="auto"/>
            <w:vAlign w:val="center"/>
            <w:hideMark/>
          </w:tcPr>
          <w:p w14:paraId="2373DAF3"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Smoking in pregnancy</w:t>
            </w:r>
            <w:r w:rsidRPr="006E2B31">
              <w:rPr>
                <w:rFonts w:ascii="Arial" w:eastAsia="Times New Roman" w:hAnsi="Arial" w:cs="Arial"/>
                <w:b/>
                <w:bCs/>
                <w:color w:val="000000"/>
                <w:sz w:val="18"/>
                <w:szCs w:val="18"/>
                <w:vertAlign w:val="superscript"/>
              </w:rPr>
              <w:t>4</w:t>
            </w:r>
          </w:p>
        </w:tc>
        <w:tc>
          <w:tcPr>
            <w:tcW w:w="2250" w:type="dxa"/>
            <w:gridSpan w:val="2"/>
            <w:shd w:val="clear" w:color="auto" w:fill="auto"/>
            <w:noWrap/>
            <w:vAlign w:val="center"/>
            <w:hideMark/>
          </w:tcPr>
          <w:p w14:paraId="2EA36961"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Smoking postpartum</w:t>
            </w:r>
            <w:r w:rsidRPr="006E2B31">
              <w:rPr>
                <w:rFonts w:ascii="Arial" w:eastAsia="Times New Roman" w:hAnsi="Arial" w:cs="Arial"/>
                <w:b/>
                <w:bCs/>
                <w:color w:val="000000"/>
                <w:sz w:val="18"/>
                <w:szCs w:val="18"/>
                <w:vertAlign w:val="superscript"/>
              </w:rPr>
              <w:t>5</w:t>
            </w:r>
          </w:p>
        </w:tc>
        <w:tc>
          <w:tcPr>
            <w:tcW w:w="2493" w:type="dxa"/>
            <w:gridSpan w:val="2"/>
            <w:shd w:val="clear" w:color="auto" w:fill="auto"/>
            <w:noWrap/>
            <w:vAlign w:val="center"/>
            <w:hideMark/>
          </w:tcPr>
          <w:p w14:paraId="4E0E848E"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Smoking relapse</w:t>
            </w:r>
            <w:r w:rsidRPr="006E2B31">
              <w:rPr>
                <w:rFonts w:ascii="Arial" w:eastAsia="Times New Roman" w:hAnsi="Arial" w:cs="Arial"/>
                <w:b/>
                <w:bCs/>
                <w:color w:val="000000"/>
                <w:sz w:val="18"/>
                <w:szCs w:val="18"/>
                <w:vertAlign w:val="superscript"/>
              </w:rPr>
              <w:t>6</w:t>
            </w:r>
          </w:p>
        </w:tc>
      </w:tr>
      <w:tr w:rsidR="0005163C" w:rsidRPr="006E2B31" w14:paraId="7C670C54" w14:textId="77777777" w:rsidTr="000356E7">
        <w:trPr>
          <w:trHeight w:val="20"/>
        </w:trPr>
        <w:tc>
          <w:tcPr>
            <w:tcW w:w="2245" w:type="dxa"/>
            <w:shd w:val="clear" w:color="auto" w:fill="auto"/>
            <w:vAlign w:val="center"/>
            <w:hideMark/>
          </w:tcPr>
          <w:p w14:paraId="05B2B7B8" w14:textId="77777777" w:rsidR="0005163C" w:rsidRPr="006E2B31" w:rsidRDefault="0005163C" w:rsidP="00A76EF6">
            <w:pPr>
              <w:spacing w:after="0" w:line="240" w:lineRule="auto"/>
              <w:ind w:left="-480" w:firstLine="480"/>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Characteristic</w:t>
            </w:r>
          </w:p>
        </w:tc>
        <w:tc>
          <w:tcPr>
            <w:tcW w:w="720" w:type="dxa"/>
            <w:shd w:val="clear" w:color="auto" w:fill="auto"/>
            <w:vAlign w:val="center"/>
            <w:hideMark/>
          </w:tcPr>
          <w:p w14:paraId="343ECA76"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w:t>
            </w:r>
            <w:r w:rsidRPr="006E2B31">
              <w:rPr>
                <w:rFonts w:ascii="Arial" w:eastAsia="Times New Roman" w:hAnsi="Arial" w:cs="Arial"/>
                <w:b/>
                <w:bCs/>
                <w:color w:val="000000"/>
                <w:sz w:val="18"/>
                <w:szCs w:val="18"/>
                <w:vertAlign w:val="superscript"/>
              </w:rPr>
              <w:t>1</w:t>
            </w:r>
            <w:r w:rsidRPr="006E2B31">
              <w:rPr>
                <w:rFonts w:ascii="Arial" w:eastAsia="Times New Roman" w:hAnsi="Arial" w:cs="Arial"/>
                <w:b/>
                <w:bCs/>
                <w:color w:val="000000"/>
                <w:sz w:val="18"/>
                <w:szCs w:val="18"/>
              </w:rPr>
              <w:t xml:space="preserve"> </w:t>
            </w:r>
          </w:p>
        </w:tc>
        <w:tc>
          <w:tcPr>
            <w:tcW w:w="1620" w:type="dxa"/>
            <w:shd w:val="clear" w:color="auto" w:fill="auto"/>
            <w:vAlign w:val="center"/>
            <w:hideMark/>
          </w:tcPr>
          <w:p w14:paraId="67E9E8AE" w14:textId="77777777" w:rsidR="0005163C" w:rsidRPr="006E2B31" w:rsidRDefault="0005163C" w:rsidP="00A76EF6">
            <w:pPr>
              <w:spacing w:after="0" w:line="240" w:lineRule="auto"/>
              <w:jc w:val="right"/>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Percentage</w:t>
            </w:r>
            <w:r w:rsidRPr="006E2B31">
              <w:rPr>
                <w:rFonts w:ascii="Arial" w:eastAsia="Times New Roman" w:hAnsi="Arial" w:cs="Arial"/>
                <w:b/>
                <w:bCs/>
                <w:color w:val="000000"/>
                <w:sz w:val="18"/>
                <w:szCs w:val="18"/>
              </w:rPr>
              <w:br/>
              <w:t>(95% CI)</w:t>
            </w:r>
          </w:p>
        </w:tc>
        <w:tc>
          <w:tcPr>
            <w:tcW w:w="667" w:type="dxa"/>
            <w:shd w:val="clear" w:color="auto" w:fill="auto"/>
            <w:vAlign w:val="center"/>
            <w:hideMark/>
          </w:tcPr>
          <w:p w14:paraId="139056EC"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w:t>
            </w:r>
            <w:r w:rsidRPr="006E2B31">
              <w:rPr>
                <w:rFonts w:ascii="Arial" w:eastAsia="Times New Roman" w:hAnsi="Arial" w:cs="Arial"/>
                <w:b/>
                <w:bCs/>
                <w:color w:val="000000"/>
                <w:sz w:val="18"/>
                <w:szCs w:val="18"/>
                <w:vertAlign w:val="superscript"/>
              </w:rPr>
              <w:t>1</w:t>
            </w:r>
            <w:r w:rsidRPr="006E2B31">
              <w:rPr>
                <w:rFonts w:ascii="Arial" w:eastAsia="Times New Roman" w:hAnsi="Arial" w:cs="Arial"/>
                <w:b/>
                <w:bCs/>
                <w:color w:val="000000"/>
                <w:sz w:val="18"/>
                <w:szCs w:val="18"/>
              </w:rPr>
              <w:t xml:space="preserve"> </w:t>
            </w:r>
          </w:p>
        </w:tc>
        <w:tc>
          <w:tcPr>
            <w:tcW w:w="1591" w:type="dxa"/>
            <w:shd w:val="clear" w:color="auto" w:fill="auto"/>
            <w:vAlign w:val="center"/>
            <w:hideMark/>
          </w:tcPr>
          <w:p w14:paraId="23634AF1" w14:textId="77777777" w:rsidR="0005163C" w:rsidRPr="006E2B31" w:rsidRDefault="0005163C" w:rsidP="00A76EF6">
            <w:pPr>
              <w:spacing w:after="0" w:line="240" w:lineRule="auto"/>
              <w:jc w:val="right"/>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Percentage</w:t>
            </w:r>
            <w:r w:rsidRPr="006E2B31">
              <w:rPr>
                <w:rFonts w:ascii="Arial" w:eastAsia="Times New Roman" w:hAnsi="Arial" w:cs="Arial"/>
                <w:b/>
                <w:bCs/>
                <w:color w:val="000000"/>
                <w:sz w:val="18"/>
                <w:szCs w:val="18"/>
              </w:rPr>
              <w:br/>
              <w:t>(95% CI)</w:t>
            </w:r>
          </w:p>
        </w:tc>
        <w:tc>
          <w:tcPr>
            <w:tcW w:w="667" w:type="dxa"/>
            <w:shd w:val="clear" w:color="auto" w:fill="auto"/>
            <w:vAlign w:val="center"/>
            <w:hideMark/>
          </w:tcPr>
          <w:p w14:paraId="333EC3A9"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w:t>
            </w:r>
            <w:r w:rsidRPr="006E2B31">
              <w:rPr>
                <w:rFonts w:ascii="Arial" w:eastAsia="Times New Roman" w:hAnsi="Arial" w:cs="Arial"/>
                <w:b/>
                <w:bCs/>
                <w:color w:val="000000"/>
                <w:sz w:val="18"/>
                <w:szCs w:val="18"/>
                <w:vertAlign w:val="superscript"/>
              </w:rPr>
              <w:t>1</w:t>
            </w:r>
            <w:r w:rsidRPr="006E2B31">
              <w:rPr>
                <w:rFonts w:ascii="Arial" w:eastAsia="Times New Roman" w:hAnsi="Arial" w:cs="Arial"/>
                <w:b/>
                <w:bCs/>
                <w:color w:val="000000"/>
                <w:sz w:val="18"/>
                <w:szCs w:val="18"/>
              </w:rPr>
              <w:t xml:space="preserve"> </w:t>
            </w:r>
          </w:p>
        </w:tc>
        <w:tc>
          <w:tcPr>
            <w:tcW w:w="1583" w:type="dxa"/>
            <w:shd w:val="clear" w:color="auto" w:fill="auto"/>
            <w:vAlign w:val="center"/>
            <w:hideMark/>
          </w:tcPr>
          <w:p w14:paraId="09E50882" w14:textId="77777777" w:rsidR="0005163C" w:rsidRPr="006E2B31" w:rsidRDefault="0005163C" w:rsidP="00A76EF6">
            <w:pPr>
              <w:spacing w:after="0" w:line="240" w:lineRule="auto"/>
              <w:jc w:val="right"/>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Percentage</w:t>
            </w:r>
            <w:r w:rsidRPr="006E2B31">
              <w:rPr>
                <w:rFonts w:ascii="Arial" w:eastAsia="Times New Roman" w:hAnsi="Arial" w:cs="Arial"/>
                <w:b/>
                <w:bCs/>
                <w:color w:val="000000"/>
                <w:sz w:val="18"/>
                <w:szCs w:val="18"/>
              </w:rPr>
              <w:br/>
              <w:t>(95% CI)</w:t>
            </w:r>
          </w:p>
        </w:tc>
        <w:tc>
          <w:tcPr>
            <w:tcW w:w="915" w:type="dxa"/>
            <w:shd w:val="clear" w:color="auto" w:fill="auto"/>
            <w:vAlign w:val="center"/>
            <w:hideMark/>
          </w:tcPr>
          <w:p w14:paraId="32841C19"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w:t>
            </w:r>
            <w:r w:rsidRPr="006E2B31">
              <w:rPr>
                <w:rFonts w:ascii="Arial" w:eastAsia="Times New Roman" w:hAnsi="Arial" w:cs="Arial"/>
                <w:b/>
                <w:bCs/>
                <w:color w:val="000000"/>
                <w:sz w:val="18"/>
                <w:szCs w:val="18"/>
                <w:vertAlign w:val="superscript"/>
              </w:rPr>
              <w:t>1</w:t>
            </w:r>
            <w:r w:rsidRPr="006E2B31">
              <w:rPr>
                <w:rFonts w:ascii="Arial" w:eastAsia="Times New Roman" w:hAnsi="Arial" w:cs="Arial"/>
                <w:b/>
                <w:bCs/>
                <w:color w:val="000000"/>
                <w:sz w:val="18"/>
                <w:szCs w:val="18"/>
              </w:rPr>
              <w:t xml:space="preserve"> </w:t>
            </w:r>
          </w:p>
        </w:tc>
        <w:tc>
          <w:tcPr>
            <w:tcW w:w="1578" w:type="dxa"/>
            <w:shd w:val="clear" w:color="auto" w:fill="auto"/>
            <w:vAlign w:val="center"/>
            <w:hideMark/>
          </w:tcPr>
          <w:p w14:paraId="1136BFC1" w14:textId="77777777" w:rsidR="0005163C" w:rsidRPr="006E2B31" w:rsidRDefault="0005163C" w:rsidP="00A76EF6">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Percentage</w:t>
            </w:r>
            <w:r w:rsidRPr="006E2B31">
              <w:rPr>
                <w:rFonts w:ascii="Arial" w:eastAsia="Times New Roman" w:hAnsi="Arial" w:cs="Arial"/>
                <w:b/>
                <w:bCs/>
                <w:color w:val="000000"/>
                <w:sz w:val="18"/>
                <w:szCs w:val="18"/>
              </w:rPr>
              <w:br/>
              <w:t>(95% CI)</w:t>
            </w:r>
          </w:p>
        </w:tc>
      </w:tr>
      <w:tr w:rsidR="0005163C" w:rsidRPr="006E2B31" w14:paraId="034042C1" w14:textId="77777777" w:rsidTr="000356E7">
        <w:trPr>
          <w:trHeight w:val="20"/>
        </w:trPr>
        <w:tc>
          <w:tcPr>
            <w:tcW w:w="2245" w:type="dxa"/>
            <w:shd w:val="clear" w:color="auto" w:fill="auto"/>
            <w:vAlign w:val="center"/>
            <w:hideMark/>
          </w:tcPr>
          <w:p w14:paraId="1850DBB8"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Total</w:t>
            </w:r>
          </w:p>
        </w:tc>
        <w:tc>
          <w:tcPr>
            <w:tcW w:w="720" w:type="dxa"/>
            <w:shd w:val="clear" w:color="auto" w:fill="auto"/>
            <w:vAlign w:val="center"/>
            <w:hideMark/>
          </w:tcPr>
          <w:p w14:paraId="7109D63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5,458</w:t>
            </w:r>
          </w:p>
        </w:tc>
        <w:tc>
          <w:tcPr>
            <w:tcW w:w="1620" w:type="dxa"/>
            <w:shd w:val="clear" w:color="auto" w:fill="auto"/>
            <w:vAlign w:val="center"/>
            <w:hideMark/>
          </w:tcPr>
          <w:p w14:paraId="216BFAE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8.2 (6.3-10.8)</w:t>
            </w:r>
          </w:p>
        </w:tc>
        <w:tc>
          <w:tcPr>
            <w:tcW w:w="667" w:type="dxa"/>
            <w:shd w:val="clear" w:color="auto" w:fill="auto"/>
            <w:vAlign w:val="center"/>
            <w:hideMark/>
          </w:tcPr>
          <w:p w14:paraId="46858B1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2,444</w:t>
            </w:r>
          </w:p>
        </w:tc>
        <w:tc>
          <w:tcPr>
            <w:tcW w:w="1591" w:type="dxa"/>
            <w:shd w:val="clear" w:color="auto" w:fill="auto"/>
            <w:vAlign w:val="center"/>
            <w:hideMark/>
          </w:tcPr>
          <w:p w14:paraId="0C35F86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3.7 (2.4-5.6)</w:t>
            </w:r>
          </w:p>
        </w:tc>
        <w:tc>
          <w:tcPr>
            <w:tcW w:w="667" w:type="dxa"/>
            <w:shd w:val="clear" w:color="auto" w:fill="auto"/>
            <w:vAlign w:val="center"/>
            <w:hideMark/>
          </w:tcPr>
          <w:p w14:paraId="0D8660D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3,108</w:t>
            </w:r>
          </w:p>
        </w:tc>
        <w:tc>
          <w:tcPr>
            <w:tcW w:w="1583" w:type="dxa"/>
            <w:shd w:val="clear" w:color="auto" w:fill="auto"/>
            <w:vAlign w:val="center"/>
            <w:hideMark/>
          </w:tcPr>
          <w:p w14:paraId="773E6D3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4.7 (3.2-6.8)</w:t>
            </w:r>
          </w:p>
        </w:tc>
        <w:tc>
          <w:tcPr>
            <w:tcW w:w="915" w:type="dxa"/>
            <w:shd w:val="clear" w:color="auto" w:fill="auto"/>
            <w:vAlign w:val="center"/>
            <w:hideMark/>
          </w:tcPr>
          <w:p w14:paraId="30F02DD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815</w:t>
            </w:r>
          </w:p>
        </w:tc>
        <w:tc>
          <w:tcPr>
            <w:tcW w:w="1578" w:type="dxa"/>
            <w:shd w:val="clear" w:color="auto" w:fill="auto"/>
            <w:vAlign w:val="center"/>
            <w:hideMark/>
          </w:tcPr>
          <w:p w14:paraId="091B9C1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27.0 (13.6-46.7)</w:t>
            </w:r>
          </w:p>
        </w:tc>
      </w:tr>
      <w:tr w:rsidR="0005163C" w:rsidRPr="006E2B31" w14:paraId="6686DDD9" w14:textId="77777777" w:rsidTr="000356E7">
        <w:trPr>
          <w:trHeight w:val="20"/>
        </w:trPr>
        <w:tc>
          <w:tcPr>
            <w:tcW w:w="2245" w:type="dxa"/>
            <w:shd w:val="clear" w:color="auto" w:fill="auto"/>
            <w:vAlign w:val="center"/>
            <w:hideMark/>
          </w:tcPr>
          <w:p w14:paraId="534D8728"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Race/ethnicity</w:t>
            </w:r>
          </w:p>
        </w:tc>
        <w:tc>
          <w:tcPr>
            <w:tcW w:w="720" w:type="dxa"/>
            <w:shd w:val="clear" w:color="auto" w:fill="auto"/>
            <w:vAlign w:val="center"/>
            <w:hideMark/>
          </w:tcPr>
          <w:p w14:paraId="6046E75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620" w:type="dxa"/>
            <w:shd w:val="clear" w:color="auto" w:fill="auto"/>
            <w:vAlign w:val="center"/>
            <w:hideMark/>
          </w:tcPr>
          <w:p w14:paraId="1B25F55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1A4199F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61BC7BA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16DFED1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2796584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4DC570F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2A8C618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68B820E9" w14:textId="77777777" w:rsidTr="000356E7">
        <w:trPr>
          <w:trHeight w:val="20"/>
        </w:trPr>
        <w:tc>
          <w:tcPr>
            <w:tcW w:w="2245" w:type="dxa"/>
            <w:shd w:val="clear" w:color="auto" w:fill="auto"/>
            <w:noWrap/>
            <w:vAlign w:val="center"/>
            <w:hideMark/>
          </w:tcPr>
          <w:p w14:paraId="5EF9AB31"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White, non-Hispanic</w:t>
            </w:r>
          </w:p>
        </w:tc>
        <w:tc>
          <w:tcPr>
            <w:tcW w:w="720" w:type="dxa"/>
            <w:shd w:val="clear" w:color="auto" w:fill="auto"/>
            <w:vAlign w:val="center"/>
            <w:hideMark/>
          </w:tcPr>
          <w:p w14:paraId="2B295D1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4,166</w:t>
            </w:r>
          </w:p>
        </w:tc>
        <w:tc>
          <w:tcPr>
            <w:tcW w:w="1620" w:type="dxa"/>
            <w:shd w:val="clear" w:color="auto" w:fill="auto"/>
            <w:vAlign w:val="center"/>
            <w:hideMark/>
          </w:tcPr>
          <w:p w14:paraId="6CE49FC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10.6 (7.5-14.8)</w:t>
            </w:r>
          </w:p>
        </w:tc>
        <w:tc>
          <w:tcPr>
            <w:tcW w:w="667" w:type="dxa"/>
            <w:shd w:val="clear" w:color="auto" w:fill="auto"/>
            <w:vAlign w:val="center"/>
            <w:hideMark/>
          </w:tcPr>
          <w:p w14:paraId="19D29B7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1,850</w:t>
            </w:r>
          </w:p>
        </w:tc>
        <w:tc>
          <w:tcPr>
            <w:tcW w:w="1591" w:type="dxa"/>
            <w:shd w:val="clear" w:color="auto" w:fill="auto"/>
            <w:vAlign w:val="center"/>
            <w:hideMark/>
          </w:tcPr>
          <w:p w14:paraId="3FA3F08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4.7 (2.7-8.0)</w:t>
            </w:r>
          </w:p>
        </w:tc>
        <w:tc>
          <w:tcPr>
            <w:tcW w:w="667" w:type="dxa"/>
            <w:shd w:val="clear" w:color="auto" w:fill="auto"/>
            <w:vAlign w:val="center"/>
            <w:hideMark/>
          </w:tcPr>
          <w:p w14:paraId="0F4FA7B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2,451</w:t>
            </w:r>
          </w:p>
        </w:tc>
        <w:tc>
          <w:tcPr>
            <w:tcW w:w="1583" w:type="dxa"/>
            <w:shd w:val="clear" w:color="auto" w:fill="auto"/>
            <w:vAlign w:val="center"/>
            <w:hideMark/>
          </w:tcPr>
          <w:p w14:paraId="7DE1D93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6.2 (3.9-9.8)</w:t>
            </w:r>
          </w:p>
        </w:tc>
        <w:tc>
          <w:tcPr>
            <w:tcW w:w="915" w:type="dxa"/>
            <w:shd w:val="clear" w:color="auto" w:fill="auto"/>
            <w:vAlign w:val="center"/>
            <w:hideMark/>
          </w:tcPr>
          <w:p w14:paraId="5C56121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601</w:t>
            </w:r>
          </w:p>
        </w:tc>
        <w:tc>
          <w:tcPr>
            <w:tcW w:w="1578" w:type="dxa"/>
            <w:shd w:val="clear" w:color="auto" w:fill="auto"/>
            <w:vAlign w:val="center"/>
            <w:hideMark/>
          </w:tcPr>
          <w:p w14:paraId="6D015F7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26.0 (10.4-51.6)</w:t>
            </w:r>
          </w:p>
        </w:tc>
      </w:tr>
      <w:tr w:rsidR="0005163C" w:rsidRPr="006E2B31" w14:paraId="7754DA7F" w14:textId="77777777" w:rsidTr="00B03EC9">
        <w:trPr>
          <w:trHeight w:val="20"/>
        </w:trPr>
        <w:tc>
          <w:tcPr>
            <w:tcW w:w="2245" w:type="dxa"/>
            <w:shd w:val="clear" w:color="auto" w:fill="auto"/>
            <w:noWrap/>
            <w:vAlign w:val="center"/>
            <w:hideMark/>
          </w:tcPr>
          <w:p w14:paraId="7AD36BF9"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Black, non-Hispanic</w:t>
            </w:r>
          </w:p>
        </w:tc>
        <w:tc>
          <w:tcPr>
            <w:tcW w:w="720" w:type="dxa"/>
            <w:shd w:val="clear" w:color="auto" w:fill="auto"/>
            <w:vAlign w:val="center"/>
            <w:hideMark/>
          </w:tcPr>
          <w:p w14:paraId="1BE22DC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311</w:t>
            </w:r>
          </w:p>
        </w:tc>
        <w:tc>
          <w:tcPr>
            <w:tcW w:w="1620" w:type="dxa"/>
            <w:shd w:val="clear" w:color="auto" w:fill="auto"/>
            <w:vAlign w:val="center"/>
            <w:hideMark/>
          </w:tcPr>
          <w:p w14:paraId="4F035B7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4.8 (2.7-8.5)</w:t>
            </w:r>
          </w:p>
        </w:tc>
        <w:tc>
          <w:tcPr>
            <w:tcW w:w="667" w:type="dxa"/>
            <w:shd w:val="clear" w:color="auto" w:fill="auto"/>
            <w:vAlign w:val="center"/>
            <w:hideMark/>
          </w:tcPr>
          <w:p w14:paraId="4ED8260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187</w:t>
            </w:r>
          </w:p>
        </w:tc>
        <w:tc>
          <w:tcPr>
            <w:tcW w:w="1591" w:type="dxa"/>
            <w:shd w:val="clear" w:color="auto" w:fill="auto"/>
            <w:vAlign w:val="center"/>
            <w:hideMark/>
          </w:tcPr>
          <w:p w14:paraId="5538309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 (1.3-6.3)</w:t>
            </w:r>
          </w:p>
        </w:tc>
        <w:tc>
          <w:tcPr>
            <w:tcW w:w="667" w:type="dxa"/>
            <w:shd w:val="clear" w:color="auto" w:fill="auto"/>
            <w:vAlign w:val="center"/>
            <w:hideMark/>
          </w:tcPr>
          <w:p w14:paraId="67ADCED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231</w:t>
            </w:r>
          </w:p>
        </w:tc>
        <w:tc>
          <w:tcPr>
            <w:tcW w:w="1583" w:type="dxa"/>
            <w:shd w:val="clear" w:color="auto" w:fill="auto"/>
            <w:vAlign w:val="center"/>
            <w:hideMark/>
          </w:tcPr>
          <w:p w14:paraId="11E5568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3.6 (1.8-7.0)</w:t>
            </w:r>
          </w:p>
        </w:tc>
        <w:tc>
          <w:tcPr>
            <w:tcW w:w="2493" w:type="dxa"/>
            <w:gridSpan w:val="2"/>
            <w:shd w:val="clear" w:color="auto" w:fill="auto"/>
            <w:vAlign w:val="bottom"/>
            <w:hideMark/>
          </w:tcPr>
          <w:p w14:paraId="2635C1B4"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524C7181" w14:textId="77777777" w:rsidTr="00B03EC9">
        <w:trPr>
          <w:trHeight w:val="20"/>
        </w:trPr>
        <w:tc>
          <w:tcPr>
            <w:tcW w:w="2245" w:type="dxa"/>
            <w:shd w:val="clear" w:color="auto" w:fill="auto"/>
            <w:noWrap/>
            <w:vAlign w:val="center"/>
            <w:hideMark/>
          </w:tcPr>
          <w:p w14:paraId="0D4F3E9D"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Hispanic</w:t>
            </w:r>
          </w:p>
        </w:tc>
        <w:tc>
          <w:tcPr>
            <w:tcW w:w="720" w:type="dxa"/>
            <w:shd w:val="clear" w:color="auto" w:fill="auto"/>
            <w:vAlign w:val="center"/>
            <w:hideMark/>
          </w:tcPr>
          <w:p w14:paraId="3421C5E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820</w:t>
            </w:r>
          </w:p>
        </w:tc>
        <w:tc>
          <w:tcPr>
            <w:tcW w:w="1620" w:type="dxa"/>
            <w:shd w:val="clear" w:color="auto" w:fill="auto"/>
            <w:vAlign w:val="center"/>
            <w:hideMark/>
          </w:tcPr>
          <w:p w14:paraId="0EB229F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6.0 (4.0-9.0)</w:t>
            </w:r>
          </w:p>
        </w:tc>
        <w:tc>
          <w:tcPr>
            <w:tcW w:w="667" w:type="dxa"/>
            <w:shd w:val="clear" w:color="auto" w:fill="auto"/>
            <w:vAlign w:val="center"/>
            <w:hideMark/>
          </w:tcPr>
          <w:p w14:paraId="640032D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353</w:t>
            </w:r>
          </w:p>
        </w:tc>
        <w:tc>
          <w:tcPr>
            <w:tcW w:w="1591" w:type="dxa"/>
            <w:shd w:val="clear" w:color="auto" w:fill="auto"/>
            <w:vAlign w:val="center"/>
            <w:hideMark/>
          </w:tcPr>
          <w:p w14:paraId="76ABE4C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2.6 (1.3-5.0)</w:t>
            </w:r>
          </w:p>
        </w:tc>
        <w:tc>
          <w:tcPr>
            <w:tcW w:w="667" w:type="dxa"/>
            <w:shd w:val="clear" w:color="auto" w:fill="auto"/>
            <w:vAlign w:val="center"/>
            <w:hideMark/>
          </w:tcPr>
          <w:p w14:paraId="3B73C13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390</w:t>
            </w:r>
          </w:p>
        </w:tc>
        <w:tc>
          <w:tcPr>
            <w:tcW w:w="1583" w:type="dxa"/>
            <w:shd w:val="clear" w:color="auto" w:fill="auto"/>
            <w:vAlign w:val="center"/>
            <w:hideMark/>
          </w:tcPr>
          <w:p w14:paraId="62C8339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 (1.5-5.3)</w:t>
            </w:r>
          </w:p>
        </w:tc>
        <w:tc>
          <w:tcPr>
            <w:tcW w:w="2493" w:type="dxa"/>
            <w:gridSpan w:val="2"/>
            <w:shd w:val="clear" w:color="auto" w:fill="auto"/>
            <w:vAlign w:val="bottom"/>
            <w:hideMark/>
          </w:tcPr>
          <w:p w14:paraId="35713008"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725EBADE" w14:textId="77777777" w:rsidTr="000356E7">
        <w:trPr>
          <w:trHeight w:val="117"/>
        </w:trPr>
        <w:tc>
          <w:tcPr>
            <w:tcW w:w="2245" w:type="dxa"/>
            <w:shd w:val="clear" w:color="auto" w:fill="auto"/>
            <w:noWrap/>
            <w:vAlign w:val="center"/>
            <w:hideMark/>
          </w:tcPr>
          <w:p w14:paraId="59AB5075"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Asian, non-Hispanic</w:t>
            </w:r>
          </w:p>
        </w:tc>
        <w:tc>
          <w:tcPr>
            <w:tcW w:w="720" w:type="dxa"/>
            <w:shd w:val="clear" w:color="auto" w:fill="auto"/>
            <w:vAlign w:val="center"/>
            <w:hideMark/>
          </w:tcPr>
          <w:p w14:paraId="1C3A763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107</w:t>
            </w:r>
          </w:p>
        </w:tc>
        <w:tc>
          <w:tcPr>
            <w:tcW w:w="1620" w:type="dxa"/>
            <w:shd w:val="clear" w:color="auto" w:fill="auto"/>
            <w:vAlign w:val="center"/>
            <w:hideMark/>
          </w:tcPr>
          <w:p w14:paraId="09D6E4E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 (0.9-5.1)</w:t>
            </w:r>
          </w:p>
        </w:tc>
        <w:tc>
          <w:tcPr>
            <w:tcW w:w="2258" w:type="dxa"/>
            <w:gridSpan w:val="2"/>
            <w:shd w:val="clear" w:color="auto" w:fill="auto"/>
            <w:vAlign w:val="bottom"/>
            <w:hideMark/>
          </w:tcPr>
          <w:p w14:paraId="1418CE49"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250" w:type="dxa"/>
            <w:gridSpan w:val="2"/>
            <w:shd w:val="clear" w:color="auto" w:fill="auto"/>
            <w:vAlign w:val="bottom"/>
            <w:hideMark/>
          </w:tcPr>
          <w:p w14:paraId="16AE81DE"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915" w:type="dxa"/>
            <w:shd w:val="clear" w:color="auto" w:fill="auto"/>
            <w:vAlign w:val="center"/>
            <w:hideMark/>
          </w:tcPr>
          <w:p w14:paraId="3FB8CFB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78" w:type="dxa"/>
            <w:shd w:val="clear" w:color="auto" w:fill="auto"/>
            <w:vAlign w:val="center"/>
            <w:hideMark/>
          </w:tcPr>
          <w:p w14:paraId="3006079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r>
      <w:tr w:rsidR="0005163C" w:rsidRPr="006E2B31" w14:paraId="31A02222" w14:textId="77777777" w:rsidTr="000356E7">
        <w:trPr>
          <w:trHeight w:val="20"/>
        </w:trPr>
        <w:tc>
          <w:tcPr>
            <w:tcW w:w="2245" w:type="dxa"/>
            <w:shd w:val="clear" w:color="auto" w:fill="auto"/>
            <w:noWrap/>
            <w:vAlign w:val="center"/>
            <w:hideMark/>
          </w:tcPr>
          <w:p w14:paraId="3733D6A0"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Other, non-Hispanic</w:t>
            </w:r>
          </w:p>
        </w:tc>
        <w:tc>
          <w:tcPr>
            <w:tcW w:w="2340" w:type="dxa"/>
            <w:gridSpan w:val="2"/>
            <w:shd w:val="clear" w:color="auto" w:fill="auto"/>
            <w:vAlign w:val="bottom"/>
            <w:hideMark/>
          </w:tcPr>
          <w:p w14:paraId="5ABD9B41"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667" w:type="dxa"/>
            <w:shd w:val="clear" w:color="auto" w:fill="auto"/>
            <w:vAlign w:val="center"/>
            <w:hideMark/>
          </w:tcPr>
          <w:p w14:paraId="36F9F25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91" w:type="dxa"/>
            <w:shd w:val="clear" w:color="auto" w:fill="auto"/>
            <w:vAlign w:val="center"/>
            <w:hideMark/>
          </w:tcPr>
          <w:p w14:paraId="2DD3CD4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667" w:type="dxa"/>
            <w:shd w:val="clear" w:color="auto" w:fill="auto"/>
            <w:vAlign w:val="center"/>
            <w:hideMark/>
          </w:tcPr>
          <w:p w14:paraId="3175E69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83" w:type="dxa"/>
            <w:shd w:val="clear" w:color="auto" w:fill="auto"/>
            <w:vAlign w:val="center"/>
            <w:hideMark/>
          </w:tcPr>
          <w:p w14:paraId="131B2C1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915" w:type="dxa"/>
            <w:shd w:val="clear" w:color="auto" w:fill="auto"/>
            <w:vAlign w:val="center"/>
            <w:hideMark/>
          </w:tcPr>
          <w:p w14:paraId="1477E31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78" w:type="dxa"/>
            <w:shd w:val="clear" w:color="auto" w:fill="auto"/>
            <w:vAlign w:val="center"/>
            <w:hideMark/>
          </w:tcPr>
          <w:p w14:paraId="564F0C8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r>
      <w:tr w:rsidR="0005163C" w:rsidRPr="006E2B31" w14:paraId="0F0EFD5A" w14:textId="77777777" w:rsidTr="000356E7">
        <w:trPr>
          <w:trHeight w:val="20"/>
        </w:trPr>
        <w:tc>
          <w:tcPr>
            <w:tcW w:w="2245" w:type="dxa"/>
            <w:shd w:val="clear" w:color="auto" w:fill="auto"/>
            <w:noWrap/>
            <w:vAlign w:val="center"/>
            <w:hideMark/>
          </w:tcPr>
          <w:p w14:paraId="674A47B1"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Age (years)</w:t>
            </w:r>
          </w:p>
        </w:tc>
        <w:tc>
          <w:tcPr>
            <w:tcW w:w="720" w:type="dxa"/>
            <w:shd w:val="clear" w:color="auto" w:fill="auto"/>
            <w:vAlign w:val="center"/>
            <w:hideMark/>
          </w:tcPr>
          <w:p w14:paraId="27AD4D3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620" w:type="dxa"/>
            <w:shd w:val="clear" w:color="auto" w:fill="auto"/>
            <w:vAlign w:val="center"/>
            <w:hideMark/>
          </w:tcPr>
          <w:p w14:paraId="3E78BAE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38A7346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0191BF9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4F6ECBF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68943FC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1A5F108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4C08F79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673AC158" w14:textId="77777777" w:rsidTr="000356E7">
        <w:trPr>
          <w:trHeight w:val="20"/>
        </w:trPr>
        <w:tc>
          <w:tcPr>
            <w:tcW w:w="2245" w:type="dxa"/>
            <w:shd w:val="clear" w:color="auto" w:fill="auto"/>
            <w:noWrap/>
            <w:vAlign w:val="center"/>
            <w:hideMark/>
          </w:tcPr>
          <w:p w14:paraId="4D1A2097"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&lt;20</w:t>
            </w:r>
          </w:p>
        </w:tc>
        <w:tc>
          <w:tcPr>
            <w:tcW w:w="2340" w:type="dxa"/>
            <w:gridSpan w:val="2"/>
            <w:shd w:val="clear" w:color="auto" w:fill="auto"/>
            <w:vAlign w:val="bottom"/>
            <w:hideMark/>
          </w:tcPr>
          <w:p w14:paraId="7E6111D9"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258" w:type="dxa"/>
            <w:gridSpan w:val="2"/>
            <w:shd w:val="clear" w:color="auto" w:fill="auto"/>
            <w:vAlign w:val="bottom"/>
            <w:hideMark/>
          </w:tcPr>
          <w:p w14:paraId="6CF6BF98"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667" w:type="dxa"/>
            <w:shd w:val="clear" w:color="auto" w:fill="auto"/>
            <w:vAlign w:val="center"/>
            <w:hideMark/>
          </w:tcPr>
          <w:p w14:paraId="51211D8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83" w:type="dxa"/>
            <w:shd w:val="clear" w:color="auto" w:fill="auto"/>
            <w:vAlign w:val="center"/>
            <w:hideMark/>
          </w:tcPr>
          <w:p w14:paraId="7E76D93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915" w:type="dxa"/>
            <w:shd w:val="clear" w:color="auto" w:fill="auto"/>
            <w:vAlign w:val="center"/>
            <w:hideMark/>
          </w:tcPr>
          <w:p w14:paraId="3078525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78" w:type="dxa"/>
            <w:shd w:val="clear" w:color="auto" w:fill="auto"/>
            <w:vAlign w:val="center"/>
            <w:hideMark/>
          </w:tcPr>
          <w:p w14:paraId="12FBF6E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r>
      <w:tr w:rsidR="0005163C" w:rsidRPr="006E2B31" w14:paraId="15C15E9E" w14:textId="77777777" w:rsidTr="00B03EC9">
        <w:trPr>
          <w:trHeight w:val="20"/>
        </w:trPr>
        <w:tc>
          <w:tcPr>
            <w:tcW w:w="2245" w:type="dxa"/>
            <w:shd w:val="clear" w:color="auto" w:fill="auto"/>
            <w:noWrap/>
            <w:vAlign w:val="center"/>
            <w:hideMark/>
          </w:tcPr>
          <w:p w14:paraId="5418423B"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20-29</w:t>
            </w:r>
          </w:p>
        </w:tc>
        <w:tc>
          <w:tcPr>
            <w:tcW w:w="720" w:type="dxa"/>
            <w:shd w:val="clear" w:color="auto" w:fill="auto"/>
            <w:vAlign w:val="center"/>
            <w:hideMark/>
          </w:tcPr>
          <w:p w14:paraId="41B1B58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1,703</w:t>
            </w:r>
          </w:p>
        </w:tc>
        <w:tc>
          <w:tcPr>
            <w:tcW w:w="1620" w:type="dxa"/>
            <w:shd w:val="clear" w:color="auto" w:fill="auto"/>
            <w:vAlign w:val="center"/>
            <w:hideMark/>
          </w:tcPr>
          <w:p w14:paraId="598E3C6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9.0 (5.6-14.3)</w:t>
            </w:r>
          </w:p>
        </w:tc>
        <w:tc>
          <w:tcPr>
            <w:tcW w:w="667" w:type="dxa"/>
            <w:shd w:val="clear" w:color="auto" w:fill="auto"/>
            <w:vAlign w:val="center"/>
            <w:hideMark/>
          </w:tcPr>
          <w:p w14:paraId="40AF5FD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963</w:t>
            </w:r>
          </w:p>
        </w:tc>
        <w:tc>
          <w:tcPr>
            <w:tcW w:w="1591" w:type="dxa"/>
            <w:shd w:val="clear" w:color="auto" w:fill="auto"/>
            <w:vAlign w:val="center"/>
            <w:hideMark/>
          </w:tcPr>
          <w:p w14:paraId="22FD2FC0" w14:textId="51D93BD0"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5.1 (2.6-10</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c>
          <w:tcPr>
            <w:tcW w:w="667" w:type="dxa"/>
            <w:shd w:val="clear" w:color="auto" w:fill="auto"/>
            <w:vAlign w:val="center"/>
            <w:hideMark/>
          </w:tcPr>
          <w:p w14:paraId="661D8E6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1,163</w:t>
            </w:r>
          </w:p>
        </w:tc>
        <w:tc>
          <w:tcPr>
            <w:tcW w:w="1583" w:type="dxa"/>
            <w:shd w:val="clear" w:color="auto" w:fill="auto"/>
            <w:vAlign w:val="center"/>
            <w:hideMark/>
          </w:tcPr>
          <w:p w14:paraId="16ECBAF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6.2 (3.3-11.3)</w:t>
            </w:r>
          </w:p>
        </w:tc>
        <w:tc>
          <w:tcPr>
            <w:tcW w:w="2493" w:type="dxa"/>
            <w:gridSpan w:val="2"/>
            <w:shd w:val="clear" w:color="auto" w:fill="auto"/>
            <w:vAlign w:val="bottom"/>
            <w:hideMark/>
          </w:tcPr>
          <w:p w14:paraId="12CE773F"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68B214CA" w14:textId="77777777" w:rsidTr="000356E7">
        <w:trPr>
          <w:trHeight w:val="20"/>
        </w:trPr>
        <w:tc>
          <w:tcPr>
            <w:tcW w:w="2245" w:type="dxa"/>
            <w:shd w:val="clear" w:color="auto" w:fill="auto"/>
            <w:noWrap/>
            <w:vAlign w:val="center"/>
            <w:hideMark/>
          </w:tcPr>
          <w:p w14:paraId="365785C0"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30-39</w:t>
            </w:r>
          </w:p>
        </w:tc>
        <w:tc>
          <w:tcPr>
            <w:tcW w:w="720" w:type="dxa"/>
            <w:shd w:val="clear" w:color="auto" w:fill="auto"/>
            <w:vAlign w:val="center"/>
            <w:hideMark/>
          </w:tcPr>
          <w:p w14:paraId="56B2F2F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3,561</w:t>
            </w:r>
          </w:p>
        </w:tc>
        <w:tc>
          <w:tcPr>
            <w:tcW w:w="1620" w:type="dxa"/>
            <w:shd w:val="clear" w:color="auto" w:fill="auto"/>
            <w:vAlign w:val="center"/>
            <w:hideMark/>
          </w:tcPr>
          <w:p w14:paraId="2A209E6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8.1 (5.8-11.3)</w:t>
            </w:r>
          </w:p>
        </w:tc>
        <w:tc>
          <w:tcPr>
            <w:tcW w:w="667" w:type="dxa"/>
            <w:shd w:val="clear" w:color="auto" w:fill="auto"/>
            <w:vAlign w:val="center"/>
            <w:hideMark/>
          </w:tcPr>
          <w:p w14:paraId="40692AE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1,450</w:t>
            </w:r>
          </w:p>
        </w:tc>
        <w:tc>
          <w:tcPr>
            <w:tcW w:w="1591" w:type="dxa"/>
            <w:shd w:val="clear" w:color="auto" w:fill="auto"/>
            <w:vAlign w:val="center"/>
            <w:hideMark/>
          </w:tcPr>
          <w:p w14:paraId="1DA0ED0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3.3 (1.9-5.7)</w:t>
            </w:r>
          </w:p>
        </w:tc>
        <w:tc>
          <w:tcPr>
            <w:tcW w:w="667" w:type="dxa"/>
            <w:shd w:val="clear" w:color="auto" w:fill="auto"/>
            <w:vAlign w:val="center"/>
            <w:hideMark/>
          </w:tcPr>
          <w:p w14:paraId="41B266C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1,945</w:t>
            </w:r>
          </w:p>
        </w:tc>
        <w:tc>
          <w:tcPr>
            <w:tcW w:w="1583" w:type="dxa"/>
            <w:shd w:val="clear" w:color="auto" w:fill="auto"/>
            <w:vAlign w:val="center"/>
            <w:hideMark/>
          </w:tcPr>
          <w:p w14:paraId="741DF1C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4.4 (2.8-7.1)</w:t>
            </w:r>
          </w:p>
        </w:tc>
        <w:tc>
          <w:tcPr>
            <w:tcW w:w="915" w:type="dxa"/>
            <w:shd w:val="clear" w:color="auto" w:fill="auto"/>
            <w:vAlign w:val="center"/>
            <w:hideMark/>
          </w:tcPr>
          <w:p w14:paraId="3BD23BE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569</w:t>
            </w:r>
          </w:p>
        </w:tc>
        <w:tc>
          <w:tcPr>
            <w:tcW w:w="1578" w:type="dxa"/>
            <w:shd w:val="clear" w:color="auto" w:fill="auto"/>
            <w:vAlign w:val="center"/>
            <w:hideMark/>
          </w:tcPr>
          <w:p w14:paraId="0B52206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26.9 (11.5-51.1)</w:t>
            </w:r>
          </w:p>
        </w:tc>
      </w:tr>
      <w:tr w:rsidR="0005163C" w:rsidRPr="006E2B31" w14:paraId="2A60316A" w14:textId="77777777" w:rsidTr="000356E7">
        <w:trPr>
          <w:trHeight w:val="20"/>
        </w:trPr>
        <w:tc>
          <w:tcPr>
            <w:tcW w:w="2245" w:type="dxa"/>
            <w:shd w:val="clear" w:color="auto" w:fill="auto"/>
            <w:noWrap/>
            <w:vAlign w:val="center"/>
            <w:hideMark/>
          </w:tcPr>
          <w:p w14:paraId="12D46F83"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40+</w:t>
            </w:r>
          </w:p>
        </w:tc>
        <w:tc>
          <w:tcPr>
            <w:tcW w:w="720" w:type="dxa"/>
            <w:shd w:val="clear" w:color="auto" w:fill="auto"/>
            <w:vAlign w:val="center"/>
            <w:hideMark/>
          </w:tcPr>
          <w:p w14:paraId="7AC6BE2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620" w:type="dxa"/>
            <w:shd w:val="clear" w:color="auto" w:fill="auto"/>
            <w:vAlign w:val="center"/>
            <w:hideMark/>
          </w:tcPr>
          <w:p w14:paraId="357A5FB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667" w:type="dxa"/>
            <w:shd w:val="clear" w:color="auto" w:fill="auto"/>
            <w:vAlign w:val="center"/>
            <w:hideMark/>
          </w:tcPr>
          <w:p w14:paraId="32B6150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91" w:type="dxa"/>
            <w:shd w:val="clear" w:color="auto" w:fill="auto"/>
            <w:vAlign w:val="center"/>
            <w:hideMark/>
          </w:tcPr>
          <w:p w14:paraId="0E52179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667" w:type="dxa"/>
            <w:shd w:val="clear" w:color="auto" w:fill="auto"/>
            <w:vAlign w:val="center"/>
            <w:hideMark/>
          </w:tcPr>
          <w:p w14:paraId="7E60F35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83" w:type="dxa"/>
            <w:shd w:val="clear" w:color="auto" w:fill="auto"/>
            <w:vAlign w:val="center"/>
            <w:hideMark/>
          </w:tcPr>
          <w:p w14:paraId="6863725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915" w:type="dxa"/>
            <w:shd w:val="clear" w:color="auto" w:fill="auto"/>
            <w:vAlign w:val="center"/>
            <w:hideMark/>
          </w:tcPr>
          <w:p w14:paraId="4A2686F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78" w:type="dxa"/>
            <w:shd w:val="clear" w:color="auto" w:fill="auto"/>
            <w:vAlign w:val="center"/>
            <w:hideMark/>
          </w:tcPr>
          <w:p w14:paraId="43157CC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250FF864" w14:textId="77777777" w:rsidTr="000356E7">
        <w:trPr>
          <w:trHeight w:val="20"/>
        </w:trPr>
        <w:tc>
          <w:tcPr>
            <w:tcW w:w="2245" w:type="dxa"/>
            <w:shd w:val="clear" w:color="auto" w:fill="auto"/>
            <w:vAlign w:val="center"/>
            <w:hideMark/>
          </w:tcPr>
          <w:p w14:paraId="47546A8D"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Education</w:t>
            </w:r>
          </w:p>
        </w:tc>
        <w:tc>
          <w:tcPr>
            <w:tcW w:w="720" w:type="dxa"/>
            <w:shd w:val="clear" w:color="auto" w:fill="auto"/>
            <w:vAlign w:val="center"/>
            <w:hideMark/>
          </w:tcPr>
          <w:p w14:paraId="0C88822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620" w:type="dxa"/>
            <w:shd w:val="clear" w:color="auto" w:fill="auto"/>
            <w:vAlign w:val="center"/>
            <w:hideMark/>
          </w:tcPr>
          <w:p w14:paraId="6BF617B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5AF7AF0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6B017AC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32CFEDB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6DDFAC5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38E3998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0E85260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49A3BF95" w14:textId="77777777" w:rsidTr="00B03EC9">
        <w:trPr>
          <w:trHeight w:val="20"/>
        </w:trPr>
        <w:tc>
          <w:tcPr>
            <w:tcW w:w="2245" w:type="dxa"/>
            <w:shd w:val="clear" w:color="auto" w:fill="auto"/>
            <w:noWrap/>
            <w:vAlign w:val="center"/>
            <w:hideMark/>
          </w:tcPr>
          <w:p w14:paraId="70B8C9C0"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&lt;High school</w:t>
            </w:r>
          </w:p>
        </w:tc>
        <w:tc>
          <w:tcPr>
            <w:tcW w:w="720" w:type="dxa"/>
            <w:shd w:val="clear" w:color="auto" w:fill="auto"/>
            <w:vAlign w:val="center"/>
            <w:hideMark/>
          </w:tcPr>
          <w:p w14:paraId="7C20B82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226</w:t>
            </w:r>
          </w:p>
        </w:tc>
        <w:tc>
          <w:tcPr>
            <w:tcW w:w="1620" w:type="dxa"/>
            <w:shd w:val="clear" w:color="auto" w:fill="auto"/>
            <w:vAlign w:val="center"/>
            <w:hideMark/>
          </w:tcPr>
          <w:p w14:paraId="0E4544C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4.9 (1.8-12.7)</w:t>
            </w:r>
          </w:p>
        </w:tc>
        <w:tc>
          <w:tcPr>
            <w:tcW w:w="2258" w:type="dxa"/>
            <w:gridSpan w:val="2"/>
            <w:shd w:val="clear" w:color="auto" w:fill="auto"/>
            <w:vAlign w:val="bottom"/>
            <w:hideMark/>
          </w:tcPr>
          <w:p w14:paraId="126C37F9"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250" w:type="dxa"/>
            <w:gridSpan w:val="2"/>
            <w:shd w:val="clear" w:color="auto" w:fill="auto"/>
            <w:vAlign w:val="bottom"/>
            <w:hideMark/>
          </w:tcPr>
          <w:p w14:paraId="5CAC0F57"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493" w:type="dxa"/>
            <w:gridSpan w:val="2"/>
            <w:shd w:val="clear" w:color="auto" w:fill="auto"/>
            <w:vAlign w:val="bottom"/>
            <w:hideMark/>
          </w:tcPr>
          <w:p w14:paraId="4FD56C2C"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32999D28" w14:textId="77777777" w:rsidTr="00B03EC9">
        <w:trPr>
          <w:trHeight w:val="20"/>
        </w:trPr>
        <w:tc>
          <w:tcPr>
            <w:tcW w:w="2245" w:type="dxa"/>
            <w:shd w:val="clear" w:color="auto" w:fill="auto"/>
            <w:noWrap/>
            <w:vAlign w:val="center"/>
            <w:hideMark/>
          </w:tcPr>
          <w:p w14:paraId="29F98AAD"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High school diploma</w:t>
            </w:r>
          </w:p>
        </w:tc>
        <w:tc>
          <w:tcPr>
            <w:tcW w:w="720" w:type="dxa"/>
            <w:shd w:val="clear" w:color="auto" w:fill="auto"/>
            <w:vAlign w:val="center"/>
            <w:hideMark/>
          </w:tcPr>
          <w:p w14:paraId="6549D6A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1,488</w:t>
            </w:r>
          </w:p>
        </w:tc>
        <w:tc>
          <w:tcPr>
            <w:tcW w:w="1620" w:type="dxa"/>
            <w:shd w:val="clear" w:color="auto" w:fill="auto"/>
            <w:vAlign w:val="center"/>
            <w:hideMark/>
          </w:tcPr>
          <w:p w14:paraId="5CBBB8C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15.3 (9.4-23.9)</w:t>
            </w:r>
          </w:p>
        </w:tc>
        <w:tc>
          <w:tcPr>
            <w:tcW w:w="667" w:type="dxa"/>
            <w:shd w:val="clear" w:color="auto" w:fill="auto"/>
            <w:vAlign w:val="center"/>
            <w:hideMark/>
          </w:tcPr>
          <w:p w14:paraId="28AC7F6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644</w:t>
            </w:r>
          </w:p>
        </w:tc>
        <w:tc>
          <w:tcPr>
            <w:tcW w:w="1591" w:type="dxa"/>
            <w:shd w:val="clear" w:color="auto" w:fill="auto"/>
            <w:vAlign w:val="center"/>
            <w:hideMark/>
          </w:tcPr>
          <w:p w14:paraId="7CA0C62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6.6 (3.2-13.1)</w:t>
            </w:r>
          </w:p>
        </w:tc>
        <w:tc>
          <w:tcPr>
            <w:tcW w:w="667" w:type="dxa"/>
            <w:shd w:val="clear" w:color="auto" w:fill="auto"/>
            <w:vAlign w:val="center"/>
            <w:hideMark/>
          </w:tcPr>
          <w:p w14:paraId="3EDF567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817</w:t>
            </w:r>
          </w:p>
        </w:tc>
        <w:tc>
          <w:tcPr>
            <w:tcW w:w="1583" w:type="dxa"/>
            <w:shd w:val="clear" w:color="auto" w:fill="auto"/>
            <w:vAlign w:val="center"/>
            <w:hideMark/>
          </w:tcPr>
          <w:p w14:paraId="1904A3A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8.4 (4.3-15.8)</w:t>
            </w:r>
          </w:p>
        </w:tc>
        <w:tc>
          <w:tcPr>
            <w:tcW w:w="2493" w:type="dxa"/>
            <w:gridSpan w:val="2"/>
            <w:shd w:val="clear" w:color="auto" w:fill="auto"/>
            <w:vAlign w:val="bottom"/>
            <w:hideMark/>
          </w:tcPr>
          <w:p w14:paraId="62069BF3"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3843032B" w14:textId="77777777" w:rsidTr="000356E7">
        <w:trPr>
          <w:trHeight w:val="20"/>
        </w:trPr>
        <w:tc>
          <w:tcPr>
            <w:tcW w:w="2245" w:type="dxa"/>
            <w:shd w:val="clear" w:color="auto" w:fill="auto"/>
            <w:noWrap/>
            <w:vAlign w:val="center"/>
            <w:hideMark/>
          </w:tcPr>
          <w:p w14:paraId="4A2EE63E"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Some college</w:t>
            </w:r>
          </w:p>
        </w:tc>
        <w:tc>
          <w:tcPr>
            <w:tcW w:w="720" w:type="dxa"/>
            <w:shd w:val="clear" w:color="auto" w:fill="auto"/>
            <w:vAlign w:val="center"/>
            <w:hideMark/>
          </w:tcPr>
          <w:p w14:paraId="0443A2C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2,266</w:t>
            </w:r>
          </w:p>
        </w:tc>
        <w:tc>
          <w:tcPr>
            <w:tcW w:w="1620" w:type="dxa"/>
            <w:shd w:val="clear" w:color="auto" w:fill="auto"/>
            <w:vAlign w:val="center"/>
            <w:hideMark/>
          </w:tcPr>
          <w:p w14:paraId="31C8865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17.4 (11.5-25.4)</w:t>
            </w:r>
          </w:p>
        </w:tc>
        <w:tc>
          <w:tcPr>
            <w:tcW w:w="667" w:type="dxa"/>
            <w:shd w:val="clear" w:color="auto" w:fill="auto"/>
            <w:vAlign w:val="center"/>
            <w:hideMark/>
          </w:tcPr>
          <w:p w14:paraId="74D737A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1,319</w:t>
            </w:r>
          </w:p>
        </w:tc>
        <w:tc>
          <w:tcPr>
            <w:tcW w:w="1591" w:type="dxa"/>
            <w:shd w:val="clear" w:color="auto" w:fill="auto"/>
            <w:vAlign w:val="center"/>
            <w:hideMark/>
          </w:tcPr>
          <w:p w14:paraId="7F7E353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10.1 (5.5-17.9)</w:t>
            </w:r>
          </w:p>
        </w:tc>
        <w:tc>
          <w:tcPr>
            <w:tcW w:w="667" w:type="dxa"/>
            <w:shd w:val="clear" w:color="auto" w:fill="auto"/>
            <w:vAlign w:val="center"/>
            <w:hideMark/>
          </w:tcPr>
          <w:p w14:paraId="27CD5AE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1,568</w:t>
            </w:r>
          </w:p>
        </w:tc>
        <w:tc>
          <w:tcPr>
            <w:tcW w:w="1583" w:type="dxa"/>
            <w:shd w:val="clear" w:color="auto" w:fill="auto"/>
            <w:vAlign w:val="center"/>
            <w:hideMark/>
          </w:tcPr>
          <w:p w14:paraId="0C2404A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12.0 (7.0-20.0)</w:t>
            </w:r>
          </w:p>
        </w:tc>
        <w:tc>
          <w:tcPr>
            <w:tcW w:w="915" w:type="dxa"/>
            <w:shd w:val="clear" w:color="auto" w:fill="auto"/>
            <w:vAlign w:val="center"/>
            <w:hideMark/>
          </w:tcPr>
          <w:p w14:paraId="5CD2C31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277</w:t>
            </w:r>
          </w:p>
        </w:tc>
        <w:tc>
          <w:tcPr>
            <w:tcW w:w="1578" w:type="dxa"/>
            <w:shd w:val="clear" w:color="auto" w:fill="auto"/>
            <w:vAlign w:val="center"/>
            <w:hideMark/>
          </w:tcPr>
          <w:p w14:paraId="1C926BE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29.3 (9.3-62.5)</w:t>
            </w:r>
          </w:p>
        </w:tc>
      </w:tr>
      <w:tr w:rsidR="0005163C" w:rsidRPr="006E2B31" w14:paraId="1FC0986B" w14:textId="77777777" w:rsidTr="00B03EC9">
        <w:trPr>
          <w:trHeight w:val="20"/>
        </w:trPr>
        <w:tc>
          <w:tcPr>
            <w:tcW w:w="2245" w:type="dxa"/>
            <w:shd w:val="clear" w:color="auto" w:fill="auto"/>
            <w:noWrap/>
            <w:vAlign w:val="center"/>
            <w:hideMark/>
          </w:tcPr>
          <w:p w14:paraId="7DDD5891"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College graduate</w:t>
            </w:r>
          </w:p>
        </w:tc>
        <w:tc>
          <w:tcPr>
            <w:tcW w:w="720" w:type="dxa"/>
            <w:shd w:val="clear" w:color="auto" w:fill="auto"/>
            <w:vAlign w:val="center"/>
            <w:hideMark/>
          </w:tcPr>
          <w:p w14:paraId="2F9BAB9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1,443</w:t>
            </w:r>
          </w:p>
        </w:tc>
        <w:tc>
          <w:tcPr>
            <w:tcW w:w="1620" w:type="dxa"/>
            <w:shd w:val="clear" w:color="auto" w:fill="auto"/>
            <w:vAlign w:val="center"/>
            <w:hideMark/>
          </w:tcPr>
          <w:p w14:paraId="0213601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3.9 (2.2-6.8)</w:t>
            </w:r>
          </w:p>
        </w:tc>
        <w:tc>
          <w:tcPr>
            <w:tcW w:w="2258" w:type="dxa"/>
            <w:gridSpan w:val="2"/>
            <w:shd w:val="clear" w:color="auto" w:fill="auto"/>
            <w:vAlign w:val="bottom"/>
            <w:hideMark/>
          </w:tcPr>
          <w:p w14:paraId="3C5ABCE2"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250" w:type="dxa"/>
            <w:gridSpan w:val="2"/>
            <w:shd w:val="clear" w:color="auto" w:fill="auto"/>
            <w:vAlign w:val="bottom"/>
            <w:hideMark/>
          </w:tcPr>
          <w:p w14:paraId="000CF21D"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493" w:type="dxa"/>
            <w:gridSpan w:val="2"/>
            <w:shd w:val="clear" w:color="auto" w:fill="auto"/>
            <w:vAlign w:val="bottom"/>
            <w:hideMark/>
          </w:tcPr>
          <w:p w14:paraId="0BB0FC02"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71CD2F43" w14:textId="77777777" w:rsidTr="000356E7">
        <w:trPr>
          <w:trHeight w:val="20"/>
        </w:trPr>
        <w:tc>
          <w:tcPr>
            <w:tcW w:w="2245" w:type="dxa"/>
            <w:shd w:val="clear" w:color="auto" w:fill="auto"/>
            <w:noWrap/>
            <w:vAlign w:val="bottom"/>
            <w:hideMark/>
          </w:tcPr>
          <w:p w14:paraId="3AA41124"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Insurance type</w:t>
            </w:r>
          </w:p>
        </w:tc>
        <w:tc>
          <w:tcPr>
            <w:tcW w:w="720" w:type="dxa"/>
            <w:shd w:val="clear" w:color="auto" w:fill="auto"/>
            <w:vAlign w:val="center"/>
            <w:hideMark/>
          </w:tcPr>
          <w:p w14:paraId="4332524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620" w:type="dxa"/>
            <w:shd w:val="clear" w:color="auto" w:fill="auto"/>
            <w:vAlign w:val="center"/>
            <w:hideMark/>
          </w:tcPr>
          <w:p w14:paraId="7C8BD44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1B5B50C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1936C9E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65ED1E3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54AD797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1E191D9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4490605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B03EC9" w:rsidRPr="006E2B31" w14:paraId="0805BF9C" w14:textId="77777777" w:rsidTr="00B03EC9">
        <w:trPr>
          <w:trHeight w:val="20"/>
        </w:trPr>
        <w:tc>
          <w:tcPr>
            <w:tcW w:w="2245" w:type="dxa"/>
            <w:shd w:val="clear" w:color="auto" w:fill="auto"/>
            <w:noWrap/>
            <w:vAlign w:val="bottom"/>
            <w:hideMark/>
          </w:tcPr>
          <w:p w14:paraId="679B23FC" w14:textId="77777777" w:rsidR="00B03EC9" w:rsidRPr="006E2B31" w:rsidRDefault="00B03EC9" w:rsidP="00A76EF6">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Private</w:t>
            </w:r>
          </w:p>
        </w:tc>
        <w:tc>
          <w:tcPr>
            <w:tcW w:w="720" w:type="dxa"/>
            <w:shd w:val="clear" w:color="auto" w:fill="auto"/>
            <w:vAlign w:val="center"/>
            <w:hideMark/>
          </w:tcPr>
          <w:p w14:paraId="45C0641F" w14:textId="5ED7AA5B" w:rsidR="00B03EC9" w:rsidRPr="006E2B31" w:rsidRDefault="00B03EC9"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1,256</w:t>
            </w:r>
          </w:p>
        </w:tc>
        <w:tc>
          <w:tcPr>
            <w:tcW w:w="1620" w:type="dxa"/>
            <w:shd w:val="clear" w:color="auto" w:fill="auto"/>
            <w:vAlign w:val="center"/>
            <w:hideMark/>
          </w:tcPr>
          <w:p w14:paraId="00CDD07C" w14:textId="77777777" w:rsidR="00B03EC9" w:rsidRPr="006E2B31" w:rsidRDefault="00B03EC9"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3.2 (1.8-5.7)</w:t>
            </w:r>
          </w:p>
        </w:tc>
        <w:tc>
          <w:tcPr>
            <w:tcW w:w="2258" w:type="dxa"/>
            <w:gridSpan w:val="2"/>
            <w:shd w:val="clear" w:color="auto" w:fill="auto"/>
            <w:vAlign w:val="bottom"/>
            <w:hideMark/>
          </w:tcPr>
          <w:p w14:paraId="72C3C2A4" w14:textId="77777777" w:rsidR="00B03EC9" w:rsidRPr="006E2B31" w:rsidRDefault="00B03EC9"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667" w:type="dxa"/>
            <w:shd w:val="clear" w:color="auto" w:fill="auto"/>
            <w:vAlign w:val="center"/>
            <w:hideMark/>
          </w:tcPr>
          <w:p w14:paraId="5B0F041D" w14:textId="77777777" w:rsidR="00B03EC9" w:rsidRPr="006E2B31" w:rsidRDefault="00B03EC9"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578</w:t>
            </w:r>
          </w:p>
        </w:tc>
        <w:tc>
          <w:tcPr>
            <w:tcW w:w="1583" w:type="dxa"/>
            <w:shd w:val="clear" w:color="auto" w:fill="auto"/>
            <w:vAlign w:val="center"/>
            <w:hideMark/>
          </w:tcPr>
          <w:p w14:paraId="6A1DBF8C" w14:textId="77777777" w:rsidR="00B03EC9" w:rsidRPr="006E2B31" w:rsidRDefault="00B03EC9"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 (0.6-3.6)</w:t>
            </w:r>
          </w:p>
        </w:tc>
        <w:tc>
          <w:tcPr>
            <w:tcW w:w="2493" w:type="dxa"/>
            <w:gridSpan w:val="2"/>
            <w:shd w:val="clear" w:color="auto" w:fill="auto"/>
            <w:vAlign w:val="center"/>
            <w:hideMark/>
          </w:tcPr>
          <w:p w14:paraId="48FC0983" w14:textId="37AC582C" w:rsidR="00B03EC9" w:rsidRPr="006E2B31" w:rsidRDefault="00B03EC9" w:rsidP="00B03EC9">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3F0938C7" w14:textId="77777777" w:rsidTr="000356E7">
        <w:trPr>
          <w:trHeight w:val="20"/>
        </w:trPr>
        <w:tc>
          <w:tcPr>
            <w:tcW w:w="2245" w:type="dxa"/>
            <w:shd w:val="clear" w:color="auto" w:fill="auto"/>
            <w:noWrap/>
            <w:vAlign w:val="bottom"/>
            <w:hideMark/>
          </w:tcPr>
          <w:p w14:paraId="5F946F0E" w14:textId="77777777" w:rsidR="0005163C" w:rsidRPr="006E2B31" w:rsidRDefault="0005163C" w:rsidP="00A76EF6">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Medicaid</w:t>
            </w:r>
          </w:p>
        </w:tc>
        <w:tc>
          <w:tcPr>
            <w:tcW w:w="720" w:type="dxa"/>
            <w:shd w:val="clear" w:color="auto" w:fill="auto"/>
            <w:vAlign w:val="center"/>
            <w:hideMark/>
          </w:tcPr>
          <w:p w14:paraId="5C754C71" w14:textId="12AF52D5"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821</w:t>
            </w:r>
          </w:p>
        </w:tc>
        <w:tc>
          <w:tcPr>
            <w:tcW w:w="1620" w:type="dxa"/>
            <w:shd w:val="clear" w:color="auto" w:fill="auto"/>
            <w:vAlign w:val="center"/>
            <w:hideMark/>
          </w:tcPr>
          <w:p w14:paraId="1B027B8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16.8 (12.4-22.4)</w:t>
            </w:r>
          </w:p>
        </w:tc>
        <w:tc>
          <w:tcPr>
            <w:tcW w:w="667" w:type="dxa"/>
            <w:shd w:val="clear" w:color="auto" w:fill="auto"/>
            <w:vAlign w:val="center"/>
            <w:hideMark/>
          </w:tcPr>
          <w:p w14:paraId="4949697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2,127</w:t>
            </w:r>
          </w:p>
        </w:tc>
        <w:tc>
          <w:tcPr>
            <w:tcW w:w="1591" w:type="dxa"/>
            <w:shd w:val="clear" w:color="auto" w:fill="auto"/>
            <w:vAlign w:val="center"/>
            <w:hideMark/>
          </w:tcPr>
          <w:p w14:paraId="205F02D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9.4 (6.0-14.3)</w:t>
            </w:r>
          </w:p>
        </w:tc>
        <w:tc>
          <w:tcPr>
            <w:tcW w:w="667" w:type="dxa"/>
            <w:shd w:val="clear" w:color="auto" w:fill="auto"/>
            <w:vAlign w:val="center"/>
            <w:hideMark/>
          </w:tcPr>
          <w:p w14:paraId="77FDF14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2,370</w:t>
            </w:r>
          </w:p>
        </w:tc>
        <w:tc>
          <w:tcPr>
            <w:tcW w:w="1583" w:type="dxa"/>
            <w:shd w:val="clear" w:color="auto" w:fill="auto"/>
            <w:vAlign w:val="center"/>
            <w:hideMark/>
          </w:tcPr>
          <w:p w14:paraId="641E7A4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10.4 (6.9-15.5)</w:t>
            </w:r>
          </w:p>
        </w:tc>
        <w:tc>
          <w:tcPr>
            <w:tcW w:w="915" w:type="dxa"/>
            <w:shd w:val="clear" w:color="auto" w:fill="auto"/>
            <w:vAlign w:val="center"/>
            <w:hideMark/>
          </w:tcPr>
          <w:p w14:paraId="0045B9E8" w14:textId="60E66892" w:rsidR="0005163C" w:rsidRPr="006E2B31" w:rsidRDefault="00957CB7"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375</w:t>
            </w:r>
          </w:p>
        </w:tc>
        <w:tc>
          <w:tcPr>
            <w:tcW w:w="1578" w:type="dxa"/>
            <w:shd w:val="clear" w:color="auto" w:fill="auto"/>
            <w:vAlign w:val="center"/>
            <w:hideMark/>
          </w:tcPr>
          <w:p w14:paraId="0DF9B108" w14:textId="37449263" w:rsidR="0005163C" w:rsidRPr="006E2B31" w:rsidRDefault="00957CB7"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22.1 (8.6-46.2)</w:t>
            </w:r>
          </w:p>
        </w:tc>
      </w:tr>
      <w:tr w:rsidR="0005163C" w:rsidRPr="006E2B31" w14:paraId="632A1C5C" w14:textId="77777777" w:rsidTr="000356E7">
        <w:trPr>
          <w:trHeight w:val="20"/>
        </w:trPr>
        <w:tc>
          <w:tcPr>
            <w:tcW w:w="2245" w:type="dxa"/>
            <w:shd w:val="clear" w:color="auto" w:fill="auto"/>
            <w:noWrap/>
            <w:vAlign w:val="bottom"/>
            <w:hideMark/>
          </w:tcPr>
          <w:p w14:paraId="5FD40D54" w14:textId="77777777" w:rsidR="0005163C" w:rsidRPr="006E2B31" w:rsidRDefault="0005163C" w:rsidP="00A76EF6">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Other</w:t>
            </w:r>
          </w:p>
        </w:tc>
        <w:tc>
          <w:tcPr>
            <w:tcW w:w="2340" w:type="dxa"/>
            <w:gridSpan w:val="2"/>
            <w:shd w:val="clear" w:color="auto" w:fill="auto"/>
            <w:vAlign w:val="bottom"/>
            <w:hideMark/>
          </w:tcPr>
          <w:p w14:paraId="6510362A"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258" w:type="dxa"/>
            <w:gridSpan w:val="2"/>
            <w:shd w:val="clear" w:color="auto" w:fill="auto"/>
            <w:vAlign w:val="bottom"/>
            <w:hideMark/>
          </w:tcPr>
          <w:p w14:paraId="39FAE39E"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667" w:type="dxa"/>
            <w:shd w:val="clear" w:color="auto" w:fill="auto"/>
            <w:vAlign w:val="center"/>
            <w:hideMark/>
          </w:tcPr>
          <w:p w14:paraId="68FAEFA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83" w:type="dxa"/>
            <w:shd w:val="clear" w:color="auto" w:fill="auto"/>
            <w:vAlign w:val="center"/>
            <w:hideMark/>
          </w:tcPr>
          <w:p w14:paraId="7DC7B50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915" w:type="dxa"/>
            <w:shd w:val="clear" w:color="auto" w:fill="auto"/>
            <w:vAlign w:val="center"/>
            <w:hideMark/>
          </w:tcPr>
          <w:p w14:paraId="71798B1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578" w:type="dxa"/>
            <w:shd w:val="clear" w:color="auto" w:fill="auto"/>
            <w:vAlign w:val="center"/>
            <w:hideMark/>
          </w:tcPr>
          <w:p w14:paraId="5ED9C36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r>
      <w:tr w:rsidR="0005163C" w:rsidRPr="006E2B31" w14:paraId="644DF775" w14:textId="77777777" w:rsidTr="000356E7">
        <w:trPr>
          <w:trHeight w:val="20"/>
        </w:trPr>
        <w:tc>
          <w:tcPr>
            <w:tcW w:w="2245" w:type="dxa"/>
            <w:shd w:val="clear" w:color="auto" w:fill="auto"/>
            <w:noWrap/>
            <w:vAlign w:val="center"/>
            <w:hideMark/>
          </w:tcPr>
          <w:p w14:paraId="618EDC5F"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Household poverty level</w:t>
            </w:r>
          </w:p>
        </w:tc>
        <w:tc>
          <w:tcPr>
            <w:tcW w:w="720" w:type="dxa"/>
            <w:shd w:val="clear" w:color="auto" w:fill="auto"/>
            <w:noWrap/>
            <w:vAlign w:val="center"/>
            <w:hideMark/>
          </w:tcPr>
          <w:p w14:paraId="40A91861"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620" w:type="dxa"/>
            <w:shd w:val="clear" w:color="auto" w:fill="auto"/>
            <w:noWrap/>
            <w:vAlign w:val="center"/>
            <w:hideMark/>
          </w:tcPr>
          <w:p w14:paraId="32192259"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667" w:type="dxa"/>
            <w:shd w:val="clear" w:color="auto" w:fill="auto"/>
            <w:vAlign w:val="center"/>
            <w:hideMark/>
          </w:tcPr>
          <w:p w14:paraId="0947736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1522B2F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6F38C6A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702A10D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18D4107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1A87BC4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624FAC45" w14:textId="77777777" w:rsidTr="000356E7">
        <w:trPr>
          <w:trHeight w:val="20"/>
        </w:trPr>
        <w:tc>
          <w:tcPr>
            <w:tcW w:w="2245" w:type="dxa"/>
            <w:shd w:val="clear" w:color="auto" w:fill="auto"/>
            <w:noWrap/>
            <w:vAlign w:val="center"/>
            <w:hideMark/>
          </w:tcPr>
          <w:p w14:paraId="1E1B2849"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≤100% FPL</w:t>
            </w:r>
          </w:p>
        </w:tc>
        <w:tc>
          <w:tcPr>
            <w:tcW w:w="720" w:type="dxa"/>
            <w:shd w:val="clear" w:color="auto" w:fill="auto"/>
            <w:vAlign w:val="center"/>
            <w:hideMark/>
          </w:tcPr>
          <w:p w14:paraId="12E537C3" w14:textId="6F5D6AE3"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114</w:t>
            </w:r>
          </w:p>
        </w:tc>
        <w:tc>
          <w:tcPr>
            <w:tcW w:w="1620" w:type="dxa"/>
            <w:shd w:val="clear" w:color="auto" w:fill="auto"/>
            <w:vAlign w:val="center"/>
            <w:hideMark/>
          </w:tcPr>
          <w:p w14:paraId="7E98F30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18.1 (12.1-26.3)</w:t>
            </w:r>
          </w:p>
        </w:tc>
        <w:tc>
          <w:tcPr>
            <w:tcW w:w="667" w:type="dxa"/>
            <w:shd w:val="clear" w:color="auto" w:fill="auto"/>
            <w:vAlign w:val="center"/>
            <w:hideMark/>
          </w:tcPr>
          <w:p w14:paraId="4CAF4BE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1,324</w:t>
            </w:r>
          </w:p>
        </w:tc>
        <w:tc>
          <w:tcPr>
            <w:tcW w:w="1591" w:type="dxa"/>
            <w:shd w:val="clear" w:color="auto" w:fill="auto"/>
            <w:vAlign w:val="center"/>
            <w:hideMark/>
          </w:tcPr>
          <w:p w14:paraId="7C007F9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11.3 (6.5-19.1)</w:t>
            </w:r>
          </w:p>
        </w:tc>
        <w:tc>
          <w:tcPr>
            <w:tcW w:w="667" w:type="dxa"/>
            <w:shd w:val="clear" w:color="auto" w:fill="auto"/>
            <w:vAlign w:val="center"/>
            <w:hideMark/>
          </w:tcPr>
          <w:p w14:paraId="3A2AA78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1,405</w:t>
            </w:r>
          </w:p>
        </w:tc>
        <w:tc>
          <w:tcPr>
            <w:tcW w:w="1583" w:type="dxa"/>
            <w:shd w:val="clear" w:color="auto" w:fill="auto"/>
            <w:vAlign w:val="center"/>
            <w:hideMark/>
          </w:tcPr>
          <w:p w14:paraId="116AD05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 (7.1-19.7)</w:t>
            </w:r>
          </w:p>
        </w:tc>
        <w:tc>
          <w:tcPr>
            <w:tcW w:w="915" w:type="dxa"/>
            <w:shd w:val="clear" w:color="auto" w:fill="auto"/>
            <w:vAlign w:val="center"/>
            <w:hideMark/>
          </w:tcPr>
          <w:p w14:paraId="49C6BC8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140</w:t>
            </w:r>
          </w:p>
        </w:tc>
        <w:tc>
          <w:tcPr>
            <w:tcW w:w="1578" w:type="dxa"/>
            <w:shd w:val="clear" w:color="auto" w:fill="auto"/>
            <w:vAlign w:val="center"/>
            <w:hideMark/>
          </w:tcPr>
          <w:p w14:paraId="683C09C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17.7 (6.1-41.6)</w:t>
            </w:r>
          </w:p>
        </w:tc>
      </w:tr>
      <w:tr w:rsidR="0005163C" w:rsidRPr="006E2B31" w14:paraId="522BF323" w14:textId="77777777" w:rsidTr="000356E7">
        <w:trPr>
          <w:trHeight w:val="20"/>
        </w:trPr>
        <w:tc>
          <w:tcPr>
            <w:tcW w:w="2245" w:type="dxa"/>
            <w:shd w:val="clear" w:color="auto" w:fill="auto"/>
            <w:noWrap/>
            <w:vAlign w:val="center"/>
            <w:hideMark/>
          </w:tcPr>
          <w:p w14:paraId="2590CDE0"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&gt;100% FPL</w:t>
            </w:r>
          </w:p>
        </w:tc>
        <w:tc>
          <w:tcPr>
            <w:tcW w:w="720" w:type="dxa"/>
            <w:shd w:val="clear" w:color="auto" w:fill="auto"/>
            <w:vAlign w:val="center"/>
            <w:hideMark/>
          </w:tcPr>
          <w:p w14:paraId="3F36D90D" w14:textId="6DDA7D86"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949</w:t>
            </w:r>
          </w:p>
        </w:tc>
        <w:tc>
          <w:tcPr>
            <w:tcW w:w="1620" w:type="dxa"/>
            <w:shd w:val="clear" w:color="auto" w:fill="auto"/>
            <w:vAlign w:val="center"/>
            <w:hideMark/>
          </w:tcPr>
          <w:p w14:paraId="363196EC" w14:textId="1777C9D8"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5.8 (4</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-8.3)</w:t>
            </w:r>
          </w:p>
        </w:tc>
        <w:tc>
          <w:tcPr>
            <w:tcW w:w="667" w:type="dxa"/>
            <w:shd w:val="clear" w:color="auto" w:fill="auto"/>
            <w:vAlign w:val="center"/>
            <w:hideMark/>
          </w:tcPr>
          <w:p w14:paraId="2777B55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1,084</w:t>
            </w:r>
          </w:p>
        </w:tc>
        <w:tc>
          <w:tcPr>
            <w:tcW w:w="1591" w:type="dxa"/>
            <w:shd w:val="clear" w:color="auto" w:fill="auto"/>
            <w:vAlign w:val="center"/>
            <w:hideMark/>
          </w:tcPr>
          <w:p w14:paraId="3674FA77" w14:textId="2D29F741"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 (1.1-4</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c>
          <w:tcPr>
            <w:tcW w:w="667" w:type="dxa"/>
            <w:shd w:val="clear" w:color="auto" w:fill="auto"/>
            <w:vAlign w:val="center"/>
            <w:hideMark/>
          </w:tcPr>
          <w:p w14:paraId="40B9669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1,470</w:t>
            </w:r>
          </w:p>
        </w:tc>
        <w:tc>
          <w:tcPr>
            <w:tcW w:w="1583" w:type="dxa"/>
            <w:shd w:val="clear" w:color="auto" w:fill="auto"/>
            <w:vAlign w:val="center"/>
            <w:hideMark/>
          </w:tcPr>
          <w:p w14:paraId="23A2AED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 (1.6-5.1)</w:t>
            </w:r>
          </w:p>
        </w:tc>
        <w:tc>
          <w:tcPr>
            <w:tcW w:w="915" w:type="dxa"/>
            <w:shd w:val="clear" w:color="auto" w:fill="auto"/>
            <w:vAlign w:val="center"/>
            <w:hideMark/>
          </w:tcPr>
          <w:p w14:paraId="331B2A9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477</w:t>
            </w:r>
          </w:p>
        </w:tc>
        <w:tc>
          <w:tcPr>
            <w:tcW w:w="1578" w:type="dxa"/>
            <w:shd w:val="clear" w:color="auto" w:fill="auto"/>
            <w:vAlign w:val="center"/>
            <w:hideMark/>
          </w:tcPr>
          <w:p w14:paraId="343E396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25.6 (9.7-52.4)</w:t>
            </w:r>
          </w:p>
        </w:tc>
      </w:tr>
      <w:tr w:rsidR="0005163C" w:rsidRPr="006E2B31" w14:paraId="73D828E6" w14:textId="77777777" w:rsidTr="000356E7">
        <w:trPr>
          <w:trHeight w:val="20"/>
        </w:trPr>
        <w:tc>
          <w:tcPr>
            <w:tcW w:w="2245" w:type="dxa"/>
            <w:shd w:val="clear" w:color="auto" w:fill="auto"/>
            <w:noWrap/>
            <w:vAlign w:val="center"/>
            <w:hideMark/>
          </w:tcPr>
          <w:p w14:paraId="7B1B68B1" w14:textId="18CBA9AE" w:rsidR="0005163C" w:rsidRPr="006E2B31" w:rsidRDefault="00D5373B"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Nativity</w:t>
            </w:r>
          </w:p>
        </w:tc>
        <w:tc>
          <w:tcPr>
            <w:tcW w:w="720" w:type="dxa"/>
            <w:shd w:val="clear" w:color="auto" w:fill="auto"/>
            <w:noWrap/>
            <w:vAlign w:val="center"/>
            <w:hideMark/>
          </w:tcPr>
          <w:p w14:paraId="658C4C7A"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620" w:type="dxa"/>
            <w:shd w:val="clear" w:color="auto" w:fill="auto"/>
            <w:noWrap/>
            <w:vAlign w:val="center"/>
            <w:hideMark/>
          </w:tcPr>
          <w:p w14:paraId="525EE007"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667" w:type="dxa"/>
            <w:shd w:val="clear" w:color="auto" w:fill="auto"/>
            <w:vAlign w:val="center"/>
            <w:hideMark/>
          </w:tcPr>
          <w:p w14:paraId="1CC5421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568616A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711F960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63CC4FF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30243EC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79880FE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5982279E" w14:textId="77777777" w:rsidTr="00B03EC9">
        <w:trPr>
          <w:trHeight w:val="20"/>
        </w:trPr>
        <w:tc>
          <w:tcPr>
            <w:tcW w:w="2245" w:type="dxa"/>
            <w:shd w:val="clear" w:color="auto" w:fill="auto"/>
            <w:noWrap/>
            <w:vAlign w:val="center"/>
            <w:hideMark/>
          </w:tcPr>
          <w:p w14:paraId="46A6011B"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Non-US-born</w:t>
            </w:r>
          </w:p>
        </w:tc>
        <w:tc>
          <w:tcPr>
            <w:tcW w:w="720" w:type="dxa"/>
            <w:shd w:val="clear" w:color="auto" w:fill="auto"/>
            <w:vAlign w:val="center"/>
            <w:hideMark/>
          </w:tcPr>
          <w:p w14:paraId="698544E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485</w:t>
            </w:r>
          </w:p>
        </w:tc>
        <w:tc>
          <w:tcPr>
            <w:tcW w:w="1620" w:type="dxa"/>
            <w:shd w:val="clear" w:color="auto" w:fill="auto"/>
            <w:vAlign w:val="center"/>
            <w:hideMark/>
          </w:tcPr>
          <w:p w14:paraId="38B0E81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2.3 (1.2-4.5)</w:t>
            </w:r>
          </w:p>
        </w:tc>
        <w:tc>
          <w:tcPr>
            <w:tcW w:w="2258" w:type="dxa"/>
            <w:gridSpan w:val="2"/>
            <w:shd w:val="clear" w:color="auto" w:fill="auto"/>
            <w:vAlign w:val="bottom"/>
            <w:hideMark/>
          </w:tcPr>
          <w:p w14:paraId="75C4D7ED"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250" w:type="dxa"/>
            <w:gridSpan w:val="2"/>
            <w:shd w:val="clear" w:color="auto" w:fill="auto"/>
            <w:vAlign w:val="bottom"/>
            <w:hideMark/>
          </w:tcPr>
          <w:p w14:paraId="1B9C9EEE"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493" w:type="dxa"/>
            <w:gridSpan w:val="2"/>
            <w:shd w:val="clear" w:color="auto" w:fill="auto"/>
            <w:vAlign w:val="bottom"/>
            <w:hideMark/>
          </w:tcPr>
          <w:p w14:paraId="6289BF70"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73A1E613" w14:textId="77777777" w:rsidTr="000356E7">
        <w:trPr>
          <w:trHeight w:val="20"/>
        </w:trPr>
        <w:tc>
          <w:tcPr>
            <w:tcW w:w="2245" w:type="dxa"/>
            <w:shd w:val="clear" w:color="auto" w:fill="auto"/>
            <w:noWrap/>
            <w:vAlign w:val="center"/>
            <w:hideMark/>
          </w:tcPr>
          <w:p w14:paraId="7136C2DE"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US-born</w:t>
            </w:r>
          </w:p>
        </w:tc>
        <w:tc>
          <w:tcPr>
            <w:tcW w:w="720" w:type="dxa"/>
            <w:shd w:val="clear" w:color="auto" w:fill="auto"/>
            <w:vAlign w:val="center"/>
            <w:hideMark/>
          </w:tcPr>
          <w:p w14:paraId="5CDEC31F" w14:textId="720E6FA5"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973</w:t>
            </w:r>
          </w:p>
        </w:tc>
        <w:tc>
          <w:tcPr>
            <w:tcW w:w="1620" w:type="dxa"/>
            <w:shd w:val="clear" w:color="auto" w:fill="auto"/>
            <w:vAlign w:val="center"/>
            <w:hideMark/>
          </w:tcPr>
          <w:p w14:paraId="68F05B7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11 (8.3-14.6)</w:t>
            </w:r>
          </w:p>
        </w:tc>
        <w:tc>
          <w:tcPr>
            <w:tcW w:w="667" w:type="dxa"/>
            <w:shd w:val="clear" w:color="auto" w:fill="auto"/>
            <w:vAlign w:val="center"/>
            <w:hideMark/>
          </w:tcPr>
          <w:p w14:paraId="67F2EBC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2,360</w:t>
            </w:r>
          </w:p>
        </w:tc>
        <w:tc>
          <w:tcPr>
            <w:tcW w:w="1591" w:type="dxa"/>
            <w:shd w:val="clear" w:color="auto" w:fill="auto"/>
            <w:vAlign w:val="center"/>
            <w:hideMark/>
          </w:tcPr>
          <w:p w14:paraId="6D4D216A" w14:textId="04227F50"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5.2 (3.4-8</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c>
          <w:tcPr>
            <w:tcW w:w="667" w:type="dxa"/>
            <w:shd w:val="clear" w:color="auto" w:fill="auto"/>
            <w:vAlign w:val="center"/>
            <w:hideMark/>
          </w:tcPr>
          <w:p w14:paraId="4307C8B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3,019</w:t>
            </w:r>
          </w:p>
        </w:tc>
        <w:tc>
          <w:tcPr>
            <w:tcW w:w="1583" w:type="dxa"/>
            <w:shd w:val="clear" w:color="auto" w:fill="auto"/>
            <w:vAlign w:val="center"/>
            <w:hideMark/>
          </w:tcPr>
          <w:p w14:paraId="1CABA27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6.7 (4.5-9.8)</w:t>
            </w:r>
          </w:p>
        </w:tc>
        <w:tc>
          <w:tcPr>
            <w:tcW w:w="915" w:type="dxa"/>
            <w:shd w:val="clear" w:color="auto" w:fill="auto"/>
            <w:vAlign w:val="center"/>
            <w:hideMark/>
          </w:tcPr>
          <w:p w14:paraId="7F85945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761</w:t>
            </w:r>
          </w:p>
        </w:tc>
        <w:tc>
          <w:tcPr>
            <w:tcW w:w="1578" w:type="dxa"/>
            <w:shd w:val="clear" w:color="auto" w:fill="auto"/>
            <w:vAlign w:val="center"/>
            <w:hideMark/>
          </w:tcPr>
          <w:p w14:paraId="42989BE8" w14:textId="6A9D627F"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29.1 (14</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-51</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r>
      <w:tr w:rsidR="0005163C" w:rsidRPr="006E2B31" w14:paraId="0CAF4AFA" w14:textId="77777777" w:rsidTr="000356E7">
        <w:trPr>
          <w:trHeight w:val="20"/>
        </w:trPr>
        <w:tc>
          <w:tcPr>
            <w:tcW w:w="2245" w:type="dxa"/>
            <w:shd w:val="clear" w:color="auto" w:fill="auto"/>
            <w:noWrap/>
            <w:vAlign w:val="center"/>
            <w:hideMark/>
          </w:tcPr>
          <w:p w14:paraId="25045C18"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Marital status</w:t>
            </w:r>
          </w:p>
        </w:tc>
        <w:tc>
          <w:tcPr>
            <w:tcW w:w="720" w:type="dxa"/>
            <w:shd w:val="clear" w:color="auto" w:fill="auto"/>
            <w:noWrap/>
            <w:vAlign w:val="center"/>
            <w:hideMark/>
          </w:tcPr>
          <w:p w14:paraId="334DBB7E"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620" w:type="dxa"/>
            <w:shd w:val="clear" w:color="auto" w:fill="auto"/>
            <w:noWrap/>
            <w:vAlign w:val="center"/>
            <w:hideMark/>
          </w:tcPr>
          <w:p w14:paraId="481EA225"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667" w:type="dxa"/>
            <w:shd w:val="clear" w:color="auto" w:fill="auto"/>
            <w:vAlign w:val="center"/>
            <w:hideMark/>
          </w:tcPr>
          <w:p w14:paraId="5A3F495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48ECAD8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3AC8D1C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4523B32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059DABE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0CD9702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6B824F86" w14:textId="77777777" w:rsidTr="000356E7">
        <w:trPr>
          <w:trHeight w:val="20"/>
        </w:trPr>
        <w:tc>
          <w:tcPr>
            <w:tcW w:w="2245" w:type="dxa"/>
            <w:shd w:val="clear" w:color="auto" w:fill="auto"/>
            <w:noWrap/>
            <w:vAlign w:val="center"/>
            <w:hideMark/>
          </w:tcPr>
          <w:p w14:paraId="3BDC1A02"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Unmarried</w:t>
            </w:r>
          </w:p>
        </w:tc>
        <w:tc>
          <w:tcPr>
            <w:tcW w:w="720" w:type="dxa"/>
            <w:shd w:val="clear" w:color="auto" w:fill="auto"/>
            <w:vAlign w:val="center"/>
            <w:hideMark/>
          </w:tcPr>
          <w:p w14:paraId="05DE999E" w14:textId="2EDDF16C"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112</w:t>
            </w:r>
          </w:p>
        </w:tc>
        <w:tc>
          <w:tcPr>
            <w:tcW w:w="1620" w:type="dxa"/>
            <w:shd w:val="clear" w:color="auto" w:fill="auto"/>
            <w:vAlign w:val="center"/>
            <w:hideMark/>
          </w:tcPr>
          <w:p w14:paraId="47B8028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19.9 (14.7-26.5)</w:t>
            </w:r>
          </w:p>
        </w:tc>
        <w:tc>
          <w:tcPr>
            <w:tcW w:w="667" w:type="dxa"/>
            <w:shd w:val="clear" w:color="auto" w:fill="auto"/>
            <w:vAlign w:val="center"/>
            <w:hideMark/>
          </w:tcPr>
          <w:p w14:paraId="79462E3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1,987</w:t>
            </w:r>
          </w:p>
        </w:tc>
        <w:tc>
          <w:tcPr>
            <w:tcW w:w="1591" w:type="dxa"/>
            <w:shd w:val="clear" w:color="auto" w:fill="auto"/>
            <w:vAlign w:val="center"/>
            <w:hideMark/>
          </w:tcPr>
          <w:p w14:paraId="1466E146" w14:textId="02AAC9A2"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9.6 (6</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-15.1)</w:t>
            </w:r>
          </w:p>
        </w:tc>
        <w:tc>
          <w:tcPr>
            <w:tcW w:w="667" w:type="dxa"/>
            <w:shd w:val="clear" w:color="auto" w:fill="auto"/>
            <w:vAlign w:val="center"/>
            <w:hideMark/>
          </w:tcPr>
          <w:p w14:paraId="49DCFB64"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2,490</w:t>
            </w:r>
          </w:p>
        </w:tc>
        <w:tc>
          <w:tcPr>
            <w:tcW w:w="1583" w:type="dxa"/>
            <w:shd w:val="clear" w:color="auto" w:fill="auto"/>
            <w:vAlign w:val="center"/>
            <w:hideMark/>
          </w:tcPr>
          <w:p w14:paraId="3DA517A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12.1 (7.9-18)</w:t>
            </w:r>
          </w:p>
        </w:tc>
        <w:tc>
          <w:tcPr>
            <w:tcW w:w="915" w:type="dxa"/>
            <w:shd w:val="clear" w:color="auto" w:fill="auto"/>
            <w:vAlign w:val="center"/>
            <w:hideMark/>
          </w:tcPr>
          <w:p w14:paraId="018A145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636</w:t>
            </w:r>
          </w:p>
        </w:tc>
        <w:tc>
          <w:tcPr>
            <w:tcW w:w="1578" w:type="dxa"/>
            <w:shd w:val="clear" w:color="auto" w:fill="auto"/>
            <w:vAlign w:val="center"/>
            <w:hideMark/>
          </w:tcPr>
          <w:p w14:paraId="293B85A2" w14:textId="48C69388"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29.9 (13</w:t>
            </w:r>
            <w:r w:rsidR="00FB0750"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-54.9)</w:t>
            </w:r>
          </w:p>
        </w:tc>
      </w:tr>
      <w:tr w:rsidR="0005163C" w:rsidRPr="006E2B31" w14:paraId="1781546E" w14:textId="77777777" w:rsidTr="00B03EC9">
        <w:trPr>
          <w:trHeight w:val="20"/>
        </w:trPr>
        <w:tc>
          <w:tcPr>
            <w:tcW w:w="2245" w:type="dxa"/>
            <w:shd w:val="clear" w:color="auto" w:fill="auto"/>
            <w:noWrap/>
            <w:vAlign w:val="center"/>
            <w:hideMark/>
          </w:tcPr>
          <w:p w14:paraId="0131AB73"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Married</w:t>
            </w:r>
          </w:p>
        </w:tc>
        <w:tc>
          <w:tcPr>
            <w:tcW w:w="720" w:type="dxa"/>
            <w:shd w:val="clear" w:color="auto" w:fill="auto"/>
            <w:vAlign w:val="center"/>
            <w:hideMark/>
          </w:tcPr>
          <w:p w14:paraId="698B1BE3" w14:textId="1383860B"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346</w:t>
            </w:r>
          </w:p>
        </w:tc>
        <w:tc>
          <w:tcPr>
            <w:tcW w:w="1620" w:type="dxa"/>
            <w:shd w:val="clear" w:color="auto" w:fill="auto"/>
            <w:vAlign w:val="center"/>
            <w:hideMark/>
          </w:tcPr>
          <w:p w14:paraId="18B9CDC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3.0 (1.8-4.8)</w:t>
            </w:r>
          </w:p>
        </w:tc>
        <w:tc>
          <w:tcPr>
            <w:tcW w:w="667" w:type="dxa"/>
            <w:shd w:val="clear" w:color="auto" w:fill="auto"/>
            <w:vAlign w:val="center"/>
            <w:hideMark/>
          </w:tcPr>
          <w:p w14:paraId="2B170E7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457</w:t>
            </w:r>
          </w:p>
        </w:tc>
        <w:tc>
          <w:tcPr>
            <w:tcW w:w="1591" w:type="dxa"/>
            <w:shd w:val="clear" w:color="auto" w:fill="auto"/>
            <w:vAlign w:val="center"/>
            <w:hideMark/>
          </w:tcPr>
          <w:p w14:paraId="2E931BF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 (0.4-2.3)</w:t>
            </w:r>
          </w:p>
        </w:tc>
        <w:tc>
          <w:tcPr>
            <w:tcW w:w="667" w:type="dxa"/>
            <w:shd w:val="clear" w:color="auto" w:fill="auto"/>
            <w:vAlign w:val="center"/>
            <w:hideMark/>
          </w:tcPr>
          <w:p w14:paraId="5CA57F3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619</w:t>
            </w:r>
          </w:p>
        </w:tc>
        <w:tc>
          <w:tcPr>
            <w:tcW w:w="1583" w:type="dxa"/>
            <w:shd w:val="clear" w:color="auto" w:fill="auto"/>
            <w:vAlign w:val="center"/>
            <w:hideMark/>
          </w:tcPr>
          <w:p w14:paraId="540D632D"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 (0.7-2.7)</w:t>
            </w:r>
          </w:p>
        </w:tc>
        <w:tc>
          <w:tcPr>
            <w:tcW w:w="2493" w:type="dxa"/>
            <w:gridSpan w:val="2"/>
            <w:shd w:val="clear" w:color="auto" w:fill="auto"/>
            <w:vAlign w:val="bottom"/>
            <w:hideMark/>
          </w:tcPr>
          <w:p w14:paraId="20A2902A"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4061A187" w14:textId="77777777" w:rsidTr="000356E7">
        <w:trPr>
          <w:trHeight w:val="20"/>
        </w:trPr>
        <w:tc>
          <w:tcPr>
            <w:tcW w:w="2245" w:type="dxa"/>
            <w:shd w:val="clear" w:color="auto" w:fill="auto"/>
            <w:noWrap/>
            <w:vAlign w:val="center"/>
            <w:hideMark/>
          </w:tcPr>
          <w:p w14:paraId="5790CA24"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WIC participation</w:t>
            </w:r>
          </w:p>
        </w:tc>
        <w:tc>
          <w:tcPr>
            <w:tcW w:w="720" w:type="dxa"/>
            <w:shd w:val="clear" w:color="auto" w:fill="auto"/>
            <w:vAlign w:val="center"/>
            <w:hideMark/>
          </w:tcPr>
          <w:p w14:paraId="68A79A2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620" w:type="dxa"/>
            <w:shd w:val="clear" w:color="auto" w:fill="auto"/>
            <w:vAlign w:val="center"/>
            <w:hideMark/>
          </w:tcPr>
          <w:p w14:paraId="00D274B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24D32A3A"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5407C5F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49418FD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7338392B"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4EF60F7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50BB66C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543A6F91" w14:textId="77777777" w:rsidTr="00B03EC9">
        <w:trPr>
          <w:trHeight w:val="20"/>
        </w:trPr>
        <w:tc>
          <w:tcPr>
            <w:tcW w:w="2245" w:type="dxa"/>
            <w:shd w:val="clear" w:color="auto" w:fill="auto"/>
            <w:noWrap/>
            <w:vAlign w:val="center"/>
            <w:hideMark/>
          </w:tcPr>
          <w:p w14:paraId="7C7E8058" w14:textId="77777777" w:rsidR="0005163C" w:rsidRPr="006E2B31" w:rsidRDefault="0005163C" w:rsidP="00A76EF6">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 xml:space="preserve">No </w:t>
            </w:r>
          </w:p>
        </w:tc>
        <w:tc>
          <w:tcPr>
            <w:tcW w:w="720" w:type="dxa"/>
            <w:shd w:val="clear" w:color="auto" w:fill="auto"/>
            <w:vAlign w:val="center"/>
            <w:hideMark/>
          </w:tcPr>
          <w:p w14:paraId="1C0EBB0A" w14:textId="37BA0440"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521</w:t>
            </w:r>
          </w:p>
        </w:tc>
        <w:tc>
          <w:tcPr>
            <w:tcW w:w="1620" w:type="dxa"/>
            <w:shd w:val="clear" w:color="auto" w:fill="auto"/>
            <w:vAlign w:val="center"/>
            <w:hideMark/>
          </w:tcPr>
          <w:p w14:paraId="7C2A26E7" w14:textId="736AD493"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5.4 (3.6-8</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c>
          <w:tcPr>
            <w:tcW w:w="667" w:type="dxa"/>
            <w:shd w:val="clear" w:color="auto" w:fill="auto"/>
            <w:vAlign w:val="center"/>
            <w:hideMark/>
          </w:tcPr>
          <w:p w14:paraId="7823559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921</w:t>
            </w:r>
          </w:p>
        </w:tc>
        <w:tc>
          <w:tcPr>
            <w:tcW w:w="1591" w:type="dxa"/>
            <w:shd w:val="clear" w:color="auto" w:fill="auto"/>
            <w:vAlign w:val="center"/>
            <w:hideMark/>
          </w:tcPr>
          <w:p w14:paraId="7E967A02" w14:textId="13FB535A"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2.0 (1</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-3.9)</w:t>
            </w:r>
          </w:p>
        </w:tc>
        <w:tc>
          <w:tcPr>
            <w:tcW w:w="667" w:type="dxa"/>
            <w:shd w:val="clear" w:color="auto" w:fill="auto"/>
            <w:vAlign w:val="center"/>
            <w:hideMark/>
          </w:tcPr>
          <w:p w14:paraId="6DD392F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1,170</w:t>
            </w:r>
          </w:p>
        </w:tc>
        <w:tc>
          <w:tcPr>
            <w:tcW w:w="1583" w:type="dxa"/>
            <w:shd w:val="clear" w:color="auto" w:fill="auto"/>
            <w:vAlign w:val="center"/>
            <w:hideMark/>
          </w:tcPr>
          <w:p w14:paraId="68B8F6E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2.5 (1.3-4.6)</w:t>
            </w:r>
          </w:p>
        </w:tc>
        <w:tc>
          <w:tcPr>
            <w:tcW w:w="2493" w:type="dxa"/>
            <w:gridSpan w:val="2"/>
            <w:shd w:val="clear" w:color="auto" w:fill="auto"/>
            <w:vAlign w:val="bottom"/>
            <w:hideMark/>
          </w:tcPr>
          <w:p w14:paraId="1AE4BD2F" w14:textId="77777777" w:rsidR="0005163C" w:rsidRPr="006E2B31" w:rsidRDefault="0005163C" w:rsidP="00A76EF6">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990C8A" w:rsidRPr="006E2B31" w14:paraId="0810A201" w14:textId="77777777" w:rsidTr="000356E7">
        <w:trPr>
          <w:trHeight w:val="20"/>
        </w:trPr>
        <w:tc>
          <w:tcPr>
            <w:tcW w:w="2245" w:type="dxa"/>
            <w:shd w:val="clear" w:color="auto" w:fill="auto"/>
            <w:noWrap/>
            <w:vAlign w:val="center"/>
            <w:hideMark/>
          </w:tcPr>
          <w:p w14:paraId="60D6F00E" w14:textId="77777777" w:rsidR="00990C8A" w:rsidRPr="006E2B31" w:rsidRDefault="00990C8A" w:rsidP="00A76EF6">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Yes</w:t>
            </w:r>
          </w:p>
        </w:tc>
        <w:tc>
          <w:tcPr>
            <w:tcW w:w="720" w:type="dxa"/>
            <w:shd w:val="clear" w:color="auto" w:fill="auto"/>
            <w:vAlign w:val="center"/>
            <w:hideMark/>
          </w:tcPr>
          <w:p w14:paraId="30C435E2" w14:textId="7641E430" w:rsidR="00990C8A" w:rsidRPr="006E2B31" w:rsidRDefault="00990C8A"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2,937</w:t>
            </w:r>
          </w:p>
        </w:tc>
        <w:tc>
          <w:tcPr>
            <w:tcW w:w="1620" w:type="dxa"/>
            <w:shd w:val="clear" w:color="auto" w:fill="auto"/>
            <w:vAlign w:val="center"/>
            <w:hideMark/>
          </w:tcPr>
          <w:p w14:paraId="7253EF0C" w14:textId="77777777" w:rsidR="00990C8A" w:rsidRPr="006E2B31" w:rsidRDefault="00990C8A"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15.2 (10.7-21.3)</w:t>
            </w:r>
          </w:p>
        </w:tc>
        <w:tc>
          <w:tcPr>
            <w:tcW w:w="667" w:type="dxa"/>
            <w:shd w:val="clear" w:color="auto" w:fill="auto"/>
            <w:vAlign w:val="center"/>
            <w:hideMark/>
          </w:tcPr>
          <w:p w14:paraId="1906984C" w14:textId="77777777" w:rsidR="00990C8A" w:rsidRPr="006E2B31" w:rsidRDefault="00990C8A"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1,523</w:t>
            </w:r>
          </w:p>
        </w:tc>
        <w:tc>
          <w:tcPr>
            <w:tcW w:w="1591" w:type="dxa"/>
            <w:shd w:val="clear" w:color="auto" w:fill="auto"/>
            <w:vAlign w:val="center"/>
            <w:hideMark/>
          </w:tcPr>
          <w:p w14:paraId="2D0D55AE" w14:textId="77777777" w:rsidR="00990C8A" w:rsidRPr="006E2B31" w:rsidRDefault="00990C8A"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7.9 (4.6-13.1)</w:t>
            </w:r>
          </w:p>
        </w:tc>
        <w:tc>
          <w:tcPr>
            <w:tcW w:w="667" w:type="dxa"/>
            <w:shd w:val="clear" w:color="auto" w:fill="auto"/>
            <w:vAlign w:val="center"/>
            <w:hideMark/>
          </w:tcPr>
          <w:p w14:paraId="739CC548" w14:textId="77777777" w:rsidR="00990C8A" w:rsidRPr="006E2B31" w:rsidRDefault="00990C8A"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1,939</w:t>
            </w:r>
          </w:p>
        </w:tc>
        <w:tc>
          <w:tcPr>
            <w:tcW w:w="1583" w:type="dxa"/>
            <w:shd w:val="clear" w:color="auto" w:fill="auto"/>
            <w:vAlign w:val="center"/>
            <w:hideMark/>
          </w:tcPr>
          <w:p w14:paraId="60494986" w14:textId="77777777" w:rsidR="00990C8A" w:rsidRPr="006E2B31" w:rsidRDefault="00990C8A"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10.1 (6.3-15.7)</w:t>
            </w:r>
          </w:p>
        </w:tc>
        <w:tc>
          <w:tcPr>
            <w:tcW w:w="915" w:type="dxa"/>
            <w:shd w:val="clear" w:color="auto" w:fill="auto"/>
            <w:vAlign w:val="bottom"/>
            <w:hideMark/>
          </w:tcPr>
          <w:p w14:paraId="1FEAE837" w14:textId="2CE2CFAD" w:rsidR="00990C8A" w:rsidRPr="006E2B31" w:rsidRDefault="00990C8A" w:rsidP="000356E7">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475</w:t>
            </w:r>
          </w:p>
        </w:tc>
        <w:tc>
          <w:tcPr>
            <w:tcW w:w="1578" w:type="dxa"/>
            <w:shd w:val="clear" w:color="auto" w:fill="auto"/>
            <w:vAlign w:val="bottom"/>
          </w:tcPr>
          <w:p w14:paraId="769688F2" w14:textId="5F8E8D4D" w:rsidR="00990C8A" w:rsidRPr="006E2B31" w:rsidRDefault="000356E7" w:rsidP="000356E7">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33.6 (13.3-62.4)</w:t>
            </w:r>
          </w:p>
        </w:tc>
      </w:tr>
      <w:tr w:rsidR="0005163C" w:rsidRPr="006E2B31" w14:paraId="6E128E37" w14:textId="77777777" w:rsidTr="000356E7">
        <w:trPr>
          <w:trHeight w:val="20"/>
        </w:trPr>
        <w:tc>
          <w:tcPr>
            <w:tcW w:w="2245" w:type="dxa"/>
            <w:shd w:val="clear" w:color="auto" w:fill="auto"/>
            <w:noWrap/>
            <w:vAlign w:val="center"/>
            <w:hideMark/>
          </w:tcPr>
          <w:p w14:paraId="0123BE09"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Disability status</w:t>
            </w:r>
          </w:p>
        </w:tc>
        <w:tc>
          <w:tcPr>
            <w:tcW w:w="720" w:type="dxa"/>
            <w:shd w:val="clear" w:color="auto" w:fill="auto"/>
            <w:noWrap/>
            <w:vAlign w:val="center"/>
            <w:hideMark/>
          </w:tcPr>
          <w:p w14:paraId="533DFF30"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620" w:type="dxa"/>
            <w:shd w:val="clear" w:color="auto" w:fill="auto"/>
            <w:noWrap/>
            <w:vAlign w:val="center"/>
            <w:hideMark/>
          </w:tcPr>
          <w:p w14:paraId="0C73BCD1" w14:textId="77777777" w:rsidR="0005163C" w:rsidRPr="006E2B31" w:rsidRDefault="0005163C" w:rsidP="00A76EF6">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667" w:type="dxa"/>
            <w:shd w:val="clear" w:color="auto" w:fill="auto"/>
            <w:vAlign w:val="center"/>
            <w:hideMark/>
          </w:tcPr>
          <w:p w14:paraId="4F1F5DD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91" w:type="dxa"/>
            <w:shd w:val="clear" w:color="auto" w:fill="auto"/>
            <w:vAlign w:val="center"/>
            <w:hideMark/>
          </w:tcPr>
          <w:p w14:paraId="015FD8A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667" w:type="dxa"/>
            <w:shd w:val="clear" w:color="auto" w:fill="auto"/>
            <w:vAlign w:val="center"/>
            <w:hideMark/>
          </w:tcPr>
          <w:p w14:paraId="55062B9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83" w:type="dxa"/>
            <w:shd w:val="clear" w:color="auto" w:fill="auto"/>
            <w:vAlign w:val="center"/>
            <w:hideMark/>
          </w:tcPr>
          <w:p w14:paraId="68C34C45"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915" w:type="dxa"/>
            <w:shd w:val="clear" w:color="auto" w:fill="auto"/>
            <w:vAlign w:val="center"/>
            <w:hideMark/>
          </w:tcPr>
          <w:p w14:paraId="2751E782"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578" w:type="dxa"/>
            <w:shd w:val="clear" w:color="auto" w:fill="auto"/>
            <w:vAlign w:val="center"/>
            <w:hideMark/>
          </w:tcPr>
          <w:p w14:paraId="0C2B240C"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01F7E1F4" w14:textId="77777777" w:rsidTr="000356E7">
        <w:trPr>
          <w:trHeight w:val="20"/>
        </w:trPr>
        <w:tc>
          <w:tcPr>
            <w:tcW w:w="2245" w:type="dxa"/>
            <w:shd w:val="clear" w:color="auto" w:fill="auto"/>
            <w:noWrap/>
            <w:vAlign w:val="center"/>
            <w:hideMark/>
          </w:tcPr>
          <w:p w14:paraId="58E6B41D"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 xml:space="preserve">No </w:t>
            </w:r>
          </w:p>
        </w:tc>
        <w:tc>
          <w:tcPr>
            <w:tcW w:w="720" w:type="dxa"/>
            <w:shd w:val="clear" w:color="auto" w:fill="auto"/>
            <w:vAlign w:val="center"/>
            <w:hideMark/>
          </w:tcPr>
          <w:p w14:paraId="2598982D" w14:textId="58DBF694"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789</w:t>
            </w:r>
          </w:p>
        </w:tc>
        <w:tc>
          <w:tcPr>
            <w:tcW w:w="1620" w:type="dxa"/>
            <w:shd w:val="clear" w:color="auto" w:fill="auto"/>
            <w:vAlign w:val="center"/>
            <w:hideMark/>
          </w:tcPr>
          <w:p w14:paraId="6A12AF71"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6.5 (4.7-9.1)</w:t>
            </w:r>
          </w:p>
        </w:tc>
        <w:tc>
          <w:tcPr>
            <w:tcW w:w="667" w:type="dxa"/>
            <w:shd w:val="clear" w:color="auto" w:fill="auto"/>
            <w:vAlign w:val="center"/>
            <w:hideMark/>
          </w:tcPr>
          <w:p w14:paraId="69E16B9F"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1,336</w:t>
            </w:r>
          </w:p>
        </w:tc>
        <w:tc>
          <w:tcPr>
            <w:tcW w:w="1591" w:type="dxa"/>
            <w:shd w:val="clear" w:color="auto" w:fill="auto"/>
            <w:vAlign w:val="center"/>
            <w:hideMark/>
          </w:tcPr>
          <w:p w14:paraId="07EAB05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2.3 (1.3-4.1)</w:t>
            </w:r>
          </w:p>
        </w:tc>
        <w:tc>
          <w:tcPr>
            <w:tcW w:w="667" w:type="dxa"/>
            <w:shd w:val="clear" w:color="auto" w:fill="auto"/>
            <w:vAlign w:val="center"/>
            <w:hideMark/>
          </w:tcPr>
          <w:p w14:paraId="517BE3E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1,740</w:t>
            </w:r>
          </w:p>
        </w:tc>
        <w:tc>
          <w:tcPr>
            <w:tcW w:w="1583" w:type="dxa"/>
            <w:shd w:val="clear" w:color="auto" w:fill="auto"/>
            <w:vAlign w:val="center"/>
            <w:hideMark/>
          </w:tcPr>
          <w:p w14:paraId="18E3F1A3" w14:textId="34863216"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3.0</w:t>
            </w:r>
            <w:r w:rsidR="00ED5B8D" w:rsidRPr="006E2B31">
              <w:rPr>
                <w:rFonts w:ascii="Arial" w:eastAsia="Times New Roman" w:hAnsi="Arial" w:cs="Arial"/>
                <w:color w:val="000000"/>
                <w:sz w:val="18"/>
                <w:szCs w:val="18"/>
              </w:rPr>
              <w:t xml:space="preserve"> </w:t>
            </w:r>
            <w:r w:rsidRPr="006E2B31">
              <w:rPr>
                <w:rFonts w:ascii="Arial" w:eastAsia="Times New Roman" w:hAnsi="Arial" w:cs="Arial"/>
                <w:color w:val="000000"/>
                <w:sz w:val="18"/>
                <w:szCs w:val="18"/>
              </w:rPr>
              <w:t>(1.8-5</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c>
          <w:tcPr>
            <w:tcW w:w="915" w:type="dxa"/>
            <w:shd w:val="clear" w:color="auto" w:fill="auto"/>
            <w:vAlign w:val="center"/>
            <w:hideMark/>
          </w:tcPr>
          <w:p w14:paraId="7BB9BB53"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487</w:t>
            </w:r>
          </w:p>
        </w:tc>
        <w:tc>
          <w:tcPr>
            <w:tcW w:w="1578" w:type="dxa"/>
            <w:shd w:val="clear" w:color="auto" w:fill="auto"/>
            <w:vAlign w:val="center"/>
            <w:hideMark/>
          </w:tcPr>
          <w:p w14:paraId="1F54597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19.9 (7.8-42.1)</w:t>
            </w:r>
          </w:p>
        </w:tc>
      </w:tr>
      <w:tr w:rsidR="0005163C" w:rsidRPr="006E2B31" w14:paraId="76DB9727" w14:textId="77777777" w:rsidTr="000356E7">
        <w:trPr>
          <w:trHeight w:val="20"/>
        </w:trPr>
        <w:tc>
          <w:tcPr>
            <w:tcW w:w="2245" w:type="dxa"/>
            <w:shd w:val="clear" w:color="auto" w:fill="auto"/>
            <w:noWrap/>
            <w:vAlign w:val="center"/>
            <w:hideMark/>
          </w:tcPr>
          <w:p w14:paraId="1DA3ECF7" w14:textId="77777777" w:rsidR="0005163C" w:rsidRPr="006E2B31" w:rsidRDefault="0005163C" w:rsidP="00A76EF6">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Yes</w:t>
            </w:r>
          </w:p>
        </w:tc>
        <w:tc>
          <w:tcPr>
            <w:tcW w:w="720" w:type="dxa"/>
            <w:shd w:val="clear" w:color="auto" w:fill="auto"/>
            <w:vAlign w:val="center"/>
            <w:hideMark/>
          </w:tcPr>
          <w:p w14:paraId="34C6705D" w14:textId="098F7066"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w:t>
            </w:r>
            <w:r w:rsidR="00742856"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597</w:t>
            </w:r>
          </w:p>
        </w:tc>
        <w:tc>
          <w:tcPr>
            <w:tcW w:w="1620" w:type="dxa"/>
            <w:shd w:val="clear" w:color="auto" w:fill="auto"/>
            <w:vAlign w:val="center"/>
            <w:hideMark/>
          </w:tcPr>
          <w:p w14:paraId="3BD165D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21.3 (13.5-31.8)</w:t>
            </w:r>
          </w:p>
        </w:tc>
        <w:tc>
          <w:tcPr>
            <w:tcW w:w="667" w:type="dxa"/>
            <w:shd w:val="clear" w:color="auto" w:fill="auto"/>
            <w:vAlign w:val="center"/>
            <w:hideMark/>
          </w:tcPr>
          <w:p w14:paraId="6B3CE2F0"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1,072</w:t>
            </w:r>
          </w:p>
        </w:tc>
        <w:tc>
          <w:tcPr>
            <w:tcW w:w="1591" w:type="dxa"/>
            <w:shd w:val="clear" w:color="auto" w:fill="auto"/>
            <w:vAlign w:val="center"/>
            <w:hideMark/>
          </w:tcPr>
          <w:p w14:paraId="19DAF85E"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14.3 (7.8-24.7)</w:t>
            </w:r>
          </w:p>
        </w:tc>
        <w:tc>
          <w:tcPr>
            <w:tcW w:w="667" w:type="dxa"/>
            <w:shd w:val="clear" w:color="auto" w:fill="auto"/>
            <w:vAlign w:val="center"/>
            <w:hideMark/>
          </w:tcPr>
          <w:p w14:paraId="0076E646"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1,333</w:t>
            </w:r>
          </w:p>
        </w:tc>
        <w:tc>
          <w:tcPr>
            <w:tcW w:w="1583" w:type="dxa"/>
            <w:shd w:val="clear" w:color="auto" w:fill="auto"/>
            <w:vAlign w:val="center"/>
            <w:hideMark/>
          </w:tcPr>
          <w:p w14:paraId="6C6CC0C7"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17.8 (10.4-28.7)</w:t>
            </w:r>
          </w:p>
        </w:tc>
        <w:tc>
          <w:tcPr>
            <w:tcW w:w="915" w:type="dxa"/>
            <w:shd w:val="clear" w:color="auto" w:fill="auto"/>
            <w:vAlign w:val="center"/>
            <w:hideMark/>
          </w:tcPr>
          <w:p w14:paraId="232C78B9"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328</w:t>
            </w:r>
          </w:p>
        </w:tc>
        <w:tc>
          <w:tcPr>
            <w:tcW w:w="1578" w:type="dxa"/>
            <w:shd w:val="clear" w:color="auto" w:fill="auto"/>
            <w:vAlign w:val="center"/>
            <w:hideMark/>
          </w:tcPr>
          <w:p w14:paraId="7C201BE8" w14:textId="77777777" w:rsidR="0005163C" w:rsidRPr="006E2B31" w:rsidRDefault="0005163C" w:rsidP="00A76EF6">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62.5 (29.5-86.9)</w:t>
            </w:r>
          </w:p>
        </w:tc>
      </w:tr>
      <w:tr w:rsidR="0005163C" w:rsidRPr="0069374C" w14:paraId="551C29F3" w14:textId="77777777" w:rsidTr="00B03EC9">
        <w:trPr>
          <w:trHeight w:val="20"/>
        </w:trPr>
        <w:tc>
          <w:tcPr>
            <w:tcW w:w="11586" w:type="dxa"/>
            <w:gridSpan w:val="9"/>
            <w:shd w:val="clear" w:color="auto" w:fill="auto"/>
            <w:noWrap/>
            <w:vAlign w:val="bottom"/>
            <w:hideMark/>
          </w:tcPr>
          <w:p w14:paraId="6142A761" w14:textId="198012CE" w:rsidR="0005163C" w:rsidRPr="0069374C" w:rsidRDefault="0005163C" w:rsidP="00A76EF6">
            <w:pPr>
              <w:spacing w:after="0" w:line="240" w:lineRule="auto"/>
              <w:rPr>
                <w:rFonts w:ascii="Arial" w:eastAsia="Times New Roman" w:hAnsi="Arial" w:cs="Arial"/>
                <w:color w:val="000000"/>
                <w:sz w:val="16"/>
                <w:szCs w:val="16"/>
              </w:rPr>
            </w:pPr>
            <w:r w:rsidRPr="006E2B31">
              <w:rPr>
                <w:rFonts w:ascii="Arial" w:eastAsia="Times New Roman" w:hAnsi="Arial" w:cs="Arial"/>
                <w:color w:val="000000"/>
                <w:sz w:val="16"/>
                <w:szCs w:val="16"/>
                <w:vertAlign w:val="superscript"/>
              </w:rPr>
              <w:t>1</w:t>
            </w:r>
            <w:r w:rsidRPr="006E2B31">
              <w:rPr>
                <w:rFonts w:ascii="Arial" w:eastAsia="Times New Roman" w:hAnsi="Arial" w:cs="Arial"/>
                <w:color w:val="000000"/>
                <w:sz w:val="16"/>
                <w:szCs w:val="16"/>
              </w:rPr>
              <w:t>n weighted to reflect birthing population;</w:t>
            </w:r>
            <w:r w:rsidRPr="006E2B31">
              <w:rPr>
                <w:rFonts w:ascii="Arial" w:eastAsia="Times New Roman" w:hAnsi="Arial" w:cs="Arial"/>
                <w:color w:val="000000"/>
                <w:sz w:val="16"/>
                <w:szCs w:val="16"/>
                <w:vertAlign w:val="superscript"/>
              </w:rPr>
              <w:t xml:space="preserve"> 2</w:t>
            </w:r>
            <w:r w:rsidR="006112B8">
              <w:rPr>
                <w:rFonts w:ascii="Arial" w:eastAsia="Times New Roman" w:hAnsi="Arial" w:cs="Arial"/>
                <w:color w:val="000000"/>
                <w:sz w:val="16"/>
                <w:szCs w:val="16"/>
              </w:rPr>
              <w:t>Insufficient data to report (0&lt;n&lt;5)</w:t>
            </w:r>
            <w:r w:rsidRPr="006E2B31">
              <w:rPr>
                <w:rFonts w:ascii="Arial" w:eastAsia="Times New Roman" w:hAnsi="Arial" w:cs="Arial"/>
                <w:color w:val="000000"/>
                <w:sz w:val="16"/>
                <w:szCs w:val="16"/>
              </w:rPr>
              <w:t xml:space="preserve">; </w:t>
            </w:r>
            <w:r w:rsidRPr="006E2B31">
              <w:rPr>
                <w:rFonts w:ascii="Arial" w:eastAsia="Times New Roman" w:hAnsi="Arial" w:cs="Arial"/>
                <w:color w:val="000000"/>
                <w:sz w:val="16"/>
                <w:szCs w:val="16"/>
                <w:vertAlign w:val="superscript"/>
              </w:rPr>
              <w:t>3</w:t>
            </w:r>
            <w:r w:rsidRPr="006E2B31">
              <w:rPr>
                <w:rFonts w:ascii="Arial" w:eastAsia="Times New Roman" w:hAnsi="Arial" w:cs="Arial"/>
                <w:color w:val="000000"/>
                <w:sz w:val="16"/>
                <w:szCs w:val="16"/>
              </w:rPr>
              <w:t xml:space="preserve">Smoking during the 3 months prior to pregnancy; </w:t>
            </w:r>
            <w:r w:rsidRPr="006E2B31">
              <w:rPr>
                <w:rFonts w:ascii="Arial" w:eastAsia="Times New Roman" w:hAnsi="Arial" w:cs="Arial"/>
                <w:color w:val="000000"/>
                <w:sz w:val="16"/>
                <w:szCs w:val="16"/>
                <w:vertAlign w:val="superscript"/>
              </w:rPr>
              <w:t>4</w:t>
            </w:r>
            <w:r w:rsidRPr="006E2B31">
              <w:rPr>
                <w:rFonts w:ascii="Arial" w:eastAsia="Times New Roman" w:hAnsi="Arial" w:cs="Arial"/>
                <w:color w:val="000000"/>
                <w:sz w:val="16"/>
                <w:szCs w:val="16"/>
              </w:rPr>
              <w:t xml:space="preserve">Smoking in the last 3 months of pregnancy; </w:t>
            </w:r>
            <w:r w:rsidRPr="006E2B31">
              <w:rPr>
                <w:rFonts w:ascii="Arial" w:eastAsia="Times New Roman" w:hAnsi="Arial" w:cs="Arial"/>
                <w:color w:val="000000"/>
                <w:sz w:val="16"/>
                <w:szCs w:val="16"/>
                <w:vertAlign w:val="superscript"/>
              </w:rPr>
              <w:t>5</w:t>
            </w:r>
            <w:r w:rsidRPr="006E2B31">
              <w:rPr>
                <w:rFonts w:ascii="Arial" w:eastAsia="Times New Roman" w:hAnsi="Arial" w:cs="Arial"/>
                <w:color w:val="000000"/>
                <w:sz w:val="16"/>
                <w:szCs w:val="16"/>
              </w:rPr>
              <w:t xml:space="preserve">Smoking in postpartum period; </w:t>
            </w:r>
            <w:r w:rsidRPr="006E2B31">
              <w:rPr>
                <w:rFonts w:ascii="Arial" w:eastAsia="Times New Roman" w:hAnsi="Arial" w:cs="Arial"/>
                <w:color w:val="000000"/>
                <w:sz w:val="16"/>
                <w:szCs w:val="16"/>
                <w:vertAlign w:val="superscript"/>
              </w:rPr>
              <w:t>6</w:t>
            </w:r>
            <w:r w:rsidRPr="006E2B31">
              <w:rPr>
                <w:rFonts w:ascii="Arial" w:eastAsia="Times New Roman" w:hAnsi="Arial" w:cs="Arial"/>
                <w:color w:val="000000"/>
                <w:sz w:val="16"/>
                <w:szCs w:val="16"/>
              </w:rPr>
              <w:t>Smoking relapse among those who had smoked three months prior to pregnancy but quit in pregnancy.</w:t>
            </w:r>
          </w:p>
        </w:tc>
      </w:tr>
    </w:tbl>
    <w:p w14:paraId="348236D4" w14:textId="77777777" w:rsidR="0005163C" w:rsidRPr="0069374C" w:rsidRDefault="0005163C" w:rsidP="00BD68C1">
      <w:pPr>
        <w:tabs>
          <w:tab w:val="left" w:pos="2785"/>
        </w:tabs>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Y="1065"/>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077"/>
        <w:gridCol w:w="1900"/>
        <w:gridCol w:w="840"/>
        <w:gridCol w:w="1900"/>
        <w:gridCol w:w="840"/>
        <w:gridCol w:w="2120"/>
      </w:tblGrid>
      <w:tr w:rsidR="0005163C" w:rsidRPr="006E2B31" w14:paraId="4019AD6C" w14:textId="77777777" w:rsidTr="008C696E">
        <w:trPr>
          <w:trHeight w:val="20"/>
        </w:trPr>
        <w:tc>
          <w:tcPr>
            <w:tcW w:w="10977" w:type="dxa"/>
            <w:gridSpan w:val="7"/>
            <w:shd w:val="clear" w:color="auto" w:fill="auto"/>
            <w:noWrap/>
            <w:vAlign w:val="center"/>
            <w:hideMark/>
          </w:tcPr>
          <w:p w14:paraId="027E3DE8" w14:textId="25E20E94" w:rsidR="0005163C" w:rsidRPr="006E2B31" w:rsidRDefault="000E49A3" w:rsidP="00BD68C1">
            <w:pPr>
              <w:pStyle w:val="Heading3"/>
              <w:rPr>
                <w:rFonts w:ascii="Arial" w:eastAsia="Times New Roman" w:hAnsi="Arial" w:cs="Arial"/>
              </w:rPr>
            </w:pPr>
            <w:bookmarkStart w:id="86" w:name="_Toc159247114"/>
            <w:r w:rsidRPr="006E2B31">
              <w:rPr>
                <w:rFonts w:ascii="Arial" w:hAnsi="Arial" w:cs="Arial"/>
              </w:rPr>
              <w:lastRenderedPageBreak/>
              <w:t xml:space="preserve">Table 35. </w:t>
            </w:r>
            <w:r w:rsidR="0005163C" w:rsidRPr="006E2B31">
              <w:rPr>
                <w:rFonts w:ascii="Arial" w:eastAsia="Times New Roman" w:hAnsi="Arial" w:cs="Arial"/>
              </w:rPr>
              <w:t xml:space="preserve">Prevalence of smoking prior to pregnancy </w:t>
            </w:r>
            <w:r w:rsidR="00D5373B" w:rsidRPr="006E2B31">
              <w:rPr>
                <w:rFonts w:ascii="Arial" w:eastAsia="Times New Roman" w:hAnsi="Arial" w:cs="Arial"/>
              </w:rPr>
              <w:t xml:space="preserve">by sociodemographic </w:t>
            </w:r>
            <w:r w:rsidR="0005163C" w:rsidRPr="006E2B31">
              <w:rPr>
                <w:rFonts w:ascii="Arial" w:eastAsia="Times New Roman" w:hAnsi="Arial" w:cs="Arial"/>
              </w:rPr>
              <w:t>characteristics, MA PRAMS, 2019-2021</w:t>
            </w:r>
            <w:bookmarkEnd w:id="86"/>
          </w:p>
        </w:tc>
      </w:tr>
      <w:tr w:rsidR="0005163C" w:rsidRPr="006E2B31" w14:paraId="64FE59F4" w14:textId="77777777" w:rsidTr="008C696E">
        <w:trPr>
          <w:trHeight w:val="20"/>
        </w:trPr>
        <w:tc>
          <w:tcPr>
            <w:tcW w:w="2300" w:type="dxa"/>
            <w:shd w:val="clear" w:color="auto" w:fill="auto"/>
            <w:vAlign w:val="center"/>
          </w:tcPr>
          <w:p w14:paraId="341ECE4C" w14:textId="77777777" w:rsidR="0005163C" w:rsidRPr="006E2B31" w:rsidRDefault="0005163C" w:rsidP="00BD68C1">
            <w:pPr>
              <w:spacing w:after="0" w:line="240" w:lineRule="auto"/>
              <w:rPr>
                <w:rFonts w:ascii="Arial" w:eastAsia="Times New Roman" w:hAnsi="Arial" w:cs="Arial"/>
                <w:b/>
                <w:bCs/>
                <w:color w:val="000000"/>
                <w:sz w:val="18"/>
                <w:szCs w:val="18"/>
              </w:rPr>
            </w:pPr>
          </w:p>
        </w:tc>
        <w:tc>
          <w:tcPr>
            <w:tcW w:w="8677" w:type="dxa"/>
            <w:gridSpan w:val="6"/>
            <w:shd w:val="clear" w:color="auto" w:fill="auto"/>
            <w:vAlign w:val="center"/>
          </w:tcPr>
          <w:p w14:paraId="1CDCFDB9"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Smoking prior to pregnancy</w:t>
            </w:r>
            <w:r w:rsidRPr="006E2B31">
              <w:rPr>
                <w:rFonts w:ascii="Arial" w:eastAsia="Times New Roman" w:hAnsi="Arial" w:cs="Arial"/>
                <w:b/>
                <w:bCs/>
                <w:color w:val="000000"/>
                <w:sz w:val="18"/>
                <w:szCs w:val="18"/>
                <w:vertAlign w:val="superscript"/>
              </w:rPr>
              <w:t>3</w:t>
            </w:r>
          </w:p>
        </w:tc>
      </w:tr>
      <w:tr w:rsidR="0005163C" w:rsidRPr="006E2B31" w14:paraId="6E74B1AE" w14:textId="77777777" w:rsidTr="008C696E">
        <w:trPr>
          <w:trHeight w:val="20"/>
        </w:trPr>
        <w:tc>
          <w:tcPr>
            <w:tcW w:w="2300" w:type="dxa"/>
            <w:shd w:val="clear" w:color="auto" w:fill="auto"/>
            <w:vAlign w:val="center"/>
          </w:tcPr>
          <w:p w14:paraId="0CCDC4E1" w14:textId="77777777" w:rsidR="0005163C" w:rsidRPr="006E2B31" w:rsidRDefault="0005163C" w:rsidP="00BD68C1">
            <w:pPr>
              <w:spacing w:after="0" w:line="240" w:lineRule="auto"/>
              <w:rPr>
                <w:rFonts w:ascii="Arial" w:eastAsia="Times New Roman" w:hAnsi="Arial" w:cs="Arial"/>
                <w:b/>
                <w:bCs/>
                <w:color w:val="000000"/>
                <w:sz w:val="18"/>
                <w:szCs w:val="18"/>
              </w:rPr>
            </w:pPr>
          </w:p>
        </w:tc>
        <w:tc>
          <w:tcPr>
            <w:tcW w:w="2977" w:type="dxa"/>
            <w:gridSpan w:val="2"/>
            <w:shd w:val="clear" w:color="auto" w:fill="auto"/>
            <w:vAlign w:val="center"/>
          </w:tcPr>
          <w:p w14:paraId="4D069A0B"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2019</w:t>
            </w:r>
          </w:p>
        </w:tc>
        <w:tc>
          <w:tcPr>
            <w:tcW w:w="2740" w:type="dxa"/>
            <w:gridSpan w:val="2"/>
            <w:shd w:val="clear" w:color="auto" w:fill="auto"/>
            <w:vAlign w:val="center"/>
          </w:tcPr>
          <w:p w14:paraId="11507B94"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2020</w:t>
            </w:r>
          </w:p>
        </w:tc>
        <w:tc>
          <w:tcPr>
            <w:tcW w:w="2960" w:type="dxa"/>
            <w:gridSpan w:val="2"/>
            <w:shd w:val="clear" w:color="auto" w:fill="auto"/>
            <w:vAlign w:val="center"/>
          </w:tcPr>
          <w:p w14:paraId="57A19F9A"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2021</w:t>
            </w:r>
          </w:p>
        </w:tc>
      </w:tr>
      <w:tr w:rsidR="0005163C" w:rsidRPr="006E2B31" w14:paraId="454920EC" w14:textId="77777777" w:rsidTr="008C696E">
        <w:trPr>
          <w:trHeight w:val="20"/>
        </w:trPr>
        <w:tc>
          <w:tcPr>
            <w:tcW w:w="2300" w:type="dxa"/>
            <w:shd w:val="clear" w:color="auto" w:fill="auto"/>
            <w:vAlign w:val="center"/>
            <w:hideMark/>
          </w:tcPr>
          <w:p w14:paraId="0DD15F25"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Characteristic</w:t>
            </w:r>
          </w:p>
        </w:tc>
        <w:tc>
          <w:tcPr>
            <w:tcW w:w="1077" w:type="dxa"/>
            <w:shd w:val="clear" w:color="auto" w:fill="auto"/>
            <w:vAlign w:val="center"/>
            <w:hideMark/>
          </w:tcPr>
          <w:p w14:paraId="343BB687"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w:t>
            </w:r>
            <w:r w:rsidRPr="006E2B31">
              <w:rPr>
                <w:rFonts w:ascii="Arial" w:eastAsia="Times New Roman" w:hAnsi="Arial" w:cs="Arial"/>
                <w:b/>
                <w:bCs/>
                <w:color w:val="000000"/>
                <w:sz w:val="18"/>
                <w:szCs w:val="18"/>
                <w:vertAlign w:val="superscript"/>
              </w:rPr>
              <w:t>1</w:t>
            </w:r>
            <w:r w:rsidRPr="006E2B31">
              <w:rPr>
                <w:rFonts w:ascii="Arial" w:eastAsia="Times New Roman" w:hAnsi="Arial" w:cs="Arial"/>
                <w:b/>
                <w:bCs/>
                <w:color w:val="000000"/>
                <w:sz w:val="18"/>
                <w:szCs w:val="18"/>
              </w:rPr>
              <w:t xml:space="preserve"> </w:t>
            </w:r>
          </w:p>
        </w:tc>
        <w:tc>
          <w:tcPr>
            <w:tcW w:w="1900" w:type="dxa"/>
            <w:shd w:val="clear" w:color="auto" w:fill="auto"/>
            <w:vAlign w:val="center"/>
            <w:hideMark/>
          </w:tcPr>
          <w:p w14:paraId="71D639B3"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Percentage</w:t>
            </w:r>
            <w:r w:rsidRPr="006E2B31">
              <w:rPr>
                <w:rFonts w:ascii="Arial" w:eastAsia="Times New Roman" w:hAnsi="Arial" w:cs="Arial"/>
                <w:b/>
                <w:bCs/>
                <w:color w:val="000000"/>
                <w:sz w:val="18"/>
                <w:szCs w:val="18"/>
              </w:rPr>
              <w:br/>
              <w:t>(95% CI)</w:t>
            </w:r>
          </w:p>
        </w:tc>
        <w:tc>
          <w:tcPr>
            <w:tcW w:w="840" w:type="dxa"/>
            <w:shd w:val="clear" w:color="auto" w:fill="auto"/>
            <w:vAlign w:val="center"/>
            <w:hideMark/>
          </w:tcPr>
          <w:p w14:paraId="42706E01"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w:t>
            </w:r>
            <w:r w:rsidRPr="006E2B31">
              <w:rPr>
                <w:rFonts w:ascii="Arial" w:eastAsia="Times New Roman" w:hAnsi="Arial" w:cs="Arial"/>
                <w:b/>
                <w:bCs/>
                <w:color w:val="000000"/>
                <w:sz w:val="18"/>
                <w:szCs w:val="18"/>
                <w:vertAlign w:val="superscript"/>
              </w:rPr>
              <w:t>1</w:t>
            </w:r>
            <w:r w:rsidRPr="006E2B31">
              <w:rPr>
                <w:rFonts w:ascii="Arial" w:eastAsia="Times New Roman" w:hAnsi="Arial" w:cs="Arial"/>
                <w:b/>
                <w:bCs/>
                <w:color w:val="000000"/>
                <w:sz w:val="18"/>
                <w:szCs w:val="18"/>
              </w:rPr>
              <w:t xml:space="preserve"> </w:t>
            </w:r>
          </w:p>
        </w:tc>
        <w:tc>
          <w:tcPr>
            <w:tcW w:w="1900" w:type="dxa"/>
            <w:shd w:val="clear" w:color="auto" w:fill="auto"/>
            <w:vAlign w:val="center"/>
            <w:hideMark/>
          </w:tcPr>
          <w:p w14:paraId="6E38FE71"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Percentage</w:t>
            </w:r>
            <w:r w:rsidRPr="006E2B31">
              <w:rPr>
                <w:rFonts w:ascii="Arial" w:eastAsia="Times New Roman" w:hAnsi="Arial" w:cs="Arial"/>
                <w:b/>
                <w:bCs/>
                <w:color w:val="000000"/>
                <w:sz w:val="18"/>
                <w:szCs w:val="18"/>
              </w:rPr>
              <w:br/>
              <w:t>(95% CI)</w:t>
            </w:r>
          </w:p>
        </w:tc>
        <w:tc>
          <w:tcPr>
            <w:tcW w:w="840" w:type="dxa"/>
            <w:shd w:val="clear" w:color="auto" w:fill="auto"/>
            <w:vAlign w:val="center"/>
            <w:hideMark/>
          </w:tcPr>
          <w:p w14:paraId="1B862C57"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w:t>
            </w:r>
            <w:r w:rsidRPr="006E2B31">
              <w:rPr>
                <w:rFonts w:ascii="Arial" w:eastAsia="Times New Roman" w:hAnsi="Arial" w:cs="Arial"/>
                <w:b/>
                <w:bCs/>
                <w:color w:val="000000"/>
                <w:sz w:val="18"/>
                <w:szCs w:val="18"/>
                <w:vertAlign w:val="superscript"/>
              </w:rPr>
              <w:t>1</w:t>
            </w:r>
            <w:r w:rsidRPr="006E2B31">
              <w:rPr>
                <w:rFonts w:ascii="Arial" w:eastAsia="Times New Roman" w:hAnsi="Arial" w:cs="Arial"/>
                <w:b/>
                <w:bCs/>
                <w:color w:val="000000"/>
                <w:sz w:val="18"/>
                <w:szCs w:val="18"/>
              </w:rPr>
              <w:t xml:space="preserve"> </w:t>
            </w:r>
          </w:p>
        </w:tc>
        <w:tc>
          <w:tcPr>
            <w:tcW w:w="2120" w:type="dxa"/>
            <w:shd w:val="clear" w:color="auto" w:fill="auto"/>
            <w:vAlign w:val="center"/>
            <w:hideMark/>
          </w:tcPr>
          <w:p w14:paraId="055FBFAE" w14:textId="77777777" w:rsidR="0005163C" w:rsidRPr="006E2B31" w:rsidRDefault="0005163C" w:rsidP="00BD68C1">
            <w:pPr>
              <w:spacing w:after="0" w:line="240" w:lineRule="auto"/>
              <w:jc w:val="center"/>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Percentage</w:t>
            </w:r>
            <w:r w:rsidRPr="006E2B31">
              <w:rPr>
                <w:rFonts w:ascii="Arial" w:eastAsia="Times New Roman" w:hAnsi="Arial" w:cs="Arial"/>
                <w:b/>
                <w:bCs/>
                <w:color w:val="000000"/>
                <w:sz w:val="18"/>
                <w:szCs w:val="18"/>
              </w:rPr>
              <w:br/>
              <w:t>(95% CI)</w:t>
            </w:r>
          </w:p>
        </w:tc>
      </w:tr>
      <w:tr w:rsidR="0005163C" w:rsidRPr="006E2B31" w14:paraId="6E8E162B" w14:textId="77777777" w:rsidTr="008C696E">
        <w:trPr>
          <w:trHeight w:val="20"/>
        </w:trPr>
        <w:tc>
          <w:tcPr>
            <w:tcW w:w="2300" w:type="dxa"/>
            <w:shd w:val="clear" w:color="auto" w:fill="auto"/>
            <w:vAlign w:val="center"/>
            <w:hideMark/>
          </w:tcPr>
          <w:p w14:paraId="2180C5BE"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Total</w:t>
            </w:r>
          </w:p>
        </w:tc>
        <w:tc>
          <w:tcPr>
            <w:tcW w:w="1077" w:type="dxa"/>
            <w:shd w:val="clear" w:color="auto" w:fill="auto"/>
            <w:vAlign w:val="center"/>
            <w:hideMark/>
          </w:tcPr>
          <w:p w14:paraId="642ED2D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7,656</w:t>
            </w:r>
          </w:p>
        </w:tc>
        <w:tc>
          <w:tcPr>
            <w:tcW w:w="1900" w:type="dxa"/>
            <w:shd w:val="clear" w:color="auto" w:fill="auto"/>
            <w:vAlign w:val="center"/>
            <w:hideMark/>
          </w:tcPr>
          <w:p w14:paraId="735BE45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11.6 (9.6-14.0)</w:t>
            </w:r>
          </w:p>
        </w:tc>
        <w:tc>
          <w:tcPr>
            <w:tcW w:w="840" w:type="dxa"/>
            <w:shd w:val="clear" w:color="auto" w:fill="auto"/>
            <w:vAlign w:val="center"/>
            <w:hideMark/>
          </w:tcPr>
          <w:p w14:paraId="2752B93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5,824</w:t>
            </w:r>
          </w:p>
        </w:tc>
        <w:tc>
          <w:tcPr>
            <w:tcW w:w="1900" w:type="dxa"/>
            <w:shd w:val="clear" w:color="auto" w:fill="auto"/>
            <w:vAlign w:val="center"/>
            <w:hideMark/>
          </w:tcPr>
          <w:p w14:paraId="2B98390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9.1 (7.1-11.7)</w:t>
            </w:r>
          </w:p>
        </w:tc>
        <w:tc>
          <w:tcPr>
            <w:tcW w:w="840" w:type="dxa"/>
            <w:shd w:val="clear" w:color="auto" w:fill="auto"/>
            <w:vAlign w:val="center"/>
            <w:hideMark/>
          </w:tcPr>
          <w:p w14:paraId="09D1081B"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5,458</w:t>
            </w:r>
          </w:p>
        </w:tc>
        <w:tc>
          <w:tcPr>
            <w:tcW w:w="2120" w:type="dxa"/>
            <w:shd w:val="clear" w:color="auto" w:fill="auto"/>
            <w:vAlign w:val="center"/>
            <w:hideMark/>
          </w:tcPr>
          <w:p w14:paraId="3330B49F"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8.2 (6.3-10.8)</w:t>
            </w:r>
          </w:p>
        </w:tc>
      </w:tr>
      <w:tr w:rsidR="0005163C" w:rsidRPr="006E2B31" w14:paraId="60D3B114" w14:textId="77777777" w:rsidTr="008C696E">
        <w:trPr>
          <w:trHeight w:val="20"/>
        </w:trPr>
        <w:tc>
          <w:tcPr>
            <w:tcW w:w="2300" w:type="dxa"/>
            <w:shd w:val="clear" w:color="auto" w:fill="auto"/>
            <w:vAlign w:val="center"/>
            <w:hideMark/>
          </w:tcPr>
          <w:p w14:paraId="5BF56ABA"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Race/ethnicity</w:t>
            </w:r>
          </w:p>
        </w:tc>
        <w:tc>
          <w:tcPr>
            <w:tcW w:w="1077" w:type="dxa"/>
            <w:shd w:val="clear" w:color="auto" w:fill="auto"/>
            <w:vAlign w:val="center"/>
            <w:hideMark/>
          </w:tcPr>
          <w:p w14:paraId="710C4C31"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vAlign w:val="center"/>
            <w:hideMark/>
          </w:tcPr>
          <w:p w14:paraId="7FD3DFD8"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7E3F5EF8"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vAlign w:val="center"/>
            <w:hideMark/>
          </w:tcPr>
          <w:p w14:paraId="602B59E3" w14:textId="77777777" w:rsidR="0005163C" w:rsidRPr="006E2B31" w:rsidRDefault="0005163C" w:rsidP="00BD68C1">
            <w:pPr>
              <w:spacing w:after="0" w:line="240" w:lineRule="auto"/>
              <w:jc w:val="right"/>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7A2434C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2120" w:type="dxa"/>
            <w:shd w:val="clear" w:color="auto" w:fill="auto"/>
            <w:vAlign w:val="center"/>
            <w:hideMark/>
          </w:tcPr>
          <w:p w14:paraId="5A0A866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27C8F37B" w14:textId="77777777" w:rsidTr="008C696E">
        <w:trPr>
          <w:trHeight w:val="20"/>
        </w:trPr>
        <w:tc>
          <w:tcPr>
            <w:tcW w:w="2300" w:type="dxa"/>
            <w:shd w:val="clear" w:color="auto" w:fill="auto"/>
            <w:noWrap/>
            <w:vAlign w:val="center"/>
            <w:hideMark/>
          </w:tcPr>
          <w:p w14:paraId="343D2FEC"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White, non-Hispanic</w:t>
            </w:r>
          </w:p>
        </w:tc>
        <w:tc>
          <w:tcPr>
            <w:tcW w:w="1077" w:type="dxa"/>
            <w:shd w:val="clear" w:color="auto" w:fill="auto"/>
            <w:vAlign w:val="center"/>
            <w:hideMark/>
          </w:tcPr>
          <w:p w14:paraId="2A643A8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5,816</w:t>
            </w:r>
          </w:p>
        </w:tc>
        <w:tc>
          <w:tcPr>
            <w:tcW w:w="1900" w:type="dxa"/>
            <w:shd w:val="clear" w:color="auto" w:fill="auto"/>
            <w:vAlign w:val="center"/>
            <w:hideMark/>
          </w:tcPr>
          <w:p w14:paraId="622696C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14.7 (11.6-18.5)</w:t>
            </w:r>
          </w:p>
        </w:tc>
        <w:tc>
          <w:tcPr>
            <w:tcW w:w="840" w:type="dxa"/>
            <w:shd w:val="clear" w:color="auto" w:fill="auto"/>
            <w:vAlign w:val="center"/>
            <w:hideMark/>
          </w:tcPr>
          <w:p w14:paraId="7D721CB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4,492</w:t>
            </w:r>
          </w:p>
        </w:tc>
        <w:tc>
          <w:tcPr>
            <w:tcW w:w="1900" w:type="dxa"/>
            <w:shd w:val="clear" w:color="auto" w:fill="auto"/>
            <w:vAlign w:val="center"/>
            <w:hideMark/>
          </w:tcPr>
          <w:p w14:paraId="1DC37D1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12.2 (8.9-16.6)</w:t>
            </w:r>
          </w:p>
        </w:tc>
        <w:tc>
          <w:tcPr>
            <w:tcW w:w="840" w:type="dxa"/>
            <w:shd w:val="clear" w:color="auto" w:fill="auto"/>
            <w:vAlign w:val="center"/>
            <w:hideMark/>
          </w:tcPr>
          <w:p w14:paraId="6FA24CE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4,166</w:t>
            </w:r>
          </w:p>
        </w:tc>
        <w:tc>
          <w:tcPr>
            <w:tcW w:w="2120" w:type="dxa"/>
            <w:shd w:val="clear" w:color="auto" w:fill="auto"/>
            <w:vAlign w:val="center"/>
            <w:hideMark/>
          </w:tcPr>
          <w:p w14:paraId="406CC4D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10.6 (7.5-14.8)</w:t>
            </w:r>
          </w:p>
        </w:tc>
      </w:tr>
      <w:tr w:rsidR="0005163C" w:rsidRPr="006E2B31" w14:paraId="7593E563" w14:textId="77777777" w:rsidTr="008C696E">
        <w:trPr>
          <w:trHeight w:val="20"/>
        </w:trPr>
        <w:tc>
          <w:tcPr>
            <w:tcW w:w="2300" w:type="dxa"/>
            <w:shd w:val="clear" w:color="auto" w:fill="auto"/>
            <w:noWrap/>
            <w:vAlign w:val="center"/>
            <w:hideMark/>
          </w:tcPr>
          <w:p w14:paraId="63317B11"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Black, non-Hispanic</w:t>
            </w:r>
          </w:p>
        </w:tc>
        <w:tc>
          <w:tcPr>
            <w:tcW w:w="1077" w:type="dxa"/>
            <w:shd w:val="clear" w:color="auto" w:fill="auto"/>
            <w:vAlign w:val="center"/>
            <w:hideMark/>
          </w:tcPr>
          <w:p w14:paraId="7C4B1CA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565</w:t>
            </w:r>
          </w:p>
        </w:tc>
        <w:tc>
          <w:tcPr>
            <w:tcW w:w="1900" w:type="dxa"/>
            <w:shd w:val="clear" w:color="auto" w:fill="auto"/>
            <w:vAlign w:val="center"/>
            <w:hideMark/>
          </w:tcPr>
          <w:p w14:paraId="68973EEE"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8.8 (6.2-12.3)</w:t>
            </w:r>
          </w:p>
        </w:tc>
        <w:tc>
          <w:tcPr>
            <w:tcW w:w="840" w:type="dxa"/>
            <w:shd w:val="clear" w:color="auto" w:fill="auto"/>
            <w:vAlign w:val="center"/>
            <w:hideMark/>
          </w:tcPr>
          <w:p w14:paraId="0D5631DE"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262</w:t>
            </w:r>
          </w:p>
        </w:tc>
        <w:tc>
          <w:tcPr>
            <w:tcW w:w="1900" w:type="dxa"/>
            <w:shd w:val="clear" w:color="auto" w:fill="auto"/>
            <w:vAlign w:val="center"/>
            <w:hideMark/>
          </w:tcPr>
          <w:p w14:paraId="3EC3B95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4.1 (2.5-6.7)</w:t>
            </w:r>
          </w:p>
        </w:tc>
        <w:tc>
          <w:tcPr>
            <w:tcW w:w="840" w:type="dxa"/>
            <w:shd w:val="clear" w:color="auto" w:fill="auto"/>
            <w:vAlign w:val="center"/>
            <w:hideMark/>
          </w:tcPr>
          <w:p w14:paraId="75AAE29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311</w:t>
            </w:r>
          </w:p>
        </w:tc>
        <w:tc>
          <w:tcPr>
            <w:tcW w:w="2120" w:type="dxa"/>
            <w:shd w:val="clear" w:color="auto" w:fill="auto"/>
            <w:vAlign w:val="center"/>
            <w:hideMark/>
          </w:tcPr>
          <w:p w14:paraId="37C4022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4.8 (2.7-8.5)</w:t>
            </w:r>
          </w:p>
        </w:tc>
      </w:tr>
      <w:tr w:rsidR="0005163C" w:rsidRPr="006E2B31" w14:paraId="196B9525" w14:textId="77777777" w:rsidTr="008C696E">
        <w:trPr>
          <w:trHeight w:val="20"/>
        </w:trPr>
        <w:tc>
          <w:tcPr>
            <w:tcW w:w="2300" w:type="dxa"/>
            <w:shd w:val="clear" w:color="auto" w:fill="auto"/>
            <w:noWrap/>
            <w:vAlign w:val="center"/>
            <w:hideMark/>
          </w:tcPr>
          <w:p w14:paraId="45D408E4"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Hispanic</w:t>
            </w:r>
          </w:p>
        </w:tc>
        <w:tc>
          <w:tcPr>
            <w:tcW w:w="1077" w:type="dxa"/>
            <w:shd w:val="clear" w:color="auto" w:fill="auto"/>
            <w:vAlign w:val="center"/>
            <w:hideMark/>
          </w:tcPr>
          <w:p w14:paraId="7265EB7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754</w:t>
            </w:r>
          </w:p>
        </w:tc>
        <w:tc>
          <w:tcPr>
            <w:tcW w:w="1900" w:type="dxa"/>
            <w:shd w:val="clear" w:color="auto" w:fill="auto"/>
            <w:vAlign w:val="center"/>
            <w:hideMark/>
          </w:tcPr>
          <w:p w14:paraId="4B072FD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5.9 (4.0-8.6)</w:t>
            </w:r>
          </w:p>
        </w:tc>
        <w:tc>
          <w:tcPr>
            <w:tcW w:w="840" w:type="dxa"/>
            <w:shd w:val="clear" w:color="auto" w:fill="auto"/>
            <w:vAlign w:val="center"/>
            <w:hideMark/>
          </w:tcPr>
          <w:p w14:paraId="6DC40008"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851</w:t>
            </w:r>
          </w:p>
        </w:tc>
        <w:tc>
          <w:tcPr>
            <w:tcW w:w="1900" w:type="dxa"/>
            <w:shd w:val="clear" w:color="auto" w:fill="auto"/>
            <w:vAlign w:val="center"/>
            <w:hideMark/>
          </w:tcPr>
          <w:p w14:paraId="13422F7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6.4 (4.1-9.7)</w:t>
            </w:r>
          </w:p>
        </w:tc>
        <w:tc>
          <w:tcPr>
            <w:tcW w:w="840" w:type="dxa"/>
            <w:shd w:val="clear" w:color="auto" w:fill="auto"/>
            <w:vAlign w:val="center"/>
            <w:hideMark/>
          </w:tcPr>
          <w:p w14:paraId="6D22B15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820</w:t>
            </w:r>
          </w:p>
        </w:tc>
        <w:tc>
          <w:tcPr>
            <w:tcW w:w="2120" w:type="dxa"/>
            <w:shd w:val="clear" w:color="auto" w:fill="auto"/>
            <w:vAlign w:val="center"/>
            <w:hideMark/>
          </w:tcPr>
          <w:p w14:paraId="66F9D4F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6.0 (4.0-9.0)</w:t>
            </w:r>
          </w:p>
        </w:tc>
      </w:tr>
      <w:tr w:rsidR="0005163C" w:rsidRPr="006E2B31" w14:paraId="78D53775" w14:textId="77777777" w:rsidTr="008C696E">
        <w:trPr>
          <w:trHeight w:val="20"/>
        </w:trPr>
        <w:tc>
          <w:tcPr>
            <w:tcW w:w="2300" w:type="dxa"/>
            <w:shd w:val="clear" w:color="auto" w:fill="auto"/>
            <w:noWrap/>
            <w:vAlign w:val="center"/>
            <w:hideMark/>
          </w:tcPr>
          <w:p w14:paraId="4F45739F"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Asian, non-Hispanic</w:t>
            </w:r>
          </w:p>
        </w:tc>
        <w:tc>
          <w:tcPr>
            <w:tcW w:w="1077" w:type="dxa"/>
            <w:shd w:val="clear" w:color="auto" w:fill="auto"/>
            <w:vAlign w:val="center"/>
            <w:hideMark/>
          </w:tcPr>
          <w:p w14:paraId="36718A08"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271</w:t>
            </w:r>
          </w:p>
        </w:tc>
        <w:tc>
          <w:tcPr>
            <w:tcW w:w="1900" w:type="dxa"/>
            <w:shd w:val="clear" w:color="auto" w:fill="auto"/>
            <w:vAlign w:val="center"/>
            <w:hideMark/>
          </w:tcPr>
          <w:p w14:paraId="3CC924A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4.7 (2.7-8.1)</w:t>
            </w:r>
          </w:p>
        </w:tc>
        <w:tc>
          <w:tcPr>
            <w:tcW w:w="840" w:type="dxa"/>
            <w:shd w:val="clear" w:color="auto" w:fill="auto"/>
            <w:vAlign w:val="center"/>
            <w:hideMark/>
          </w:tcPr>
          <w:p w14:paraId="0B8F188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220</w:t>
            </w:r>
          </w:p>
        </w:tc>
        <w:tc>
          <w:tcPr>
            <w:tcW w:w="1900" w:type="dxa"/>
            <w:shd w:val="clear" w:color="auto" w:fill="auto"/>
            <w:vAlign w:val="center"/>
            <w:hideMark/>
          </w:tcPr>
          <w:p w14:paraId="0BAC6C9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3.6 (1.9-6.9)</w:t>
            </w:r>
          </w:p>
        </w:tc>
        <w:tc>
          <w:tcPr>
            <w:tcW w:w="840" w:type="dxa"/>
            <w:shd w:val="clear" w:color="auto" w:fill="auto"/>
            <w:vAlign w:val="center"/>
            <w:hideMark/>
          </w:tcPr>
          <w:p w14:paraId="70CF11F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107</w:t>
            </w:r>
          </w:p>
        </w:tc>
        <w:tc>
          <w:tcPr>
            <w:tcW w:w="2120" w:type="dxa"/>
            <w:shd w:val="clear" w:color="auto" w:fill="auto"/>
            <w:vAlign w:val="center"/>
            <w:hideMark/>
          </w:tcPr>
          <w:p w14:paraId="52F0BED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 (0.9-5.1)</w:t>
            </w:r>
          </w:p>
        </w:tc>
      </w:tr>
      <w:tr w:rsidR="0005163C" w:rsidRPr="006E2B31" w14:paraId="5355BEBC" w14:textId="77777777" w:rsidTr="008C696E">
        <w:trPr>
          <w:trHeight w:val="20"/>
        </w:trPr>
        <w:tc>
          <w:tcPr>
            <w:tcW w:w="2300" w:type="dxa"/>
            <w:shd w:val="clear" w:color="auto" w:fill="auto"/>
            <w:noWrap/>
            <w:vAlign w:val="center"/>
            <w:hideMark/>
          </w:tcPr>
          <w:p w14:paraId="26BD740C"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Other, non-Hispanic</w:t>
            </w:r>
          </w:p>
        </w:tc>
        <w:tc>
          <w:tcPr>
            <w:tcW w:w="2977" w:type="dxa"/>
            <w:gridSpan w:val="2"/>
            <w:shd w:val="clear" w:color="auto" w:fill="auto"/>
            <w:vAlign w:val="bottom"/>
            <w:hideMark/>
          </w:tcPr>
          <w:p w14:paraId="4D19C39B" w14:textId="77777777" w:rsidR="0005163C" w:rsidRPr="006E2B31" w:rsidRDefault="0005163C" w:rsidP="00BD68C1">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840" w:type="dxa"/>
            <w:shd w:val="clear" w:color="auto" w:fill="auto"/>
            <w:vAlign w:val="center"/>
            <w:hideMark/>
          </w:tcPr>
          <w:p w14:paraId="7071E39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900" w:type="dxa"/>
            <w:shd w:val="clear" w:color="auto" w:fill="auto"/>
            <w:vAlign w:val="center"/>
            <w:hideMark/>
          </w:tcPr>
          <w:p w14:paraId="5C348F8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c>
          <w:tcPr>
            <w:tcW w:w="2960" w:type="dxa"/>
            <w:gridSpan w:val="2"/>
            <w:shd w:val="clear" w:color="auto" w:fill="auto"/>
            <w:vAlign w:val="bottom"/>
            <w:hideMark/>
          </w:tcPr>
          <w:p w14:paraId="677374D3" w14:textId="77777777" w:rsidR="0005163C" w:rsidRPr="006E2B31" w:rsidRDefault="0005163C" w:rsidP="00BD68C1">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3A967904" w14:textId="77777777" w:rsidTr="008C696E">
        <w:trPr>
          <w:trHeight w:val="20"/>
        </w:trPr>
        <w:tc>
          <w:tcPr>
            <w:tcW w:w="2300" w:type="dxa"/>
            <w:shd w:val="clear" w:color="auto" w:fill="auto"/>
            <w:noWrap/>
            <w:vAlign w:val="center"/>
            <w:hideMark/>
          </w:tcPr>
          <w:p w14:paraId="1B830459"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Age (years)</w:t>
            </w:r>
          </w:p>
        </w:tc>
        <w:tc>
          <w:tcPr>
            <w:tcW w:w="1077" w:type="dxa"/>
            <w:shd w:val="clear" w:color="auto" w:fill="auto"/>
            <w:noWrap/>
            <w:vAlign w:val="center"/>
            <w:hideMark/>
          </w:tcPr>
          <w:p w14:paraId="0C4A79D7"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noWrap/>
            <w:vAlign w:val="center"/>
            <w:hideMark/>
          </w:tcPr>
          <w:p w14:paraId="2030E6BA"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noWrap/>
            <w:vAlign w:val="center"/>
            <w:hideMark/>
          </w:tcPr>
          <w:p w14:paraId="0F103B33"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noWrap/>
            <w:vAlign w:val="center"/>
            <w:hideMark/>
          </w:tcPr>
          <w:p w14:paraId="7CBBCDE5" w14:textId="77777777" w:rsidR="0005163C" w:rsidRPr="006E2B31" w:rsidRDefault="0005163C" w:rsidP="00BD68C1">
            <w:pPr>
              <w:spacing w:after="0" w:line="240" w:lineRule="auto"/>
              <w:jc w:val="right"/>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4BD6B72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2120" w:type="dxa"/>
            <w:shd w:val="clear" w:color="auto" w:fill="auto"/>
            <w:vAlign w:val="center"/>
            <w:hideMark/>
          </w:tcPr>
          <w:p w14:paraId="073C97C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13DEEDC0" w14:textId="77777777" w:rsidTr="008C696E">
        <w:trPr>
          <w:trHeight w:val="20"/>
        </w:trPr>
        <w:tc>
          <w:tcPr>
            <w:tcW w:w="2300" w:type="dxa"/>
            <w:shd w:val="clear" w:color="auto" w:fill="auto"/>
            <w:noWrap/>
            <w:vAlign w:val="center"/>
            <w:hideMark/>
          </w:tcPr>
          <w:p w14:paraId="39AD673E"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&lt;20</w:t>
            </w:r>
          </w:p>
        </w:tc>
        <w:tc>
          <w:tcPr>
            <w:tcW w:w="2977" w:type="dxa"/>
            <w:gridSpan w:val="2"/>
            <w:shd w:val="clear" w:color="auto" w:fill="auto"/>
            <w:vAlign w:val="bottom"/>
            <w:hideMark/>
          </w:tcPr>
          <w:p w14:paraId="4C5E98BA" w14:textId="77777777" w:rsidR="0005163C" w:rsidRPr="006E2B31" w:rsidRDefault="0005163C" w:rsidP="00BD68C1">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840" w:type="dxa"/>
            <w:shd w:val="clear" w:color="auto" w:fill="auto"/>
            <w:vAlign w:val="center"/>
            <w:hideMark/>
          </w:tcPr>
          <w:p w14:paraId="6416044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400</w:t>
            </w:r>
          </w:p>
        </w:tc>
        <w:tc>
          <w:tcPr>
            <w:tcW w:w="1900" w:type="dxa"/>
            <w:shd w:val="clear" w:color="auto" w:fill="auto"/>
            <w:vAlign w:val="center"/>
            <w:hideMark/>
          </w:tcPr>
          <w:p w14:paraId="3BAF7A3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28.8 (12.6-53.2)</w:t>
            </w:r>
          </w:p>
        </w:tc>
        <w:tc>
          <w:tcPr>
            <w:tcW w:w="2960" w:type="dxa"/>
            <w:gridSpan w:val="2"/>
            <w:shd w:val="clear" w:color="auto" w:fill="auto"/>
            <w:vAlign w:val="bottom"/>
            <w:hideMark/>
          </w:tcPr>
          <w:p w14:paraId="55F0D9C3" w14:textId="77777777" w:rsidR="0005163C" w:rsidRPr="006E2B31" w:rsidRDefault="0005163C" w:rsidP="00BD68C1">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5397FE7A" w14:textId="77777777" w:rsidTr="008C696E">
        <w:trPr>
          <w:trHeight w:val="20"/>
        </w:trPr>
        <w:tc>
          <w:tcPr>
            <w:tcW w:w="2300" w:type="dxa"/>
            <w:shd w:val="clear" w:color="auto" w:fill="auto"/>
            <w:noWrap/>
            <w:vAlign w:val="center"/>
            <w:hideMark/>
          </w:tcPr>
          <w:p w14:paraId="6A53A568"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20-29</w:t>
            </w:r>
          </w:p>
        </w:tc>
        <w:tc>
          <w:tcPr>
            <w:tcW w:w="1077" w:type="dxa"/>
            <w:shd w:val="clear" w:color="auto" w:fill="auto"/>
            <w:vAlign w:val="center"/>
            <w:hideMark/>
          </w:tcPr>
          <w:p w14:paraId="25FD6BA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3,073</w:t>
            </w:r>
          </w:p>
        </w:tc>
        <w:tc>
          <w:tcPr>
            <w:tcW w:w="1900" w:type="dxa"/>
            <w:shd w:val="clear" w:color="auto" w:fill="auto"/>
            <w:vAlign w:val="center"/>
            <w:hideMark/>
          </w:tcPr>
          <w:p w14:paraId="0617126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14.6 (11.1-19.1)</w:t>
            </w:r>
          </w:p>
        </w:tc>
        <w:tc>
          <w:tcPr>
            <w:tcW w:w="840" w:type="dxa"/>
            <w:shd w:val="clear" w:color="auto" w:fill="auto"/>
            <w:vAlign w:val="center"/>
            <w:hideMark/>
          </w:tcPr>
          <w:p w14:paraId="3E2A9AA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2,505</w:t>
            </w:r>
          </w:p>
        </w:tc>
        <w:tc>
          <w:tcPr>
            <w:tcW w:w="1900" w:type="dxa"/>
            <w:shd w:val="clear" w:color="auto" w:fill="auto"/>
            <w:vAlign w:val="center"/>
            <w:hideMark/>
          </w:tcPr>
          <w:p w14:paraId="037B648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12.1 (8.1-17.7)</w:t>
            </w:r>
          </w:p>
        </w:tc>
        <w:tc>
          <w:tcPr>
            <w:tcW w:w="840" w:type="dxa"/>
            <w:shd w:val="clear" w:color="auto" w:fill="auto"/>
            <w:vAlign w:val="center"/>
            <w:hideMark/>
          </w:tcPr>
          <w:p w14:paraId="2FCBD4C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1,703</w:t>
            </w:r>
          </w:p>
        </w:tc>
        <w:tc>
          <w:tcPr>
            <w:tcW w:w="2120" w:type="dxa"/>
            <w:shd w:val="clear" w:color="auto" w:fill="auto"/>
            <w:vAlign w:val="center"/>
            <w:hideMark/>
          </w:tcPr>
          <w:p w14:paraId="39AD977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 (5.6-14.3)</w:t>
            </w:r>
          </w:p>
        </w:tc>
      </w:tr>
      <w:tr w:rsidR="0005163C" w:rsidRPr="006E2B31" w14:paraId="1E4F4FC3" w14:textId="77777777" w:rsidTr="008C696E">
        <w:trPr>
          <w:trHeight w:val="20"/>
        </w:trPr>
        <w:tc>
          <w:tcPr>
            <w:tcW w:w="2300" w:type="dxa"/>
            <w:shd w:val="clear" w:color="auto" w:fill="auto"/>
            <w:noWrap/>
            <w:vAlign w:val="center"/>
            <w:hideMark/>
          </w:tcPr>
          <w:p w14:paraId="090A7726"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30-39</w:t>
            </w:r>
          </w:p>
        </w:tc>
        <w:tc>
          <w:tcPr>
            <w:tcW w:w="1077" w:type="dxa"/>
            <w:shd w:val="clear" w:color="auto" w:fill="auto"/>
            <w:vAlign w:val="center"/>
            <w:hideMark/>
          </w:tcPr>
          <w:p w14:paraId="7189A4B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4,096</w:t>
            </w:r>
          </w:p>
        </w:tc>
        <w:tc>
          <w:tcPr>
            <w:tcW w:w="1900" w:type="dxa"/>
            <w:shd w:val="clear" w:color="auto" w:fill="auto"/>
            <w:vAlign w:val="center"/>
            <w:hideMark/>
          </w:tcPr>
          <w:p w14:paraId="4880543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10.1 (7.7-13.2)</w:t>
            </w:r>
          </w:p>
        </w:tc>
        <w:tc>
          <w:tcPr>
            <w:tcW w:w="840" w:type="dxa"/>
            <w:shd w:val="clear" w:color="auto" w:fill="auto"/>
            <w:vAlign w:val="center"/>
            <w:hideMark/>
          </w:tcPr>
          <w:p w14:paraId="7E2AF50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2,272</w:t>
            </w:r>
          </w:p>
        </w:tc>
        <w:tc>
          <w:tcPr>
            <w:tcW w:w="1900" w:type="dxa"/>
            <w:shd w:val="clear" w:color="auto" w:fill="auto"/>
            <w:vAlign w:val="center"/>
            <w:hideMark/>
          </w:tcPr>
          <w:p w14:paraId="5106F8D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6.1 (4.0-9.1)</w:t>
            </w:r>
          </w:p>
        </w:tc>
        <w:tc>
          <w:tcPr>
            <w:tcW w:w="840" w:type="dxa"/>
            <w:shd w:val="clear" w:color="auto" w:fill="auto"/>
            <w:vAlign w:val="center"/>
            <w:hideMark/>
          </w:tcPr>
          <w:p w14:paraId="13852E2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3,561</w:t>
            </w:r>
          </w:p>
        </w:tc>
        <w:tc>
          <w:tcPr>
            <w:tcW w:w="2120" w:type="dxa"/>
            <w:shd w:val="clear" w:color="auto" w:fill="auto"/>
            <w:vAlign w:val="center"/>
            <w:hideMark/>
          </w:tcPr>
          <w:p w14:paraId="7747F35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8.1 (5.8-11.3)</w:t>
            </w:r>
          </w:p>
        </w:tc>
      </w:tr>
      <w:tr w:rsidR="0005163C" w:rsidRPr="006E2B31" w14:paraId="12FA8203" w14:textId="77777777" w:rsidTr="008C696E">
        <w:trPr>
          <w:trHeight w:val="20"/>
        </w:trPr>
        <w:tc>
          <w:tcPr>
            <w:tcW w:w="2300" w:type="dxa"/>
            <w:shd w:val="clear" w:color="auto" w:fill="auto"/>
            <w:noWrap/>
            <w:vAlign w:val="center"/>
            <w:hideMark/>
          </w:tcPr>
          <w:p w14:paraId="63B3A8C1"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40+</w:t>
            </w:r>
          </w:p>
        </w:tc>
        <w:tc>
          <w:tcPr>
            <w:tcW w:w="1077" w:type="dxa"/>
            <w:shd w:val="clear" w:color="auto" w:fill="auto"/>
            <w:vAlign w:val="center"/>
            <w:hideMark/>
          </w:tcPr>
          <w:p w14:paraId="7E5DE7C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434</w:t>
            </w:r>
          </w:p>
        </w:tc>
        <w:tc>
          <w:tcPr>
            <w:tcW w:w="1900" w:type="dxa"/>
            <w:shd w:val="clear" w:color="auto" w:fill="auto"/>
            <w:vAlign w:val="center"/>
            <w:hideMark/>
          </w:tcPr>
          <w:p w14:paraId="73928EB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12.4 (5.2-26.7)</w:t>
            </w:r>
          </w:p>
        </w:tc>
        <w:tc>
          <w:tcPr>
            <w:tcW w:w="840" w:type="dxa"/>
            <w:shd w:val="clear" w:color="auto" w:fill="auto"/>
            <w:vAlign w:val="center"/>
            <w:hideMark/>
          </w:tcPr>
          <w:p w14:paraId="587919CE"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647</w:t>
            </w:r>
          </w:p>
        </w:tc>
        <w:tc>
          <w:tcPr>
            <w:tcW w:w="1900" w:type="dxa"/>
            <w:shd w:val="clear" w:color="auto" w:fill="auto"/>
            <w:vAlign w:val="center"/>
            <w:hideMark/>
          </w:tcPr>
          <w:p w14:paraId="38DFD74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15.5 (7.9-28.2)</w:t>
            </w:r>
          </w:p>
        </w:tc>
        <w:tc>
          <w:tcPr>
            <w:tcW w:w="840" w:type="dxa"/>
            <w:shd w:val="clear" w:color="auto" w:fill="auto"/>
            <w:vAlign w:val="center"/>
            <w:hideMark/>
          </w:tcPr>
          <w:p w14:paraId="7E5226F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2120" w:type="dxa"/>
            <w:shd w:val="clear" w:color="auto" w:fill="auto"/>
            <w:vAlign w:val="center"/>
            <w:hideMark/>
          </w:tcPr>
          <w:p w14:paraId="30ADB4B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 (.-.)</w:t>
            </w:r>
          </w:p>
        </w:tc>
      </w:tr>
      <w:tr w:rsidR="0005163C" w:rsidRPr="006E2B31" w14:paraId="4EAF02A2" w14:textId="77777777" w:rsidTr="008C696E">
        <w:trPr>
          <w:trHeight w:val="20"/>
        </w:trPr>
        <w:tc>
          <w:tcPr>
            <w:tcW w:w="2300" w:type="dxa"/>
            <w:shd w:val="clear" w:color="auto" w:fill="auto"/>
            <w:vAlign w:val="center"/>
            <w:hideMark/>
          </w:tcPr>
          <w:p w14:paraId="2F5A630A"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Education</w:t>
            </w:r>
          </w:p>
        </w:tc>
        <w:tc>
          <w:tcPr>
            <w:tcW w:w="1077" w:type="dxa"/>
            <w:shd w:val="clear" w:color="auto" w:fill="auto"/>
            <w:vAlign w:val="center"/>
            <w:hideMark/>
          </w:tcPr>
          <w:p w14:paraId="39964815"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vAlign w:val="center"/>
            <w:hideMark/>
          </w:tcPr>
          <w:p w14:paraId="5558121D"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2EBBBD20"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vAlign w:val="center"/>
            <w:hideMark/>
          </w:tcPr>
          <w:p w14:paraId="73533F40" w14:textId="77777777" w:rsidR="0005163C" w:rsidRPr="006E2B31" w:rsidRDefault="0005163C" w:rsidP="00BD68C1">
            <w:pPr>
              <w:spacing w:after="0" w:line="240" w:lineRule="auto"/>
              <w:jc w:val="right"/>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5BAE772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2120" w:type="dxa"/>
            <w:shd w:val="clear" w:color="auto" w:fill="auto"/>
            <w:vAlign w:val="center"/>
            <w:hideMark/>
          </w:tcPr>
          <w:p w14:paraId="4F1E0B9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23F8F7FE" w14:textId="77777777" w:rsidTr="008C696E">
        <w:trPr>
          <w:trHeight w:val="20"/>
        </w:trPr>
        <w:tc>
          <w:tcPr>
            <w:tcW w:w="2300" w:type="dxa"/>
            <w:shd w:val="clear" w:color="auto" w:fill="auto"/>
            <w:noWrap/>
            <w:vAlign w:val="center"/>
            <w:hideMark/>
          </w:tcPr>
          <w:p w14:paraId="2B04E0D6"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&lt;High school</w:t>
            </w:r>
          </w:p>
        </w:tc>
        <w:tc>
          <w:tcPr>
            <w:tcW w:w="1077" w:type="dxa"/>
            <w:shd w:val="clear" w:color="auto" w:fill="auto"/>
            <w:vAlign w:val="center"/>
            <w:hideMark/>
          </w:tcPr>
          <w:p w14:paraId="75323F5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530</w:t>
            </w:r>
          </w:p>
        </w:tc>
        <w:tc>
          <w:tcPr>
            <w:tcW w:w="1900" w:type="dxa"/>
            <w:shd w:val="clear" w:color="auto" w:fill="auto"/>
            <w:vAlign w:val="center"/>
            <w:hideMark/>
          </w:tcPr>
          <w:p w14:paraId="23B5D9E2"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11.0 (6.2-18.9)</w:t>
            </w:r>
          </w:p>
        </w:tc>
        <w:tc>
          <w:tcPr>
            <w:tcW w:w="840" w:type="dxa"/>
            <w:shd w:val="clear" w:color="auto" w:fill="auto"/>
            <w:vAlign w:val="center"/>
            <w:hideMark/>
          </w:tcPr>
          <w:p w14:paraId="127479C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601</w:t>
            </w:r>
          </w:p>
        </w:tc>
        <w:tc>
          <w:tcPr>
            <w:tcW w:w="1900" w:type="dxa"/>
            <w:shd w:val="clear" w:color="auto" w:fill="auto"/>
            <w:vAlign w:val="center"/>
            <w:hideMark/>
          </w:tcPr>
          <w:p w14:paraId="196FEC5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12.4 (5.7-25.2)</w:t>
            </w:r>
          </w:p>
        </w:tc>
        <w:tc>
          <w:tcPr>
            <w:tcW w:w="840" w:type="dxa"/>
            <w:shd w:val="clear" w:color="auto" w:fill="auto"/>
            <w:vAlign w:val="center"/>
            <w:hideMark/>
          </w:tcPr>
          <w:p w14:paraId="75CA3F1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226</w:t>
            </w:r>
          </w:p>
        </w:tc>
        <w:tc>
          <w:tcPr>
            <w:tcW w:w="2120" w:type="dxa"/>
            <w:shd w:val="clear" w:color="auto" w:fill="auto"/>
            <w:vAlign w:val="center"/>
            <w:hideMark/>
          </w:tcPr>
          <w:p w14:paraId="6AE3106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4.9 (1.8-12.7)</w:t>
            </w:r>
          </w:p>
        </w:tc>
      </w:tr>
      <w:tr w:rsidR="0005163C" w:rsidRPr="006E2B31" w14:paraId="0AEC355D" w14:textId="77777777" w:rsidTr="008C696E">
        <w:trPr>
          <w:trHeight w:val="20"/>
        </w:trPr>
        <w:tc>
          <w:tcPr>
            <w:tcW w:w="2300" w:type="dxa"/>
            <w:shd w:val="clear" w:color="auto" w:fill="auto"/>
            <w:noWrap/>
            <w:vAlign w:val="center"/>
            <w:hideMark/>
          </w:tcPr>
          <w:p w14:paraId="214E8425"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High school diploma</w:t>
            </w:r>
          </w:p>
        </w:tc>
        <w:tc>
          <w:tcPr>
            <w:tcW w:w="1077" w:type="dxa"/>
            <w:shd w:val="clear" w:color="auto" w:fill="auto"/>
            <w:vAlign w:val="center"/>
            <w:hideMark/>
          </w:tcPr>
          <w:p w14:paraId="5C30541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2,023</w:t>
            </w:r>
          </w:p>
        </w:tc>
        <w:tc>
          <w:tcPr>
            <w:tcW w:w="1900" w:type="dxa"/>
            <w:shd w:val="clear" w:color="auto" w:fill="auto"/>
            <w:vAlign w:val="center"/>
            <w:hideMark/>
          </w:tcPr>
          <w:p w14:paraId="451799C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21.0 (15.0-28.7)</w:t>
            </w:r>
          </w:p>
        </w:tc>
        <w:tc>
          <w:tcPr>
            <w:tcW w:w="840" w:type="dxa"/>
            <w:shd w:val="clear" w:color="auto" w:fill="auto"/>
            <w:vAlign w:val="center"/>
            <w:hideMark/>
          </w:tcPr>
          <w:p w14:paraId="357243F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1,819</w:t>
            </w:r>
          </w:p>
        </w:tc>
        <w:tc>
          <w:tcPr>
            <w:tcW w:w="1900" w:type="dxa"/>
            <w:shd w:val="clear" w:color="auto" w:fill="auto"/>
            <w:vAlign w:val="center"/>
            <w:hideMark/>
          </w:tcPr>
          <w:p w14:paraId="7BA59C0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18.6 (11.9-27.8)</w:t>
            </w:r>
          </w:p>
        </w:tc>
        <w:tc>
          <w:tcPr>
            <w:tcW w:w="840" w:type="dxa"/>
            <w:shd w:val="clear" w:color="auto" w:fill="auto"/>
            <w:vAlign w:val="center"/>
            <w:hideMark/>
          </w:tcPr>
          <w:p w14:paraId="1B5F1E0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1,488</w:t>
            </w:r>
          </w:p>
        </w:tc>
        <w:tc>
          <w:tcPr>
            <w:tcW w:w="2120" w:type="dxa"/>
            <w:shd w:val="clear" w:color="auto" w:fill="auto"/>
            <w:vAlign w:val="center"/>
            <w:hideMark/>
          </w:tcPr>
          <w:p w14:paraId="2B0F744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15.3 (9.4-23.9)</w:t>
            </w:r>
          </w:p>
        </w:tc>
      </w:tr>
      <w:tr w:rsidR="0005163C" w:rsidRPr="006E2B31" w14:paraId="46D2D8D0" w14:textId="77777777" w:rsidTr="008C696E">
        <w:trPr>
          <w:trHeight w:val="20"/>
        </w:trPr>
        <w:tc>
          <w:tcPr>
            <w:tcW w:w="2300" w:type="dxa"/>
            <w:shd w:val="clear" w:color="auto" w:fill="auto"/>
            <w:noWrap/>
            <w:vAlign w:val="center"/>
            <w:hideMark/>
          </w:tcPr>
          <w:p w14:paraId="22C7F067"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Some college</w:t>
            </w:r>
          </w:p>
        </w:tc>
        <w:tc>
          <w:tcPr>
            <w:tcW w:w="1077" w:type="dxa"/>
            <w:shd w:val="clear" w:color="auto" w:fill="auto"/>
            <w:vAlign w:val="center"/>
            <w:hideMark/>
          </w:tcPr>
          <w:p w14:paraId="6B5E5B0F"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2,861</w:t>
            </w:r>
          </w:p>
        </w:tc>
        <w:tc>
          <w:tcPr>
            <w:tcW w:w="1900" w:type="dxa"/>
            <w:shd w:val="clear" w:color="auto" w:fill="auto"/>
            <w:vAlign w:val="center"/>
            <w:hideMark/>
          </w:tcPr>
          <w:p w14:paraId="1DD83EC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18.1 (13.4-24.0)</w:t>
            </w:r>
          </w:p>
        </w:tc>
        <w:tc>
          <w:tcPr>
            <w:tcW w:w="840" w:type="dxa"/>
            <w:shd w:val="clear" w:color="auto" w:fill="auto"/>
            <w:vAlign w:val="center"/>
            <w:hideMark/>
          </w:tcPr>
          <w:p w14:paraId="0BECC9D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2,035</w:t>
            </w:r>
          </w:p>
        </w:tc>
        <w:tc>
          <w:tcPr>
            <w:tcW w:w="1900" w:type="dxa"/>
            <w:shd w:val="clear" w:color="auto" w:fill="auto"/>
            <w:vAlign w:val="center"/>
            <w:hideMark/>
          </w:tcPr>
          <w:p w14:paraId="1607C80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15.5 (10.1-23.1)</w:t>
            </w:r>
          </w:p>
        </w:tc>
        <w:tc>
          <w:tcPr>
            <w:tcW w:w="840" w:type="dxa"/>
            <w:shd w:val="clear" w:color="auto" w:fill="auto"/>
            <w:vAlign w:val="center"/>
            <w:hideMark/>
          </w:tcPr>
          <w:p w14:paraId="43923BC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2,266</w:t>
            </w:r>
          </w:p>
        </w:tc>
        <w:tc>
          <w:tcPr>
            <w:tcW w:w="2120" w:type="dxa"/>
            <w:shd w:val="clear" w:color="auto" w:fill="auto"/>
            <w:vAlign w:val="center"/>
            <w:hideMark/>
          </w:tcPr>
          <w:p w14:paraId="5C0BAC0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17.4 (11.5-25.4)</w:t>
            </w:r>
          </w:p>
        </w:tc>
      </w:tr>
      <w:tr w:rsidR="0005163C" w:rsidRPr="006E2B31" w14:paraId="2BD03F3F" w14:textId="77777777" w:rsidTr="008C696E">
        <w:trPr>
          <w:trHeight w:val="20"/>
        </w:trPr>
        <w:tc>
          <w:tcPr>
            <w:tcW w:w="2300" w:type="dxa"/>
            <w:shd w:val="clear" w:color="auto" w:fill="auto"/>
            <w:noWrap/>
            <w:vAlign w:val="center"/>
            <w:hideMark/>
          </w:tcPr>
          <w:p w14:paraId="21D488B8"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College graduate</w:t>
            </w:r>
          </w:p>
        </w:tc>
        <w:tc>
          <w:tcPr>
            <w:tcW w:w="1077" w:type="dxa"/>
            <w:shd w:val="clear" w:color="auto" w:fill="auto"/>
            <w:vAlign w:val="center"/>
            <w:hideMark/>
          </w:tcPr>
          <w:p w14:paraId="718DB68F"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2,068</w:t>
            </w:r>
          </w:p>
        </w:tc>
        <w:tc>
          <w:tcPr>
            <w:tcW w:w="1900" w:type="dxa"/>
            <w:shd w:val="clear" w:color="auto" w:fill="auto"/>
            <w:vAlign w:val="center"/>
            <w:hideMark/>
          </w:tcPr>
          <w:p w14:paraId="64A1833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6.1 (4.1-9.0)</w:t>
            </w:r>
          </w:p>
        </w:tc>
        <w:tc>
          <w:tcPr>
            <w:tcW w:w="840" w:type="dxa"/>
            <w:shd w:val="clear" w:color="auto" w:fill="auto"/>
            <w:vAlign w:val="center"/>
            <w:hideMark/>
          </w:tcPr>
          <w:p w14:paraId="2334753B"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1,335</w:t>
            </w:r>
          </w:p>
        </w:tc>
        <w:tc>
          <w:tcPr>
            <w:tcW w:w="1900" w:type="dxa"/>
            <w:shd w:val="clear" w:color="auto" w:fill="auto"/>
            <w:vAlign w:val="center"/>
            <w:hideMark/>
          </w:tcPr>
          <w:p w14:paraId="2E822982"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3.9 (2.3-6.5)</w:t>
            </w:r>
          </w:p>
        </w:tc>
        <w:tc>
          <w:tcPr>
            <w:tcW w:w="840" w:type="dxa"/>
            <w:shd w:val="clear" w:color="auto" w:fill="auto"/>
            <w:vAlign w:val="center"/>
            <w:hideMark/>
          </w:tcPr>
          <w:p w14:paraId="527F283B"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1,443</w:t>
            </w:r>
          </w:p>
        </w:tc>
        <w:tc>
          <w:tcPr>
            <w:tcW w:w="2120" w:type="dxa"/>
            <w:shd w:val="clear" w:color="auto" w:fill="auto"/>
            <w:vAlign w:val="center"/>
            <w:hideMark/>
          </w:tcPr>
          <w:p w14:paraId="73374EA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3.9 (2.2-6.8)</w:t>
            </w:r>
          </w:p>
        </w:tc>
      </w:tr>
      <w:tr w:rsidR="0005163C" w:rsidRPr="006E2B31" w14:paraId="0227B216" w14:textId="77777777" w:rsidTr="008C696E">
        <w:trPr>
          <w:trHeight w:val="20"/>
        </w:trPr>
        <w:tc>
          <w:tcPr>
            <w:tcW w:w="2300" w:type="dxa"/>
            <w:shd w:val="clear" w:color="auto" w:fill="auto"/>
            <w:noWrap/>
            <w:vAlign w:val="bottom"/>
            <w:hideMark/>
          </w:tcPr>
          <w:p w14:paraId="6F1715BF"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Insurance type</w:t>
            </w:r>
          </w:p>
        </w:tc>
        <w:tc>
          <w:tcPr>
            <w:tcW w:w="1077" w:type="dxa"/>
            <w:shd w:val="clear" w:color="auto" w:fill="auto"/>
            <w:vAlign w:val="center"/>
            <w:hideMark/>
          </w:tcPr>
          <w:p w14:paraId="63AA33A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900" w:type="dxa"/>
            <w:shd w:val="clear" w:color="auto" w:fill="auto"/>
            <w:vAlign w:val="center"/>
            <w:hideMark/>
          </w:tcPr>
          <w:p w14:paraId="138B690E"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840" w:type="dxa"/>
            <w:shd w:val="clear" w:color="auto" w:fill="auto"/>
            <w:vAlign w:val="center"/>
            <w:hideMark/>
          </w:tcPr>
          <w:p w14:paraId="6649EF1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900" w:type="dxa"/>
            <w:shd w:val="clear" w:color="auto" w:fill="auto"/>
            <w:vAlign w:val="center"/>
            <w:hideMark/>
          </w:tcPr>
          <w:p w14:paraId="3D66174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840" w:type="dxa"/>
            <w:shd w:val="clear" w:color="auto" w:fill="auto"/>
            <w:vAlign w:val="center"/>
            <w:hideMark/>
          </w:tcPr>
          <w:p w14:paraId="1096E08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2120" w:type="dxa"/>
            <w:shd w:val="clear" w:color="auto" w:fill="auto"/>
            <w:vAlign w:val="center"/>
            <w:hideMark/>
          </w:tcPr>
          <w:p w14:paraId="07311CB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0D42FC3A" w14:textId="77777777" w:rsidTr="008C696E">
        <w:trPr>
          <w:trHeight w:val="20"/>
        </w:trPr>
        <w:tc>
          <w:tcPr>
            <w:tcW w:w="2300" w:type="dxa"/>
            <w:shd w:val="clear" w:color="auto" w:fill="auto"/>
            <w:noWrap/>
            <w:vAlign w:val="bottom"/>
            <w:hideMark/>
          </w:tcPr>
          <w:p w14:paraId="47E7B768" w14:textId="77777777" w:rsidR="0005163C" w:rsidRPr="006E2B31" w:rsidRDefault="0005163C" w:rsidP="00BD68C1">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Private</w:t>
            </w:r>
          </w:p>
        </w:tc>
        <w:tc>
          <w:tcPr>
            <w:tcW w:w="1077" w:type="dxa"/>
            <w:shd w:val="clear" w:color="auto" w:fill="auto"/>
            <w:vAlign w:val="center"/>
            <w:hideMark/>
          </w:tcPr>
          <w:p w14:paraId="1F73DA3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2,737</w:t>
            </w:r>
          </w:p>
        </w:tc>
        <w:tc>
          <w:tcPr>
            <w:tcW w:w="1900" w:type="dxa"/>
            <w:shd w:val="clear" w:color="auto" w:fill="auto"/>
            <w:vAlign w:val="center"/>
            <w:hideMark/>
          </w:tcPr>
          <w:p w14:paraId="3A873AC2"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6.9 (4.9-9.7)</w:t>
            </w:r>
          </w:p>
        </w:tc>
        <w:tc>
          <w:tcPr>
            <w:tcW w:w="840" w:type="dxa"/>
            <w:shd w:val="clear" w:color="auto" w:fill="auto"/>
            <w:vAlign w:val="center"/>
            <w:hideMark/>
          </w:tcPr>
          <w:p w14:paraId="70E608F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2,034</w:t>
            </w:r>
          </w:p>
        </w:tc>
        <w:tc>
          <w:tcPr>
            <w:tcW w:w="1900" w:type="dxa"/>
            <w:shd w:val="clear" w:color="auto" w:fill="auto"/>
            <w:vAlign w:val="center"/>
            <w:hideMark/>
          </w:tcPr>
          <w:p w14:paraId="43F268B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5.4 (3.6-8.2)</w:t>
            </w:r>
          </w:p>
        </w:tc>
        <w:tc>
          <w:tcPr>
            <w:tcW w:w="840" w:type="dxa"/>
            <w:shd w:val="clear" w:color="auto" w:fill="auto"/>
            <w:vAlign w:val="center"/>
            <w:hideMark/>
          </w:tcPr>
          <w:p w14:paraId="45A8C3F2" w14:textId="25AE79EB"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256</w:t>
            </w:r>
          </w:p>
        </w:tc>
        <w:tc>
          <w:tcPr>
            <w:tcW w:w="2120" w:type="dxa"/>
            <w:shd w:val="clear" w:color="auto" w:fill="auto"/>
            <w:vAlign w:val="center"/>
            <w:hideMark/>
          </w:tcPr>
          <w:p w14:paraId="7671F7F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3.2 (1.8-5.7)</w:t>
            </w:r>
          </w:p>
        </w:tc>
      </w:tr>
      <w:tr w:rsidR="0005163C" w:rsidRPr="006E2B31" w14:paraId="00A2827B" w14:textId="77777777" w:rsidTr="008C696E">
        <w:trPr>
          <w:trHeight w:val="20"/>
        </w:trPr>
        <w:tc>
          <w:tcPr>
            <w:tcW w:w="2300" w:type="dxa"/>
            <w:shd w:val="clear" w:color="auto" w:fill="auto"/>
            <w:noWrap/>
            <w:vAlign w:val="bottom"/>
            <w:hideMark/>
          </w:tcPr>
          <w:p w14:paraId="5DD2FEC8" w14:textId="77777777" w:rsidR="0005163C" w:rsidRPr="006E2B31" w:rsidRDefault="0005163C" w:rsidP="00BD68C1">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Medicaid</w:t>
            </w:r>
          </w:p>
        </w:tc>
        <w:tc>
          <w:tcPr>
            <w:tcW w:w="1077" w:type="dxa"/>
            <w:shd w:val="clear" w:color="auto" w:fill="auto"/>
            <w:vAlign w:val="center"/>
            <w:hideMark/>
          </w:tcPr>
          <w:p w14:paraId="028523F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4,737</w:t>
            </w:r>
          </w:p>
        </w:tc>
        <w:tc>
          <w:tcPr>
            <w:tcW w:w="1900" w:type="dxa"/>
            <w:shd w:val="clear" w:color="auto" w:fill="auto"/>
            <w:vAlign w:val="center"/>
            <w:hideMark/>
          </w:tcPr>
          <w:p w14:paraId="48C15E0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20.6 (16.6-25.2)</w:t>
            </w:r>
          </w:p>
        </w:tc>
        <w:tc>
          <w:tcPr>
            <w:tcW w:w="840" w:type="dxa"/>
            <w:shd w:val="clear" w:color="auto" w:fill="auto"/>
            <w:vAlign w:val="center"/>
            <w:hideMark/>
          </w:tcPr>
          <w:p w14:paraId="3D40D4D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3,065</w:t>
            </w:r>
          </w:p>
        </w:tc>
        <w:tc>
          <w:tcPr>
            <w:tcW w:w="1900" w:type="dxa"/>
            <w:shd w:val="clear" w:color="auto" w:fill="auto"/>
            <w:vAlign w:val="center"/>
            <w:hideMark/>
          </w:tcPr>
          <w:p w14:paraId="7B32F41B"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13.3 (9.5-18.5)</w:t>
            </w:r>
          </w:p>
        </w:tc>
        <w:tc>
          <w:tcPr>
            <w:tcW w:w="840" w:type="dxa"/>
            <w:shd w:val="clear" w:color="auto" w:fill="auto"/>
            <w:vAlign w:val="center"/>
            <w:hideMark/>
          </w:tcPr>
          <w:p w14:paraId="6CCB9722" w14:textId="3187E492"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821</w:t>
            </w:r>
          </w:p>
        </w:tc>
        <w:tc>
          <w:tcPr>
            <w:tcW w:w="2120" w:type="dxa"/>
            <w:shd w:val="clear" w:color="auto" w:fill="auto"/>
            <w:vAlign w:val="center"/>
            <w:hideMark/>
          </w:tcPr>
          <w:p w14:paraId="5971DFC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16.8 (12.4-22.4)</w:t>
            </w:r>
          </w:p>
        </w:tc>
      </w:tr>
      <w:tr w:rsidR="008C696E" w:rsidRPr="006E2B31" w14:paraId="7190F5EF" w14:textId="77777777" w:rsidTr="008C696E">
        <w:trPr>
          <w:trHeight w:val="20"/>
        </w:trPr>
        <w:tc>
          <w:tcPr>
            <w:tcW w:w="2300" w:type="dxa"/>
            <w:shd w:val="clear" w:color="auto" w:fill="auto"/>
            <w:noWrap/>
            <w:vAlign w:val="bottom"/>
            <w:hideMark/>
          </w:tcPr>
          <w:p w14:paraId="75744A19" w14:textId="77777777" w:rsidR="008C696E" w:rsidRPr="006E2B31" w:rsidRDefault="008C696E" w:rsidP="008C696E">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Other</w:t>
            </w:r>
          </w:p>
        </w:tc>
        <w:tc>
          <w:tcPr>
            <w:tcW w:w="2977" w:type="dxa"/>
            <w:gridSpan w:val="2"/>
            <w:shd w:val="clear" w:color="auto" w:fill="auto"/>
            <w:hideMark/>
          </w:tcPr>
          <w:p w14:paraId="35888A08" w14:textId="1CC83C0B" w:rsidR="008C696E" w:rsidRPr="006E2B31" w:rsidRDefault="008C696E" w:rsidP="008C696E">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740" w:type="dxa"/>
            <w:gridSpan w:val="2"/>
            <w:shd w:val="clear" w:color="auto" w:fill="auto"/>
            <w:vAlign w:val="bottom"/>
            <w:hideMark/>
          </w:tcPr>
          <w:p w14:paraId="52241B7D" w14:textId="77777777" w:rsidR="008C696E" w:rsidRPr="006E2B31" w:rsidRDefault="008C696E" w:rsidP="008C696E">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c>
          <w:tcPr>
            <w:tcW w:w="2960" w:type="dxa"/>
            <w:gridSpan w:val="2"/>
            <w:shd w:val="clear" w:color="auto" w:fill="auto"/>
            <w:vAlign w:val="bottom"/>
            <w:hideMark/>
          </w:tcPr>
          <w:p w14:paraId="4E3F684B" w14:textId="77777777" w:rsidR="008C696E" w:rsidRPr="006E2B31" w:rsidRDefault="008C696E" w:rsidP="008C696E">
            <w:pPr>
              <w:spacing w:after="0" w:line="240" w:lineRule="auto"/>
              <w:jc w:val="center"/>
              <w:rPr>
                <w:rFonts w:ascii="Arial" w:eastAsia="Times New Roman" w:hAnsi="Arial" w:cs="Arial"/>
                <w:color w:val="000000"/>
                <w:sz w:val="18"/>
                <w:szCs w:val="18"/>
              </w:rPr>
            </w:pPr>
            <w:r w:rsidRPr="006E2B31">
              <w:rPr>
                <w:rFonts w:ascii="Arial" w:eastAsia="Times New Roman" w:hAnsi="Arial" w:cs="Arial"/>
                <w:color w:val="000000"/>
                <w:sz w:val="18"/>
                <w:szCs w:val="18"/>
              </w:rPr>
              <w:t>Insufficient data</w:t>
            </w:r>
            <w:r w:rsidRPr="006E2B31">
              <w:rPr>
                <w:rFonts w:ascii="Arial" w:eastAsia="Times New Roman" w:hAnsi="Arial" w:cs="Arial"/>
                <w:color w:val="000000"/>
                <w:sz w:val="18"/>
                <w:szCs w:val="18"/>
                <w:vertAlign w:val="superscript"/>
              </w:rPr>
              <w:t>2</w:t>
            </w:r>
          </w:p>
        </w:tc>
      </w:tr>
      <w:tr w:rsidR="0005163C" w:rsidRPr="006E2B31" w14:paraId="50CA29C0" w14:textId="77777777" w:rsidTr="008C696E">
        <w:trPr>
          <w:trHeight w:val="20"/>
        </w:trPr>
        <w:tc>
          <w:tcPr>
            <w:tcW w:w="2300" w:type="dxa"/>
            <w:shd w:val="clear" w:color="auto" w:fill="auto"/>
            <w:noWrap/>
            <w:vAlign w:val="center"/>
            <w:hideMark/>
          </w:tcPr>
          <w:p w14:paraId="6137D938"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Household poverty level</w:t>
            </w:r>
          </w:p>
        </w:tc>
        <w:tc>
          <w:tcPr>
            <w:tcW w:w="1077" w:type="dxa"/>
            <w:shd w:val="clear" w:color="auto" w:fill="auto"/>
            <w:noWrap/>
            <w:vAlign w:val="center"/>
            <w:hideMark/>
          </w:tcPr>
          <w:p w14:paraId="36951BE0"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noWrap/>
            <w:vAlign w:val="center"/>
            <w:hideMark/>
          </w:tcPr>
          <w:p w14:paraId="115B34BF"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73034B1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900" w:type="dxa"/>
            <w:shd w:val="clear" w:color="auto" w:fill="auto"/>
            <w:vAlign w:val="center"/>
            <w:hideMark/>
          </w:tcPr>
          <w:p w14:paraId="6064AB0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840" w:type="dxa"/>
            <w:shd w:val="clear" w:color="auto" w:fill="auto"/>
            <w:noWrap/>
            <w:vAlign w:val="center"/>
            <w:hideMark/>
          </w:tcPr>
          <w:p w14:paraId="110277E0"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2120" w:type="dxa"/>
            <w:shd w:val="clear" w:color="auto" w:fill="auto"/>
            <w:noWrap/>
            <w:vAlign w:val="center"/>
            <w:hideMark/>
          </w:tcPr>
          <w:p w14:paraId="26BD8CAA"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r>
      <w:tr w:rsidR="0005163C" w:rsidRPr="006E2B31" w14:paraId="4CFDADFB" w14:textId="77777777" w:rsidTr="008C696E">
        <w:trPr>
          <w:trHeight w:val="20"/>
        </w:trPr>
        <w:tc>
          <w:tcPr>
            <w:tcW w:w="2300" w:type="dxa"/>
            <w:shd w:val="clear" w:color="auto" w:fill="auto"/>
            <w:noWrap/>
            <w:vAlign w:val="center"/>
            <w:hideMark/>
          </w:tcPr>
          <w:p w14:paraId="76B09C57"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≤100% FPL</w:t>
            </w:r>
          </w:p>
        </w:tc>
        <w:tc>
          <w:tcPr>
            <w:tcW w:w="1077" w:type="dxa"/>
            <w:shd w:val="clear" w:color="auto" w:fill="auto"/>
            <w:vAlign w:val="center"/>
            <w:hideMark/>
          </w:tcPr>
          <w:p w14:paraId="706A9D8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2,899</w:t>
            </w:r>
          </w:p>
        </w:tc>
        <w:tc>
          <w:tcPr>
            <w:tcW w:w="1900" w:type="dxa"/>
            <w:shd w:val="clear" w:color="auto" w:fill="auto"/>
            <w:vAlign w:val="center"/>
            <w:hideMark/>
          </w:tcPr>
          <w:p w14:paraId="452A41D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22.3 (17.0-28.7)</w:t>
            </w:r>
          </w:p>
        </w:tc>
        <w:tc>
          <w:tcPr>
            <w:tcW w:w="840" w:type="dxa"/>
            <w:shd w:val="clear" w:color="auto" w:fill="auto"/>
            <w:vAlign w:val="center"/>
            <w:hideMark/>
          </w:tcPr>
          <w:p w14:paraId="012CFAC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1,586</w:t>
            </w:r>
          </w:p>
        </w:tc>
        <w:tc>
          <w:tcPr>
            <w:tcW w:w="1900" w:type="dxa"/>
            <w:shd w:val="clear" w:color="auto" w:fill="auto"/>
            <w:vAlign w:val="center"/>
            <w:hideMark/>
          </w:tcPr>
          <w:p w14:paraId="359D48B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13.4 (8.5-20.4)</w:t>
            </w:r>
          </w:p>
        </w:tc>
        <w:tc>
          <w:tcPr>
            <w:tcW w:w="840" w:type="dxa"/>
            <w:shd w:val="clear" w:color="auto" w:fill="auto"/>
            <w:vAlign w:val="center"/>
            <w:hideMark/>
          </w:tcPr>
          <w:p w14:paraId="6DFB2C3B" w14:textId="4558715B"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114</w:t>
            </w:r>
          </w:p>
        </w:tc>
        <w:tc>
          <w:tcPr>
            <w:tcW w:w="2120" w:type="dxa"/>
            <w:shd w:val="clear" w:color="auto" w:fill="auto"/>
            <w:vAlign w:val="center"/>
            <w:hideMark/>
          </w:tcPr>
          <w:p w14:paraId="57DCCEF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18.1 (12.1-26.3)</w:t>
            </w:r>
          </w:p>
        </w:tc>
      </w:tr>
      <w:tr w:rsidR="0005163C" w:rsidRPr="006E2B31" w14:paraId="38FFB389" w14:textId="77777777" w:rsidTr="008C696E">
        <w:trPr>
          <w:trHeight w:val="20"/>
        </w:trPr>
        <w:tc>
          <w:tcPr>
            <w:tcW w:w="2300" w:type="dxa"/>
            <w:shd w:val="clear" w:color="auto" w:fill="auto"/>
            <w:noWrap/>
            <w:vAlign w:val="center"/>
            <w:hideMark/>
          </w:tcPr>
          <w:p w14:paraId="3B084981"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&gt;100% FPL</w:t>
            </w:r>
          </w:p>
        </w:tc>
        <w:tc>
          <w:tcPr>
            <w:tcW w:w="1077" w:type="dxa"/>
            <w:shd w:val="clear" w:color="auto" w:fill="auto"/>
            <w:vAlign w:val="center"/>
            <w:hideMark/>
          </w:tcPr>
          <w:p w14:paraId="47F8B31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4,570</w:t>
            </w:r>
          </w:p>
        </w:tc>
        <w:tc>
          <w:tcPr>
            <w:tcW w:w="1900" w:type="dxa"/>
            <w:shd w:val="clear" w:color="auto" w:fill="auto"/>
            <w:vAlign w:val="center"/>
            <w:hideMark/>
          </w:tcPr>
          <w:p w14:paraId="2AFBD31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9.1 (7.1-11.7)</w:t>
            </w:r>
          </w:p>
        </w:tc>
        <w:tc>
          <w:tcPr>
            <w:tcW w:w="840" w:type="dxa"/>
            <w:shd w:val="clear" w:color="auto" w:fill="auto"/>
            <w:vAlign w:val="center"/>
            <w:hideMark/>
          </w:tcPr>
          <w:p w14:paraId="19DE3A1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3,888</w:t>
            </w:r>
          </w:p>
        </w:tc>
        <w:tc>
          <w:tcPr>
            <w:tcW w:w="1900" w:type="dxa"/>
            <w:shd w:val="clear" w:color="auto" w:fill="auto"/>
            <w:vAlign w:val="center"/>
            <w:hideMark/>
          </w:tcPr>
          <w:p w14:paraId="7D66DC7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8.2 (5.9-11.2)</w:t>
            </w:r>
          </w:p>
        </w:tc>
        <w:tc>
          <w:tcPr>
            <w:tcW w:w="840" w:type="dxa"/>
            <w:shd w:val="clear" w:color="auto" w:fill="auto"/>
            <w:vAlign w:val="center"/>
            <w:hideMark/>
          </w:tcPr>
          <w:p w14:paraId="6E25B5B2" w14:textId="6D01925D"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949</w:t>
            </w:r>
          </w:p>
        </w:tc>
        <w:tc>
          <w:tcPr>
            <w:tcW w:w="2120" w:type="dxa"/>
            <w:shd w:val="clear" w:color="auto" w:fill="auto"/>
            <w:vAlign w:val="center"/>
            <w:hideMark/>
          </w:tcPr>
          <w:p w14:paraId="37B86B78"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5.8 (4.0-8.3)</w:t>
            </w:r>
          </w:p>
        </w:tc>
      </w:tr>
      <w:tr w:rsidR="0005163C" w:rsidRPr="006E2B31" w14:paraId="11A170F1" w14:textId="77777777" w:rsidTr="008C696E">
        <w:trPr>
          <w:trHeight w:val="20"/>
        </w:trPr>
        <w:tc>
          <w:tcPr>
            <w:tcW w:w="2300" w:type="dxa"/>
            <w:shd w:val="clear" w:color="auto" w:fill="auto"/>
            <w:noWrap/>
            <w:vAlign w:val="center"/>
            <w:hideMark/>
          </w:tcPr>
          <w:p w14:paraId="4497598C" w14:textId="23A9F7FC" w:rsidR="0005163C" w:rsidRPr="006E2B31" w:rsidRDefault="00D5373B"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Nativity</w:t>
            </w:r>
          </w:p>
        </w:tc>
        <w:tc>
          <w:tcPr>
            <w:tcW w:w="1077" w:type="dxa"/>
            <w:shd w:val="clear" w:color="auto" w:fill="auto"/>
            <w:noWrap/>
            <w:vAlign w:val="center"/>
            <w:hideMark/>
          </w:tcPr>
          <w:p w14:paraId="7D533456"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noWrap/>
            <w:vAlign w:val="center"/>
            <w:hideMark/>
          </w:tcPr>
          <w:p w14:paraId="7C0BB755"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68852DE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900" w:type="dxa"/>
            <w:shd w:val="clear" w:color="auto" w:fill="auto"/>
            <w:vAlign w:val="center"/>
            <w:hideMark/>
          </w:tcPr>
          <w:p w14:paraId="583E60F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840" w:type="dxa"/>
            <w:shd w:val="clear" w:color="auto" w:fill="auto"/>
            <w:noWrap/>
            <w:vAlign w:val="center"/>
            <w:hideMark/>
          </w:tcPr>
          <w:p w14:paraId="6C1AB51A"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2120" w:type="dxa"/>
            <w:shd w:val="clear" w:color="auto" w:fill="auto"/>
            <w:noWrap/>
            <w:vAlign w:val="center"/>
            <w:hideMark/>
          </w:tcPr>
          <w:p w14:paraId="57A28A53"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r>
      <w:tr w:rsidR="0005163C" w:rsidRPr="006E2B31" w14:paraId="039BEAA0" w14:textId="77777777" w:rsidTr="008C696E">
        <w:trPr>
          <w:trHeight w:val="20"/>
        </w:trPr>
        <w:tc>
          <w:tcPr>
            <w:tcW w:w="2300" w:type="dxa"/>
            <w:shd w:val="clear" w:color="auto" w:fill="auto"/>
            <w:noWrap/>
            <w:vAlign w:val="center"/>
            <w:hideMark/>
          </w:tcPr>
          <w:p w14:paraId="79767868"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Non-US-born</w:t>
            </w:r>
          </w:p>
        </w:tc>
        <w:tc>
          <w:tcPr>
            <w:tcW w:w="1077" w:type="dxa"/>
            <w:shd w:val="clear" w:color="auto" w:fill="auto"/>
            <w:vAlign w:val="center"/>
            <w:hideMark/>
          </w:tcPr>
          <w:p w14:paraId="50F62A1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828</w:t>
            </w:r>
          </w:p>
        </w:tc>
        <w:tc>
          <w:tcPr>
            <w:tcW w:w="1900" w:type="dxa"/>
            <w:shd w:val="clear" w:color="auto" w:fill="auto"/>
            <w:vAlign w:val="center"/>
            <w:hideMark/>
          </w:tcPr>
          <w:p w14:paraId="0EB9750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4.4 (2.6-7.3)</w:t>
            </w:r>
          </w:p>
        </w:tc>
        <w:tc>
          <w:tcPr>
            <w:tcW w:w="840" w:type="dxa"/>
            <w:shd w:val="clear" w:color="auto" w:fill="auto"/>
            <w:vAlign w:val="center"/>
            <w:hideMark/>
          </w:tcPr>
          <w:p w14:paraId="7BCB114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740</w:t>
            </w:r>
          </w:p>
        </w:tc>
        <w:tc>
          <w:tcPr>
            <w:tcW w:w="1900" w:type="dxa"/>
            <w:shd w:val="clear" w:color="auto" w:fill="auto"/>
            <w:vAlign w:val="center"/>
            <w:hideMark/>
          </w:tcPr>
          <w:p w14:paraId="386320DF"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3.4 (1.5-7.2)</w:t>
            </w:r>
          </w:p>
        </w:tc>
        <w:tc>
          <w:tcPr>
            <w:tcW w:w="840" w:type="dxa"/>
            <w:shd w:val="clear" w:color="auto" w:fill="auto"/>
            <w:vAlign w:val="center"/>
            <w:hideMark/>
          </w:tcPr>
          <w:p w14:paraId="4DF0CE8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485</w:t>
            </w:r>
          </w:p>
        </w:tc>
        <w:tc>
          <w:tcPr>
            <w:tcW w:w="2120" w:type="dxa"/>
            <w:shd w:val="clear" w:color="auto" w:fill="auto"/>
            <w:vAlign w:val="center"/>
            <w:hideMark/>
          </w:tcPr>
          <w:p w14:paraId="2A2FB768"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2.3 (1.2-4.5)</w:t>
            </w:r>
          </w:p>
        </w:tc>
      </w:tr>
      <w:tr w:rsidR="0005163C" w:rsidRPr="006E2B31" w14:paraId="13567A6C" w14:textId="77777777" w:rsidTr="008C696E">
        <w:trPr>
          <w:trHeight w:val="20"/>
        </w:trPr>
        <w:tc>
          <w:tcPr>
            <w:tcW w:w="2300" w:type="dxa"/>
            <w:shd w:val="clear" w:color="auto" w:fill="auto"/>
            <w:noWrap/>
            <w:vAlign w:val="center"/>
            <w:hideMark/>
          </w:tcPr>
          <w:p w14:paraId="0F84A770"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US-born</w:t>
            </w:r>
          </w:p>
        </w:tc>
        <w:tc>
          <w:tcPr>
            <w:tcW w:w="1077" w:type="dxa"/>
            <w:shd w:val="clear" w:color="auto" w:fill="auto"/>
            <w:vAlign w:val="center"/>
            <w:hideMark/>
          </w:tcPr>
          <w:p w14:paraId="6F1826B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6,829</w:t>
            </w:r>
          </w:p>
        </w:tc>
        <w:tc>
          <w:tcPr>
            <w:tcW w:w="1900" w:type="dxa"/>
            <w:shd w:val="clear" w:color="auto" w:fill="auto"/>
            <w:vAlign w:val="center"/>
            <w:hideMark/>
          </w:tcPr>
          <w:p w14:paraId="0C9208B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14.6 (11.9-17.7)</w:t>
            </w:r>
          </w:p>
        </w:tc>
        <w:tc>
          <w:tcPr>
            <w:tcW w:w="840" w:type="dxa"/>
            <w:shd w:val="clear" w:color="auto" w:fill="auto"/>
            <w:vAlign w:val="center"/>
            <w:hideMark/>
          </w:tcPr>
          <w:p w14:paraId="5964D38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5,084</w:t>
            </w:r>
          </w:p>
        </w:tc>
        <w:tc>
          <w:tcPr>
            <w:tcW w:w="1900" w:type="dxa"/>
            <w:shd w:val="clear" w:color="auto" w:fill="auto"/>
            <w:vAlign w:val="center"/>
            <w:hideMark/>
          </w:tcPr>
          <w:p w14:paraId="0C12EE3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12.2 (9.3-15.8)</w:t>
            </w:r>
          </w:p>
        </w:tc>
        <w:tc>
          <w:tcPr>
            <w:tcW w:w="840" w:type="dxa"/>
            <w:shd w:val="clear" w:color="auto" w:fill="auto"/>
            <w:vAlign w:val="center"/>
            <w:hideMark/>
          </w:tcPr>
          <w:p w14:paraId="4D4921C6" w14:textId="7058DF9C"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973</w:t>
            </w:r>
          </w:p>
        </w:tc>
        <w:tc>
          <w:tcPr>
            <w:tcW w:w="2120" w:type="dxa"/>
            <w:shd w:val="clear" w:color="auto" w:fill="auto"/>
            <w:vAlign w:val="center"/>
            <w:hideMark/>
          </w:tcPr>
          <w:p w14:paraId="09A17D7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11 (8.3-14.6)</w:t>
            </w:r>
          </w:p>
        </w:tc>
      </w:tr>
      <w:tr w:rsidR="0005163C" w:rsidRPr="006E2B31" w14:paraId="2D47B405" w14:textId="77777777" w:rsidTr="008C696E">
        <w:trPr>
          <w:trHeight w:val="20"/>
        </w:trPr>
        <w:tc>
          <w:tcPr>
            <w:tcW w:w="2300" w:type="dxa"/>
            <w:shd w:val="clear" w:color="auto" w:fill="auto"/>
            <w:noWrap/>
            <w:vAlign w:val="center"/>
            <w:hideMark/>
          </w:tcPr>
          <w:p w14:paraId="77A34C4F"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Marital status</w:t>
            </w:r>
          </w:p>
        </w:tc>
        <w:tc>
          <w:tcPr>
            <w:tcW w:w="1077" w:type="dxa"/>
            <w:shd w:val="clear" w:color="auto" w:fill="auto"/>
            <w:noWrap/>
            <w:vAlign w:val="center"/>
            <w:hideMark/>
          </w:tcPr>
          <w:p w14:paraId="4EB3730D"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noWrap/>
            <w:vAlign w:val="center"/>
            <w:hideMark/>
          </w:tcPr>
          <w:p w14:paraId="55519968"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367702E6"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900" w:type="dxa"/>
            <w:shd w:val="clear" w:color="auto" w:fill="auto"/>
            <w:vAlign w:val="center"/>
            <w:hideMark/>
          </w:tcPr>
          <w:p w14:paraId="0EB6FC6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840" w:type="dxa"/>
            <w:shd w:val="clear" w:color="auto" w:fill="auto"/>
            <w:noWrap/>
            <w:vAlign w:val="center"/>
            <w:hideMark/>
          </w:tcPr>
          <w:p w14:paraId="1CFE0D3B"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2120" w:type="dxa"/>
            <w:shd w:val="clear" w:color="auto" w:fill="auto"/>
            <w:noWrap/>
            <w:vAlign w:val="center"/>
            <w:hideMark/>
          </w:tcPr>
          <w:p w14:paraId="594E560A"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r>
      <w:tr w:rsidR="0005163C" w:rsidRPr="006E2B31" w14:paraId="6232207E" w14:textId="77777777" w:rsidTr="008C696E">
        <w:trPr>
          <w:trHeight w:val="20"/>
        </w:trPr>
        <w:tc>
          <w:tcPr>
            <w:tcW w:w="2300" w:type="dxa"/>
            <w:shd w:val="clear" w:color="auto" w:fill="auto"/>
            <w:noWrap/>
            <w:vAlign w:val="center"/>
            <w:hideMark/>
          </w:tcPr>
          <w:p w14:paraId="32D1FD5B"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Unmarried</w:t>
            </w:r>
          </w:p>
        </w:tc>
        <w:tc>
          <w:tcPr>
            <w:tcW w:w="1077" w:type="dxa"/>
            <w:shd w:val="clear" w:color="auto" w:fill="auto"/>
            <w:vAlign w:val="center"/>
            <w:hideMark/>
          </w:tcPr>
          <w:p w14:paraId="3CF16839"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4,744</w:t>
            </w:r>
          </w:p>
        </w:tc>
        <w:tc>
          <w:tcPr>
            <w:tcW w:w="1900" w:type="dxa"/>
            <w:shd w:val="clear" w:color="auto" w:fill="auto"/>
            <w:vAlign w:val="center"/>
            <w:hideMark/>
          </w:tcPr>
          <w:p w14:paraId="14381638"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22.6 (18.2-27.6)</w:t>
            </w:r>
          </w:p>
        </w:tc>
        <w:tc>
          <w:tcPr>
            <w:tcW w:w="840" w:type="dxa"/>
            <w:shd w:val="clear" w:color="auto" w:fill="auto"/>
            <w:vAlign w:val="center"/>
            <w:hideMark/>
          </w:tcPr>
          <w:p w14:paraId="46B92F12"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3,615</w:t>
            </w:r>
          </w:p>
        </w:tc>
        <w:tc>
          <w:tcPr>
            <w:tcW w:w="1900" w:type="dxa"/>
            <w:shd w:val="clear" w:color="auto" w:fill="auto"/>
            <w:vAlign w:val="center"/>
            <w:hideMark/>
          </w:tcPr>
          <w:p w14:paraId="494F9F6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18.4 (13.6-24.5)</w:t>
            </w:r>
          </w:p>
        </w:tc>
        <w:tc>
          <w:tcPr>
            <w:tcW w:w="840" w:type="dxa"/>
            <w:shd w:val="clear" w:color="auto" w:fill="auto"/>
            <w:vAlign w:val="center"/>
            <w:hideMark/>
          </w:tcPr>
          <w:p w14:paraId="0EA21DEA" w14:textId="1C875E2F"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112</w:t>
            </w:r>
          </w:p>
        </w:tc>
        <w:tc>
          <w:tcPr>
            <w:tcW w:w="2120" w:type="dxa"/>
            <w:shd w:val="clear" w:color="auto" w:fill="auto"/>
            <w:vAlign w:val="center"/>
            <w:hideMark/>
          </w:tcPr>
          <w:p w14:paraId="7C624D08"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19.9 (14.7-26.5)</w:t>
            </w:r>
          </w:p>
        </w:tc>
      </w:tr>
      <w:tr w:rsidR="0005163C" w:rsidRPr="006E2B31" w14:paraId="7E4CFF5E" w14:textId="77777777" w:rsidTr="008C696E">
        <w:trPr>
          <w:trHeight w:val="20"/>
        </w:trPr>
        <w:tc>
          <w:tcPr>
            <w:tcW w:w="2300" w:type="dxa"/>
            <w:shd w:val="clear" w:color="auto" w:fill="auto"/>
            <w:noWrap/>
            <w:vAlign w:val="center"/>
            <w:hideMark/>
          </w:tcPr>
          <w:p w14:paraId="381573E4"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Married</w:t>
            </w:r>
          </w:p>
        </w:tc>
        <w:tc>
          <w:tcPr>
            <w:tcW w:w="1077" w:type="dxa"/>
            <w:shd w:val="clear" w:color="auto" w:fill="auto"/>
            <w:vAlign w:val="center"/>
            <w:hideMark/>
          </w:tcPr>
          <w:p w14:paraId="2A0BBDCF"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2,912</w:t>
            </w:r>
          </w:p>
        </w:tc>
        <w:tc>
          <w:tcPr>
            <w:tcW w:w="1900" w:type="dxa"/>
            <w:shd w:val="clear" w:color="auto" w:fill="auto"/>
            <w:vAlign w:val="center"/>
            <w:hideMark/>
          </w:tcPr>
          <w:p w14:paraId="1F7D68B8" w14:textId="71BB80A6"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6.5 (4.6-9</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c>
          <w:tcPr>
            <w:tcW w:w="840" w:type="dxa"/>
            <w:shd w:val="clear" w:color="auto" w:fill="auto"/>
            <w:vAlign w:val="center"/>
            <w:hideMark/>
          </w:tcPr>
          <w:p w14:paraId="29272F5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2,210</w:t>
            </w:r>
          </w:p>
        </w:tc>
        <w:tc>
          <w:tcPr>
            <w:tcW w:w="1900" w:type="dxa"/>
            <w:shd w:val="clear" w:color="auto" w:fill="auto"/>
            <w:vAlign w:val="center"/>
            <w:hideMark/>
          </w:tcPr>
          <w:p w14:paraId="5F50D86D" w14:textId="3FD6768D"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w:t>
            </w:r>
            <w:r w:rsidR="00F20948"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 xml:space="preserve"> (3.2-7.7)</w:t>
            </w:r>
          </w:p>
        </w:tc>
        <w:tc>
          <w:tcPr>
            <w:tcW w:w="840" w:type="dxa"/>
            <w:shd w:val="clear" w:color="auto" w:fill="auto"/>
            <w:vAlign w:val="center"/>
            <w:hideMark/>
          </w:tcPr>
          <w:p w14:paraId="3B8BBF0A" w14:textId="1034E3F4"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346</w:t>
            </w:r>
          </w:p>
        </w:tc>
        <w:tc>
          <w:tcPr>
            <w:tcW w:w="2120" w:type="dxa"/>
            <w:shd w:val="clear" w:color="auto" w:fill="auto"/>
            <w:vAlign w:val="center"/>
            <w:hideMark/>
          </w:tcPr>
          <w:p w14:paraId="7B2CBC9E"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3.0 (1.8-4.8)</w:t>
            </w:r>
          </w:p>
        </w:tc>
      </w:tr>
      <w:tr w:rsidR="0005163C" w:rsidRPr="006E2B31" w14:paraId="5303CFC5" w14:textId="77777777" w:rsidTr="008C696E">
        <w:trPr>
          <w:trHeight w:val="20"/>
        </w:trPr>
        <w:tc>
          <w:tcPr>
            <w:tcW w:w="2300" w:type="dxa"/>
            <w:shd w:val="clear" w:color="auto" w:fill="auto"/>
            <w:noWrap/>
            <w:vAlign w:val="center"/>
            <w:hideMark/>
          </w:tcPr>
          <w:p w14:paraId="6AEDB0A8"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WIC participation</w:t>
            </w:r>
          </w:p>
        </w:tc>
        <w:tc>
          <w:tcPr>
            <w:tcW w:w="1077" w:type="dxa"/>
            <w:shd w:val="clear" w:color="auto" w:fill="auto"/>
            <w:vAlign w:val="center"/>
            <w:hideMark/>
          </w:tcPr>
          <w:p w14:paraId="3B9F1272"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900" w:type="dxa"/>
            <w:shd w:val="clear" w:color="auto" w:fill="auto"/>
            <w:vAlign w:val="center"/>
            <w:hideMark/>
          </w:tcPr>
          <w:p w14:paraId="60936B2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xml:space="preserve"> (-)</w:t>
            </w:r>
          </w:p>
        </w:tc>
        <w:tc>
          <w:tcPr>
            <w:tcW w:w="840" w:type="dxa"/>
            <w:shd w:val="clear" w:color="auto" w:fill="auto"/>
            <w:vAlign w:val="center"/>
            <w:hideMark/>
          </w:tcPr>
          <w:p w14:paraId="12831C9A"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0</w:t>
            </w:r>
          </w:p>
        </w:tc>
        <w:tc>
          <w:tcPr>
            <w:tcW w:w="1900" w:type="dxa"/>
            <w:shd w:val="clear" w:color="auto" w:fill="auto"/>
            <w:vAlign w:val="center"/>
            <w:hideMark/>
          </w:tcPr>
          <w:p w14:paraId="4AECFA7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xml:space="preserve"> (-)</w:t>
            </w:r>
          </w:p>
        </w:tc>
        <w:tc>
          <w:tcPr>
            <w:tcW w:w="840" w:type="dxa"/>
            <w:shd w:val="clear" w:color="auto" w:fill="auto"/>
            <w:vAlign w:val="center"/>
            <w:hideMark/>
          </w:tcPr>
          <w:p w14:paraId="00517BC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2120" w:type="dxa"/>
            <w:shd w:val="clear" w:color="auto" w:fill="auto"/>
            <w:vAlign w:val="center"/>
            <w:hideMark/>
          </w:tcPr>
          <w:p w14:paraId="51054A6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r>
      <w:tr w:rsidR="0005163C" w:rsidRPr="006E2B31" w14:paraId="4F61F380" w14:textId="77777777" w:rsidTr="008C696E">
        <w:trPr>
          <w:trHeight w:val="20"/>
        </w:trPr>
        <w:tc>
          <w:tcPr>
            <w:tcW w:w="2300" w:type="dxa"/>
            <w:shd w:val="clear" w:color="auto" w:fill="auto"/>
            <w:noWrap/>
            <w:vAlign w:val="center"/>
            <w:hideMark/>
          </w:tcPr>
          <w:p w14:paraId="5446A0F1" w14:textId="77777777" w:rsidR="0005163C" w:rsidRPr="006E2B31" w:rsidRDefault="0005163C" w:rsidP="00BD68C1">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 xml:space="preserve">No </w:t>
            </w:r>
          </w:p>
        </w:tc>
        <w:tc>
          <w:tcPr>
            <w:tcW w:w="1077" w:type="dxa"/>
            <w:shd w:val="clear" w:color="auto" w:fill="auto"/>
            <w:vAlign w:val="center"/>
            <w:hideMark/>
          </w:tcPr>
          <w:p w14:paraId="3499185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3,830</w:t>
            </w:r>
          </w:p>
        </w:tc>
        <w:tc>
          <w:tcPr>
            <w:tcW w:w="1900" w:type="dxa"/>
            <w:shd w:val="clear" w:color="auto" w:fill="auto"/>
            <w:vAlign w:val="center"/>
            <w:hideMark/>
          </w:tcPr>
          <w:p w14:paraId="70488751"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8.5 (6.4-11.2)</w:t>
            </w:r>
          </w:p>
        </w:tc>
        <w:tc>
          <w:tcPr>
            <w:tcW w:w="840" w:type="dxa"/>
            <w:shd w:val="clear" w:color="auto" w:fill="auto"/>
            <w:vAlign w:val="center"/>
            <w:hideMark/>
          </w:tcPr>
          <w:p w14:paraId="297C1EF8"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2,814</w:t>
            </w:r>
          </w:p>
        </w:tc>
        <w:tc>
          <w:tcPr>
            <w:tcW w:w="1900" w:type="dxa"/>
            <w:shd w:val="clear" w:color="auto" w:fill="auto"/>
            <w:vAlign w:val="center"/>
            <w:hideMark/>
          </w:tcPr>
          <w:p w14:paraId="19BCE35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6.6 (4.5-9.6)</w:t>
            </w:r>
          </w:p>
        </w:tc>
        <w:tc>
          <w:tcPr>
            <w:tcW w:w="840" w:type="dxa"/>
            <w:shd w:val="clear" w:color="auto" w:fill="auto"/>
            <w:vAlign w:val="center"/>
            <w:hideMark/>
          </w:tcPr>
          <w:p w14:paraId="7E6A52E0" w14:textId="5819C7EE"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521</w:t>
            </w:r>
          </w:p>
        </w:tc>
        <w:tc>
          <w:tcPr>
            <w:tcW w:w="2120" w:type="dxa"/>
            <w:shd w:val="clear" w:color="auto" w:fill="auto"/>
            <w:vAlign w:val="center"/>
            <w:hideMark/>
          </w:tcPr>
          <w:p w14:paraId="4FFA4626" w14:textId="49C2C0AD"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5.4 (3.6-8</w:t>
            </w:r>
            <w:r w:rsidR="00ED5B8D"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w:t>
            </w:r>
          </w:p>
        </w:tc>
      </w:tr>
      <w:tr w:rsidR="0005163C" w:rsidRPr="006E2B31" w14:paraId="454DA4AE" w14:textId="77777777" w:rsidTr="008C696E">
        <w:trPr>
          <w:trHeight w:val="20"/>
        </w:trPr>
        <w:tc>
          <w:tcPr>
            <w:tcW w:w="2300" w:type="dxa"/>
            <w:shd w:val="clear" w:color="auto" w:fill="auto"/>
            <w:noWrap/>
            <w:vAlign w:val="center"/>
            <w:hideMark/>
          </w:tcPr>
          <w:p w14:paraId="7BC74B37" w14:textId="77777777" w:rsidR="0005163C" w:rsidRPr="006E2B31" w:rsidRDefault="0005163C" w:rsidP="00BD68C1">
            <w:pPr>
              <w:spacing w:after="0" w:line="240" w:lineRule="auto"/>
              <w:ind w:firstLineChars="100" w:firstLine="180"/>
              <w:rPr>
                <w:rFonts w:ascii="Arial" w:eastAsia="Times New Roman" w:hAnsi="Arial" w:cs="Arial"/>
                <w:color w:val="000000"/>
                <w:sz w:val="18"/>
                <w:szCs w:val="18"/>
              </w:rPr>
            </w:pPr>
            <w:r w:rsidRPr="006E2B31">
              <w:rPr>
                <w:rFonts w:ascii="Arial" w:eastAsia="Times New Roman" w:hAnsi="Arial" w:cs="Arial"/>
                <w:color w:val="000000"/>
                <w:sz w:val="18"/>
                <w:szCs w:val="18"/>
              </w:rPr>
              <w:t>Yes</w:t>
            </w:r>
          </w:p>
        </w:tc>
        <w:tc>
          <w:tcPr>
            <w:tcW w:w="1077" w:type="dxa"/>
            <w:shd w:val="clear" w:color="auto" w:fill="auto"/>
            <w:vAlign w:val="center"/>
            <w:hideMark/>
          </w:tcPr>
          <w:p w14:paraId="279D7564"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3,732</w:t>
            </w:r>
          </w:p>
        </w:tc>
        <w:tc>
          <w:tcPr>
            <w:tcW w:w="1900" w:type="dxa"/>
            <w:shd w:val="clear" w:color="auto" w:fill="auto"/>
            <w:vAlign w:val="center"/>
            <w:hideMark/>
          </w:tcPr>
          <w:p w14:paraId="5EAD534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18.3 (14.3-23.1)</w:t>
            </w:r>
          </w:p>
        </w:tc>
        <w:tc>
          <w:tcPr>
            <w:tcW w:w="840" w:type="dxa"/>
            <w:shd w:val="clear" w:color="auto" w:fill="auto"/>
            <w:vAlign w:val="center"/>
            <w:hideMark/>
          </w:tcPr>
          <w:p w14:paraId="3A606505"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3,010</w:t>
            </w:r>
          </w:p>
        </w:tc>
        <w:tc>
          <w:tcPr>
            <w:tcW w:w="1900" w:type="dxa"/>
            <w:shd w:val="clear" w:color="auto" w:fill="auto"/>
            <w:vAlign w:val="center"/>
            <w:hideMark/>
          </w:tcPr>
          <w:p w14:paraId="1F103A5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14.5 (10.4-19.9)</w:t>
            </w:r>
          </w:p>
        </w:tc>
        <w:tc>
          <w:tcPr>
            <w:tcW w:w="840" w:type="dxa"/>
            <w:shd w:val="clear" w:color="auto" w:fill="auto"/>
            <w:vAlign w:val="center"/>
            <w:hideMark/>
          </w:tcPr>
          <w:p w14:paraId="4C9A3CE5" w14:textId="7017C974"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937</w:t>
            </w:r>
          </w:p>
        </w:tc>
        <w:tc>
          <w:tcPr>
            <w:tcW w:w="2120" w:type="dxa"/>
            <w:shd w:val="clear" w:color="auto" w:fill="auto"/>
            <w:vAlign w:val="center"/>
            <w:hideMark/>
          </w:tcPr>
          <w:p w14:paraId="541F069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15.2 (10.7-21.3)</w:t>
            </w:r>
          </w:p>
        </w:tc>
      </w:tr>
      <w:tr w:rsidR="0005163C" w:rsidRPr="006E2B31" w14:paraId="71D7D677" w14:textId="77777777" w:rsidTr="008C696E">
        <w:trPr>
          <w:trHeight w:val="20"/>
        </w:trPr>
        <w:tc>
          <w:tcPr>
            <w:tcW w:w="2300" w:type="dxa"/>
            <w:shd w:val="clear" w:color="auto" w:fill="auto"/>
            <w:noWrap/>
            <w:vAlign w:val="center"/>
            <w:hideMark/>
          </w:tcPr>
          <w:p w14:paraId="4EB3736A"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Disability status</w:t>
            </w:r>
          </w:p>
        </w:tc>
        <w:tc>
          <w:tcPr>
            <w:tcW w:w="1077" w:type="dxa"/>
            <w:shd w:val="clear" w:color="auto" w:fill="auto"/>
            <w:noWrap/>
            <w:vAlign w:val="center"/>
            <w:hideMark/>
          </w:tcPr>
          <w:p w14:paraId="555F78EE"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1900" w:type="dxa"/>
            <w:shd w:val="clear" w:color="auto" w:fill="auto"/>
            <w:noWrap/>
            <w:vAlign w:val="center"/>
            <w:hideMark/>
          </w:tcPr>
          <w:p w14:paraId="4AAF30FB"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840" w:type="dxa"/>
            <w:shd w:val="clear" w:color="auto" w:fill="auto"/>
            <w:vAlign w:val="center"/>
            <w:hideMark/>
          </w:tcPr>
          <w:p w14:paraId="3DF6E3F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1900" w:type="dxa"/>
            <w:shd w:val="clear" w:color="auto" w:fill="auto"/>
            <w:vAlign w:val="center"/>
            <w:hideMark/>
          </w:tcPr>
          <w:p w14:paraId="4393C827"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 </w:t>
            </w:r>
          </w:p>
        </w:tc>
        <w:tc>
          <w:tcPr>
            <w:tcW w:w="840" w:type="dxa"/>
            <w:shd w:val="clear" w:color="auto" w:fill="auto"/>
            <w:noWrap/>
            <w:vAlign w:val="center"/>
            <w:hideMark/>
          </w:tcPr>
          <w:p w14:paraId="17726912"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c>
          <w:tcPr>
            <w:tcW w:w="2120" w:type="dxa"/>
            <w:shd w:val="clear" w:color="auto" w:fill="auto"/>
            <w:noWrap/>
            <w:vAlign w:val="center"/>
            <w:hideMark/>
          </w:tcPr>
          <w:p w14:paraId="1B359668" w14:textId="77777777" w:rsidR="0005163C" w:rsidRPr="006E2B31" w:rsidRDefault="0005163C" w:rsidP="00BD68C1">
            <w:pPr>
              <w:spacing w:after="0" w:line="240" w:lineRule="auto"/>
              <w:rPr>
                <w:rFonts w:ascii="Arial" w:eastAsia="Times New Roman" w:hAnsi="Arial" w:cs="Arial"/>
                <w:b/>
                <w:bCs/>
                <w:color w:val="000000"/>
                <w:sz w:val="18"/>
                <w:szCs w:val="18"/>
              </w:rPr>
            </w:pPr>
            <w:r w:rsidRPr="006E2B31">
              <w:rPr>
                <w:rFonts w:ascii="Arial" w:eastAsia="Times New Roman" w:hAnsi="Arial" w:cs="Arial"/>
                <w:b/>
                <w:bCs/>
                <w:color w:val="000000"/>
                <w:sz w:val="18"/>
                <w:szCs w:val="18"/>
              </w:rPr>
              <w:t> </w:t>
            </w:r>
          </w:p>
        </w:tc>
      </w:tr>
      <w:tr w:rsidR="0005163C" w:rsidRPr="006E2B31" w14:paraId="203144E5" w14:textId="77777777" w:rsidTr="008C696E">
        <w:trPr>
          <w:trHeight w:val="20"/>
        </w:trPr>
        <w:tc>
          <w:tcPr>
            <w:tcW w:w="2300" w:type="dxa"/>
            <w:shd w:val="clear" w:color="auto" w:fill="auto"/>
            <w:noWrap/>
            <w:vAlign w:val="center"/>
            <w:hideMark/>
          </w:tcPr>
          <w:p w14:paraId="004B8666"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 xml:space="preserve">No </w:t>
            </w:r>
          </w:p>
        </w:tc>
        <w:tc>
          <w:tcPr>
            <w:tcW w:w="1077" w:type="dxa"/>
            <w:shd w:val="clear" w:color="auto" w:fill="auto"/>
            <w:vAlign w:val="center"/>
            <w:hideMark/>
          </w:tcPr>
          <w:p w14:paraId="6C6FB192"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5,953</w:t>
            </w:r>
          </w:p>
        </w:tc>
        <w:tc>
          <w:tcPr>
            <w:tcW w:w="1900" w:type="dxa"/>
            <w:shd w:val="clear" w:color="auto" w:fill="auto"/>
            <w:vAlign w:val="center"/>
            <w:hideMark/>
          </w:tcPr>
          <w:p w14:paraId="13FC28E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10.2 (8.2-12.6)</w:t>
            </w:r>
          </w:p>
        </w:tc>
        <w:tc>
          <w:tcPr>
            <w:tcW w:w="840" w:type="dxa"/>
            <w:shd w:val="clear" w:color="auto" w:fill="auto"/>
            <w:vAlign w:val="center"/>
            <w:hideMark/>
          </w:tcPr>
          <w:p w14:paraId="4BBAC9C3"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4,310</w:t>
            </w:r>
          </w:p>
        </w:tc>
        <w:tc>
          <w:tcPr>
            <w:tcW w:w="1900" w:type="dxa"/>
            <w:shd w:val="clear" w:color="auto" w:fill="auto"/>
            <w:vAlign w:val="center"/>
            <w:hideMark/>
          </w:tcPr>
          <w:p w14:paraId="57DB2A7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7.7 (5.7-10.2)</w:t>
            </w:r>
          </w:p>
        </w:tc>
        <w:tc>
          <w:tcPr>
            <w:tcW w:w="840" w:type="dxa"/>
            <w:shd w:val="clear" w:color="auto" w:fill="auto"/>
            <w:vAlign w:val="center"/>
            <w:hideMark/>
          </w:tcPr>
          <w:p w14:paraId="0DF9BF6D" w14:textId="5B9858BB"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3</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789</w:t>
            </w:r>
          </w:p>
        </w:tc>
        <w:tc>
          <w:tcPr>
            <w:tcW w:w="2120" w:type="dxa"/>
            <w:shd w:val="clear" w:color="auto" w:fill="auto"/>
            <w:vAlign w:val="center"/>
            <w:hideMark/>
          </w:tcPr>
          <w:p w14:paraId="41316D0C"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6.5 (4.7-9.1)</w:t>
            </w:r>
          </w:p>
        </w:tc>
      </w:tr>
      <w:tr w:rsidR="0005163C" w:rsidRPr="006E2B31" w14:paraId="783297E9" w14:textId="77777777" w:rsidTr="008C696E">
        <w:trPr>
          <w:trHeight w:val="20"/>
        </w:trPr>
        <w:tc>
          <w:tcPr>
            <w:tcW w:w="2300" w:type="dxa"/>
            <w:shd w:val="clear" w:color="auto" w:fill="auto"/>
            <w:noWrap/>
            <w:vAlign w:val="center"/>
            <w:hideMark/>
          </w:tcPr>
          <w:p w14:paraId="1D2CCF5F" w14:textId="77777777" w:rsidR="0005163C" w:rsidRPr="006E2B31" w:rsidRDefault="0005163C" w:rsidP="00BD68C1">
            <w:pPr>
              <w:spacing w:after="0" w:line="240" w:lineRule="auto"/>
              <w:ind w:firstLine="147"/>
              <w:rPr>
                <w:rFonts w:ascii="Arial" w:eastAsia="Times New Roman" w:hAnsi="Arial" w:cs="Arial"/>
                <w:color w:val="000000"/>
                <w:sz w:val="18"/>
                <w:szCs w:val="18"/>
              </w:rPr>
            </w:pPr>
            <w:r w:rsidRPr="006E2B31">
              <w:rPr>
                <w:rFonts w:ascii="Arial" w:eastAsia="Times New Roman" w:hAnsi="Arial" w:cs="Arial"/>
                <w:color w:val="000000"/>
                <w:sz w:val="18"/>
                <w:szCs w:val="18"/>
              </w:rPr>
              <w:t>Yes</w:t>
            </w:r>
          </w:p>
        </w:tc>
        <w:tc>
          <w:tcPr>
            <w:tcW w:w="1077" w:type="dxa"/>
            <w:shd w:val="clear" w:color="auto" w:fill="auto"/>
            <w:vAlign w:val="center"/>
            <w:hideMark/>
          </w:tcPr>
          <w:p w14:paraId="5B1C429B"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1,678</w:t>
            </w:r>
          </w:p>
        </w:tc>
        <w:tc>
          <w:tcPr>
            <w:tcW w:w="1900" w:type="dxa"/>
            <w:shd w:val="clear" w:color="auto" w:fill="auto"/>
            <w:vAlign w:val="center"/>
            <w:hideMark/>
          </w:tcPr>
          <w:p w14:paraId="66341F01" w14:textId="0C1CF29C"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24.7 (17</w:t>
            </w:r>
            <w:r w:rsidR="008D30E1"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-34.3)</w:t>
            </w:r>
          </w:p>
        </w:tc>
        <w:tc>
          <w:tcPr>
            <w:tcW w:w="840" w:type="dxa"/>
            <w:shd w:val="clear" w:color="auto" w:fill="auto"/>
            <w:vAlign w:val="center"/>
            <w:hideMark/>
          </w:tcPr>
          <w:p w14:paraId="78965C60"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1,469</w:t>
            </w:r>
          </w:p>
        </w:tc>
        <w:tc>
          <w:tcPr>
            <w:tcW w:w="1900" w:type="dxa"/>
            <w:shd w:val="clear" w:color="auto" w:fill="auto"/>
            <w:vAlign w:val="center"/>
            <w:hideMark/>
          </w:tcPr>
          <w:p w14:paraId="3B62C81C" w14:textId="44716240"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21.7 (13</w:t>
            </w:r>
            <w:r w:rsidR="00271305" w:rsidRPr="006E2B31">
              <w:rPr>
                <w:rFonts w:ascii="Arial" w:eastAsia="Times New Roman" w:hAnsi="Arial" w:cs="Arial"/>
                <w:color w:val="000000"/>
                <w:sz w:val="18"/>
                <w:szCs w:val="18"/>
              </w:rPr>
              <w:t>.0</w:t>
            </w:r>
            <w:r w:rsidRPr="006E2B31">
              <w:rPr>
                <w:rFonts w:ascii="Arial" w:eastAsia="Times New Roman" w:hAnsi="Arial" w:cs="Arial"/>
                <w:color w:val="000000"/>
                <w:sz w:val="18"/>
                <w:szCs w:val="18"/>
              </w:rPr>
              <w:t>-33.9)</w:t>
            </w:r>
          </w:p>
        </w:tc>
        <w:tc>
          <w:tcPr>
            <w:tcW w:w="840" w:type="dxa"/>
            <w:shd w:val="clear" w:color="auto" w:fill="auto"/>
            <w:vAlign w:val="center"/>
            <w:hideMark/>
          </w:tcPr>
          <w:p w14:paraId="57A3B01D" w14:textId="7E90E5DB"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1</w:t>
            </w:r>
            <w:r w:rsidR="00502DBF" w:rsidRPr="006E2B31">
              <w:rPr>
                <w:rFonts w:ascii="Arial" w:eastAsia="Times New Roman" w:hAnsi="Arial" w:cs="Arial"/>
                <w:color w:val="000000"/>
                <w:sz w:val="18"/>
                <w:szCs w:val="18"/>
              </w:rPr>
              <w:t>,</w:t>
            </w:r>
            <w:r w:rsidRPr="006E2B31">
              <w:rPr>
                <w:rFonts w:ascii="Arial" w:eastAsia="Times New Roman" w:hAnsi="Arial" w:cs="Arial"/>
                <w:color w:val="000000"/>
                <w:sz w:val="18"/>
                <w:szCs w:val="18"/>
              </w:rPr>
              <w:t>597</w:t>
            </w:r>
          </w:p>
        </w:tc>
        <w:tc>
          <w:tcPr>
            <w:tcW w:w="2120" w:type="dxa"/>
            <w:shd w:val="clear" w:color="auto" w:fill="auto"/>
            <w:vAlign w:val="center"/>
            <w:hideMark/>
          </w:tcPr>
          <w:p w14:paraId="3DA82F7D" w14:textId="77777777" w:rsidR="0005163C" w:rsidRPr="006E2B31" w:rsidRDefault="0005163C" w:rsidP="00BD68C1">
            <w:pPr>
              <w:spacing w:after="0" w:line="240" w:lineRule="auto"/>
              <w:jc w:val="right"/>
              <w:rPr>
                <w:rFonts w:ascii="Arial" w:eastAsia="Times New Roman" w:hAnsi="Arial" w:cs="Arial"/>
                <w:color w:val="000000"/>
                <w:sz w:val="18"/>
                <w:szCs w:val="18"/>
              </w:rPr>
            </w:pPr>
            <w:r w:rsidRPr="006E2B31">
              <w:rPr>
                <w:rFonts w:ascii="Arial" w:eastAsia="Times New Roman" w:hAnsi="Arial" w:cs="Arial"/>
                <w:color w:val="000000"/>
                <w:sz w:val="18"/>
                <w:szCs w:val="18"/>
              </w:rPr>
              <w:t>21.3 (13.5-31.8)</w:t>
            </w:r>
          </w:p>
        </w:tc>
      </w:tr>
      <w:tr w:rsidR="0005163C" w:rsidRPr="0069374C" w14:paraId="7B9BBAF5" w14:textId="77777777" w:rsidTr="008C696E">
        <w:trPr>
          <w:trHeight w:val="20"/>
        </w:trPr>
        <w:tc>
          <w:tcPr>
            <w:tcW w:w="10977" w:type="dxa"/>
            <w:gridSpan w:val="7"/>
            <w:shd w:val="clear" w:color="auto" w:fill="auto"/>
            <w:noWrap/>
            <w:vAlign w:val="bottom"/>
            <w:hideMark/>
          </w:tcPr>
          <w:p w14:paraId="47FACD1D" w14:textId="728239F5" w:rsidR="0005163C" w:rsidRPr="0069374C" w:rsidRDefault="0005163C" w:rsidP="00BD68C1">
            <w:pPr>
              <w:spacing w:after="0" w:line="240" w:lineRule="auto"/>
              <w:rPr>
                <w:rFonts w:ascii="Arial" w:eastAsia="Times New Roman" w:hAnsi="Arial" w:cs="Arial"/>
                <w:color w:val="000000"/>
                <w:sz w:val="16"/>
                <w:szCs w:val="16"/>
              </w:rPr>
            </w:pPr>
            <w:r w:rsidRPr="006E2B31">
              <w:rPr>
                <w:rFonts w:ascii="Arial" w:eastAsia="Times New Roman" w:hAnsi="Arial" w:cs="Arial"/>
                <w:color w:val="000000"/>
                <w:sz w:val="16"/>
                <w:szCs w:val="16"/>
                <w:vertAlign w:val="superscript"/>
              </w:rPr>
              <w:t>1</w:t>
            </w:r>
            <w:r w:rsidRPr="006E2B31">
              <w:rPr>
                <w:rFonts w:ascii="Arial" w:eastAsia="Times New Roman" w:hAnsi="Arial" w:cs="Arial"/>
                <w:color w:val="000000"/>
                <w:sz w:val="16"/>
                <w:szCs w:val="16"/>
              </w:rPr>
              <w:t>n weighted to reflect birthing population;</w:t>
            </w:r>
            <w:r w:rsidRPr="006E2B31">
              <w:rPr>
                <w:rFonts w:ascii="Arial" w:eastAsia="Times New Roman" w:hAnsi="Arial" w:cs="Arial"/>
                <w:color w:val="000000"/>
                <w:sz w:val="16"/>
                <w:szCs w:val="16"/>
                <w:vertAlign w:val="superscript"/>
              </w:rPr>
              <w:t xml:space="preserve"> 2</w:t>
            </w:r>
            <w:r w:rsidR="006112B8">
              <w:rPr>
                <w:rFonts w:ascii="Arial" w:eastAsia="Times New Roman" w:hAnsi="Arial" w:cs="Arial"/>
                <w:color w:val="000000"/>
                <w:sz w:val="16"/>
                <w:szCs w:val="16"/>
              </w:rPr>
              <w:t>Insufficient data to report (0&lt;n&lt;5)</w:t>
            </w:r>
            <w:r w:rsidRPr="006E2B31">
              <w:rPr>
                <w:rFonts w:ascii="Arial" w:eastAsia="Times New Roman" w:hAnsi="Arial" w:cs="Arial"/>
                <w:color w:val="000000"/>
                <w:sz w:val="16"/>
                <w:szCs w:val="16"/>
              </w:rPr>
              <w:t xml:space="preserve">; </w:t>
            </w:r>
            <w:r w:rsidRPr="006E2B31">
              <w:rPr>
                <w:rFonts w:ascii="Arial" w:eastAsia="Times New Roman" w:hAnsi="Arial" w:cs="Arial"/>
                <w:color w:val="000000"/>
                <w:sz w:val="16"/>
                <w:szCs w:val="16"/>
                <w:vertAlign w:val="superscript"/>
              </w:rPr>
              <w:t>3</w:t>
            </w:r>
            <w:r w:rsidRPr="006E2B31">
              <w:rPr>
                <w:rFonts w:ascii="Arial" w:eastAsia="Times New Roman" w:hAnsi="Arial" w:cs="Arial"/>
                <w:color w:val="000000"/>
                <w:sz w:val="16"/>
                <w:szCs w:val="16"/>
              </w:rPr>
              <w:t>Smoking during the 3 months prior to pregnancy.</w:t>
            </w:r>
          </w:p>
        </w:tc>
      </w:tr>
    </w:tbl>
    <w:p w14:paraId="206038A6" w14:textId="77777777" w:rsidR="0005163C" w:rsidRPr="0069374C" w:rsidRDefault="0005163C" w:rsidP="00BD68C1">
      <w:pPr>
        <w:tabs>
          <w:tab w:val="left" w:pos="2785"/>
        </w:tabs>
        <w:rPr>
          <w:rFonts w:ascii="Arial" w:eastAsia="Times New Roman" w:hAnsi="Arial" w:cs="Arial"/>
          <w:sz w:val="18"/>
          <w:szCs w:val="18"/>
        </w:rPr>
      </w:pPr>
    </w:p>
    <w:p w14:paraId="266A04A9" w14:textId="77777777" w:rsidR="0005163C" w:rsidRPr="0069374C" w:rsidRDefault="0005163C" w:rsidP="00BD68C1">
      <w:pPr>
        <w:tabs>
          <w:tab w:val="left" w:pos="2785"/>
        </w:tabs>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Y="91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720"/>
        <w:gridCol w:w="1520"/>
        <w:gridCol w:w="840"/>
        <w:gridCol w:w="1520"/>
        <w:gridCol w:w="840"/>
        <w:gridCol w:w="1520"/>
      </w:tblGrid>
      <w:tr w:rsidR="0005163C" w:rsidRPr="0069374C" w14:paraId="079AA89C" w14:textId="77777777" w:rsidTr="00BD68C1">
        <w:trPr>
          <w:trHeight w:val="20"/>
        </w:trPr>
        <w:tc>
          <w:tcPr>
            <w:tcW w:w="10260" w:type="dxa"/>
            <w:gridSpan w:val="7"/>
            <w:shd w:val="clear" w:color="auto" w:fill="auto"/>
            <w:noWrap/>
            <w:vAlign w:val="center"/>
            <w:hideMark/>
          </w:tcPr>
          <w:p w14:paraId="4C417E64" w14:textId="269433EB" w:rsidR="0005163C" w:rsidRPr="0069374C" w:rsidRDefault="005E4B88" w:rsidP="00BD68C1">
            <w:pPr>
              <w:pStyle w:val="Heading3"/>
              <w:rPr>
                <w:rFonts w:ascii="Arial" w:eastAsia="Times New Roman" w:hAnsi="Arial" w:cs="Arial"/>
              </w:rPr>
            </w:pPr>
            <w:bookmarkStart w:id="87" w:name="_Toc159247115"/>
            <w:r w:rsidRPr="006849FC">
              <w:rPr>
                <w:rFonts w:ascii="Arial" w:hAnsi="Arial" w:cs="Arial"/>
              </w:rPr>
              <w:lastRenderedPageBreak/>
              <w:t xml:space="preserve">Table </w:t>
            </w:r>
            <w:r>
              <w:rPr>
                <w:rFonts w:ascii="Arial" w:hAnsi="Arial" w:cs="Arial"/>
              </w:rPr>
              <w:t xml:space="preserve">36. </w:t>
            </w:r>
            <w:r w:rsidR="0005163C" w:rsidRPr="0069374C">
              <w:rPr>
                <w:rFonts w:ascii="Arial" w:eastAsia="Times New Roman" w:hAnsi="Arial" w:cs="Arial"/>
              </w:rPr>
              <w:t xml:space="preserve">Prevalence of smoking during pregnancy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w:t>
            </w:r>
            <w:r w:rsidR="00E01DD7">
              <w:rPr>
                <w:rFonts w:ascii="Arial" w:eastAsia="Times New Roman" w:hAnsi="Arial" w:cs="Arial"/>
              </w:rPr>
              <w:t>20</w:t>
            </w:r>
            <w:r w:rsidR="0005163C" w:rsidRPr="0069374C">
              <w:rPr>
                <w:rFonts w:ascii="Arial" w:eastAsia="Times New Roman" w:hAnsi="Arial" w:cs="Arial"/>
              </w:rPr>
              <w:t>21</w:t>
            </w:r>
            <w:bookmarkEnd w:id="87"/>
          </w:p>
        </w:tc>
      </w:tr>
      <w:tr w:rsidR="0005163C" w:rsidRPr="0069374C" w14:paraId="2520E21A" w14:textId="77777777" w:rsidTr="00BD68C1">
        <w:trPr>
          <w:trHeight w:val="20"/>
        </w:trPr>
        <w:tc>
          <w:tcPr>
            <w:tcW w:w="2300" w:type="dxa"/>
            <w:shd w:val="clear" w:color="auto" w:fill="auto"/>
            <w:vAlign w:val="center"/>
          </w:tcPr>
          <w:p w14:paraId="534319D3"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7960" w:type="dxa"/>
            <w:gridSpan w:val="6"/>
            <w:shd w:val="clear" w:color="auto" w:fill="auto"/>
            <w:vAlign w:val="center"/>
          </w:tcPr>
          <w:p w14:paraId="5042937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Smoking in the last 3 months of pregnancy</w:t>
            </w:r>
          </w:p>
        </w:tc>
      </w:tr>
      <w:tr w:rsidR="0005163C" w:rsidRPr="0069374C" w14:paraId="763E25C6" w14:textId="77777777" w:rsidTr="00BD68C1">
        <w:trPr>
          <w:trHeight w:val="20"/>
        </w:trPr>
        <w:tc>
          <w:tcPr>
            <w:tcW w:w="2300" w:type="dxa"/>
            <w:shd w:val="clear" w:color="auto" w:fill="auto"/>
            <w:vAlign w:val="center"/>
          </w:tcPr>
          <w:p w14:paraId="798EC20E"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3240" w:type="dxa"/>
            <w:gridSpan w:val="2"/>
            <w:shd w:val="clear" w:color="auto" w:fill="auto"/>
            <w:vAlign w:val="center"/>
          </w:tcPr>
          <w:p w14:paraId="74B77F4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360" w:type="dxa"/>
            <w:gridSpan w:val="2"/>
            <w:shd w:val="clear" w:color="auto" w:fill="auto"/>
            <w:vAlign w:val="center"/>
          </w:tcPr>
          <w:p w14:paraId="3E9AD216" w14:textId="28D94D81"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w:t>
            </w:r>
            <w:r w:rsidR="003E3012">
              <w:rPr>
                <w:rFonts w:ascii="Arial" w:eastAsia="Times New Roman" w:hAnsi="Arial" w:cs="Arial"/>
                <w:b/>
                <w:bCs/>
                <w:color w:val="000000"/>
                <w:sz w:val="18"/>
                <w:szCs w:val="18"/>
              </w:rPr>
              <w:t>20</w:t>
            </w:r>
          </w:p>
        </w:tc>
        <w:tc>
          <w:tcPr>
            <w:tcW w:w="2360" w:type="dxa"/>
            <w:gridSpan w:val="2"/>
            <w:shd w:val="clear" w:color="auto" w:fill="auto"/>
            <w:vAlign w:val="center"/>
          </w:tcPr>
          <w:p w14:paraId="547A633E" w14:textId="01DCB932"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w:t>
            </w:r>
            <w:r w:rsidR="003E3012">
              <w:rPr>
                <w:rFonts w:ascii="Arial" w:eastAsia="Times New Roman" w:hAnsi="Arial" w:cs="Arial"/>
                <w:b/>
                <w:bCs/>
                <w:color w:val="000000"/>
                <w:sz w:val="18"/>
                <w:szCs w:val="18"/>
              </w:rPr>
              <w:t>21</w:t>
            </w:r>
          </w:p>
        </w:tc>
      </w:tr>
      <w:tr w:rsidR="0005163C" w:rsidRPr="0069374C" w14:paraId="0A9AAB9F" w14:textId="77777777" w:rsidTr="00BD68C1">
        <w:trPr>
          <w:trHeight w:val="20"/>
        </w:trPr>
        <w:tc>
          <w:tcPr>
            <w:tcW w:w="2300" w:type="dxa"/>
            <w:shd w:val="clear" w:color="auto" w:fill="auto"/>
            <w:vAlign w:val="center"/>
            <w:hideMark/>
          </w:tcPr>
          <w:p w14:paraId="493C1E7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1720" w:type="dxa"/>
            <w:shd w:val="clear" w:color="auto" w:fill="auto"/>
            <w:vAlign w:val="center"/>
            <w:hideMark/>
          </w:tcPr>
          <w:p w14:paraId="226A30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0" w:type="dxa"/>
            <w:shd w:val="clear" w:color="auto" w:fill="auto"/>
            <w:vAlign w:val="center"/>
            <w:hideMark/>
          </w:tcPr>
          <w:p w14:paraId="5EDDD87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40" w:type="dxa"/>
            <w:shd w:val="clear" w:color="auto" w:fill="auto"/>
            <w:vAlign w:val="center"/>
            <w:hideMark/>
          </w:tcPr>
          <w:p w14:paraId="7FC66AC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0" w:type="dxa"/>
            <w:shd w:val="clear" w:color="auto" w:fill="auto"/>
            <w:vAlign w:val="center"/>
            <w:hideMark/>
          </w:tcPr>
          <w:p w14:paraId="79FC3A4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40" w:type="dxa"/>
            <w:shd w:val="clear" w:color="auto" w:fill="auto"/>
            <w:vAlign w:val="center"/>
            <w:hideMark/>
          </w:tcPr>
          <w:p w14:paraId="5C55715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20" w:type="dxa"/>
            <w:shd w:val="clear" w:color="auto" w:fill="auto"/>
            <w:vAlign w:val="center"/>
            <w:hideMark/>
          </w:tcPr>
          <w:p w14:paraId="54E906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7878D49F" w14:textId="77777777" w:rsidTr="00BD68C1">
        <w:trPr>
          <w:trHeight w:val="20"/>
        </w:trPr>
        <w:tc>
          <w:tcPr>
            <w:tcW w:w="2300" w:type="dxa"/>
            <w:shd w:val="clear" w:color="auto" w:fill="auto"/>
            <w:vAlign w:val="center"/>
            <w:hideMark/>
          </w:tcPr>
          <w:p w14:paraId="6AB6A66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1720" w:type="dxa"/>
            <w:shd w:val="clear" w:color="auto" w:fill="auto"/>
            <w:vAlign w:val="center"/>
            <w:hideMark/>
          </w:tcPr>
          <w:p w14:paraId="7C1A03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2,942</w:t>
            </w:r>
          </w:p>
        </w:tc>
        <w:tc>
          <w:tcPr>
            <w:tcW w:w="1520" w:type="dxa"/>
            <w:shd w:val="clear" w:color="auto" w:fill="auto"/>
            <w:vAlign w:val="center"/>
            <w:hideMark/>
          </w:tcPr>
          <w:p w14:paraId="0D07EF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 (3.3-6.0)</w:t>
            </w:r>
          </w:p>
        </w:tc>
        <w:tc>
          <w:tcPr>
            <w:tcW w:w="840" w:type="dxa"/>
            <w:shd w:val="clear" w:color="auto" w:fill="auto"/>
            <w:vAlign w:val="center"/>
            <w:hideMark/>
          </w:tcPr>
          <w:p w14:paraId="047DC3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2,472</w:t>
            </w:r>
          </w:p>
        </w:tc>
        <w:tc>
          <w:tcPr>
            <w:tcW w:w="1520" w:type="dxa"/>
            <w:shd w:val="clear" w:color="auto" w:fill="auto"/>
            <w:vAlign w:val="center"/>
            <w:hideMark/>
          </w:tcPr>
          <w:p w14:paraId="67B920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(2.5-6.0)</w:t>
            </w:r>
          </w:p>
        </w:tc>
        <w:tc>
          <w:tcPr>
            <w:tcW w:w="840" w:type="dxa"/>
            <w:shd w:val="clear" w:color="auto" w:fill="auto"/>
            <w:vAlign w:val="center"/>
            <w:hideMark/>
          </w:tcPr>
          <w:p w14:paraId="441197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2,444</w:t>
            </w:r>
          </w:p>
        </w:tc>
        <w:tc>
          <w:tcPr>
            <w:tcW w:w="1520" w:type="dxa"/>
            <w:shd w:val="clear" w:color="auto" w:fill="auto"/>
            <w:vAlign w:val="center"/>
            <w:hideMark/>
          </w:tcPr>
          <w:p w14:paraId="71E1A4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 (2.4-5.6)</w:t>
            </w:r>
          </w:p>
        </w:tc>
      </w:tr>
      <w:tr w:rsidR="0005163C" w:rsidRPr="0069374C" w14:paraId="09537671" w14:textId="77777777" w:rsidTr="00BD68C1">
        <w:trPr>
          <w:trHeight w:val="20"/>
        </w:trPr>
        <w:tc>
          <w:tcPr>
            <w:tcW w:w="2300" w:type="dxa"/>
            <w:shd w:val="clear" w:color="auto" w:fill="auto"/>
            <w:vAlign w:val="center"/>
            <w:hideMark/>
          </w:tcPr>
          <w:p w14:paraId="4E81D75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1720" w:type="dxa"/>
            <w:shd w:val="clear" w:color="auto" w:fill="auto"/>
            <w:noWrap/>
            <w:vAlign w:val="center"/>
            <w:hideMark/>
          </w:tcPr>
          <w:p w14:paraId="662FF183"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noWrap/>
            <w:vAlign w:val="center"/>
            <w:hideMark/>
          </w:tcPr>
          <w:p w14:paraId="5851098D"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noWrap/>
            <w:vAlign w:val="center"/>
            <w:hideMark/>
          </w:tcPr>
          <w:p w14:paraId="37E853B2"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noWrap/>
            <w:vAlign w:val="center"/>
            <w:hideMark/>
          </w:tcPr>
          <w:p w14:paraId="66DF95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2A7B08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4D0D11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E7435A8" w14:textId="77777777" w:rsidTr="00BD68C1">
        <w:trPr>
          <w:trHeight w:val="20"/>
        </w:trPr>
        <w:tc>
          <w:tcPr>
            <w:tcW w:w="2300" w:type="dxa"/>
            <w:shd w:val="clear" w:color="auto" w:fill="auto"/>
            <w:noWrap/>
            <w:vAlign w:val="center"/>
            <w:hideMark/>
          </w:tcPr>
          <w:p w14:paraId="61F37D4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1720" w:type="dxa"/>
            <w:shd w:val="clear" w:color="auto" w:fill="auto"/>
            <w:vAlign w:val="center"/>
            <w:hideMark/>
          </w:tcPr>
          <w:p w14:paraId="551AF2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2,245</w:t>
            </w:r>
          </w:p>
        </w:tc>
        <w:tc>
          <w:tcPr>
            <w:tcW w:w="1520" w:type="dxa"/>
            <w:shd w:val="clear" w:color="auto" w:fill="auto"/>
            <w:vAlign w:val="center"/>
            <w:hideMark/>
          </w:tcPr>
          <w:p w14:paraId="05CD58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 (3.9-8.2)</w:t>
            </w:r>
          </w:p>
        </w:tc>
        <w:tc>
          <w:tcPr>
            <w:tcW w:w="840" w:type="dxa"/>
            <w:shd w:val="clear" w:color="auto" w:fill="auto"/>
            <w:vAlign w:val="center"/>
            <w:hideMark/>
          </w:tcPr>
          <w:p w14:paraId="31CBBD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2,132</w:t>
            </w:r>
          </w:p>
        </w:tc>
        <w:tc>
          <w:tcPr>
            <w:tcW w:w="1520" w:type="dxa"/>
            <w:shd w:val="clear" w:color="auto" w:fill="auto"/>
            <w:vAlign w:val="center"/>
            <w:hideMark/>
          </w:tcPr>
          <w:p w14:paraId="703261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 (3.5-9.4)</w:t>
            </w:r>
          </w:p>
        </w:tc>
        <w:tc>
          <w:tcPr>
            <w:tcW w:w="840" w:type="dxa"/>
            <w:shd w:val="clear" w:color="auto" w:fill="auto"/>
            <w:vAlign w:val="center"/>
            <w:hideMark/>
          </w:tcPr>
          <w:p w14:paraId="57C1D9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1,850</w:t>
            </w:r>
          </w:p>
        </w:tc>
        <w:tc>
          <w:tcPr>
            <w:tcW w:w="1520" w:type="dxa"/>
            <w:shd w:val="clear" w:color="auto" w:fill="auto"/>
            <w:vAlign w:val="center"/>
            <w:hideMark/>
          </w:tcPr>
          <w:p w14:paraId="42AEFE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 (2.7-8.0)</w:t>
            </w:r>
          </w:p>
        </w:tc>
      </w:tr>
      <w:tr w:rsidR="0005163C" w:rsidRPr="0069374C" w14:paraId="184807CE" w14:textId="77777777" w:rsidTr="00BD68C1">
        <w:trPr>
          <w:trHeight w:val="20"/>
        </w:trPr>
        <w:tc>
          <w:tcPr>
            <w:tcW w:w="2300" w:type="dxa"/>
            <w:shd w:val="clear" w:color="auto" w:fill="auto"/>
            <w:noWrap/>
            <w:vAlign w:val="center"/>
            <w:hideMark/>
          </w:tcPr>
          <w:p w14:paraId="5B3B51E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1720" w:type="dxa"/>
            <w:shd w:val="clear" w:color="auto" w:fill="auto"/>
            <w:vAlign w:val="center"/>
            <w:hideMark/>
          </w:tcPr>
          <w:p w14:paraId="0DC236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w:t>
            </w:r>
          </w:p>
        </w:tc>
        <w:tc>
          <w:tcPr>
            <w:tcW w:w="1520" w:type="dxa"/>
            <w:shd w:val="clear" w:color="auto" w:fill="auto"/>
            <w:vAlign w:val="center"/>
            <w:hideMark/>
          </w:tcPr>
          <w:p w14:paraId="6EAC0B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(1.5-5.2)</w:t>
            </w:r>
          </w:p>
        </w:tc>
        <w:tc>
          <w:tcPr>
            <w:tcW w:w="840" w:type="dxa"/>
            <w:shd w:val="clear" w:color="auto" w:fill="auto"/>
            <w:vAlign w:val="center"/>
            <w:hideMark/>
          </w:tcPr>
          <w:p w14:paraId="593AD6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w:t>
            </w:r>
          </w:p>
        </w:tc>
        <w:tc>
          <w:tcPr>
            <w:tcW w:w="1520" w:type="dxa"/>
            <w:shd w:val="clear" w:color="auto" w:fill="auto"/>
            <w:vAlign w:val="center"/>
            <w:hideMark/>
          </w:tcPr>
          <w:p w14:paraId="413570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(0.8-3.3)</w:t>
            </w:r>
          </w:p>
        </w:tc>
        <w:tc>
          <w:tcPr>
            <w:tcW w:w="840" w:type="dxa"/>
            <w:shd w:val="clear" w:color="auto" w:fill="auto"/>
            <w:vAlign w:val="center"/>
            <w:hideMark/>
          </w:tcPr>
          <w:p w14:paraId="3A2407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w:t>
            </w:r>
          </w:p>
        </w:tc>
        <w:tc>
          <w:tcPr>
            <w:tcW w:w="1520" w:type="dxa"/>
            <w:shd w:val="clear" w:color="auto" w:fill="auto"/>
            <w:vAlign w:val="center"/>
            <w:hideMark/>
          </w:tcPr>
          <w:p w14:paraId="1346A5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(1.3-6.3)</w:t>
            </w:r>
          </w:p>
        </w:tc>
      </w:tr>
      <w:tr w:rsidR="0005163C" w:rsidRPr="0069374C" w14:paraId="03F83B20" w14:textId="77777777" w:rsidTr="00BD68C1">
        <w:trPr>
          <w:trHeight w:val="20"/>
        </w:trPr>
        <w:tc>
          <w:tcPr>
            <w:tcW w:w="2300" w:type="dxa"/>
            <w:shd w:val="clear" w:color="auto" w:fill="auto"/>
            <w:noWrap/>
            <w:vAlign w:val="center"/>
            <w:hideMark/>
          </w:tcPr>
          <w:p w14:paraId="1E60175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1720" w:type="dxa"/>
            <w:shd w:val="clear" w:color="auto" w:fill="auto"/>
            <w:vAlign w:val="center"/>
            <w:hideMark/>
          </w:tcPr>
          <w:p w14:paraId="676B62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w:t>
            </w:r>
          </w:p>
        </w:tc>
        <w:tc>
          <w:tcPr>
            <w:tcW w:w="1520" w:type="dxa"/>
            <w:shd w:val="clear" w:color="auto" w:fill="auto"/>
            <w:vAlign w:val="center"/>
            <w:hideMark/>
          </w:tcPr>
          <w:p w14:paraId="1D9E89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(1.6-4.9)</w:t>
            </w:r>
          </w:p>
        </w:tc>
        <w:tc>
          <w:tcPr>
            <w:tcW w:w="840" w:type="dxa"/>
            <w:shd w:val="clear" w:color="auto" w:fill="auto"/>
            <w:vAlign w:val="center"/>
            <w:hideMark/>
          </w:tcPr>
          <w:p w14:paraId="660B3D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w:t>
            </w:r>
          </w:p>
        </w:tc>
        <w:tc>
          <w:tcPr>
            <w:tcW w:w="1520" w:type="dxa"/>
            <w:shd w:val="clear" w:color="auto" w:fill="auto"/>
            <w:vAlign w:val="center"/>
            <w:hideMark/>
          </w:tcPr>
          <w:p w14:paraId="58541F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(0.6-3.7)</w:t>
            </w:r>
          </w:p>
        </w:tc>
        <w:tc>
          <w:tcPr>
            <w:tcW w:w="840" w:type="dxa"/>
            <w:shd w:val="clear" w:color="auto" w:fill="auto"/>
            <w:vAlign w:val="center"/>
            <w:hideMark/>
          </w:tcPr>
          <w:p w14:paraId="2E48EF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353</w:t>
            </w:r>
          </w:p>
        </w:tc>
        <w:tc>
          <w:tcPr>
            <w:tcW w:w="1520" w:type="dxa"/>
            <w:shd w:val="clear" w:color="auto" w:fill="auto"/>
            <w:vAlign w:val="center"/>
            <w:hideMark/>
          </w:tcPr>
          <w:p w14:paraId="3F1AD8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(1.3-5.0)</w:t>
            </w:r>
          </w:p>
        </w:tc>
      </w:tr>
      <w:tr w:rsidR="0005163C" w:rsidRPr="0069374C" w14:paraId="30B39D9D" w14:textId="77777777" w:rsidTr="00BD68C1">
        <w:trPr>
          <w:trHeight w:val="20"/>
        </w:trPr>
        <w:tc>
          <w:tcPr>
            <w:tcW w:w="2300" w:type="dxa"/>
            <w:shd w:val="clear" w:color="auto" w:fill="auto"/>
            <w:noWrap/>
            <w:vAlign w:val="center"/>
            <w:hideMark/>
          </w:tcPr>
          <w:p w14:paraId="6500E3E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3240" w:type="dxa"/>
            <w:gridSpan w:val="2"/>
            <w:shd w:val="clear" w:color="auto" w:fill="auto"/>
            <w:vAlign w:val="bottom"/>
            <w:hideMark/>
          </w:tcPr>
          <w:p w14:paraId="6E343EB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6556702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4019969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564F809" w14:textId="77777777" w:rsidTr="00BD68C1">
        <w:trPr>
          <w:trHeight w:val="20"/>
        </w:trPr>
        <w:tc>
          <w:tcPr>
            <w:tcW w:w="2300" w:type="dxa"/>
            <w:shd w:val="clear" w:color="auto" w:fill="auto"/>
            <w:noWrap/>
            <w:vAlign w:val="center"/>
            <w:hideMark/>
          </w:tcPr>
          <w:p w14:paraId="75B259B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3240" w:type="dxa"/>
            <w:gridSpan w:val="2"/>
            <w:shd w:val="clear" w:color="auto" w:fill="auto"/>
            <w:vAlign w:val="bottom"/>
            <w:hideMark/>
          </w:tcPr>
          <w:p w14:paraId="5627A3F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40" w:type="dxa"/>
            <w:shd w:val="clear" w:color="auto" w:fill="auto"/>
            <w:vAlign w:val="center"/>
            <w:hideMark/>
          </w:tcPr>
          <w:p w14:paraId="49CAB5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20" w:type="dxa"/>
            <w:shd w:val="clear" w:color="auto" w:fill="auto"/>
            <w:vAlign w:val="center"/>
            <w:hideMark/>
          </w:tcPr>
          <w:p w14:paraId="00A260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840" w:type="dxa"/>
            <w:shd w:val="clear" w:color="auto" w:fill="auto"/>
            <w:vAlign w:val="center"/>
            <w:hideMark/>
          </w:tcPr>
          <w:p w14:paraId="706CFA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20" w:type="dxa"/>
            <w:shd w:val="clear" w:color="auto" w:fill="auto"/>
            <w:vAlign w:val="center"/>
            <w:hideMark/>
          </w:tcPr>
          <w:p w14:paraId="1FD8A5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7836792" w14:textId="77777777" w:rsidTr="00BD68C1">
        <w:trPr>
          <w:trHeight w:val="20"/>
        </w:trPr>
        <w:tc>
          <w:tcPr>
            <w:tcW w:w="2300" w:type="dxa"/>
            <w:shd w:val="clear" w:color="auto" w:fill="auto"/>
            <w:noWrap/>
            <w:vAlign w:val="center"/>
            <w:hideMark/>
          </w:tcPr>
          <w:p w14:paraId="1D8C474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1720" w:type="dxa"/>
            <w:shd w:val="clear" w:color="auto" w:fill="auto"/>
            <w:vAlign w:val="center"/>
            <w:hideMark/>
          </w:tcPr>
          <w:p w14:paraId="2997A97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0" w:type="dxa"/>
            <w:shd w:val="clear" w:color="auto" w:fill="auto"/>
            <w:vAlign w:val="center"/>
            <w:hideMark/>
          </w:tcPr>
          <w:p w14:paraId="3A4C196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40" w:type="dxa"/>
            <w:shd w:val="clear" w:color="auto" w:fill="auto"/>
            <w:vAlign w:val="center"/>
            <w:hideMark/>
          </w:tcPr>
          <w:p w14:paraId="147898C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0" w:type="dxa"/>
            <w:shd w:val="clear" w:color="auto" w:fill="auto"/>
            <w:vAlign w:val="center"/>
            <w:hideMark/>
          </w:tcPr>
          <w:p w14:paraId="718AFCBC"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40" w:type="dxa"/>
            <w:shd w:val="clear" w:color="auto" w:fill="auto"/>
            <w:vAlign w:val="center"/>
            <w:hideMark/>
          </w:tcPr>
          <w:p w14:paraId="7C0EB9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5BF6D6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4DFCE23" w14:textId="77777777" w:rsidTr="00BD68C1">
        <w:trPr>
          <w:trHeight w:val="20"/>
        </w:trPr>
        <w:tc>
          <w:tcPr>
            <w:tcW w:w="2300" w:type="dxa"/>
            <w:shd w:val="clear" w:color="auto" w:fill="auto"/>
            <w:noWrap/>
            <w:vAlign w:val="center"/>
            <w:hideMark/>
          </w:tcPr>
          <w:p w14:paraId="7729231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1720" w:type="dxa"/>
            <w:shd w:val="clear" w:color="auto" w:fill="auto"/>
            <w:vAlign w:val="center"/>
            <w:hideMark/>
          </w:tcPr>
          <w:p w14:paraId="00349F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20" w:type="dxa"/>
            <w:shd w:val="clear" w:color="auto" w:fill="auto"/>
            <w:vAlign w:val="center"/>
            <w:hideMark/>
          </w:tcPr>
          <w:p w14:paraId="7DCC19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360" w:type="dxa"/>
            <w:gridSpan w:val="2"/>
            <w:shd w:val="clear" w:color="auto" w:fill="auto"/>
            <w:vAlign w:val="bottom"/>
            <w:hideMark/>
          </w:tcPr>
          <w:p w14:paraId="1A01095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34D11A0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2DB8179" w14:textId="77777777" w:rsidTr="00BD68C1">
        <w:trPr>
          <w:trHeight w:val="20"/>
        </w:trPr>
        <w:tc>
          <w:tcPr>
            <w:tcW w:w="2300" w:type="dxa"/>
            <w:shd w:val="clear" w:color="auto" w:fill="auto"/>
            <w:noWrap/>
            <w:vAlign w:val="center"/>
            <w:hideMark/>
          </w:tcPr>
          <w:p w14:paraId="28F407E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1720" w:type="dxa"/>
            <w:shd w:val="clear" w:color="auto" w:fill="auto"/>
            <w:vAlign w:val="center"/>
            <w:hideMark/>
          </w:tcPr>
          <w:p w14:paraId="34DF23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1,581</w:t>
            </w:r>
          </w:p>
        </w:tc>
        <w:tc>
          <w:tcPr>
            <w:tcW w:w="1520" w:type="dxa"/>
            <w:shd w:val="clear" w:color="auto" w:fill="auto"/>
            <w:vAlign w:val="center"/>
            <w:hideMark/>
          </w:tcPr>
          <w:p w14:paraId="6F637F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(5.0-11.1)</w:t>
            </w:r>
          </w:p>
        </w:tc>
        <w:tc>
          <w:tcPr>
            <w:tcW w:w="840" w:type="dxa"/>
            <w:shd w:val="clear" w:color="auto" w:fill="auto"/>
            <w:vAlign w:val="center"/>
            <w:hideMark/>
          </w:tcPr>
          <w:p w14:paraId="571BB8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1,264</w:t>
            </w:r>
          </w:p>
        </w:tc>
        <w:tc>
          <w:tcPr>
            <w:tcW w:w="1520" w:type="dxa"/>
            <w:shd w:val="clear" w:color="auto" w:fill="auto"/>
            <w:vAlign w:val="center"/>
            <w:hideMark/>
          </w:tcPr>
          <w:p w14:paraId="5D918D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 (3.2-11.1)</w:t>
            </w:r>
          </w:p>
        </w:tc>
        <w:tc>
          <w:tcPr>
            <w:tcW w:w="840" w:type="dxa"/>
            <w:shd w:val="clear" w:color="auto" w:fill="auto"/>
            <w:vAlign w:val="center"/>
            <w:hideMark/>
          </w:tcPr>
          <w:p w14:paraId="33EE2C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963</w:t>
            </w:r>
          </w:p>
        </w:tc>
        <w:tc>
          <w:tcPr>
            <w:tcW w:w="1520" w:type="dxa"/>
            <w:shd w:val="clear" w:color="auto" w:fill="auto"/>
            <w:vAlign w:val="center"/>
            <w:hideMark/>
          </w:tcPr>
          <w:p w14:paraId="53313C1A" w14:textId="4084353F"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 (2.6-10</w:t>
            </w:r>
            <w:r w:rsidR="008D30E1">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51C0C7B6" w14:textId="77777777" w:rsidTr="00BD68C1">
        <w:trPr>
          <w:trHeight w:val="20"/>
        </w:trPr>
        <w:tc>
          <w:tcPr>
            <w:tcW w:w="2300" w:type="dxa"/>
            <w:shd w:val="clear" w:color="auto" w:fill="auto"/>
            <w:noWrap/>
            <w:vAlign w:val="center"/>
            <w:hideMark/>
          </w:tcPr>
          <w:p w14:paraId="5A02B22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1720" w:type="dxa"/>
            <w:shd w:val="clear" w:color="auto" w:fill="auto"/>
            <w:vAlign w:val="center"/>
            <w:hideMark/>
          </w:tcPr>
          <w:p w14:paraId="34789E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1,217</w:t>
            </w:r>
          </w:p>
        </w:tc>
        <w:tc>
          <w:tcPr>
            <w:tcW w:w="1520" w:type="dxa"/>
            <w:shd w:val="clear" w:color="auto" w:fill="auto"/>
            <w:vAlign w:val="center"/>
            <w:hideMark/>
          </w:tcPr>
          <w:p w14:paraId="1265F1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 (1.9-4.8)</w:t>
            </w:r>
          </w:p>
        </w:tc>
        <w:tc>
          <w:tcPr>
            <w:tcW w:w="840" w:type="dxa"/>
            <w:shd w:val="clear" w:color="auto" w:fill="auto"/>
            <w:vAlign w:val="center"/>
            <w:hideMark/>
          </w:tcPr>
          <w:p w14:paraId="6BED2E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769</w:t>
            </w:r>
          </w:p>
        </w:tc>
        <w:tc>
          <w:tcPr>
            <w:tcW w:w="1520" w:type="dxa"/>
            <w:shd w:val="clear" w:color="auto" w:fill="auto"/>
            <w:vAlign w:val="center"/>
            <w:hideMark/>
          </w:tcPr>
          <w:p w14:paraId="052F46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(0.9-4.5)</w:t>
            </w:r>
          </w:p>
        </w:tc>
        <w:tc>
          <w:tcPr>
            <w:tcW w:w="840" w:type="dxa"/>
            <w:shd w:val="clear" w:color="auto" w:fill="auto"/>
            <w:vAlign w:val="center"/>
            <w:hideMark/>
          </w:tcPr>
          <w:p w14:paraId="01BD9E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1,450</w:t>
            </w:r>
          </w:p>
        </w:tc>
        <w:tc>
          <w:tcPr>
            <w:tcW w:w="1520" w:type="dxa"/>
            <w:shd w:val="clear" w:color="auto" w:fill="auto"/>
            <w:vAlign w:val="center"/>
            <w:hideMark/>
          </w:tcPr>
          <w:p w14:paraId="626B84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 (1.9-5.7)</w:t>
            </w:r>
          </w:p>
        </w:tc>
      </w:tr>
      <w:tr w:rsidR="0005163C" w:rsidRPr="0069374C" w14:paraId="6D6A5883" w14:textId="77777777" w:rsidTr="00BD68C1">
        <w:trPr>
          <w:trHeight w:val="20"/>
        </w:trPr>
        <w:tc>
          <w:tcPr>
            <w:tcW w:w="2300" w:type="dxa"/>
            <w:shd w:val="clear" w:color="auto" w:fill="auto"/>
            <w:noWrap/>
            <w:vAlign w:val="center"/>
            <w:hideMark/>
          </w:tcPr>
          <w:p w14:paraId="6BBA743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3240" w:type="dxa"/>
            <w:gridSpan w:val="2"/>
            <w:shd w:val="clear" w:color="auto" w:fill="auto"/>
            <w:vAlign w:val="bottom"/>
            <w:hideMark/>
          </w:tcPr>
          <w:p w14:paraId="6B0A7AA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0C0FB2D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40" w:type="dxa"/>
            <w:shd w:val="clear" w:color="auto" w:fill="auto"/>
            <w:vAlign w:val="center"/>
            <w:hideMark/>
          </w:tcPr>
          <w:p w14:paraId="514C53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20" w:type="dxa"/>
            <w:shd w:val="clear" w:color="auto" w:fill="auto"/>
            <w:vAlign w:val="center"/>
            <w:hideMark/>
          </w:tcPr>
          <w:p w14:paraId="782639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356279A" w14:textId="77777777" w:rsidTr="00BD68C1">
        <w:trPr>
          <w:trHeight w:val="20"/>
        </w:trPr>
        <w:tc>
          <w:tcPr>
            <w:tcW w:w="2300" w:type="dxa"/>
            <w:shd w:val="clear" w:color="auto" w:fill="auto"/>
            <w:vAlign w:val="center"/>
            <w:hideMark/>
          </w:tcPr>
          <w:p w14:paraId="23D29C5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1720" w:type="dxa"/>
            <w:shd w:val="clear" w:color="auto" w:fill="auto"/>
            <w:vAlign w:val="center"/>
            <w:hideMark/>
          </w:tcPr>
          <w:p w14:paraId="61C48E1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0" w:type="dxa"/>
            <w:shd w:val="clear" w:color="auto" w:fill="auto"/>
            <w:vAlign w:val="center"/>
            <w:hideMark/>
          </w:tcPr>
          <w:p w14:paraId="4C8C1C6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40" w:type="dxa"/>
            <w:shd w:val="clear" w:color="auto" w:fill="auto"/>
            <w:vAlign w:val="center"/>
            <w:hideMark/>
          </w:tcPr>
          <w:p w14:paraId="362AE55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20" w:type="dxa"/>
            <w:shd w:val="clear" w:color="auto" w:fill="auto"/>
            <w:vAlign w:val="center"/>
            <w:hideMark/>
          </w:tcPr>
          <w:p w14:paraId="26AD752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40" w:type="dxa"/>
            <w:shd w:val="clear" w:color="auto" w:fill="auto"/>
            <w:vAlign w:val="center"/>
            <w:hideMark/>
          </w:tcPr>
          <w:p w14:paraId="677524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13F7C5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5B07E43" w14:textId="77777777" w:rsidTr="00BD68C1">
        <w:trPr>
          <w:trHeight w:val="20"/>
        </w:trPr>
        <w:tc>
          <w:tcPr>
            <w:tcW w:w="2300" w:type="dxa"/>
            <w:shd w:val="clear" w:color="auto" w:fill="auto"/>
            <w:noWrap/>
            <w:vAlign w:val="center"/>
            <w:hideMark/>
          </w:tcPr>
          <w:p w14:paraId="3B39F72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1720" w:type="dxa"/>
            <w:shd w:val="clear" w:color="auto" w:fill="auto"/>
            <w:vAlign w:val="center"/>
            <w:hideMark/>
          </w:tcPr>
          <w:p w14:paraId="39CB02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371</w:t>
            </w:r>
          </w:p>
        </w:tc>
        <w:tc>
          <w:tcPr>
            <w:tcW w:w="1520" w:type="dxa"/>
            <w:shd w:val="clear" w:color="auto" w:fill="auto"/>
            <w:vAlign w:val="center"/>
            <w:hideMark/>
          </w:tcPr>
          <w:p w14:paraId="3C35AE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(3.7-15.4)</w:t>
            </w:r>
          </w:p>
        </w:tc>
        <w:tc>
          <w:tcPr>
            <w:tcW w:w="840" w:type="dxa"/>
            <w:shd w:val="clear" w:color="auto" w:fill="auto"/>
            <w:vAlign w:val="center"/>
            <w:hideMark/>
          </w:tcPr>
          <w:p w14:paraId="727F14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366</w:t>
            </w:r>
          </w:p>
        </w:tc>
        <w:tc>
          <w:tcPr>
            <w:tcW w:w="1520" w:type="dxa"/>
            <w:shd w:val="clear" w:color="auto" w:fill="auto"/>
            <w:vAlign w:val="center"/>
            <w:hideMark/>
          </w:tcPr>
          <w:p w14:paraId="1041AD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(2.4-21.8)</w:t>
            </w:r>
          </w:p>
        </w:tc>
        <w:tc>
          <w:tcPr>
            <w:tcW w:w="2360" w:type="dxa"/>
            <w:gridSpan w:val="2"/>
            <w:shd w:val="clear" w:color="auto" w:fill="auto"/>
            <w:vAlign w:val="bottom"/>
            <w:hideMark/>
          </w:tcPr>
          <w:p w14:paraId="429B2A3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7844629" w14:textId="77777777" w:rsidTr="00BD68C1">
        <w:trPr>
          <w:trHeight w:val="20"/>
        </w:trPr>
        <w:tc>
          <w:tcPr>
            <w:tcW w:w="2300" w:type="dxa"/>
            <w:shd w:val="clear" w:color="auto" w:fill="auto"/>
            <w:noWrap/>
            <w:vAlign w:val="center"/>
            <w:hideMark/>
          </w:tcPr>
          <w:p w14:paraId="6EE8C63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1720" w:type="dxa"/>
            <w:shd w:val="clear" w:color="auto" w:fill="auto"/>
            <w:vAlign w:val="center"/>
            <w:hideMark/>
          </w:tcPr>
          <w:p w14:paraId="730888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1,034</w:t>
            </w:r>
          </w:p>
        </w:tc>
        <w:tc>
          <w:tcPr>
            <w:tcW w:w="1520" w:type="dxa"/>
            <w:shd w:val="clear" w:color="auto" w:fill="auto"/>
            <w:vAlign w:val="center"/>
            <w:hideMark/>
          </w:tcPr>
          <w:p w14:paraId="2956D4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(6.4-17.6)</w:t>
            </w:r>
          </w:p>
        </w:tc>
        <w:tc>
          <w:tcPr>
            <w:tcW w:w="840" w:type="dxa"/>
            <w:shd w:val="clear" w:color="auto" w:fill="auto"/>
            <w:vAlign w:val="center"/>
            <w:hideMark/>
          </w:tcPr>
          <w:p w14:paraId="0313AA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747</w:t>
            </w:r>
          </w:p>
        </w:tc>
        <w:tc>
          <w:tcPr>
            <w:tcW w:w="1520" w:type="dxa"/>
            <w:shd w:val="clear" w:color="auto" w:fill="auto"/>
            <w:vAlign w:val="center"/>
            <w:hideMark/>
          </w:tcPr>
          <w:p w14:paraId="247D44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(3.7-15.0)</w:t>
            </w:r>
          </w:p>
        </w:tc>
        <w:tc>
          <w:tcPr>
            <w:tcW w:w="840" w:type="dxa"/>
            <w:shd w:val="clear" w:color="auto" w:fill="auto"/>
            <w:vAlign w:val="center"/>
            <w:hideMark/>
          </w:tcPr>
          <w:p w14:paraId="74AB72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644</w:t>
            </w:r>
          </w:p>
        </w:tc>
        <w:tc>
          <w:tcPr>
            <w:tcW w:w="1520" w:type="dxa"/>
            <w:shd w:val="clear" w:color="auto" w:fill="auto"/>
            <w:vAlign w:val="center"/>
            <w:hideMark/>
          </w:tcPr>
          <w:p w14:paraId="705427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 (3.2-13.1)</w:t>
            </w:r>
          </w:p>
        </w:tc>
      </w:tr>
      <w:tr w:rsidR="0005163C" w:rsidRPr="0069374C" w14:paraId="1C23919C" w14:textId="77777777" w:rsidTr="00BD68C1">
        <w:trPr>
          <w:trHeight w:val="20"/>
        </w:trPr>
        <w:tc>
          <w:tcPr>
            <w:tcW w:w="2300" w:type="dxa"/>
            <w:shd w:val="clear" w:color="auto" w:fill="auto"/>
            <w:noWrap/>
            <w:vAlign w:val="center"/>
            <w:hideMark/>
          </w:tcPr>
          <w:p w14:paraId="5884730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1720" w:type="dxa"/>
            <w:shd w:val="clear" w:color="auto" w:fill="auto"/>
            <w:vAlign w:val="center"/>
            <w:hideMark/>
          </w:tcPr>
          <w:p w14:paraId="6C3DAF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1,127</w:t>
            </w:r>
          </w:p>
        </w:tc>
        <w:tc>
          <w:tcPr>
            <w:tcW w:w="1520" w:type="dxa"/>
            <w:shd w:val="clear" w:color="auto" w:fill="auto"/>
            <w:vAlign w:val="center"/>
            <w:hideMark/>
          </w:tcPr>
          <w:p w14:paraId="157377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(4.4-11.2)</w:t>
            </w:r>
          </w:p>
        </w:tc>
        <w:tc>
          <w:tcPr>
            <w:tcW w:w="840" w:type="dxa"/>
            <w:shd w:val="clear" w:color="auto" w:fill="auto"/>
            <w:vAlign w:val="center"/>
            <w:hideMark/>
          </w:tcPr>
          <w:p w14:paraId="09B48C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1,259</w:t>
            </w:r>
          </w:p>
        </w:tc>
        <w:tc>
          <w:tcPr>
            <w:tcW w:w="1520" w:type="dxa"/>
            <w:shd w:val="clear" w:color="auto" w:fill="auto"/>
            <w:vAlign w:val="center"/>
            <w:hideMark/>
          </w:tcPr>
          <w:p w14:paraId="6E7A43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 (5.1-17.3)</w:t>
            </w:r>
          </w:p>
        </w:tc>
        <w:tc>
          <w:tcPr>
            <w:tcW w:w="840" w:type="dxa"/>
            <w:shd w:val="clear" w:color="auto" w:fill="auto"/>
            <w:vAlign w:val="center"/>
            <w:hideMark/>
          </w:tcPr>
          <w:p w14:paraId="636B0D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1,319</w:t>
            </w:r>
          </w:p>
        </w:tc>
        <w:tc>
          <w:tcPr>
            <w:tcW w:w="1520" w:type="dxa"/>
            <w:shd w:val="clear" w:color="auto" w:fill="auto"/>
            <w:vAlign w:val="center"/>
            <w:hideMark/>
          </w:tcPr>
          <w:p w14:paraId="1CE1C3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 (5.5-17.9)</w:t>
            </w:r>
          </w:p>
        </w:tc>
      </w:tr>
      <w:tr w:rsidR="0005163C" w:rsidRPr="0069374C" w14:paraId="65B011F2" w14:textId="77777777" w:rsidTr="00BD68C1">
        <w:trPr>
          <w:trHeight w:val="20"/>
        </w:trPr>
        <w:tc>
          <w:tcPr>
            <w:tcW w:w="2300" w:type="dxa"/>
            <w:shd w:val="clear" w:color="auto" w:fill="auto"/>
            <w:noWrap/>
            <w:vAlign w:val="center"/>
            <w:hideMark/>
          </w:tcPr>
          <w:p w14:paraId="1B95DA7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1720" w:type="dxa"/>
            <w:shd w:val="clear" w:color="auto" w:fill="auto"/>
            <w:vAlign w:val="center"/>
            <w:hideMark/>
          </w:tcPr>
          <w:p w14:paraId="5EEB34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373</w:t>
            </w:r>
          </w:p>
        </w:tc>
        <w:tc>
          <w:tcPr>
            <w:tcW w:w="1520" w:type="dxa"/>
            <w:shd w:val="clear" w:color="auto" w:fill="auto"/>
            <w:vAlign w:val="center"/>
            <w:hideMark/>
          </w:tcPr>
          <w:p w14:paraId="005410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(0.4-2.8)</w:t>
            </w:r>
          </w:p>
        </w:tc>
        <w:tc>
          <w:tcPr>
            <w:tcW w:w="2360" w:type="dxa"/>
            <w:gridSpan w:val="2"/>
            <w:shd w:val="clear" w:color="auto" w:fill="auto"/>
            <w:vAlign w:val="bottom"/>
            <w:hideMark/>
          </w:tcPr>
          <w:p w14:paraId="341395E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6E69A37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513344E" w14:textId="77777777" w:rsidTr="00BD68C1">
        <w:trPr>
          <w:trHeight w:val="20"/>
        </w:trPr>
        <w:tc>
          <w:tcPr>
            <w:tcW w:w="2300" w:type="dxa"/>
            <w:shd w:val="clear" w:color="auto" w:fill="auto"/>
            <w:noWrap/>
            <w:vAlign w:val="bottom"/>
            <w:hideMark/>
          </w:tcPr>
          <w:p w14:paraId="2EAD605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1720" w:type="dxa"/>
            <w:shd w:val="clear" w:color="auto" w:fill="auto"/>
            <w:vAlign w:val="center"/>
            <w:hideMark/>
          </w:tcPr>
          <w:p w14:paraId="4C557A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064ADB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00E3B3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3A7447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19E92A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21195D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5682E9B" w14:textId="77777777" w:rsidTr="00BD68C1">
        <w:trPr>
          <w:trHeight w:val="20"/>
        </w:trPr>
        <w:tc>
          <w:tcPr>
            <w:tcW w:w="2300" w:type="dxa"/>
            <w:shd w:val="clear" w:color="auto" w:fill="auto"/>
            <w:noWrap/>
            <w:vAlign w:val="bottom"/>
            <w:hideMark/>
          </w:tcPr>
          <w:p w14:paraId="2CCA6ED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1720" w:type="dxa"/>
            <w:shd w:val="clear" w:color="auto" w:fill="auto"/>
            <w:vAlign w:val="center"/>
            <w:hideMark/>
          </w:tcPr>
          <w:p w14:paraId="6D0B64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549</w:t>
            </w:r>
          </w:p>
        </w:tc>
        <w:tc>
          <w:tcPr>
            <w:tcW w:w="1520" w:type="dxa"/>
            <w:shd w:val="clear" w:color="auto" w:fill="auto"/>
            <w:vAlign w:val="center"/>
            <w:hideMark/>
          </w:tcPr>
          <w:p w14:paraId="692900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(0.6-3.1)</w:t>
            </w:r>
          </w:p>
        </w:tc>
        <w:tc>
          <w:tcPr>
            <w:tcW w:w="2360" w:type="dxa"/>
            <w:gridSpan w:val="2"/>
            <w:shd w:val="clear" w:color="auto" w:fill="auto"/>
            <w:vAlign w:val="bottom"/>
            <w:hideMark/>
          </w:tcPr>
          <w:p w14:paraId="64FA5C7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73B9AE7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C096CE6" w14:textId="77777777" w:rsidTr="00BD68C1">
        <w:trPr>
          <w:trHeight w:val="20"/>
        </w:trPr>
        <w:tc>
          <w:tcPr>
            <w:tcW w:w="2300" w:type="dxa"/>
            <w:shd w:val="clear" w:color="auto" w:fill="auto"/>
            <w:noWrap/>
            <w:vAlign w:val="bottom"/>
            <w:hideMark/>
          </w:tcPr>
          <w:p w14:paraId="78D0BC8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1720" w:type="dxa"/>
            <w:shd w:val="clear" w:color="auto" w:fill="auto"/>
            <w:vAlign w:val="center"/>
            <w:hideMark/>
          </w:tcPr>
          <w:p w14:paraId="7ADCBD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2,292</w:t>
            </w:r>
          </w:p>
        </w:tc>
        <w:tc>
          <w:tcPr>
            <w:tcW w:w="1520" w:type="dxa"/>
            <w:shd w:val="clear" w:color="auto" w:fill="auto"/>
            <w:vAlign w:val="center"/>
            <w:hideMark/>
          </w:tcPr>
          <w:p w14:paraId="014C0A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(7.2-13.6)</w:t>
            </w:r>
          </w:p>
        </w:tc>
        <w:tc>
          <w:tcPr>
            <w:tcW w:w="840" w:type="dxa"/>
            <w:shd w:val="clear" w:color="auto" w:fill="auto"/>
            <w:vAlign w:val="center"/>
            <w:hideMark/>
          </w:tcPr>
          <w:p w14:paraId="5D3FD9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1,935</w:t>
            </w:r>
          </w:p>
        </w:tc>
        <w:tc>
          <w:tcPr>
            <w:tcW w:w="1520" w:type="dxa"/>
            <w:shd w:val="clear" w:color="auto" w:fill="auto"/>
            <w:vAlign w:val="center"/>
            <w:hideMark/>
          </w:tcPr>
          <w:p w14:paraId="758864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(5.2-13.3)</w:t>
            </w:r>
          </w:p>
        </w:tc>
        <w:tc>
          <w:tcPr>
            <w:tcW w:w="840" w:type="dxa"/>
            <w:shd w:val="clear" w:color="auto" w:fill="auto"/>
            <w:vAlign w:val="center"/>
            <w:hideMark/>
          </w:tcPr>
          <w:p w14:paraId="0C81E6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2,127</w:t>
            </w:r>
          </w:p>
        </w:tc>
        <w:tc>
          <w:tcPr>
            <w:tcW w:w="1520" w:type="dxa"/>
            <w:shd w:val="clear" w:color="auto" w:fill="auto"/>
            <w:vAlign w:val="center"/>
            <w:hideMark/>
          </w:tcPr>
          <w:p w14:paraId="6E7726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 (6.0-14.3)</w:t>
            </w:r>
          </w:p>
        </w:tc>
      </w:tr>
      <w:tr w:rsidR="0005163C" w:rsidRPr="0069374C" w14:paraId="19694A38" w14:textId="77777777" w:rsidTr="00BD68C1">
        <w:trPr>
          <w:trHeight w:val="20"/>
        </w:trPr>
        <w:tc>
          <w:tcPr>
            <w:tcW w:w="2300" w:type="dxa"/>
            <w:shd w:val="clear" w:color="auto" w:fill="auto"/>
            <w:noWrap/>
            <w:vAlign w:val="bottom"/>
            <w:hideMark/>
          </w:tcPr>
          <w:p w14:paraId="40A39CF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1720" w:type="dxa"/>
            <w:shd w:val="clear" w:color="auto" w:fill="auto"/>
            <w:vAlign w:val="center"/>
            <w:hideMark/>
          </w:tcPr>
          <w:p w14:paraId="5FCA12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20" w:type="dxa"/>
            <w:shd w:val="clear" w:color="auto" w:fill="auto"/>
            <w:vAlign w:val="center"/>
            <w:hideMark/>
          </w:tcPr>
          <w:p w14:paraId="66360B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840" w:type="dxa"/>
            <w:shd w:val="clear" w:color="auto" w:fill="auto"/>
            <w:vAlign w:val="center"/>
            <w:hideMark/>
          </w:tcPr>
          <w:p w14:paraId="425C7A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20" w:type="dxa"/>
            <w:shd w:val="clear" w:color="auto" w:fill="auto"/>
            <w:vAlign w:val="center"/>
            <w:hideMark/>
          </w:tcPr>
          <w:p w14:paraId="70D9AE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360" w:type="dxa"/>
            <w:gridSpan w:val="2"/>
            <w:shd w:val="clear" w:color="auto" w:fill="auto"/>
            <w:vAlign w:val="bottom"/>
            <w:hideMark/>
          </w:tcPr>
          <w:p w14:paraId="69F93B6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33C0E62" w14:textId="77777777" w:rsidTr="00BD68C1">
        <w:trPr>
          <w:trHeight w:val="20"/>
        </w:trPr>
        <w:tc>
          <w:tcPr>
            <w:tcW w:w="2300" w:type="dxa"/>
            <w:shd w:val="clear" w:color="auto" w:fill="auto"/>
            <w:noWrap/>
            <w:vAlign w:val="center"/>
            <w:hideMark/>
          </w:tcPr>
          <w:p w14:paraId="775111B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1720" w:type="dxa"/>
            <w:shd w:val="clear" w:color="auto" w:fill="auto"/>
            <w:vAlign w:val="center"/>
            <w:hideMark/>
          </w:tcPr>
          <w:p w14:paraId="7C21B5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3444AF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4A1EFD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21E9699E" w14:textId="3E37A6E6" w:rsidR="0005163C" w:rsidRPr="0069374C" w:rsidRDefault="0005163C" w:rsidP="00BD68C1">
            <w:pPr>
              <w:spacing w:after="0" w:line="240" w:lineRule="auto"/>
              <w:jc w:val="right"/>
              <w:rPr>
                <w:rFonts w:ascii="Arial" w:eastAsia="Times New Roman" w:hAnsi="Arial" w:cs="Arial"/>
                <w:color w:val="000000"/>
                <w:sz w:val="18"/>
                <w:szCs w:val="18"/>
              </w:rPr>
            </w:pPr>
          </w:p>
        </w:tc>
        <w:tc>
          <w:tcPr>
            <w:tcW w:w="840" w:type="dxa"/>
            <w:shd w:val="clear" w:color="auto" w:fill="auto"/>
            <w:vAlign w:val="center"/>
            <w:hideMark/>
          </w:tcPr>
          <w:p w14:paraId="12858D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2898A6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FF938A1" w14:textId="77777777" w:rsidTr="00BD68C1">
        <w:trPr>
          <w:trHeight w:val="20"/>
        </w:trPr>
        <w:tc>
          <w:tcPr>
            <w:tcW w:w="2300" w:type="dxa"/>
            <w:shd w:val="clear" w:color="auto" w:fill="auto"/>
            <w:noWrap/>
            <w:vAlign w:val="center"/>
            <w:hideMark/>
          </w:tcPr>
          <w:p w14:paraId="32006E1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1720" w:type="dxa"/>
            <w:shd w:val="clear" w:color="auto" w:fill="auto"/>
            <w:vAlign w:val="center"/>
            <w:hideMark/>
          </w:tcPr>
          <w:p w14:paraId="558B38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1,580</w:t>
            </w:r>
          </w:p>
        </w:tc>
        <w:tc>
          <w:tcPr>
            <w:tcW w:w="1520" w:type="dxa"/>
            <w:shd w:val="clear" w:color="auto" w:fill="auto"/>
            <w:vAlign w:val="center"/>
            <w:hideMark/>
          </w:tcPr>
          <w:p w14:paraId="5914AA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 (8.1-17.7)</w:t>
            </w:r>
          </w:p>
        </w:tc>
        <w:tc>
          <w:tcPr>
            <w:tcW w:w="840" w:type="dxa"/>
            <w:shd w:val="clear" w:color="auto" w:fill="auto"/>
            <w:vAlign w:val="center"/>
            <w:hideMark/>
          </w:tcPr>
          <w:p w14:paraId="08E3A3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738</w:t>
            </w:r>
          </w:p>
        </w:tc>
        <w:tc>
          <w:tcPr>
            <w:tcW w:w="1520" w:type="dxa"/>
            <w:shd w:val="clear" w:color="auto" w:fill="auto"/>
            <w:vAlign w:val="center"/>
            <w:hideMark/>
          </w:tcPr>
          <w:p w14:paraId="200385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(3.1-12.3)</w:t>
            </w:r>
          </w:p>
        </w:tc>
        <w:tc>
          <w:tcPr>
            <w:tcW w:w="840" w:type="dxa"/>
            <w:shd w:val="clear" w:color="auto" w:fill="auto"/>
            <w:vAlign w:val="center"/>
            <w:hideMark/>
          </w:tcPr>
          <w:p w14:paraId="421A7F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1,324</w:t>
            </w:r>
          </w:p>
        </w:tc>
        <w:tc>
          <w:tcPr>
            <w:tcW w:w="1520" w:type="dxa"/>
            <w:shd w:val="clear" w:color="auto" w:fill="auto"/>
            <w:vAlign w:val="center"/>
            <w:hideMark/>
          </w:tcPr>
          <w:p w14:paraId="0D9B0A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 (6.5-19.1)</w:t>
            </w:r>
          </w:p>
        </w:tc>
      </w:tr>
      <w:tr w:rsidR="0005163C" w:rsidRPr="0069374C" w14:paraId="4B6DF7E8" w14:textId="77777777" w:rsidTr="00BD68C1">
        <w:trPr>
          <w:trHeight w:val="20"/>
        </w:trPr>
        <w:tc>
          <w:tcPr>
            <w:tcW w:w="2300" w:type="dxa"/>
            <w:shd w:val="clear" w:color="auto" w:fill="auto"/>
            <w:noWrap/>
            <w:vAlign w:val="center"/>
            <w:hideMark/>
          </w:tcPr>
          <w:p w14:paraId="66FE452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1720" w:type="dxa"/>
            <w:shd w:val="clear" w:color="auto" w:fill="auto"/>
            <w:vAlign w:val="center"/>
            <w:hideMark/>
          </w:tcPr>
          <w:p w14:paraId="43AF48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1,200</w:t>
            </w:r>
          </w:p>
        </w:tc>
        <w:tc>
          <w:tcPr>
            <w:tcW w:w="1520" w:type="dxa"/>
            <w:shd w:val="clear" w:color="auto" w:fill="auto"/>
            <w:vAlign w:val="center"/>
            <w:hideMark/>
          </w:tcPr>
          <w:p w14:paraId="368E68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 (1.5-3.8)</w:t>
            </w:r>
          </w:p>
        </w:tc>
        <w:tc>
          <w:tcPr>
            <w:tcW w:w="840" w:type="dxa"/>
            <w:shd w:val="clear" w:color="auto" w:fill="auto"/>
            <w:vAlign w:val="center"/>
            <w:hideMark/>
          </w:tcPr>
          <w:p w14:paraId="103B53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1,490</w:t>
            </w:r>
          </w:p>
        </w:tc>
        <w:tc>
          <w:tcPr>
            <w:tcW w:w="1520" w:type="dxa"/>
            <w:shd w:val="clear" w:color="auto" w:fill="auto"/>
            <w:vAlign w:val="center"/>
            <w:hideMark/>
          </w:tcPr>
          <w:p w14:paraId="4F0140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 (1.8-5.6)</w:t>
            </w:r>
          </w:p>
        </w:tc>
        <w:tc>
          <w:tcPr>
            <w:tcW w:w="840" w:type="dxa"/>
            <w:shd w:val="clear" w:color="auto" w:fill="auto"/>
            <w:vAlign w:val="center"/>
            <w:hideMark/>
          </w:tcPr>
          <w:p w14:paraId="7E0DDD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1,084</w:t>
            </w:r>
          </w:p>
        </w:tc>
        <w:tc>
          <w:tcPr>
            <w:tcW w:w="1520" w:type="dxa"/>
            <w:shd w:val="clear" w:color="auto" w:fill="auto"/>
            <w:vAlign w:val="center"/>
            <w:hideMark/>
          </w:tcPr>
          <w:p w14:paraId="74ED37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(1.1-4.0)</w:t>
            </w:r>
          </w:p>
        </w:tc>
      </w:tr>
      <w:tr w:rsidR="0005163C" w:rsidRPr="0069374C" w14:paraId="74D976F7" w14:textId="77777777" w:rsidTr="00BD68C1">
        <w:trPr>
          <w:trHeight w:val="20"/>
        </w:trPr>
        <w:tc>
          <w:tcPr>
            <w:tcW w:w="2300" w:type="dxa"/>
            <w:shd w:val="clear" w:color="auto" w:fill="auto"/>
            <w:noWrap/>
            <w:vAlign w:val="center"/>
            <w:hideMark/>
          </w:tcPr>
          <w:p w14:paraId="54CC4EC7" w14:textId="3F7EBA7B"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1720" w:type="dxa"/>
            <w:shd w:val="clear" w:color="auto" w:fill="auto"/>
            <w:vAlign w:val="center"/>
            <w:hideMark/>
          </w:tcPr>
          <w:p w14:paraId="3CF71D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6F3E54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4534F5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1BB071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5AF4E9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00A92A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725595C" w14:textId="77777777" w:rsidTr="00BD68C1">
        <w:trPr>
          <w:trHeight w:val="20"/>
        </w:trPr>
        <w:tc>
          <w:tcPr>
            <w:tcW w:w="2300" w:type="dxa"/>
            <w:shd w:val="clear" w:color="auto" w:fill="auto"/>
            <w:noWrap/>
            <w:vAlign w:val="center"/>
            <w:hideMark/>
          </w:tcPr>
          <w:p w14:paraId="55B5C78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3240" w:type="dxa"/>
            <w:gridSpan w:val="2"/>
            <w:shd w:val="clear" w:color="auto" w:fill="auto"/>
            <w:vAlign w:val="bottom"/>
            <w:hideMark/>
          </w:tcPr>
          <w:p w14:paraId="39B598A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06AD56F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60" w:type="dxa"/>
            <w:gridSpan w:val="2"/>
            <w:shd w:val="clear" w:color="auto" w:fill="auto"/>
            <w:vAlign w:val="bottom"/>
            <w:hideMark/>
          </w:tcPr>
          <w:p w14:paraId="42EE32F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F67AF5E" w14:textId="77777777" w:rsidTr="00BD68C1">
        <w:trPr>
          <w:trHeight w:val="20"/>
        </w:trPr>
        <w:tc>
          <w:tcPr>
            <w:tcW w:w="2300" w:type="dxa"/>
            <w:shd w:val="clear" w:color="auto" w:fill="auto"/>
            <w:noWrap/>
            <w:vAlign w:val="center"/>
            <w:hideMark/>
          </w:tcPr>
          <w:p w14:paraId="7EE20A6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1720" w:type="dxa"/>
            <w:shd w:val="clear" w:color="auto" w:fill="auto"/>
            <w:vAlign w:val="center"/>
            <w:hideMark/>
          </w:tcPr>
          <w:p w14:paraId="40B594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2,838</w:t>
            </w:r>
          </w:p>
        </w:tc>
        <w:tc>
          <w:tcPr>
            <w:tcW w:w="1520" w:type="dxa"/>
            <w:shd w:val="clear" w:color="auto" w:fill="auto"/>
            <w:vAlign w:val="center"/>
            <w:hideMark/>
          </w:tcPr>
          <w:p w14:paraId="11170A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 (4.4-8.2)</w:t>
            </w:r>
          </w:p>
        </w:tc>
        <w:tc>
          <w:tcPr>
            <w:tcW w:w="840" w:type="dxa"/>
            <w:shd w:val="clear" w:color="auto" w:fill="auto"/>
            <w:vAlign w:val="center"/>
            <w:hideMark/>
          </w:tcPr>
          <w:p w14:paraId="3BE83D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2,259</w:t>
            </w:r>
          </w:p>
        </w:tc>
        <w:tc>
          <w:tcPr>
            <w:tcW w:w="1520" w:type="dxa"/>
            <w:shd w:val="clear" w:color="auto" w:fill="auto"/>
            <w:vAlign w:val="center"/>
            <w:hideMark/>
          </w:tcPr>
          <w:p w14:paraId="579E89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(3.5-8.4)</w:t>
            </w:r>
          </w:p>
        </w:tc>
        <w:tc>
          <w:tcPr>
            <w:tcW w:w="840" w:type="dxa"/>
            <w:shd w:val="clear" w:color="auto" w:fill="auto"/>
            <w:vAlign w:val="center"/>
            <w:hideMark/>
          </w:tcPr>
          <w:p w14:paraId="78153E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2,360</w:t>
            </w:r>
          </w:p>
        </w:tc>
        <w:tc>
          <w:tcPr>
            <w:tcW w:w="1520" w:type="dxa"/>
            <w:shd w:val="clear" w:color="auto" w:fill="auto"/>
            <w:vAlign w:val="center"/>
            <w:hideMark/>
          </w:tcPr>
          <w:p w14:paraId="62075C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(3.4-8.0)</w:t>
            </w:r>
          </w:p>
        </w:tc>
      </w:tr>
      <w:tr w:rsidR="0005163C" w:rsidRPr="0069374C" w14:paraId="2BE5C379" w14:textId="77777777" w:rsidTr="00BD68C1">
        <w:trPr>
          <w:trHeight w:val="20"/>
        </w:trPr>
        <w:tc>
          <w:tcPr>
            <w:tcW w:w="2300" w:type="dxa"/>
            <w:shd w:val="clear" w:color="auto" w:fill="auto"/>
            <w:noWrap/>
            <w:vAlign w:val="center"/>
            <w:hideMark/>
          </w:tcPr>
          <w:p w14:paraId="57BF898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1720" w:type="dxa"/>
            <w:shd w:val="clear" w:color="auto" w:fill="auto"/>
            <w:vAlign w:val="center"/>
            <w:hideMark/>
          </w:tcPr>
          <w:p w14:paraId="6A0B0A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44982B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1CB6B4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282B3B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1D90C2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5572B0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5A35CC0" w14:textId="77777777" w:rsidTr="00BD68C1">
        <w:trPr>
          <w:trHeight w:val="20"/>
        </w:trPr>
        <w:tc>
          <w:tcPr>
            <w:tcW w:w="2300" w:type="dxa"/>
            <w:shd w:val="clear" w:color="auto" w:fill="auto"/>
            <w:noWrap/>
            <w:vAlign w:val="center"/>
            <w:hideMark/>
          </w:tcPr>
          <w:p w14:paraId="2888B5F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1720" w:type="dxa"/>
            <w:shd w:val="clear" w:color="auto" w:fill="auto"/>
            <w:vAlign w:val="center"/>
            <w:hideMark/>
          </w:tcPr>
          <w:p w14:paraId="1FB8FF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2,348</w:t>
            </w:r>
          </w:p>
        </w:tc>
        <w:tc>
          <w:tcPr>
            <w:tcW w:w="1520" w:type="dxa"/>
            <w:shd w:val="clear" w:color="auto" w:fill="auto"/>
            <w:vAlign w:val="center"/>
            <w:hideMark/>
          </w:tcPr>
          <w:p w14:paraId="17316B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 (8.1-15.2)</w:t>
            </w:r>
          </w:p>
        </w:tc>
        <w:tc>
          <w:tcPr>
            <w:tcW w:w="840" w:type="dxa"/>
            <w:shd w:val="clear" w:color="auto" w:fill="auto"/>
            <w:vAlign w:val="center"/>
            <w:hideMark/>
          </w:tcPr>
          <w:p w14:paraId="5DE81B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1,725</w:t>
            </w:r>
          </w:p>
        </w:tc>
        <w:tc>
          <w:tcPr>
            <w:tcW w:w="1520" w:type="dxa"/>
            <w:shd w:val="clear" w:color="auto" w:fill="auto"/>
            <w:vAlign w:val="center"/>
            <w:hideMark/>
          </w:tcPr>
          <w:p w14:paraId="2C7496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(5.4-14.1)</w:t>
            </w:r>
          </w:p>
        </w:tc>
        <w:tc>
          <w:tcPr>
            <w:tcW w:w="840" w:type="dxa"/>
            <w:shd w:val="clear" w:color="auto" w:fill="auto"/>
            <w:vAlign w:val="center"/>
            <w:hideMark/>
          </w:tcPr>
          <w:p w14:paraId="0FB24C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1,987</w:t>
            </w:r>
          </w:p>
        </w:tc>
        <w:tc>
          <w:tcPr>
            <w:tcW w:w="1520" w:type="dxa"/>
            <w:shd w:val="clear" w:color="auto" w:fill="auto"/>
            <w:vAlign w:val="center"/>
            <w:hideMark/>
          </w:tcPr>
          <w:p w14:paraId="463C62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 (6.0-15.1)</w:t>
            </w:r>
          </w:p>
        </w:tc>
      </w:tr>
      <w:tr w:rsidR="0005163C" w:rsidRPr="0069374C" w14:paraId="1CACA2E1" w14:textId="77777777" w:rsidTr="00BD68C1">
        <w:trPr>
          <w:trHeight w:val="20"/>
        </w:trPr>
        <w:tc>
          <w:tcPr>
            <w:tcW w:w="2300" w:type="dxa"/>
            <w:shd w:val="clear" w:color="auto" w:fill="auto"/>
            <w:noWrap/>
            <w:vAlign w:val="center"/>
            <w:hideMark/>
          </w:tcPr>
          <w:p w14:paraId="3729DE8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1720" w:type="dxa"/>
            <w:shd w:val="clear" w:color="auto" w:fill="auto"/>
            <w:vAlign w:val="center"/>
            <w:hideMark/>
          </w:tcPr>
          <w:p w14:paraId="5C4BDF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595</w:t>
            </w:r>
          </w:p>
        </w:tc>
        <w:tc>
          <w:tcPr>
            <w:tcW w:w="1520" w:type="dxa"/>
            <w:shd w:val="clear" w:color="auto" w:fill="auto"/>
            <w:vAlign w:val="center"/>
            <w:hideMark/>
          </w:tcPr>
          <w:p w14:paraId="65C089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(0.6-2.7)</w:t>
            </w:r>
          </w:p>
        </w:tc>
        <w:tc>
          <w:tcPr>
            <w:tcW w:w="840" w:type="dxa"/>
            <w:shd w:val="clear" w:color="auto" w:fill="auto"/>
            <w:vAlign w:val="center"/>
            <w:hideMark/>
          </w:tcPr>
          <w:p w14:paraId="265A23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747</w:t>
            </w:r>
          </w:p>
        </w:tc>
        <w:tc>
          <w:tcPr>
            <w:tcW w:w="1520" w:type="dxa"/>
            <w:shd w:val="clear" w:color="auto" w:fill="auto"/>
            <w:vAlign w:val="center"/>
            <w:hideMark/>
          </w:tcPr>
          <w:p w14:paraId="6B17E9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(0.7-4.0)</w:t>
            </w:r>
          </w:p>
        </w:tc>
        <w:tc>
          <w:tcPr>
            <w:tcW w:w="840" w:type="dxa"/>
            <w:shd w:val="clear" w:color="auto" w:fill="auto"/>
            <w:vAlign w:val="center"/>
            <w:hideMark/>
          </w:tcPr>
          <w:p w14:paraId="0F5A81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457</w:t>
            </w:r>
          </w:p>
        </w:tc>
        <w:tc>
          <w:tcPr>
            <w:tcW w:w="1520" w:type="dxa"/>
            <w:shd w:val="clear" w:color="auto" w:fill="auto"/>
            <w:vAlign w:val="center"/>
            <w:hideMark/>
          </w:tcPr>
          <w:p w14:paraId="1E14BD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(0.4-2.3)</w:t>
            </w:r>
          </w:p>
        </w:tc>
      </w:tr>
      <w:tr w:rsidR="0005163C" w:rsidRPr="0069374C" w14:paraId="64D8D66F" w14:textId="77777777" w:rsidTr="00ED5B8D">
        <w:trPr>
          <w:trHeight w:val="20"/>
        </w:trPr>
        <w:tc>
          <w:tcPr>
            <w:tcW w:w="2300" w:type="dxa"/>
            <w:shd w:val="clear" w:color="auto" w:fill="auto"/>
            <w:noWrap/>
            <w:vAlign w:val="center"/>
            <w:hideMark/>
          </w:tcPr>
          <w:p w14:paraId="25F163C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1720" w:type="dxa"/>
            <w:shd w:val="clear" w:color="auto" w:fill="auto"/>
            <w:vAlign w:val="center"/>
          </w:tcPr>
          <w:p w14:paraId="388DEBE3" w14:textId="473B04E5" w:rsidR="0005163C" w:rsidRPr="0069374C" w:rsidRDefault="0005163C" w:rsidP="00BD68C1">
            <w:pPr>
              <w:spacing w:after="0" w:line="240" w:lineRule="auto"/>
              <w:jc w:val="right"/>
              <w:rPr>
                <w:rFonts w:ascii="Arial" w:eastAsia="Times New Roman" w:hAnsi="Arial" w:cs="Arial"/>
                <w:color w:val="000000"/>
                <w:sz w:val="18"/>
                <w:szCs w:val="18"/>
              </w:rPr>
            </w:pPr>
          </w:p>
        </w:tc>
        <w:tc>
          <w:tcPr>
            <w:tcW w:w="1520" w:type="dxa"/>
            <w:shd w:val="clear" w:color="auto" w:fill="auto"/>
            <w:vAlign w:val="center"/>
          </w:tcPr>
          <w:p w14:paraId="379F4373" w14:textId="69B7B22B" w:rsidR="0005163C" w:rsidRPr="0069374C" w:rsidRDefault="0005163C" w:rsidP="00BD68C1">
            <w:pPr>
              <w:spacing w:after="0" w:line="240" w:lineRule="auto"/>
              <w:jc w:val="right"/>
              <w:rPr>
                <w:rFonts w:ascii="Arial" w:eastAsia="Times New Roman" w:hAnsi="Arial" w:cs="Arial"/>
                <w:color w:val="000000"/>
                <w:sz w:val="18"/>
                <w:szCs w:val="18"/>
              </w:rPr>
            </w:pPr>
          </w:p>
        </w:tc>
        <w:tc>
          <w:tcPr>
            <w:tcW w:w="840" w:type="dxa"/>
            <w:shd w:val="clear" w:color="auto" w:fill="auto"/>
            <w:vAlign w:val="center"/>
          </w:tcPr>
          <w:p w14:paraId="73EB6066" w14:textId="68B10272" w:rsidR="0005163C" w:rsidRPr="0069374C" w:rsidRDefault="0005163C" w:rsidP="00BD68C1">
            <w:pPr>
              <w:spacing w:after="0" w:line="240" w:lineRule="auto"/>
              <w:jc w:val="right"/>
              <w:rPr>
                <w:rFonts w:ascii="Arial" w:eastAsia="Times New Roman" w:hAnsi="Arial" w:cs="Arial"/>
                <w:color w:val="000000"/>
                <w:sz w:val="18"/>
                <w:szCs w:val="18"/>
              </w:rPr>
            </w:pPr>
          </w:p>
        </w:tc>
        <w:tc>
          <w:tcPr>
            <w:tcW w:w="1520" w:type="dxa"/>
            <w:shd w:val="clear" w:color="auto" w:fill="auto"/>
            <w:vAlign w:val="center"/>
          </w:tcPr>
          <w:p w14:paraId="27DE3027" w14:textId="47BE402E" w:rsidR="0005163C" w:rsidRPr="0069374C" w:rsidRDefault="0005163C" w:rsidP="00BD68C1">
            <w:pPr>
              <w:spacing w:after="0" w:line="240" w:lineRule="auto"/>
              <w:jc w:val="right"/>
              <w:rPr>
                <w:rFonts w:ascii="Arial" w:eastAsia="Times New Roman" w:hAnsi="Arial" w:cs="Arial"/>
                <w:color w:val="000000"/>
                <w:sz w:val="18"/>
                <w:szCs w:val="18"/>
              </w:rPr>
            </w:pPr>
          </w:p>
        </w:tc>
        <w:tc>
          <w:tcPr>
            <w:tcW w:w="840" w:type="dxa"/>
            <w:shd w:val="clear" w:color="auto" w:fill="auto"/>
            <w:vAlign w:val="center"/>
          </w:tcPr>
          <w:p w14:paraId="11EA0ED4" w14:textId="2FF7928F" w:rsidR="0005163C" w:rsidRPr="0069374C" w:rsidRDefault="0005163C" w:rsidP="00BD68C1">
            <w:pPr>
              <w:spacing w:after="0" w:line="240" w:lineRule="auto"/>
              <w:jc w:val="right"/>
              <w:rPr>
                <w:rFonts w:ascii="Arial" w:eastAsia="Times New Roman" w:hAnsi="Arial" w:cs="Arial"/>
                <w:color w:val="000000"/>
                <w:sz w:val="18"/>
                <w:szCs w:val="18"/>
              </w:rPr>
            </w:pPr>
          </w:p>
        </w:tc>
        <w:tc>
          <w:tcPr>
            <w:tcW w:w="1520" w:type="dxa"/>
            <w:shd w:val="clear" w:color="auto" w:fill="auto"/>
            <w:vAlign w:val="center"/>
          </w:tcPr>
          <w:p w14:paraId="5B479981" w14:textId="592D0A78" w:rsidR="0005163C" w:rsidRPr="0069374C" w:rsidRDefault="0005163C" w:rsidP="00BD68C1">
            <w:pPr>
              <w:spacing w:after="0" w:line="240" w:lineRule="auto"/>
              <w:jc w:val="right"/>
              <w:rPr>
                <w:rFonts w:ascii="Arial" w:eastAsia="Times New Roman" w:hAnsi="Arial" w:cs="Arial"/>
                <w:color w:val="000000"/>
                <w:sz w:val="18"/>
                <w:szCs w:val="18"/>
              </w:rPr>
            </w:pPr>
          </w:p>
        </w:tc>
      </w:tr>
      <w:tr w:rsidR="0005163C" w:rsidRPr="0069374C" w14:paraId="28306511" w14:textId="77777777" w:rsidTr="00BD68C1">
        <w:trPr>
          <w:trHeight w:val="20"/>
        </w:trPr>
        <w:tc>
          <w:tcPr>
            <w:tcW w:w="2300" w:type="dxa"/>
            <w:shd w:val="clear" w:color="auto" w:fill="auto"/>
            <w:noWrap/>
            <w:vAlign w:val="center"/>
            <w:hideMark/>
          </w:tcPr>
          <w:p w14:paraId="6DA741B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1720" w:type="dxa"/>
            <w:shd w:val="clear" w:color="auto" w:fill="auto"/>
            <w:vAlign w:val="center"/>
            <w:hideMark/>
          </w:tcPr>
          <w:p w14:paraId="449181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938</w:t>
            </w:r>
          </w:p>
        </w:tc>
        <w:tc>
          <w:tcPr>
            <w:tcW w:w="1520" w:type="dxa"/>
            <w:shd w:val="clear" w:color="auto" w:fill="auto"/>
            <w:vAlign w:val="center"/>
            <w:hideMark/>
          </w:tcPr>
          <w:p w14:paraId="1D3000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(1.2-3.5)</w:t>
            </w:r>
          </w:p>
        </w:tc>
        <w:tc>
          <w:tcPr>
            <w:tcW w:w="840" w:type="dxa"/>
            <w:shd w:val="clear" w:color="auto" w:fill="auto"/>
            <w:vAlign w:val="center"/>
            <w:hideMark/>
          </w:tcPr>
          <w:p w14:paraId="559EB2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w:t>
            </w:r>
          </w:p>
        </w:tc>
        <w:tc>
          <w:tcPr>
            <w:tcW w:w="1520" w:type="dxa"/>
            <w:shd w:val="clear" w:color="auto" w:fill="auto"/>
            <w:vAlign w:val="center"/>
            <w:hideMark/>
          </w:tcPr>
          <w:p w14:paraId="443D13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(1.0-4.4)</w:t>
            </w:r>
          </w:p>
        </w:tc>
        <w:tc>
          <w:tcPr>
            <w:tcW w:w="840" w:type="dxa"/>
            <w:shd w:val="clear" w:color="auto" w:fill="auto"/>
            <w:vAlign w:val="center"/>
            <w:hideMark/>
          </w:tcPr>
          <w:p w14:paraId="76145B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921</w:t>
            </w:r>
          </w:p>
        </w:tc>
        <w:tc>
          <w:tcPr>
            <w:tcW w:w="1520" w:type="dxa"/>
            <w:shd w:val="clear" w:color="auto" w:fill="auto"/>
            <w:vAlign w:val="center"/>
            <w:hideMark/>
          </w:tcPr>
          <w:p w14:paraId="060C7D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(1.0-3.9)</w:t>
            </w:r>
          </w:p>
        </w:tc>
      </w:tr>
      <w:tr w:rsidR="0005163C" w:rsidRPr="0069374C" w14:paraId="4E9A186D" w14:textId="77777777" w:rsidTr="00BD68C1">
        <w:trPr>
          <w:trHeight w:val="20"/>
        </w:trPr>
        <w:tc>
          <w:tcPr>
            <w:tcW w:w="2300" w:type="dxa"/>
            <w:shd w:val="clear" w:color="auto" w:fill="auto"/>
            <w:noWrap/>
            <w:vAlign w:val="center"/>
            <w:hideMark/>
          </w:tcPr>
          <w:p w14:paraId="63A2127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1720" w:type="dxa"/>
            <w:shd w:val="clear" w:color="auto" w:fill="auto"/>
            <w:vAlign w:val="center"/>
            <w:hideMark/>
          </w:tcPr>
          <w:p w14:paraId="5BAA6E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2,005</w:t>
            </w:r>
          </w:p>
        </w:tc>
        <w:tc>
          <w:tcPr>
            <w:tcW w:w="1520" w:type="dxa"/>
            <w:shd w:val="clear" w:color="auto" w:fill="auto"/>
            <w:vAlign w:val="center"/>
            <w:hideMark/>
          </w:tcPr>
          <w:p w14:paraId="344B57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 (6.9-13.8)</w:t>
            </w:r>
          </w:p>
        </w:tc>
        <w:tc>
          <w:tcPr>
            <w:tcW w:w="840" w:type="dxa"/>
            <w:shd w:val="clear" w:color="auto" w:fill="auto"/>
            <w:vAlign w:val="center"/>
            <w:hideMark/>
          </w:tcPr>
          <w:p w14:paraId="496FB2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1,587</w:t>
            </w:r>
          </w:p>
        </w:tc>
        <w:tc>
          <w:tcPr>
            <w:tcW w:w="1520" w:type="dxa"/>
            <w:shd w:val="clear" w:color="auto" w:fill="auto"/>
            <w:vAlign w:val="center"/>
            <w:hideMark/>
          </w:tcPr>
          <w:p w14:paraId="5D1863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(4.5-12.6)</w:t>
            </w:r>
          </w:p>
        </w:tc>
        <w:tc>
          <w:tcPr>
            <w:tcW w:w="840" w:type="dxa"/>
            <w:shd w:val="clear" w:color="auto" w:fill="auto"/>
            <w:vAlign w:val="center"/>
            <w:hideMark/>
          </w:tcPr>
          <w:p w14:paraId="0BAC42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1,523</w:t>
            </w:r>
          </w:p>
        </w:tc>
        <w:tc>
          <w:tcPr>
            <w:tcW w:w="1520" w:type="dxa"/>
            <w:shd w:val="clear" w:color="auto" w:fill="auto"/>
            <w:vAlign w:val="center"/>
            <w:hideMark/>
          </w:tcPr>
          <w:p w14:paraId="6A7CBE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 (4.6-13.1)</w:t>
            </w:r>
          </w:p>
        </w:tc>
      </w:tr>
      <w:tr w:rsidR="0005163C" w:rsidRPr="0069374C" w14:paraId="5802140D" w14:textId="77777777" w:rsidTr="00BD68C1">
        <w:trPr>
          <w:trHeight w:val="20"/>
        </w:trPr>
        <w:tc>
          <w:tcPr>
            <w:tcW w:w="2300" w:type="dxa"/>
            <w:shd w:val="clear" w:color="auto" w:fill="auto"/>
            <w:noWrap/>
            <w:vAlign w:val="center"/>
            <w:hideMark/>
          </w:tcPr>
          <w:p w14:paraId="08A7DC4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1720" w:type="dxa"/>
            <w:shd w:val="clear" w:color="auto" w:fill="auto"/>
            <w:vAlign w:val="center"/>
            <w:hideMark/>
          </w:tcPr>
          <w:p w14:paraId="2ABA38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451B52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442992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09E8F7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40" w:type="dxa"/>
            <w:shd w:val="clear" w:color="auto" w:fill="auto"/>
            <w:vAlign w:val="center"/>
            <w:hideMark/>
          </w:tcPr>
          <w:p w14:paraId="495E86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20" w:type="dxa"/>
            <w:shd w:val="clear" w:color="auto" w:fill="auto"/>
            <w:vAlign w:val="center"/>
            <w:hideMark/>
          </w:tcPr>
          <w:p w14:paraId="4A5FCB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EEC1F0A" w14:textId="77777777" w:rsidTr="00BD68C1">
        <w:trPr>
          <w:trHeight w:val="20"/>
        </w:trPr>
        <w:tc>
          <w:tcPr>
            <w:tcW w:w="2300" w:type="dxa"/>
            <w:shd w:val="clear" w:color="auto" w:fill="auto"/>
            <w:noWrap/>
            <w:vAlign w:val="center"/>
            <w:hideMark/>
          </w:tcPr>
          <w:p w14:paraId="62C811F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1720" w:type="dxa"/>
            <w:shd w:val="clear" w:color="auto" w:fill="auto"/>
            <w:vAlign w:val="center"/>
            <w:hideMark/>
          </w:tcPr>
          <w:p w14:paraId="3066D3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2,299</w:t>
            </w:r>
          </w:p>
        </w:tc>
        <w:tc>
          <w:tcPr>
            <w:tcW w:w="1520" w:type="dxa"/>
            <w:shd w:val="clear" w:color="auto" w:fill="auto"/>
            <w:vAlign w:val="center"/>
            <w:hideMark/>
          </w:tcPr>
          <w:p w14:paraId="73CDB9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(2.8-5.5)</w:t>
            </w:r>
          </w:p>
        </w:tc>
        <w:tc>
          <w:tcPr>
            <w:tcW w:w="840" w:type="dxa"/>
            <w:shd w:val="clear" w:color="auto" w:fill="auto"/>
            <w:vAlign w:val="center"/>
            <w:hideMark/>
          </w:tcPr>
          <w:p w14:paraId="366002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1,628</w:t>
            </w:r>
          </w:p>
        </w:tc>
        <w:tc>
          <w:tcPr>
            <w:tcW w:w="1520" w:type="dxa"/>
            <w:shd w:val="clear" w:color="auto" w:fill="auto"/>
            <w:vAlign w:val="center"/>
            <w:hideMark/>
          </w:tcPr>
          <w:p w14:paraId="1C43C0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(1.7-4.9)</w:t>
            </w:r>
          </w:p>
        </w:tc>
        <w:tc>
          <w:tcPr>
            <w:tcW w:w="840" w:type="dxa"/>
            <w:shd w:val="clear" w:color="auto" w:fill="auto"/>
            <w:vAlign w:val="center"/>
            <w:hideMark/>
          </w:tcPr>
          <w:p w14:paraId="6E36E1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1,336</w:t>
            </w:r>
          </w:p>
        </w:tc>
        <w:tc>
          <w:tcPr>
            <w:tcW w:w="1520" w:type="dxa"/>
            <w:shd w:val="clear" w:color="auto" w:fill="auto"/>
            <w:vAlign w:val="center"/>
            <w:hideMark/>
          </w:tcPr>
          <w:p w14:paraId="4A7253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(1.3-4.1)</w:t>
            </w:r>
          </w:p>
        </w:tc>
      </w:tr>
      <w:tr w:rsidR="0005163C" w:rsidRPr="0069374C" w14:paraId="366B48AD" w14:textId="77777777" w:rsidTr="00BD68C1">
        <w:trPr>
          <w:trHeight w:val="20"/>
        </w:trPr>
        <w:tc>
          <w:tcPr>
            <w:tcW w:w="2300" w:type="dxa"/>
            <w:shd w:val="clear" w:color="auto" w:fill="auto"/>
            <w:noWrap/>
            <w:vAlign w:val="center"/>
            <w:hideMark/>
          </w:tcPr>
          <w:p w14:paraId="636F746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1720" w:type="dxa"/>
            <w:shd w:val="clear" w:color="auto" w:fill="auto"/>
            <w:vAlign w:val="center"/>
            <w:hideMark/>
          </w:tcPr>
          <w:p w14:paraId="45D0C4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618</w:t>
            </w:r>
          </w:p>
        </w:tc>
        <w:tc>
          <w:tcPr>
            <w:tcW w:w="1520" w:type="dxa"/>
            <w:shd w:val="clear" w:color="auto" w:fill="auto"/>
            <w:vAlign w:val="center"/>
            <w:hideMark/>
          </w:tcPr>
          <w:p w14:paraId="751B71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 (4.9-16.2)</w:t>
            </w:r>
          </w:p>
        </w:tc>
        <w:tc>
          <w:tcPr>
            <w:tcW w:w="840" w:type="dxa"/>
            <w:shd w:val="clear" w:color="auto" w:fill="auto"/>
            <w:vAlign w:val="center"/>
            <w:hideMark/>
          </w:tcPr>
          <w:p w14:paraId="38D935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w:t>
            </w:r>
          </w:p>
        </w:tc>
        <w:tc>
          <w:tcPr>
            <w:tcW w:w="1520" w:type="dxa"/>
            <w:shd w:val="clear" w:color="auto" w:fill="auto"/>
            <w:vAlign w:val="center"/>
            <w:hideMark/>
          </w:tcPr>
          <w:p w14:paraId="7FE5A6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(5.7-24.4)</w:t>
            </w:r>
          </w:p>
        </w:tc>
        <w:tc>
          <w:tcPr>
            <w:tcW w:w="840" w:type="dxa"/>
            <w:shd w:val="clear" w:color="auto" w:fill="auto"/>
            <w:vAlign w:val="center"/>
            <w:hideMark/>
          </w:tcPr>
          <w:p w14:paraId="2823B9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1,072</w:t>
            </w:r>
          </w:p>
        </w:tc>
        <w:tc>
          <w:tcPr>
            <w:tcW w:w="1520" w:type="dxa"/>
            <w:shd w:val="clear" w:color="auto" w:fill="auto"/>
            <w:vAlign w:val="center"/>
            <w:hideMark/>
          </w:tcPr>
          <w:p w14:paraId="7DA177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 (7.8-24.7)</w:t>
            </w:r>
          </w:p>
        </w:tc>
      </w:tr>
      <w:tr w:rsidR="0005163C" w:rsidRPr="0069374C" w14:paraId="5D8C440F" w14:textId="77777777" w:rsidTr="00BD68C1">
        <w:trPr>
          <w:trHeight w:val="250"/>
        </w:trPr>
        <w:tc>
          <w:tcPr>
            <w:tcW w:w="10260" w:type="dxa"/>
            <w:gridSpan w:val="7"/>
            <w:shd w:val="clear" w:color="auto" w:fill="auto"/>
            <w:noWrap/>
            <w:vAlign w:val="bottom"/>
            <w:hideMark/>
          </w:tcPr>
          <w:p w14:paraId="4CCFDE34" w14:textId="6CDC2A74"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n weighted to reflect birthing population;</w:t>
            </w:r>
            <w:r w:rsidRPr="0069374C">
              <w:rPr>
                <w:rFonts w:ascii="Arial" w:eastAsia="Times New Roman" w:hAnsi="Arial" w:cs="Arial"/>
                <w:color w:val="000000"/>
                <w:sz w:val="16"/>
                <w:szCs w:val="16"/>
                <w:vertAlign w:val="superscript"/>
              </w:rPr>
              <w:t xml:space="preserve"> 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w:t>
            </w:r>
          </w:p>
        </w:tc>
      </w:tr>
    </w:tbl>
    <w:p w14:paraId="691BE51D"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Y="1305"/>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885"/>
        <w:gridCol w:w="1834"/>
        <w:gridCol w:w="910"/>
        <w:gridCol w:w="1648"/>
        <w:gridCol w:w="910"/>
        <w:gridCol w:w="1650"/>
      </w:tblGrid>
      <w:tr w:rsidR="0005163C" w:rsidRPr="0069374C" w14:paraId="7AE5E734" w14:textId="77777777" w:rsidTr="00BD68C1">
        <w:trPr>
          <w:trHeight w:val="22"/>
        </w:trPr>
        <w:tc>
          <w:tcPr>
            <w:tcW w:w="10261" w:type="dxa"/>
            <w:gridSpan w:val="7"/>
            <w:shd w:val="clear" w:color="auto" w:fill="auto"/>
            <w:noWrap/>
            <w:vAlign w:val="center"/>
            <w:hideMark/>
          </w:tcPr>
          <w:p w14:paraId="6E31786D" w14:textId="63022997" w:rsidR="0005163C" w:rsidRPr="0069374C" w:rsidRDefault="005E4B88" w:rsidP="00BD68C1">
            <w:pPr>
              <w:pStyle w:val="Heading3"/>
              <w:rPr>
                <w:rFonts w:ascii="Arial" w:eastAsia="Times New Roman" w:hAnsi="Arial" w:cs="Arial"/>
              </w:rPr>
            </w:pPr>
            <w:bookmarkStart w:id="88" w:name="_Toc159247116"/>
            <w:r w:rsidRPr="006849FC">
              <w:rPr>
                <w:rFonts w:ascii="Arial" w:hAnsi="Arial" w:cs="Arial"/>
              </w:rPr>
              <w:lastRenderedPageBreak/>
              <w:t xml:space="preserve">Table </w:t>
            </w:r>
            <w:r>
              <w:rPr>
                <w:rFonts w:ascii="Arial" w:hAnsi="Arial" w:cs="Arial"/>
              </w:rPr>
              <w:t xml:space="preserve">37. </w:t>
            </w:r>
            <w:r w:rsidR="0005163C" w:rsidRPr="0069374C">
              <w:rPr>
                <w:rFonts w:ascii="Arial" w:eastAsia="Times New Roman" w:hAnsi="Arial" w:cs="Arial"/>
              </w:rPr>
              <w:t xml:space="preserve">Prevalence of smoking postpartum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2019-2021</w:t>
            </w:r>
            <w:bookmarkEnd w:id="88"/>
          </w:p>
        </w:tc>
      </w:tr>
      <w:tr w:rsidR="0005163C" w:rsidRPr="0069374C" w14:paraId="4677C086" w14:textId="77777777" w:rsidTr="00BD68C1">
        <w:trPr>
          <w:trHeight w:val="22"/>
        </w:trPr>
        <w:tc>
          <w:tcPr>
            <w:tcW w:w="2424" w:type="dxa"/>
            <w:shd w:val="clear" w:color="auto" w:fill="auto"/>
            <w:vAlign w:val="center"/>
          </w:tcPr>
          <w:p w14:paraId="60E3AE99"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7837" w:type="dxa"/>
            <w:gridSpan w:val="6"/>
            <w:shd w:val="clear" w:color="auto" w:fill="auto"/>
            <w:noWrap/>
            <w:vAlign w:val="center"/>
          </w:tcPr>
          <w:p w14:paraId="19AE156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Smoking in the postpartum period</w:t>
            </w:r>
          </w:p>
        </w:tc>
      </w:tr>
      <w:tr w:rsidR="0005163C" w:rsidRPr="0069374C" w14:paraId="1EC4B939" w14:textId="77777777" w:rsidTr="00BD68C1">
        <w:trPr>
          <w:trHeight w:val="22"/>
        </w:trPr>
        <w:tc>
          <w:tcPr>
            <w:tcW w:w="2424" w:type="dxa"/>
            <w:shd w:val="clear" w:color="auto" w:fill="auto"/>
            <w:vAlign w:val="center"/>
          </w:tcPr>
          <w:p w14:paraId="7B219FAE"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2719" w:type="dxa"/>
            <w:gridSpan w:val="2"/>
            <w:shd w:val="clear" w:color="auto" w:fill="auto"/>
            <w:noWrap/>
            <w:vAlign w:val="center"/>
          </w:tcPr>
          <w:p w14:paraId="53F7CF9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558" w:type="dxa"/>
            <w:gridSpan w:val="2"/>
            <w:shd w:val="clear" w:color="auto" w:fill="auto"/>
            <w:noWrap/>
            <w:vAlign w:val="center"/>
          </w:tcPr>
          <w:p w14:paraId="64E3DDF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560" w:type="dxa"/>
            <w:gridSpan w:val="2"/>
            <w:shd w:val="clear" w:color="auto" w:fill="auto"/>
            <w:noWrap/>
            <w:vAlign w:val="center"/>
          </w:tcPr>
          <w:p w14:paraId="14C6840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2127A9B5" w14:textId="77777777" w:rsidTr="00BD68C1">
        <w:trPr>
          <w:trHeight w:val="22"/>
        </w:trPr>
        <w:tc>
          <w:tcPr>
            <w:tcW w:w="2424" w:type="dxa"/>
            <w:shd w:val="clear" w:color="auto" w:fill="auto"/>
            <w:vAlign w:val="center"/>
            <w:hideMark/>
          </w:tcPr>
          <w:p w14:paraId="7C0272A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85" w:type="dxa"/>
            <w:shd w:val="clear" w:color="auto" w:fill="auto"/>
            <w:vAlign w:val="center"/>
            <w:hideMark/>
          </w:tcPr>
          <w:p w14:paraId="04F584A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34" w:type="dxa"/>
            <w:shd w:val="clear" w:color="auto" w:fill="auto"/>
            <w:vAlign w:val="center"/>
            <w:hideMark/>
          </w:tcPr>
          <w:p w14:paraId="59EECA9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10" w:type="dxa"/>
            <w:shd w:val="clear" w:color="auto" w:fill="auto"/>
            <w:vAlign w:val="center"/>
            <w:hideMark/>
          </w:tcPr>
          <w:p w14:paraId="38DFE1F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48" w:type="dxa"/>
            <w:shd w:val="clear" w:color="auto" w:fill="auto"/>
            <w:vAlign w:val="center"/>
            <w:hideMark/>
          </w:tcPr>
          <w:p w14:paraId="7FECC75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10" w:type="dxa"/>
            <w:shd w:val="clear" w:color="auto" w:fill="auto"/>
            <w:vAlign w:val="center"/>
            <w:hideMark/>
          </w:tcPr>
          <w:p w14:paraId="39A9976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50" w:type="dxa"/>
            <w:shd w:val="clear" w:color="auto" w:fill="auto"/>
            <w:vAlign w:val="center"/>
            <w:hideMark/>
          </w:tcPr>
          <w:p w14:paraId="3A210E2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55925441" w14:textId="77777777" w:rsidTr="00BD68C1">
        <w:trPr>
          <w:trHeight w:val="22"/>
        </w:trPr>
        <w:tc>
          <w:tcPr>
            <w:tcW w:w="2424" w:type="dxa"/>
            <w:shd w:val="clear" w:color="auto" w:fill="auto"/>
            <w:vAlign w:val="center"/>
            <w:hideMark/>
          </w:tcPr>
          <w:p w14:paraId="09A6548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85" w:type="dxa"/>
            <w:shd w:val="clear" w:color="auto" w:fill="auto"/>
            <w:vAlign w:val="center"/>
            <w:hideMark/>
          </w:tcPr>
          <w:p w14:paraId="4D0690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4,273</w:t>
            </w:r>
          </w:p>
        </w:tc>
        <w:tc>
          <w:tcPr>
            <w:tcW w:w="1834" w:type="dxa"/>
            <w:shd w:val="clear" w:color="auto" w:fill="auto"/>
            <w:vAlign w:val="center"/>
            <w:hideMark/>
          </w:tcPr>
          <w:p w14:paraId="0FD79C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 (5.0-8.3)</w:t>
            </w:r>
          </w:p>
        </w:tc>
        <w:tc>
          <w:tcPr>
            <w:tcW w:w="910" w:type="dxa"/>
            <w:shd w:val="clear" w:color="auto" w:fill="auto"/>
            <w:vAlign w:val="center"/>
            <w:hideMark/>
          </w:tcPr>
          <w:p w14:paraId="5DA9D9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4,070</w:t>
            </w:r>
          </w:p>
        </w:tc>
        <w:tc>
          <w:tcPr>
            <w:tcW w:w="1648" w:type="dxa"/>
            <w:shd w:val="clear" w:color="auto" w:fill="auto"/>
            <w:vAlign w:val="center"/>
            <w:hideMark/>
          </w:tcPr>
          <w:p w14:paraId="5805F5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(4.6-8.8)</w:t>
            </w:r>
          </w:p>
        </w:tc>
        <w:tc>
          <w:tcPr>
            <w:tcW w:w="910" w:type="dxa"/>
            <w:shd w:val="clear" w:color="auto" w:fill="auto"/>
            <w:vAlign w:val="center"/>
            <w:hideMark/>
          </w:tcPr>
          <w:p w14:paraId="77A222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3,108</w:t>
            </w:r>
          </w:p>
        </w:tc>
        <w:tc>
          <w:tcPr>
            <w:tcW w:w="1650" w:type="dxa"/>
            <w:shd w:val="clear" w:color="auto" w:fill="auto"/>
            <w:vAlign w:val="center"/>
            <w:hideMark/>
          </w:tcPr>
          <w:p w14:paraId="220930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 (3.2-6.8)</w:t>
            </w:r>
          </w:p>
        </w:tc>
      </w:tr>
      <w:tr w:rsidR="0005163C" w:rsidRPr="0069374C" w14:paraId="2868EF76" w14:textId="77777777" w:rsidTr="00BD68C1">
        <w:trPr>
          <w:trHeight w:val="22"/>
        </w:trPr>
        <w:tc>
          <w:tcPr>
            <w:tcW w:w="2424" w:type="dxa"/>
            <w:shd w:val="clear" w:color="auto" w:fill="auto"/>
            <w:vAlign w:val="center"/>
            <w:hideMark/>
          </w:tcPr>
          <w:p w14:paraId="69B718F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85" w:type="dxa"/>
            <w:shd w:val="clear" w:color="auto" w:fill="auto"/>
            <w:vAlign w:val="center"/>
            <w:hideMark/>
          </w:tcPr>
          <w:p w14:paraId="304627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0E5618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17F90E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48A1A1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7BB2EF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1A9A31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F8B3C45" w14:textId="77777777" w:rsidTr="00BD68C1">
        <w:trPr>
          <w:trHeight w:val="22"/>
        </w:trPr>
        <w:tc>
          <w:tcPr>
            <w:tcW w:w="2424" w:type="dxa"/>
            <w:shd w:val="clear" w:color="auto" w:fill="auto"/>
            <w:noWrap/>
            <w:vAlign w:val="center"/>
            <w:hideMark/>
          </w:tcPr>
          <w:p w14:paraId="5CB7490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85" w:type="dxa"/>
            <w:shd w:val="clear" w:color="auto" w:fill="auto"/>
            <w:vAlign w:val="center"/>
            <w:hideMark/>
          </w:tcPr>
          <w:p w14:paraId="7E7A40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3,159</w:t>
            </w:r>
          </w:p>
        </w:tc>
        <w:tc>
          <w:tcPr>
            <w:tcW w:w="1834" w:type="dxa"/>
            <w:shd w:val="clear" w:color="auto" w:fill="auto"/>
            <w:vAlign w:val="center"/>
            <w:hideMark/>
          </w:tcPr>
          <w:p w14:paraId="330E30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 (5.7-11.0)</w:t>
            </w:r>
          </w:p>
        </w:tc>
        <w:tc>
          <w:tcPr>
            <w:tcW w:w="910" w:type="dxa"/>
            <w:shd w:val="clear" w:color="auto" w:fill="auto"/>
            <w:vAlign w:val="center"/>
            <w:hideMark/>
          </w:tcPr>
          <w:p w14:paraId="425C6B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3,252</w:t>
            </w:r>
          </w:p>
        </w:tc>
        <w:tc>
          <w:tcPr>
            <w:tcW w:w="1648" w:type="dxa"/>
            <w:shd w:val="clear" w:color="auto" w:fill="auto"/>
            <w:vAlign w:val="center"/>
            <w:hideMark/>
          </w:tcPr>
          <w:p w14:paraId="6E9A85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(5.9-13.0)</w:t>
            </w:r>
          </w:p>
        </w:tc>
        <w:tc>
          <w:tcPr>
            <w:tcW w:w="910" w:type="dxa"/>
            <w:shd w:val="clear" w:color="auto" w:fill="auto"/>
            <w:vAlign w:val="center"/>
            <w:hideMark/>
          </w:tcPr>
          <w:p w14:paraId="3903B3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2,451</w:t>
            </w:r>
          </w:p>
        </w:tc>
        <w:tc>
          <w:tcPr>
            <w:tcW w:w="1650" w:type="dxa"/>
            <w:shd w:val="clear" w:color="auto" w:fill="auto"/>
            <w:vAlign w:val="center"/>
            <w:hideMark/>
          </w:tcPr>
          <w:p w14:paraId="5E1826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(3.9-9.8)</w:t>
            </w:r>
          </w:p>
        </w:tc>
      </w:tr>
      <w:tr w:rsidR="0005163C" w:rsidRPr="0069374C" w14:paraId="12BC668D" w14:textId="77777777" w:rsidTr="00BD68C1">
        <w:trPr>
          <w:trHeight w:val="22"/>
        </w:trPr>
        <w:tc>
          <w:tcPr>
            <w:tcW w:w="2424" w:type="dxa"/>
            <w:shd w:val="clear" w:color="auto" w:fill="auto"/>
            <w:noWrap/>
            <w:vAlign w:val="center"/>
            <w:hideMark/>
          </w:tcPr>
          <w:p w14:paraId="7B940F7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85" w:type="dxa"/>
            <w:shd w:val="clear" w:color="auto" w:fill="auto"/>
            <w:vAlign w:val="center"/>
            <w:hideMark/>
          </w:tcPr>
          <w:p w14:paraId="7A2301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305</w:t>
            </w:r>
          </w:p>
        </w:tc>
        <w:tc>
          <w:tcPr>
            <w:tcW w:w="1834" w:type="dxa"/>
            <w:shd w:val="clear" w:color="auto" w:fill="auto"/>
            <w:vAlign w:val="center"/>
            <w:hideMark/>
          </w:tcPr>
          <w:p w14:paraId="2C0BFC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 (2.9-7.5)</w:t>
            </w:r>
          </w:p>
        </w:tc>
        <w:tc>
          <w:tcPr>
            <w:tcW w:w="910" w:type="dxa"/>
            <w:shd w:val="clear" w:color="auto" w:fill="auto"/>
            <w:vAlign w:val="center"/>
            <w:hideMark/>
          </w:tcPr>
          <w:p w14:paraId="62D1DE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w:t>
            </w:r>
          </w:p>
        </w:tc>
        <w:tc>
          <w:tcPr>
            <w:tcW w:w="1648" w:type="dxa"/>
            <w:shd w:val="clear" w:color="auto" w:fill="auto"/>
            <w:vAlign w:val="center"/>
            <w:hideMark/>
          </w:tcPr>
          <w:p w14:paraId="284777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(1.4-4.7)</w:t>
            </w:r>
          </w:p>
        </w:tc>
        <w:tc>
          <w:tcPr>
            <w:tcW w:w="910" w:type="dxa"/>
            <w:shd w:val="clear" w:color="auto" w:fill="auto"/>
            <w:vAlign w:val="center"/>
            <w:hideMark/>
          </w:tcPr>
          <w:p w14:paraId="58B752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231</w:t>
            </w:r>
          </w:p>
        </w:tc>
        <w:tc>
          <w:tcPr>
            <w:tcW w:w="1650" w:type="dxa"/>
            <w:shd w:val="clear" w:color="auto" w:fill="auto"/>
            <w:vAlign w:val="center"/>
            <w:hideMark/>
          </w:tcPr>
          <w:p w14:paraId="0BF360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(1.8-7.0)</w:t>
            </w:r>
          </w:p>
        </w:tc>
      </w:tr>
      <w:tr w:rsidR="0005163C" w:rsidRPr="0069374C" w14:paraId="2359F525" w14:textId="77777777" w:rsidTr="00BD68C1">
        <w:trPr>
          <w:trHeight w:val="22"/>
        </w:trPr>
        <w:tc>
          <w:tcPr>
            <w:tcW w:w="2424" w:type="dxa"/>
            <w:shd w:val="clear" w:color="auto" w:fill="auto"/>
            <w:noWrap/>
            <w:vAlign w:val="center"/>
            <w:hideMark/>
          </w:tcPr>
          <w:p w14:paraId="60B6F36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85" w:type="dxa"/>
            <w:shd w:val="clear" w:color="auto" w:fill="auto"/>
            <w:vAlign w:val="center"/>
            <w:hideMark/>
          </w:tcPr>
          <w:p w14:paraId="65A4C1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486</w:t>
            </w:r>
          </w:p>
        </w:tc>
        <w:tc>
          <w:tcPr>
            <w:tcW w:w="1834" w:type="dxa"/>
            <w:shd w:val="clear" w:color="auto" w:fill="auto"/>
            <w:vAlign w:val="center"/>
            <w:hideMark/>
          </w:tcPr>
          <w:p w14:paraId="7CADF0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(2.3-6.2)</w:t>
            </w:r>
          </w:p>
        </w:tc>
        <w:tc>
          <w:tcPr>
            <w:tcW w:w="910" w:type="dxa"/>
            <w:shd w:val="clear" w:color="auto" w:fill="auto"/>
            <w:vAlign w:val="center"/>
            <w:hideMark/>
          </w:tcPr>
          <w:p w14:paraId="37DE5E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642</w:t>
            </w:r>
          </w:p>
        </w:tc>
        <w:tc>
          <w:tcPr>
            <w:tcW w:w="1648" w:type="dxa"/>
            <w:shd w:val="clear" w:color="auto" w:fill="auto"/>
            <w:vAlign w:val="center"/>
            <w:hideMark/>
          </w:tcPr>
          <w:p w14:paraId="68D503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(2.8-8.1)</w:t>
            </w:r>
          </w:p>
        </w:tc>
        <w:tc>
          <w:tcPr>
            <w:tcW w:w="910" w:type="dxa"/>
            <w:shd w:val="clear" w:color="auto" w:fill="auto"/>
            <w:vAlign w:val="center"/>
            <w:hideMark/>
          </w:tcPr>
          <w:p w14:paraId="4EE870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w:t>
            </w:r>
          </w:p>
        </w:tc>
        <w:tc>
          <w:tcPr>
            <w:tcW w:w="1650" w:type="dxa"/>
            <w:shd w:val="clear" w:color="auto" w:fill="auto"/>
            <w:vAlign w:val="center"/>
            <w:hideMark/>
          </w:tcPr>
          <w:p w14:paraId="463968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(1.5-5.3)</w:t>
            </w:r>
          </w:p>
        </w:tc>
      </w:tr>
      <w:tr w:rsidR="0005163C" w:rsidRPr="0069374C" w14:paraId="12931168" w14:textId="77777777" w:rsidTr="00BD68C1">
        <w:trPr>
          <w:trHeight w:val="22"/>
        </w:trPr>
        <w:tc>
          <w:tcPr>
            <w:tcW w:w="2424" w:type="dxa"/>
            <w:shd w:val="clear" w:color="auto" w:fill="auto"/>
            <w:noWrap/>
            <w:vAlign w:val="center"/>
            <w:hideMark/>
          </w:tcPr>
          <w:p w14:paraId="4D1E634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85" w:type="dxa"/>
            <w:shd w:val="clear" w:color="auto" w:fill="auto"/>
            <w:vAlign w:val="center"/>
            <w:hideMark/>
          </w:tcPr>
          <w:p w14:paraId="21D3AF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w:t>
            </w:r>
          </w:p>
        </w:tc>
        <w:tc>
          <w:tcPr>
            <w:tcW w:w="1834" w:type="dxa"/>
            <w:shd w:val="clear" w:color="auto" w:fill="auto"/>
            <w:vAlign w:val="center"/>
            <w:hideMark/>
          </w:tcPr>
          <w:p w14:paraId="50ED77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(1.4-5.7)</w:t>
            </w:r>
          </w:p>
        </w:tc>
        <w:tc>
          <w:tcPr>
            <w:tcW w:w="2558" w:type="dxa"/>
            <w:gridSpan w:val="2"/>
            <w:shd w:val="clear" w:color="auto" w:fill="auto"/>
            <w:vAlign w:val="bottom"/>
            <w:hideMark/>
          </w:tcPr>
          <w:p w14:paraId="4118F2E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560" w:type="dxa"/>
            <w:gridSpan w:val="2"/>
            <w:shd w:val="clear" w:color="auto" w:fill="auto"/>
            <w:vAlign w:val="bottom"/>
            <w:hideMark/>
          </w:tcPr>
          <w:p w14:paraId="752B20B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6849092" w14:textId="77777777" w:rsidTr="00BD68C1">
        <w:trPr>
          <w:trHeight w:val="22"/>
        </w:trPr>
        <w:tc>
          <w:tcPr>
            <w:tcW w:w="2424" w:type="dxa"/>
            <w:shd w:val="clear" w:color="auto" w:fill="auto"/>
            <w:noWrap/>
            <w:vAlign w:val="center"/>
            <w:hideMark/>
          </w:tcPr>
          <w:p w14:paraId="2F0F7F4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2719" w:type="dxa"/>
            <w:gridSpan w:val="2"/>
            <w:shd w:val="clear" w:color="auto" w:fill="auto"/>
            <w:vAlign w:val="bottom"/>
            <w:hideMark/>
          </w:tcPr>
          <w:p w14:paraId="0091842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10" w:type="dxa"/>
            <w:shd w:val="clear" w:color="auto" w:fill="auto"/>
            <w:vAlign w:val="center"/>
            <w:hideMark/>
          </w:tcPr>
          <w:p w14:paraId="6986C3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48" w:type="dxa"/>
            <w:shd w:val="clear" w:color="auto" w:fill="auto"/>
            <w:vAlign w:val="center"/>
            <w:hideMark/>
          </w:tcPr>
          <w:p w14:paraId="7209B3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910" w:type="dxa"/>
            <w:shd w:val="clear" w:color="auto" w:fill="auto"/>
            <w:vAlign w:val="center"/>
            <w:hideMark/>
          </w:tcPr>
          <w:p w14:paraId="792D68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50" w:type="dxa"/>
            <w:shd w:val="clear" w:color="auto" w:fill="auto"/>
            <w:vAlign w:val="center"/>
            <w:hideMark/>
          </w:tcPr>
          <w:p w14:paraId="5E0811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2A26CD7" w14:textId="77777777" w:rsidTr="00BD68C1">
        <w:trPr>
          <w:trHeight w:val="22"/>
        </w:trPr>
        <w:tc>
          <w:tcPr>
            <w:tcW w:w="2424" w:type="dxa"/>
            <w:shd w:val="clear" w:color="auto" w:fill="auto"/>
            <w:noWrap/>
            <w:vAlign w:val="center"/>
            <w:hideMark/>
          </w:tcPr>
          <w:p w14:paraId="56AB1C7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85" w:type="dxa"/>
            <w:shd w:val="clear" w:color="auto" w:fill="auto"/>
            <w:vAlign w:val="center"/>
            <w:hideMark/>
          </w:tcPr>
          <w:p w14:paraId="7D70AD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66B028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0F11AD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343CCB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1B4E30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21B472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7B23468" w14:textId="77777777" w:rsidTr="00BD68C1">
        <w:trPr>
          <w:trHeight w:val="22"/>
        </w:trPr>
        <w:tc>
          <w:tcPr>
            <w:tcW w:w="2424" w:type="dxa"/>
            <w:shd w:val="clear" w:color="auto" w:fill="auto"/>
            <w:noWrap/>
            <w:vAlign w:val="center"/>
            <w:hideMark/>
          </w:tcPr>
          <w:p w14:paraId="4C36461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85" w:type="dxa"/>
            <w:shd w:val="clear" w:color="auto" w:fill="auto"/>
            <w:vAlign w:val="center"/>
            <w:hideMark/>
          </w:tcPr>
          <w:p w14:paraId="592B3C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34" w:type="dxa"/>
            <w:shd w:val="clear" w:color="auto" w:fill="auto"/>
            <w:vAlign w:val="center"/>
            <w:hideMark/>
          </w:tcPr>
          <w:p w14:paraId="6AAFFB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558" w:type="dxa"/>
            <w:gridSpan w:val="2"/>
            <w:shd w:val="clear" w:color="auto" w:fill="auto"/>
            <w:vAlign w:val="bottom"/>
            <w:hideMark/>
          </w:tcPr>
          <w:p w14:paraId="7C4AEC0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10" w:type="dxa"/>
            <w:shd w:val="clear" w:color="auto" w:fill="auto"/>
            <w:vAlign w:val="center"/>
            <w:hideMark/>
          </w:tcPr>
          <w:p w14:paraId="614DF9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50" w:type="dxa"/>
            <w:shd w:val="clear" w:color="auto" w:fill="auto"/>
            <w:vAlign w:val="center"/>
            <w:hideMark/>
          </w:tcPr>
          <w:p w14:paraId="076A65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3B114804" w14:textId="77777777" w:rsidTr="00BD68C1">
        <w:trPr>
          <w:trHeight w:val="22"/>
        </w:trPr>
        <w:tc>
          <w:tcPr>
            <w:tcW w:w="2424" w:type="dxa"/>
            <w:shd w:val="clear" w:color="auto" w:fill="auto"/>
            <w:noWrap/>
            <w:vAlign w:val="center"/>
            <w:hideMark/>
          </w:tcPr>
          <w:p w14:paraId="2A91271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85" w:type="dxa"/>
            <w:shd w:val="clear" w:color="auto" w:fill="auto"/>
            <w:vAlign w:val="center"/>
            <w:hideMark/>
          </w:tcPr>
          <w:p w14:paraId="1D9659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2,148</w:t>
            </w:r>
          </w:p>
        </w:tc>
        <w:tc>
          <w:tcPr>
            <w:tcW w:w="1834" w:type="dxa"/>
            <w:shd w:val="clear" w:color="auto" w:fill="auto"/>
            <w:vAlign w:val="center"/>
            <w:hideMark/>
          </w:tcPr>
          <w:p w14:paraId="2BEAE4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(7.3-14.2)</w:t>
            </w:r>
          </w:p>
        </w:tc>
        <w:tc>
          <w:tcPr>
            <w:tcW w:w="910" w:type="dxa"/>
            <w:shd w:val="clear" w:color="auto" w:fill="auto"/>
            <w:vAlign w:val="center"/>
            <w:hideMark/>
          </w:tcPr>
          <w:p w14:paraId="6D52FD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2,075</w:t>
            </w:r>
          </w:p>
        </w:tc>
        <w:tc>
          <w:tcPr>
            <w:tcW w:w="1648" w:type="dxa"/>
            <w:shd w:val="clear" w:color="auto" w:fill="auto"/>
            <w:vAlign w:val="center"/>
            <w:hideMark/>
          </w:tcPr>
          <w:p w14:paraId="23CAD3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 (6.2-15.6)</w:t>
            </w:r>
          </w:p>
        </w:tc>
        <w:tc>
          <w:tcPr>
            <w:tcW w:w="910" w:type="dxa"/>
            <w:shd w:val="clear" w:color="auto" w:fill="auto"/>
            <w:vAlign w:val="center"/>
            <w:hideMark/>
          </w:tcPr>
          <w:p w14:paraId="3719E4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1,163</w:t>
            </w:r>
          </w:p>
        </w:tc>
        <w:tc>
          <w:tcPr>
            <w:tcW w:w="1650" w:type="dxa"/>
            <w:shd w:val="clear" w:color="auto" w:fill="auto"/>
            <w:vAlign w:val="center"/>
            <w:hideMark/>
          </w:tcPr>
          <w:p w14:paraId="776D66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 (3.3-11.3)</w:t>
            </w:r>
          </w:p>
        </w:tc>
      </w:tr>
      <w:tr w:rsidR="0005163C" w:rsidRPr="0069374C" w14:paraId="3B6996F2" w14:textId="77777777" w:rsidTr="00BD68C1">
        <w:trPr>
          <w:trHeight w:val="22"/>
        </w:trPr>
        <w:tc>
          <w:tcPr>
            <w:tcW w:w="2424" w:type="dxa"/>
            <w:shd w:val="clear" w:color="auto" w:fill="auto"/>
            <w:noWrap/>
            <w:vAlign w:val="center"/>
            <w:hideMark/>
          </w:tcPr>
          <w:p w14:paraId="21049FC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85" w:type="dxa"/>
            <w:shd w:val="clear" w:color="auto" w:fill="auto"/>
            <w:vAlign w:val="center"/>
            <w:hideMark/>
          </w:tcPr>
          <w:p w14:paraId="4972D6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1,980</w:t>
            </w:r>
          </w:p>
        </w:tc>
        <w:tc>
          <w:tcPr>
            <w:tcW w:w="1834" w:type="dxa"/>
            <w:shd w:val="clear" w:color="auto" w:fill="auto"/>
            <w:vAlign w:val="center"/>
            <w:hideMark/>
          </w:tcPr>
          <w:p w14:paraId="558EAB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(3.3-7.2)</w:t>
            </w:r>
          </w:p>
        </w:tc>
        <w:tc>
          <w:tcPr>
            <w:tcW w:w="910" w:type="dxa"/>
            <w:shd w:val="clear" w:color="auto" w:fill="auto"/>
            <w:vAlign w:val="center"/>
            <w:hideMark/>
          </w:tcPr>
          <w:p w14:paraId="5D4AA8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1,294</w:t>
            </w:r>
          </w:p>
        </w:tc>
        <w:tc>
          <w:tcPr>
            <w:tcW w:w="1648" w:type="dxa"/>
            <w:shd w:val="clear" w:color="auto" w:fill="auto"/>
            <w:vAlign w:val="center"/>
            <w:hideMark/>
          </w:tcPr>
          <w:p w14:paraId="1424BE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 (1.9-6.3)</w:t>
            </w:r>
          </w:p>
        </w:tc>
        <w:tc>
          <w:tcPr>
            <w:tcW w:w="910" w:type="dxa"/>
            <w:shd w:val="clear" w:color="auto" w:fill="auto"/>
            <w:vAlign w:val="center"/>
            <w:hideMark/>
          </w:tcPr>
          <w:p w14:paraId="609C7B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1,945</w:t>
            </w:r>
          </w:p>
        </w:tc>
        <w:tc>
          <w:tcPr>
            <w:tcW w:w="1650" w:type="dxa"/>
            <w:shd w:val="clear" w:color="auto" w:fill="auto"/>
            <w:vAlign w:val="center"/>
            <w:hideMark/>
          </w:tcPr>
          <w:p w14:paraId="6E472B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 (2.8-7.1)</w:t>
            </w:r>
          </w:p>
        </w:tc>
      </w:tr>
      <w:tr w:rsidR="0005163C" w:rsidRPr="0069374C" w14:paraId="53F9DACF" w14:textId="77777777" w:rsidTr="00BD68C1">
        <w:trPr>
          <w:trHeight w:val="22"/>
        </w:trPr>
        <w:tc>
          <w:tcPr>
            <w:tcW w:w="2424" w:type="dxa"/>
            <w:shd w:val="clear" w:color="auto" w:fill="auto"/>
            <w:noWrap/>
            <w:vAlign w:val="center"/>
            <w:hideMark/>
          </w:tcPr>
          <w:p w14:paraId="5CD0927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719" w:type="dxa"/>
            <w:gridSpan w:val="2"/>
            <w:shd w:val="clear" w:color="auto" w:fill="auto"/>
            <w:vAlign w:val="bottom"/>
            <w:hideMark/>
          </w:tcPr>
          <w:p w14:paraId="488F9CD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10" w:type="dxa"/>
            <w:shd w:val="clear" w:color="auto" w:fill="auto"/>
            <w:vAlign w:val="center"/>
            <w:hideMark/>
          </w:tcPr>
          <w:p w14:paraId="488009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503</w:t>
            </w:r>
          </w:p>
        </w:tc>
        <w:tc>
          <w:tcPr>
            <w:tcW w:w="1648" w:type="dxa"/>
            <w:shd w:val="clear" w:color="auto" w:fill="auto"/>
            <w:vAlign w:val="center"/>
            <w:hideMark/>
          </w:tcPr>
          <w:p w14:paraId="730B35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 (5.2-25.5)</w:t>
            </w:r>
          </w:p>
        </w:tc>
        <w:tc>
          <w:tcPr>
            <w:tcW w:w="910" w:type="dxa"/>
            <w:shd w:val="clear" w:color="auto" w:fill="auto"/>
            <w:vAlign w:val="center"/>
            <w:hideMark/>
          </w:tcPr>
          <w:p w14:paraId="1005CC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50" w:type="dxa"/>
            <w:shd w:val="clear" w:color="auto" w:fill="auto"/>
            <w:vAlign w:val="center"/>
            <w:hideMark/>
          </w:tcPr>
          <w:p w14:paraId="49837A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4F94D55" w14:textId="77777777" w:rsidTr="00BD68C1">
        <w:trPr>
          <w:trHeight w:val="22"/>
        </w:trPr>
        <w:tc>
          <w:tcPr>
            <w:tcW w:w="2424" w:type="dxa"/>
            <w:shd w:val="clear" w:color="auto" w:fill="auto"/>
            <w:vAlign w:val="center"/>
            <w:hideMark/>
          </w:tcPr>
          <w:p w14:paraId="334C2AA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85" w:type="dxa"/>
            <w:shd w:val="clear" w:color="auto" w:fill="auto"/>
            <w:vAlign w:val="center"/>
            <w:hideMark/>
          </w:tcPr>
          <w:p w14:paraId="0C0D92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7FA9C6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2F2A86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0D68F6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0EBA35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18905A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35CE7E4" w14:textId="77777777" w:rsidTr="00BD68C1">
        <w:trPr>
          <w:trHeight w:val="22"/>
        </w:trPr>
        <w:tc>
          <w:tcPr>
            <w:tcW w:w="2424" w:type="dxa"/>
            <w:shd w:val="clear" w:color="auto" w:fill="auto"/>
            <w:noWrap/>
            <w:vAlign w:val="center"/>
            <w:hideMark/>
          </w:tcPr>
          <w:p w14:paraId="1B18995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85" w:type="dxa"/>
            <w:shd w:val="clear" w:color="auto" w:fill="auto"/>
            <w:vAlign w:val="center"/>
            <w:hideMark/>
          </w:tcPr>
          <w:p w14:paraId="19BE47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w:t>
            </w:r>
          </w:p>
        </w:tc>
        <w:tc>
          <w:tcPr>
            <w:tcW w:w="1834" w:type="dxa"/>
            <w:shd w:val="clear" w:color="auto" w:fill="auto"/>
            <w:vAlign w:val="center"/>
            <w:hideMark/>
          </w:tcPr>
          <w:p w14:paraId="33B80E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 (4.8-17.0)</w:t>
            </w:r>
          </w:p>
        </w:tc>
        <w:tc>
          <w:tcPr>
            <w:tcW w:w="910" w:type="dxa"/>
            <w:shd w:val="clear" w:color="auto" w:fill="auto"/>
            <w:vAlign w:val="center"/>
            <w:hideMark/>
          </w:tcPr>
          <w:p w14:paraId="37064E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w:t>
            </w:r>
          </w:p>
        </w:tc>
        <w:tc>
          <w:tcPr>
            <w:tcW w:w="1648" w:type="dxa"/>
            <w:shd w:val="clear" w:color="auto" w:fill="auto"/>
            <w:vAlign w:val="center"/>
            <w:hideMark/>
          </w:tcPr>
          <w:p w14:paraId="07ECAB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(3.2-22.4)</w:t>
            </w:r>
          </w:p>
        </w:tc>
        <w:tc>
          <w:tcPr>
            <w:tcW w:w="2560" w:type="dxa"/>
            <w:gridSpan w:val="2"/>
            <w:shd w:val="clear" w:color="auto" w:fill="auto"/>
            <w:vAlign w:val="bottom"/>
            <w:hideMark/>
          </w:tcPr>
          <w:p w14:paraId="1D766DB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0AF9F89" w14:textId="77777777" w:rsidTr="00BD68C1">
        <w:trPr>
          <w:trHeight w:val="22"/>
        </w:trPr>
        <w:tc>
          <w:tcPr>
            <w:tcW w:w="2424" w:type="dxa"/>
            <w:shd w:val="clear" w:color="auto" w:fill="auto"/>
            <w:noWrap/>
            <w:vAlign w:val="center"/>
            <w:hideMark/>
          </w:tcPr>
          <w:p w14:paraId="7E38F5C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85" w:type="dxa"/>
            <w:shd w:val="clear" w:color="auto" w:fill="auto"/>
            <w:vAlign w:val="center"/>
            <w:hideMark/>
          </w:tcPr>
          <w:p w14:paraId="6A3AFA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1,257</w:t>
            </w:r>
          </w:p>
        </w:tc>
        <w:tc>
          <w:tcPr>
            <w:tcW w:w="1834" w:type="dxa"/>
            <w:shd w:val="clear" w:color="auto" w:fill="auto"/>
            <w:vAlign w:val="center"/>
            <w:hideMark/>
          </w:tcPr>
          <w:p w14:paraId="739CE4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(8.5-19.7)</w:t>
            </w:r>
          </w:p>
        </w:tc>
        <w:tc>
          <w:tcPr>
            <w:tcW w:w="910" w:type="dxa"/>
            <w:shd w:val="clear" w:color="auto" w:fill="auto"/>
            <w:vAlign w:val="center"/>
            <w:hideMark/>
          </w:tcPr>
          <w:p w14:paraId="64EA32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1,282</w:t>
            </w:r>
          </w:p>
        </w:tc>
        <w:tc>
          <w:tcPr>
            <w:tcW w:w="1648" w:type="dxa"/>
            <w:shd w:val="clear" w:color="auto" w:fill="auto"/>
            <w:vAlign w:val="center"/>
            <w:hideMark/>
          </w:tcPr>
          <w:p w14:paraId="07A2C2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(7.6-21.6)</w:t>
            </w:r>
          </w:p>
        </w:tc>
        <w:tc>
          <w:tcPr>
            <w:tcW w:w="910" w:type="dxa"/>
            <w:shd w:val="clear" w:color="auto" w:fill="auto"/>
            <w:vAlign w:val="center"/>
            <w:hideMark/>
          </w:tcPr>
          <w:p w14:paraId="0A1498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817</w:t>
            </w:r>
          </w:p>
        </w:tc>
        <w:tc>
          <w:tcPr>
            <w:tcW w:w="1650" w:type="dxa"/>
            <w:shd w:val="clear" w:color="auto" w:fill="auto"/>
            <w:vAlign w:val="center"/>
            <w:hideMark/>
          </w:tcPr>
          <w:p w14:paraId="5326C0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(4.3-15.8)</w:t>
            </w:r>
          </w:p>
        </w:tc>
      </w:tr>
      <w:tr w:rsidR="0005163C" w:rsidRPr="0069374C" w14:paraId="627BB232" w14:textId="77777777" w:rsidTr="00BD68C1">
        <w:trPr>
          <w:trHeight w:val="22"/>
        </w:trPr>
        <w:tc>
          <w:tcPr>
            <w:tcW w:w="2424" w:type="dxa"/>
            <w:shd w:val="clear" w:color="auto" w:fill="auto"/>
            <w:noWrap/>
            <w:vAlign w:val="center"/>
            <w:hideMark/>
          </w:tcPr>
          <w:p w14:paraId="3C88112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85" w:type="dxa"/>
            <w:shd w:val="clear" w:color="auto" w:fill="auto"/>
            <w:vAlign w:val="center"/>
            <w:hideMark/>
          </w:tcPr>
          <w:p w14:paraId="4B05E7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1,880</w:t>
            </w:r>
          </w:p>
        </w:tc>
        <w:tc>
          <w:tcPr>
            <w:tcW w:w="1834" w:type="dxa"/>
            <w:shd w:val="clear" w:color="auto" w:fill="auto"/>
            <w:vAlign w:val="center"/>
            <w:hideMark/>
          </w:tcPr>
          <w:p w14:paraId="3CA0EB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 (8.1-17.2)</w:t>
            </w:r>
          </w:p>
        </w:tc>
        <w:tc>
          <w:tcPr>
            <w:tcW w:w="910" w:type="dxa"/>
            <w:shd w:val="clear" w:color="auto" w:fill="auto"/>
            <w:vAlign w:val="center"/>
            <w:hideMark/>
          </w:tcPr>
          <w:p w14:paraId="04825D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1,793</w:t>
            </w:r>
          </w:p>
        </w:tc>
        <w:tc>
          <w:tcPr>
            <w:tcW w:w="1648" w:type="dxa"/>
            <w:shd w:val="clear" w:color="auto" w:fill="auto"/>
            <w:vAlign w:val="center"/>
            <w:hideMark/>
          </w:tcPr>
          <w:p w14:paraId="185A3A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 (8.3-21.7)</w:t>
            </w:r>
          </w:p>
        </w:tc>
        <w:tc>
          <w:tcPr>
            <w:tcW w:w="910" w:type="dxa"/>
            <w:shd w:val="clear" w:color="auto" w:fill="auto"/>
            <w:vAlign w:val="center"/>
            <w:hideMark/>
          </w:tcPr>
          <w:p w14:paraId="587475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1,568</w:t>
            </w:r>
          </w:p>
        </w:tc>
        <w:tc>
          <w:tcPr>
            <w:tcW w:w="1650" w:type="dxa"/>
            <w:shd w:val="clear" w:color="auto" w:fill="auto"/>
            <w:vAlign w:val="center"/>
            <w:hideMark/>
          </w:tcPr>
          <w:p w14:paraId="06D633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 (7.0-20.0)</w:t>
            </w:r>
          </w:p>
        </w:tc>
      </w:tr>
      <w:tr w:rsidR="0005163C" w:rsidRPr="0069374C" w14:paraId="51B8650C" w14:textId="77777777" w:rsidTr="00BD68C1">
        <w:trPr>
          <w:trHeight w:val="22"/>
        </w:trPr>
        <w:tc>
          <w:tcPr>
            <w:tcW w:w="2424" w:type="dxa"/>
            <w:shd w:val="clear" w:color="auto" w:fill="auto"/>
            <w:noWrap/>
            <w:vAlign w:val="center"/>
            <w:hideMark/>
          </w:tcPr>
          <w:p w14:paraId="3E70071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85" w:type="dxa"/>
            <w:shd w:val="clear" w:color="auto" w:fill="auto"/>
            <w:vAlign w:val="center"/>
            <w:hideMark/>
          </w:tcPr>
          <w:p w14:paraId="6ACD29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w:t>
            </w:r>
          </w:p>
        </w:tc>
        <w:tc>
          <w:tcPr>
            <w:tcW w:w="1834" w:type="dxa"/>
            <w:shd w:val="clear" w:color="auto" w:fill="auto"/>
            <w:vAlign w:val="center"/>
            <w:hideMark/>
          </w:tcPr>
          <w:p w14:paraId="5BB3FD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(0.8-3.7)</w:t>
            </w:r>
          </w:p>
        </w:tc>
        <w:tc>
          <w:tcPr>
            <w:tcW w:w="910" w:type="dxa"/>
            <w:shd w:val="clear" w:color="auto" w:fill="auto"/>
            <w:vAlign w:val="center"/>
            <w:hideMark/>
          </w:tcPr>
          <w:p w14:paraId="23065B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w:t>
            </w:r>
          </w:p>
        </w:tc>
        <w:tc>
          <w:tcPr>
            <w:tcW w:w="1648" w:type="dxa"/>
            <w:shd w:val="clear" w:color="auto" w:fill="auto"/>
            <w:vAlign w:val="center"/>
            <w:hideMark/>
          </w:tcPr>
          <w:p w14:paraId="45F06D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(0.7-4.0)</w:t>
            </w:r>
          </w:p>
        </w:tc>
        <w:tc>
          <w:tcPr>
            <w:tcW w:w="2560" w:type="dxa"/>
            <w:gridSpan w:val="2"/>
            <w:shd w:val="clear" w:color="auto" w:fill="auto"/>
            <w:vAlign w:val="bottom"/>
            <w:hideMark/>
          </w:tcPr>
          <w:p w14:paraId="33A4BB7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538E200" w14:textId="77777777" w:rsidTr="00BD68C1">
        <w:trPr>
          <w:trHeight w:val="22"/>
        </w:trPr>
        <w:tc>
          <w:tcPr>
            <w:tcW w:w="2424" w:type="dxa"/>
            <w:shd w:val="clear" w:color="auto" w:fill="auto"/>
            <w:noWrap/>
            <w:vAlign w:val="bottom"/>
            <w:hideMark/>
          </w:tcPr>
          <w:p w14:paraId="2A096CA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85" w:type="dxa"/>
            <w:shd w:val="clear" w:color="auto" w:fill="auto"/>
            <w:vAlign w:val="center"/>
            <w:hideMark/>
          </w:tcPr>
          <w:p w14:paraId="46992C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7D41F7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66C661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639AA0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3DF9A2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2CD07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DBAF625" w14:textId="77777777" w:rsidTr="00BD68C1">
        <w:trPr>
          <w:trHeight w:val="22"/>
        </w:trPr>
        <w:tc>
          <w:tcPr>
            <w:tcW w:w="2424" w:type="dxa"/>
            <w:shd w:val="clear" w:color="auto" w:fill="auto"/>
            <w:noWrap/>
            <w:vAlign w:val="bottom"/>
            <w:hideMark/>
          </w:tcPr>
          <w:p w14:paraId="02430C6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85" w:type="dxa"/>
            <w:shd w:val="clear" w:color="auto" w:fill="auto"/>
            <w:vAlign w:val="center"/>
            <w:hideMark/>
          </w:tcPr>
          <w:p w14:paraId="614026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1,048</w:t>
            </w:r>
          </w:p>
        </w:tc>
        <w:tc>
          <w:tcPr>
            <w:tcW w:w="1834" w:type="dxa"/>
            <w:shd w:val="clear" w:color="auto" w:fill="auto"/>
            <w:vAlign w:val="center"/>
            <w:hideMark/>
          </w:tcPr>
          <w:p w14:paraId="750C67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 (1.5-4.7)</w:t>
            </w:r>
          </w:p>
        </w:tc>
        <w:tc>
          <w:tcPr>
            <w:tcW w:w="910" w:type="dxa"/>
            <w:shd w:val="clear" w:color="auto" w:fill="auto"/>
            <w:vAlign w:val="center"/>
            <w:hideMark/>
          </w:tcPr>
          <w:p w14:paraId="77F7D0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1,199</w:t>
            </w:r>
          </w:p>
        </w:tc>
        <w:tc>
          <w:tcPr>
            <w:tcW w:w="1648" w:type="dxa"/>
            <w:shd w:val="clear" w:color="auto" w:fill="auto"/>
            <w:vAlign w:val="center"/>
            <w:hideMark/>
          </w:tcPr>
          <w:p w14:paraId="78FF4B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 (1.7-5.9)</w:t>
            </w:r>
          </w:p>
        </w:tc>
        <w:tc>
          <w:tcPr>
            <w:tcW w:w="910" w:type="dxa"/>
            <w:shd w:val="clear" w:color="auto" w:fill="auto"/>
            <w:vAlign w:val="center"/>
            <w:hideMark/>
          </w:tcPr>
          <w:p w14:paraId="75052C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w:t>
            </w:r>
          </w:p>
        </w:tc>
        <w:tc>
          <w:tcPr>
            <w:tcW w:w="1650" w:type="dxa"/>
            <w:shd w:val="clear" w:color="auto" w:fill="auto"/>
            <w:vAlign w:val="center"/>
            <w:hideMark/>
          </w:tcPr>
          <w:p w14:paraId="629232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(0.6-3.6)</w:t>
            </w:r>
          </w:p>
        </w:tc>
      </w:tr>
      <w:tr w:rsidR="0005163C" w:rsidRPr="0069374C" w14:paraId="6998D387" w14:textId="77777777" w:rsidTr="00BD68C1">
        <w:trPr>
          <w:trHeight w:val="22"/>
        </w:trPr>
        <w:tc>
          <w:tcPr>
            <w:tcW w:w="2424" w:type="dxa"/>
            <w:shd w:val="clear" w:color="auto" w:fill="auto"/>
            <w:noWrap/>
            <w:vAlign w:val="bottom"/>
            <w:hideMark/>
          </w:tcPr>
          <w:p w14:paraId="2881A1F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85" w:type="dxa"/>
            <w:shd w:val="clear" w:color="auto" w:fill="auto"/>
            <w:vAlign w:val="center"/>
            <w:hideMark/>
          </w:tcPr>
          <w:p w14:paraId="102E4C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3,124</w:t>
            </w:r>
          </w:p>
        </w:tc>
        <w:tc>
          <w:tcPr>
            <w:tcW w:w="1834" w:type="dxa"/>
            <w:shd w:val="clear" w:color="auto" w:fill="auto"/>
            <w:vAlign w:val="center"/>
            <w:hideMark/>
          </w:tcPr>
          <w:p w14:paraId="5B34F7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 (10.3-17.7)</w:t>
            </w:r>
          </w:p>
        </w:tc>
        <w:tc>
          <w:tcPr>
            <w:tcW w:w="910" w:type="dxa"/>
            <w:shd w:val="clear" w:color="auto" w:fill="auto"/>
            <w:vAlign w:val="center"/>
            <w:hideMark/>
          </w:tcPr>
          <w:p w14:paraId="19F6E1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2,581</w:t>
            </w:r>
          </w:p>
        </w:tc>
        <w:tc>
          <w:tcPr>
            <w:tcW w:w="1648" w:type="dxa"/>
            <w:shd w:val="clear" w:color="auto" w:fill="auto"/>
            <w:vAlign w:val="center"/>
            <w:hideMark/>
          </w:tcPr>
          <w:p w14:paraId="2F4055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 (7.6-16.4)</w:t>
            </w:r>
          </w:p>
        </w:tc>
        <w:tc>
          <w:tcPr>
            <w:tcW w:w="910" w:type="dxa"/>
            <w:shd w:val="clear" w:color="auto" w:fill="auto"/>
            <w:vAlign w:val="center"/>
            <w:hideMark/>
          </w:tcPr>
          <w:p w14:paraId="521451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2,370</w:t>
            </w:r>
          </w:p>
        </w:tc>
        <w:tc>
          <w:tcPr>
            <w:tcW w:w="1650" w:type="dxa"/>
            <w:shd w:val="clear" w:color="auto" w:fill="auto"/>
            <w:vAlign w:val="center"/>
            <w:hideMark/>
          </w:tcPr>
          <w:p w14:paraId="707F95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(6.9-15.5)</w:t>
            </w:r>
          </w:p>
        </w:tc>
      </w:tr>
      <w:tr w:rsidR="0005163C" w:rsidRPr="0069374C" w14:paraId="02FA2D42" w14:textId="77777777" w:rsidTr="00BD68C1">
        <w:trPr>
          <w:trHeight w:val="22"/>
        </w:trPr>
        <w:tc>
          <w:tcPr>
            <w:tcW w:w="2424" w:type="dxa"/>
            <w:shd w:val="clear" w:color="auto" w:fill="auto"/>
            <w:noWrap/>
            <w:vAlign w:val="bottom"/>
            <w:hideMark/>
          </w:tcPr>
          <w:p w14:paraId="26F7E0C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85" w:type="dxa"/>
            <w:shd w:val="clear" w:color="auto" w:fill="auto"/>
            <w:vAlign w:val="center"/>
            <w:hideMark/>
          </w:tcPr>
          <w:p w14:paraId="0E75DF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34" w:type="dxa"/>
            <w:shd w:val="clear" w:color="auto" w:fill="auto"/>
            <w:vAlign w:val="center"/>
            <w:hideMark/>
          </w:tcPr>
          <w:p w14:paraId="5AFE6D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558" w:type="dxa"/>
            <w:gridSpan w:val="2"/>
            <w:shd w:val="clear" w:color="auto" w:fill="auto"/>
            <w:vAlign w:val="bottom"/>
            <w:hideMark/>
          </w:tcPr>
          <w:p w14:paraId="6DBC9AC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10" w:type="dxa"/>
            <w:shd w:val="clear" w:color="auto" w:fill="auto"/>
            <w:vAlign w:val="center"/>
            <w:hideMark/>
          </w:tcPr>
          <w:p w14:paraId="778A89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50" w:type="dxa"/>
            <w:shd w:val="clear" w:color="auto" w:fill="auto"/>
            <w:vAlign w:val="center"/>
            <w:hideMark/>
          </w:tcPr>
          <w:p w14:paraId="18D373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1314C9AB" w14:textId="77777777" w:rsidTr="00BD68C1">
        <w:trPr>
          <w:trHeight w:val="22"/>
        </w:trPr>
        <w:tc>
          <w:tcPr>
            <w:tcW w:w="2424" w:type="dxa"/>
            <w:shd w:val="clear" w:color="auto" w:fill="auto"/>
            <w:noWrap/>
            <w:vAlign w:val="center"/>
            <w:hideMark/>
          </w:tcPr>
          <w:p w14:paraId="52A6F4D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85" w:type="dxa"/>
            <w:shd w:val="clear" w:color="auto" w:fill="auto"/>
            <w:vAlign w:val="center"/>
            <w:hideMark/>
          </w:tcPr>
          <w:p w14:paraId="6A0CF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0F337A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44EF82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335FE8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016B5A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0E6D52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0AE0BCA" w14:textId="77777777" w:rsidTr="00BD68C1">
        <w:trPr>
          <w:trHeight w:val="22"/>
        </w:trPr>
        <w:tc>
          <w:tcPr>
            <w:tcW w:w="2424" w:type="dxa"/>
            <w:shd w:val="clear" w:color="auto" w:fill="auto"/>
            <w:noWrap/>
            <w:vAlign w:val="center"/>
            <w:hideMark/>
          </w:tcPr>
          <w:p w14:paraId="1F894E5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85" w:type="dxa"/>
            <w:shd w:val="clear" w:color="auto" w:fill="auto"/>
            <w:vAlign w:val="center"/>
            <w:hideMark/>
          </w:tcPr>
          <w:p w14:paraId="719058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2,195</w:t>
            </w:r>
          </w:p>
        </w:tc>
        <w:tc>
          <w:tcPr>
            <w:tcW w:w="1834" w:type="dxa"/>
            <w:shd w:val="clear" w:color="auto" w:fill="auto"/>
            <w:vAlign w:val="center"/>
            <w:hideMark/>
          </w:tcPr>
          <w:p w14:paraId="49AF9B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 (12.2-22.9)</w:t>
            </w:r>
          </w:p>
        </w:tc>
        <w:tc>
          <w:tcPr>
            <w:tcW w:w="910" w:type="dxa"/>
            <w:shd w:val="clear" w:color="auto" w:fill="auto"/>
            <w:vAlign w:val="center"/>
            <w:hideMark/>
          </w:tcPr>
          <w:p w14:paraId="70FDBB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967</w:t>
            </w:r>
          </w:p>
        </w:tc>
        <w:tc>
          <w:tcPr>
            <w:tcW w:w="1648" w:type="dxa"/>
            <w:shd w:val="clear" w:color="auto" w:fill="auto"/>
            <w:vAlign w:val="center"/>
            <w:hideMark/>
          </w:tcPr>
          <w:p w14:paraId="50FCAC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(4.6-14.2)</w:t>
            </w:r>
          </w:p>
        </w:tc>
        <w:tc>
          <w:tcPr>
            <w:tcW w:w="910" w:type="dxa"/>
            <w:shd w:val="clear" w:color="auto" w:fill="auto"/>
            <w:vAlign w:val="center"/>
            <w:hideMark/>
          </w:tcPr>
          <w:p w14:paraId="087448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1,405</w:t>
            </w:r>
          </w:p>
        </w:tc>
        <w:tc>
          <w:tcPr>
            <w:tcW w:w="1650" w:type="dxa"/>
            <w:shd w:val="clear" w:color="auto" w:fill="auto"/>
            <w:vAlign w:val="center"/>
            <w:hideMark/>
          </w:tcPr>
          <w:p w14:paraId="701DC2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 (7.1-19.7)</w:t>
            </w:r>
          </w:p>
        </w:tc>
      </w:tr>
      <w:tr w:rsidR="0005163C" w:rsidRPr="0069374C" w14:paraId="010C31B1" w14:textId="77777777" w:rsidTr="00BD68C1">
        <w:trPr>
          <w:trHeight w:val="22"/>
        </w:trPr>
        <w:tc>
          <w:tcPr>
            <w:tcW w:w="2424" w:type="dxa"/>
            <w:shd w:val="clear" w:color="auto" w:fill="auto"/>
            <w:noWrap/>
            <w:vAlign w:val="center"/>
            <w:hideMark/>
          </w:tcPr>
          <w:p w14:paraId="7007121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85" w:type="dxa"/>
            <w:shd w:val="clear" w:color="auto" w:fill="auto"/>
            <w:vAlign w:val="center"/>
            <w:hideMark/>
          </w:tcPr>
          <w:p w14:paraId="5A4D97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1,916</w:t>
            </w:r>
          </w:p>
        </w:tc>
        <w:tc>
          <w:tcPr>
            <w:tcW w:w="1834" w:type="dxa"/>
            <w:shd w:val="clear" w:color="auto" w:fill="auto"/>
            <w:vAlign w:val="center"/>
            <w:hideMark/>
          </w:tcPr>
          <w:p w14:paraId="6DB35A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(2.6-5.6)</w:t>
            </w:r>
          </w:p>
        </w:tc>
        <w:tc>
          <w:tcPr>
            <w:tcW w:w="910" w:type="dxa"/>
            <w:shd w:val="clear" w:color="auto" w:fill="auto"/>
            <w:vAlign w:val="center"/>
            <w:hideMark/>
          </w:tcPr>
          <w:p w14:paraId="149D99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2,601</w:t>
            </w:r>
          </w:p>
        </w:tc>
        <w:tc>
          <w:tcPr>
            <w:tcW w:w="1648" w:type="dxa"/>
            <w:shd w:val="clear" w:color="auto" w:fill="auto"/>
            <w:vAlign w:val="center"/>
            <w:hideMark/>
          </w:tcPr>
          <w:p w14:paraId="7D24A0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 (3.6-8.3)</w:t>
            </w:r>
          </w:p>
        </w:tc>
        <w:tc>
          <w:tcPr>
            <w:tcW w:w="910" w:type="dxa"/>
            <w:shd w:val="clear" w:color="auto" w:fill="auto"/>
            <w:vAlign w:val="center"/>
            <w:hideMark/>
          </w:tcPr>
          <w:p w14:paraId="013234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1,470</w:t>
            </w:r>
          </w:p>
        </w:tc>
        <w:tc>
          <w:tcPr>
            <w:tcW w:w="1650" w:type="dxa"/>
            <w:shd w:val="clear" w:color="auto" w:fill="auto"/>
            <w:vAlign w:val="center"/>
            <w:hideMark/>
          </w:tcPr>
          <w:p w14:paraId="7E1B86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(1.6-5.1)</w:t>
            </w:r>
          </w:p>
        </w:tc>
      </w:tr>
      <w:tr w:rsidR="0005163C" w:rsidRPr="0069374C" w14:paraId="68F5E240" w14:textId="77777777" w:rsidTr="00BD68C1">
        <w:trPr>
          <w:trHeight w:val="22"/>
        </w:trPr>
        <w:tc>
          <w:tcPr>
            <w:tcW w:w="2424" w:type="dxa"/>
            <w:shd w:val="clear" w:color="auto" w:fill="auto"/>
            <w:noWrap/>
            <w:vAlign w:val="center"/>
            <w:hideMark/>
          </w:tcPr>
          <w:p w14:paraId="4BDB0115" w14:textId="4939C146"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85" w:type="dxa"/>
            <w:shd w:val="clear" w:color="auto" w:fill="auto"/>
            <w:vAlign w:val="center"/>
            <w:hideMark/>
          </w:tcPr>
          <w:p w14:paraId="2BC55B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4D5F65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5FD4D2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029441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0C9D71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0F130D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1301583" w14:textId="77777777" w:rsidTr="00BD68C1">
        <w:trPr>
          <w:trHeight w:val="22"/>
        </w:trPr>
        <w:tc>
          <w:tcPr>
            <w:tcW w:w="2424" w:type="dxa"/>
            <w:shd w:val="clear" w:color="auto" w:fill="auto"/>
            <w:noWrap/>
            <w:vAlign w:val="center"/>
            <w:hideMark/>
          </w:tcPr>
          <w:p w14:paraId="3BF5AAE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2719" w:type="dxa"/>
            <w:gridSpan w:val="2"/>
            <w:shd w:val="clear" w:color="auto" w:fill="auto"/>
            <w:vAlign w:val="bottom"/>
            <w:hideMark/>
          </w:tcPr>
          <w:p w14:paraId="5AA9FC1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558" w:type="dxa"/>
            <w:gridSpan w:val="2"/>
            <w:shd w:val="clear" w:color="auto" w:fill="auto"/>
            <w:vAlign w:val="bottom"/>
            <w:hideMark/>
          </w:tcPr>
          <w:p w14:paraId="4638E39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560" w:type="dxa"/>
            <w:gridSpan w:val="2"/>
            <w:shd w:val="clear" w:color="auto" w:fill="auto"/>
            <w:vAlign w:val="bottom"/>
            <w:hideMark/>
          </w:tcPr>
          <w:p w14:paraId="0F7FB42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1584648" w14:textId="77777777" w:rsidTr="00BD68C1">
        <w:trPr>
          <w:trHeight w:val="22"/>
        </w:trPr>
        <w:tc>
          <w:tcPr>
            <w:tcW w:w="2424" w:type="dxa"/>
            <w:shd w:val="clear" w:color="auto" w:fill="auto"/>
            <w:noWrap/>
            <w:vAlign w:val="center"/>
            <w:hideMark/>
          </w:tcPr>
          <w:p w14:paraId="1CB6236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85" w:type="dxa"/>
            <w:shd w:val="clear" w:color="auto" w:fill="auto"/>
            <w:vAlign w:val="center"/>
            <w:hideMark/>
          </w:tcPr>
          <w:p w14:paraId="1278CD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3,940</w:t>
            </w:r>
          </w:p>
        </w:tc>
        <w:tc>
          <w:tcPr>
            <w:tcW w:w="1834" w:type="dxa"/>
            <w:shd w:val="clear" w:color="auto" w:fill="auto"/>
            <w:vAlign w:val="center"/>
            <w:hideMark/>
          </w:tcPr>
          <w:p w14:paraId="3F748D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(6.4-10.9)</w:t>
            </w:r>
          </w:p>
        </w:tc>
        <w:tc>
          <w:tcPr>
            <w:tcW w:w="910" w:type="dxa"/>
            <w:shd w:val="clear" w:color="auto" w:fill="auto"/>
            <w:vAlign w:val="center"/>
            <w:hideMark/>
          </w:tcPr>
          <w:p w14:paraId="7554DC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3,582</w:t>
            </w:r>
          </w:p>
        </w:tc>
        <w:tc>
          <w:tcPr>
            <w:tcW w:w="1648" w:type="dxa"/>
            <w:shd w:val="clear" w:color="auto" w:fill="auto"/>
            <w:vAlign w:val="center"/>
            <w:hideMark/>
          </w:tcPr>
          <w:p w14:paraId="53A003D1" w14:textId="36A357D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 (6.1-12</w:t>
            </w:r>
            <w:r w:rsidR="001438E8">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c>
          <w:tcPr>
            <w:tcW w:w="910" w:type="dxa"/>
            <w:shd w:val="clear" w:color="auto" w:fill="auto"/>
            <w:vAlign w:val="center"/>
            <w:hideMark/>
          </w:tcPr>
          <w:p w14:paraId="3CBF5D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3,019</w:t>
            </w:r>
          </w:p>
        </w:tc>
        <w:tc>
          <w:tcPr>
            <w:tcW w:w="1650" w:type="dxa"/>
            <w:shd w:val="clear" w:color="auto" w:fill="auto"/>
            <w:vAlign w:val="center"/>
            <w:hideMark/>
          </w:tcPr>
          <w:p w14:paraId="1464FD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 (4.5-9.8)</w:t>
            </w:r>
          </w:p>
        </w:tc>
      </w:tr>
      <w:tr w:rsidR="0005163C" w:rsidRPr="0069374C" w14:paraId="60768DA8" w14:textId="77777777" w:rsidTr="00BD68C1">
        <w:trPr>
          <w:trHeight w:val="22"/>
        </w:trPr>
        <w:tc>
          <w:tcPr>
            <w:tcW w:w="2424" w:type="dxa"/>
            <w:shd w:val="clear" w:color="auto" w:fill="auto"/>
            <w:noWrap/>
            <w:vAlign w:val="center"/>
            <w:hideMark/>
          </w:tcPr>
          <w:p w14:paraId="328CF0C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85" w:type="dxa"/>
            <w:shd w:val="clear" w:color="auto" w:fill="auto"/>
            <w:vAlign w:val="center"/>
            <w:hideMark/>
          </w:tcPr>
          <w:p w14:paraId="63FECE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4148BF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1ED53F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75FFF6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77A7FC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029670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857524E" w14:textId="77777777" w:rsidTr="00BD68C1">
        <w:trPr>
          <w:trHeight w:val="22"/>
        </w:trPr>
        <w:tc>
          <w:tcPr>
            <w:tcW w:w="2424" w:type="dxa"/>
            <w:shd w:val="clear" w:color="auto" w:fill="auto"/>
            <w:noWrap/>
            <w:vAlign w:val="center"/>
            <w:hideMark/>
          </w:tcPr>
          <w:p w14:paraId="3F255F4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85" w:type="dxa"/>
            <w:shd w:val="clear" w:color="auto" w:fill="auto"/>
            <w:vAlign w:val="center"/>
            <w:hideMark/>
          </w:tcPr>
          <w:p w14:paraId="17C4A0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3,038</w:t>
            </w:r>
          </w:p>
        </w:tc>
        <w:tc>
          <w:tcPr>
            <w:tcW w:w="1834" w:type="dxa"/>
            <w:shd w:val="clear" w:color="auto" w:fill="auto"/>
            <w:vAlign w:val="center"/>
            <w:hideMark/>
          </w:tcPr>
          <w:p w14:paraId="6D4E1E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 (10.9-18.9)</w:t>
            </w:r>
          </w:p>
        </w:tc>
        <w:tc>
          <w:tcPr>
            <w:tcW w:w="910" w:type="dxa"/>
            <w:shd w:val="clear" w:color="auto" w:fill="auto"/>
            <w:vAlign w:val="center"/>
            <w:hideMark/>
          </w:tcPr>
          <w:p w14:paraId="68F2F4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2,563</w:t>
            </w:r>
          </w:p>
        </w:tc>
        <w:tc>
          <w:tcPr>
            <w:tcW w:w="1648" w:type="dxa"/>
            <w:shd w:val="clear" w:color="auto" w:fill="auto"/>
            <w:vAlign w:val="center"/>
            <w:hideMark/>
          </w:tcPr>
          <w:p w14:paraId="4B94DA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(8.9-18.8)</w:t>
            </w:r>
          </w:p>
        </w:tc>
        <w:tc>
          <w:tcPr>
            <w:tcW w:w="910" w:type="dxa"/>
            <w:shd w:val="clear" w:color="auto" w:fill="auto"/>
            <w:vAlign w:val="center"/>
            <w:hideMark/>
          </w:tcPr>
          <w:p w14:paraId="289962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2,490</w:t>
            </w:r>
          </w:p>
        </w:tc>
        <w:tc>
          <w:tcPr>
            <w:tcW w:w="1650" w:type="dxa"/>
            <w:shd w:val="clear" w:color="auto" w:fill="auto"/>
            <w:vAlign w:val="center"/>
            <w:hideMark/>
          </w:tcPr>
          <w:p w14:paraId="1F5C05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 (7.9-18)</w:t>
            </w:r>
          </w:p>
        </w:tc>
      </w:tr>
      <w:tr w:rsidR="0005163C" w:rsidRPr="0069374C" w14:paraId="253C0118" w14:textId="77777777" w:rsidTr="00BD68C1">
        <w:trPr>
          <w:trHeight w:val="22"/>
        </w:trPr>
        <w:tc>
          <w:tcPr>
            <w:tcW w:w="2424" w:type="dxa"/>
            <w:shd w:val="clear" w:color="auto" w:fill="auto"/>
            <w:noWrap/>
            <w:vAlign w:val="center"/>
            <w:hideMark/>
          </w:tcPr>
          <w:p w14:paraId="38FD431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85" w:type="dxa"/>
            <w:shd w:val="clear" w:color="auto" w:fill="auto"/>
            <w:vAlign w:val="center"/>
            <w:hideMark/>
          </w:tcPr>
          <w:p w14:paraId="6703B1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1,235</w:t>
            </w:r>
          </w:p>
        </w:tc>
        <w:tc>
          <w:tcPr>
            <w:tcW w:w="1834" w:type="dxa"/>
            <w:shd w:val="clear" w:color="auto" w:fill="auto"/>
            <w:vAlign w:val="center"/>
            <w:hideMark/>
          </w:tcPr>
          <w:p w14:paraId="13BD8E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 (1.6-4.6)</w:t>
            </w:r>
          </w:p>
        </w:tc>
        <w:tc>
          <w:tcPr>
            <w:tcW w:w="910" w:type="dxa"/>
            <w:shd w:val="clear" w:color="auto" w:fill="auto"/>
            <w:vAlign w:val="center"/>
            <w:hideMark/>
          </w:tcPr>
          <w:p w14:paraId="6A029A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1,507</w:t>
            </w:r>
          </w:p>
        </w:tc>
        <w:tc>
          <w:tcPr>
            <w:tcW w:w="1648" w:type="dxa"/>
            <w:shd w:val="clear" w:color="auto" w:fill="auto"/>
            <w:vAlign w:val="center"/>
            <w:hideMark/>
          </w:tcPr>
          <w:p w14:paraId="00E452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(1.9-6.1)</w:t>
            </w:r>
          </w:p>
        </w:tc>
        <w:tc>
          <w:tcPr>
            <w:tcW w:w="910" w:type="dxa"/>
            <w:shd w:val="clear" w:color="auto" w:fill="auto"/>
            <w:vAlign w:val="center"/>
            <w:hideMark/>
          </w:tcPr>
          <w:p w14:paraId="523657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619</w:t>
            </w:r>
          </w:p>
        </w:tc>
        <w:tc>
          <w:tcPr>
            <w:tcW w:w="1650" w:type="dxa"/>
            <w:shd w:val="clear" w:color="auto" w:fill="auto"/>
            <w:vAlign w:val="center"/>
            <w:hideMark/>
          </w:tcPr>
          <w:p w14:paraId="09DAAD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(0.7-2.7)</w:t>
            </w:r>
          </w:p>
        </w:tc>
      </w:tr>
      <w:tr w:rsidR="0005163C" w:rsidRPr="0069374C" w14:paraId="2B4A9AAD" w14:textId="77777777" w:rsidTr="00BD68C1">
        <w:trPr>
          <w:trHeight w:val="22"/>
        </w:trPr>
        <w:tc>
          <w:tcPr>
            <w:tcW w:w="2424" w:type="dxa"/>
            <w:shd w:val="clear" w:color="auto" w:fill="auto"/>
            <w:noWrap/>
            <w:vAlign w:val="center"/>
            <w:hideMark/>
          </w:tcPr>
          <w:p w14:paraId="0A02CF0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85" w:type="dxa"/>
            <w:shd w:val="clear" w:color="auto" w:fill="auto"/>
            <w:vAlign w:val="center"/>
            <w:hideMark/>
          </w:tcPr>
          <w:p w14:paraId="28CD53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34" w:type="dxa"/>
            <w:shd w:val="clear" w:color="auto" w:fill="auto"/>
            <w:vAlign w:val="center"/>
            <w:hideMark/>
          </w:tcPr>
          <w:p w14:paraId="680A31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 (-)</w:t>
            </w:r>
          </w:p>
        </w:tc>
        <w:tc>
          <w:tcPr>
            <w:tcW w:w="910" w:type="dxa"/>
            <w:shd w:val="clear" w:color="auto" w:fill="auto"/>
            <w:vAlign w:val="center"/>
            <w:hideMark/>
          </w:tcPr>
          <w:p w14:paraId="6A29CF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48" w:type="dxa"/>
            <w:shd w:val="clear" w:color="auto" w:fill="auto"/>
            <w:vAlign w:val="center"/>
            <w:hideMark/>
          </w:tcPr>
          <w:p w14:paraId="611C6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 (-)</w:t>
            </w:r>
          </w:p>
        </w:tc>
        <w:tc>
          <w:tcPr>
            <w:tcW w:w="910" w:type="dxa"/>
            <w:shd w:val="clear" w:color="auto" w:fill="auto"/>
            <w:vAlign w:val="center"/>
            <w:hideMark/>
          </w:tcPr>
          <w:p w14:paraId="19C94C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5A773C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A901CF1" w14:textId="77777777" w:rsidTr="00BD68C1">
        <w:trPr>
          <w:trHeight w:val="22"/>
        </w:trPr>
        <w:tc>
          <w:tcPr>
            <w:tcW w:w="2424" w:type="dxa"/>
            <w:shd w:val="clear" w:color="auto" w:fill="auto"/>
            <w:noWrap/>
            <w:vAlign w:val="center"/>
            <w:hideMark/>
          </w:tcPr>
          <w:p w14:paraId="681CACC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85" w:type="dxa"/>
            <w:shd w:val="clear" w:color="auto" w:fill="auto"/>
            <w:vAlign w:val="center"/>
            <w:hideMark/>
          </w:tcPr>
          <w:p w14:paraId="2F1CFE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1,714</w:t>
            </w:r>
          </w:p>
        </w:tc>
        <w:tc>
          <w:tcPr>
            <w:tcW w:w="1834" w:type="dxa"/>
            <w:shd w:val="clear" w:color="auto" w:fill="auto"/>
            <w:vAlign w:val="center"/>
            <w:hideMark/>
          </w:tcPr>
          <w:p w14:paraId="064FBA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(2.5-5.8)</w:t>
            </w:r>
          </w:p>
        </w:tc>
        <w:tc>
          <w:tcPr>
            <w:tcW w:w="910" w:type="dxa"/>
            <w:shd w:val="clear" w:color="auto" w:fill="auto"/>
            <w:vAlign w:val="center"/>
            <w:hideMark/>
          </w:tcPr>
          <w:p w14:paraId="3BB086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1,607</w:t>
            </w:r>
          </w:p>
        </w:tc>
        <w:tc>
          <w:tcPr>
            <w:tcW w:w="1648" w:type="dxa"/>
            <w:shd w:val="clear" w:color="auto" w:fill="auto"/>
            <w:vAlign w:val="center"/>
            <w:hideMark/>
          </w:tcPr>
          <w:p w14:paraId="7E3022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(2.2-6.4)</w:t>
            </w:r>
          </w:p>
        </w:tc>
        <w:tc>
          <w:tcPr>
            <w:tcW w:w="910" w:type="dxa"/>
            <w:shd w:val="clear" w:color="auto" w:fill="auto"/>
            <w:vAlign w:val="center"/>
            <w:hideMark/>
          </w:tcPr>
          <w:p w14:paraId="17B0A1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1,170</w:t>
            </w:r>
          </w:p>
        </w:tc>
        <w:tc>
          <w:tcPr>
            <w:tcW w:w="1650" w:type="dxa"/>
            <w:shd w:val="clear" w:color="auto" w:fill="auto"/>
            <w:vAlign w:val="center"/>
            <w:hideMark/>
          </w:tcPr>
          <w:p w14:paraId="6E3CB8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(1.3-4.6)</w:t>
            </w:r>
          </w:p>
        </w:tc>
      </w:tr>
      <w:tr w:rsidR="0005163C" w:rsidRPr="0069374C" w14:paraId="6C5E5A18" w14:textId="77777777" w:rsidTr="00BD68C1">
        <w:trPr>
          <w:trHeight w:val="22"/>
        </w:trPr>
        <w:tc>
          <w:tcPr>
            <w:tcW w:w="2424" w:type="dxa"/>
            <w:shd w:val="clear" w:color="auto" w:fill="auto"/>
            <w:noWrap/>
            <w:vAlign w:val="center"/>
            <w:hideMark/>
          </w:tcPr>
          <w:p w14:paraId="75B31B4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85" w:type="dxa"/>
            <w:shd w:val="clear" w:color="auto" w:fill="auto"/>
            <w:vAlign w:val="center"/>
            <w:hideMark/>
          </w:tcPr>
          <w:p w14:paraId="732B12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2,559</w:t>
            </w:r>
          </w:p>
        </w:tc>
        <w:tc>
          <w:tcPr>
            <w:tcW w:w="1834" w:type="dxa"/>
            <w:shd w:val="clear" w:color="auto" w:fill="auto"/>
            <w:vAlign w:val="center"/>
            <w:hideMark/>
          </w:tcPr>
          <w:p w14:paraId="56837E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 (9.2-16.9)</w:t>
            </w:r>
          </w:p>
        </w:tc>
        <w:tc>
          <w:tcPr>
            <w:tcW w:w="910" w:type="dxa"/>
            <w:shd w:val="clear" w:color="auto" w:fill="auto"/>
            <w:vAlign w:val="center"/>
            <w:hideMark/>
          </w:tcPr>
          <w:p w14:paraId="0D92F6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2,463</w:t>
            </w:r>
          </w:p>
        </w:tc>
        <w:tc>
          <w:tcPr>
            <w:tcW w:w="1648" w:type="dxa"/>
            <w:shd w:val="clear" w:color="auto" w:fill="auto"/>
            <w:vAlign w:val="center"/>
            <w:hideMark/>
          </w:tcPr>
          <w:p w14:paraId="5A0647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 (7.9-17.4)</w:t>
            </w:r>
          </w:p>
        </w:tc>
        <w:tc>
          <w:tcPr>
            <w:tcW w:w="910" w:type="dxa"/>
            <w:shd w:val="clear" w:color="auto" w:fill="auto"/>
            <w:vAlign w:val="center"/>
            <w:hideMark/>
          </w:tcPr>
          <w:p w14:paraId="3DE3F8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1,939</w:t>
            </w:r>
          </w:p>
        </w:tc>
        <w:tc>
          <w:tcPr>
            <w:tcW w:w="1650" w:type="dxa"/>
            <w:shd w:val="clear" w:color="auto" w:fill="auto"/>
            <w:vAlign w:val="center"/>
            <w:hideMark/>
          </w:tcPr>
          <w:p w14:paraId="6DD3AB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 (6.3-15.7)</w:t>
            </w:r>
          </w:p>
        </w:tc>
      </w:tr>
      <w:tr w:rsidR="0005163C" w:rsidRPr="0069374C" w14:paraId="085389E6" w14:textId="77777777" w:rsidTr="00BD68C1">
        <w:trPr>
          <w:trHeight w:val="22"/>
        </w:trPr>
        <w:tc>
          <w:tcPr>
            <w:tcW w:w="2424" w:type="dxa"/>
            <w:shd w:val="clear" w:color="auto" w:fill="auto"/>
            <w:noWrap/>
            <w:vAlign w:val="center"/>
            <w:hideMark/>
          </w:tcPr>
          <w:p w14:paraId="7AB3377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85" w:type="dxa"/>
            <w:shd w:val="clear" w:color="auto" w:fill="auto"/>
            <w:vAlign w:val="center"/>
            <w:hideMark/>
          </w:tcPr>
          <w:p w14:paraId="4862B3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4" w:type="dxa"/>
            <w:shd w:val="clear" w:color="auto" w:fill="auto"/>
            <w:vAlign w:val="center"/>
            <w:hideMark/>
          </w:tcPr>
          <w:p w14:paraId="0D7DF0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3381E7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8" w:type="dxa"/>
            <w:shd w:val="clear" w:color="auto" w:fill="auto"/>
            <w:vAlign w:val="center"/>
            <w:hideMark/>
          </w:tcPr>
          <w:p w14:paraId="19916B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0" w:type="dxa"/>
            <w:shd w:val="clear" w:color="auto" w:fill="auto"/>
            <w:vAlign w:val="center"/>
            <w:hideMark/>
          </w:tcPr>
          <w:p w14:paraId="7AD6D5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0" w:type="dxa"/>
            <w:shd w:val="clear" w:color="auto" w:fill="auto"/>
            <w:vAlign w:val="center"/>
            <w:hideMark/>
          </w:tcPr>
          <w:p w14:paraId="1EC50B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BC9F712" w14:textId="77777777" w:rsidTr="00BD68C1">
        <w:trPr>
          <w:trHeight w:val="22"/>
        </w:trPr>
        <w:tc>
          <w:tcPr>
            <w:tcW w:w="2424" w:type="dxa"/>
            <w:shd w:val="clear" w:color="auto" w:fill="auto"/>
            <w:noWrap/>
            <w:vAlign w:val="center"/>
            <w:hideMark/>
          </w:tcPr>
          <w:p w14:paraId="07DDEC5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85" w:type="dxa"/>
            <w:shd w:val="clear" w:color="auto" w:fill="auto"/>
            <w:vAlign w:val="center"/>
            <w:hideMark/>
          </w:tcPr>
          <w:p w14:paraId="67C15A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3,281</w:t>
            </w:r>
          </w:p>
        </w:tc>
        <w:tc>
          <w:tcPr>
            <w:tcW w:w="1834" w:type="dxa"/>
            <w:shd w:val="clear" w:color="auto" w:fill="auto"/>
            <w:vAlign w:val="center"/>
            <w:hideMark/>
          </w:tcPr>
          <w:p w14:paraId="7FC9A6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 (4.2-7.5)</w:t>
            </w:r>
          </w:p>
        </w:tc>
        <w:tc>
          <w:tcPr>
            <w:tcW w:w="910" w:type="dxa"/>
            <w:shd w:val="clear" w:color="auto" w:fill="auto"/>
            <w:vAlign w:val="center"/>
            <w:hideMark/>
          </w:tcPr>
          <w:p w14:paraId="7605D1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2,991</w:t>
            </w:r>
          </w:p>
        </w:tc>
        <w:tc>
          <w:tcPr>
            <w:tcW w:w="1648" w:type="dxa"/>
            <w:shd w:val="clear" w:color="auto" w:fill="auto"/>
            <w:vAlign w:val="center"/>
            <w:hideMark/>
          </w:tcPr>
          <w:p w14:paraId="584F44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(3.6-7.8)</w:t>
            </w:r>
          </w:p>
        </w:tc>
        <w:tc>
          <w:tcPr>
            <w:tcW w:w="910" w:type="dxa"/>
            <w:shd w:val="clear" w:color="auto" w:fill="auto"/>
            <w:vAlign w:val="center"/>
            <w:hideMark/>
          </w:tcPr>
          <w:p w14:paraId="73F91D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1,740</w:t>
            </w:r>
          </w:p>
        </w:tc>
        <w:tc>
          <w:tcPr>
            <w:tcW w:w="1650" w:type="dxa"/>
            <w:shd w:val="clear" w:color="auto" w:fill="auto"/>
            <w:vAlign w:val="center"/>
            <w:hideMark/>
          </w:tcPr>
          <w:p w14:paraId="36FE7B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 (1.8-5.0)</w:t>
            </w:r>
          </w:p>
        </w:tc>
      </w:tr>
      <w:tr w:rsidR="0005163C" w:rsidRPr="0069374C" w14:paraId="06CC5735" w14:textId="77777777" w:rsidTr="00BD68C1">
        <w:trPr>
          <w:trHeight w:val="22"/>
        </w:trPr>
        <w:tc>
          <w:tcPr>
            <w:tcW w:w="2424" w:type="dxa"/>
            <w:shd w:val="clear" w:color="auto" w:fill="auto"/>
            <w:noWrap/>
            <w:vAlign w:val="center"/>
            <w:hideMark/>
          </w:tcPr>
          <w:p w14:paraId="6E1864A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85" w:type="dxa"/>
            <w:shd w:val="clear" w:color="auto" w:fill="auto"/>
            <w:vAlign w:val="center"/>
            <w:hideMark/>
          </w:tcPr>
          <w:p w14:paraId="38DB13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968</w:t>
            </w:r>
          </w:p>
        </w:tc>
        <w:tc>
          <w:tcPr>
            <w:tcW w:w="1834" w:type="dxa"/>
            <w:shd w:val="clear" w:color="auto" w:fill="auto"/>
            <w:vAlign w:val="center"/>
            <w:hideMark/>
          </w:tcPr>
          <w:p w14:paraId="4781F0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 (8.5-22.7)</w:t>
            </w:r>
          </w:p>
        </w:tc>
        <w:tc>
          <w:tcPr>
            <w:tcW w:w="910" w:type="dxa"/>
            <w:shd w:val="clear" w:color="auto" w:fill="auto"/>
            <w:vAlign w:val="center"/>
            <w:hideMark/>
          </w:tcPr>
          <w:p w14:paraId="5EEEC7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1,034</w:t>
            </w:r>
          </w:p>
        </w:tc>
        <w:tc>
          <w:tcPr>
            <w:tcW w:w="1648" w:type="dxa"/>
            <w:shd w:val="clear" w:color="auto" w:fill="auto"/>
            <w:vAlign w:val="center"/>
            <w:hideMark/>
          </w:tcPr>
          <w:p w14:paraId="096DF710" w14:textId="0925891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(8</w:t>
            </w:r>
            <w:r w:rsidR="00DC1D58">
              <w:rPr>
                <w:rFonts w:ascii="Arial" w:eastAsia="Times New Roman" w:hAnsi="Arial" w:cs="Arial"/>
                <w:color w:val="000000"/>
                <w:sz w:val="18"/>
                <w:szCs w:val="18"/>
              </w:rPr>
              <w:t>.0</w:t>
            </w:r>
            <w:r w:rsidRPr="0069374C">
              <w:rPr>
                <w:rFonts w:ascii="Arial" w:eastAsia="Times New Roman" w:hAnsi="Arial" w:cs="Arial"/>
                <w:color w:val="000000"/>
                <w:sz w:val="18"/>
                <w:szCs w:val="18"/>
              </w:rPr>
              <w:t>-27.1)</w:t>
            </w:r>
          </w:p>
        </w:tc>
        <w:tc>
          <w:tcPr>
            <w:tcW w:w="910" w:type="dxa"/>
            <w:shd w:val="clear" w:color="auto" w:fill="auto"/>
            <w:vAlign w:val="center"/>
            <w:hideMark/>
          </w:tcPr>
          <w:p w14:paraId="5AABC6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1,333</w:t>
            </w:r>
          </w:p>
        </w:tc>
        <w:tc>
          <w:tcPr>
            <w:tcW w:w="1650" w:type="dxa"/>
            <w:shd w:val="clear" w:color="auto" w:fill="auto"/>
            <w:vAlign w:val="center"/>
            <w:hideMark/>
          </w:tcPr>
          <w:p w14:paraId="0AE824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 (10.4-28.7)</w:t>
            </w:r>
          </w:p>
        </w:tc>
      </w:tr>
      <w:tr w:rsidR="0005163C" w:rsidRPr="0069374C" w14:paraId="1D0AC1DA" w14:textId="77777777" w:rsidTr="00BD68C1">
        <w:trPr>
          <w:trHeight w:val="22"/>
        </w:trPr>
        <w:tc>
          <w:tcPr>
            <w:tcW w:w="10261" w:type="dxa"/>
            <w:gridSpan w:val="7"/>
            <w:shd w:val="clear" w:color="auto" w:fill="auto"/>
            <w:noWrap/>
            <w:vAlign w:val="bottom"/>
            <w:hideMark/>
          </w:tcPr>
          <w:p w14:paraId="683A3B88" w14:textId="4D52E68C"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n weighted to reflect birthing population;</w:t>
            </w:r>
            <w:r w:rsidRPr="0069374C">
              <w:rPr>
                <w:rFonts w:ascii="Arial" w:eastAsia="Times New Roman" w:hAnsi="Arial" w:cs="Arial"/>
                <w:color w:val="000000"/>
                <w:sz w:val="16"/>
                <w:szCs w:val="16"/>
                <w:vertAlign w:val="superscript"/>
              </w:rPr>
              <w:t xml:space="preserve"> 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w:t>
            </w:r>
          </w:p>
        </w:tc>
      </w:tr>
    </w:tbl>
    <w:p w14:paraId="40BB7BD2" w14:textId="77777777" w:rsidR="0005163C" w:rsidRPr="0069374C" w:rsidRDefault="0005163C" w:rsidP="00BD68C1">
      <w:pPr>
        <w:rPr>
          <w:rFonts w:ascii="Arial" w:eastAsia="Times New Roman" w:hAnsi="Arial" w:cs="Arial"/>
          <w:sz w:val="18"/>
          <w:szCs w:val="18"/>
        </w:rPr>
      </w:pPr>
    </w:p>
    <w:p w14:paraId="738A06E5"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X="175" w:tblpY="810"/>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857"/>
        <w:gridCol w:w="1834"/>
        <w:gridCol w:w="1065"/>
        <w:gridCol w:w="1899"/>
        <w:gridCol w:w="752"/>
        <w:gridCol w:w="90"/>
        <w:gridCol w:w="1458"/>
      </w:tblGrid>
      <w:tr w:rsidR="0005163C" w:rsidRPr="00AC1D8D" w14:paraId="17D1A671" w14:textId="77777777" w:rsidTr="00D3653E">
        <w:trPr>
          <w:trHeight w:val="28"/>
        </w:trPr>
        <w:tc>
          <w:tcPr>
            <w:tcW w:w="10296" w:type="dxa"/>
            <w:gridSpan w:val="8"/>
            <w:shd w:val="clear" w:color="auto" w:fill="auto"/>
            <w:noWrap/>
            <w:vAlign w:val="center"/>
            <w:hideMark/>
          </w:tcPr>
          <w:p w14:paraId="113776B5" w14:textId="01B04CD6" w:rsidR="0005163C" w:rsidRPr="00AC1D8D" w:rsidRDefault="005E4B88" w:rsidP="00BD68C1">
            <w:pPr>
              <w:pStyle w:val="Heading3"/>
              <w:rPr>
                <w:rFonts w:ascii="Arial" w:eastAsia="Times New Roman" w:hAnsi="Arial" w:cs="Arial"/>
              </w:rPr>
            </w:pPr>
            <w:bookmarkStart w:id="89" w:name="_Toc159247117"/>
            <w:r w:rsidRPr="00AC1D8D">
              <w:rPr>
                <w:rFonts w:ascii="Arial" w:hAnsi="Arial" w:cs="Arial"/>
              </w:rPr>
              <w:lastRenderedPageBreak/>
              <w:t xml:space="preserve">Table 38. </w:t>
            </w:r>
            <w:r w:rsidR="0005163C" w:rsidRPr="00AC1D8D">
              <w:rPr>
                <w:rFonts w:ascii="Arial" w:eastAsia="Times New Roman" w:hAnsi="Arial" w:cs="Arial"/>
              </w:rPr>
              <w:t xml:space="preserve">Prevalence of smoking relapse </w:t>
            </w:r>
            <w:r w:rsidR="00D5373B" w:rsidRPr="00AC1D8D">
              <w:rPr>
                <w:rFonts w:ascii="Arial" w:eastAsia="Times New Roman" w:hAnsi="Arial" w:cs="Arial"/>
              </w:rPr>
              <w:t xml:space="preserve">by sociodemographic </w:t>
            </w:r>
            <w:r w:rsidR="0005163C" w:rsidRPr="00AC1D8D">
              <w:rPr>
                <w:rFonts w:ascii="Arial" w:eastAsia="Times New Roman" w:hAnsi="Arial" w:cs="Arial"/>
              </w:rPr>
              <w:t>characteristics, MA PRAMS, 2019-2021</w:t>
            </w:r>
            <w:bookmarkEnd w:id="89"/>
          </w:p>
        </w:tc>
      </w:tr>
      <w:tr w:rsidR="0005163C" w:rsidRPr="00AC1D8D" w14:paraId="1C6FAC8E" w14:textId="77777777" w:rsidTr="00D3653E">
        <w:trPr>
          <w:trHeight w:val="28"/>
        </w:trPr>
        <w:tc>
          <w:tcPr>
            <w:tcW w:w="2341" w:type="dxa"/>
            <w:shd w:val="clear" w:color="auto" w:fill="auto"/>
            <w:vAlign w:val="center"/>
          </w:tcPr>
          <w:p w14:paraId="60EB08BA" w14:textId="77777777" w:rsidR="0005163C" w:rsidRPr="00AC1D8D" w:rsidRDefault="0005163C" w:rsidP="00BD68C1">
            <w:pPr>
              <w:spacing w:after="0" w:line="240" w:lineRule="auto"/>
              <w:rPr>
                <w:rFonts w:ascii="Arial" w:eastAsia="Times New Roman" w:hAnsi="Arial" w:cs="Arial"/>
                <w:b/>
                <w:bCs/>
                <w:color w:val="000000"/>
                <w:sz w:val="18"/>
                <w:szCs w:val="18"/>
              </w:rPr>
            </w:pPr>
          </w:p>
        </w:tc>
        <w:tc>
          <w:tcPr>
            <w:tcW w:w="7955" w:type="dxa"/>
            <w:gridSpan w:val="7"/>
            <w:shd w:val="clear" w:color="auto" w:fill="auto"/>
            <w:noWrap/>
            <w:vAlign w:val="center"/>
          </w:tcPr>
          <w:p w14:paraId="33BAB2F2"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Smoking relapse</w:t>
            </w:r>
            <w:r w:rsidRPr="00AC1D8D">
              <w:rPr>
                <w:rFonts w:ascii="Arial" w:eastAsia="Times New Roman" w:hAnsi="Arial" w:cs="Arial"/>
                <w:b/>
                <w:bCs/>
                <w:color w:val="000000"/>
                <w:sz w:val="18"/>
                <w:szCs w:val="18"/>
                <w:vertAlign w:val="superscript"/>
              </w:rPr>
              <w:t>3</w:t>
            </w:r>
          </w:p>
        </w:tc>
      </w:tr>
      <w:tr w:rsidR="0005163C" w:rsidRPr="00AC1D8D" w14:paraId="682937F0" w14:textId="77777777" w:rsidTr="00D3653E">
        <w:trPr>
          <w:trHeight w:val="28"/>
        </w:trPr>
        <w:tc>
          <w:tcPr>
            <w:tcW w:w="2341" w:type="dxa"/>
            <w:shd w:val="clear" w:color="auto" w:fill="auto"/>
            <w:vAlign w:val="center"/>
            <w:hideMark/>
          </w:tcPr>
          <w:p w14:paraId="033B97BC"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 </w:t>
            </w:r>
          </w:p>
        </w:tc>
        <w:tc>
          <w:tcPr>
            <w:tcW w:w="2691" w:type="dxa"/>
            <w:gridSpan w:val="2"/>
            <w:shd w:val="clear" w:color="auto" w:fill="auto"/>
            <w:noWrap/>
            <w:vAlign w:val="center"/>
            <w:hideMark/>
          </w:tcPr>
          <w:p w14:paraId="2038BA1A"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2019</w:t>
            </w:r>
          </w:p>
        </w:tc>
        <w:tc>
          <w:tcPr>
            <w:tcW w:w="2964" w:type="dxa"/>
            <w:gridSpan w:val="2"/>
            <w:shd w:val="clear" w:color="auto" w:fill="auto"/>
            <w:noWrap/>
            <w:vAlign w:val="center"/>
            <w:hideMark/>
          </w:tcPr>
          <w:p w14:paraId="3B4830C5"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2020</w:t>
            </w:r>
          </w:p>
        </w:tc>
        <w:tc>
          <w:tcPr>
            <w:tcW w:w="2300" w:type="dxa"/>
            <w:gridSpan w:val="3"/>
            <w:shd w:val="clear" w:color="auto" w:fill="auto"/>
            <w:noWrap/>
            <w:vAlign w:val="center"/>
            <w:hideMark/>
          </w:tcPr>
          <w:p w14:paraId="5B83BE52"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2021</w:t>
            </w:r>
          </w:p>
        </w:tc>
      </w:tr>
      <w:tr w:rsidR="0005163C" w:rsidRPr="00AC1D8D" w14:paraId="56F7156E" w14:textId="77777777" w:rsidTr="00D3653E">
        <w:trPr>
          <w:trHeight w:val="28"/>
        </w:trPr>
        <w:tc>
          <w:tcPr>
            <w:tcW w:w="2341" w:type="dxa"/>
            <w:shd w:val="clear" w:color="auto" w:fill="auto"/>
            <w:vAlign w:val="center"/>
            <w:hideMark/>
          </w:tcPr>
          <w:p w14:paraId="1053DE76"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Characteristic</w:t>
            </w:r>
          </w:p>
        </w:tc>
        <w:tc>
          <w:tcPr>
            <w:tcW w:w="857" w:type="dxa"/>
            <w:shd w:val="clear" w:color="auto" w:fill="auto"/>
            <w:vAlign w:val="center"/>
            <w:hideMark/>
          </w:tcPr>
          <w:p w14:paraId="7C8A1A66"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n</w:t>
            </w:r>
            <w:r w:rsidRPr="00AC1D8D">
              <w:rPr>
                <w:rFonts w:ascii="Arial" w:eastAsia="Times New Roman" w:hAnsi="Arial" w:cs="Arial"/>
                <w:b/>
                <w:bCs/>
                <w:color w:val="000000"/>
                <w:sz w:val="18"/>
                <w:szCs w:val="18"/>
                <w:vertAlign w:val="superscript"/>
              </w:rPr>
              <w:t>1</w:t>
            </w:r>
            <w:r w:rsidRPr="00AC1D8D">
              <w:rPr>
                <w:rFonts w:ascii="Arial" w:eastAsia="Times New Roman" w:hAnsi="Arial" w:cs="Arial"/>
                <w:b/>
                <w:bCs/>
                <w:color w:val="000000"/>
                <w:sz w:val="18"/>
                <w:szCs w:val="18"/>
              </w:rPr>
              <w:t xml:space="preserve"> </w:t>
            </w:r>
          </w:p>
        </w:tc>
        <w:tc>
          <w:tcPr>
            <w:tcW w:w="1834" w:type="dxa"/>
            <w:shd w:val="clear" w:color="auto" w:fill="auto"/>
            <w:vAlign w:val="center"/>
            <w:hideMark/>
          </w:tcPr>
          <w:p w14:paraId="5923AA79"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Percentage</w:t>
            </w:r>
            <w:r w:rsidRPr="00AC1D8D">
              <w:rPr>
                <w:rFonts w:ascii="Arial" w:eastAsia="Times New Roman" w:hAnsi="Arial" w:cs="Arial"/>
                <w:b/>
                <w:bCs/>
                <w:color w:val="000000"/>
                <w:sz w:val="18"/>
                <w:szCs w:val="18"/>
              </w:rPr>
              <w:br/>
              <w:t>(95% CI)</w:t>
            </w:r>
          </w:p>
        </w:tc>
        <w:tc>
          <w:tcPr>
            <w:tcW w:w="1065" w:type="dxa"/>
            <w:shd w:val="clear" w:color="auto" w:fill="auto"/>
            <w:vAlign w:val="center"/>
            <w:hideMark/>
          </w:tcPr>
          <w:p w14:paraId="484FC1B1"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n</w:t>
            </w:r>
            <w:r w:rsidRPr="00AC1D8D">
              <w:rPr>
                <w:rFonts w:ascii="Arial" w:eastAsia="Times New Roman" w:hAnsi="Arial" w:cs="Arial"/>
                <w:b/>
                <w:bCs/>
                <w:color w:val="000000"/>
                <w:sz w:val="18"/>
                <w:szCs w:val="18"/>
                <w:vertAlign w:val="superscript"/>
              </w:rPr>
              <w:t>1</w:t>
            </w:r>
            <w:r w:rsidRPr="00AC1D8D">
              <w:rPr>
                <w:rFonts w:ascii="Arial" w:eastAsia="Times New Roman" w:hAnsi="Arial" w:cs="Arial"/>
                <w:b/>
                <w:bCs/>
                <w:color w:val="000000"/>
                <w:sz w:val="18"/>
                <w:szCs w:val="18"/>
              </w:rPr>
              <w:t xml:space="preserve"> </w:t>
            </w:r>
          </w:p>
        </w:tc>
        <w:tc>
          <w:tcPr>
            <w:tcW w:w="1899" w:type="dxa"/>
            <w:shd w:val="clear" w:color="auto" w:fill="auto"/>
            <w:vAlign w:val="center"/>
            <w:hideMark/>
          </w:tcPr>
          <w:p w14:paraId="36C6860F"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Percentage</w:t>
            </w:r>
            <w:r w:rsidRPr="00AC1D8D">
              <w:rPr>
                <w:rFonts w:ascii="Arial" w:eastAsia="Times New Roman" w:hAnsi="Arial" w:cs="Arial"/>
                <w:b/>
                <w:bCs/>
                <w:color w:val="000000"/>
                <w:sz w:val="18"/>
                <w:szCs w:val="18"/>
              </w:rPr>
              <w:br/>
              <w:t>(95% CI)</w:t>
            </w:r>
          </w:p>
        </w:tc>
        <w:tc>
          <w:tcPr>
            <w:tcW w:w="842" w:type="dxa"/>
            <w:gridSpan w:val="2"/>
            <w:shd w:val="clear" w:color="auto" w:fill="auto"/>
            <w:vAlign w:val="center"/>
            <w:hideMark/>
          </w:tcPr>
          <w:p w14:paraId="7911B05B"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n</w:t>
            </w:r>
            <w:r w:rsidRPr="00AC1D8D">
              <w:rPr>
                <w:rFonts w:ascii="Arial" w:eastAsia="Times New Roman" w:hAnsi="Arial" w:cs="Arial"/>
                <w:b/>
                <w:bCs/>
                <w:color w:val="000000"/>
                <w:sz w:val="18"/>
                <w:szCs w:val="18"/>
                <w:vertAlign w:val="superscript"/>
              </w:rPr>
              <w:t>1</w:t>
            </w:r>
            <w:r w:rsidRPr="00AC1D8D">
              <w:rPr>
                <w:rFonts w:ascii="Arial" w:eastAsia="Times New Roman" w:hAnsi="Arial" w:cs="Arial"/>
                <w:b/>
                <w:bCs/>
                <w:color w:val="000000"/>
                <w:sz w:val="18"/>
                <w:szCs w:val="18"/>
              </w:rPr>
              <w:t xml:space="preserve"> </w:t>
            </w:r>
          </w:p>
        </w:tc>
        <w:tc>
          <w:tcPr>
            <w:tcW w:w="1458" w:type="dxa"/>
            <w:shd w:val="clear" w:color="auto" w:fill="auto"/>
            <w:vAlign w:val="center"/>
            <w:hideMark/>
          </w:tcPr>
          <w:p w14:paraId="36A79B21" w14:textId="77777777" w:rsidR="0005163C" w:rsidRPr="00AC1D8D" w:rsidRDefault="0005163C" w:rsidP="00BD68C1">
            <w:pPr>
              <w:spacing w:after="0" w:line="240" w:lineRule="auto"/>
              <w:jc w:val="center"/>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Percentage</w:t>
            </w:r>
            <w:r w:rsidRPr="00AC1D8D">
              <w:rPr>
                <w:rFonts w:ascii="Arial" w:eastAsia="Times New Roman" w:hAnsi="Arial" w:cs="Arial"/>
                <w:b/>
                <w:bCs/>
                <w:color w:val="000000"/>
                <w:sz w:val="18"/>
                <w:szCs w:val="18"/>
              </w:rPr>
              <w:br/>
              <w:t>(95% CI)</w:t>
            </w:r>
          </w:p>
        </w:tc>
      </w:tr>
      <w:tr w:rsidR="0005163C" w:rsidRPr="00AC1D8D" w14:paraId="43A8E24F" w14:textId="77777777" w:rsidTr="00D3653E">
        <w:trPr>
          <w:trHeight w:val="28"/>
        </w:trPr>
        <w:tc>
          <w:tcPr>
            <w:tcW w:w="2341" w:type="dxa"/>
            <w:shd w:val="clear" w:color="auto" w:fill="auto"/>
            <w:vAlign w:val="bottom"/>
            <w:hideMark/>
          </w:tcPr>
          <w:p w14:paraId="5FFE11FF"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Total</w:t>
            </w:r>
          </w:p>
        </w:tc>
        <w:tc>
          <w:tcPr>
            <w:tcW w:w="857" w:type="dxa"/>
            <w:shd w:val="clear" w:color="auto" w:fill="auto"/>
            <w:noWrap/>
            <w:vAlign w:val="bottom"/>
            <w:hideMark/>
          </w:tcPr>
          <w:p w14:paraId="3105593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1,401</w:t>
            </w:r>
          </w:p>
        </w:tc>
        <w:tc>
          <w:tcPr>
            <w:tcW w:w="1834" w:type="dxa"/>
            <w:shd w:val="clear" w:color="auto" w:fill="auto"/>
            <w:noWrap/>
            <w:vAlign w:val="bottom"/>
            <w:hideMark/>
          </w:tcPr>
          <w:p w14:paraId="353BD32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29.5 (19.1-42.7)</w:t>
            </w:r>
          </w:p>
        </w:tc>
        <w:tc>
          <w:tcPr>
            <w:tcW w:w="1065" w:type="dxa"/>
            <w:shd w:val="clear" w:color="auto" w:fill="auto"/>
            <w:noWrap/>
            <w:vAlign w:val="bottom"/>
            <w:hideMark/>
          </w:tcPr>
          <w:p w14:paraId="531FEF3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1,425</w:t>
            </w:r>
          </w:p>
        </w:tc>
        <w:tc>
          <w:tcPr>
            <w:tcW w:w="1899" w:type="dxa"/>
            <w:shd w:val="clear" w:color="auto" w:fill="auto"/>
            <w:noWrap/>
            <w:vAlign w:val="bottom"/>
            <w:hideMark/>
          </w:tcPr>
          <w:p w14:paraId="0B28AA0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42.3 (27.1-59.2)</w:t>
            </w:r>
          </w:p>
        </w:tc>
        <w:tc>
          <w:tcPr>
            <w:tcW w:w="842" w:type="dxa"/>
            <w:gridSpan w:val="2"/>
            <w:shd w:val="clear" w:color="auto" w:fill="auto"/>
            <w:vAlign w:val="center"/>
            <w:hideMark/>
          </w:tcPr>
          <w:p w14:paraId="320EDBD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815</w:t>
            </w:r>
          </w:p>
        </w:tc>
        <w:tc>
          <w:tcPr>
            <w:tcW w:w="1458" w:type="dxa"/>
            <w:shd w:val="clear" w:color="auto" w:fill="auto"/>
            <w:vAlign w:val="center"/>
            <w:hideMark/>
          </w:tcPr>
          <w:p w14:paraId="7F142A5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27.0 (13.6-46.7)</w:t>
            </w:r>
          </w:p>
        </w:tc>
      </w:tr>
      <w:tr w:rsidR="0005163C" w:rsidRPr="00AC1D8D" w14:paraId="0B90E332" w14:textId="77777777" w:rsidTr="00D3653E">
        <w:trPr>
          <w:trHeight w:val="28"/>
        </w:trPr>
        <w:tc>
          <w:tcPr>
            <w:tcW w:w="2341" w:type="dxa"/>
            <w:shd w:val="clear" w:color="auto" w:fill="auto"/>
            <w:vAlign w:val="center"/>
            <w:hideMark/>
          </w:tcPr>
          <w:p w14:paraId="40FECC09"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Race/ethnicity</w:t>
            </w:r>
          </w:p>
        </w:tc>
        <w:tc>
          <w:tcPr>
            <w:tcW w:w="857" w:type="dxa"/>
            <w:shd w:val="clear" w:color="auto" w:fill="auto"/>
            <w:noWrap/>
            <w:vAlign w:val="bottom"/>
            <w:hideMark/>
          </w:tcPr>
          <w:p w14:paraId="09E65F39" w14:textId="77777777" w:rsidR="0005163C" w:rsidRPr="00AC1D8D" w:rsidRDefault="0005163C" w:rsidP="00BD68C1">
            <w:pPr>
              <w:spacing w:after="0" w:line="240" w:lineRule="auto"/>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34" w:type="dxa"/>
            <w:shd w:val="clear" w:color="auto" w:fill="auto"/>
            <w:noWrap/>
            <w:vAlign w:val="bottom"/>
            <w:hideMark/>
          </w:tcPr>
          <w:p w14:paraId="65DFBB0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065" w:type="dxa"/>
            <w:shd w:val="clear" w:color="auto" w:fill="auto"/>
            <w:noWrap/>
            <w:vAlign w:val="bottom"/>
            <w:hideMark/>
          </w:tcPr>
          <w:p w14:paraId="5317445A" w14:textId="77777777" w:rsidR="0005163C" w:rsidRPr="00AC1D8D" w:rsidRDefault="0005163C" w:rsidP="00BD68C1">
            <w:pPr>
              <w:spacing w:after="0" w:line="240" w:lineRule="auto"/>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99" w:type="dxa"/>
            <w:shd w:val="clear" w:color="auto" w:fill="auto"/>
            <w:noWrap/>
            <w:vAlign w:val="bottom"/>
            <w:hideMark/>
          </w:tcPr>
          <w:p w14:paraId="3EA602B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842" w:type="dxa"/>
            <w:gridSpan w:val="2"/>
            <w:shd w:val="clear" w:color="auto" w:fill="auto"/>
            <w:vAlign w:val="center"/>
            <w:hideMark/>
          </w:tcPr>
          <w:p w14:paraId="01C408E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5895F2C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32A54A8D" w14:textId="77777777" w:rsidTr="00D3653E">
        <w:trPr>
          <w:trHeight w:val="28"/>
        </w:trPr>
        <w:tc>
          <w:tcPr>
            <w:tcW w:w="2341" w:type="dxa"/>
            <w:shd w:val="clear" w:color="auto" w:fill="auto"/>
            <w:noWrap/>
            <w:vAlign w:val="center"/>
            <w:hideMark/>
          </w:tcPr>
          <w:p w14:paraId="5068A02C"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White, non-Hispanic</w:t>
            </w:r>
          </w:p>
        </w:tc>
        <w:tc>
          <w:tcPr>
            <w:tcW w:w="857" w:type="dxa"/>
            <w:shd w:val="clear" w:color="auto" w:fill="auto"/>
            <w:noWrap/>
            <w:vAlign w:val="bottom"/>
            <w:hideMark/>
          </w:tcPr>
          <w:p w14:paraId="58D59BD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921</w:t>
            </w:r>
          </w:p>
        </w:tc>
        <w:tc>
          <w:tcPr>
            <w:tcW w:w="1834" w:type="dxa"/>
            <w:shd w:val="clear" w:color="auto" w:fill="auto"/>
            <w:noWrap/>
            <w:vAlign w:val="bottom"/>
            <w:hideMark/>
          </w:tcPr>
          <w:p w14:paraId="15C94BF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25.7 (13.8-42.7)</w:t>
            </w:r>
          </w:p>
        </w:tc>
        <w:tc>
          <w:tcPr>
            <w:tcW w:w="1065" w:type="dxa"/>
            <w:shd w:val="clear" w:color="auto" w:fill="auto"/>
            <w:noWrap/>
            <w:vAlign w:val="bottom"/>
            <w:hideMark/>
          </w:tcPr>
          <w:p w14:paraId="66753FE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921</w:t>
            </w:r>
          </w:p>
        </w:tc>
        <w:tc>
          <w:tcPr>
            <w:tcW w:w="1899" w:type="dxa"/>
            <w:shd w:val="clear" w:color="auto" w:fill="auto"/>
            <w:noWrap/>
            <w:vAlign w:val="bottom"/>
            <w:hideMark/>
          </w:tcPr>
          <w:p w14:paraId="3B20E7E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39.0 (20.0-62.1)</w:t>
            </w:r>
          </w:p>
        </w:tc>
        <w:tc>
          <w:tcPr>
            <w:tcW w:w="842" w:type="dxa"/>
            <w:gridSpan w:val="2"/>
            <w:shd w:val="clear" w:color="auto" w:fill="auto"/>
            <w:vAlign w:val="center"/>
            <w:hideMark/>
          </w:tcPr>
          <w:p w14:paraId="786CFC6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601</w:t>
            </w:r>
          </w:p>
        </w:tc>
        <w:tc>
          <w:tcPr>
            <w:tcW w:w="1458" w:type="dxa"/>
            <w:shd w:val="clear" w:color="auto" w:fill="auto"/>
            <w:vAlign w:val="center"/>
            <w:hideMark/>
          </w:tcPr>
          <w:p w14:paraId="081BEED0"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26.0 (10.4-51.6)</w:t>
            </w:r>
          </w:p>
        </w:tc>
      </w:tr>
      <w:tr w:rsidR="0005163C" w:rsidRPr="00AC1D8D" w14:paraId="49E960BF" w14:textId="77777777" w:rsidTr="00D3653E">
        <w:trPr>
          <w:trHeight w:val="28"/>
        </w:trPr>
        <w:tc>
          <w:tcPr>
            <w:tcW w:w="2341" w:type="dxa"/>
            <w:shd w:val="clear" w:color="auto" w:fill="auto"/>
            <w:noWrap/>
            <w:vAlign w:val="center"/>
            <w:hideMark/>
          </w:tcPr>
          <w:p w14:paraId="0A29C46A"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Black, non-Hispanic</w:t>
            </w:r>
          </w:p>
        </w:tc>
        <w:tc>
          <w:tcPr>
            <w:tcW w:w="857" w:type="dxa"/>
            <w:shd w:val="clear" w:color="auto" w:fill="auto"/>
            <w:noWrap/>
            <w:vAlign w:val="bottom"/>
            <w:hideMark/>
          </w:tcPr>
          <w:p w14:paraId="7F60CB0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124</w:t>
            </w:r>
          </w:p>
        </w:tc>
        <w:tc>
          <w:tcPr>
            <w:tcW w:w="1834" w:type="dxa"/>
            <w:shd w:val="clear" w:color="auto" w:fill="auto"/>
            <w:noWrap/>
            <w:vAlign w:val="bottom"/>
            <w:hideMark/>
          </w:tcPr>
          <w:p w14:paraId="3F59D86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31.2 (15.6-52.8)</w:t>
            </w:r>
          </w:p>
        </w:tc>
        <w:tc>
          <w:tcPr>
            <w:tcW w:w="2964" w:type="dxa"/>
            <w:gridSpan w:val="2"/>
            <w:shd w:val="clear" w:color="auto" w:fill="auto"/>
            <w:vAlign w:val="bottom"/>
            <w:hideMark/>
          </w:tcPr>
          <w:p w14:paraId="74CFFA33"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2300" w:type="dxa"/>
            <w:gridSpan w:val="3"/>
            <w:shd w:val="clear" w:color="auto" w:fill="auto"/>
            <w:vAlign w:val="bottom"/>
            <w:hideMark/>
          </w:tcPr>
          <w:p w14:paraId="69BE705C"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0E4B4510" w14:textId="77777777" w:rsidTr="00D3653E">
        <w:trPr>
          <w:trHeight w:val="28"/>
        </w:trPr>
        <w:tc>
          <w:tcPr>
            <w:tcW w:w="2341" w:type="dxa"/>
            <w:shd w:val="clear" w:color="auto" w:fill="auto"/>
            <w:noWrap/>
            <w:vAlign w:val="center"/>
            <w:hideMark/>
          </w:tcPr>
          <w:p w14:paraId="19316BBC"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Hispanic</w:t>
            </w:r>
          </w:p>
        </w:tc>
        <w:tc>
          <w:tcPr>
            <w:tcW w:w="857" w:type="dxa"/>
            <w:shd w:val="clear" w:color="auto" w:fill="auto"/>
            <w:noWrap/>
            <w:vAlign w:val="bottom"/>
            <w:hideMark/>
          </w:tcPr>
          <w:p w14:paraId="17FED7C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152</w:t>
            </w:r>
          </w:p>
        </w:tc>
        <w:tc>
          <w:tcPr>
            <w:tcW w:w="1834" w:type="dxa"/>
            <w:shd w:val="clear" w:color="auto" w:fill="auto"/>
            <w:noWrap/>
            <w:vAlign w:val="bottom"/>
            <w:hideMark/>
          </w:tcPr>
          <w:p w14:paraId="26A9986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38.5 (16.9-65.8)</w:t>
            </w:r>
          </w:p>
        </w:tc>
        <w:tc>
          <w:tcPr>
            <w:tcW w:w="1065" w:type="dxa"/>
            <w:shd w:val="clear" w:color="auto" w:fill="auto"/>
            <w:noWrap/>
            <w:vAlign w:val="bottom"/>
            <w:hideMark/>
          </w:tcPr>
          <w:p w14:paraId="5348ABD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432</w:t>
            </w:r>
          </w:p>
        </w:tc>
        <w:tc>
          <w:tcPr>
            <w:tcW w:w="1899" w:type="dxa"/>
            <w:shd w:val="clear" w:color="auto" w:fill="auto"/>
            <w:noWrap/>
            <w:vAlign w:val="bottom"/>
            <w:hideMark/>
          </w:tcPr>
          <w:p w14:paraId="25F4493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66.7 (42.3-84.6)</w:t>
            </w:r>
          </w:p>
        </w:tc>
        <w:tc>
          <w:tcPr>
            <w:tcW w:w="2300" w:type="dxa"/>
            <w:gridSpan w:val="3"/>
            <w:shd w:val="clear" w:color="auto" w:fill="auto"/>
            <w:vAlign w:val="bottom"/>
            <w:hideMark/>
          </w:tcPr>
          <w:p w14:paraId="27A8B598"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4FBD6F56" w14:textId="77777777" w:rsidTr="00D3653E">
        <w:trPr>
          <w:trHeight w:val="28"/>
        </w:trPr>
        <w:tc>
          <w:tcPr>
            <w:tcW w:w="2341" w:type="dxa"/>
            <w:shd w:val="clear" w:color="auto" w:fill="auto"/>
            <w:noWrap/>
            <w:vAlign w:val="center"/>
            <w:hideMark/>
          </w:tcPr>
          <w:p w14:paraId="78A53D2B"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Asian, non-Hispanic</w:t>
            </w:r>
          </w:p>
        </w:tc>
        <w:tc>
          <w:tcPr>
            <w:tcW w:w="2691" w:type="dxa"/>
            <w:gridSpan w:val="2"/>
            <w:shd w:val="clear" w:color="auto" w:fill="auto"/>
            <w:vAlign w:val="bottom"/>
            <w:hideMark/>
          </w:tcPr>
          <w:p w14:paraId="762889F6"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1065" w:type="dxa"/>
            <w:shd w:val="clear" w:color="auto" w:fill="auto"/>
            <w:noWrap/>
            <w:vAlign w:val="bottom"/>
            <w:hideMark/>
          </w:tcPr>
          <w:p w14:paraId="0C419F9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noWrap/>
            <w:vAlign w:val="bottom"/>
            <w:hideMark/>
          </w:tcPr>
          <w:p w14:paraId="4C9391F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c>
          <w:tcPr>
            <w:tcW w:w="842" w:type="dxa"/>
            <w:gridSpan w:val="2"/>
            <w:shd w:val="clear" w:color="auto" w:fill="auto"/>
            <w:vAlign w:val="center"/>
            <w:hideMark/>
          </w:tcPr>
          <w:p w14:paraId="54534FC0"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458" w:type="dxa"/>
            <w:shd w:val="clear" w:color="auto" w:fill="auto"/>
            <w:vAlign w:val="center"/>
            <w:hideMark/>
          </w:tcPr>
          <w:p w14:paraId="1B275A3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r>
      <w:tr w:rsidR="0005163C" w:rsidRPr="00AC1D8D" w14:paraId="63F7ACC4" w14:textId="77777777" w:rsidTr="00D3653E">
        <w:trPr>
          <w:trHeight w:val="28"/>
        </w:trPr>
        <w:tc>
          <w:tcPr>
            <w:tcW w:w="2341" w:type="dxa"/>
            <w:shd w:val="clear" w:color="auto" w:fill="auto"/>
            <w:noWrap/>
            <w:vAlign w:val="center"/>
            <w:hideMark/>
          </w:tcPr>
          <w:p w14:paraId="31651148"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Other, non-Hispanic</w:t>
            </w:r>
          </w:p>
        </w:tc>
        <w:tc>
          <w:tcPr>
            <w:tcW w:w="2691" w:type="dxa"/>
            <w:gridSpan w:val="2"/>
            <w:shd w:val="clear" w:color="auto" w:fill="auto"/>
            <w:vAlign w:val="bottom"/>
            <w:hideMark/>
          </w:tcPr>
          <w:p w14:paraId="0D54C53C"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1065" w:type="dxa"/>
            <w:shd w:val="clear" w:color="auto" w:fill="auto"/>
            <w:noWrap/>
            <w:vAlign w:val="bottom"/>
            <w:hideMark/>
          </w:tcPr>
          <w:p w14:paraId="081F4C9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noWrap/>
            <w:vAlign w:val="bottom"/>
            <w:hideMark/>
          </w:tcPr>
          <w:p w14:paraId="33CAF74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842" w:type="dxa"/>
            <w:gridSpan w:val="2"/>
            <w:shd w:val="clear" w:color="auto" w:fill="auto"/>
            <w:vAlign w:val="center"/>
            <w:hideMark/>
          </w:tcPr>
          <w:p w14:paraId="0C7C58C0"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458" w:type="dxa"/>
            <w:shd w:val="clear" w:color="auto" w:fill="auto"/>
            <w:vAlign w:val="center"/>
            <w:hideMark/>
          </w:tcPr>
          <w:p w14:paraId="196572F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r>
      <w:tr w:rsidR="0005163C" w:rsidRPr="00AC1D8D" w14:paraId="4C2C6BDF" w14:textId="77777777" w:rsidTr="00D3653E">
        <w:trPr>
          <w:trHeight w:val="28"/>
        </w:trPr>
        <w:tc>
          <w:tcPr>
            <w:tcW w:w="2341" w:type="dxa"/>
            <w:shd w:val="clear" w:color="auto" w:fill="auto"/>
            <w:noWrap/>
            <w:vAlign w:val="center"/>
            <w:hideMark/>
          </w:tcPr>
          <w:p w14:paraId="2FABC8E6"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Age (years)</w:t>
            </w:r>
          </w:p>
        </w:tc>
        <w:tc>
          <w:tcPr>
            <w:tcW w:w="857" w:type="dxa"/>
            <w:shd w:val="clear" w:color="auto" w:fill="auto"/>
            <w:noWrap/>
            <w:vAlign w:val="bottom"/>
            <w:hideMark/>
          </w:tcPr>
          <w:p w14:paraId="6C46F665" w14:textId="77777777" w:rsidR="0005163C" w:rsidRPr="00AC1D8D" w:rsidRDefault="0005163C" w:rsidP="00BD68C1">
            <w:pPr>
              <w:spacing w:after="0" w:line="240" w:lineRule="auto"/>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34" w:type="dxa"/>
            <w:shd w:val="clear" w:color="auto" w:fill="auto"/>
            <w:noWrap/>
            <w:vAlign w:val="bottom"/>
            <w:hideMark/>
          </w:tcPr>
          <w:p w14:paraId="79676E88"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065" w:type="dxa"/>
            <w:shd w:val="clear" w:color="auto" w:fill="auto"/>
            <w:noWrap/>
            <w:vAlign w:val="bottom"/>
            <w:hideMark/>
          </w:tcPr>
          <w:p w14:paraId="100862B4" w14:textId="77777777" w:rsidR="0005163C" w:rsidRPr="00AC1D8D" w:rsidRDefault="0005163C" w:rsidP="00BD68C1">
            <w:pPr>
              <w:spacing w:after="0" w:line="240" w:lineRule="auto"/>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99" w:type="dxa"/>
            <w:shd w:val="clear" w:color="auto" w:fill="auto"/>
            <w:noWrap/>
            <w:vAlign w:val="bottom"/>
            <w:hideMark/>
          </w:tcPr>
          <w:p w14:paraId="2CBF3A48"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842" w:type="dxa"/>
            <w:gridSpan w:val="2"/>
            <w:shd w:val="clear" w:color="auto" w:fill="auto"/>
            <w:vAlign w:val="center"/>
            <w:hideMark/>
          </w:tcPr>
          <w:p w14:paraId="3F2B9A0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06C1998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5379AD02" w14:textId="77777777" w:rsidTr="00D3653E">
        <w:trPr>
          <w:trHeight w:val="28"/>
        </w:trPr>
        <w:tc>
          <w:tcPr>
            <w:tcW w:w="2341" w:type="dxa"/>
            <w:shd w:val="clear" w:color="auto" w:fill="auto"/>
            <w:noWrap/>
            <w:vAlign w:val="center"/>
            <w:hideMark/>
          </w:tcPr>
          <w:p w14:paraId="5F3325F2"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&lt;20</w:t>
            </w:r>
          </w:p>
        </w:tc>
        <w:tc>
          <w:tcPr>
            <w:tcW w:w="857" w:type="dxa"/>
            <w:shd w:val="clear" w:color="auto" w:fill="auto"/>
            <w:noWrap/>
            <w:vAlign w:val="bottom"/>
            <w:hideMark/>
          </w:tcPr>
          <w:p w14:paraId="4843B03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noWrap/>
            <w:vAlign w:val="bottom"/>
            <w:hideMark/>
          </w:tcPr>
          <w:p w14:paraId="67CD39F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c>
          <w:tcPr>
            <w:tcW w:w="2964" w:type="dxa"/>
            <w:gridSpan w:val="2"/>
            <w:shd w:val="clear" w:color="auto" w:fill="auto"/>
            <w:vAlign w:val="bottom"/>
            <w:hideMark/>
          </w:tcPr>
          <w:p w14:paraId="47360489"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842" w:type="dxa"/>
            <w:gridSpan w:val="2"/>
            <w:shd w:val="clear" w:color="auto" w:fill="auto"/>
            <w:vAlign w:val="center"/>
            <w:hideMark/>
          </w:tcPr>
          <w:p w14:paraId="7E58D80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458" w:type="dxa"/>
            <w:shd w:val="clear" w:color="auto" w:fill="auto"/>
            <w:vAlign w:val="center"/>
            <w:hideMark/>
          </w:tcPr>
          <w:p w14:paraId="31638F3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r>
      <w:tr w:rsidR="0005163C" w:rsidRPr="00AC1D8D" w14:paraId="55410246" w14:textId="77777777" w:rsidTr="00D3653E">
        <w:trPr>
          <w:trHeight w:val="28"/>
        </w:trPr>
        <w:tc>
          <w:tcPr>
            <w:tcW w:w="2341" w:type="dxa"/>
            <w:shd w:val="clear" w:color="auto" w:fill="auto"/>
            <w:noWrap/>
            <w:vAlign w:val="center"/>
            <w:hideMark/>
          </w:tcPr>
          <w:p w14:paraId="7DEF0DE0"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20-29</w:t>
            </w:r>
          </w:p>
        </w:tc>
        <w:tc>
          <w:tcPr>
            <w:tcW w:w="857" w:type="dxa"/>
            <w:shd w:val="clear" w:color="auto" w:fill="auto"/>
            <w:noWrap/>
            <w:vAlign w:val="bottom"/>
            <w:hideMark/>
          </w:tcPr>
          <w:p w14:paraId="56F436A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723</w:t>
            </w:r>
          </w:p>
        </w:tc>
        <w:tc>
          <w:tcPr>
            <w:tcW w:w="1834" w:type="dxa"/>
            <w:shd w:val="clear" w:color="auto" w:fill="auto"/>
            <w:noWrap/>
            <w:vAlign w:val="bottom"/>
            <w:hideMark/>
          </w:tcPr>
          <w:p w14:paraId="71E143E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48.1 (28.0-68.8)</w:t>
            </w:r>
          </w:p>
        </w:tc>
        <w:tc>
          <w:tcPr>
            <w:tcW w:w="1065" w:type="dxa"/>
            <w:shd w:val="clear" w:color="auto" w:fill="auto"/>
            <w:noWrap/>
            <w:vAlign w:val="bottom"/>
            <w:hideMark/>
          </w:tcPr>
          <w:p w14:paraId="69F7380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606</w:t>
            </w:r>
          </w:p>
        </w:tc>
        <w:tc>
          <w:tcPr>
            <w:tcW w:w="1899" w:type="dxa"/>
            <w:shd w:val="clear" w:color="auto" w:fill="auto"/>
            <w:noWrap/>
            <w:vAlign w:val="bottom"/>
            <w:hideMark/>
          </w:tcPr>
          <w:p w14:paraId="4C2D647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48.8 (23.4-74.9)</w:t>
            </w:r>
          </w:p>
        </w:tc>
        <w:tc>
          <w:tcPr>
            <w:tcW w:w="2300" w:type="dxa"/>
            <w:gridSpan w:val="3"/>
            <w:shd w:val="clear" w:color="auto" w:fill="auto"/>
            <w:vAlign w:val="bottom"/>
            <w:hideMark/>
          </w:tcPr>
          <w:p w14:paraId="04734594"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6F7D8626" w14:textId="77777777" w:rsidTr="00D3653E">
        <w:trPr>
          <w:trHeight w:val="28"/>
        </w:trPr>
        <w:tc>
          <w:tcPr>
            <w:tcW w:w="2341" w:type="dxa"/>
            <w:shd w:val="clear" w:color="auto" w:fill="auto"/>
            <w:noWrap/>
            <w:vAlign w:val="center"/>
            <w:hideMark/>
          </w:tcPr>
          <w:p w14:paraId="3A012A85"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30-39</w:t>
            </w:r>
          </w:p>
        </w:tc>
        <w:tc>
          <w:tcPr>
            <w:tcW w:w="857" w:type="dxa"/>
            <w:shd w:val="clear" w:color="auto" w:fill="auto"/>
            <w:noWrap/>
            <w:vAlign w:val="bottom"/>
            <w:hideMark/>
          </w:tcPr>
          <w:p w14:paraId="59C90A2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677</w:t>
            </w:r>
          </w:p>
        </w:tc>
        <w:tc>
          <w:tcPr>
            <w:tcW w:w="1834" w:type="dxa"/>
            <w:shd w:val="clear" w:color="auto" w:fill="auto"/>
            <w:noWrap/>
            <w:vAlign w:val="bottom"/>
            <w:hideMark/>
          </w:tcPr>
          <w:p w14:paraId="1097723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23.5 (11.8-41.4)</w:t>
            </w:r>
          </w:p>
        </w:tc>
        <w:tc>
          <w:tcPr>
            <w:tcW w:w="1065" w:type="dxa"/>
            <w:shd w:val="clear" w:color="auto" w:fill="auto"/>
            <w:noWrap/>
            <w:vAlign w:val="bottom"/>
            <w:hideMark/>
          </w:tcPr>
          <w:p w14:paraId="1D050E48"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557</w:t>
            </w:r>
          </w:p>
        </w:tc>
        <w:tc>
          <w:tcPr>
            <w:tcW w:w="1899" w:type="dxa"/>
            <w:shd w:val="clear" w:color="auto" w:fill="auto"/>
            <w:noWrap/>
            <w:vAlign w:val="bottom"/>
            <w:hideMark/>
          </w:tcPr>
          <w:p w14:paraId="6601AE6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36.7 (16.6-62.8)</w:t>
            </w:r>
          </w:p>
        </w:tc>
        <w:tc>
          <w:tcPr>
            <w:tcW w:w="842" w:type="dxa"/>
            <w:gridSpan w:val="2"/>
            <w:shd w:val="clear" w:color="auto" w:fill="auto"/>
            <w:vAlign w:val="center"/>
            <w:hideMark/>
          </w:tcPr>
          <w:p w14:paraId="698BB15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569</w:t>
            </w:r>
          </w:p>
        </w:tc>
        <w:tc>
          <w:tcPr>
            <w:tcW w:w="1458" w:type="dxa"/>
            <w:shd w:val="clear" w:color="auto" w:fill="auto"/>
            <w:vAlign w:val="center"/>
            <w:hideMark/>
          </w:tcPr>
          <w:p w14:paraId="2F1FBC0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26.9 (11.5-51.1)</w:t>
            </w:r>
          </w:p>
        </w:tc>
      </w:tr>
      <w:tr w:rsidR="0005163C" w:rsidRPr="00AC1D8D" w14:paraId="5336BD79" w14:textId="77777777" w:rsidTr="00D3653E">
        <w:trPr>
          <w:trHeight w:val="28"/>
        </w:trPr>
        <w:tc>
          <w:tcPr>
            <w:tcW w:w="2341" w:type="dxa"/>
            <w:shd w:val="clear" w:color="auto" w:fill="auto"/>
            <w:noWrap/>
            <w:vAlign w:val="center"/>
            <w:hideMark/>
          </w:tcPr>
          <w:p w14:paraId="3D905AB0"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40+</w:t>
            </w:r>
          </w:p>
        </w:tc>
        <w:tc>
          <w:tcPr>
            <w:tcW w:w="857" w:type="dxa"/>
            <w:shd w:val="clear" w:color="auto" w:fill="auto"/>
            <w:noWrap/>
            <w:vAlign w:val="bottom"/>
            <w:hideMark/>
          </w:tcPr>
          <w:p w14:paraId="65F3E79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noWrap/>
            <w:vAlign w:val="bottom"/>
            <w:hideMark/>
          </w:tcPr>
          <w:p w14:paraId="59080A3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c>
          <w:tcPr>
            <w:tcW w:w="2964" w:type="dxa"/>
            <w:gridSpan w:val="2"/>
            <w:shd w:val="clear" w:color="auto" w:fill="auto"/>
            <w:vAlign w:val="bottom"/>
            <w:hideMark/>
          </w:tcPr>
          <w:p w14:paraId="247C6D3F"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842" w:type="dxa"/>
            <w:gridSpan w:val="2"/>
            <w:shd w:val="clear" w:color="auto" w:fill="auto"/>
            <w:vAlign w:val="center"/>
            <w:hideMark/>
          </w:tcPr>
          <w:p w14:paraId="5477C32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458" w:type="dxa"/>
            <w:shd w:val="clear" w:color="auto" w:fill="auto"/>
            <w:vAlign w:val="center"/>
            <w:hideMark/>
          </w:tcPr>
          <w:p w14:paraId="1185C08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5F290274" w14:textId="77777777" w:rsidTr="00D3653E">
        <w:trPr>
          <w:trHeight w:val="28"/>
        </w:trPr>
        <w:tc>
          <w:tcPr>
            <w:tcW w:w="2341" w:type="dxa"/>
            <w:shd w:val="clear" w:color="auto" w:fill="auto"/>
            <w:vAlign w:val="center"/>
            <w:hideMark/>
          </w:tcPr>
          <w:p w14:paraId="760FB607"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Education</w:t>
            </w:r>
          </w:p>
        </w:tc>
        <w:tc>
          <w:tcPr>
            <w:tcW w:w="857" w:type="dxa"/>
            <w:shd w:val="clear" w:color="auto" w:fill="auto"/>
            <w:noWrap/>
            <w:vAlign w:val="bottom"/>
            <w:hideMark/>
          </w:tcPr>
          <w:p w14:paraId="53C71A09" w14:textId="77777777" w:rsidR="0005163C" w:rsidRPr="00AC1D8D" w:rsidRDefault="0005163C" w:rsidP="00BD68C1">
            <w:pPr>
              <w:spacing w:after="0" w:line="240" w:lineRule="auto"/>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34" w:type="dxa"/>
            <w:shd w:val="clear" w:color="auto" w:fill="auto"/>
            <w:noWrap/>
            <w:vAlign w:val="bottom"/>
            <w:hideMark/>
          </w:tcPr>
          <w:p w14:paraId="183EAFE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065" w:type="dxa"/>
            <w:shd w:val="clear" w:color="auto" w:fill="auto"/>
            <w:noWrap/>
            <w:vAlign w:val="bottom"/>
            <w:hideMark/>
          </w:tcPr>
          <w:p w14:paraId="37EEE239" w14:textId="77777777" w:rsidR="0005163C" w:rsidRPr="00AC1D8D" w:rsidRDefault="0005163C" w:rsidP="00BD68C1">
            <w:pPr>
              <w:spacing w:after="0" w:line="240" w:lineRule="auto"/>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99" w:type="dxa"/>
            <w:shd w:val="clear" w:color="auto" w:fill="auto"/>
            <w:noWrap/>
            <w:vAlign w:val="bottom"/>
            <w:hideMark/>
          </w:tcPr>
          <w:p w14:paraId="62696C1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842" w:type="dxa"/>
            <w:gridSpan w:val="2"/>
            <w:shd w:val="clear" w:color="auto" w:fill="auto"/>
            <w:vAlign w:val="center"/>
            <w:hideMark/>
          </w:tcPr>
          <w:p w14:paraId="0165725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2BE083B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19AAD352" w14:textId="77777777" w:rsidTr="00D3653E">
        <w:trPr>
          <w:trHeight w:val="28"/>
        </w:trPr>
        <w:tc>
          <w:tcPr>
            <w:tcW w:w="2341" w:type="dxa"/>
            <w:shd w:val="clear" w:color="auto" w:fill="auto"/>
            <w:noWrap/>
            <w:vAlign w:val="center"/>
            <w:hideMark/>
          </w:tcPr>
          <w:p w14:paraId="435009B9"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&lt;High school</w:t>
            </w:r>
          </w:p>
        </w:tc>
        <w:tc>
          <w:tcPr>
            <w:tcW w:w="2691" w:type="dxa"/>
            <w:gridSpan w:val="2"/>
            <w:shd w:val="clear" w:color="auto" w:fill="auto"/>
            <w:vAlign w:val="bottom"/>
            <w:hideMark/>
          </w:tcPr>
          <w:p w14:paraId="7091DDD0"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2964" w:type="dxa"/>
            <w:gridSpan w:val="2"/>
            <w:shd w:val="clear" w:color="auto" w:fill="auto"/>
            <w:vAlign w:val="bottom"/>
            <w:hideMark/>
          </w:tcPr>
          <w:p w14:paraId="26F76C13"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2300" w:type="dxa"/>
            <w:gridSpan w:val="3"/>
            <w:shd w:val="clear" w:color="auto" w:fill="auto"/>
            <w:vAlign w:val="bottom"/>
            <w:hideMark/>
          </w:tcPr>
          <w:p w14:paraId="7CF9E3F3"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2CA35736" w14:textId="77777777" w:rsidTr="00D3653E">
        <w:trPr>
          <w:trHeight w:val="28"/>
        </w:trPr>
        <w:tc>
          <w:tcPr>
            <w:tcW w:w="2341" w:type="dxa"/>
            <w:shd w:val="clear" w:color="auto" w:fill="auto"/>
            <w:noWrap/>
            <w:vAlign w:val="center"/>
            <w:hideMark/>
          </w:tcPr>
          <w:p w14:paraId="4979B5F3"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High school diploma</w:t>
            </w:r>
          </w:p>
        </w:tc>
        <w:tc>
          <w:tcPr>
            <w:tcW w:w="857" w:type="dxa"/>
            <w:shd w:val="clear" w:color="auto" w:fill="auto"/>
            <w:noWrap/>
            <w:vAlign w:val="bottom"/>
            <w:hideMark/>
          </w:tcPr>
          <w:p w14:paraId="5D45F7D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342</w:t>
            </w:r>
          </w:p>
        </w:tc>
        <w:tc>
          <w:tcPr>
            <w:tcW w:w="1834" w:type="dxa"/>
            <w:shd w:val="clear" w:color="auto" w:fill="auto"/>
            <w:noWrap/>
            <w:vAlign w:val="bottom"/>
            <w:hideMark/>
          </w:tcPr>
          <w:p w14:paraId="60425876"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34.5 (15.7-59.9)</w:t>
            </w:r>
          </w:p>
        </w:tc>
        <w:tc>
          <w:tcPr>
            <w:tcW w:w="1065" w:type="dxa"/>
            <w:shd w:val="clear" w:color="auto" w:fill="auto"/>
            <w:noWrap/>
            <w:vAlign w:val="bottom"/>
            <w:hideMark/>
          </w:tcPr>
          <w:p w14:paraId="6C4880C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584</w:t>
            </w:r>
          </w:p>
        </w:tc>
        <w:tc>
          <w:tcPr>
            <w:tcW w:w="1899" w:type="dxa"/>
            <w:shd w:val="clear" w:color="auto" w:fill="auto"/>
            <w:noWrap/>
            <w:vAlign w:val="bottom"/>
            <w:hideMark/>
          </w:tcPr>
          <w:p w14:paraId="3481514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53.7 (24.2-80.8)</w:t>
            </w:r>
          </w:p>
        </w:tc>
        <w:tc>
          <w:tcPr>
            <w:tcW w:w="2300" w:type="dxa"/>
            <w:gridSpan w:val="3"/>
            <w:shd w:val="clear" w:color="auto" w:fill="auto"/>
            <w:vAlign w:val="bottom"/>
            <w:hideMark/>
          </w:tcPr>
          <w:p w14:paraId="6018A5F3"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1C0AEA4E" w14:textId="77777777" w:rsidTr="00D3653E">
        <w:trPr>
          <w:trHeight w:val="28"/>
        </w:trPr>
        <w:tc>
          <w:tcPr>
            <w:tcW w:w="2341" w:type="dxa"/>
            <w:shd w:val="clear" w:color="auto" w:fill="auto"/>
            <w:noWrap/>
            <w:vAlign w:val="center"/>
            <w:hideMark/>
          </w:tcPr>
          <w:p w14:paraId="115576BB"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Some college</w:t>
            </w:r>
          </w:p>
        </w:tc>
        <w:tc>
          <w:tcPr>
            <w:tcW w:w="857" w:type="dxa"/>
            <w:shd w:val="clear" w:color="auto" w:fill="auto"/>
            <w:noWrap/>
            <w:vAlign w:val="bottom"/>
            <w:hideMark/>
          </w:tcPr>
          <w:p w14:paraId="16B89BA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643</w:t>
            </w:r>
          </w:p>
        </w:tc>
        <w:tc>
          <w:tcPr>
            <w:tcW w:w="1834" w:type="dxa"/>
            <w:shd w:val="clear" w:color="auto" w:fill="auto"/>
            <w:noWrap/>
            <w:vAlign w:val="bottom"/>
            <w:hideMark/>
          </w:tcPr>
          <w:p w14:paraId="4339417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36.4 (18.3-59.4)</w:t>
            </w:r>
          </w:p>
        </w:tc>
        <w:tc>
          <w:tcPr>
            <w:tcW w:w="1065" w:type="dxa"/>
            <w:shd w:val="clear" w:color="auto" w:fill="auto"/>
            <w:noWrap/>
            <w:vAlign w:val="bottom"/>
            <w:hideMark/>
          </w:tcPr>
          <w:p w14:paraId="06908716"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329</w:t>
            </w:r>
          </w:p>
        </w:tc>
        <w:tc>
          <w:tcPr>
            <w:tcW w:w="1899" w:type="dxa"/>
            <w:shd w:val="clear" w:color="auto" w:fill="auto"/>
            <w:noWrap/>
            <w:vAlign w:val="bottom"/>
            <w:hideMark/>
          </w:tcPr>
          <w:p w14:paraId="719B143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42.3 (17.8-71.3)</w:t>
            </w:r>
          </w:p>
        </w:tc>
        <w:tc>
          <w:tcPr>
            <w:tcW w:w="842" w:type="dxa"/>
            <w:gridSpan w:val="2"/>
            <w:shd w:val="clear" w:color="auto" w:fill="auto"/>
            <w:vAlign w:val="center"/>
            <w:hideMark/>
          </w:tcPr>
          <w:p w14:paraId="65631E7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277</w:t>
            </w:r>
          </w:p>
        </w:tc>
        <w:tc>
          <w:tcPr>
            <w:tcW w:w="1458" w:type="dxa"/>
            <w:shd w:val="clear" w:color="auto" w:fill="auto"/>
            <w:vAlign w:val="center"/>
            <w:hideMark/>
          </w:tcPr>
          <w:p w14:paraId="269422E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29.3 (9.3-62.5)</w:t>
            </w:r>
          </w:p>
        </w:tc>
      </w:tr>
      <w:tr w:rsidR="0005163C" w:rsidRPr="00AC1D8D" w14:paraId="6FCF8712" w14:textId="77777777" w:rsidTr="00D3653E">
        <w:trPr>
          <w:trHeight w:val="28"/>
        </w:trPr>
        <w:tc>
          <w:tcPr>
            <w:tcW w:w="2341" w:type="dxa"/>
            <w:shd w:val="clear" w:color="auto" w:fill="auto"/>
            <w:noWrap/>
            <w:vAlign w:val="center"/>
            <w:hideMark/>
          </w:tcPr>
          <w:p w14:paraId="69CB80A2"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College graduate</w:t>
            </w:r>
          </w:p>
        </w:tc>
        <w:tc>
          <w:tcPr>
            <w:tcW w:w="2691" w:type="dxa"/>
            <w:gridSpan w:val="2"/>
            <w:shd w:val="clear" w:color="auto" w:fill="auto"/>
            <w:vAlign w:val="bottom"/>
            <w:hideMark/>
          </w:tcPr>
          <w:p w14:paraId="3F12BFF0"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1065" w:type="dxa"/>
            <w:shd w:val="clear" w:color="auto" w:fill="auto"/>
            <w:noWrap/>
            <w:vAlign w:val="bottom"/>
            <w:hideMark/>
          </w:tcPr>
          <w:p w14:paraId="4D5A220B"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452</w:t>
            </w:r>
          </w:p>
        </w:tc>
        <w:tc>
          <w:tcPr>
            <w:tcW w:w="1899" w:type="dxa"/>
            <w:shd w:val="clear" w:color="auto" w:fill="auto"/>
            <w:noWrap/>
            <w:vAlign w:val="bottom"/>
            <w:hideMark/>
          </w:tcPr>
          <w:p w14:paraId="15D8E14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36.6 (14.3-66.6)</w:t>
            </w:r>
          </w:p>
        </w:tc>
        <w:tc>
          <w:tcPr>
            <w:tcW w:w="2300" w:type="dxa"/>
            <w:gridSpan w:val="3"/>
            <w:shd w:val="clear" w:color="auto" w:fill="auto"/>
            <w:vAlign w:val="bottom"/>
            <w:hideMark/>
          </w:tcPr>
          <w:p w14:paraId="3C464B9C"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2B9CA01D" w14:textId="77777777" w:rsidTr="00D3653E">
        <w:trPr>
          <w:trHeight w:val="28"/>
        </w:trPr>
        <w:tc>
          <w:tcPr>
            <w:tcW w:w="2341" w:type="dxa"/>
            <w:shd w:val="clear" w:color="auto" w:fill="auto"/>
            <w:noWrap/>
            <w:vAlign w:val="bottom"/>
            <w:hideMark/>
          </w:tcPr>
          <w:p w14:paraId="077DB0DC"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Insurance type</w:t>
            </w:r>
          </w:p>
        </w:tc>
        <w:tc>
          <w:tcPr>
            <w:tcW w:w="857" w:type="dxa"/>
            <w:shd w:val="clear" w:color="auto" w:fill="auto"/>
            <w:vAlign w:val="center"/>
            <w:hideMark/>
          </w:tcPr>
          <w:p w14:paraId="7BF68A0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34" w:type="dxa"/>
            <w:shd w:val="clear" w:color="auto" w:fill="auto"/>
            <w:vAlign w:val="center"/>
            <w:hideMark/>
          </w:tcPr>
          <w:p w14:paraId="3C1987BB"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065" w:type="dxa"/>
            <w:shd w:val="clear" w:color="auto" w:fill="auto"/>
            <w:vAlign w:val="center"/>
            <w:hideMark/>
          </w:tcPr>
          <w:p w14:paraId="3A78E77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899" w:type="dxa"/>
            <w:shd w:val="clear" w:color="auto" w:fill="auto"/>
            <w:vAlign w:val="center"/>
            <w:hideMark/>
          </w:tcPr>
          <w:p w14:paraId="4B55054B"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842" w:type="dxa"/>
            <w:gridSpan w:val="2"/>
            <w:shd w:val="clear" w:color="auto" w:fill="auto"/>
            <w:vAlign w:val="center"/>
            <w:hideMark/>
          </w:tcPr>
          <w:p w14:paraId="17B8DD26"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2A08B88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D3653E" w:rsidRPr="00AC1D8D" w14:paraId="478E9AF7" w14:textId="77777777" w:rsidTr="00F95719">
        <w:trPr>
          <w:trHeight w:val="28"/>
        </w:trPr>
        <w:tc>
          <w:tcPr>
            <w:tcW w:w="2341" w:type="dxa"/>
            <w:shd w:val="clear" w:color="auto" w:fill="auto"/>
            <w:noWrap/>
            <w:vAlign w:val="bottom"/>
            <w:hideMark/>
          </w:tcPr>
          <w:p w14:paraId="32B7366D" w14:textId="77777777" w:rsidR="00D3653E" w:rsidRPr="00AC1D8D" w:rsidRDefault="00D3653E" w:rsidP="00D3653E">
            <w:pPr>
              <w:spacing w:after="0" w:line="240" w:lineRule="auto"/>
              <w:ind w:firstLineChars="100" w:firstLine="180"/>
              <w:rPr>
                <w:rFonts w:ascii="Arial" w:eastAsia="Times New Roman" w:hAnsi="Arial" w:cs="Arial"/>
                <w:color w:val="000000"/>
                <w:sz w:val="18"/>
                <w:szCs w:val="18"/>
              </w:rPr>
            </w:pPr>
            <w:r w:rsidRPr="00AC1D8D">
              <w:rPr>
                <w:rFonts w:ascii="Arial" w:eastAsia="Times New Roman" w:hAnsi="Arial" w:cs="Arial"/>
                <w:color w:val="000000"/>
                <w:sz w:val="18"/>
                <w:szCs w:val="18"/>
              </w:rPr>
              <w:t>Private</w:t>
            </w:r>
          </w:p>
        </w:tc>
        <w:tc>
          <w:tcPr>
            <w:tcW w:w="857" w:type="dxa"/>
            <w:shd w:val="clear" w:color="auto" w:fill="auto"/>
            <w:vAlign w:val="center"/>
            <w:hideMark/>
          </w:tcPr>
          <w:p w14:paraId="39AFCEC9" w14:textId="358BB3FE"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642</w:t>
            </w:r>
          </w:p>
        </w:tc>
        <w:tc>
          <w:tcPr>
            <w:tcW w:w="1834" w:type="dxa"/>
            <w:shd w:val="clear" w:color="auto" w:fill="auto"/>
            <w:vAlign w:val="center"/>
            <w:hideMark/>
          </w:tcPr>
          <w:p w14:paraId="289CD109" w14:textId="453CC18E"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29.3 (14.6-50.3)</w:t>
            </w:r>
          </w:p>
        </w:tc>
        <w:tc>
          <w:tcPr>
            <w:tcW w:w="1065" w:type="dxa"/>
            <w:shd w:val="clear" w:color="auto" w:fill="auto"/>
            <w:vAlign w:val="center"/>
            <w:hideMark/>
          </w:tcPr>
          <w:p w14:paraId="230BFBD8" w14:textId="78B2E3B4"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631</w:t>
            </w:r>
          </w:p>
        </w:tc>
        <w:tc>
          <w:tcPr>
            <w:tcW w:w="1899" w:type="dxa"/>
            <w:shd w:val="clear" w:color="auto" w:fill="auto"/>
            <w:vAlign w:val="center"/>
            <w:hideMark/>
          </w:tcPr>
          <w:p w14:paraId="1DC96271" w14:textId="1A232EF9"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37.2 (17.4-62.5)</w:t>
            </w:r>
          </w:p>
        </w:tc>
        <w:tc>
          <w:tcPr>
            <w:tcW w:w="2300" w:type="dxa"/>
            <w:gridSpan w:val="3"/>
            <w:shd w:val="clear" w:color="auto" w:fill="auto"/>
            <w:vAlign w:val="center"/>
            <w:hideMark/>
          </w:tcPr>
          <w:p w14:paraId="094C1A03" w14:textId="2AA255C6" w:rsidR="00D3653E" w:rsidRPr="00AC1D8D" w:rsidRDefault="00D3653E" w:rsidP="00D3653E">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D3653E" w:rsidRPr="00AC1D8D" w14:paraId="6478C925" w14:textId="77777777" w:rsidTr="00D3653E">
        <w:trPr>
          <w:trHeight w:val="28"/>
        </w:trPr>
        <w:tc>
          <w:tcPr>
            <w:tcW w:w="2341" w:type="dxa"/>
            <w:shd w:val="clear" w:color="auto" w:fill="auto"/>
            <w:noWrap/>
            <w:vAlign w:val="bottom"/>
            <w:hideMark/>
          </w:tcPr>
          <w:p w14:paraId="44DBC036" w14:textId="77777777" w:rsidR="00D3653E" w:rsidRPr="00AC1D8D" w:rsidRDefault="00D3653E" w:rsidP="00D3653E">
            <w:pPr>
              <w:spacing w:after="0" w:line="240" w:lineRule="auto"/>
              <w:ind w:firstLineChars="100" w:firstLine="180"/>
              <w:rPr>
                <w:rFonts w:ascii="Arial" w:eastAsia="Times New Roman" w:hAnsi="Arial" w:cs="Arial"/>
                <w:color w:val="000000"/>
                <w:sz w:val="18"/>
                <w:szCs w:val="18"/>
              </w:rPr>
            </w:pPr>
            <w:r w:rsidRPr="00AC1D8D">
              <w:rPr>
                <w:rFonts w:ascii="Arial" w:eastAsia="Times New Roman" w:hAnsi="Arial" w:cs="Arial"/>
                <w:color w:val="000000"/>
                <w:sz w:val="18"/>
                <w:szCs w:val="18"/>
              </w:rPr>
              <w:t>Medicaid</w:t>
            </w:r>
          </w:p>
        </w:tc>
        <w:tc>
          <w:tcPr>
            <w:tcW w:w="857" w:type="dxa"/>
            <w:shd w:val="clear" w:color="auto" w:fill="auto"/>
            <w:vAlign w:val="center"/>
            <w:hideMark/>
          </w:tcPr>
          <w:p w14:paraId="3D69A039" w14:textId="3B3288F2"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759</w:t>
            </w:r>
          </w:p>
        </w:tc>
        <w:tc>
          <w:tcPr>
            <w:tcW w:w="1834" w:type="dxa"/>
            <w:shd w:val="clear" w:color="auto" w:fill="auto"/>
            <w:vAlign w:val="center"/>
            <w:hideMark/>
          </w:tcPr>
          <w:p w14:paraId="183484EC" w14:textId="07419057"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30.8 (17.3-48.7)</w:t>
            </w:r>
          </w:p>
        </w:tc>
        <w:tc>
          <w:tcPr>
            <w:tcW w:w="1065" w:type="dxa"/>
            <w:shd w:val="clear" w:color="auto" w:fill="auto"/>
            <w:vAlign w:val="center"/>
            <w:hideMark/>
          </w:tcPr>
          <w:p w14:paraId="31DC1FE3" w14:textId="39998C0B"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703</w:t>
            </w:r>
          </w:p>
        </w:tc>
        <w:tc>
          <w:tcPr>
            <w:tcW w:w="1899" w:type="dxa"/>
            <w:shd w:val="clear" w:color="auto" w:fill="auto"/>
            <w:vAlign w:val="center"/>
            <w:hideMark/>
          </w:tcPr>
          <w:p w14:paraId="64C00C3F" w14:textId="1E8C858E"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61.4 (36.4-81.5)</w:t>
            </w:r>
          </w:p>
        </w:tc>
        <w:tc>
          <w:tcPr>
            <w:tcW w:w="842" w:type="dxa"/>
            <w:gridSpan w:val="2"/>
            <w:shd w:val="clear" w:color="auto" w:fill="auto"/>
            <w:vAlign w:val="center"/>
            <w:hideMark/>
          </w:tcPr>
          <w:p w14:paraId="36A2C359" w14:textId="0A237C22"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375</w:t>
            </w:r>
          </w:p>
        </w:tc>
        <w:tc>
          <w:tcPr>
            <w:tcW w:w="1458" w:type="dxa"/>
            <w:shd w:val="clear" w:color="auto" w:fill="auto"/>
            <w:vAlign w:val="center"/>
            <w:hideMark/>
          </w:tcPr>
          <w:p w14:paraId="1D2D0DD8" w14:textId="434179C3"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22.1 (8.6-46.2)</w:t>
            </w:r>
          </w:p>
        </w:tc>
      </w:tr>
      <w:tr w:rsidR="0005163C" w:rsidRPr="00AC1D8D" w14:paraId="1FF75BAD" w14:textId="77777777" w:rsidTr="00D3653E">
        <w:trPr>
          <w:trHeight w:val="28"/>
        </w:trPr>
        <w:tc>
          <w:tcPr>
            <w:tcW w:w="2341" w:type="dxa"/>
            <w:shd w:val="clear" w:color="auto" w:fill="auto"/>
            <w:noWrap/>
            <w:vAlign w:val="bottom"/>
            <w:hideMark/>
          </w:tcPr>
          <w:p w14:paraId="08C97AB2" w14:textId="77777777" w:rsidR="0005163C" w:rsidRPr="00AC1D8D" w:rsidRDefault="0005163C" w:rsidP="00BD68C1">
            <w:pPr>
              <w:spacing w:after="0" w:line="240" w:lineRule="auto"/>
              <w:ind w:firstLineChars="100" w:firstLine="180"/>
              <w:rPr>
                <w:rFonts w:ascii="Arial" w:eastAsia="Times New Roman" w:hAnsi="Arial" w:cs="Arial"/>
                <w:color w:val="000000"/>
                <w:sz w:val="18"/>
                <w:szCs w:val="18"/>
              </w:rPr>
            </w:pPr>
            <w:r w:rsidRPr="00AC1D8D">
              <w:rPr>
                <w:rFonts w:ascii="Arial" w:eastAsia="Times New Roman" w:hAnsi="Arial" w:cs="Arial"/>
                <w:color w:val="000000"/>
                <w:sz w:val="18"/>
                <w:szCs w:val="18"/>
              </w:rPr>
              <w:t>Other</w:t>
            </w:r>
          </w:p>
        </w:tc>
        <w:tc>
          <w:tcPr>
            <w:tcW w:w="857" w:type="dxa"/>
            <w:shd w:val="clear" w:color="auto" w:fill="auto"/>
            <w:vAlign w:val="center"/>
            <w:hideMark/>
          </w:tcPr>
          <w:p w14:paraId="3474A18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vAlign w:val="center"/>
            <w:hideMark/>
          </w:tcPr>
          <w:p w14:paraId="7964BD7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c>
          <w:tcPr>
            <w:tcW w:w="1065" w:type="dxa"/>
            <w:shd w:val="clear" w:color="auto" w:fill="auto"/>
            <w:vAlign w:val="center"/>
            <w:hideMark/>
          </w:tcPr>
          <w:p w14:paraId="28C52B6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vAlign w:val="center"/>
            <w:hideMark/>
          </w:tcPr>
          <w:p w14:paraId="2F1F495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c>
          <w:tcPr>
            <w:tcW w:w="842" w:type="dxa"/>
            <w:gridSpan w:val="2"/>
            <w:shd w:val="clear" w:color="auto" w:fill="auto"/>
            <w:vAlign w:val="center"/>
            <w:hideMark/>
          </w:tcPr>
          <w:p w14:paraId="5E4E560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458" w:type="dxa"/>
            <w:shd w:val="clear" w:color="auto" w:fill="auto"/>
            <w:vAlign w:val="center"/>
            <w:hideMark/>
          </w:tcPr>
          <w:p w14:paraId="7E47B4F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 (.-.)</w:t>
            </w:r>
          </w:p>
        </w:tc>
      </w:tr>
      <w:tr w:rsidR="0005163C" w:rsidRPr="00AC1D8D" w14:paraId="1651C5C7" w14:textId="77777777" w:rsidTr="00D3653E">
        <w:trPr>
          <w:trHeight w:val="28"/>
        </w:trPr>
        <w:tc>
          <w:tcPr>
            <w:tcW w:w="2341" w:type="dxa"/>
            <w:shd w:val="clear" w:color="auto" w:fill="auto"/>
            <w:noWrap/>
            <w:vAlign w:val="center"/>
            <w:hideMark/>
          </w:tcPr>
          <w:p w14:paraId="6F84C8CC"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Household poverty level</w:t>
            </w:r>
          </w:p>
        </w:tc>
        <w:tc>
          <w:tcPr>
            <w:tcW w:w="857" w:type="dxa"/>
            <w:shd w:val="clear" w:color="auto" w:fill="auto"/>
            <w:vAlign w:val="center"/>
            <w:hideMark/>
          </w:tcPr>
          <w:p w14:paraId="541828D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vAlign w:val="center"/>
            <w:hideMark/>
          </w:tcPr>
          <w:p w14:paraId="3DE41F0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1065" w:type="dxa"/>
            <w:shd w:val="clear" w:color="auto" w:fill="auto"/>
            <w:vAlign w:val="center"/>
            <w:hideMark/>
          </w:tcPr>
          <w:p w14:paraId="7386C4E6"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vAlign w:val="center"/>
            <w:hideMark/>
          </w:tcPr>
          <w:p w14:paraId="143CB3B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842" w:type="dxa"/>
            <w:gridSpan w:val="2"/>
            <w:shd w:val="clear" w:color="auto" w:fill="auto"/>
            <w:vAlign w:val="center"/>
            <w:hideMark/>
          </w:tcPr>
          <w:p w14:paraId="77C6B58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1D2E5A7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761B50F8" w14:textId="77777777" w:rsidTr="00D3653E">
        <w:trPr>
          <w:trHeight w:val="28"/>
        </w:trPr>
        <w:tc>
          <w:tcPr>
            <w:tcW w:w="2341" w:type="dxa"/>
            <w:shd w:val="clear" w:color="auto" w:fill="auto"/>
            <w:noWrap/>
            <w:vAlign w:val="center"/>
            <w:hideMark/>
          </w:tcPr>
          <w:p w14:paraId="5A1D1365"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≤100% FPL</w:t>
            </w:r>
          </w:p>
        </w:tc>
        <w:tc>
          <w:tcPr>
            <w:tcW w:w="857" w:type="dxa"/>
            <w:shd w:val="clear" w:color="auto" w:fill="auto"/>
            <w:vAlign w:val="center"/>
            <w:hideMark/>
          </w:tcPr>
          <w:p w14:paraId="287DFB0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504</w:t>
            </w:r>
          </w:p>
        </w:tc>
        <w:tc>
          <w:tcPr>
            <w:tcW w:w="1834" w:type="dxa"/>
            <w:shd w:val="clear" w:color="auto" w:fill="auto"/>
            <w:vAlign w:val="center"/>
            <w:hideMark/>
          </w:tcPr>
          <w:p w14:paraId="0415417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37.9 (19.3-60.8)</w:t>
            </w:r>
          </w:p>
        </w:tc>
        <w:tc>
          <w:tcPr>
            <w:tcW w:w="1065" w:type="dxa"/>
            <w:shd w:val="clear" w:color="auto" w:fill="auto"/>
            <w:vAlign w:val="center"/>
            <w:hideMark/>
          </w:tcPr>
          <w:p w14:paraId="3E7D7C5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255</w:t>
            </w:r>
          </w:p>
        </w:tc>
        <w:tc>
          <w:tcPr>
            <w:tcW w:w="1899" w:type="dxa"/>
            <w:shd w:val="clear" w:color="auto" w:fill="auto"/>
            <w:vAlign w:val="center"/>
            <w:hideMark/>
          </w:tcPr>
          <w:p w14:paraId="6F174CE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30.0 (11.5-58.7)</w:t>
            </w:r>
          </w:p>
        </w:tc>
        <w:tc>
          <w:tcPr>
            <w:tcW w:w="842" w:type="dxa"/>
            <w:gridSpan w:val="2"/>
            <w:shd w:val="clear" w:color="auto" w:fill="auto"/>
            <w:vAlign w:val="center"/>
            <w:hideMark/>
          </w:tcPr>
          <w:p w14:paraId="6BEEF29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140</w:t>
            </w:r>
          </w:p>
        </w:tc>
        <w:tc>
          <w:tcPr>
            <w:tcW w:w="1458" w:type="dxa"/>
            <w:shd w:val="clear" w:color="auto" w:fill="auto"/>
            <w:vAlign w:val="center"/>
            <w:hideMark/>
          </w:tcPr>
          <w:p w14:paraId="48DD8A9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17.7 (6.1-41.6)</w:t>
            </w:r>
          </w:p>
        </w:tc>
      </w:tr>
      <w:tr w:rsidR="0005163C" w:rsidRPr="00AC1D8D" w14:paraId="1E7B6C32" w14:textId="77777777" w:rsidTr="00D3653E">
        <w:trPr>
          <w:trHeight w:val="28"/>
        </w:trPr>
        <w:tc>
          <w:tcPr>
            <w:tcW w:w="2341" w:type="dxa"/>
            <w:shd w:val="clear" w:color="auto" w:fill="auto"/>
            <w:noWrap/>
            <w:vAlign w:val="center"/>
            <w:hideMark/>
          </w:tcPr>
          <w:p w14:paraId="10FE332E"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&gt;100% FPL</w:t>
            </w:r>
          </w:p>
        </w:tc>
        <w:tc>
          <w:tcPr>
            <w:tcW w:w="857" w:type="dxa"/>
            <w:shd w:val="clear" w:color="auto" w:fill="auto"/>
            <w:vAlign w:val="center"/>
            <w:hideMark/>
          </w:tcPr>
          <w:p w14:paraId="02FE339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897</w:t>
            </w:r>
          </w:p>
        </w:tc>
        <w:tc>
          <w:tcPr>
            <w:tcW w:w="1834" w:type="dxa"/>
            <w:shd w:val="clear" w:color="auto" w:fill="auto"/>
            <w:vAlign w:val="center"/>
            <w:hideMark/>
          </w:tcPr>
          <w:p w14:paraId="6D0D22E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26.5 (14.6-43.0)</w:t>
            </w:r>
          </w:p>
        </w:tc>
        <w:tc>
          <w:tcPr>
            <w:tcW w:w="1065" w:type="dxa"/>
            <w:shd w:val="clear" w:color="auto" w:fill="auto"/>
            <w:vAlign w:val="center"/>
            <w:hideMark/>
          </w:tcPr>
          <w:p w14:paraId="2C01FBD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1,079</w:t>
            </w:r>
          </w:p>
        </w:tc>
        <w:tc>
          <w:tcPr>
            <w:tcW w:w="1899" w:type="dxa"/>
            <w:shd w:val="clear" w:color="auto" w:fill="auto"/>
            <w:vAlign w:val="center"/>
            <w:hideMark/>
          </w:tcPr>
          <w:p w14:paraId="6326A5B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44.7 (26.2-64.9)</w:t>
            </w:r>
          </w:p>
        </w:tc>
        <w:tc>
          <w:tcPr>
            <w:tcW w:w="842" w:type="dxa"/>
            <w:gridSpan w:val="2"/>
            <w:shd w:val="clear" w:color="auto" w:fill="auto"/>
            <w:vAlign w:val="center"/>
            <w:hideMark/>
          </w:tcPr>
          <w:p w14:paraId="5CAF618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477</w:t>
            </w:r>
          </w:p>
        </w:tc>
        <w:tc>
          <w:tcPr>
            <w:tcW w:w="1458" w:type="dxa"/>
            <w:shd w:val="clear" w:color="auto" w:fill="auto"/>
            <w:vAlign w:val="center"/>
            <w:hideMark/>
          </w:tcPr>
          <w:p w14:paraId="4F3E276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25.6 (9.7-52.4)</w:t>
            </w:r>
          </w:p>
        </w:tc>
      </w:tr>
      <w:tr w:rsidR="0005163C" w:rsidRPr="00AC1D8D" w14:paraId="4DAA68C2" w14:textId="77777777" w:rsidTr="00D3653E">
        <w:trPr>
          <w:trHeight w:val="28"/>
        </w:trPr>
        <w:tc>
          <w:tcPr>
            <w:tcW w:w="2341" w:type="dxa"/>
            <w:shd w:val="clear" w:color="auto" w:fill="auto"/>
            <w:noWrap/>
            <w:vAlign w:val="center"/>
            <w:hideMark/>
          </w:tcPr>
          <w:p w14:paraId="7FF28DB5" w14:textId="0CA1721A" w:rsidR="0005163C" w:rsidRPr="00AC1D8D" w:rsidRDefault="00D5373B"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Nativity</w:t>
            </w:r>
          </w:p>
        </w:tc>
        <w:tc>
          <w:tcPr>
            <w:tcW w:w="857" w:type="dxa"/>
            <w:shd w:val="clear" w:color="auto" w:fill="auto"/>
            <w:vAlign w:val="center"/>
            <w:hideMark/>
          </w:tcPr>
          <w:p w14:paraId="173346E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vAlign w:val="center"/>
            <w:hideMark/>
          </w:tcPr>
          <w:p w14:paraId="2533BFF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1065" w:type="dxa"/>
            <w:shd w:val="clear" w:color="auto" w:fill="auto"/>
            <w:vAlign w:val="center"/>
            <w:hideMark/>
          </w:tcPr>
          <w:p w14:paraId="4D59565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vAlign w:val="center"/>
            <w:hideMark/>
          </w:tcPr>
          <w:p w14:paraId="7751B34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842" w:type="dxa"/>
            <w:gridSpan w:val="2"/>
            <w:shd w:val="clear" w:color="auto" w:fill="auto"/>
            <w:vAlign w:val="center"/>
            <w:hideMark/>
          </w:tcPr>
          <w:p w14:paraId="1458623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1DBBEE1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D3653E" w:rsidRPr="00AC1D8D" w14:paraId="345A3690" w14:textId="77777777" w:rsidTr="00D3653E">
        <w:trPr>
          <w:trHeight w:val="28"/>
        </w:trPr>
        <w:tc>
          <w:tcPr>
            <w:tcW w:w="2341" w:type="dxa"/>
            <w:shd w:val="clear" w:color="auto" w:fill="auto"/>
            <w:noWrap/>
            <w:vAlign w:val="center"/>
            <w:hideMark/>
          </w:tcPr>
          <w:p w14:paraId="1D81CA59" w14:textId="77777777" w:rsidR="00D3653E" w:rsidRPr="00AC1D8D" w:rsidRDefault="00D3653E"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Non-US-born</w:t>
            </w:r>
          </w:p>
        </w:tc>
        <w:tc>
          <w:tcPr>
            <w:tcW w:w="2691" w:type="dxa"/>
            <w:gridSpan w:val="2"/>
            <w:shd w:val="clear" w:color="auto" w:fill="auto"/>
            <w:vAlign w:val="bottom"/>
            <w:hideMark/>
          </w:tcPr>
          <w:p w14:paraId="173C7314" w14:textId="77777777" w:rsidR="00D3653E" w:rsidRPr="00AC1D8D" w:rsidRDefault="00D3653E"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2964" w:type="dxa"/>
            <w:gridSpan w:val="2"/>
            <w:shd w:val="clear" w:color="auto" w:fill="auto"/>
            <w:vAlign w:val="center"/>
            <w:hideMark/>
          </w:tcPr>
          <w:p w14:paraId="72FC24CB" w14:textId="4C071121" w:rsidR="00D3653E" w:rsidRPr="00AC1D8D" w:rsidRDefault="00D3653E" w:rsidP="00D3653E">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c>
          <w:tcPr>
            <w:tcW w:w="2300" w:type="dxa"/>
            <w:gridSpan w:val="3"/>
            <w:shd w:val="clear" w:color="auto" w:fill="auto"/>
            <w:vAlign w:val="bottom"/>
            <w:hideMark/>
          </w:tcPr>
          <w:p w14:paraId="4E1C7250" w14:textId="77777777" w:rsidR="00D3653E" w:rsidRPr="00AC1D8D" w:rsidRDefault="00D3653E"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68CB9D99" w14:textId="77777777" w:rsidTr="00D3653E">
        <w:trPr>
          <w:trHeight w:val="28"/>
        </w:trPr>
        <w:tc>
          <w:tcPr>
            <w:tcW w:w="2341" w:type="dxa"/>
            <w:shd w:val="clear" w:color="auto" w:fill="auto"/>
            <w:noWrap/>
            <w:vAlign w:val="center"/>
            <w:hideMark/>
          </w:tcPr>
          <w:p w14:paraId="03EC0171"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US-born</w:t>
            </w:r>
          </w:p>
        </w:tc>
        <w:tc>
          <w:tcPr>
            <w:tcW w:w="857" w:type="dxa"/>
            <w:shd w:val="clear" w:color="auto" w:fill="auto"/>
            <w:vAlign w:val="center"/>
            <w:hideMark/>
          </w:tcPr>
          <w:p w14:paraId="0FFFF856"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1,146</w:t>
            </w:r>
          </w:p>
        </w:tc>
        <w:tc>
          <w:tcPr>
            <w:tcW w:w="1834" w:type="dxa"/>
            <w:shd w:val="clear" w:color="auto" w:fill="auto"/>
            <w:vAlign w:val="center"/>
            <w:hideMark/>
          </w:tcPr>
          <w:p w14:paraId="69E6BC2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28.5 (17.6-42.8)</w:t>
            </w:r>
          </w:p>
        </w:tc>
        <w:tc>
          <w:tcPr>
            <w:tcW w:w="1065" w:type="dxa"/>
            <w:shd w:val="clear" w:color="auto" w:fill="auto"/>
            <w:vAlign w:val="center"/>
            <w:hideMark/>
          </w:tcPr>
          <w:p w14:paraId="53CC235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1,136</w:t>
            </w:r>
          </w:p>
        </w:tc>
        <w:tc>
          <w:tcPr>
            <w:tcW w:w="1899" w:type="dxa"/>
            <w:shd w:val="clear" w:color="auto" w:fill="auto"/>
            <w:vAlign w:val="center"/>
            <w:hideMark/>
          </w:tcPr>
          <w:p w14:paraId="59759DC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40.0 (24.2-58.2)</w:t>
            </w:r>
          </w:p>
        </w:tc>
        <w:tc>
          <w:tcPr>
            <w:tcW w:w="842" w:type="dxa"/>
            <w:gridSpan w:val="2"/>
            <w:shd w:val="clear" w:color="auto" w:fill="auto"/>
            <w:vAlign w:val="center"/>
            <w:hideMark/>
          </w:tcPr>
          <w:p w14:paraId="1032797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761</w:t>
            </w:r>
          </w:p>
        </w:tc>
        <w:tc>
          <w:tcPr>
            <w:tcW w:w="1458" w:type="dxa"/>
            <w:shd w:val="clear" w:color="auto" w:fill="auto"/>
            <w:vAlign w:val="center"/>
            <w:hideMark/>
          </w:tcPr>
          <w:p w14:paraId="7B6B91F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29.1 (14-51)</w:t>
            </w:r>
          </w:p>
        </w:tc>
      </w:tr>
      <w:tr w:rsidR="0005163C" w:rsidRPr="00AC1D8D" w14:paraId="533F1194" w14:textId="77777777" w:rsidTr="00D3653E">
        <w:trPr>
          <w:trHeight w:val="28"/>
        </w:trPr>
        <w:tc>
          <w:tcPr>
            <w:tcW w:w="2341" w:type="dxa"/>
            <w:shd w:val="clear" w:color="auto" w:fill="auto"/>
            <w:noWrap/>
            <w:vAlign w:val="center"/>
            <w:hideMark/>
          </w:tcPr>
          <w:p w14:paraId="6669F3EF"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Marital status</w:t>
            </w:r>
          </w:p>
        </w:tc>
        <w:tc>
          <w:tcPr>
            <w:tcW w:w="857" w:type="dxa"/>
            <w:shd w:val="clear" w:color="auto" w:fill="auto"/>
            <w:vAlign w:val="center"/>
            <w:hideMark/>
          </w:tcPr>
          <w:p w14:paraId="09C0139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vAlign w:val="center"/>
            <w:hideMark/>
          </w:tcPr>
          <w:p w14:paraId="28BCFDD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1065" w:type="dxa"/>
            <w:shd w:val="clear" w:color="auto" w:fill="auto"/>
            <w:vAlign w:val="center"/>
            <w:hideMark/>
          </w:tcPr>
          <w:p w14:paraId="75632DD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vAlign w:val="center"/>
            <w:hideMark/>
          </w:tcPr>
          <w:p w14:paraId="78E1AFC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842" w:type="dxa"/>
            <w:gridSpan w:val="2"/>
            <w:shd w:val="clear" w:color="auto" w:fill="auto"/>
            <w:vAlign w:val="center"/>
            <w:hideMark/>
          </w:tcPr>
          <w:p w14:paraId="05211AB9"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620ACBF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08C44947" w14:textId="77777777" w:rsidTr="00D3653E">
        <w:trPr>
          <w:trHeight w:val="28"/>
        </w:trPr>
        <w:tc>
          <w:tcPr>
            <w:tcW w:w="2341" w:type="dxa"/>
            <w:shd w:val="clear" w:color="auto" w:fill="auto"/>
            <w:noWrap/>
            <w:vAlign w:val="center"/>
            <w:hideMark/>
          </w:tcPr>
          <w:p w14:paraId="35922E9D"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Unmarried</w:t>
            </w:r>
          </w:p>
        </w:tc>
        <w:tc>
          <w:tcPr>
            <w:tcW w:w="857" w:type="dxa"/>
            <w:shd w:val="clear" w:color="auto" w:fill="auto"/>
            <w:vAlign w:val="center"/>
            <w:hideMark/>
          </w:tcPr>
          <w:p w14:paraId="4412FA5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735</w:t>
            </w:r>
          </w:p>
        </w:tc>
        <w:tc>
          <w:tcPr>
            <w:tcW w:w="1834" w:type="dxa"/>
            <w:shd w:val="clear" w:color="auto" w:fill="auto"/>
            <w:vAlign w:val="center"/>
            <w:hideMark/>
          </w:tcPr>
          <w:p w14:paraId="271A3252"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30.5 (17.0-48.5)</w:t>
            </w:r>
          </w:p>
        </w:tc>
        <w:tc>
          <w:tcPr>
            <w:tcW w:w="1065" w:type="dxa"/>
            <w:shd w:val="clear" w:color="auto" w:fill="auto"/>
            <w:vAlign w:val="center"/>
            <w:hideMark/>
          </w:tcPr>
          <w:p w14:paraId="33094A68"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880</w:t>
            </w:r>
          </w:p>
        </w:tc>
        <w:tc>
          <w:tcPr>
            <w:tcW w:w="1899" w:type="dxa"/>
            <w:shd w:val="clear" w:color="auto" w:fill="auto"/>
            <w:vAlign w:val="center"/>
            <w:hideMark/>
          </w:tcPr>
          <w:p w14:paraId="067850B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46.2 (26.4-67.3)</w:t>
            </w:r>
          </w:p>
        </w:tc>
        <w:tc>
          <w:tcPr>
            <w:tcW w:w="842" w:type="dxa"/>
            <w:gridSpan w:val="2"/>
            <w:shd w:val="clear" w:color="auto" w:fill="auto"/>
            <w:vAlign w:val="center"/>
            <w:hideMark/>
          </w:tcPr>
          <w:p w14:paraId="50BD93F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636</w:t>
            </w:r>
          </w:p>
        </w:tc>
        <w:tc>
          <w:tcPr>
            <w:tcW w:w="1458" w:type="dxa"/>
            <w:shd w:val="clear" w:color="auto" w:fill="auto"/>
            <w:vAlign w:val="center"/>
            <w:hideMark/>
          </w:tcPr>
          <w:p w14:paraId="13E30F0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29.9 (13.0-54.9)</w:t>
            </w:r>
          </w:p>
        </w:tc>
      </w:tr>
      <w:tr w:rsidR="0005163C" w:rsidRPr="00AC1D8D" w14:paraId="0FB834B8" w14:textId="77777777" w:rsidTr="00D3653E">
        <w:trPr>
          <w:trHeight w:val="28"/>
        </w:trPr>
        <w:tc>
          <w:tcPr>
            <w:tcW w:w="2341" w:type="dxa"/>
            <w:shd w:val="clear" w:color="auto" w:fill="auto"/>
            <w:noWrap/>
            <w:vAlign w:val="center"/>
            <w:hideMark/>
          </w:tcPr>
          <w:p w14:paraId="6D3BD213"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Married</w:t>
            </w:r>
          </w:p>
        </w:tc>
        <w:tc>
          <w:tcPr>
            <w:tcW w:w="857" w:type="dxa"/>
            <w:shd w:val="clear" w:color="auto" w:fill="auto"/>
            <w:vAlign w:val="center"/>
            <w:hideMark/>
          </w:tcPr>
          <w:p w14:paraId="2AF72654"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665</w:t>
            </w:r>
          </w:p>
        </w:tc>
        <w:tc>
          <w:tcPr>
            <w:tcW w:w="1834" w:type="dxa"/>
            <w:shd w:val="clear" w:color="auto" w:fill="auto"/>
            <w:vAlign w:val="center"/>
            <w:hideMark/>
          </w:tcPr>
          <w:p w14:paraId="66862F1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28.5 (14.4-48.7)</w:t>
            </w:r>
          </w:p>
        </w:tc>
        <w:tc>
          <w:tcPr>
            <w:tcW w:w="1065" w:type="dxa"/>
            <w:shd w:val="clear" w:color="auto" w:fill="auto"/>
            <w:vAlign w:val="center"/>
            <w:hideMark/>
          </w:tcPr>
          <w:p w14:paraId="44C8951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545</w:t>
            </w:r>
          </w:p>
        </w:tc>
        <w:tc>
          <w:tcPr>
            <w:tcW w:w="1899" w:type="dxa"/>
            <w:shd w:val="clear" w:color="auto" w:fill="auto"/>
            <w:vAlign w:val="center"/>
            <w:hideMark/>
          </w:tcPr>
          <w:p w14:paraId="5E0D4FA0"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37.3 (16.2-64.6)</w:t>
            </w:r>
          </w:p>
        </w:tc>
        <w:tc>
          <w:tcPr>
            <w:tcW w:w="2300" w:type="dxa"/>
            <w:gridSpan w:val="3"/>
            <w:shd w:val="clear" w:color="auto" w:fill="auto"/>
            <w:vAlign w:val="bottom"/>
            <w:hideMark/>
          </w:tcPr>
          <w:p w14:paraId="3FB4A203"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05163C" w:rsidRPr="00AC1D8D" w14:paraId="6BC40EAF" w14:textId="77777777" w:rsidTr="00D3653E">
        <w:trPr>
          <w:trHeight w:val="28"/>
        </w:trPr>
        <w:tc>
          <w:tcPr>
            <w:tcW w:w="2341" w:type="dxa"/>
            <w:shd w:val="clear" w:color="auto" w:fill="auto"/>
            <w:noWrap/>
            <w:vAlign w:val="center"/>
            <w:hideMark/>
          </w:tcPr>
          <w:p w14:paraId="28CB3257"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WIC participation</w:t>
            </w:r>
          </w:p>
        </w:tc>
        <w:tc>
          <w:tcPr>
            <w:tcW w:w="857" w:type="dxa"/>
            <w:shd w:val="clear" w:color="auto" w:fill="auto"/>
            <w:vAlign w:val="center"/>
            <w:hideMark/>
          </w:tcPr>
          <w:p w14:paraId="1656EFA0"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vAlign w:val="center"/>
            <w:hideMark/>
          </w:tcPr>
          <w:p w14:paraId="2033938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1065" w:type="dxa"/>
            <w:shd w:val="clear" w:color="auto" w:fill="auto"/>
            <w:vAlign w:val="center"/>
            <w:hideMark/>
          </w:tcPr>
          <w:p w14:paraId="75B0A4E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vAlign w:val="center"/>
            <w:hideMark/>
          </w:tcPr>
          <w:p w14:paraId="14B2DE2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842" w:type="dxa"/>
            <w:gridSpan w:val="2"/>
            <w:shd w:val="clear" w:color="auto" w:fill="auto"/>
            <w:vAlign w:val="center"/>
            <w:hideMark/>
          </w:tcPr>
          <w:p w14:paraId="2D00520F"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0058DA8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4AAF4DA7" w14:textId="77777777" w:rsidTr="00D3653E">
        <w:trPr>
          <w:trHeight w:val="28"/>
        </w:trPr>
        <w:tc>
          <w:tcPr>
            <w:tcW w:w="2341" w:type="dxa"/>
            <w:shd w:val="clear" w:color="auto" w:fill="auto"/>
            <w:noWrap/>
            <w:vAlign w:val="center"/>
            <w:hideMark/>
          </w:tcPr>
          <w:p w14:paraId="5B743EC5" w14:textId="77777777" w:rsidR="0005163C" w:rsidRPr="00AC1D8D" w:rsidRDefault="0005163C" w:rsidP="00BD68C1">
            <w:pPr>
              <w:spacing w:after="0" w:line="240" w:lineRule="auto"/>
              <w:ind w:firstLineChars="100" w:firstLine="180"/>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No </w:t>
            </w:r>
          </w:p>
        </w:tc>
        <w:tc>
          <w:tcPr>
            <w:tcW w:w="857" w:type="dxa"/>
            <w:shd w:val="clear" w:color="auto" w:fill="auto"/>
            <w:vAlign w:val="center"/>
            <w:hideMark/>
          </w:tcPr>
          <w:p w14:paraId="1598E2B6"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801</w:t>
            </w:r>
          </w:p>
        </w:tc>
        <w:tc>
          <w:tcPr>
            <w:tcW w:w="1834" w:type="dxa"/>
            <w:shd w:val="clear" w:color="auto" w:fill="auto"/>
            <w:vAlign w:val="center"/>
            <w:hideMark/>
          </w:tcPr>
          <w:p w14:paraId="253E1D1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27.7 (14.9-45.5)</w:t>
            </w:r>
          </w:p>
        </w:tc>
        <w:tc>
          <w:tcPr>
            <w:tcW w:w="1065" w:type="dxa"/>
            <w:shd w:val="clear" w:color="auto" w:fill="auto"/>
            <w:vAlign w:val="center"/>
            <w:hideMark/>
          </w:tcPr>
          <w:p w14:paraId="5AEF8F77"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691</w:t>
            </w:r>
          </w:p>
        </w:tc>
        <w:tc>
          <w:tcPr>
            <w:tcW w:w="1899" w:type="dxa"/>
            <w:shd w:val="clear" w:color="auto" w:fill="auto"/>
            <w:vAlign w:val="center"/>
            <w:hideMark/>
          </w:tcPr>
          <w:p w14:paraId="335FAF5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35.8 (17.3-59.9)</w:t>
            </w:r>
          </w:p>
        </w:tc>
        <w:tc>
          <w:tcPr>
            <w:tcW w:w="2300" w:type="dxa"/>
            <w:gridSpan w:val="3"/>
            <w:shd w:val="clear" w:color="auto" w:fill="auto"/>
            <w:vAlign w:val="bottom"/>
            <w:hideMark/>
          </w:tcPr>
          <w:p w14:paraId="78D62751" w14:textId="77777777" w:rsidR="0005163C" w:rsidRPr="00AC1D8D" w:rsidRDefault="0005163C" w:rsidP="00BD68C1">
            <w:pPr>
              <w:spacing w:after="0" w:line="240" w:lineRule="auto"/>
              <w:jc w:val="center"/>
              <w:rPr>
                <w:rFonts w:ascii="Arial" w:eastAsia="Times New Roman" w:hAnsi="Arial" w:cs="Arial"/>
                <w:color w:val="000000"/>
                <w:sz w:val="18"/>
                <w:szCs w:val="18"/>
              </w:rPr>
            </w:pPr>
            <w:r w:rsidRPr="00AC1D8D">
              <w:rPr>
                <w:rFonts w:ascii="Arial" w:eastAsia="Times New Roman" w:hAnsi="Arial" w:cs="Arial"/>
                <w:color w:val="000000"/>
                <w:sz w:val="18"/>
                <w:szCs w:val="18"/>
              </w:rPr>
              <w:t>Insufficient data</w:t>
            </w:r>
            <w:r w:rsidRPr="00AC1D8D">
              <w:rPr>
                <w:rFonts w:ascii="Arial" w:eastAsia="Times New Roman" w:hAnsi="Arial" w:cs="Arial"/>
                <w:color w:val="000000"/>
                <w:sz w:val="18"/>
                <w:szCs w:val="18"/>
                <w:vertAlign w:val="superscript"/>
              </w:rPr>
              <w:t>2</w:t>
            </w:r>
          </w:p>
        </w:tc>
      </w:tr>
      <w:tr w:rsidR="00D3653E" w:rsidRPr="00AC1D8D" w14:paraId="53730812" w14:textId="77777777" w:rsidTr="003C14FB">
        <w:trPr>
          <w:trHeight w:val="28"/>
        </w:trPr>
        <w:tc>
          <w:tcPr>
            <w:tcW w:w="2341" w:type="dxa"/>
            <w:shd w:val="clear" w:color="auto" w:fill="auto"/>
            <w:noWrap/>
            <w:vAlign w:val="center"/>
            <w:hideMark/>
          </w:tcPr>
          <w:p w14:paraId="4242E9FE" w14:textId="77777777" w:rsidR="00D3653E" w:rsidRPr="00AC1D8D" w:rsidRDefault="00D3653E" w:rsidP="00D3653E">
            <w:pPr>
              <w:spacing w:after="0" w:line="240" w:lineRule="auto"/>
              <w:ind w:firstLineChars="100" w:firstLine="180"/>
              <w:rPr>
                <w:rFonts w:ascii="Arial" w:eastAsia="Times New Roman" w:hAnsi="Arial" w:cs="Arial"/>
                <w:color w:val="000000"/>
                <w:sz w:val="18"/>
                <w:szCs w:val="18"/>
              </w:rPr>
            </w:pPr>
            <w:r w:rsidRPr="00AC1D8D">
              <w:rPr>
                <w:rFonts w:ascii="Arial" w:eastAsia="Times New Roman" w:hAnsi="Arial" w:cs="Arial"/>
                <w:color w:val="000000"/>
                <w:sz w:val="18"/>
                <w:szCs w:val="18"/>
              </w:rPr>
              <w:t>Yes</w:t>
            </w:r>
          </w:p>
        </w:tc>
        <w:tc>
          <w:tcPr>
            <w:tcW w:w="857" w:type="dxa"/>
            <w:shd w:val="clear" w:color="auto" w:fill="auto"/>
            <w:vAlign w:val="center"/>
            <w:hideMark/>
          </w:tcPr>
          <w:p w14:paraId="1C178573" w14:textId="77777777"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600</w:t>
            </w:r>
          </w:p>
        </w:tc>
        <w:tc>
          <w:tcPr>
            <w:tcW w:w="1834" w:type="dxa"/>
            <w:shd w:val="clear" w:color="auto" w:fill="auto"/>
            <w:vAlign w:val="center"/>
            <w:hideMark/>
          </w:tcPr>
          <w:p w14:paraId="4D674DE4" w14:textId="77777777"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34.1 (18.0-55.1)</w:t>
            </w:r>
          </w:p>
        </w:tc>
        <w:tc>
          <w:tcPr>
            <w:tcW w:w="1065" w:type="dxa"/>
            <w:shd w:val="clear" w:color="auto" w:fill="auto"/>
            <w:vAlign w:val="center"/>
            <w:hideMark/>
          </w:tcPr>
          <w:p w14:paraId="0F23F7C0" w14:textId="77777777"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734</w:t>
            </w:r>
          </w:p>
        </w:tc>
        <w:tc>
          <w:tcPr>
            <w:tcW w:w="1899" w:type="dxa"/>
            <w:shd w:val="clear" w:color="auto" w:fill="auto"/>
            <w:vAlign w:val="center"/>
            <w:hideMark/>
          </w:tcPr>
          <w:p w14:paraId="71E44502" w14:textId="77777777" w:rsidR="00D3653E" w:rsidRPr="00AC1D8D" w:rsidRDefault="00D3653E" w:rsidP="00D3653E">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51.0 (29.0-72.7)</w:t>
            </w:r>
          </w:p>
        </w:tc>
        <w:tc>
          <w:tcPr>
            <w:tcW w:w="752" w:type="dxa"/>
            <w:shd w:val="clear" w:color="auto" w:fill="auto"/>
            <w:vAlign w:val="bottom"/>
            <w:hideMark/>
          </w:tcPr>
          <w:p w14:paraId="244EA276" w14:textId="1CAF835F" w:rsidR="00D3653E" w:rsidRPr="00AC1D8D" w:rsidRDefault="00D3653E" w:rsidP="003C14FB">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475</w:t>
            </w:r>
          </w:p>
        </w:tc>
        <w:tc>
          <w:tcPr>
            <w:tcW w:w="1548" w:type="dxa"/>
            <w:gridSpan w:val="2"/>
            <w:shd w:val="clear" w:color="auto" w:fill="auto"/>
            <w:vAlign w:val="bottom"/>
          </w:tcPr>
          <w:p w14:paraId="5D3849C6" w14:textId="144F8E8F" w:rsidR="00D3653E" w:rsidRPr="00AC1D8D" w:rsidRDefault="00D3653E" w:rsidP="003C14FB">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33.6 (13.3-62.4)</w:t>
            </w:r>
          </w:p>
        </w:tc>
      </w:tr>
      <w:tr w:rsidR="0005163C" w:rsidRPr="00AC1D8D" w14:paraId="6F4DB480" w14:textId="77777777" w:rsidTr="00D3653E">
        <w:trPr>
          <w:trHeight w:val="28"/>
        </w:trPr>
        <w:tc>
          <w:tcPr>
            <w:tcW w:w="2341" w:type="dxa"/>
            <w:shd w:val="clear" w:color="auto" w:fill="auto"/>
            <w:noWrap/>
            <w:vAlign w:val="center"/>
            <w:hideMark/>
          </w:tcPr>
          <w:p w14:paraId="7F097DE4" w14:textId="77777777" w:rsidR="0005163C" w:rsidRPr="00AC1D8D" w:rsidRDefault="0005163C" w:rsidP="00BD68C1">
            <w:pPr>
              <w:spacing w:after="0" w:line="240" w:lineRule="auto"/>
              <w:rPr>
                <w:rFonts w:ascii="Arial" w:eastAsia="Times New Roman" w:hAnsi="Arial" w:cs="Arial"/>
                <w:b/>
                <w:bCs/>
                <w:color w:val="000000"/>
                <w:sz w:val="18"/>
                <w:szCs w:val="18"/>
              </w:rPr>
            </w:pPr>
            <w:r w:rsidRPr="00AC1D8D">
              <w:rPr>
                <w:rFonts w:ascii="Arial" w:eastAsia="Times New Roman" w:hAnsi="Arial" w:cs="Arial"/>
                <w:b/>
                <w:bCs/>
                <w:color w:val="000000"/>
                <w:sz w:val="18"/>
                <w:szCs w:val="18"/>
              </w:rPr>
              <w:t>Disability status</w:t>
            </w:r>
          </w:p>
        </w:tc>
        <w:tc>
          <w:tcPr>
            <w:tcW w:w="857" w:type="dxa"/>
            <w:shd w:val="clear" w:color="auto" w:fill="auto"/>
            <w:vAlign w:val="center"/>
            <w:hideMark/>
          </w:tcPr>
          <w:p w14:paraId="2A2F8E7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34" w:type="dxa"/>
            <w:shd w:val="clear" w:color="auto" w:fill="auto"/>
            <w:vAlign w:val="center"/>
            <w:hideMark/>
          </w:tcPr>
          <w:p w14:paraId="7D7A1238"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1065" w:type="dxa"/>
            <w:shd w:val="clear" w:color="auto" w:fill="auto"/>
            <w:vAlign w:val="center"/>
            <w:hideMark/>
          </w:tcPr>
          <w:p w14:paraId="4F19F31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0</w:t>
            </w:r>
          </w:p>
        </w:tc>
        <w:tc>
          <w:tcPr>
            <w:tcW w:w="1899" w:type="dxa"/>
            <w:shd w:val="clear" w:color="auto" w:fill="auto"/>
            <w:vAlign w:val="center"/>
            <w:hideMark/>
          </w:tcPr>
          <w:p w14:paraId="31909AA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 (-)</w:t>
            </w:r>
          </w:p>
        </w:tc>
        <w:tc>
          <w:tcPr>
            <w:tcW w:w="842" w:type="dxa"/>
            <w:gridSpan w:val="2"/>
            <w:shd w:val="clear" w:color="auto" w:fill="auto"/>
            <w:vAlign w:val="center"/>
            <w:hideMark/>
          </w:tcPr>
          <w:p w14:paraId="1389702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c>
          <w:tcPr>
            <w:tcW w:w="1458" w:type="dxa"/>
            <w:shd w:val="clear" w:color="auto" w:fill="auto"/>
            <w:vAlign w:val="center"/>
            <w:hideMark/>
          </w:tcPr>
          <w:p w14:paraId="1A9F60B5"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 </w:t>
            </w:r>
          </w:p>
        </w:tc>
      </w:tr>
      <w:tr w:rsidR="0005163C" w:rsidRPr="00AC1D8D" w14:paraId="0E319774" w14:textId="77777777" w:rsidTr="00D3653E">
        <w:trPr>
          <w:trHeight w:val="28"/>
        </w:trPr>
        <w:tc>
          <w:tcPr>
            <w:tcW w:w="2341" w:type="dxa"/>
            <w:shd w:val="clear" w:color="auto" w:fill="auto"/>
            <w:noWrap/>
            <w:vAlign w:val="center"/>
            <w:hideMark/>
          </w:tcPr>
          <w:p w14:paraId="13128DE9"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 xml:space="preserve">No </w:t>
            </w:r>
          </w:p>
        </w:tc>
        <w:tc>
          <w:tcPr>
            <w:tcW w:w="857" w:type="dxa"/>
            <w:shd w:val="clear" w:color="auto" w:fill="auto"/>
            <w:vAlign w:val="center"/>
            <w:hideMark/>
          </w:tcPr>
          <w:p w14:paraId="49DADD6A"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1,014</w:t>
            </w:r>
          </w:p>
        </w:tc>
        <w:tc>
          <w:tcPr>
            <w:tcW w:w="1834" w:type="dxa"/>
            <w:shd w:val="clear" w:color="auto" w:fill="auto"/>
            <w:vAlign w:val="center"/>
            <w:hideMark/>
          </w:tcPr>
          <w:p w14:paraId="6C6D071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27.5 (16.3-42.5)</w:t>
            </w:r>
          </w:p>
        </w:tc>
        <w:tc>
          <w:tcPr>
            <w:tcW w:w="1065" w:type="dxa"/>
            <w:shd w:val="clear" w:color="auto" w:fill="auto"/>
            <w:vAlign w:val="center"/>
            <w:hideMark/>
          </w:tcPr>
          <w:p w14:paraId="2DB51608"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1,212</w:t>
            </w:r>
          </w:p>
        </w:tc>
        <w:tc>
          <w:tcPr>
            <w:tcW w:w="1899" w:type="dxa"/>
            <w:shd w:val="clear" w:color="auto" w:fill="auto"/>
            <w:vAlign w:val="center"/>
            <w:hideMark/>
          </w:tcPr>
          <w:p w14:paraId="171AF851"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44.9 (27.7-63.4)</w:t>
            </w:r>
          </w:p>
        </w:tc>
        <w:tc>
          <w:tcPr>
            <w:tcW w:w="842" w:type="dxa"/>
            <w:gridSpan w:val="2"/>
            <w:shd w:val="clear" w:color="auto" w:fill="auto"/>
            <w:vAlign w:val="center"/>
            <w:hideMark/>
          </w:tcPr>
          <w:p w14:paraId="00B4F2E0"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487</w:t>
            </w:r>
          </w:p>
        </w:tc>
        <w:tc>
          <w:tcPr>
            <w:tcW w:w="1458" w:type="dxa"/>
            <w:shd w:val="clear" w:color="auto" w:fill="auto"/>
            <w:vAlign w:val="center"/>
            <w:hideMark/>
          </w:tcPr>
          <w:p w14:paraId="38D63EB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19.9 (7.8-42.1)</w:t>
            </w:r>
          </w:p>
        </w:tc>
      </w:tr>
      <w:tr w:rsidR="0005163C" w:rsidRPr="00AC1D8D" w14:paraId="59C65324" w14:textId="77777777" w:rsidTr="00D3653E">
        <w:trPr>
          <w:trHeight w:val="28"/>
        </w:trPr>
        <w:tc>
          <w:tcPr>
            <w:tcW w:w="2341" w:type="dxa"/>
            <w:shd w:val="clear" w:color="auto" w:fill="auto"/>
            <w:noWrap/>
            <w:vAlign w:val="center"/>
            <w:hideMark/>
          </w:tcPr>
          <w:p w14:paraId="1F8C0453" w14:textId="77777777" w:rsidR="0005163C" w:rsidRPr="00AC1D8D" w:rsidRDefault="0005163C" w:rsidP="00BD68C1">
            <w:pPr>
              <w:spacing w:after="0" w:line="240" w:lineRule="auto"/>
              <w:ind w:firstLine="147"/>
              <w:rPr>
                <w:rFonts w:ascii="Arial" w:eastAsia="Times New Roman" w:hAnsi="Arial" w:cs="Arial"/>
                <w:color w:val="000000"/>
                <w:sz w:val="18"/>
                <w:szCs w:val="18"/>
              </w:rPr>
            </w:pPr>
            <w:r w:rsidRPr="00AC1D8D">
              <w:rPr>
                <w:rFonts w:ascii="Arial" w:eastAsia="Times New Roman" w:hAnsi="Arial" w:cs="Arial"/>
                <w:color w:val="000000"/>
                <w:sz w:val="18"/>
                <w:szCs w:val="18"/>
              </w:rPr>
              <w:t>Yes</w:t>
            </w:r>
          </w:p>
        </w:tc>
        <w:tc>
          <w:tcPr>
            <w:tcW w:w="857" w:type="dxa"/>
            <w:shd w:val="clear" w:color="auto" w:fill="auto"/>
            <w:vAlign w:val="center"/>
            <w:hideMark/>
          </w:tcPr>
          <w:p w14:paraId="598EAD0E"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387</w:t>
            </w:r>
          </w:p>
        </w:tc>
        <w:tc>
          <w:tcPr>
            <w:tcW w:w="1834" w:type="dxa"/>
            <w:shd w:val="clear" w:color="auto" w:fill="auto"/>
            <w:vAlign w:val="center"/>
            <w:hideMark/>
          </w:tcPr>
          <w:p w14:paraId="5191E82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36.5 (15.5-64.4)</w:t>
            </w:r>
          </w:p>
        </w:tc>
        <w:tc>
          <w:tcPr>
            <w:tcW w:w="1065" w:type="dxa"/>
            <w:shd w:val="clear" w:color="auto" w:fill="auto"/>
            <w:vAlign w:val="center"/>
            <w:hideMark/>
          </w:tcPr>
          <w:p w14:paraId="6584C403"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183</w:t>
            </w:r>
          </w:p>
        </w:tc>
        <w:tc>
          <w:tcPr>
            <w:tcW w:w="1899" w:type="dxa"/>
            <w:shd w:val="clear" w:color="auto" w:fill="auto"/>
            <w:vAlign w:val="center"/>
            <w:hideMark/>
          </w:tcPr>
          <w:p w14:paraId="316093BD"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28.6 (7.4-66.7)</w:t>
            </w:r>
          </w:p>
        </w:tc>
        <w:tc>
          <w:tcPr>
            <w:tcW w:w="842" w:type="dxa"/>
            <w:gridSpan w:val="2"/>
            <w:shd w:val="clear" w:color="auto" w:fill="auto"/>
            <w:vAlign w:val="center"/>
            <w:hideMark/>
          </w:tcPr>
          <w:p w14:paraId="61107BA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328</w:t>
            </w:r>
          </w:p>
        </w:tc>
        <w:tc>
          <w:tcPr>
            <w:tcW w:w="1458" w:type="dxa"/>
            <w:shd w:val="clear" w:color="auto" w:fill="auto"/>
            <w:vAlign w:val="center"/>
            <w:hideMark/>
          </w:tcPr>
          <w:p w14:paraId="5065504C" w14:textId="77777777" w:rsidR="0005163C" w:rsidRPr="00AC1D8D" w:rsidRDefault="0005163C" w:rsidP="00BD68C1">
            <w:pPr>
              <w:spacing w:after="0" w:line="240" w:lineRule="auto"/>
              <w:jc w:val="right"/>
              <w:rPr>
                <w:rFonts w:ascii="Arial" w:eastAsia="Times New Roman" w:hAnsi="Arial" w:cs="Arial"/>
                <w:color w:val="000000"/>
                <w:sz w:val="18"/>
                <w:szCs w:val="18"/>
              </w:rPr>
            </w:pPr>
            <w:r w:rsidRPr="00AC1D8D">
              <w:rPr>
                <w:rFonts w:ascii="Arial" w:eastAsia="Times New Roman" w:hAnsi="Arial" w:cs="Arial"/>
                <w:color w:val="000000"/>
                <w:sz w:val="18"/>
                <w:szCs w:val="18"/>
              </w:rPr>
              <w:t>62.5 (29.5-86.9)</w:t>
            </w:r>
          </w:p>
        </w:tc>
      </w:tr>
      <w:tr w:rsidR="0005163C" w:rsidRPr="0069374C" w14:paraId="7E69B2DB" w14:textId="77777777" w:rsidTr="00D3653E">
        <w:trPr>
          <w:trHeight w:val="311"/>
        </w:trPr>
        <w:tc>
          <w:tcPr>
            <w:tcW w:w="10296" w:type="dxa"/>
            <w:gridSpan w:val="8"/>
            <w:shd w:val="clear" w:color="auto" w:fill="auto"/>
            <w:noWrap/>
            <w:vAlign w:val="bottom"/>
            <w:hideMark/>
          </w:tcPr>
          <w:p w14:paraId="28707C9F" w14:textId="7EF0E8A7" w:rsidR="0005163C" w:rsidRPr="0069374C" w:rsidRDefault="0005163C" w:rsidP="00BD68C1">
            <w:pPr>
              <w:spacing w:after="0" w:line="240" w:lineRule="auto"/>
              <w:rPr>
                <w:rFonts w:ascii="Arial" w:eastAsia="Times New Roman" w:hAnsi="Arial" w:cs="Arial"/>
                <w:color w:val="000000"/>
                <w:sz w:val="16"/>
                <w:szCs w:val="16"/>
              </w:rPr>
            </w:pPr>
            <w:r w:rsidRPr="00AC1D8D">
              <w:rPr>
                <w:rFonts w:ascii="Arial" w:eastAsia="Times New Roman" w:hAnsi="Arial" w:cs="Arial"/>
                <w:color w:val="000000"/>
                <w:sz w:val="16"/>
                <w:szCs w:val="16"/>
                <w:vertAlign w:val="superscript"/>
              </w:rPr>
              <w:t>1</w:t>
            </w:r>
            <w:r w:rsidRPr="00AC1D8D">
              <w:rPr>
                <w:rFonts w:ascii="Arial" w:eastAsia="Times New Roman" w:hAnsi="Arial" w:cs="Arial"/>
                <w:color w:val="000000"/>
                <w:sz w:val="16"/>
                <w:szCs w:val="16"/>
              </w:rPr>
              <w:t>n weighted to reflect birthing population;</w:t>
            </w:r>
            <w:r w:rsidRPr="00AC1D8D">
              <w:rPr>
                <w:rFonts w:ascii="Arial" w:eastAsia="Times New Roman" w:hAnsi="Arial" w:cs="Arial"/>
                <w:color w:val="000000"/>
                <w:sz w:val="16"/>
                <w:szCs w:val="16"/>
                <w:vertAlign w:val="superscript"/>
              </w:rPr>
              <w:t xml:space="preserve"> 2</w:t>
            </w:r>
            <w:r w:rsidR="006112B8">
              <w:rPr>
                <w:rFonts w:ascii="Arial" w:eastAsia="Times New Roman" w:hAnsi="Arial" w:cs="Arial"/>
                <w:color w:val="000000"/>
                <w:sz w:val="16"/>
                <w:szCs w:val="16"/>
              </w:rPr>
              <w:t>Insufficient data to report (0&lt;n&lt;5)</w:t>
            </w:r>
            <w:r w:rsidRPr="00AC1D8D">
              <w:rPr>
                <w:rFonts w:ascii="Arial" w:eastAsia="Times New Roman" w:hAnsi="Arial" w:cs="Arial"/>
                <w:color w:val="000000"/>
                <w:sz w:val="16"/>
                <w:szCs w:val="16"/>
              </w:rPr>
              <w:t xml:space="preserve">; </w:t>
            </w:r>
            <w:r w:rsidRPr="00AC1D8D">
              <w:rPr>
                <w:rFonts w:ascii="Arial" w:eastAsia="Times New Roman" w:hAnsi="Arial" w:cs="Arial"/>
                <w:color w:val="000000"/>
                <w:sz w:val="16"/>
                <w:szCs w:val="16"/>
                <w:vertAlign w:val="superscript"/>
              </w:rPr>
              <w:t>3</w:t>
            </w:r>
            <w:r w:rsidRPr="00AC1D8D">
              <w:rPr>
                <w:rFonts w:ascii="Arial" w:eastAsia="Times New Roman" w:hAnsi="Arial" w:cs="Arial"/>
                <w:color w:val="000000"/>
                <w:sz w:val="16"/>
                <w:szCs w:val="16"/>
              </w:rPr>
              <w:t>Smoking relapse among those who had smoked three months prior to pregnancy but quit in pregnancy</w:t>
            </w:r>
          </w:p>
        </w:tc>
      </w:tr>
    </w:tbl>
    <w:p w14:paraId="37FF6642" w14:textId="77777777" w:rsidR="0005163C" w:rsidRPr="0069374C" w:rsidRDefault="0005163C" w:rsidP="00BD68C1">
      <w:pPr>
        <w:rPr>
          <w:rFonts w:ascii="Arial" w:eastAsia="Times New Roman" w:hAnsi="Arial" w:cs="Arial"/>
          <w:sz w:val="18"/>
          <w:szCs w:val="18"/>
        </w:rPr>
      </w:pPr>
    </w:p>
    <w:p w14:paraId="5C02BEA0"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vertAnchor="page" w:horzAnchor="margin" w:tblpY="2296"/>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838"/>
        <w:gridCol w:w="1469"/>
        <w:gridCol w:w="943"/>
        <w:gridCol w:w="1478"/>
        <w:gridCol w:w="944"/>
        <w:gridCol w:w="1773"/>
      </w:tblGrid>
      <w:tr w:rsidR="0005163C" w:rsidRPr="00695BFD" w14:paraId="7A061436" w14:textId="77777777" w:rsidTr="00BD68C1">
        <w:trPr>
          <w:trHeight w:val="21"/>
        </w:trPr>
        <w:tc>
          <w:tcPr>
            <w:tcW w:w="10055" w:type="dxa"/>
            <w:gridSpan w:val="7"/>
            <w:shd w:val="clear" w:color="auto" w:fill="auto"/>
            <w:noWrap/>
            <w:vAlign w:val="center"/>
            <w:hideMark/>
          </w:tcPr>
          <w:p w14:paraId="7057F95B" w14:textId="21119788" w:rsidR="0005163C" w:rsidRPr="00695BFD" w:rsidRDefault="005E4B88" w:rsidP="00BD68C1">
            <w:pPr>
              <w:pStyle w:val="Heading3"/>
              <w:rPr>
                <w:rFonts w:ascii="Arial" w:eastAsia="Times New Roman" w:hAnsi="Arial" w:cs="Arial"/>
              </w:rPr>
            </w:pPr>
            <w:bookmarkStart w:id="90" w:name="_Toc159247118"/>
            <w:r w:rsidRPr="00695BFD">
              <w:rPr>
                <w:rFonts w:ascii="Arial" w:hAnsi="Arial" w:cs="Arial"/>
              </w:rPr>
              <w:lastRenderedPageBreak/>
              <w:t xml:space="preserve">Table 39. </w:t>
            </w:r>
            <w:r w:rsidR="0005163C" w:rsidRPr="00695BFD">
              <w:rPr>
                <w:rFonts w:ascii="Arial" w:eastAsia="Times New Roman" w:hAnsi="Arial" w:cs="Arial"/>
              </w:rPr>
              <w:t xml:space="preserve">Prevalence of e-smoking prior to pregnancy and during pregnancy, </w:t>
            </w:r>
            <w:r w:rsidR="00D5373B" w:rsidRPr="00695BFD">
              <w:rPr>
                <w:rFonts w:ascii="Arial" w:eastAsia="Times New Roman" w:hAnsi="Arial" w:cs="Arial"/>
              </w:rPr>
              <w:t xml:space="preserve">by sociodemographic </w:t>
            </w:r>
            <w:r w:rsidR="0005163C" w:rsidRPr="00695BFD">
              <w:rPr>
                <w:rFonts w:ascii="Arial" w:eastAsia="Times New Roman" w:hAnsi="Arial" w:cs="Arial"/>
              </w:rPr>
              <w:t>characteristics, MA PRAMS, 2019</w:t>
            </w:r>
            <w:bookmarkEnd w:id="90"/>
          </w:p>
        </w:tc>
      </w:tr>
      <w:tr w:rsidR="0005163C" w:rsidRPr="00695BFD" w14:paraId="13B6A9A9" w14:textId="77777777" w:rsidTr="00BD68C1">
        <w:trPr>
          <w:trHeight w:val="21"/>
        </w:trPr>
        <w:tc>
          <w:tcPr>
            <w:tcW w:w="2610" w:type="dxa"/>
            <w:shd w:val="clear" w:color="auto" w:fill="auto"/>
            <w:vAlign w:val="center"/>
            <w:hideMark/>
          </w:tcPr>
          <w:p w14:paraId="56425B12"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 </w:t>
            </w:r>
          </w:p>
        </w:tc>
        <w:tc>
          <w:tcPr>
            <w:tcW w:w="2307" w:type="dxa"/>
            <w:gridSpan w:val="2"/>
            <w:shd w:val="clear" w:color="auto" w:fill="auto"/>
            <w:noWrap/>
            <w:vAlign w:val="center"/>
            <w:hideMark/>
          </w:tcPr>
          <w:p w14:paraId="4AAC9A54"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E-cigarettes/vaping last 2 years</w:t>
            </w:r>
            <w:r w:rsidRPr="00695BFD">
              <w:rPr>
                <w:rFonts w:ascii="Arial" w:eastAsia="Times New Roman" w:hAnsi="Arial" w:cs="Arial"/>
                <w:b/>
                <w:bCs/>
                <w:color w:val="000000"/>
                <w:sz w:val="18"/>
                <w:szCs w:val="18"/>
                <w:vertAlign w:val="superscript"/>
              </w:rPr>
              <w:t>3</w:t>
            </w:r>
          </w:p>
        </w:tc>
        <w:tc>
          <w:tcPr>
            <w:tcW w:w="2421" w:type="dxa"/>
            <w:gridSpan w:val="2"/>
            <w:shd w:val="clear" w:color="auto" w:fill="auto"/>
            <w:vAlign w:val="center"/>
            <w:hideMark/>
          </w:tcPr>
          <w:p w14:paraId="5AA96BB8"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E-cigarettes/vaping 3 months prior pregnancy</w:t>
            </w:r>
            <w:r w:rsidRPr="00695BFD">
              <w:rPr>
                <w:rFonts w:ascii="Arial" w:eastAsia="Times New Roman" w:hAnsi="Arial" w:cs="Arial"/>
                <w:b/>
                <w:bCs/>
                <w:color w:val="000000"/>
                <w:sz w:val="18"/>
                <w:szCs w:val="18"/>
                <w:vertAlign w:val="superscript"/>
              </w:rPr>
              <w:t>4</w:t>
            </w:r>
          </w:p>
        </w:tc>
        <w:tc>
          <w:tcPr>
            <w:tcW w:w="2717" w:type="dxa"/>
            <w:gridSpan w:val="2"/>
            <w:shd w:val="clear" w:color="auto" w:fill="auto"/>
            <w:vAlign w:val="center"/>
            <w:hideMark/>
          </w:tcPr>
          <w:p w14:paraId="30965E91"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E-cigarettes/vaping last 3 months of pregnancy</w:t>
            </w:r>
            <w:r w:rsidRPr="00695BFD">
              <w:rPr>
                <w:rFonts w:ascii="Arial" w:eastAsia="Times New Roman" w:hAnsi="Arial" w:cs="Arial"/>
                <w:b/>
                <w:bCs/>
                <w:color w:val="000000"/>
                <w:sz w:val="18"/>
                <w:szCs w:val="18"/>
                <w:vertAlign w:val="superscript"/>
              </w:rPr>
              <w:t>5</w:t>
            </w:r>
          </w:p>
        </w:tc>
      </w:tr>
      <w:tr w:rsidR="0005163C" w:rsidRPr="00695BFD" w14:paraId="7231D926" w14:textId="77777777" w:rsidTr="00847314">
        <w:trPr>
          <w:trHeight w:val="21"/>
        </w:trPr>
        <w:tc>
          <w:tcPr>
            <w:tcW w:w="2610" w:type="dxa"/>
            <w:shd w:val="clear" w:color="auto" w:fill="auto"/>
            <w:vAlign w:val="center"/>
            <w:hideMark/>
          </w:tcPr>
          <w:p w14:paraId="619768B9"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Characteristic</w:t>
            </w:r>
          </w:p>
        </w:tc>
        <w:tc>
          <w:tcPr>
            <w:tcW w:w="838" w:type="dxa"/>
            <w:shd w:val="clear" w:color="auto" w:fill="auto"/>
            <w:vAlign w:val="center"/>
            <w:hideMark/>
          </w:tcPr>
          <w:p w14:paraId="0899611E"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n</w:t>
            </w:r>
            <w:r w:rsidRPr="00695BFD">
              <w:rPr>
                <w:rFonts w:ascii="Arial" w:eastAsia="Times New Roman" w:hAnsi="Arial" w:cs="Arial"/>
                <w:b/>
                <w:bCs/>
                <w:color w:val="000000"/>
                <w:sz w:val="18"/>
                <w:szCs w:val="18"/>
                <w:vertAlign w:val="superscript"/>
              </w:rPr>
              <w:t>1</w:t>
            </w:r>
            <w:r w:rsidRPr="00695BFD">
              <w:rPr>
                <w:rFonts w:ascii="Arial" w:eastAsia="Times New Roman" w:hAnsi="Arial" w:cs="Arial"/>
                <w:b/>
                <w:bCs/>
                <w:color w:val="000000"/>
                <w:sz w:val="18"/>
                <w:szCs w:val="18"/>
              </w:rPr>
              <w:t xml:space="preserve"> </w:t>
            </w:r>
          </w:p>
        </w:tc>
        <w:tc>
          <w:tcPr>
            <w:tcW w:w="1469" w:type="dxa"/>
            <w:shd w:val="clear" w:color="auto" w:fill="auto"/>
            <w:vAlign w:val="center"/>
            <w:hideMark/>
          </w:tcPr>
          <w:p w14:paraId="7F2F828D"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 xml:space="preserve">Percentage </w:t>
            </w:r>
            <w:r w:rsidRPr="00695BFD">
              <w:rPr>
                <w:rFonts w:ascii="Arial" w:eastAsia="Times New Roman" w:hAnsi="Arial" w:cs="Arial"/>
                <w:b/>
                <w:bCs/>
                <w:color w:val="000000"/>
                <w:sz w:val="18"/>
                <w:szCs w:val="18"/>
              </w:rPr>
              <w:br/>
              <w:t>(95% CI)</w:t>
            </w:r>
          </w:p>
        </w:tc>
        <w:tc>
          <w:tcPr>
            <w:tcW w:w="943" w:type="dxa"/>
            <w:shd w:val="clear" w:color="auto" w:fill="auto"/>
            <w:vAlign w:val="center"/>
            <w:hideMark/>
          </w:tcPr>
          <w:p w14:paraId="5CB06670"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n</w:t>
            </w:r>
            <w:r w:rsidRPr="00695BFD">
              <w:rPr>
                <w:rFonts w:ascii="Arial" w:eastAsia="Times New Roman" w:hAnsi="Arial" w:cs="Arial"/>
                <w:b/>
                <w:bCs/>
                <w:color w:val="000000"/>
                <w:sz w:val="18"/>
                <w:szCs w:val="18"/>
                <w:vertAlign w:val="superscript"/>
              </w:rPr>
              <w:t>1</w:t>
            </w:r>
            <w:r w:rsidRPr="00695BFD">
              <w:rPr>
                <w:rFonts w:ascii="Arial" w:eastAsia="Times New Roman" w:hAnsi="Arial" w:cs="Arial"/>
                <w:b/>
                <w:bCs/>
                <w:color w:val="000000"/>
                <w:sz w:val="18"/>
                <w:szCs w:val="18"/>
              </w:rPr>
              <w:t xml:space="preserve"> </w:t>
            </w:r>
          </w:p>
        </w:tc>
        <w:tc>
          <w:tcPr>
            <w:tcW w:w="1478" w:type="dxa"/>
            <w:shd w:val="clear" w:color="auto" w:fill="auto"/>
            <w:vAlign w:val="center"/>
            <w:hideMark/>
          </w:tcPr>
          <w:p w14:paraId="7656C368"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 xml:space="preserve">Percentage </w:t>
            </w:r>
            <w:r w:rsidRPr="00695BFD">
              <w:rPr>
                <w:rFonts w:ascii="Arial" w:eastAsia="Times New Roman" w:hAnsi="Arial" w:cs="Arial"/>
                <w:b/>
                <w:bCs/>
                <w:color w:val="000000"/>
                <w:sz w:val="18"/>
                <w:szCs w:val="18"/>
              </w:rPr>
              <w:br/>
              <w:t>(95% CI)</w:t>
            </w:r>
          </w:p>
        </w:tc>
        <w:tc>
          <w:tcPr>
            <w:tcW w:w="944" w:type="dxa"/>
            <w:shd w:val="clear" w:color="auto" w:fill="auto"/>
            <w:vAlign w:val="center"/>
            <w:hideMark/>
          </w:tcPr>
          <w:p w14:paraId="79935C1F"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n</w:t>
            </w:r>
            <w:r w:rsidRPr="00695BFD">
              <w:rPr>
                <w:rFonts w:ascii="Arial" w:eastAsia="Times New Roman" w:hAnsi="Arial" w:cs="Arial"/>
                <w:b/>
                <w:bCs/>
                <w:color w:val="000000"/>
                <w:sz w:val="18"/>
                <w:szCs w:val="18"/>
                <w:vertAlign w:val="superscript"/>
              </w:rPr>
              <w:t>1</w:t>
            </w:r>
            <w:r w:rsidRPr="00695BFD">
              <w:rPr>
                <w:rFonts w:ascii="Arial" w:eastAsia="Times New Roman" w:hAnsi="Arial" w:cs="Arial"/>
                <w:b/>
                <w:bCs/>
                <w:color w:val="000000"/>
                <w:sz w:val="18"/>
                <w:szCs w:val="18"/>
              </w:rPr>
              <w:t xml:space="preserve"> </w:t>
            </w:r>
          </w:p>
        </w:tc>
        <w:tc>
          <w:tcPr>
            <w:tcW w:w="1773" w:type="dxa"/>
            <w:shd w:val="clear" w:color="auto" w:fill="auto"/>
            <w:vAlign w:val="center"/>
            <w:hideMark/>
          </w:tcPr>
          <w:p w14:paraId="25420E78" w14:textId="77777777" w:rsidR="0005163C" w:rsidRPr="00695BFD" w:rsidRDefault="0005163C" w:rsidP="00BD68C1">
            <w:pPr>
              <w:spacing w:after="0" w:line="240" w:lineRule="auto"/>
              <w:jc w:val="center"/>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 xml:space="preserve">Percentage </w:t>
            </w:r>
            <w:r w:rsidRPr="00695BFD">
              <w:rPr>
                <w:rFonts w:ascii="Arial" w:eastAsia="Times New Roman" w:hAnsi="Arial" w:cs="Arial"/>
                <w:b/>
                <w:bCs/>
                <w:color w:val="000000"/>
                <w:sz w:val="18"/>
                <w:szCs w:val="18"/>
              </w:rPr>
              <w:br/>
              <w:t>(95% CI)</w:t>
            </w:r>
          </w:p>
        </w:tc>
      </w:tr>
      <w:tr w:rsidR="0005163C" w:rsidRPr="00695BFD" w14:paraId="2EB139C8" w14:textId="77777777" w:rsidTr="00847314">
        <w:trPr>
          <w:trHeight w:val="21"/>
        </w:trPr>
        <w:tc>
          <w:tcPr>
            <w:tcW w:w="2610" w:type="dxa"/>
            <w:shd w:val="clear" w:color="auto" w:fill="auto"/>
            <w:vAlign w:val="center"/>
            <w:hideMark/>
          </w:tcPr>
          <w:p w14:paraId="7D64728C"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Total</w:t>
            </w:r>
          </w:p>
        </w:tc>
        <w:tc>
          <w:tcPr>
            <w:tcW w:w="838" w:type="dxa"/>
            <w:shd w:val="clear" w:color="auto" w:fill="auto"/>
            <w:vAlign w:val="center"/>
            <w:hideMark/>
          </w:tcPr>
          <w:p w14:paraId="118B6CD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3,177</w:t>
            </w:r>
          </w:p>
        </w:tc>
        <w:tc>
          <w:tcPr>
            <w:tcW w:w="1469" w:type="dxa"/>
            <w:shd w:val="clear" w:color="auto" w:fill="auto"/>
            <w:vAlign w:val="center"/>
            <w:hideMark/>
          </w:tcPr>
          <w:p w14:paraId="2CDBDB1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4.8 (3.6-6.5)</w:t>
            </w:r>
          </w:p>
        </w:tc>
        <w:tc>
          <w:tcPr>
            <w:tcW w:w="943" w:type="dxa"/>
            <w:shd w:val="clear" w:color="auto" w:fill="auto"/>
            <w:vAlign w:val="center"/>
            <w:hideMark/>
          </w:tcPr>
          <w:p w14:paraId="09719AF1"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1,704</w:t>
            </w:r>
          </w:p>
        </w:tc>
        <w:tc>
          <w:tcPr>
            <w:tcW w:w="1478" w:type="dxa"/>
            <w:shd w:val="clear" w:color="auto" w:fill="auto"/>
            <w:vAlign w:val="center"/>
            <w:hideMark/>
          </w:tcPr>
          <w:p w14:paraId="6651B3E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2.6 (1.7-3.9)</w:t>
            </w:r>
          </w:p>
        </w:tc>
        <w:tc>
          <w:tcPr>
            <w:tcW w:w="944" w:type="dxa"/>
            <w:shd w:val="clear" w:color="auto" w:fill="auto"/>
            <w:vAlign w:val="center"/>
            <w:hideMark/>
          </w:tcPr>
          <w:p w14:paraId="676F0F5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566</w:t>
            </w:r>
          </w:p>
        </w:tc>
        <w:tc>
          <w:tcPr>
            <w:tcW w:w="1773" w:type="dxa"/>
            <w:shd w:val="clear" w:color="auto" w:fill="auto"/>
            <w:vAlign w:val="center"/>
            <w:hideMark/>
          </w:tcPr>
          <w:p w14:paraId="2AAC4A7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0.9 (0.4-1.8)</w:t>
            </w:r>
          </w:p>
        </w:tc>
      </w:tr>
      <w:tr w:rsidR="0005163C" w:rsidRPr="00695BFD" w14:paraId="5C9E6E46" w14:textId="77777777" w:rsidTr="00847314">
        <w:trPr>
          <w:trHeight w:val="21"/>
        </w:trPr>
        <w:tc>
          <w:tcPr>
            <w:tcW w:w="2610" w:type="dxa"/>
            <w:shd w:val="clear" w:color="auto" w:fill="auto"/>
            <w:vAlign w:val="center"/>
            <w:hideMark/>
          </w:tcPr>
          <w:p w14:paraId="600267E0"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Race/ethnicity</w:t>
            </w:r>
          </w:p>
        </w:tc>
        <w:tc>
          <w:tcPr>
            <w:tcW w:w="838" w:type="dxa"/>
            <w:shd w:val="clear" w:color="auto" w:fill="auto"/>
            <w:vAlign w:val="center"/>
            <w:hideMark/>
          </w:tcPr>
          <w:p w14:paraId="5757DB6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608824B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61F5E38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312600A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19F45F1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4EEFB27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05163C" w:rsidRPr="00695BFD" w14:paraId="5CBC0187" w14:textId="77777777" w:rsidTr="00847314">
        <w:trPr>
          <w:trHeight w:val="21"/>
        </w:trPr>
        <w:tc>
          <w:tcPr>
            <w:tcW w:w="2610" w:type="dxa"/>
            <w:shd w:val="clear" w:color="auto" w:fill="auto"/>
            <w:noWrap/>
            <w:vAlign w:val="center"/>
            <w:hideMark/>
          </w:tcPr>
          <w:p w14:paraId="44F9549D"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White, non-Hispanic</w:t>
            </w:r>
          </w:p>
        </w:tc>
        <w:tc>
          <w:tcPr>
            <w:tcW w:w="838" w:type="dxa"/>
            <w:shd w:val="clear" w:color="auto" w:fill="auto"/>
            <w:vAlign w:val="center"/>
            <w:hideMark/>
          </w:tcPr>
          <w:p w14:paraId="2C2FD511"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2,345</w:t>
            </w:r>
          </w:p>
        </w:tc>
        <w:tc>
          <w:tcPr>
            <w:tcW w:w="1469" w:type="dxa"/>
            <w:shd w:val="clear" w:color="auto" w:fill="auto"/>
            <w:vAlign w:val="center"/>
            <w:hideMark/>
          </w:tcPr>
          <w:p w14:paraId="420DB25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6.0 (4.1-8.6)</w:t>
            </w:r>
          </w:p>
        </w:tc>
        <w:tc>
          <w:tcPr>
            <w:tcW w:w="943" w:type="dxa"/>
            <w:shd w:val="clear" w:color="auto" w:fill="auto"/>
            <w:vAlign w:val="center"/>
            <w:hideMark/>
          </w:tcPr>
          <w:p w14:paraId="227F59D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1,211</w:t>
            </w:r>
          </w:p>
        </w:tc>
        <w:tc>
          <w:tcPr>
            <w:tcW w:w="1478" w:type="dxa"/>
            <w:shd w:val="clear" w:color="auto" w:fill="auto"/>
            <w:vAlign w:val="center"/>
            <w:hideMark/>
          </w:tcPr>
          <w:p w14:paraId="0AA5993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3.1 (1.8-5.3)</w:t>
            </w:r>
          </w:p>
        </w:tc>
        <w:tc>
          <w:tcPr>
            <w:tcW w:w="944" w:type="dxa"/>
            <w:shd w:val="clear" w:color="auto" w:fill="auto"/>
            <w:vAlign w:val="center"/>
            <w:hideMark/>
          </w:tcPr>
          <w:p w14:paraId="0DF2C6B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424</w:t>
            </w:r>
          </w:p>
        </w:tc>
        <w:tc>
          <w:tcPr>
            <w:tcW w:w="1773" w:type="dxa"/>
            <w:shd w:val="clear" w:color="auto" w:fill="auto"/>
            <w:vAlign w:val="center"/>
            <w:hideMark/>
          </w:tcPr>
          <w:p w14:paraId="35BE331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1.1 (0.4-2.8)</w:t>
            </w:r>
          </w:p>
        </w:tc>
      </w:tr>
      <w:tr w:rsidR="0005163C" w:rsidRPr="00695BFD" w14:paraId="513BBB57" w14:textId="77777777" w:rsidTr="00847314">
        <w:trPr>
          <w:trHeight w:val="21"/>
        </w:trPr>
        <w:tc>
          <w:tcPr>
            <w:tcW w:w="2610" w:type="dxa"/>
            <w:shd w:val="clear" w:color="auto" w:fill="auto"/>
            <w:noWrap/>
            <w:vAlign w:val="center"/>
            <w:hideMark/>
          </w:tcPr>
          <w:p w14:paraId="33938D02"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Black, non-Hispanic</w:t>
            </w:r>
          </w:p>
        </w:tc>
        <w:tc>
          <w:tcPr>
            <w:tcW w:w="838" w:type="dxa"/>
            <w:shd w:val="clear" w:color="auto" w:fill="auto"/>
            <w:vAlign w:val="center"/>
            <w:hideMark/>
          </w:tcPr>
          <w:p w14:paraId="3E954DF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203</w:t>
            </w:r>
          </w:p>
        </w:tc>
        <w:tc>
          <w:tcPr>
            <w:tcW w:w="1469" w:type="dxa"/>
            <w:shd w:val="clear" w:color="auto" w:fill="auto"/>
            <w:vAlign w:val="center"/>
            <w:hideMark/>
          </w:tcPr>
          <w:p w14:paraId="00DC8DB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3.2 (1.8-5.6)</w:t>
            </w:r>
          </w:p>
        </w:tc>
        <w:tc>
          <w:tcPr>
            <w:tcW w:w="943" w:type="dxa"/>
            <w:shd w:val="clear" w:color="auto" w:fill="auto"/>
            <w:vAlign w:val="center"/>
            <w:hideMark/>
          </w:tcPr>
          <w:p w14:paraId="28366E6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174</w:t>
            </w:r>
          </w:p>
        </w:tc>
        <w:tc>
          <w:tcPr>
            <w:tcW w:w="1478" w:type="dxa"/>
            <w:shd w:val="clear" w:color="auto" w:fill="auto"/>
            <w:vAlign w:val="center"/>
            <w:hideMark/>
          </w:tcPr>
          <w:p w14:paraId="4B36C1C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2.7 (1.4-5.0)</w:t>
            </w:r>
          </w:p>
        </w:tc>
        <w:tc>
          <w:tcPr>
            <w:tcW w:w="2717" w:type="dxa"/>
            <w:gridSpan w:val="2"/>
            <w:shd w:val="clear" w:color="auto" w:fill="auto"/>
            <w:vAlign w:val="center"/>
            <w:hideMark/>
          </w:tcPr>
          <w:p w14:paraId="0EB502DE"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0CE5733A" w14:textId="77777777" w:rsidTr="00847314">
        <w:trPr>
          <w:trHeight w:val="21"/>
        </w:trPr>
        <w:tc>
          <w:tcPr>
            <w:tcW w:w="2610" w:type="dxa"/>
            <w:shd w:val="clear" w:color="auto" w:fill="auto"/>
            <w:noWrap/>
            <w:vAlign w:val="center"/>
            <w:hideMark/>
          </w:tcPr>
          <w:p w14:paraId="7B8ED763"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Hispanic</w:t>
            </w:r>
          </w:p>
        </w:tc>
        <w:tc>
          <w:tcPr>
            <w:tcW w:w="838" w:type="dxa"/>
            <w:shd w:val="clear" w:color="auto" w:fill="auto"/>
            <w:vAlign w:val="center"/>
            <w:hideMark/>
          </w:tcPr>
          <w:p w14:paraId="31E9E88D"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484</w:t>
            </w:r>
          </w:p>
        </w:tc>
        <w:tc>
          <w:tcPr>
            <w:tcW w:w="1469" w:type="dxa"/>
            <w:shd w:val="clear" w:color="auto" w:fill="auto"/>
            <w:vAlign w:val="center"/>
            <w:hideMark/>
          </w:tcPr>
          <w:p w14:paraId="758B3F2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3.8 (2.3-6.3)</w:t>
            </w:r>
          </w:p>
        </w:tc>
        <w:tc>
          <w:tcPr>
            <w:tcW w:w="943" w:type="dxa"/>
            <w:shd w:val="clear" w:color="auto" w:fill="auto"/>
            <w:vAlign w:val="center"/>
            <w:hideMark/>
          </w:tcPr>
          <w:p w14:paraId="7A03153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251</w:t>
            </w:r>
          </w:p>
        </w:tc>
        <w:tc>
          <w:tcPr>
            <w:tcW w:w="1478" w:type="dxa"/>
            <w:shd w:val="clear" w:color="auto" w:fill="auto"/>
            <w:vAlign w:val="center"/>
            <w:hideMark/>
          </w:tcPr>
          <w:p w14:paraId="6351824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2.0 (1.0-3.8)</w:t>
            </w:r>
          </w:p>
        </w:tc>
        <w:tc>
          <w:tcPr>
            <w:tcW w:w="2717" w:type="dxa"/>
            <w:gridSpan w:val="2"/>
            <w:shd w:val="clear" w:color="auto" w:fill="auto"/>
            <w:vAlign w:val="center"/>
            <w:hideMark/>
          </w:tcPr>
          <w:p w14:paraId="48FF802F"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788BCA7C" w14:textId="77777777" w:rsidTr="00BD68C1">
        <w:trPr>
          <w:trHeight w:val="21"/>
        </w:trPr>
        <w:tc>
          <w:tcPr>
            <w:tcW w:w="2610" w:type="dxa"/>
            <w:shd w:val="clear" w:color="auto" w:fill="auto"/>
            <w:noWrap/>
            <w:vAlign w:val="center"/>
            <w:hideMark/>
          </w:tcPr>
          <w:p w14:paraId="59823DFA"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Asian, non-Hispanic</w:t>
            </w:r>
          </w:p>
        </w:tc>
        <w:tc>
          <w:tcPr>
            <w:tcW w:w="838" w:type="dxa"/>
            <w:shd w:val="clear" w:color="auto" w:fill="auto"/>
            <w:vAlign w:val="center"/>
            <w:hideMark/>
          </w:tcPr>
          <w:p w14:paraId="74908BB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127</w:t>
            </w:r>
          </w:p>
        </w:tc>
        <w:tc>
          <w:tcPr>
            <w:tcW w:w="1469" w:type="dxa"/>
            <w:shd w:val="clear" w:color="auto" w:fill="auto"/>
            <w:vAlign w:val="center"/>
            <w:hideMark/>
          </w:tcPr>
          <w:p w14:paraId="684CDAE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2.2 (1.0-4.8)</w:t>
            </w:r>
          </w:p>
        </w:tc>
        <w:tc>
          <w:tcPr>
            <w:tcW w:w="2421" w:type="dxa"/>
            <w:gridSpan w:val="2"/>
            <w:shd w:val="clear" w:color="auto" w:fill="auto"/>
            <w:vAlign w:val="center"/>
            <w:hideMark/>
          </w:tcPr>
          <w:p w14:paraId="6776874A"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c>
          <w:tcPr>
            <w:tcW w:w="2717" w:type="dxa"/>
            <w:gridSpan w:val="2"/>
            <w:shd w:val="clear" w:color="auto" w:fill="auto"/>
            <w:vAlign w:val="center"/>
            <w:hideMark/>
          </w:tcPr>
          <w:p w14:paraId="493104A3"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07BCFDB8" w14:textId="77777777" w:rsidTr="00847314">
        <w:trPr>
          <w:trHeight w:val="21"/>
        </w:trPr>
        <w:tc>
          <w:tcPr>
            <w:tcW w:w="2610" w:type="dxa"/>
            <w:shd w:val="clear" w:color="auto" w:fill="auto"/>
            <w:noWrap/>
            <w:vAlign w:val="center"/>
            <w:hideMark/>
          </w:tcPr>
          <w:p w14:paraId="25E3FF1E"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Other, non-Hispanic</w:t>
            </w:r>
          </w:p>
        </w:tc>
        <w:tc>
          <w:tcPr>
            <w:tcW w:w="2307" w:type="dxa"/>
            <w:gridSpan w:val="2"/>
            <w:shd w:val="clear" w:color="auto" w:fill="auto"/>
            <w:vAlign w:val="center"/>
            <w:hideMark/>
          </w:tcPr>
          <w:p w14:paraId="36BEF658"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c>
          <w:tcPr>
            <w:tcW w:w="943" w:type="dxa"/>
            <w:shd w:val="clear" w:color="auto" w:fill="auto"/>
            <w:vAlign w:val="center"/>
            <w:hideMark/>
          </w:tcPr>
          <w:p w14:paraId="56FD5CA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478" w:type="dxa"/>
            <w:shd w:val="clear" w:color="auto" w:fill="auto"/>
            <w:vAlign w:val="center"/>
            <w:hideMark/>
          </w:tcPr>
          <w:p w14:paraId="50D7F52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c>
          <w:tcPr>
            <w:tcW w:w="944" w:type="dxa"/>
            <w:shd w:val="clear" w:color="auto" w:fill="auto"/>
            <w:vAlign w:val="center"/>
            <w:hideMark/>
          </w:tcPr>
          <w:p w14:paraId="07E43FB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773" w:type="dxa"/>
            <w:shd w:val="clear" w:color="auto" w:fill="auto"/>
            <w:vAlign w:val="center"/>
            <w:hideMark/>
          </w:tcPr>
          <w:p w14:paraId="5A6C4C6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r>
      <w:tr w:rsidR="0005163C" w:rsidRPr="00695BFD" w14:paraId="2B21F219" w14:textId="77777777" w:rsidTr="00847314">
        <w:trPr>
          <w:trHeight w:val="21"/>
        </w:trPr>
        <w:tc>
          <w:tcPr>
            <w:tcW w:w="2610" w:type="dxa"/>
            <w:shd w:val="clear" w:color="auto" w:fill="auto"/>
            <w:noWrap/>
            <w:vAlign w:val="center"/>
            <w:hideMark/>
          </w:tcPr>
          <w:p w14:paraId="785E2294"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Age (years)</w:t>
            </w:r>
          </w:p>
        </w:tc>
        <w:tc>
          <w:tcPr>
            <w:tcW w:w="838" w:type="dxa"/>
            <w:shd w:val="clear" w:color="auto" w:fill="auto"/>
            <w:vAlign w:val="center"/>
            <w:hideMark/>
          </w:tcPr>
          <w:p w14:paraId="4E61847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0E22ECD9"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6CE4F5B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26B3E9E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5F218DE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254D8CD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05163C" w:rsidRPr="00695BFD" w14:paraId="49933BAE" w14:textId="77777777" w:rsidTr="00847314">
        <w:trPr>
          <w:trHeight w:val="21"/>
        </w:trPr>
        <w:tc>
          <w:tcPr>
            <w:tcW w:w="2610" w:type="dxa"/>
            <w:shd w:val="clear" w:color="auto" w:fill="auto"/>
            <w:noWrap/>
            <w:vAlign w:val="center"/>
            <w:hideMark/>
          </w:tcPr>
          <w:p w14:paraId="50516D91"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&lt;20</w:t>
            </w:r>
          </w:p>
        </w:tc>
        <w:tc>
          <w:tcPr>
            <w:tcW w:w="838" w:type="dxa"/>
            <w:shd w:val="clear" w:color="auto" w:fill="auto"/>
            <w:vAlign w:val="center"/>
            <w:hideMark/>
          </w:tcPr>
          <w:p w14:paraId="5EE52E4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469" w:type="dxa"/>
            <w:shd w:val="clear" w:color="auto" w:fill="auto"/>
            <w:vAlign w:val="center"/>
            <w:hideMark/>
          </w:tcPr>
          <w:p w14:paraId="192CB15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c>
          <w:tcPr>
            <w:tcW w:w="943" w:type="dxa"/>
            <w:shd w:val="clear" w:color="auto" w:fill="auto"/>
            <w:vAlign w:val="center"/>
            <w:hideMark/>
          </w:tcPr>
          <w:p w14:paraId="629BE06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478" w:type="dxa"/>
            <w:shd w:val="clear" w:color="auto" w:fill="auto"/>
            <w:vAlign w:val="center"/>
            <w:hideMark/>
          </w:tcPr>
          <w:p w14:paraId="10FD613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c>
          <w:tcPr>
            <w:tcW w:w="944" w:type="dxa"/>
            <w:shd w:val="clear" w:color="auto" w:fill="auto"/>
            <w:vAlign w:val="center"/>
            <w:hideMark/>
          </w:tcPr>
          <w:p w14:paraId="6386FD2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773" w:type="dxa"/>
            <w:shd w:val="clear" w:color="auto" w:fill="auto"/>
            <w:vAlign w:val="center"/>
            <w:hideMark/>
          </w:tcPr>
          <w:p w14:paraId="4CAAA54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r>
      <w:tr w:rsidR="0005163C" w:rsidRPr="00695BFD" w14:paraId="79F7F1FC" w14:textId="77777777" w:rsidTr="00847314">
        <w:trPr>
          <w:trHeight w:val="21"/>
        </w:trPr>
        <w:tc>
          <w:tcPr>
            <w:tcW w:w="2610" w:type="dxa"/>
            <w:shd w:val="clear" w:color="auto" w:fill="auto"/>
            <w:noWrap/>
            <w:vAlign w:val="center"/>
            <w:hideMark/>
          </w:tcPr>
          <w:p w14:paraId="30656677"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20-29</w:t>
            </w:r>
          </w:p>
        </w:tc>
        <w:tc>
          <w:tcPr>
            <w:tcW w:w="838" w:type="dxa"/>
            <w:shd w:val="clear" w:color="auto" w:fill="auto"/>
            <w:vAlign w:val="center"/>
            <w:hideMark/>
          </w:tcPr>
          <w:p w14:paraId="3D18BE6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1,403</w:t>
            </w:r>
          </w:p>
        </w:tc>
        <w:tc>
          <w:tcPr>
            <w:tcW w:w="1469" w:type="dxa"/>
            <w:shd w:val="clear" w:color="auto" w:fill="auto"/>
            <w:vAlign w:val="center"/>
            <w:hideMark/>
          </w:tcPr>
          <w:p w14:paraId="794DEAE1"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6.7 (4.5-9.9)</w:t>
            </w:r>
          </w:p>
        </w:tc>
        <w:tc>
          <w:tcPr>
            <w:tcW w:w="943" w:type="dxa"/>
            <w:shd w:val="clear" w:color="auto" w:fill="auto"/>
            <w:vAlign w:val="center"/>
            <w:hideMark/>
          </w:tcPr>
          <w:p w14:paraId="3D38BC0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625</w:t>
            </w:r>
          </w:p>
        </w:tc>
        <w:tc>
          <w:tcPr>
            <w:tcW w:w="1478" w:type="dxa"/>
            <w:shd w:val="clear" w:color="auto" w:fill="auto"/>
            <w:vAlign w:val="center"/>
            <w:hideMark/>
          </w:tcPr>
          <w:p w14:paraId="4492A0AD"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3.0 (1.6-5.4)</w:t>
            </w:r>
          </w:p>
        </w:tc>
        <w:tc>
          <w:tcPr>
            <w:tcW w:w="944" w:type="dxa"/>
            <w:shd w:val="clear" w:color="auto" w:fill="auto"/>
            <w:vAlign w:val="center"/>
            <w:hideMark/>
          </w:tcPr>
          <w:p w14:paraId="482AECE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331</w:t>
            </w:r>
          </w:p>
        </w:tc>
        <w:tc>
          <w:tcPr>
            <w:tcW w:w="1773" w:type="dxa"/>
            <w:shd w:val="clear" w:color="auto" w:fill="auto"/>
            <w:vAlign w:val="center"/>
            <w:hideMark/>
          </w:tcPr>
          <w:p w14:paraId="31CF54E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1.6 (0.6-4.2)</w:t>
            </w:r>
          </w:p>
        </w:tc>
      </w:tr>
      <w:tr w:rsidR="0005163C" w:rsidRPr="00695BFD" w14:paraId="2BE20D10" w14:textId="77777777" w:rsidTr="00847314">
        <w:trPr>
          <w:trHeight w:val="21"/>
        </w:trPr>
        <w:tc>
          <w:tcPr>
            <w:tcW w:w="2610" w:type="dxa"/>
            <w:shd w:val="clear" w:color="auto" w:fill="auto"/>
            <w:noWrap/>
            <w:vAlign w:val="center"/>
            <w:hideMark/>
          </w:tcPr>
          <w:p w14:paraId="380B3DDE"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30-39</w:t>
            </w:r>
          </w:p>
        </w:tc>
        <w:tc>
          <w:tcPr>
            <w:tcW w:w="838" w:type="dxa"/>
            <w:shd w:val="clear" w:color="auto" w:fill="auto"/>
            <w:vAlign w:val="center"/>
            <w:hideMark/>
          </w:tcPr>
          <w:p w14:paraId="2251481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1,680</w:t>
            </w:r>
          </w:p>
        </w:tc>
        <w:tc>
          <w:tcPr>
            <w:tcW w:w="1469" w:type="dxa"/>
            <w:shd w:val="clear" w:color="auto" w:fill="auto"/>
            <w:vAlign w:val="center"/>
            <w:hideMark/>
          </w:tcPr>
          <w:p w14:paraId="2347570D"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4.2 (2.7-6.4)</w:t>
            </w:r>
          </w:p>
        </w:tc>
        <w:tc>
          <w:tcPr>
            <w:tcW w:w="943" w:type="dxa"/>
            <w:shd w:val="clear" w:color="auto" w:fill="auto"/>
            <w:vAlign w:val="center"/>
            <w:hideMark/>
          </w:tcPr>
          <w:p w14:paraId="02E3462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985</w:t>
            </w:r>
          </w:p>
        </w:tc>
        <w:tc>
          <w:tcPr>
            <w:tcW w:w="1478" w:type="dxa"/>
            <w:shd w:val="clear" w:color="auto" w:fill="auto"/>
            <w:vAlign w:val="center"/>
            <w:hideMark/>
          </w:tcPr>
          <w:p w14:paraId="6406CAA9"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2.5 (1.4-4.3)</w:t>
            </w:r>
          </w:p>
        </w:tc>
        <w:tc>
          <w:tcPr>
            <w:tcW w:w="944" w:type="dxa"/>
            <w:shd w:val="clear" w:color="auto" w:fill="auto"/>
            <w:vAlign w:val="center"/>
            <w:hideMark/>
          </w:tcPr>
          <w:p w14:paraId="7399B1B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235</w:t>
            </w:r>
          </w:p>
        </w:tc>
        <w:tc>
          <w:tcPr>
            <w:tcW w:w="1773" w:type="dxa"/>
            <w:shd w:val="clear" w:color="auto" w:fill="auto"/>
            <w:vAlign w:val="center"/>
            <w:hideMark/>
          </w:tcPr>
          <w:p w14:paraId="6A431DF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0.6 (0.2-1.7)</w:t>
            </w:r>
          </w:p>
        </w:tc>
      </w:tr>
      <w:tr w:rsidR="0005163C" w:rsidRPr="00695BFD" w14:paraId="082283B6" w14:textId="77777777" w:rsidTr="00847314">
        <w:trPr>
          <w:trHeight w:val="21"/>
        </w:trPr>
        <w:tc>
          <w:tcPr>
            <w:tcW w:w="2610" w:type="dxa"/>
            <w:shd w:val="clear" w:color="auto" w:fill="auto"/>
            <w:noWrap/>
            <w:vAlign w:val="center"/>
            <w:hideMark/>
          </w:tcPr>
          <w:p w14:paraId="1A1BE15A"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40+</w:t>
            </w:r>
          </w:p>
        </w:tc>
        <w:tc>
          <w:tcPr>
            <w:tcW w:w="2307" w:type="dxa"/>
            <w:gridSpan w:val="2"/>
            <w:shd w:val="clear" w:color="auto" w:fill="auto"/>
            <w:vAlign w:val="center"/>
            <w:hideMark/>
          </w:tcPr>
          <w:p w14:paraId="3AA0F890"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c>
          <w:tcPr>
            <w:tcW w:w="2421" w:type="dxa"/>
            <w:gridSpan w:val="2"/>
            <w:shd w:val="clear" w:color="auto" w:fill="auto"/>
            <w:vAlign w:val="center"/>
            <w:hideMark/>
          </w:tcPr>
          <w:p w14:paraId="4C6C6F00"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c>
          <w:tcPr>
            <w:tcW w:w="944" w:type="dxa"/>
            <w:shd w:val="clear" w:color="auto" w:fill="auto"/>
            <w:vAlign w:val="center"/>
            <w:hideMark/>
          </w:tcPr>
          <w:p w14:paraId="76EB1FC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773" w:type="dxa"/>
            <w:shd w:val="clear" w:color="auto" w:fill="auto"/>
            <w:vAlign w:val="center"/>
            <w:hideMark/>
          </w:tcPr>
          <w:p w14:paraId="352FDC4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r>
      <w:tr w:rsidR="0005163C" w:rsidRPr="00695BFD" w14:paraId="052A8178" w14:textId="77777777" w:rsidTr="00847314">
        <w:trPr>
          <w:trHeight w:val="21"/>
        </w:trPr>
        <w:tc>
          <w:tcPr>
            <w:tcW w:w="2610" w:type="dxa"/>
            <w:shd w:val="clear" w:color="auto" w:fill="auto"/>
            <w:vAlign w:val="center"/>
            <w:hideMark/>
          </w:tcPr>
          <w:p w14:paraId="2F239085"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Education</w:t>
            </w:r>
          </w:p>
        </w:tc>
        <w:tc>
          <w:tcPr>
            <w:tcW w:w="838" w:type="dxa"/>
            <w:shd w:val="clear" w:color="auto" w:fill="auto"/>
            <w:vAlign w:val="center"/>
            <w:hideMark/>
          </w:tcPr>
          <w:p w14:paraId="026C090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05A2E25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54D17E5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03E9C26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39D44B1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2052022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05163C" w:rsidRPr="00695BFD" w14:paraId="3A943568" w14:textId="77777777" w:rsidTr="00BD68C1">
        <w:trPr>
          <w:trHeight w:val="21"/>
        </w:trPr>
        <w:tc>
          <w:tcPr>
            <w:tcW w:w="2610" w:type="dxa"/>
            <w:shd w:val="clear" w:color="auto" w:fill="auto"/>
            <w:noWrap/>
            <w:vAlign w:val="center"/>
            <w:hideMark/>
          </w:tcPr>
          <w:p w14:paraId="4AB59B81"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&lt;High school</w:t>
            </w:r>
          </w:p>
        </w:tc>
        <w:tc>
          <w:tcPr>
            <w:tcW w:w="2307" w:type="dxa"/>
            <w:gridSpan w:val="2"/>
            <w:shd w:val="clear" w:color="auto" w:fill="auto"/>
            <w:vAlign w:val="center"/>
            <w:hideMark/>
          </w:tcPr>
          <w:p w14:paraId="341B8592"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c>
          <w:tcPr>
            <w:tcW w:w="2421" w:type="dxa"/>
            <w:gridSpan w:val="2"/>
            <w:shd w:val="clear" w:color="auto" w:fill="auto"/>
            <w:vAlign w:val="center"/>
            <w:hideMark/>
          </w:tcPr>
          <w:p w14:paraId="1EE0067C"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c>
          <w:tcPr>
            <w:tcW w:w="2717" w:type="dxa"/>
            <w:gridSpan w:val="2"/>
            <w:shd w:val="clear" w:color="auto" w:fill="auto"/>
            <w:vAlign w:val="center"/>
            <w:hideMark/>
          </w:tcPr>
          <w:p w14:paraId="136591BA"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372B374F" w14:textId="77777777" w:rsidTr="00847314">
        <w:trPr>
          <w:trHeight w:val="21"/>
        </w:trPr>
        <w:tc>
          <w:tcPr>
            <w:tcW w:w="2610" w:type="dxa"/>
            <w:shd w:val="clear" w:color="auto" w:fill="auto"/>
            <w:noWrap/>
            <w:vAlign w:val="center"/>
            <w:hideMark/>
          </w:tcPr>
          <w:p w14:paraId="62D1B065"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High school diploma</w:t>
            </w:r>
          </w:p>
        </w:tc>
        <w:tc>
          <w:tcPr>
            <w:tcW w:w="838" w:type="dxa"/>
            <w:shd w:val="clear" w:color="auto" w:fill="auto"/>
            <w:vAlign w:val="center"/>
            <w:hideMark/>
          </w:tcPr>
          <w:p w14:paraId="2168F5D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994</w:t>
            </w:r>
          </w:p>
        </w:tc>
        <w:tc>
          <w:tcPr>
            <w:tcW w:w="1469" w:type="dxa"/>
            <w:shd w:val="clear" w:color="auto" w:fill="auto"/>
            <w:vAlign w:val="center"/>
            <w:hideMark/>
          </w:tcPr>
          <w:p w14:paraId="52AB5F0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10.4 (6.4-16.6)</w:t>
            </w:r>
          </w:p>
        </w:tc>
        <w:tc>
          <w:tcPr>
            <w:tcW w:w="943" w:type="dxa"/>
            <w:shd w:val="clear" w:color="auto" w:fill="auto"/>
            <w:vAlign w:val="center"/>
            <w:hideMark/>
          </w:tcPr>
          <w:p w14:paraId="1369F61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770</w:t>
            </w:r>
          </w:p>
        </w:tc>
        <w:tc>
          <w:tcPr>
            <w:tcW w:w="1478" w:type="dxa"/>
            <w:shd w:val="clear" w:color="auto" w:fill="auto"/>
            <w:vAlign w:val="center"/>
            <w:hideMark/>
          </w:tcPr>
          <w:p w14:paraId="6312F36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8.0 (4.4-14.2)</w:t>
            </w:r>
          </w:p>
        </w:tc>
        <w:tc>
          <w:tcPr>
            <w:tcW w:w="2717" w:type="dxa"/>
            <w:gridSpan w:val="2"/>
            <w:shd w:val="clear" w:color="auto" w:fill="auto"/>
            <w:vAlign w:val="center"/>
            <w:hideMark/>
          </w:tcPr>
          <w:p w14:paraId="6910737B"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25CFAAF7" w14:textId="77777777" w:rsidTr="00847314">
        <w:trPr>
          <w:trHeight w:val="21"/>
        </w:trPr>
        <w:tc>
          <w:tcPr>
            <w:tcW w:w="2610" w:type="dxa"/>
            <w:shd w:val="clear" w:color="auto" w:fill="auto"/>
            <w:noWrap/>
            <w:vAlign w:val="center"/>
            <w:hideMark/>
          </w:tcPr>
          <w:p w14:paraId="0FF5B4AF"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Some college</w:t>
            </w:r>
          </w:p>
        </w:tc>
        <w:tc>
          <w:tcPr>
            <w:tcW w:w="838" w:type="dxa"/>
            <w:shd w:val="clear" w:color="auto" w:fill="auto"/>
            <w:vAlign w:val="center"/>
            <w:hideMark/>
          </w:tcPr>
          <w:p w14:paraId="60214F0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1,293</w:t>
            </w:r>
          </w:p>
        </w:tc>
        <w:tc>
          <w:tcPr>
            <w:tcW w:w="1469" w:type="dxa"/>
            <w:shd w:val="clear" w:color="auto" w:fill="auto"/>
            <w:vAlign w:val="center"/>
            <w:hideMark/>
          </w:tcPr>
          <w:p w14:paraId="78E194E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8.3 (5.2-12.9)</w:t>
            </w:r>
          </w:p>
        </w:tc>
        <w:tc>
          <w:tcPr>
            <w:tcW w:w="943" w:type="dxa"/>
            <w:shd w:val="clear" w:color="auto" w:fill="auto"/>
            <w:vAlign w:val="center"/>
            <w:hideMark/>
          </w:tcPr>
          <w:p w14:paraId="01199E0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752</w:t>
            </w:r>
          </w:p>
        </w:tc>
        <w:tc>
          <w:tcPr>
            <w:tcW w:w="1478" w:type="dxa"/>
            <w:shd w:val="clear" w:color="auto" w:fill="auto"/>
            <w:vAlign w:val="center"/>
            <w:hideMark/>
          </w:tcPr>
          <w:p w14:paraId="4ED0838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4.8 (2.6-8.7)</w:t>
            </w:r>
          </w:p>
        </w:tc>
        <w:tc>
          <w:tcPr>
            <w:tcW w:w="944" w:type="dxa"/>
            <w:shd w:val="clear" w:color="auto" w:fill="auto"/>
            <w:vAlign w:val="center"/>
            <w:hideMark/>
          </w:tcPr>
          <w:p w14:paraId="3052BE1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321</w:t>
            </w:r>
          </w:p>
        </w:tc>
        <w:tc>
          <w:tcPr>
            <w:tcW w:w="1773" w:type="dxa"/>
            <w:shd w:val="clear" w:color="auto" w:fill="auto"/>
            <w:vAlign w:val="center"/>
            <w:hideMark/>
          </w:tcPr>
          <w:p w14:paraId="71535AC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 (0.7-5.6)</w:t>
            </w:r>
          </w:p>
        </w:tc>
      </w:tr>
      <w:tr w:rsidR="0005163C" w:rsidRPr="00695BFD" w14:paraId="0EFDA0C7" w14:textId="77777777" w:rsidTr="00847314">
        <w:trPr>
          <w:trHeight w:val="21"/>
        </w:trPr>
        <w:tc>
          <w:tcPr>
            <w:tcW w:w="2610" w:type="dxa"/>
            <w:shd w:val="clear" w:color="auto" w:fill="auto"/>
            <w:noWrap/>
            <w:vAlign w:val="center"/>
            <w:hideMark/>
          </w:tcPr>
          <w:p w14:paraId="2ADE91A2"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College graduate</w:t>
            </w:r>
          </w:p>
        </w:tc>
        <w:tc>
          <w:tcPr>
            <w:tcW w:w="838" w:type="dxa"/>
            <w:shd w:val="clear" w:color="auto" w:fill="auto"/>
            <w:vAlign w:val="center"/>
            <w:hideMark/>
          </w:tcPr>
          <w:p w14:paraId="3785CDC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771</w:t>
            </w:r>
          </w:p>
        </w:tc>
        <w:tc>
          <w:tcPr>
            <w:tcW w:w="1469" w:type="dxa"/>
            <w:shd w:val="clear" w:color="auto" w:fill="auto"/>
            <w:vAlign w:val="center"/>
            <w:hideMark/>
          </w:tcPr>
          <w:p w14:paraId="2333B0D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2.3 (1.2-4.3)</w:t>
            </w:r>
          </w:p>
        </w:tc>
        <w:tc>
          <w:tcPr>
            <w:tcW w:w="2421" w:type="dxa"/>
            <w:gridSpan w:val="2"/>
            <w:shd w:val="clear" w:color="auto" w:fill="auto"/>
            <w:vAlign w:val="center"/>
            <w:hideMark/>
          </w:tcPr>
          <w:p w14:paraId="111423BE"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c>
          <w:tcPr>
            <w:tcW w:w="944" w:type="dxa"/>
            <w:shd w:val="clear" w:color="auto" w:fill="auto"/>
            <w:vAlign w:val="center"/>
            <w:hideMark/>
          </w:tcPr>
          <w:p w14:paraId="4CABD84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773" w:type="dxa"/>
            <w:shd w:val="clear" w:color="auto" w:fill="auto"/>
            <w:vAlign w:val="center"/>
            <w:hideMark/>
          </w:tcPr>
          <w:p w14:paraId="77944A91"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r>
      <w:tr w:rsidR="0005163C" w:rsidRPr="00695BFD" w14:paraId="5F156014" w14:textId="77777777" w:rsidTr="00847314">
        <w:trPr>
          <w:trHeight w:val="21"/>
        </w:trPr>
        <w:tc>
          <w:tcPr>
            <w:tcW w:w="2610" w:type="dxa"/>
            <w:shd w:val="clear" w:color="auto" w:fill="auto"/>
            <w:noWrap/>
            <w:vAlign w:val="bottom"/>
            <w:hideMark/>
          </w:tcPr>
          <w:p w14:paraId="330DAEC3"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Insurance type</w:t>
            </w:r>
          </w:p>
        </w:tc>
        <w:tc>
          <w:tcPr>
            <w:tcW w:w="838" w:type="dxa"/>
            <w:shd w:val="clear" w:color="auto" w:fill="auto"/>
            <w:vAlign w:val="center"/>
            <w:hideMark/>
          </w:tcPr>
          <w:p w14:paraId="2EF638B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36EAC86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6817F8C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7AAFDBC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4790752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0BEB5B2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847314" w:rsidRPr="00695BFD" w14:paraId="25A22BE1" w14:textId="77777777" w:rsidTr="00847314">
        <w:trPr>
          <w:trHeight w:val="21"/>
        </w:trPr>
        <w:tc>
          <w:tcPr>
            <w:tcW w:w="2610" w:type="dxa"/>
            <w:shd w:val="clear" w:color="auto" w:fill="auto"/>
            <w:noWrap/>
            <w:vAlign w:val="bottom"/>
            <w:hideMark/>
          </w:tcPr>
          <w:p w14:paraId="5213C8D7" w14:textId="77777777" w:rsidR="00847314" w:rsidRPr="00695BFD" w:rsidRDefault="00847314"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Private</w:t>
            </w:r>
          </w:p>
        </w:tc>
        <w:tc>
          <w:tcPr>
            <w:tcW w:w="838" w:type="dxa"/>
            <w:shd w:val="clear" w:color="auto" w:fill="auto"/>
            <w:vAlign w:val="center"/>
            <w:hideMark/>
          </w:tcPr>
          <w:p w14:paraId="5C0CB752" w14:textId="77777777" w:rsidR="00847314" w:rsidRPr="00695BFD" w:rsidRDefault="00847314"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1,311</w:t>
            </w:r>
          </w:p>
        </w:tc>
        <w:tc>
          <w:tcPr>
            <w:tcW w:w="1469" w:type="dxa"/>
            <w:shd w:val="clear" w:color="auto" w:fill="auto"/>
            <w:vAlign w:val="center"/>
            <w:hideMark/>
          </w:tcPr>
          <w:p w14:paraId="6EE1AF1C" w14:textId="77777777" w:rsidR="00847314" w:rsidRPr="00695BFD" w:rsidRDefault="00847314"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3.3 (2.1-5.3)</w:t>
            </w:r>
          </w:p>
        </w:tc>
        <w:tc>
          <w:tcPr>
            <w:tcW w:w="943" w:type="dxa"/>
            <w:shd w:val="clear" w:color="auto" w:fill="auto"/>
            <w:vAlign w:val="center"/>
            <w:hideMark/>
          </w:tcPr>
          <w:p w14:paraId="6307BBB5" w14:textId="77777777" w:rsidR="00847314" w:rsidRPr="00695BFD" w:rsidRDefault="00847314"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485</w:t>
            </w:r>
          </w:p>
        </w:tc>
        <w:tc>
          <w:tcPr>
            <w:tcW w:w="1478" w:type="dxa"/>
            <w:shd w:val="clear" w:color="auto" w:fill="auto"/>
            <w:vAlign w:val="center"/>
            <w:hideMark/>
          </w:tcPr>
          <w:p w14:paraId="3AB8F661" w14:textId="77777777" w:rsidR="00847314" w:rsidRPr="00695BFD" w:rsidRDefault="00847314"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0.5 (0.1-1.6)</w:t>
            </w:r>
          </w:p>
        </w:tc>
        <w:tc>
          <w:tcPr>
            <w:tcW w:w="2717" w:type="dxa"/>
            <w:gridSpan w:val="2"/>
            <w:shd w:val="clear" w:color="auto" w:fill="auto"/>
            <w:vAlign w:val="center"/>
            <w:hideMark/>
          </w:tcPr>
          <w:p w14:paraId="38BF801A" w14:textId="4559001B" w:rsidR="00847314" w:rsidRPr="00695BFD" w:rsidRDefault="00847314" w:rsidP="00847314">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2FDEABB3" w14:textId="77777777" w:rsidTr="00847314">
        <w:trPr>
          <w:trHeight w:val="21"/>
        </w:trPr>
        <w:tc>
          <w:tcPr>
            <w:tcW w:w="2610" w:type="dxa"/>
            <w:shd w:val="clear" w:color="auto" w:fill="auto"/>
            <w:noWrap/>
            <w:vAlign w:val="bottom"/>
            <w:hideMark/>
          </w:tcPr>
          <w:p w14:paraId="597A26AF"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Medicaid</w:t>
            </w:r>
          </w:p>
        </w:tc>
        <w:tc>
          <w:tcPr>
            <w:tcW w:w="838" w:type="dxa"/>
            <w:shd w:val="clear" w:color="auto" w:fill="auto"/>
            <w:vAlign w:val="center"/>
            <w:hideMark/>
          </w:tcPr>
          <w:p w14:paraId="3E2B008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1,695</w:t>
            </w:r>
          </w:p>
        </w:tc>
        <w:tc>
          <w:tcPr>
            <w:tcW w:w="1469" w:type="dxa"/>
            <w:shd w:val="clear" w:color="auto" w:fill="auto"/>
            <w:vAlign w:val="center"/>
            <w:hideMark/>
          </w:tcPr>
          <w:p w14:paraId="12BF5B8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7.4 (4.9-11.0)</w:t>
            </w:r>
          </w:p>
        </w:tc>
        <w:tc>
          <w:tcPr>
            <w:tcW w:w="943" w:type="dxa"/>
            <w:shd w:val="clear" w:color="auto" w:fill="auto"/>
            <w:vAlign w:val="center"/>
            <w:hideMark/>
          </w:tcPr>
          <w:p w14:paraId="522673B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1,116</w:t>
            </w:r>
          </w:p>
        </w:tc>
        <w:tc>
          <w:tcPr>
            <w:tcW w:w="1478" w:type="dxa"/>
            <w:shd w:val="clear" w:color="auto" w:fill="auto"/>
            <w:vAlign w:val="center"/>
            <w:hideMark/>
          </w:tcPr>
          <w:p w14:paraId="283276D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0.5 (0.1-1.6)</w:t>
            </w:r>
          </w:p>
        </w:tc>
        <w:tc>
          <w:tcPr>
            <w:tcW w:w="944" w:type="dxa"/>
            <w:shd w:val="clear" w:color="auto" w:fill="auto"/>
            <w:vAlign w:val="center"/>
            <w:hideMark/>
          </w:tcPr>
          <w:p w14:paraId="33051E5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417</w:t>
            </w:r>
          </w:p>
        </w:tc>
        <w:tc>
          <w:tcPr>
            <w:tcW w:w="1773" w:type="dxa"/>
            <w:shd w:val="clear" w:color="auto" w:fill="auto"/>
            <w:vAlign w:val="center"/>
            <w:hideMark/>
          </w:tcPr>
          <w:p w14:paraId="666AF24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1.8 (0.8-4.2)</w:t>
            </w:r>
          </w:p>
        </w:tc>
      </w:tr>
      <w:tr w:rsidR="0005163C" w:rsidRPr="00695BFD" w14:paraId="1687B4A9" w14:textId="77777777" w:rsidTr="00847314">
        <w:trPr>
          <w:trHeight w:val="21"/>
        </w:trPr>
        <w:tc>
          <w:tcPr>
            <w:tcW w:w="2610" w:type="dxa"/>
            <w:shd w:val="clear" w:color="auto" w:fill="auto"/>
            <w:noWrap/>
            <w:vAlign w:val="bottom"/>
            <w:hideMark/>
          </w:tcPr>
          <w:p w14:paraId="0C6DB431"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Other</w:t>
            </w:r>
          </w:p>
        </w:tc>
        <w:tc>
          <w:tcPr>
            <w:tcW w:w="838" w:type="dxa"/>
            <w:shd w:val="clear" w:color="auto" w:fill="auto"/>
            <w:vAlign w:val="center"/>
            <w:hideMark/>
          </w:tcPr>
          <w:p w14:paraId="67A67E2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469" w:type="dxa"/>
            <w:shd w:val="clear" w:color="auto" w:fill="auto"/>
            <w:vAlign w:val="center"/>
            <w:hideMark/>
          </w:tcPr>
          <w:p w14:paraId="7943CEB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c>
          <w:tcPr>
            <w:tcW w:w="943" w:type="dxa"/>
            <w:shd w:val="clear" w:color="auto" w:fill="auto"/>
            <w:vAlign w:val="center"/>
            <w:hideMark/>
          </w:tcPr>
          <w:p w14:paraId="395EA6DD"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478" w:type="dxa"/>
            <w:shd w:val="clear" w:color="auto" w:fill="auto"/>
            <w:vAlign w:val="center"/>
            <w:hideMark/>
          </w:tcPr>
          <w:p w14:paraId="7F34385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0.5 (0.1-1.6)</w:t>
            </w:r>
          </w:p>
        </w:tc>
        <w:tc>
          <w:tcPr>
            <w:tcW w:w="944" w:type="dxa"/>
            <w:shd w:val="clear" w:color="auto" w:fill="auto"/>
            <w:vAlign w:val="center"/>
            <w:hideMark/>
          </w:tcPr>
          <w:p w14:paraId="11622319"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w:t>
            </w:r>
          </w:p>
        </w:tc>
        <w:tc>
          <w:tcPr>
            <w:tcW w:w="1773" w:type="dxa"/>
            <w:shd w:val="clear" w:color="auto" w:fill="auto"/>
            <w:vAlign w:val="center"/>
            <w:hideMark/>
          </w:tcPr>
          <w:p w14:paraId="7CE9204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 (.-.)</w:t>
            </w:r>
          </w:p>
        </w:tc>
      </w:tr>
      <w:tr w:rsidR="0005163C" w:rsidRPr="00695BFD" w14:paraId="3716FCB1" w14:textId="77777777" w:rsidTr="00847314">
        <w:trPr>
          <w:trHeight w:val="21"/>
        </w:trPr>
        <w:tc>
          <w:tcPr>
            <w:tcW w:w="2610" w:type="dxa"/>
            <w:shd w:val="clear" w:color="auto" w:fill="auto"/>
            <w:noWrap/>
            <w:vAlign w:val="center"/>
            <w:hideMark/>
          </w:tcPr>
          <w:p w14:paraId="6F2A76DB"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Household poverty level</w:t>
            </w:r>
          </w:p>
        </w:tc>
        <w:tc>
          <w:tcPr>
            <w:tcW w:w="838" w:type="dxa"/>
            <w:shd w:val="clear" w:color="auto" w:fill="auto"/>
            <w:vAlign w:val="center"/>
            <w:hideMark/>
          </w:tcPr>
          <w:p w14:paraId="4B1EA9F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726C479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3F046A2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2768B6B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7736DAA1"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0E6E434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05163C" w:rsidRPr="00695BFD" w14:paraId="7609E062" w14:textId="77777777" w:rsidTr="00847314">
        <w:trPr>
          <w:trHeight w:val="21"/>
        </w:trPr>
        <w:tc>
          <w:tcPr>
            <w:tcW w:w="2610" w:type="dxa"/>
            <w:shd w:val="clear" w:color="auto" w:fill="auto"/>
            <w:noWrap/>
            <w:vAlign w:val="center"/>
            <w:hideMark/>
          </w:tcPr>
          <w:p w14:paraId="07E8D13F"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≤100% FPL</w:t>
            </w:r>
          </w:p>
        </w:tc>
        <w:tc>
          <w:tcPr>
            <w:tcW w:w="838" w:type="dxa"/>
            <w:shd w:val="clear" w:color="auto" w:fill="auto"/>
            <w:vAlign w:val="center"/>
            <w:hideMark/>
          </w:tcPr>
          <w:p w14:paraId="09B0012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870</w:t>
            </w:r>
          </w:p>
        </w:tc>
        <w:tc>
          <w:tcPr>
            <w:tcW w:w="1469" w:type="dxa"/>
            <w:shd w:val="clear" w:color="auto" w:fill="auto"/>
            <w:vAlign w:val="center"/>
            <w:hideMark/>
          </w:tcPr>
          <w:p w14:paraId="402A0A6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6.7 (4.0-11.0)</w:t>
            </w:r>
          </w:p>
        </w:tc>
        <w:tc>
          <w:tcPr>
            <w:tcW w:w="943" w:type="dxa"/>
            <w:shd w:val="clear" w:color="auto" w:fill="auto"/>
            <w:vAlign w:val="center"/>
            <w:hideMark/>
          </w:tcPr>
          <w:p w14:paraId="27DD7F8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578</w:t>
            </w:r>
          </w:p>
        </w:tc>
        <w:tc>
          <w:tcPr>
            <w:tcW w:w="1478" w:type="dxa"/>
            <w:shd w:val="clear" w:color="auto" w:fill="auto"/>
            <w:vAlign w:val="center"/>
            <w:hideMark/>
          </w:tcPr>
          <w:p w14:paraId="77718E9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4.4 (2.3-8.3)</w:t>
            </w:r>
          </w:p>
        </w:tc>
        <w:tc>
          <w:tcPr>
            <w:tcW w:w="2717" w:type="dxa"/>
            <w:gridSpan w:val="2"/>
            <w:shd w:val="clear" w:color="auto" w:fill="auto"/>
            <w:vAlign w:val="center"/>
            <w:hideMark/>
          </w:tcPr>
          <w:p w14:paraId="5A792EEB"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6E89FCAB" w14:textId="77777777" w:rsidTr="00847314">
        <w:trPr>
          <w:trHeight w:val="21"/>
        </w:trPr>
        <w:tc>
          <w:tcPr>
            <w:tcW w:w="2610" w:type="dxa"/>
            <w:shd w:val="clear" w:color="auto" w:fill="auto"/>
            <w:noWrap/>
            <w:vAlign w:val="center"/>
            <w:hideMark/>
          </w:tcPr>
          <w:p w14:paraId="73F208D5"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&gt;100% FPL</w:t>
            </w:r>
          </w:p>
        </w:tc>
        <w:tc>
          <w:tcPr>
            <w:tcW w:w="838" w:type="dxa"/>
            <w:shd w:val="clear" w:color="auto" w:fill="auto"/>
            <w:vAlign w:val="center"/>
            <w:hideMark/>
          </w:tcPr>
          <w:p w14:paraId="2749CFB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2,294</w:t>
            </w:r>
          </w:p>
        </w:tc>
        <w:tc>
          <w:tcPr>
            <w:tcW w:w="1469" w:type="dxa"/>
            <w:shd w:val="clear" w:color="auto" w:fill="auto"/>
            <w:vAlign w:val="center"/>
            <w:hideMark/>
          </w:tcPr>
          <w:p w14:paraId="55B1539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4.6 (3.2-6.5)</w:t>
            </w:r>
          </w:p>
        </w:tc>
        <w:tc>
          <w:tcPr>
            <w:tcW w:w="943" w:type="dxa"/>
            <w:shd w:val="clear" w:color="auto" w:fill="auto"/>
            <w:vAlign w:val="center"/>
            <w:hideMark/>
          </w:tcPr>
          <w:p w14:paraId="0EE10B6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1,114</w:t>
            </w:r>
          </w:p>
        </w:tc>
        <w:tc>
          <w:tcPr>
            <w:tcW w:w="1478" w:type="dxa"/>
            <w:shd w:val="clear" w:color="auto" w:fill="auto"/>
            <w:vAlign w:val="center"/>
            <w:hideMark/>
          </w:tcPr>
          <w:p w14:paraId="6A7FE4D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2.2 (1.3-3.7)</w:t>
            </w:r>
          </w:p>
        </w:tc>
        <w:tc>
          <w:tcPr>
            <w:tcW w:w="944" w:type="dxa"/>
            <w:shd w:val="clear" w:color="auto" w:fill="auto"/>
            <w:vAlign w:val="center"/>
            <w:hideMark/>
          </w:tcPr>
          <w:p w14:paraId="477B8F5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490</w:t>
            </w:r>
          </w:p>
        </w:tc>
        <w:tc>
          <w:tcPr>
            <w:tcW w:w="1773" w:type="dxa"/>
            <w:shd w:val="clear" w:color="auto" w:fill="auto"/>
            <w:vAlign w:val="center"/>
            <w:hideMark/>
          </w:tcPr>
          <w:p w14:paraId="6A37822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1.0 (0.4-2.3)</w:t>
            </w:r>
          </w:p>
        </w:tc>
      </w:tr>
      <w:tr w:rsidR="0005163C" w:rsidRPr="00695BFD" w14:paraId="12E27C57" w14:textId="77777777" w:rsidTr="00847314">
        <w:trPr>
          <w:trHeight w:val="21"/>
        </w:trPr>
        <w:tc>
          <w:tcPr>
            <w:tcW w:w="2610" w:type="dxa"/>
            <w:shd w:val="clear" w:color="auto" w:fill="auto"/>
            <w:noWrap/>
            <w:vAlign w:val="center"/>
            <w:hideMark/>
          </w:tcPr>
          <w:p w14:paraId="3EAF23C8" w14:textId="0FE4F2B9" w:rsidR="0005163C" w:rsidRPr="00695BFD" w:rsidRDefault="00D5373B"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Nativity</w:t>
            </w:r>
          </w:p>
        </w:tc>
        <w:tc>
          <w:tcPr>
            <w:tcW w:w="838" w:type="dxa"/>
            <w:shd w:val="clear" w:color="auto" w:fill="auto"/>
            <w:vAlign w:val="center"/>
            <w:hideMark/>
          </w:tcPr>
          <w:p w14:paraId="5FFC8CA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76AC596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4CEDA3F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53B94BA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0698DDC1"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317FE78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05163C" w:rsidRPr="00695BFD" w14:paraId="4C25E238" w14:textId="77777777" w:rsidTr="00847314">
        <w:trPr>
          <w:trHeight w:val="21"/>
        </w:trPr>
        <w:tc>
          <w:tcPr>
            <w:tcW w:w="2610" w:type="dxa"/>
            <w:shd w:val="clear" w:color="auto" w:fill="auto"/>
            <w:noWrap/>
            <w:vAlign w:val="center"/>
            <w:hideMark/>
          </w:tcPr>
          <w:p w14:paraId="15C8DBF7"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Non-US-born</w:t>
            </w:r>
          </w:p>
        </w:tc>
        <w:tc>
          <w:tcPr>
            <w:tcW w:w="838" w:type="dxa"/>
            <w:shd w:val="clear" w:color="auto" w:fill="auto"/>
            <w:vAlign w:val="center"/>
            <w:hideMark/>
          </w:tcPr>
          <w:p w14:paraId="55AB5BB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242</w:t>
            </w:r>
          </w:p>
        </w:tc>
        <w:tc>
          <w:tcPr>
            <w:tcW w:w="1469" w:type="dxa"/>
            <w:shd w:val="clear" w:color="auto" w:fill="auto"/>
            <w:vAlign w:val="center"/>
            <w:hideMark/>
          </w:tcPr>
          <w:p w14:paraId="29EA2BD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1.3 (0.7-2.4)</w:t>
            </w:r>
          </w:p>
        </w:tc>
        <w:tc>
          <w:tcPr>
            <w:tcW w:w="943" w:type="dxa"/>
            <w:shd w:val="clear" w:color="auto" w:fill="auto"/>
            <w:vAlign w:val="center"/>
            <w:hideMark/>
          </w:tcPr>
          <w:p w14:paraId="179F841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116</w:t>
            </w:r>
          </w:p>
        </w:tc>
        <w:tc>
          <w:tcPr>
            <w:tcW w:w="1478" w:type="dxa"/>
            <w:shd w:val="clear" w:color="auto" w:fill="auto"/>
            <w:vAlign w:val="center"/>
            <w:hideMark/>
          </w:tcPr>
          <w:p w14:paraId="5D9BECD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0.6 (0.3-1.5)</w:t>
            </w:r>
          </w:p>
        </w:tc>
        <w:tc>
          <w:tcPr>
            <w:tcW w:w="2717" w:type="dxa"/>
            <w:gridSpan w:val="2"/>
            <w:shd w:val="clear" w:color="auto" w:fill="auto"/>
            <w:vAlign w:val="center"/>
            <w:hideMark/>
          </w:tcPr>
          <w:p w14:paraId="41D965DF"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599F226F" w14:textId="77777777" w:rsidTr="00847314">
        <w:trPr>
          <w:trHeight w:val="21"/>
        </w:trPr>
        <w:tc>
          <w:tcPr>
            <w:tcW w:w="2610" w:type="dxa"/>
            <w:shd w:val="clear" w:color="auto" w:fill="auto"/>
            <w:noWrap/>
            <w:vAlign w:val="center"/>
            <w:hideMark/>
          </w:tcPr>
          <w:p w14:paraId="64645FC0"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US-born</w:t>
            </w:r>
          </w:p>
        </w:tc>
        <w:tc>
          <w:tcPr>
            <w:tcW w:w="838" w:type="dxa"/>
            <w:shd w:val="clear" w:color="auto" w:fill="auto"/>
            <w:vAlign w:val="center"/>
            <w:hideMark/>
          </w:tcPr>
          <w:p w14:paraId="79BA27A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2,935</w:t>
            </w:r>
          </w:p>
        </w:tc>
        <w:tc>
          <w:tcPr>
            <w:tcW w:w="1469" w:type="dxa"/>
            <w:shd w:val="clear" w:color="auto" w:fill="auto"/>
            <w:vAlign w:val="center"/>
            <w:hideMark/>
          </w:tcPr>
          <w:p w14:paraId="759143B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6.3 (4.6-8.6)</w:t>
            </w:r>
          </w:p>
        </w:tc>
        <w:tc>
          <w:tcPr>
            <w:tcW w:w="943" w:type="dxa"/>
            <w:shd w:val="clear" w:color="auto" w:fill="auto"/>
            <w:vAlign w:val="center"/>
            <w:hideMark/>
          </w:tcPr>
          <w:p w14:paraId="60E0512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1,588</w:t>
            </w:r>
          </w:p>
        </w:tc>
        <w:tc>
          <w:tcPr>
            <w:tcW w:w="1478" w:type="dxa"/>
            <w:shd w:val="clear" w:color="auto" w:fill="auto"/>
            <w:vAlign w:val="center"/>
            <w:hideMark/>
          </w:tcPr>
          <w:p w14:paraId="1895EE2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3.4 (2.2-5.2)</w:t>
            </w:r>
          </w:p>
        </w:tc>
        <w:tc>
          <w:tcPr>
            <w:tcW w:w="944" w:type="dxa"/>
            <w:shd w:val="clear" w:color="auto" w:fill="auto"/>
            <w:vAlign w:val="center"/>
            <w:hideMark/>
          </w:tcPr>
          <w:p w14:paraId="4ADE35B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513</w:t>
            </w:r>
          </w:p>
        </w:tc>
        <w:tc>
          <w:tcPr>
            <w:tcW w:w="1773" w:type="dxa"/>
            <w:shd w:val="clear" w:color="auto" w:fill="auto"/>
            <w:vAlign w:val="center"/>
            <w:hideMark/>
          </w:tcPr>
          <w:p w14:paraId="49BFAEB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1.1 (0.5-2.4)</w:t>
            </w:r>
          </w:p>
        </w:tc>
      </w:tr>
      <w:tr w:rsidR="0005163C" w:rsidRPr="00695BFD" w14:paraId="26A039C8" w14:textId="77777777" w:rsidTr="00847314">
        <w:trPr>
          <w:trHeight w:val="21"/>
        </w:trPr>
        <w:tc>
          <w:tcPr>
            <w:tcW w:w="2610" w:type="dxa"/>
            <w:shd w:val="clear" w:color="auto" w:fill="auto"/>
            <w:noWrap/>
            <w:vAlign w:val="center"/>
            <w:hideMark/>
          </w:tcPr>
          <w:p w14:paraId="48F8E8BF"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Marital status</w:t>
            </w:r>
          </w:p>
        </w:tc>
        <w:tc>
          <w:tcPr>
            <w:tcW w:w="838" w:type="dxa"/>
            <w:shd w:val="clear" w:color="auto" w:fill="auto"/>
            <w:vAlign w:val="center"/>
            <w:hideMark/>
          </w:tcPr>
          <w:p w14:paraId="1005BAD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46DE4AB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58E5ECB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07B6B08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069DE2B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720E38A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05163C" w:rsidRPr="00695BFD" w14:paraId="01469DEE" w14:textId="77777777" w:rsidTr="00847314">
        <w:trPr>
          <w:trHeight w:val="21"/>
        </w:trPr>
        <w:tc>
          <w:tcPr>
            <w:tcW w:w="2610" w:type="dxa"/>
            <w:shd w:val="clear" w:color="auto" w:fill="auto"/>
            <w:noWrap/>
            <w:vAlign w:val="center"/>
            <w:hideMark/>
          </w:tcPr>
          <w:p w14:paraId="6BD582B3"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Unmarried</w:t>
            </w:r>
          </w:p>
        </w:tc>
        <w:tc>
          <w:tcPr>
            <w:tcW w:w="838" w:type="dxa"/>
            <w:shd w:val="clear" w:color="auto" w:fill="auto"/>
            <w:vAlign w:val="center"/>
            <w:hideMark/>
          </w:tcPr>
          <w:p w14:paraId="7903ED1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2,033</w:t>
            </w:r>
          </w:p>
        </w:tc>
        <w:tc>
          <w:tcPr>
            <w:tcW w:w="1469" w:type="dxa"/>
            <w:shd w:val="clear" w:color="auto" w:fill="auto"/>
            <w:vAlign w:val="center"/>
            <w:hideMark/>
          </w:tcPr>
          <w:p w14:paraId="26AB39BD"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9.7 (6.8-13.7)</w:t>
            </w:r>
          </w:p>
        </w:tc>
        <w:tc>
          <w:tcPr>
            <w:tcW w:w="943" w:type="dxa"/>
            <w:shd w:val="clear" w:color="auto" w:fill="auto"/>
            <w:vAlign w:val="center"/>
            <w:hideMark/>
          </w:tcPr>
          <w:p w14:paraId="11D2CBE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1,148</w:t>
            </w:r>
          </w:p>
        </w:tc>
        <w:tc>
          <w:tcPr>
            <w:tcW w:w="1478" w:type="dxa"/>
            <w:shd w:val="clear" w:color="auto" w:fill="auto"/>
            <w:vAlign w:val="center"/>
            <w:hideMark/>
          </w:tcPr>
          <w:p w14:paraId="5EE5E26B"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5.5 (3.4-8.6)</w:t>
            </w:r>
          </w:p>
        </w:tc>
        <w:tc>
          <w:tcPr>
            <w:tcW w:w="944" w:type="dxa"/>
            <w:shd w:val="clear" w:color="auto" w:fill="auto"/>
            <w:vAlign w:val="center"/>
            <w:hideMark/>
          </w:tcPr>
          <w:p w14:paraId="342BF9DD"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384</w:t>
            </w:r>
          </w:p>
        </w:tc>
        <w:tc>
          <w:tcPr>
            <w:tcW w:w="1773" w:type="dxa"/>
            <w:shd w:val="clear" w:color="auto" w:fill="auto"/>
            <w:vAlign w:val="center"/>
            <w:hideMark/>
          </w:tcPr>
          <w:p w14:paraId="161D68B5"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1.8 (0.8-4.4)</w:t>
            </w:r>
          </w:p>
        </w:tc>
      </w:tr>
      <w:tr w:rsidR="0005163C" w:rsidRPr="00695BFD" w14:paraId="186DBAB9" w14:textId="77777777" w:rsidTr="00847314">
        <w:trPr>
          <w:trHeight w:val="21"/>
        </w:trPr>
        <w:tc>
          <w:tcPr>
            <w:tcW w:w="2610" w:type="dxa"/>
            <w:shd w:val="clear" w:color="auto" w:fill="auto"/>
            <w:noWrap/>
            <w:vAlign w:val="center"/>
            <w:hideMark/>
          </w:tcPr>
          <w:p w14:paraId="0D257374"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Married</w:t>
            </w:r>
          </w:p>
        </w:tc>
        <w:tc>
          <w:tcPr>
            <w:tcW w:w="838" w:type="dxa"/>
            <w:shd w:val="clear" w:color="auto" w:fill="auto"/>
            <w:vAlign w:val="center"/>
            <w:hideMark/>
          </w:tcPr>
          <w:p w14:paraId="70CAE143"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1,144</w:t>
            </w:r>
          </w:p>
        </w:tc>
        <w:tc>
          <w:tcPr>
            <w:tcW w:w="1469" w:type="dxa"/>
            <w:shd w:val="clear" w:color="auto" w:fill="auto"/>
            <w:vAlign w:val="center"/>
            <w:hideMark/>
          </w:tcPr>
          <w:p w14:paraId="3230AE8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2.6 (1.5-4.2)</w:t>
            </w:r>
          </w:p>
        </w:tc>
        <w:tc>
          <w:tcPr>
            <w:tcW w:w="943" w:type="dxa"/>
            <w:shd w:val="clear" w:color="auto" w:fill="auto"/>
            <w:vAlign w:val="center"/>
            <w:hideMark/>
          </w:tcPr>
          <w:p w14:paraId="10A54C5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556</w:t>
            </w:r>
          </w:p>
        </w:tc>
        <w:tc>
          <w:tcPr>
            <w:tcW w:w="1478" w:type="dxa"/>
            <w:shd w:val="clear" w:color="auto" w:fill="auto"/>
            <w:vAlign w:val="center"/>
            <w:hideMark/>
          </w:tcPr>
          <w:p w14:paraId="306E5569"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1.2 (0.6-2.7)</w:t>
            </w:r>
          </w:p>
        </w:tc>
        <w:tc>
          <w:tcPr>
            <w:tcW w:w="2717" w:type="dxa"/>
            <w:gridSpan w:val="2"/>
            <w:shd w:val="clear" w:color="auto" w:fill="auto"/>
            <w:vAlign w:val="center"/>
            <w:hideMark/>
          </w:tcPr>
          <w:p w14:paraId="13CF72A4"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5BFD" w14:paraId="65B99184" w14:textId="77777777" w:rsidTr="00847314">
        <w:trPr>
          <w:trHeight w:val="21"/>
        </w:trPr>
        <w:tc>
          <w:tcPr>
            <w:tcW w:w="2610" w:type="dxa"/>
            <w:shd w:val="clear" w:color="auto" w:fill="auto"/>
            <w:noWrap/>
            <w:vAlign w:val="center"/>
            <w:hideMark/>
          </w:tcPr>
          <w:p w14:paraId="44A10713" w14:textId="77777777" w:rsidR="0005163C" w:rsidRPr="00695BFD" w:rsidRDefault="0005163C" w:rsidP="00BD68C1">
            <w:pPr>
              <w:spacing w:after="0" w:line="240" w:lineRule="auto"/>
              <w:rPr>
                <w:rFonts w:ascii="Arial" w:eastAsia="Times New Roman" w:hAnsi="Arial" w:cs="Arial"/>
                <w:b/>
                <w:bCs/>
                <w:color w:val="000000"/>
                <w:sz w:val="18"/>
                <w:szCs w:val="18"/>
              </w:rPr>
            </w:pPr>
            <w:r w:rsidRPr="00695BFD">
              <w:rPr>
                <w:rFonts w:ascii="Arial" w:eastAsia="Times New Roman" w:hAnsi="Arial" w:cs="Arial"/>
                <w:b/>
                <w:bCs/>
                <w:color w:val="000000"/>
                <w:sz w:val="18"/>
                <w:szCs w:val="18"/>
              </w:rPr>
              <w:t>Disability status</w:t>
            </w:r>
          </w:p>
        </w:tc>
        <w:tc>
          <w:tcPr>
            <w:tcW w:w="838" w:type="dxa"/>
            <w:shd w:val="clear" w:color="auto" w:fill="auto"/>
            <w:vAlign w:val="center"/>
            <w:hideMark/>
          </w:tcPr>
          <w:p w14:paraId="709942C2"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69" w:type="dxa"/>
            <w:shd w:val="clear" w:color="auto" w:fill="auto"/>
            <w:vAlign w:val="center"/>
            <w:hideMark/>
          </w:tcPr>
          <w:p w14:paraId="42A30B08"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3" w:type="dxa"/>
            <w:shd w:val="clear" w:color="auto" w:fill="auto"/>
            <w:vAlign w:val="center"/>
            <w:hideMark/>
          </w:tcPr>
          <w:p w14:paraId="03EB03CF"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478" w:type="dxa"/>
            <w:shd w:val="clear" w:color="auto" w:fill="auto"/>
            <w:vAlign w:val="center"/>
            <w:hideMark/>
          </w:tcPr>
          <w:p w14:paraId="69FDBDC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944" w:type="dxa"/>
            <w:shd w:val="clear" w:color="auto" w:fill="auto"/>
            <w:vAlign w:val="center"/>
            <w:hideMark/>
          </w:tcPr>
          <w:p w14:paraId="4665F06E"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c>
          <w:tcPr>
            <w:tcW w:w="1773" w:type="dxa"/>
            <w:shd w:val="clear" w:color="auto" w:fill="auto"/>
            <w:vAlign w:val="center"/>
            <w:hideMark/>
          </w:tcPr>
          <w:p w14:paraId="4FC578D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 </w:t>
            </w:r>
          </w:p>
        </w:tc>
      </w:tr>
      <w:tr w:rsidR="0005163C" w:rsidRPr="00695BFD" w14:paraId="6C083386" w14:textId="77777777" w:rsidTr="00847314">
        <w:trPr>
          <w:trHeight w:val="21"/>
        </w:trPr>
        <w:tc>
          <w:tcPr>
            <w:tcW w:w="2610" w:type="dxa"/>
            <w:shd w:val="clear" w:color="auto" w:fill="auto"/>
            <w:noWrap/>
            <w:vAlign w:val="center"/>
            <w:hideMark/>
          </w:tcPr>
          <w:p w14:paraId="1B1064C0"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 xml:space="preserve">No </w:t>
            </w:r>
          </w:p>
        </w:tc>
        <w:tc>
          <w:tcPr>
            <w:tcW w:w="838" w:type="dxa"/>
            <w:shd w:val="clear" w:color="auto" w:fill="auto"/>
            <w:vAlign w:val="center"/>
            <w:hideMark/>
          </w:tcPr>
          <w:p w14:paraId="5EF5CD8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2,531</w:t>
            </w:r>
          </w:p>
        </w:tc>
        <w:tc>
          <w:tcPr>
            <w:tcW w:w="1469" w:type="dxa"/>
            <w:shd w:val="clear" w:color="auto" w:fill="auto"/>
            <w:vAlign w:val="center"/>
            <w:hideMark/>
          </w:tcPr>
          <w:p w14:paraId="16DA7B3A"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4.3 (3.1-6.0)</w:t>
            </w:r>
          </w:p>
        </w:tc>
        <w:tc>
          <w:tcPr>
            <w:tcW w:w="943" w:type="dxa"/>
            <w:shd w:val="clear" w:color="auto" w:fill="auto"/>
            <w:vAlign w:val="center"/>
            <w:hideMark/>
          </w:tcPr>
          <w:p w14:paraId="56B628F9"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1,359</w:t>
            </w:r>
          </w:p>
        </w:tc>
        <w:tc>
          <w:tcPr>
            <w:tcW w:w="1478" w:type="dxa"/>
            <w:shd w:val="clear" w:color="auto" w:fill="auto"/>
            <w:vAlign w:val="center"/>
            <w:hideMark/>
          </w:tcPr>
          <w:p w14:paraId="254ECE8C"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2.3 (1.5-3.7)</w:t>
            </w:r>
          </w:p>
        </w:tc>
        <w:tc>
          <w:tcPr>
            <w:tcW w:w="944" w:type="dxa"/>
            <w:shd w:val="clear" w:color="auto" w:fill="auto"/>
            <w:vAlign w:val="center"/>
            <w:hideMark/>
          </w:tcPr>
          <w:p w14:paraId="5B568E8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516</w:t>
            </w:r>
          </w:p>
        </w:tc>
        <w:tc>
          <w:tcPr>
            <w:tcW w:w="1773" w:type="dxa"/>
            <w:shd w:val="clear" w:color="auto" w:fill="auto"/>
            <w:vAlign w:val="center"/>
            <w:hideMark/>
          </w:tcPr>
          <w:p w14:paraId="22A69754"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0.9 (0.4-2.0)</w:t>
            </w:r>
          </w:p>
        </w:tc>
      </w:tr>
      <w:tr w:rsidR="0005163C" w:rsidRPr="00695BFD" w14:paraId="48E6A353" w14:textId="77777777" w:rsidTr="00847314">
        <w:trPr>
          <w:trHeight w:val="21"/>
        </w:trPr>
        <w:tc>
          <w:tcPr>
            <w:tcW w:w="2610" w:type="dxa"/>
            <w:shd w:val="clear" w:color="auto" w:fill="auto"/>
            <w:noWrap/>
            <w:vAlign w:val="center"/>
            <w:hideMark/>
          </w:tcPr>
          <w:p w14:paraId="11AD9CDC" w14:textId="77777777" w:rsidR="0005163C" w:rsidRPr="00695BFD" w:rsidRDefault="0005163C" w:rsidP="00BD68C1">
            <w:pPr>
              <w:spacing w:after="0" w:line="240" w:lineRule="auto"/>
              <w:ind w:firstLineChars="100" w:firstLine="180"/>
              <w:rPr>
                <w:rFonts w:ascii="Arial" w:eastAsia="Times New Roman" w:hAnsi="Arial" w:cs="Arial"/>
                <w:color w:val="000000"/>
                <w:sz w:val="18"/>
                <w:szCs w:val="18"/>
              </w:rPr>
            </w:pPr>
            <w:r w:rsidRPr="00695BFD">
              <w:rPr>
                <w:rFonts w:ascii="Arial" w:eastAsia="Times New Roman" w:hAnsi="Arial" w:cs="Arial"/>
                <w:color w:val="000000"/>
                <w:sz w:val="18"/>
                <w:szCs w:val="18"/>
              </w:rPr>
              <w:t>Yes</w:t>
            </w:r>
          </w:p>
        </w:tc>
        <w:tc>
          <w:tcPr>
            <w:tcW w:w="838" w:type="dxa"/>
            <w:shd w:val="clear" w:color="auto" w:fill="auto"/>
            <w:vAlign w:val="center"/>
            <w:hideMark/>
          </w:tcPr>
          <w:p w14:paraId="4C675D1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646</w:t>
            </w:r>
          </w:p>
        </w:tc>
        <w:tc>
          <w:tcPr>
            <w:tcW w:w="1469" w:type="dxa"/>
            <w:shd w:val="clear" w:color="auto" w:fill="auto"/>
            <w:vAlign w:val="center"/>
            <w:hideMark/>
          </w:tcPr>
          <w:p w14:paraId="346B2BE6"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9.7 (5.1-17.6)</w:t>
            </w:r>
          </w:p>
        </w:tc>
        <w:tc>
          <w:tcPr>
            <w:tcW w:w="943" w:type="dxa"/>
            <w:shd w:val="clear" w:color="auto" w:fill="auto"/>
            <w:vAlign w:val="center"/>
            <w:hideMark/>
          </w:tcPr>
          <w:p w14:paraId="0E7FE9A7"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345</w:t>
            </w:r>
          </w:p>
        </w:tc>
        <w:tc>
          <w:tcPr>
            <w:tcW w:w="1478" w:type="dxa"/>
            <w:shd w:val="clear" w:color="auto" w:fill="auto"/>
            <w:vAlign w:val="center"/>
            <w:hideMark/>
          </w:tcPr>
          <w:p w14:paraId="5C337000" w14:textId="77777777" w:rsidR="0005163C" w:rsidRPr="00695BFD" w:rsidRDefault="0005163C" w:rsidP="00BD68C1">
            <w:pPr>
              <w:spacing w:after="0" w:line="240" w:lineRule="auto"/>
              <w:jc w:val="right"/>
              <w:rPr>
                <w:rFonts w:ascii="Arial" w:eastAsia="Times New Roman" w:hAnsi="Arial" w:cs="Arial"/>
                <w:color w:val="000000"/>
                <w:sz w:val="18"/>
                <w:szCs w:val="18"/>
              </w:rPr>
            </w:pPr>
            <w:r w:rsidRPr="00695BFD">
              <w:rPr>
                <w:rFonts w:ascii="Arial" w:eastAsia="Times New Roman" w:hAnsi="Arial" w:cs="Arial"/>
                <w:color w:val="000000"/>
                <w:sz w:val="18"/>
                <w:szCs w:val="18"/>
              </w:rPr>
              <w:t>5.2 (2.4-11.2)</w:t>
            </w:r>
          </w:p>
        </w:tc>
        <w:tc>
          <w:tcPr>
            <w:tcW w:w="2717" w:type="dxa"/>
            <w:gridSpan w:val="2"/>
            <w:shd w:val="clear" w:color="auto" w:fill="auto"/>
            <w:vAlign w:val="center"/>
            <w:hideMark/>
          </w:tcPr>
          <w:p w14:paraId="3C5CA304" w14:textId="77777777" w:rsidR="0005163C" w:rsidRPr="00695BFD" w:rsidRDefault="0005163C" w:rsidP="00BD68C1">
            <w:pPr>
              <w:spacing w:after="0" w:line="240" w:lineRule="auto"/>
              <w:jc w:val="center"/>
              <w:rPr>
                <w:rFonts w:ascii="Arial" w:eastAsia="Times New Roman" w:hAnsi="Arial" w:cs="Arial"/>
                <w:color w:val="000000"/>
                <w:sz w:val="18"/>
                <w:szCs w:val="18"/>
              </w:rPr>
            </w:pPr>
            <w:r w:rsidRPr="00695BFD">
              <w:rPr>
                <w:rFonts w:ascii="Arial" w:eastAsia="Times New Roman" w:hAnsi="Arial" w:cs="Arial"/>
                <w:color w:val="000000"/>
                <w:sz w:val="18"/>
                <w:szCs w:val="18"/>
              </w:rPr>
              <w:t>Insufficient data</w:t>
            </w:r>
            <w:r w:rsidRPr="00695BFD">
              <w:rPr>
                <w:rFonts w:ascii="Arial" w:eastAsia="Times New Roman" w:hAnsi="Arial" w:cs="Arial"/>
                <w:color w:val="000000"/>
                <w:sz w:val="18"/>
                <w:szCs w:val="18"/>
                <w:vertAlign w:val="superscript"/>
              </w:rPr>
              <w:t>2</w:t>
            </w:r>
          </w:p>
        </w:tc>
      </w:tr>
      <w:tr w:rsidR="0005163C" w:rsidRPr="0069374C" w14:paraId="540A28EE" w14:textId="77777777" w:rsidTr="00BD68C1">
        <w:trPr>
          <w:trHeight w:val="21"/>
        </w:trPr>
        <w:tc>
          <w:tcPr>
            <w:tcW w:w="10055" w:type="dxa"/>
            <w:gridSpan w:val="7"/>
            <w:shd w:val="clear" w:color="auto" w:fill="auto"/>
            <w:noWrap/>
            <w:vAlign w:val="bottom"/>
            <w:hideMark/>
          </w:tcPr>
          <w:p w14:paraId="53147CF2" w14:textId="3CCEEFDF" w:rsidR="0005163C" w:rsidRPr="0069374C" w:rsidRDefault="0005163C" w:rsidP="00BD68C1">
            <w:pPr>
              <w:spacing w:after="0" w:line="240" w:lineRule="auto"/>
              <w:rPr>
                <w:rFonts w:ascii="Arial" w:eastAsia="Times New Roman" w:hAnsi="Arial" w:cs="Arial"/>
                <w:color w:val="000000"/>
                <w:sz w:val="16"/>
                <w:szCs w:val="16"/>
              </w:rPr>
            </w:pPr>
            <w:r w:rsidRPr="00695BFD">
              <w:rPr>
                <w:rFonts w:ascii="Arial" w:eastAsia="Times New Roman" w:hAnsi="Arial" w:cs="Arial"/>
                <w:color w:val="000000"/>
                <w:sz w:val="16"/>
                <w:szCs w:val="16"/>
                <w:vertAlign w:val="superscript"/>
              </w:rPr>
              <w:t>1</w:t>
            </w:r>
            <w:r w:rsidRPr="00695BFD">
              <w:rPr>
                <w:rFonts w:ascii="Arial" w:eastAsia="Times New Roman" w:hAnsi="Arial" w:cs="Arial"/>
                <w:color w:val="000000"/>
                <w:sz w:val="16"/>
                <w:szCs w:val="16"/>
              </w:rPr>
              <w:t xml:space="preserve">n weighted to reflect birthing population; </w:t>
            </w:r>
            <w:r w:rsidRPr="00695BFD">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5BFD">
              <w:rPr>
                <w:rFonts w:ascii="Arial" w:eastAsia="Times New Roman" w:hAnsi="Arial" w:cs="Arial"/>
                <w:color w:val="000000"/>
                <w:sz w:val="16"/>
                <w:szCs w:val="16"/>
              </w:rPr>
              <w:t xml:space="preserve">; </w:t>
            </w:r>
            <w:r w:rsidRPr="00695BFD">
              <w:rPr>
                <w:rFonts w:ascii="Arial" w:eastAsia="Times New Roman" w:hAnsi="Arial" w:cs="Arial"/>
                <w:color w:val="000000"/>
                <w:sz w:val="16"/>
                <w:szCs w:val="16"/>
                <w:vertAlign w:val="superscript"/>
              </w:rPr>
              <w:t>3</w:t>
            </w:r>
            <w:r w:rsidRPr="00695BFD">
              <w:rPr>
                <w:rFonts w:ascii="Arial" w:eastAsia="Times New Roman" w:hAnsi="Arial" w:cs="Arial"/>
                <w:color w:val="000000"/>
                <w:sz w:val="16"/>
                <w:szCs w:val="16"/>
              </w:rPr>
              <w:t xml:space="preserve">E-smoking in the past 2 years; </w:t>
            </w:r>
            <w:r w:rsidRPr="00695BFD">
              <w:rPr>
                <w:rFonts w:ascii="Arial" w:eastAsia="Times New Roman" w:hAnsi="Arial" w:cs="Arial"/>
                <w:color w:val="000000"/>
                <w:sz w:val="16"/>
                <w:szCs w:val="16"/>
                <w:vertAlign w:val="superscript"/>
              </w:rPr>
              <w:t>4</w:t>
            </w:r>
            <w:r w:rsidRPr="00695BFD">
              <w:rPr>
                <w:rFonts w:ascii="Arial" w:eastAsia="Times New Roman" w:hAnsi="Arial" w:cs="Arial"/>
                <w:color w:val="000000"/>
                <w:sz w:val="16"/>
                <w:szCs w:val="16"/>
              </w:rPr>
              <w:t xml:space="preserve">E-smoking in the 3 months prior to pregnancy; </w:t>
            </w:r>
            <w:r w:rsidRPr="00695BFD">
              <w:rPr>
                <w:rFonts w:ascii="Arial" w:eastAsia="Times New Roman" w:hAnsi="Arial" w:cs="Arial"/>
                <w:color w:val="000000"/>
                <w:sz w:val="16"/>
                <w:szCs w:val="16"/>
                <w:vertAlign w:val="superscript"/>
              </w:rPr>
              <w:t>5</w:t>
            </w:r>
            <w:r w:rsidRPr="00695BFD">
              <w:rPr>
                <w:rFonts w:ascii="Arial" w:eastAsia="Times New Roman" w:hAnsi="Arial" w:cs="Arial"/>
                <w:color w:val="000000"/>
                <w:sz w:val="16"/>
                <w:szCs w:val="16"/>
              </w:rPr>
              <w:t>E-smoking in the last 3 months of pregnancy</w:t>
            </w:r>
          </w:p>
        </w:tc>
      </w:tr>
    </w:tbl>
    <w:p w14:paraId="24D10436" w14:textId="77777777" w:rsidR="0005163C" w:rsidRPr="0069374C" w:rsidRDefault="0005163C" w:rsidP="00BD68C1">
      <w:pPr>
        <w:rPr>
          <w:rFonts w:ascii="Arial" w:eastAsia="Times New Roman" w:hAnsi="Arial" w:cs="Arial"/>
          <w:sz w:val="18"/>
          <w:szCs w:val="18"/>
        </w:rPr>
      </w:pPr>
    </w:p>
    <w:p w14:paraId="019B459E"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tblpY="1053"/>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940"/>
        <w:gridCol w:w="2141"/>
        <w:gridCol w:w="920"/>
        <w:gridCol w:w="1613"/>
        <w:gridCol w:w="1025"/>
        <w:gridCol w:w="1598"/>
      </w:tblGrid>
      <w:tr w:rsidR="0005163C" w:rsidRPr="0069374C" w14:paraId="3B23CB35" w14:textId="77777777" w:rsidTr="00BD68C1">
        <w:trPr>
          <w:trHeight w:val="22"/>
        </w:trPr>
        <w:tc>
          <w:tcPr>
            <w:tcW w:w="10643" w:type="dxa"/>
            <w:gridSpan w:val="7"/>
            <w:shd w:val="clear" w:color="auto" w:fill="auto"/>
            <w:noWrap/>
            <w:vAlign w:val="center"/>
            <w:hideMark/>
          </w:tcPr>
          <w:p w14:paraId="3CCA6224" w14:textId="086C5350" w:rsidR="0005163C" w:rsidRPr="0069374C" w:rsidRDefault="005E4B88" w:rsidP="00BD68C1">
            <w:pPr>
              <w:pStyle w:val="Heading3"/>
              <w:rPr>
                <w:rFonts w:ascii="Arial" w:eastAsia="Times New Roman" w:hAnsi="Arial" w:cs="Arial"/>
              </w:rPr>
            </w:pPr>
            <w:bookmarkStart w:id="91" w:name="_Toc159247119"/>
            <w:r w:rsidRPr="006849FC">
              <w:rPr>
                <w:rFonts w:ascii="Arial" w:hAnsi="Arial" w:cs="Arial"/>
              </w:rPr>
              <w:lastRenderedPageBreak/>
              <w:t xml:space="preserve">Table </w:t>
            </w:r>
            <w:r>
              <w:rPr>
                <w:rFonts w:ascii="Arial" w:hAnsi="Arial" w:cs="Arial"/>
              </w:rPr>
              <w:t xml:space="preserve">40. </w:t>
            </w:r>
            <w:r w:rsidR="0005163C" w:rsidRPr="0069374C">
              <w:rPr>
                <w:rFonts w:ascii="Arial" w:eastAsia="Times New Roman" w:hAnsi="Arial" w:cs="Arial"/>
              </w:rPr>
              <w:t xml:space="preserve">Prevalence of e-smoking prior to pregnancy and during pregnancy,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2020</w:t>
            </w:r>
            <w:bookmarkEnd w:id="91"/>
          </w:p>
        </w:tc>
      </w:tr>
      <w:tr w:rsidR="0005163C" w:rsidRPr="0069374C" w14:paraId="40993E24" w14:textId="77777777" w:rsidTr="00BD68C1">
        <w:trPr>
          <w:trHeight w:val="22"/>
        </w:trPr>
        <w:tc>
          <w:tcPr>
            <w:tcW w:w="2406" w:type="dxa"/>
            <w:shd w:val="clear" w:color="auto" w:fill="auto"/>
            <w:vAlign w:val="center"/>
            <w:hideMark/>
          </w:tcPr>
          <w:p w14:paraId="6737842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3081" w:type="dxa"/>
            <w:gridSpan w:val="2"/>
            <w:shd w:val="clear" w:color="auto" w:fill="auto"/>
            <w:noWrap/>
            <w:vAlign w:val="center"/>
            <w:hideMark/>
          </w:tcPr>
          <w:p w14:paraId="57D6769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last 2 years</w:t>
            </w:r>
            <w:r w:rsidRPr="0069374C">
              <w:rPr>
                <w:rFonts w:ascii="Arial" w:eastAsia="Times New Roman" w:hAnsi="Arial" w:cs="Arial"/>
                <w:b/>
                <w:bCs/>
                <w:color w:val="000000"/>
                <w:sz w:val="18"/>
                <w:szCs w:val="18"/>
                <w:vertAlign w:val="superscript"/>
              </w:rPr>
              <w:t>3</w:t>
            </w:r>
          </w:p>
        </w:tc>
        <w:tc>
          <w:tcPr>
            <w:tcW w:w="2533" w:type="dxa"/>
            <w:gridSpan w:val="2"/>
            <w:shd w:val="clear" w:color="auto" w:fill="auto"/>
            <w:vAlign w:val="center"/>
            <w:hideMark/>
          </w:tcPr>
          <w:p w14:paraId="5991045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3 months prior pregnancy</w:t>
            </w:r>
            <w:r w:rsidRPr="0069374C">
              <w:rPr>
                <w:rFonts w:ascii="Arial" w:eastAsia="Times New Roman" w:hAnsi="Arial" w:cs="Arial"/>
                <w:b/>
                <w:bCs/>
                <w:color w:val="000000"/>
                <w:sz w:val="18"/>
                <w:szCs w:val="18"/>
                <w:vertAlign w:val="superscript"/>
              </w:rPr>
              <w:t>4</w:t>
            </w:r>
          </w:p>
        </w:tc>
        <w:tc>
          <w:tcPr>
            <w:tcW w:w="2620" w:type="dxa"/>
            <w:gridSpan w:val="2"/>
            <w:shd w:val="clear" w:color="auto" w:fill="auto"/>
            <w:vAlign w:val="center"/>
            <w:hideMark/>
          </w:tcPr>
          <w:p w14:paraId="2B60EE0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last 3 months of pregnancy</w:t>
            </w:r>
            <w:r w:rsidRPr="0069374C">
              <w:rPr>
                <w:rFonts w:ascii="Arial" w:eastAsia="Times New Roman" w:hAnsi="Arial" w:cs="Arial"/>
                <w:b/>
                <w:bCs/>
                <w:color w:val="000000"/>
                <w:sz w:val="18"/>
                <w:szCs w:val="18"/>
                <w:vertAlign w:val="superscript"/>
              </w:rPr>
              <w:t>5</w:t>
            </w:r>
          </w:p>
        </w:tc>
      </w:tr>
      <w:tr w:rsidR="0005163C" w:rsidRPr="0069374C" w14:paraId="553E2AFD" w14:textId="77777777" w:rsidTr="00BD68C1">
        <w:trPr>
          <w:trHeight w:val="22"/>
        </w:trPr>
        <w:tc>
          <w:tcPr>
            <w:tcW w:w="2406" w:type="dxa"/>
            <w:shd w:val="clear" w:color="auto" w:fill="auto"/>
            <w:vAlign w:val="center"/>
            <w:hideMark/>
          </w:tcPr>
          <w:p w14:paraId="51F1C79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40" w:type="dxa"/>
            <w:shd w:val="clear" w:color="auto" w:fill="auto"/>
            <w:vAlign w:val="center"/>
            <w:hideMark/>
          </w:tcPr>
          <w:p w14:paraId="4383B86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141" w:type="dxa"/>
            <w:shd w:val="clear" w:color="auto" w:fill="auto"/>
            <w:vAlign w:val="center"/>
            <w:hideMark/>
          </w:tcPr>
          <w:p w14:paraId="2F458C7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20" w:type="dxa"/>
            <w:shd w:val="clear" w:color="auto" w:fill="auto"/>
            <w:vAlign w:val="center"/>
            <w:hideMark/>
          </w:tcPr>
          <w:p w14:paraId="1A29F37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12" w:type="dxa"/>
            <w:shd w:val="clear" w:color="auto" w:fill="auto"/>
            <w:vAlign w:val="center"/>
            <w:hideMark/>
          </w:tcPr>
          <w:p w14:paraId="566EE8D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025" w:type="dxa"/>
            <w:shd w:val="clear" w:color="auto" w:fill="auto"/>
            <w:vAlign w:val="center"/>
            <w:hideMark/>
          </w:tcPr>
          <w:p w14:paraId="77E73F3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94" w:type="dxa"/>
            <w:shd w:val="clear" w:color="auto" w:fill="auto"/>
            <w:vAlign w:val="center"/>
            <w:hideMark/>
          </w:tcPr>
          <w:p w14:paraId="7D7038C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4369589F" w14:textId="77777777" w:rsidTr="00BD68C1">
        <w:trPr>
          <w:trHeight w:val="22"/>
        </w:trPr>
        <w:tc>
          <w:tcPr>
            <w:tcW w:w="2406" w:type="dxa"/>
            <w:shd w:val="clear" w:color="auto" w:fill="auto"/>
            <w:vAlign w:val="center"/>
            <w:hideMark/>
          </w:tcPr>
          <w:p w14:paraId="4D0414E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40" w:type="dxa"/>
            <w:shd w:val="clear" w:color="auto" w:fill="auto"/>
            <w:vAlign w:val="center"/>
            <w:hideMark/>
          </w:tcPr>
          <w:p w14:paraId="30A20E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3,262</w:t>
            </w:r>
          </w:p>
        </w:tc>
        <w:tc>
          <w:tcPr>
            <w:tcW w:w="2141" w:type="dxa"/>
            <w:shd w:val="clear" w:color="auto" w:fill="auto"/>
            <w:vAlign w:val="center"/>
            <w:hideMark/>
          </w:tcPr>
          <w:p w14:paraId="540B5E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(3.7-7.3)</w:t>
            </w:r>
          </w:p>
        </w:tc>
        <w:tc>
          <w:tcPr>
            <w:tcW w:w="920" w:type="dxa"/>
            <w:shd w:val="clear" w:color="auto" w:fill="auto"/>
            <w:vAlign w:val="center"/>
            <w:hideMark/>
          </w:tcPr>
          <w:p w14:paraId="5336A1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2,442</w:t>
            </w:r>
          </w:p>
        </w:tc>
        <w:tc>
          <w:tcPr>
            <w:tcW w:w="1612" w:type="dxa"/>
            <w:shd w:val="clear" w:color="auto" w:fill="auto"/>
            <w:vAlign w:val="center"/>
            <w:hideMark/>
          </w:tcPr>
          <w:p w14:paraId="71D730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(2.6-5.8)</w:t>
            </w:r>
          </w:p>
        </w:tc>
        <w:tc>
          <w:tcPr>
            <w:tcW w:w="1025" w:type="dxa"/>
            <w:shd w:val="clear" w:color="auto" w:fill="auto"/>
            <w:vAlign w:val="center"/>
            <w:hideMark/>
          </w:tcPr>
          <w:p w14:paraId="677F12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649</w:t>
            </w:r>
          </w:p>
        </w:tc>
        <w:tc>
          <w:tcPr>
            <w:tcW w:w="1594" w:type="dxa"/>
            <w:shd w:val="clear" w:color="auto" w:fill="auto"/>
            <w:vAlign w:val="center"/>
            <w:hideMark/>
          </w:tcPr>
          <w:p w14:paraId="110337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(0.5-2.2)</w:t>
            </w:r>
          </w:p>
        </w:tc>
      </w:tr>
      <w:tr w:rsidR="0005163C" w:rsidRPr="0069374C" w14:paraId="3D27983F" w14:textId="77777777" w:rsidTr="00BD68C1">
        <w:trPr>
          <w:trHeight w:val="22"/>
        </w:trPr>
        <w:tc>
          <w:tcPr>
            <w:tcW w:w="2406" w:type="dxa"/>
            <w:shd w:val="clear" w:color="auto" w:fill="auto"/>
            <w:vAlign w:val="center"/>
            <w:hideMark/>
          </w:tcPr>
          <w:p w14:paraId="3B79B55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40" w:type="dxa"/>
            <w:shd w:val="clear" w:color="auto" w:fill="auto"/>
            <w:vAlign w:val="center"/>
            <w:hideMark/>
          </w:tcPr>
          <w:p w14:paraId="472E7B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5D4321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737592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007622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4F263F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094BD4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467BB6E" w14:textId="77777777" w:rsidTr="00BD68C1">
        <w:trPr>
          <w:trHeight w:val="22"/>
        </w:trPr>
        <w:tc>
          <w:tcPr>
            <w:tcW w:w="2406" w:type="dxa"/>
            <w:shd w:val="clear" w:color="auto" w:fill="auto"/>
            <w:noWrap/>
            <w:vAlign w:val="center"/>
            <w:hideMark/>
          </w:tcPr>
          <w:p w14:paraId="3308783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40" w:type="dxa"/>
            <w:shd w:val="clear" w:color="auto" w:fill="auto"/>
            <w:vAlign w:val="center"/>
            <w:hideMark/>
          </w:tcPr>
          <w:p w14:paraId="66F97D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2,436</w:t>
            </w:r>
          </w:p>
        </w:tc>
        <w:tc>
          <w:tcPr>
            <w:tcW w:w="2141" w:type="dxa"/>
            <w:shd w:val="clear" w:color="auto" w:fill="auto"/>
            <w:vAlign w:val="center"/>
            <w:hideMark/>
          </w:tcPr>
          <w:p w14:paraId="0C4A9A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 (4.3-10.3)</w:t>
            </w:r>
          </w:p>
        </w:tc>
        <w:tc>
          <w:tcPr>
            <w:tcW w:w="920" w:type="dxa"/>
            <w:shd w:val="clear" w:color="auto" w:fill="auto"/>
            <w:vAlign w:val="center"/>
            <w:hideMark/>
          </w:tcPr>
          <w:p w14:paraId="250B3C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1,936</w:t>
            </w:r>
          </w:p>
        </w:tc>
        <w:tc>
          <w:tcPr>
            <w:tcW w:w="1612" w:type="dxa"/>
            <w:shd w:val="clear" w:color="auto" w:fill="auto"/>
            <w:vAlign w:val="center"/>
            <w:hideMark/>
          </w:tcPr>
          <w:p w14:paraId="3B2A16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(3.2-8.6)</w:t>
            </w:r>
          </w:p>
        </w:tc>
        <w:tc>
          <w:tcPr>
            <w:tcW w:w="1025" w:type="dxa"/>
            <w:shd w:val="clear" w:color="auto" w:fill="auto"/>
            <w:vAlign w:val="center"/>
            <w:hideMark/>
          </w:tcPr>
          <w:p w14:paraId="58BCFC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603</w:t>
            </w:r>
          </w:p>
        </w:tc>
        <w:tc>
          <w:tcPr>
            <w:tcW w:w="1594" w:type="dxa"/>
            <w:shd w:val="clear" w:color="auto" w:fill="auto"/>
            <w:vAlign w:val="center"/>
            <w:hideMark/>
          </w:tcPr>
          <w:p w14:paraId="6527D6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(0.7-3.6)</w:t>
            </w:r>
          </w:p>
        </w:tc>
      </w:tr>
      <w:tr w:rsidR="0005163C" w:rsidRPr="0069374C" w14:paraId="049C45C4" w14:textId="77777777" w:rsidTr="00BD68C1">
        <w:trPr>
          <w:trHeight w:val="22"/>
        </w:trPr>
        <w:tc>
          <w:tcPr>
            <w:tcW w:w="2406" w:type="dxa"/>
            <w:shd w:val="clear" w:color="auto" w:fill="auto"/>
            <w:noWrap/>
            <w:vAlign w:val="center"/>
            <w:hideMark/>
          </w:tcPr>
          <w:p w14:paraId="5A8E3FB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40" w:type="dxa"/>
            <w:shd w:val="clear" w:color="auto" w:fill="auto"/>
            <w:vAlign w:val="center"/>
            <w:hideMark/>
          </w:tcPr>
          <w:p w14:paraId="1E2EC6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w:t>
            </w:r>
          </w:p>
        </w:tc>
        <w:tc>
          <w:tcPr>
            <w:tcW w:w="2141" w:type="dxa"/>
            <w:shd w:val="clear" w:color="auto" w:fill="auto"/>
            <w:vAlign w:val="center"/>
            <w:hideMark/>
          </w:tcPr>
          <w:p w14:paraId="0392CA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 (2.0-6.8)</w:t>
            </w:r>
          </w:p>
        </w:tc>
        <w:tc>
          <w:tcPr>
            <w:tcW w:w="920" w:type="dxa"/>
            <w:shd w:val="clear" w:color="auto" w:fill="auto"/>
            <w:vAlign w:val="center"/>
            <w:hideMark/>
          </w:tcPr>
          <w:p w14:paraId="31666D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w:t>
            </w:r>
          </w:p>
        </w:tc>
        <w:tc>
          <w:tcPr>
            <w:tcW w:w="1612" w:type="dxa"/>
            <w:shd w:val="clear" w:color="auto" w:fill="auto"/>
            <w:vAlign w:val="center"/>
            <w:hideMark/>
          </w:tcPr>
          <w:p w14:paraId="418FBF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(1.0-4.8)</w:t>
            </w:r>
          </w:p>
        </w:tc>
        <w:tc>
          <w:tcPr>
            <w:tcW w:w="2620" w:type="dxa"/>
            <w:gridSpan w:val="2"/>
            <w:shd w:val="clear" w:color="auto" w:fill="auto"/>
            <w:vAlign w:val="center"/>
            <w:hideMark/>
          </w:tcPr>
          <w:p w14:paraId="42C46D2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93F8152" w14:textId="77777777" w:rsidTr="00BD68C1">
        <w:trPr>
          <w:trHeight w:val="22"/>
        </w:trPr>
        <w:tc>
          <w:tcPr>
            <w:tcW w:w="2406" w:type="dxa"/>
            <w:shd w:val="clear" w:color="auto" w:fill="auto"/>
            <w:noWrap/>
            <w:vAlign w:val="center"/>
            <w:hideMark/>
          </w:tcPr>
          <w:p w14:paraId="7A2D267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40" w:type="dxa"/>
            <w:shd w:val="clear" w:color="auto" w:fill="auto"/>
            <w:vAlign w:val="center"/>
            <w:hideMark/>
          </w:tcPr>
          <w:p w14:paraId="3128F7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466</w:t>
            </w:r>
          </w:p>
        </w:tc>
        <w:tc>
          <w:tcPr>
            <w:tcW w:w="2141" w:type="dxa"/>
            <w:shd w:val="clear" w:color="auto" w:fill="auto"/>
            <w:vAlign w:val="center"/>
            <w:hideMark/>
          </w:tcPr>
          <w:p w14:paraId="0B9C54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(2.1-6.1)</w:t>
            </w:r>
          </w:p>
        </w:tc>
        <w:tc>
          <w:tcPr>
            <w:tcW w:w="920" w:type="dxa"/>
            <w:shd w:val="clear" w:color="auto" w:fill="auto"/>
            <w:vAlign w:val="center"/>
            <w:hideMark/>
          </w:tcPr>
          <w:p w14:paraId="076355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324</w:t>
            </w:r>
          </w:p>
        </w:tc>
        <w:tc>
          <w:tcPr>
            <w:tcW w:w="1612" w:type="dxa"/>
            <w:shd w:val="clear" w:color="auto" w:fill="auto"/>
            <w:vAlign w:val="center"/>
            <w:hideMark/>
          </w:tcPr>
          <w:p w14:paraId="08CEFC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(1.3-4.8)</w:t>
            </w:r>
          </w:p>
        </w:tc>
        <w:tc>
          <w:tcPr>
            <w:tcW w:w="2620" w:type="dxa"/>
            <w:gridSpan w:val="2"/>
            <w:shd w:val="clear" w:color="auto" w:fill="auto"/>
            <w:vAlign w:val="center"/>
            <w:hideMark/>
          </w:tcPr>
          <w:p w14:paraId="07B1C0D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B1342FF" w14:textId="77777777" w:rsidTr="00BD68C1">
        <w:trPr>
          <w:trHeight w:val="22"/>
        </w:trPr>
        <w:tc>
          <w:tcPr>
            <w:tcW w:w="2406" w:type="dxa"/>
            <w:shd w:val="clear" w:color="auto" w:fill="auto"/>
            <w:noWrap/>
            <w:vAlign w:val="center"/>
            <w:hideMark/>
          </w:tcPr>
          <w:p w14:paraId="24510DB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40" w:type="dxa"/>
            <w:shd w:val="clear" w:color="auto" w:fill="auto"/>
            <w:vAlign w:val="center"/>
            <w:hideMark/>
          </w:tcPr>
          <w:p w14:paraId="5488FB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2141" w:type="dxa"/>
            <w:shd w:val="clear" w:color="auto" w:fill="auto"/>
            <w:vAlign w:val="center"/>
            <w:hideMark/>
          </w:tcPr>
          <w:p w14:paraId="26264B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(0.9-4.5)</w:t>
            </w:r>
          </w:p>
        </w:tc>
        <w:tc>
          <w:tcPr>
            <w:tcW w:w="2533" w:type="dxa"/>
            <w:gridSpan w:val="2"/>
            <w:shd w:val="clear" w:color="auto" w:fill="auto"/>
            <w:vAlign w:val="center"/>
            <w:hideMark/>
          </w:tcPr>
          <w:p w14:paraId="261DDA3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25" w:type="dxa"/>
            <w:shd w:val="clear" w:color="auto" w:fill="auto"/>
            <w:vAlign w:val="center"/>
            <w:hideMark/>
          </w:tcPr>
          <w:p w14:paraId="6249D2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94" w:type="dxa"/>
            <w:shd w:val="clear" w:color="auto" w:fill="auto"/>
            <w:vAlign w:val="center"/>
            <w:hideMark/>
          </w:tcPr>
          <w:p w14:paraId="452582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A89F5B5" w14:textId="77777777" w:rsidTr="00BD68C1">
        <w:trPr>
          <w:trHeight w:val="22"/>
        </w:trPr>
        <w:tc>
          <w:tcPr>
            <w:tcW w:w="2406" w:type="dxa"/>
            <w:shd w:val="clear" w:color="auto" w:fill="auto"/>
            <w:noWrap/>
            <w:vAlign w:val="center"/>
            <w:hideMark/>
          </w:tcPr>
          <w:p w14:paraId="3CFE1F2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940" w:type="dxa"/>
            <w:shd w:val="clear" w:color="auto" w:fill="auto"/>
            <w:vAlign w:val="center"/>
            <w:hideMark/>
          </w:tcPr>
          <w:p w14:paraId="7BFE18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2141" w:type="dxa"/>
            <w:shd w:val="clear" w:color="auto" w:fill="auto"/>
            <w:vAlign w:val="center"/>
            <w:hideMark/>
          </w:tcPr>
          <w:p w14:paraId="5DF702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920" w:type="dxa"/>
            <w:shd w:val="clear" w:color="auto" w:fill="auto"/>
            <w:vAlign w:val="center"/>
            <w:hideMark/>
          </w:tcPr>
          <w:p w14:paraId="682738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12" w:type="dxa"/>
            <w:shd w:val="clear" w:color="auto" w:fill="auto"/>
            <w:vAlign w:val="center"/>
            <w:hideMark/>
          </w:tcPr>
          <w:p w14:paraId="439D04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1025" w:type="dxa"/>
            <w:shd w:val="clear" w:color="auto" w:fill="auto"/>
            <w:vAlign w:val="center"/>
            <w:hideMark/>
          </w:tcPr>
          <w:p w14:paraId="79AFCC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94" w:type="dxa"/>
            <w:shd w:val="clear" w:color="auto" w:fill="auto"/>
            <w:vAlign w:val="center"/>
            <w:hideMark/>
          </w:tcPr>
          <w:p w14:paraId="6832A8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19BE1745" w14:textId="77777777" w:rsidTr="00BD68C1">
        <w:trPr>
          <w:trHeight w:val="22"/>
        </w:trPr>
        <w:tc>
          <w:tcPr>
            <w:tcW w:w="2406" w:type="dxa"/>
            <w:shd w:val="clear" w:color="auto" w:fill="auto"/>
            <w:noWrap/>
            <w:vAlign w:val="center"/>
            <w:hideMark/>
          </w:tcPr>
          <w:p w14:paraId="19A40E0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40" w:type="dxa"/>
            <w:shd w:val="clear" w:color="auto" w:fill="auto"/>
            <w:vAlign w:val="center"/>
            <w:hideMark/>
          </w:tcPr>
          <w:p w14:paraId="45B9E9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084167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5031D8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235991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3E39F3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5034EE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93EB5C2" w14:textId="77777777" w:rsidTr="00BD68C1">
        <w:trPr>
          <w:trHeight w:val="22"/>
        </w:trPr>
        <w:tc>
          <w:tcPr>
            <w:tcW w:w="2406" w:type="dxa"/>
            <w:shd w:val="clear" w:color="auto" w:fill="auto"/>
            <w:noWrap/>
            <w:vAlign w:val="center"/>
            <w:hideMark/>
          </w:tcPr>
          <w:p w14:paraId="2C8F758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3081" w:type="dxa"/>
            <w:gridSpan w:val="2"/>
            <w:shd w:val="clear" w:color="auto" w:fill="auto"/>
            <w:vAlign w:val="center"/>
            <w:hideMark/>
          </w:tcPr>
          <w:p w14:paraId="169B9BA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533" w:type="dxa"/>
            <w:gridSpan w:val="2"/>
            <w:shd w:val="clear" w:color="auto" w:fill="auto"/>
            <w:vAlign w:val="center"/>
            <w:hideMark/>
          </w:tcPr>
          <w:p w14:paraId="6AAE00B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25" w:type="dxa"/>
            <w:shd w:val="clear" w:color="auto" w:fill="auto"/>
            <w:vAlign w:val="center"/>
            <w:hideMark/>
          </w:tcPr>
          <w:p w14:paraId="305E8A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94" w:type="dxa"/>
            <w:shd w:val="clear" w:color="auto" w:fill="auto"/>
            <w:vAlign w:val="center"/>
            <w:hideMark/>
          </w:tcPr>
          <w:p w14:paraId="35F453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59AB9085" w14:textId="77777777" w:rsidTr="00BD68C1">
        <w:trPr>
          <w:trHeight w:val="22"/>
        </w:trPr>
        <w:tc>
          <w:tcPr>
            <w:tcW w:w="2406" w:type="dxa"/>
            <w:shd w:val="clear" w:color="auto" w:fill="auto"/>
            <w:noWrap/>
            <w:vAlign w:val="center"/>
            <w:hideMark/>
          </w:tcPr>
          <w:p w14:paraId="75CFC3B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40" w:type="dxa"/>
            <w:shd w:val="clear" w:color="auto" w:fill="auto"/>
            <w:vAlign w:val="center"/>
            <w:hideMark/>
          </w:tcPr>
          <w:p w14:paraId="3E9447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2,045</w:t>
            </w:r>
          </w:p>
        </w:tc>
        <w:tc>
          <w:tcPr>
            <w:tcW w:w="2141" w:type="dxa"/>
            <w:shd w:val="clear" w:color="auto" w:fill="auto"/>
            <w:vAlign w:val="center"/>
            <w:hideMark/>
          </w:tcPr>
          <w:p w14:paraId="598ADB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(6.4-15.2)</w:t>
            </w:r>
          </w:p>
        </w:tc>
        <w:tc>
          <w:tcPr>
            <w:tcW w:w="920" w:type="dxa"/>
            <w:shd w:val="clear" w:color="auto" w:fill="auto"/>
            <w:vAlign w:val="center"/>
            <w:hideMark/>
          </w:tcPr>
          <w:p w14:paraId="3F1746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1,446</w:t>
            </w:r>
          </w:p>
        </w:tc>
        <w:tc>
          <w:tcPr>
            <w:tcW w:w="1612" w:type="dxa"/>
            <w:shd w:val="clear" w:color="auto" w:fill="auto"/>
            <w:vAlign w:val="center"/>
            <w:hideMark/>
          </w:tcPr>
          <w:p w14:paraId="7AF6FA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(4.1-11.9)</w:t>
            </w:r>
          </w:p>
        </w:tc>
        <w:tc>
          <w:tcPr>
            <w:tcW w:w="2620" w:type="dxa"/>
            <w:gridSpan w:val="2"/>
            <w:shd w:val="clear" w:color="auto" w:fill="auto"/>
            <w:vAlign w:val="center"/>
            <w:hideMark/>
          </w:tcPr>
          <w:p w14:paraId="6FF308F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5B9F2FB" w14:textId="77777777" w:rsidTr="00BD68C1">
        <w:trPr>
          <w:trHeight w:val="22"/>
        </w:trPr>
        <w:tc>
          <w:tcPr>
            <w:tcW w:w="2406" w:type="dxa"/>
            <w:shd w:val="clear" w:color="auto" w:fill="auto"/>
            <w:noWrap/>
            <w:vAlign w:val="center"/>
            <w:hideMark/>
          </w:tcPr>
          <w:p w14:paraId="25D41F5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40" w:type="dxa"/>
            <w:shd w:val="clear" w:color="auto" w:fill="auto"/>
            <w:vAlign w:val="center"/>
            <w:hideMark/>
          </w:tcPr>
          <w:p w14:paraId="55C37B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753</w:t>
            </w:r>
          </w:p>
        </w:tc>
        <w:tc>
          <w:tcPr>
            <w:tcW w:w="2141" w:type="dxa"/>
            <w:shd w:val="clear" w:color="auto" w:fill="auto"/>
            <w:vAlign w:val="center"/>
            <w:hideMark/>
          </w:tcPr>
          <w:p w14:paraId="4770C1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(1.1-3.9)</w:t>
            </w:r>
          </w:p>
        </w:tc>
        <w:tc>
          <w:tcPr>
            <w:tcW w:w="920" w:type="dxa"/>
            <w:shd w:val="clear" w:color="auto" w:fill="auto"/>
            <w:vAlign w:val="center"/>
            <w:hideMark/>
          </w:tcPr>
          <w:p w14:paraId="4BC707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734</w:t>
            </w:r>
          </w:p>
        </w:tc>
        <w:tc>
          <w:tcPr>
            <w:tcW w:w="1612" w:type="dxa"/>
            <w:shd w:val="clear" w:color="auto" w:fill="auto"/>
            <w:vAlign w:val="center"/>
            <w:hideMark/>
          </w:tcPr>
          <w:p w14:paraId="2D84E2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(1.0-4.0)</w:t>
            </w:r>
          </w:p>
        </w:tc>
        <w:tc>
          <w:tcPr>
            <w:tcW w:w="2620" w:type="dxa"/>
            <w:gridSpan w:val="2"/>
            <w:shd w:val="clear" w:color="auto" w:fill="auto"/>
            <w:vAlign w:val="center"/>
            <w:hideMark/>
          </w:tcPr>
          <w:p w14:paraId="5DFCC90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2514798" w14:textId="77777777" w:rsidTr="00BD68C1">
        <w:trPr>
          <w:trHeight w:val="22"/>
        </w:trPr>
        <w:tc>
          <w:tcPr>
            <w:tcW w:w="2406" w:type="dxa"/>
            <w:shd w:val="clear" w:color="auto" w:fill="auto"/>
            <w:noWrap/>
            <w:vAlign w:val="center"/>
            <w:hideMark/>
          </w:tcPr>
          <w:p w14:paraId="09AB594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3081" w:type="dxa"/>
            <w:gridSpan w:val="2"/>
            <w:shd w:val="clear" w:color="auto" w:fill="auto"/>
            <w:vAlign w:val="center"/>
            <w:hideMark/>
          </w:tcPr>
          <w:p w14:paraId="0D8DE22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533" w:type="dxa"/>
            <w:gridSpan w:val="2"/>
            <w:shd w:val="clear" w:color="auto" w:fill="auto"/>
            <w:vAlign w:val="center"/>
            <w:hideMark/>
          </w:tcPr>
          <w:p w14:paraId="172A8DD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0" w:type="dxa"/>
            <w:gridSpan w:val="2"/>
            <w:shd w:val="clear" w:color="auto" w:fill="auto"/>
            <w:vAlign w:val="center"/>
            <w:hideMark/>
          </w:tcPr>
          <w:p w14:paraId="56908BD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A35220D" w14:textId="77777777" w:rsidTr="00BD68C1">
        <w:trPr>
          <w:trHeight w:val="22"/>
        </w:trPr>
        <w:tc>
          <w:tcPr>
            <w:tcW w:w="2406" w:type="dxa"/>
            <w:shd w:val="clear" w:color="auto" w:fill="auto"/>
            <w:vAlign w:val="center"/>
            <w:hideMark/>
          </w:tcPr>
          <w:p w14:paraId="0334443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40" w:type="dxa"/>
            <w:shd w:val="clear" w:color="auto" w:fill="auto"/>
            <w:vAlign w:val="center"/>
            <w:hideMark/>
          </w:tcPr>
          <w:p w14:paraId="072911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4DA180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47D7AE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3847C3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342110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7384D6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F0A89DE" w14:textId="77777777" w:rsidTr="00BD68C1">
        <w:trPr>
          <w:trHeight w:val="22"/>
        </w:trPr>
        <w:tc>
          <w:tcPr>
            <w:tcW w:w="2406" w:type="dxa"/>
            <w:shd w:val="clear" w:color="auto" w:fill="auto"/>
            <w:noWrap/>
            <w:vAlign w:val="center"/>
            <w:hideMark/>
          </w:tcPr>
          <w:p w14:paraId="7368272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940" w:type="dxa"/>
            <w:shd w:val="clear" w:color="auto" w:fill="auto"/>
            <w:vAlign w:val="center"/>
            <w:hideMark/>
          </w:tcPr>
          <w:p w14:paraId="7DB332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w:t>
            </w:r>
          </w:p>
        </w:tc>
        <w:tc>
          <w:tcPr>
            <w:tcW w:w="2141" w:type="dxa"/>
            <w:shd w:val="clear" w:color="auto" w:fill="auto"/>
            <w:vAlign w:val="center"/>
            <w:hideMark/>
          </w:tcPr>
          <w:p w14:paraId="5EB673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 (3.0-22.2)</w:t>
            </w:r>
          </w:p>
        </w:tc>
        <w:tc>
          <w:tcPr>
            <w:tcW w:w="2533" w:type="dxa"/>
            <w:gridSpan w:val="2"/>
            <w:shd w:val="clear" w:color="auto" w:fill="auto"/>
            <w:vAlign w:val="center"/>
            <w:hideMark/>
          </w:tcPr>
          <w:p w14:paraId="186EBDD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0" w:type="dxa"/>
            <w:gridSpan w:val="2"/>
            <w:shd w:val="clear" w:color="auto" w:fill="auto"/>
            <w:vAlign w:val="center"/>
            <w:hideMark/>
          </w:tcPr>
          <w:p w14:paraId="6B7628D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C612030" w14:textId="77777777" w:rsidTr="00BD68C1">
        <w:trPr>
          <w:trHeight w:val="22"/>
        </w:trPr>
        <w:tc>
          <w:tcPr>
            <w:tcW w:w="2406" w:type="dxa"/>
            <w:shd w:val="clear" w:color="auto" w:fill="auto"/>
            <w:noWrap/>
            <w:vAlign w:val="center"/>
            <w:hideMark/>
          </w:tcPr>
          <w:p w14:paraId="4257CC8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940" w:type="dxa"/>
            <w:shd w:val="clear" w:color="auto" w:fill="auto"/>
            <w:vAlign w:val="center"/>
            <w:hideMark/>
          </w:tcPr>
          <w:p w14:paraId="3D4F6B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1,030</w:t>
            </w:r>
          </w:p>
        </w:tc>
        <w:tc>
          <w:tcPr>
            <w:tcW w:w="2141" w:type="dxa"/>
            <w:shd w:val="clear" w:color="auto" w:fill="auto"/>
            <w:vAlign w:val="center"/>
            <w:hideMark/>
          </w:tcPr>
          <w:p w14:paraId="2AE1E0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 (5.9-18.2)</w:t>
            </w:r>
          </w:p>
        </w:tc>
        <w:tc>
          <w:tcPr>
            <w:tcW w:w="920" w:type="dxa"/>
            <w:shd w:val="clear" w:color="auto" w:fill="auto"/>
            <w:vAlign w:val="center"/>
            <w:hideMark/>
          </w:tcPr>
          <w:p w14:paraId="366D76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w:t>
            </w:r>
          </w:p>
        </w:tc>
        <w:tc>
          <w:tcPr>
            <w:tcW w:w="1612" w:type="dxa"/>
            <w:shd w:val="clear" w:color="auto" w:fill="auto"/>
            <w:vAlign w:val="center"/>
            <w:hideMark/>
          </w:tcPr>
          <w:p w14:paraId="207AE3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 (3.9-15.7)</w:t>
            </w:r>
          </w:p>
        </w:tc>
        <w:tc>
          <w:tcPr>
            <w:tcW w:w="2620" w:type="dxa"/>
            <w:gridSpan w:val="2"/>
            <w:shd w:val="clear" w:color="auto" w:fill="auto"/>
            <w:vAlign w:val="center"/>
            <w:hideMark/>
          </w:tcPr>
          <w:p w14:paraId="2583625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F30A21B" w14:textId="77777777" w:rsidTr="00BD68C1">
        <w:trPr>
          <w:trHeight w:val="22"/>
        </w:trPr>
        <w:tc>
          <w:tcPr>
            <w:tcW w:w="2406" w:type="dxa"/>
            <w:shd w:val="clear" w:color="auto" w:fill="auto"/>
            <w:noWrap/>
            <w:vAlign w:val="center"/>
            <w:hideMark/>
          </w:tcPr>
          <w:p w14:paraId="751CB73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940" w:type="dxa"/>
            <w:shd w:val="clear" w:color="auto" w:fill="auto"/>
            <w:vAlign w:val="center"/>
            <w:hideMark/>
          </w:tcPr>
          <w:p w14:paraId="69AC9F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1,265</w:t>
            </w:r>
          </w:p>
        </w:tc>
        <w:tc>
          <w:tcPr>
            <w:tcW w:w="2141" w:type="dxa"/>
            <w:shd w:val="clear" w:color="auto" w:fill="auto"/>
            <w:vAlign w:val="center"/>
            <w:hideMark/>
          </w:tcPr>
          <w:p w14:paraId="1E7F37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 (5.5-16.7)</w:t>
            </w:r>
          </w:p>
        </w:tc>
        <w:tc>
          <w:tcPr>
            <w:tcW w:w="920" w:type="dxa"/>
            <w:shd w:val="clear" w:color="auto" w:fill="auto"/>
            <w:vAlign w:val="center"/>
            <w:hideMark/>
          </w:tcPr>
          <w:p w14:paraId="1179BC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1,027</w:t>
            </w:r>
          </w:p>
        </w:tc>
        <w:tc>
          <w:tcPr>
            <w:tcW w:w="1612" w:type="dxa"/>
            <w:shd w:val="clear" w:color="auto" w:fill="auto"/>
            <w:vAlign w:val="center"/>
            <w:hideMark/>
          </w:tcPr>
          <w:p w14:paraId="0631E2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 (4.1-14.7)</w:t>
            </w:r>
          </w:p>
        </w:tc>
        <w:tc>
          <w:tcPr>
            <w:tcW w:w="2620" w:type="dxa"/>
            <w:gridSpan w:val="2"/>
            <w:shd w:val="clear" w:color="auto" w:fill="auto"/>
            <w:vAlign w:val="center"/>
            <w:hideMark/>
          </w:tcPr>
          <w:p w14:paraId="42C0881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2787673" w14:textId="77777777" w:rsidTr="00BD68C1">
        <w:trPr>
          <w:trHeight w:val="22"/>
        </w:trPr>
        <w:tc>
          <w:tcPr>
            <w:tcW w:w="2406" w:type="dxa"/>
            <w:shd w:val="clear" w:color="auto" w:fill="auto"/>
            <w:noWrap/>
            <w:vAlign w:val="center"/>
            <w:hideMark/>
          </w:tcPr>
          <w:p w14:paraId="37C7CCE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40" w:type="dxa"/>
            <w:shd w:val="clear" w:color="auto" w:fill="auto"/>
            <w:vAlign w:val="center"/>
            <w:hideMark/>
          </w:tcPr>
          <w:p w14:paraId="070CDE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w:t>
            </w:r>
          </w:p>
        </w:tc>
        <w:tc>
          <w:tcPr>
            <w:tcW w:w="2141" w:type="dxa"/>
            <w:shd w:val="clear" w:color="auto" w:fill="auto"/>
            <w:vAlign w:val="center"/>
            <w:hideMark/>
          </w:tcPr>
          <w:p w14:paraId="13B0CA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(0.8-3.3)</w:t>
            </w:r>
          </w:p>
        </w:tc>
        <w:tc>
          <w:tcPr>
            <w:tcW w:w="920" w:type="dxa"/>
            <w:shd w:val="clear" w:color="auto" w:fill="auto"/>
            <w:vAlign w:val="center"/>
            <w:hideMark/>
          </w:tcPr>
          <w:p w14:paraId="00631D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w:t>
            </w:r>
          </w:p>
        </w:tc>
        <w:tc>
          <w:tcPr>
            <w:tcW w:w="1612" w:type="dxa"/>
            <w:shd w:val="clear" w:color="auto" w:fill="auto"/>
            <w:vAlign w:val="center"/>
            <w:hideMark/>
          </w:tcPr>
          <w:p w14:paraId="757877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(0.5-3.1)</w:t>
            </w:r>
          </w:p>
        </w:tc>
        <w:tc>
          <w:tcPr>
            <w:tcW w:w="1025" w:type="dxa"/>
            <w:shd w:val="clear" w:color="auto" w:fill="auto"/>
            <w:vAlign w:val="center"/>
            <w:hideMark/>
          </w:tcPr>
          <w:p w14:paraId="298E8C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94" w:type="dxa"/>
            <w:shd w:val="clear" w:color="auto" w:fill="auto"/>
            <w:vAlign w:val="center"/>
            <w:hideMark/>
          </w:tcPr>
          <w:p w14:paraId="5CA289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1FFE453A" w14:textId="77777777" w:rsidTr="00BD68C1">
        <w:trPr>
          <w:trHeight w:val="22"/>
        </w:trPr>
        <w:tc>
          <w:tcPr>
            <w:tcW w:w="2406" w:type="dxa"/>
            <w:shd w:val="clear" w:color="auto" w:fill="auto"/>
            <w:noWrap/>
            <w:vAlign w:val="bottom"/>
            <w:hideMark/>
          </w:tcPr>
          <w:p w14:paraId="426512F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40" w:type="dxa"/>
            <w:shd w:val="clear" w:color="auto" w:fill="auto"/>
            <w:vAlign w:val="center"/>
            <w:hideMark/>
          </w:tcPr>
          <w:p w14:paraId="3A9450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66CE60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164E62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58236C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6216C5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1E96F3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5922D74" w14:textId="77777777" w:rsidTr="00BD68C1">
        <w:trPr>
          <w:trHeight w:val="22"/>
        </w:trPr>
        <w:tc>
          <w:tcPr>
            <w:tcW w:w="2406" w:type="dxa"/>
            <w:shd w:val="clear" w:color="auto" w:fill="auto"/>
            <w:noWrap/>
            <w:vAlign w:val="bottom"/>
            <w:hideMark/>
          </w:tcPr>
          <w:p w14:paraId="78B2824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40" w:type="dxa"/>
            <w:shd w:val="clear" w:color="auto" w:fill="auto"/>
            <w:vAlign w:val="center"/>
            <w:hideMark/>
          </w:tcPr>
          <w:p w14:paraId="733CF7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1,243</w:t>
            </w:r>
          </w:p>
        </w:tc>
        <w:tc>
          <w:tcPr>
            <w:tcW w:w="2141" w:type="dxa"/>
            <w:shd w:val="clear" w:color="auto" w:fill="auto"/>
            <w:vAlign w:val="center"/>
            <w:hideMark/>
          </w:tcPr>
          <w:p w14:paraId="04F185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(1.8-6.1)</w:t>
            </w:r>
          </w:p>
        </w:tc>
        <w:tc>
          <w:tcPr>
            <w:tcW w:w="920" w:type="dxa"/>
            <w:shd w:val="clear" w:color="auto" w:fill="auto"/>
            <w:vAlign w:val="center"/>
            <w:hideMark/>
          </w:tcPr>
          <w:p w14:paraId="409029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960</w:t>
            </w:r>
          </w:p>
        </w:tc>
        <w:tc>
          <w:tcPr>
            <w:tcW w:w="1612" w:type="dxa"/>
            <w:shd w:val="clear" w:color="auto" w:fill="auto"/>
            <w:vAlign w:val="center"/>
            <w:hideMark/>
          </w:tcPr>
          <w:p w14:paraId="75A37E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(1.3-5.3)</w:t>
            </w:r>
          </w:p>
        </w:tc>
        <w:tc>
          <w:tcPr>
            <w:tcW w:w="2620" w:type="dxa"/>
            <w:gridSpan w:val="2"/>
            <w:shd w:val="clear" w:color="auto" w:fill="auto"/>
            <w:vAlign w:val="center"/>
            <w:hideMark/>
          </w:tcPr>
          <w:p w14:paraId="1C3C6F9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4F082FE" w14:textId="77777777" w:rsidTr="00BD68C1">
        <w:trPr>
          <w:trHeight w:val="22"/>
        </w:trPr>
        <w:tc>
          <w:tcPr>
            <w:tcW w:w="2406" w:type="dxa"/>
            <w:shd w:val="clear" w:color="auto" w:fill="auto"/>
            <w:noWrap/>
            <w:vAlign w:val="bottom"/>
            <w:hideMark/>
          </w:tcPr>
          <w:p w14:paraId="63E6920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40" w:type="dxa"/>
            <w:shd w:val="clear" w:color="auto" w:fill="auto"/>
            <w:vAlign w:val="center"/>
            <w:hideMark/>
          </w:tcPr>
          <w:p w14:paraId="1F7E17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1,866</w:t>
            </w:r>
          </w:p>
        </w:tc>
        <w:tc>
          <w:tcPr>
            <w:tcW w:w="2141" w:type="dxa"/>
            <w:shd w:val="clear" w:color="auto" w:fill="auto"/>
            <w:vAlign w:val="center"/>
            <w:hideMark/>
          </w:tcPr>
          <w:p w14:paraId="4367B3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(5.3-12.4)</w:t>
            </w:r>
          </w:p>
        </w:tc>
        <w:tc>
          <w:tcPr>
            <w:tcW w:w="920" w:type="dxa"/>
            <w:shd w:val="clear" w:color="auto" w:fill="auto"/>
            <w:vAlign w:val="center"/>
            <w:hideMark/>
          </w:tcPr>
          <w:p w14:paraId="7C5304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1,228</w:t>
            </w:r>
          </w:p>
        </w:tc>
        <w:tc>
          <w:tcPr>
            <w:tcW w:w="1612" w:type="dxa"/>
            <w:shd w:val="clear" w:color="auto" w:fill="auto"/>
            <w:vAlign w:val="center"/>
            <w:hideMark/>
          </w:tcPr>
          <w:p w14:paraId="17E41D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 (3.2-9.1)</w:t>
            </w:r>
          </w:p>
        </w:tc>
        <w:tc>
          <w:tcPr>
            <w:tcW w:w="1025" w:type="dxa"/>
            <w:shd w:val="clear" w:color="auto" w:fill="auto"/>
            <w:vAlign w:val="center"/>
            <w:hideMark/>
          </w:tcPr>
          <w:p w14:paraId="254204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548</w:t>
            </w:r>
          </w:p>
        </w:tc>
        <w:tc>
          <w:tcPr>
            <w:tcW w:w="1594" w:type="dxa"/>
            <w:shd w:val="clear" w:color="auto" w:fill="auto"/>
            <w:vAlign w:val="center"/>
            <w:hideMark/>
          </w:tcPr>
          <w:p w14:paraId="70A13E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 (1.1-5.3)</w:t>
            </w:r>
          </w:p>
        </w:tc>
      </w:tr>
      <w:tr w:rsidR="0005163C" w:rsidRPr="0069374C" w14:paraId="627FAF18" w14:textId="77777777" w:rsidTr="00BD68C1">
        <w:trPr>
          <w:trHeight w:val="22"/>
        </w:trPr>
        <w:tc>
          <w:tcPr>
            <w:tcW w:w="2406" w:type="dxa"/>
            <w:shd w:val="clear" w:color="auto" w:fill="auto"/>
            <w:noWrap/>
            <w:vAlign w:val="bottom"/>
            <w:hideMark/>
          </w:tcPr>
          <w:p w14:paraId="49DE3C3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3081" w:type="dxa"/>
            <w:gridSpan w:val="2"/>
            <w:shd w:val="clear" w:color="auto" w:fill="auto"/>
            <w:vAlign w:val="center"/>
            <w:hideMark/>
          </w:tcPr>
          <w:p w14:paraId="6DB9D4A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533" w:type="dxa"/>
            <w:gridSpan w:val="2"/>
            <w:shd w:val="clear" w:color="auto" w:fill="auto"/>
            <w:vAlign w:val="center"/>
            <w:hideMark/>
          </w:tcPr>
          <w:p w14:paraId="0D1F615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25" w:type="dxa"/>
            <w:shd w:val="clear" w:color="auto" w:fill="auto"/>
            <w:vAlign w:val="center"/>
            <w:hideMark/>
          </w:tcPr>
          <w:p w14:paraId="07E4E3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94" w:type="dxa"/>
            <w:shd w:val="clear" w:color="auto" w:fill="auto"/>
            <w:vAlign w:val="center"/>
            <w:hideMark/>
          </w:tcPr>
          <w:p w14:paraId="72F2AA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7D01846A" w14:textId="77777777" w:rsidTr="00BD68C1">
        <w:trPr>
          <w:trHeight w:val="22"/>
        </w:trPr>
        <w:tc>
          <w:tcPr>
            <w:tcW w:w="2406" w:type="dxa"/>
            <w:shd w:val="clear" w:color="auto" w:fill="auto"/>
            <w:noWrap/>
            <w:vAlign w:val="center"/>
            <w:hideMark/>
          </w:tcPr>
          <w:p w14:paraId="576D13C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40" w:type="dxa"/>
            <w:shd w:val="clear" w:color="auto" w:fill="auto"/>
            <w:vAlign w:val="center"/>
            <w:hideMark/>
          </w:tcPr>
          <w:p w14:paraId="0E9D38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407C14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732695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2A5239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2F76C6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7AB140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7AAA788" w14:textId="77777777" w:rsidTr="00BD68C1">
        <w:trPr>
          <w:trHeight w:val="22"/>
        </w:trPr>
        <w:tc>
          <w:tcPr>
            <w:tcW w:w="2406" w:type="dxa"/>
            <w:shd w:val="clear" w:color="auto" w:fill="auto"/>
            <w:noWrap/>
            <w:vAlign w:val="center"/>
            <w:hideMark/>
          </w:tcPr>
          <w:p w14:paraId="3E41C93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40" w:type="dxa"/>
            <w:shd w:val="clear" w:color="auto" w:fill="auto"/>
            <w:vAlign w:val="center"/>
            <w:hideMark/>
          </w:tcPr>
          <w:p w14:paraId="7CD16D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652</w:t>
            </w:r>
          </w:p>
        </w:tc>
        <w:tc>
          <w:tcPr>
            <w:tcW w:w="2141" w:type="dxa"/>
            <w:shd w:val="clear" w:color="auto" w:fill="auto"/>
            <w:vAlign w:val="center"/>
            <w:hideMark/>
          </w:tcPr>
          <w:p w14:paraId="0954EB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 (3.0-10.0)</w:t>
            </w:r>
          </w:p>
        </w:tc>
        <w:tc>
          <w:tcPr>
            <w:tcW w:w="920" w:type="dxa"/>
            <w:shd w:val="clear" w:color="auto" w:fill="auto"/>
            <w:vAlign w:val="center"/>
            <w:hideMark/>
          </w:tcPr>
          <w:p w14:paraId="19D4A2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w:t>
            </w:r>
          </w:p>
        </w:tc>
        <w:tc>
          <w:tcPr>
            <w:tcW w:w="1612" w:type="dxa"/>
            <w:shd w:val="clear" w:color="auto" w:fill="auto"/>
            <w:vAlign w:val="center"/>
            <w:hideMark/>
          </w:tcPr>
          <w:p w14:paraId="0D7274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 (1.5-6.4)</w:t>
            </w:r>
          </w:p>
        </w:tc>
        <w:tc>
          <w:tcPr>
            <w:tcW w:w="2620" w:type="dxa"/>
            <w:gridSpan w:val="2"/>
            <w:shd w:val="clear" w:color="auto" w:fill="auto"/>
            <w:vAlign w:val="center"/>
            <w:hideMark/>
          </w:tcPr>
          <w:p w14:paraId="7AF8037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51A8B68" w14:textId="77777777" w:rsidTr="00BD68C1">
        <w:trPr>
          <w:trHeight w:val="22"/>
        </w:trPr>
        <w:tc>
          <w:tcPr>
            <w:tcW w:w="2406" w:type="dxa"/>
            <w:shd w:val="clear" w:color="auto" w:fill="auto"/>
            <w:noWrap/>
            <w:vAlign w:val="center"/>
            <w:hideMark/>
          </w:tcPr>
          <w:p w14:paraId="08E9CD1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40" w:type="dxa"/>
            <w:shd w:val="clear" w:color="auto" w:fill="auto"/>
            <w:vAlign w:val="center"/>
            <w:hideMark/>
          </w:tcPr>
          <w:p w14:paraId="0C6CFC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2,326</w:t>
            </w:r>
          </w:p>
        </w:tc>
        <w:tc>
          <w:tcPr>
            <w:tcW w:w="2141" w:type="dxa"/>
            <w:shd w:val="clear" w:color="auto" w:fill="auto"/>
            <w:vAlign w:val="center"/>
            <w:hideMark/>
          </w:tcPr>
          <w:p w14:paraId="4C0CDC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(3.2-7.5)</w:t>
            </w:r>
          </w:p>
        </w:tc>
        <w:tc>
          <w:tcPr>
            <w:tcW w:w="920" w:type="dxa"/>
            <w:shd w:val="clear" w:color="auto" w:fill="auto"/>
            <w:vAlign w:val="center"/>
            <w:hideMark/>
          </w:tcPr>
          <w:p w14:paraId="2463AE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1,824</w:t>
            </w:r>
          </w:p>
        </w:tc>
        <w:tc>
          <w:tcPr>
            <w:tcW w:w="1612" w:type="dxa"/>
            <w:shd w:val="clear" w:color="auto" w:fill="auto"/>
            <w:vAlign w:val="center"/>
            <w:hideMark/>
          </w:tcPr>
          <w:p w14:paraId="1F31F5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(2.4-6.2)</w:t>
            </w:r>
          </w:p>
        </w:tc>
        <w:tc>
          <w:tcPr>
            <w:tcW w:w="1025" w:type="dxa"/>
            <w:shd w:val="clear" w:color="auto" w:fill="auto"/>
            <w:vAlign w:val="center"/>
            <w:hideMark/>
          </w:tcPr>
          <w:p w14:paraId="5A9690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w:t>
            </w:r>
          </w:p>
        </w:tc>
        <w:tc>
          <w:tcPr>
            <w:tcW w:w="1594" w:type="dxa"/>
            <w:shd w:val="clear" w:color="auto" w:fill="auto"/>
            <w:vAlign w:val="center"/>
            <w:hideMark/>
          </w:tcPr>
          <w:p w14:paraId="5D3C80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(0.5-2.5)</w:t>
            </w:r>
          </w:p>
        </w:tc>
      </w:tr>
      <w:tr w:rsidR="0005163C" w:rsidRPr="0069374C" w14:paraId="553A27BE" w14:textId="77777777" w:rsidTr="00BD68C1">
        <w:trPr>
          <w:trHeight w:val="22"/>
        </w:trPr>
        <w:tc>
          <w:tcPr>
            <w:tcW w:w="2406" w:type="dxa"/>
            <w:shd w:val="clear" w:color="auto" w:fill="auto"/>
            <w:noWrap/>
            <w:vAlign w:val="center"/>
            <w:hideMark/>
          </w:tcPr>
          <w:p w14:paraId="16631DFA" w14:textId="06B21B9D"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40" w:type="dxa"/>
            <w:shd w:val="clear" w:color="auto" w:fill="auto"/>
            <w:vAlign w:val="center"/>
            <w:hideMark/>
          </w:tcPr>
          <w:p w14:paraId="7381C9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552695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444186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20E0D8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6CE47A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1431CA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79E2A17" w14:textId="77777777" w:rsidTr="00BD68C1">
        <w:trPr>
          <w:trHeight w:val="22"/>
        </w:trPr>
        <w:tc>
          <w:tcPr>
            <w:tcW w:w="2406" w:type="dxa"/>
            <w:shd w:val="clear" w:color="auto" w:fill="auto"/>
            <w:noWrap/>
            <w:vAlign w:val="center"/>
            <w:hideMark/>
          </w:tcPr>
          <w:p w14:paraId="3313816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40" w:type="dxa"/>
            <w:shd w:val="clear" w:color="auto" w:fill="auto"/>
            <w:vAlign w:val="center"/>
            <w:hideMark/>
          </w:tcPr>
          <w:p w14:paraId="0E5772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w:t>
            </w:r>
          </w:p>
        </w:tc>
        <w:tc>
          <w:tcPr>
            <w:tcW w:w="2141" w:type="dxa"/>
            <w:shd w:val="clear" w:color="auto" w:fill="auto"/>
            <w:vAlign w:val="center"/>
            <w:hideMark/>
          </w:tcPr>
          <w:p w14:paraId="4BDEF9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0.8 (0.4-1.7)</w:t>
            </w:r>
          </w:p>
        </w:tc>
        <w:tc>
          <w:tcPr>
            <w:tcW w:w="920" w:type="dxa"/>
            <w:shd w:val="clear" w:color="auto" w:fill="auto"/>
            <w:vAlign w:val="center"/>
            <w:hideMark/>
          </w:tcPr>
          <w:p w14:paraId="440D12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w:t>
            </w:r>
          </w:p>
        </w:tc>
        <w:tc>
          <w:tcPr>
            <w:tcW w:w="1612" w:type="dxa"/>
            <w:shd w:val="clear" w:color="auto" w:fill="auto"/>
            <w:vAlign w:val="center"/>
            <w:hideMark/>
          </w:tcPr>
          <w:p w14:paraId="448985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0.9 (0.3-2.7)</w:t>
            </w:r>
          </w:p>
        </w:tc>
        <w:tc>
          <w:tcPr>
            <w:tcW w:w="2620" w:type="dxa"/>
            <w:gridSpan w:val="2"/>
            <w:shd w:val="clear" w:color="auto" w:fill="auto"/>
            <w:vAlign w:val="center"/>
            <w:hideMark/>
          </w:tcPr>
          <w:p w14:paraId="6AD20F3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9093D04" w14:textId="77777777" w:rsidTr="00BD68C1">
        <w:trPr>
          <w:trHeight w:val="22"/>
        </w:trPr>
        <w:tc>
          <w:tcPr>
            <w:tcW w:w="2406" w:type="dxa"/>
            <w:shd w:val="clear" w:color="auto" w:fill="auto"/>
            <w:noWrap/>
            <w:vAlign w:val="center"/>
            <w:hideMark/>
          </w:tcPr>
          <w:p w14:paraId="29C172E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40" w:type="dxa"/>
            <w:shd w:val="clear" w:color="auto" w:fill="auto"/>
            <w:vAlign w:val="center"/>
            <w:hideMark/>
          </w:tcPr>
          <w:p w14:paraId="7D6294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3,089</w:t>
            </w:r>
          </w:p>
        </w:tc>
        <w:tc>
          <w:tcPr>
            <w:tcW w:w="2141" w:type="dxa"/>
            <w:shd w:val="clear" w:color="auto" w:fill="auto"/>
            <w:vAlign w:val="center"/>
            <w:hideMark/>
          </w:tcPr>
          <w:p w14:paraId="49F78B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(5.2-10.6)</w:t>
            </w:r>
          </w:p>
        </w:tc>
        <w:tc>
          <w:tcPr>
            <w:tcW w:w="920" w:type="dxa"/>
            <w:shd w:val="clear" w:color="auto" w:fill="auto"/>
            <w:vAlign w:val="center"/>
            <w:hideMark/>
          </w:tcPr>
          <w:p w14:paraId="38C008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2,244</w:t>
            </w:r>
          </w:p>
        </w:tc>
        <w:tc>
          <w:tcPr>
            <w:tcW w:w="1612" w:type="dxa"/>
            <w:shd w:val="clear" w:color="auto" w:fill="auto"/>
            <w:vAlign w:val="center"/>
            <w:hideMark/>
          </w:tcPr>
          <w:p w14:paraId="3A2029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(3.5-8.3)</w:t>
            </w:r>
          </w:p>
        </w:tc>
        <w:tc>
          <w:tcPr>
            <w:tcW w:w="1025" w:type="dxa"/>
            <w:shd w:val="clear" w:color="auto" w:fill="auto"/>
            <w:vAlign w:val="center"/>
            <w:hideMark/>
          </w:tcPr>
          <w:p w14:paraId="7ED499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634</w:t>
            </w:r>
          </w:p>
        </w:tc>
        <w:tc>
          <w:tcPr>
            <w:tcW w:w="1594" w:type="dxa"/>
            <w:shd w:val="clear" w:color="auto" w:fill="auto"/>
            <w:vAlign w:val="center"/>
            <w:hideMark/>
          </w:tcPr>
          <w:p w14:paraId="3D07A3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(0.7-3.2)</w:t>
            </w:r>
          </w:p>
        </w:tc>
      </w:tr>
      <w:tr w:rsidR="0005163C" w:rsidRPr="0069374C" w14:paraId="5CB7F1B0" w14:textId="77777777" w:rsidTr="00BD68C1">
        <w:trPr>
          <w:trHeight w:val="22"/>
        </w:trPr>
        <w:tc>
          <w:tcPr>
            <w:tcW w:w="2406" w:type="dxa"/>
            <w:shd w:val="clear" w:color="auto" w:fill="auto"/>
            <w:noWrap/>
            <w:vAlign w:val="center"/>
            <w:hideMark/>
          </w:tcPr>
          <w:p w14:paraId="2276A61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40" w:type="dxa"/>
            <w:shd w:val="clear" w:color="auto" w:fill="auto"/>
            <w:vAlign w:val="center"/>
            <w:hideMark/>
          </w:tcPr>
          <w:p w14:paraId="3CCF49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7755D2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3276EB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173A4A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3242D7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4940F9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149F0C8" w14:textId="77777777" w:rsidTr="00BD68C1">
        <w:trPr>
          <w:trHeight w:val="22"/>
        </w:trPr>
        <w:tc>
          <w:tcPr>
            <w:tcW w:w="2406" w:type="dxa"/>
            <w:shd w:val="clear" w:color="auto" w:fill="auto"/>
            <w:noWrap/>
            <w:vAlign w:val="center"/>
            <w:hideMark/>
          </w:tcPr>
          <w:p w14:paraId="17BFC67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40" w:type="dxa"/>
            <w:shd w:val="clear" w:color="auto" w:fill="auto"/>
            <w:vAlign w:val="center"/>
            <w:hideMark/>
          </w:tcPr>
          <w:p w14:paraId="332E12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2,552</w:t>
            </w:r>
          </w:p>
        </w:tc>
        <w:tc>
          <w:tcPr>
            <w:tcW w:w="2141" w:type="dxa"/>
            <w:shd w:val="clear" w:color="auto" w:fill="auto"/>
            <w:vAlign w:val="center"/>
            <w:hideMark/>
          </w:tcPr>
          <w:p w14:paraId="0987E2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 (9.1-18.7)</w:t>
            </w:r>
          </w:p>
        </w:tc>
        <w:tc>
          <w:tcPr>
            <w:tcW w:w="920" w:type="dxa"/>
            <w:shd w:val="clear" w:color="auto" w:fill="auto"/>
            <w:vAlign w:val="center"/>
            <w:hideMark/>
          </w:tcPr>
          <w:p w14:paraId="3D0B54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1,793</w:t>
            </w:r>
          </w:p>
        </w:tc>
        <w:tc>
          <w:tcPr>
            <w:tcW w:w="1612" w:type="dxa"/>
            <w:shd w:val="clear" w:color="auto" w:fill="auto"/>
            <w:vAlign w:val="center"/>
            <w:hideMark/>
          </w:tcPr>
          <w:p w14:paraId="76BC4A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 (6.0-14.4)</w:t>
            </w:r>
          </w:p>
        </w:tc>
        <w:tc>
          <w:tcPr>
            <w:tcW w:w="1025" w:type="dxa"/>
            <w:shd w:val="clear" w:color="auto" w:fill="auto"/>
            <w:vAlign w:val="center"/>
            <w:hideMark/>
          </w:tcPr>
          <w:p w14:paraId="308A13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649</w:t>
            </w:r>
          </w:p>
        </w:tc>
        <w:tc>
          <w:tcPr>
            <w:tcW w:w="1594" w:type="dxa"/>
            <w:shd w:val="clear" w:color="auto" w:fill="auto"/>
            <w:vAlign w:val="center"/>
            <w:hideMark/>
          </w:tcPr>
          <w:p w14:paraId="3C1F21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(1.6-6.9)</w:t>
            </w:r>
          </w:p>
        </w:tc>
      </w:tr>
      <w:tr w:rsidR="0005163C" w:rsidRPr="0069374C" w14:paraId="33A947D1" w14:textId="77777777" w:rsidTr="00BD68C1">
        <w:trPr>
          <w:trHeight w:val="22"/>
        </w:trPr>
        <w:tc>
          <w:tcPr>
            <w:tcW w:w="2406" w:type="dxa"/>
            <w:shd w:val="clear" w:color="auto" w:fill="auto"/>
            <w:noWrap/>
            <w:vAlign w:val="center"/>
            <w:hideMark/>
          </w:tcPr>
          <w:p w14:paraId="5CA6EC2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40" w:type="dxa"/>
            <w:shd w:val="clear" w:color="auto" w:fill="auto"/>
            <w:vAlign w:val="center"/>
            <w:hideMark/>
          </w:tcPr>
          <w:p w14:paraId="0ABEFA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709</w:t>
            </w:r>
          </w:p>
        </w:tc>
        <w:tc>
          <w:tcPr>
            <w:tcW w:w="2141" w:type="dxa"/>
            <w:shd w:val="clear" w:color="auto" w:fill="auto"/>
            <w:vAlign w:val="center"/>
            <w:hideMark/>
          </w:tcPr>
          <w:p w14:paraId="5B9702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(0.7-3.5)</w:t>
            </w:r>
          </w:p>
        </w:tc>
        <w:tc>
          <w:tcPr>
            <w:tcW w:w="920" w:type="dxa"/>
            <w:shd w:val="clear" w:color="auto" w:fill="auto"/>
            <w:vAlign w:val="center"/>
            <w:hideMark/>
          </w:tcPr>
          <w:p w14:paraId="4B3B23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650</w:t>
            </w:r>
          </w:p>
        </w:tc>
        <w:tc>
          <w:tcPr>
            <w:tcW w:w="1612" w:type="dxa"/>
            <w:shd w:val="clear" w:color="auto" w:fill="auto"/>
            <w:vAlign w:val="center"/>
            <w:hideMark/>
          </w:tcPr>
          <w:p w14:paraId="36D3BD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(0.6-3.4)</w:t>
            </w:r>
          </w:p>
        </w:tc>
        <w:tc>
          <w:tcPr>
            <w:tcW w:w="1025" w:type="dxa"/>
            <w:shd w:val="clear" w:color="auto" w:fill="auto"/>
            <w:vAlign w:val="center"/>
            <w:hideMark/>
          </w:tcPr>
          <w:p w14:paraId="7416A6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94" w:type="dxa"/>
            <w:shd w:val="clear" w:color="auto" w:fill="auto"/>
            <w:vAlign w:val="center"/>
            <w:hideMark/>
          </w:tcPr>
          <w:p w14:paraId="23FCC8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571E98A3" w14:textId="77777777" w:rsidTr="00BD68C1">
        <w:trPr>
          <w:trHeight w:val="22"/>
        </w:trPr>
        <w:tc>
          <w:tcPr>
            <w:tcW w:w="2406" w:type="dxa"/>
            <w:shd w:val="clear" w:color="auto" w:fill="auto"/>
            <w:noWrap/>
            <w:vAlign w:val="center"/>
            <w:hideMark/>
          </w:tcPr>
          <w:p w14:paraId="0034DE6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940" w:type="dxa"/>
            <w:shd w:val="clear" w:color="auto" w:fill="auto"/>
            <w:vAlign w:val="center"/>
            <w:hideMark/>
          </w:tcPr>
          <w:p w14:paraId="074558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41" w:type="dxa"/>
            <w:shd w:val="clear" w:color="auto" w:fill="auto"/>
            <w:vAlign w:val="center"/>
            <w:hideMark/>
          </w:tcPr>
          <w:p w14:paraId="0A7092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0" w:type="dxa"/>
            <w:shd w:val="clear" w:color="auto" w:fill="auto"/>
            <w:vAlign w:val="center"/>
            <w:hideMark/>
          </w:tcPr>
          <w:p w14:paraId="1BA969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2" w:type="dxa"/>
            <w:shd w:val="clear" w:color="auto" w:fill="auto"/>
            <w:vAlign w:val="center"/>
            <w:hideMark/>
          </w:tcPr>
          <w:p w14:paraId="4D50C0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25" w:type="dxa"/>
            <w:shd w:val="clear" w:color="auto" w:fill="auto"/>
            <w:vAlign w:val="center"/>
            <w:hideMark/>
          </w:tcPr>
          <w:p w14:paraId="2E0805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4" w:type="dxa"/>
            <w:shd w:val="clear" w:color="auto" w:fill="auto"/>
            <w:vAlign w:val="center"/>
            <w:hideMark/>
          </w:tcPr>
          <w:p w14:paraId="04CD68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69E6F54" w14:textId="77777777" w:rsidTr="00BD68C1">
        <w:trPr>
          <w:trHeight w:val="22"/>
        </w:trPr>
        <w:tc>
          <w:tcPr>
            <w:tcW w:w="2406" w:type="dxa"/>
            <w:shd w:val="clear" w:color="auto" w:fill="auto"/>
            <w:noWrap/>
            <w:vAlign w:val="center"/>
            <w:hideMark/>
          </w:tcPr>
          <w:p w14:paraId="4BD2891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40" w:type="dxa"/>
            <w:shd w:val="clear" w:color="auto" w:fill="auto"/>
            <w:vAlign w:val="center"/>
            <w:hideMark/>
          </w:tcPr>
          <w:p w14:paraId="66E23C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2,903</w:t>
            </w:r>
          </w:p>
        </w:tc>
        <w:tc>
          <w:tcPr>
            <w:tcW w:w="2141" w:type="dxa"/>
            <w:shd w:val="clear" w:color="auto" w:fill="auto"/>
            <w:vAlign w:val="center"/>
            <w:hideMark/>
          </w:tcPr>
          <w:p w14:paraId="103512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(3.6-7.6)</w:t>
            </w:r>
          </w:p>
        </w:tc>
        <w:tc>
          <w:tcPr>
            <w:tcW w:w="920" w:type="dxa"/>
            <w:shd w:val="clear" w:color="auto" w:fill="auto"/>
            <w:vAlign w:val="center"/>
            <w:hideMark/>
          </w:tcPr>
          <w:p w14:paraId="5F08A2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2,216</w:t>
            </w:r>
          </w:p>
        </w:tc>
        <w:tc>
          <w:tcPr>
            <w:tcW w:w="1612" w:type="dxa"/>
            <w:shd w:val="clear" w:color="auto" w:fill="auto"/>
            <w:vAlign w:val="center"/>
            <w:hideMark/>
          </w:tcPr>
          <w:p w14:paraId="693D66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 (2.6-6.1)</w:t>
            </w:r>
          </w:p>
        </w:tc>
        <w:tc>
          <w:tcPr>
            <w:tcW w:w="1025" w:type="dxa"/>
            <w:shd w:val="clear" w:color="auto" w:fill="auto"/>
            <w:vAlign w:val="center"/>
            <w:hideMark/>
          </w:tcPr>
          <w:p w14:paraId="7394E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548</w:t>
            </w:r>
          </w:p>
        </w:tc>
        <w:tc>
          <w:tcPr>
            <w:tcW w:w="1594" w:type="dxa"/>
            <w:shd w:val="clear" w:color="auto" w:fill="auto"/>
            <w:vAlign w:val="center"/>
            <w:hideMark/>
          </w:tcPr>
          <w:p w14:paraId="31BF65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(0.4-2.2)</w:t>
            </w:r>
          </w:p>
        </w:tc>
      </w:tr>
      <w:tr w:rsidR="0005163C" w:rsidRPr="0069374C" w14:paraId="2C26CB4B" w14:textId="77777777" w:rsidTr="00BD68C1">
        <w:trPr>
          <w:trHeight w:val="22"/>
        </w:trPr>
        <w:tc>
          <w:tcPr>
            <w:tcW w:w="2406" w:type="dxa"/>
            <w:shd w:val="clear" w:color="auto" w:fill="auto"/>
            <w:noWrap/>
            <w:vAlign w:val="center"/>
            <w:hideMark/>
          </w:tcPr>
          <w:p w14:paraId="5721A50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40" w:type="dxa"/>
            <w:shd w:val="clear" w:color="auto" w:fill="auto"/>
            <w:vAlign w:val="center"/>
            <w:hideMark/>
          </w:tcPr>
          <w:p w14:paraId="40C420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w:t>
            </w:r>
          </w:p>
        </w:tc>
        <w:tc>
          <w:tcPr>
            <w:tcW w:w="2141" w:type="dxa"/>
            <w:shd w:val="clear" w:color="auto" w:fill="auto"/>
            <w:vAlign w:val="center"/>
            <w:hideMark/>
          </w:tcPr>
          <w:p w14:paraId="3F1098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(2.2-10.7)</w:t>
            </w:r>
          </w:p>
        </w:tc>
        <w:tc>
          <w:tcPr>
            <w:tcW w:w="2533" w:type="dxa"/>
            <w:gridSpan w:val="2"/>
            <w:shd w:val="clear" w:color="auto" w:fill="auto"/>
            <w:vAlign w:val="center"/>
            <w:hideMark/>
          </w:tcPr>
          <w:p w14:paraId="7ABB424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0" w:type="dxa"/>
            <w:gridSpan w:val="2"/>
            <w:shd w:val="clear" w:color="auto" w:fill="auto"/>
            <w:vAlign w:val="center"/>
            <w:hideMark/>
          </w:tcPr>
          <w:p w14:paraId="7CE9B08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8416AAA" w14:textId="77777777" w:rsidTr="00BD68C1">
        <w:trPr>
          <w:trHeight w:val="22"/>
        </w:trPr>
        <w:tc>
          <w:tcPr>
            <w:tcW w:w="10643" w:type="dxa"/>
            <w:gridSpan w:val="7"/>
            <w:shd w:val="clear" w:color="auto" w:fill="auto"/>
            <w:noWrap/>
            <w:vAlign w:val="bottom"/>
            <w:hideMark/>
          </w:tcPr>
          <w:p w14:paraId="6751CD64" w14:textId="2C93F3CE"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E-smoking in the past 2 years;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E-smoking in the 3 months prior to pregnancy;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E-smoking in the last 3 months of pregnancy</w:t>
            </w:r>
          </w:p>
        </w:tc>
      </w:tr>
    </w:tbl>
    <w:p w14:paraId="10A5E6D5"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Y="1239"/>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915"/>
        <w:gridCol w:w="1916"/>
        <w:gridCol w:w="899"/>
        <w:gridCol w:w="1782"/>
        <w:gridCol w:w="1049"/>
        <w:gridCol w:w="1712"/>
      </w:tblGrid>
      <w:tr w:rsidR="0005163C" w:rsidRPr="0069374C" w14:paraId="442559DB" w14:textId="77777777" w:rsidTr="00BD68C1">
        <w:trPr>
          <w:trHeight w:val="21"/>
        </w:trPr>
        <w:tc>
          <w:tcPr>
            <w:tcW w:w="10423" w:type="dxa"/>
            <w:gridSpan w:val="7"/>
            <w:shd w:val="clear" w:color="auto" w:fill="auto"/>
            <w:noWrap/>
            <w:vAlign w:val="center"/>
            <w:hideMark/>
          </w:tcPr>
          <w:p w14:paraId="47954282" w14:textId="5FBC2747" w:rsidR="0005163C" w:rsidRPr="0069374C" w:rsidRDefault="005E4B88" w:rsidP="00BD68C1">
            <w:pPr>
              <w:pStyle w:val="Heading3"/>
              <w:rPr>
                <w:rFonts w:ascii="Arial" w:eastAsia="Times New Roman" w:hAnsi="Arial" w:cs="Arial"/>
              </w:rPr>
            </w:pPr>
            <w:bookmarkStart w:id="92" w:name="_Toc159247120"/>
            <w:r w:rsidRPr="006849FC">
              <w:rPr>
                <w:rFonts w:ascii="Arial" w:hAnsi="Arial" w:cs="Arial"/>
              </w:rPr>
              <w:lastRenderedPageBreak/>
              <w:t xml:space="preserve">Table </w:t>
            </w:r>
            <w:r>
              <w:rPr>
                <w:rFonts w:ascii="Arial" w:hAnsi="Arial" w:cs="Arial"/>
              </w:rPr>
              <w:t xml:space="preserve">41. </w:t>
            </w:r>
            <w:r w:rsidR="0005163C" w:rsidRPr="0069374C">
              <w:rPr>
                <w:rFonts w:ascii="Arial" w:eastAsia="Times New Roman" w:hAnsi="Arial" w:cs="Arial"/>
              </w:rPr>
              <w:t xml:space="preserve">Prevalence of e-smoking prior to pregnancy and during pregnancy,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2021</w:t>
            </w:r>
            <w:bookmarkEnd w:id="92"/>
          </w:p>
        </w:tc>
      </w:tr>
      <w:tr w:rsidR="0005163C" w:rsidRPr="0069374C" w14:paraId="220A4646" w14:textId="77777777" w:rsidTr="00BD68C1">
        <w:trPr>
          <w:trHeight w:val="21"/>
        </w:trPr>
        <w:tc>
          <w:tcPr>
            <w:tcW w:w="2150" w:type="dxa"/>
            <w:shd w:val="clear" w:color="auto" w:fill="auto"/>
            <w:vAlign w:val="center"/>
            <w:hideMark/>
          </w:tcPr>
          <w:p w14:paraId="67F4FE3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831" w:type="dxa"/>
            <w:gridSpan w:val="2"/>
            <w:shd w:val="clear" w:color="auto" w:fill="auto"/>
            <w:noWrap/>
            <w:vAlign w:val="center"/>
            <w:hideMark/>
          </w:tcPr>
          <w:p w14:paraId="3CC9BE7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last 2 years</w:t>
            </w:r>
            <w:r w:rsidRPr="0069374C">
              <w:rPr>
                <w:rFonts w:ascii="Arial" w:eastAsia="Times New Roman" w:hAnsi="Arial" w:cs="Arial"/>
                <w:b/>
                <w:bCs/>
                <w:color w:val="000000"/>
                <w:sz w:val="18"/>
                <w:szCs w:val="18"/>
                <w:vertAlign w:val="superscript"/>
              </w:rPr>
              <w:t>3</w:t>
            </w:r>
          </w:p>
        </w:tc>
        <w:tc>
          <w:tcPr>
            <w:tcW w:w="2681" w:type="dxa"/>
            <w:gridSpan w:val="2"/>
            <w:shd w:val="clear" w:color="auto" w:fill="auto"/>
            <w:vAlign w:val="center"/>
            <w:hideMark/>
          </w:tcPr>
          <w:p w14:paraId="229D2C2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3 months prior pregnancy</w:t>
            </w:r>
            <w:r w:rsidRPr="0069374C">
              <w:rPr>
                <w:rFonts w:ascii="Arial" w:eastAsia="Times New Roman" w:hAnsi="Arial" w:cs="Arial"/>
                <w:b/>
                <w:bCs/>
                <w:color w:val="000000"/>
                <w:sz w:val="18"/>
                <w:szCs w:val="18"/>
                <w:vertAlign w:val="superscript"/>
              </w:rPr>
              <w:t>4</w:t>
            </w:r>
          </w:p>
        </w:tc>
        <w:tc>
          <w:tcPr>
            <w:tcW w:w="2761" w:type="dxa"/>
            <w:gridSpan w:val="2"/>
            <w:shd w:val="clear" w:color="auto" w:fill="auto"/>
            <w:vAlign w:val="center"/>
            <w:hideMark/>
          </w:tcPr>
          <w:p w14:paraId="02B2D7B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last 3 months of pregnancy</w:t>
            </w:r>
            <w:r w:rsidRPr="0069374C">
              <w:rPr>
                <w:rFonts w:ascii="Arial" w:eastAsia="Times New Roman" w:hAnsi="Arial" w:cs="Arial"/>
                <w:b/>
                <w:bCs/>
                <w:color w:val="000000"/>
                <w:sz w:val="18"/>
                <w:szCs w:val="18"/>
                <w:vertAlign w:val="superscript"/>
              </w:rPr>
              <w:t>5</w:t>
            </w:r>
          </w:p>
        </w:tc>
      </w:tr>
      <w:tr w:rsidR="0005163C" w:rsidRPr="0069374C" w14:paraId="6BD271E2" w14:textId="77777777" w:rsidTr="00BD68C1">
        <w:trPr>
          <w:trHeight w:val="21"/>
        </w:trPr>
        <w:tc>
          <w:tcPr>
            <w:tcW w:w="2150" w:type="dxa"/>
            <w:shd w:val="clear" w:color="auto" w:fill="auto"/>
            <w:vAlign w:val="center"/>
            <w:hideMark/>
          </w:tcPr>
          <w:p w14:paraId="7F36A72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15" w:type="dxa"/>
            <w:shd w:val="clear" w:color="auto" w:fill="auto"/>
            <w:vAlign w:val="center"/>
            <w:hideMark/>
          </w:tcPr>
          <w:p w14:paraId="6EB744B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16" w:type="dxa"/>
            <w:shd w:val="clear" w:color="auto" w:fill="auto"/>
            <w:vAlign w:val="center"/>
            <w:hideMark/>
          </w:tcPr>
          <w:p w14:paraId="07D49161"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99" w:type="dxa"/>
            <w:shd w:val="clear" w:color="auto" w:fill="auto"/>
            <w:vAlign w:val="center"/>
            <w:hideMark/>
          </w:tcPr>
          <w:p w14:paraId="00D9E8D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82" w:type="dxa"/>
            <w:shd w:val="clear" w:color="auto" w:fill="auto"/>
            <w:vAlign w:val="center"/>
            <w:hideMark/>
          </w:tcPr>
          <w:p w14:paraId="42C564B4"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049" w:type="dxa"/>
            <w:shd w:val="clear" w:color="auto" w:fill="auto"/>
            <w:vAlign w:val="center"/>
            <w:hideMark/>
          </w:tcPr>
          <w:p w14:paraId="29B531D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12" w:type="dxa"/>
            <w:shd w:val="clear" w:color="auto" w:fill="auto"/>
            <w:vAlign w:val="center"/>
            <w:hideMark/>
          </w:tcPr>
          <w:p w14:paraId="27470D3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0C2596AD" w14:textId="77777777" w:rsidTr="00BD68C1">
        <w:trPr>
          <w:trHeight w:val="21"/>
        </w:trPr>
        <w:tc>
          <w:tcPr>
            <w:tcW w:w="2150" w:type="dxa"/>
            <w:shd w:val="clear" w:color="auto" w:fill="auto"/>
            <w:vAlign w:val="center"/>
            <w:hideMark/>
          </w:tcPr>
          <w:p w14:paraId="0367DDD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15" w:type="dxa"/>
            <w:shd w:val="clear" w:color="auto" w:fill="auto"/>
            <w:vAlign w:val="center"/>
            <w:hideMark/>
          </w:tcPr>
          <w:p w14:paraId="42B578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3,562</w:t>
            </w:r>
          </w:p>
        </w:tc>
        <w:tc>
          <w:tcPr>
            <w:tcW w:w="1916" w:type="dxa"/>
            <w:shd w:val="clear" w:color="auto" w:fill="auto"/>
            <w:vAlign w:val="center"/>
            <w:hideMark/>
          </w:tcPr>
          <w:p w14:paraId="46D74E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(3.9-7.5)</w:t>
            </w:r>
          </w:p>
        </w:tc>
        <w:tc>
          <w:tcPr>
            <w:tcW w:w="899" w:type="dxa"/>
            <w:shd w:val="clear" w:color="auto" w:fill="auto"/>
            <w:vAlign w:val="center"/>
            <w:hideMark/>
          </w:tcPr>
          <w:p w14:paraId="4CF1C9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2,554</w:t>
            </w:r>
          </w:p>
        </w:tc>
        <w:tc>
          <w:tcPr>
            <w:tcW w:w="1782" w:type="dxa"/>
            <w:shd w:val="clear" w:color="auto" w:fill="auto"/>
            <w:vAlign w:val="center"/>
            <w:hideMark/>
          </w:tcPr>
          <w:p w14:paraId="72CCAD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(2.6-5.7)</w:t>
            </w:r>
          </w:p>
        </w:tc>
        <w:tc>
          <w:tcPr>
            <w:tcW w:w="1049" w:type="dxa"/>
            <w:shd w:val="clear" w:color="auto" w:fill="auto"/>
            <w:vAlign w:val="center"/>
            <w:hideMark/>
          </w:tcPr>
          <w:p w14:paraId="311BE0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1,065</w:t>
            </w:r>
          </w:p>
        </w:tc>
        <w:tc>
          <w:tcPr>
            <w:tcW w:w="1712" w:type="dxa"/>
            <w:shd w:val="clear" w:color="auto" w:fill="auto"/>
            <w:vAlign w:val="center"/>
            <w:hideMark/>
          </w:tcPr>
          <w:p w14:paraId="157D8A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(0.8-3.2)</w:t>
            </w:r>
          </w:p>
        </w:tc>
      </w:tr>
      <w:tr w:rsidR="0005163C" w:rsidRPr="0069374C" w14:paraId="5834BC48" w14:textId="77777777" w:rsidTr="00BD68C1">
        <w:trPr>
          <w:trHeight w:val="162"/>
        </w:trPr>
        <w:tc>
          <w:tcPr>
            <w:tcW w:w="2150" w:type="dxa"/>
            <w:shd w:val="clear" w:color="auto" w:fill="auto"/>
            <w:vAlign w:val="center"/>
            <w:hideMark/>
          </w:tcPr>
          <w:p w14:paraId="191213B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15" w:type="dxa"/>
            <w:shd w:val="clear" w:color="auto" w:fill="auto"/>
            <w:vAlign w:val="center"/>
            <w:hideMark/>
          </w:tcPr>
          <w:p w14:paraId="6589FA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6" w:type="dxa"/>
            <w:shd w:val="clear" w:color="auto" w:fill="auto"/>
            <w:vAlign w:val="center"/>
            <w:hideMark/>
          </w:tcPr>
          <w:p w14:paraId="794FE6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9" w:type="dxa"/>
            <w:shd w:val="clear" w:color="auto" w:fill="auto"/>
            <w:vAlign w:val="center"/>
            <w:hideMark/>
          </w:tcPr>
          <w:p w14:paraId="094D2E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82" w:type="dxa"/>
            <w:shd w:val="clear" w:color="auto" w:fill="auto"/>
            <w:vAlign w:val="center"/>
            <w:hideMark/>
          </w:tcPr>
          <w:p w14:paraId="70FAFF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9" w:type="dxa"/>
            <w:shd w:val="clear" w:color="auto" w:fill="auto"/>
            <w:vAlign w:val="center"/>
            <w:hideMark/>
          </w:tcPr>
          <w:p w14:paraId="681D9E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2" w:type="dxa"/>
            <w:shd w:val="clear" w:color="auto" w:fill="auto"/>
            <w:vAlign w:val="center"/>
            <w:hideMark/>
          </w:tcPr>
          <w:p w14:paraId="5364AC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459CB1D" w14:textId="77777777" w:rsidTr="00BD68C1">
        <w:trPr>
          <w:trHeight w:val="21"/>
        </w:trPr>
        <w:tc>
          <w:tcPr>
            <w:tcW w:w="2150" w:type="dxa"/>
            <w:shd w:val="clear" w:color="auto" w:fill="auto"/>
            <w:noWrap/>
            <w:vAlign w:val="center"/>
            <w:hideMark/>
          </w:tcPr>
          <w:p w14:paraId="7A27E9D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15" w:type="dxa"/>
            <w:shd w:val="clear" w:color="auto" w:fill="auto"/>
            <w:vAlign w:val="center"/>
            <w:hideMark/>
          </w:tcPr>
          <w:p w14:paraId="684325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2,516</w:t>
            </w:r>
          </w:p>
        </w:tc>
        <w:tc>
          <w:tcPr>
            <w:tcW w:w="1916" w:type="dxa"/>
            <w:shd w:val="clear" w:color="auto" w:fill="auto"/>
            <w:vAlign w:val="center"/>
            <w:hideMark/>
          </w:tcPr>
          <w:p w14:paraId="731254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(4.1-9.8)</w:t>
            </w:r>
          </w:p>
        </w:tc>
        <w:tc>
          <w:tcPr>
            <w:tcW w:w="899" w:type="dxa"/>
            <w:shd w:val="clear" w:color="auto" w:fill="auto"/>
            <w:vAlign w:val="center"/>
            <w:hideMark/>
          </w:tcPr>
          <w:p w14:paraId="212F72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1,732</w:t>
            </w:r>
          </w:p>
        </w:tc>
        <w:tc>
          <w:tcPr>
            <w:tcW w:w="1782" w:type="dxa"/>
            <w:shd w:val="clear" w:color="auto" w:fill="auto"/>
            <w:vAlign w:val="center"/>
            <w:hideMark/>
          </w:tcPr>
          <w:p w14:paraId="3459DA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 (2.6-7.4)</w:t>
            </w:r>
          </w:p>
        </w:tc>
        <w:tc>
          <w:tcPr>
            <w:tcW w:w="1049" w:type="dxa"/>
            <w:shd w:val="clear" w:color="auto" w:fill="auto"/>
            <w:vAlign w:val="center"/>
            <w:hideMark/>
          </w:tcPr>
          <w:p w14:paraId="762AB9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973</w:t>
            </w:r>
          </w:p>
        </w:tc>
        <w:tc>
          <w:tcPr>
            <w:tcW w:w="1712" w:type="dxa"/>
            <w:shd w:val="clear" w:color="auto" w:fill="auto"/>
            <w:vAlign w:val="center"/>
            <w:hideMark/>
          </w:tcPr>
          <w:p w14:paraId="601AEF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(1.2-5.1)</w:t>
            </w:r>
          </w:p>
        </w:tc>
      </w:tr>
      <w:tr w:rsidR="0005163C" w:rsidRPr="0069374C" w14:paraId="6E8A8E93" w14:textId="77777777" w:rsidTr="00BD68C1">
        <w:trPr>
          <w:trHeight w:val="21"/>
        </w:trPr>
        <w:tc>
          <w:tcPr>
            <w:tcW w:w="2150" w:type="dxa"/>
            <w:shd w:val="clear" w:color="auto" w:fill="auto"/>
            <w:noWrap/>
            <w:vAlign w:val="center"/>
            <w:hideMark/>
          </w:tcPr>
          <w:p w14:paraId="03D1CEF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15" w:type="dxa"/>
            <w:shd w:val="clear" w:color="auto" w:fill="auto"/>
            <w:vAlign w:val="center"/>
            <w:hideMark/>
          </w:tcPr>
          <w:p w14:paraId="22FE5C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300</w:t>
            </w:r>
          </w:p>
        </w:tc>
        <w:tc>
          <w:tcPr>
            <w:tcW w:w="1916" w:type="dxa"/>
            <w:shd w:val="clear" w:color="auto" w:fill="auto"/>
            <w:vAlign w:val="center"/>
            <w:hideMark/>
          </w:tcPr>
          <w:p w14:paraId="133F15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 (2.6-8.2)</w:t>
            </w:r>
          </w:p>
        </w:tc>
        <w:tc>
          <w:tcPr>
            <w:tcW w:w="899" w:type="dxa"/>
            <w:shd w:val="clear" w:color="auto" w:fill="auto"/>
            <w:vAlign w:val="center"/>
            <w:hideMark/>
          </w:tcPr>
          <w:p w14:paraId="762625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w:t>
            </w:r>
          </w:p>
        </w:tc>
        <w:tc>
          <w:tcPr>
            <w:tcW w:w="1782" w:type="dxa"/>
            <w:shd w:val="clear" w:color="auto" w:fill="auto"/>
            <w:vAlign w:val="center"/>
            <w:hideMark/>
          </w:tcPr>
          <w:p w14:paraId="3075D7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(1.3-5.8)</w:t>
            </w:r>
          </w:p>
        </w:tc>
        <w:tc>
          <w:tcPr>
            <w:tcW w:w="1049" w:type="dxa"/>
            <w:shd w:val="clear" w:color="auto" w:fill="auto"/>
            <w:vAlign w:val="center"/>
            <w:hideMark/>
          </w:tcPr>
          <w:p w14:paraId="33E0F4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12" w:type="dxa"/>
            <w:shd w:val="clear" w:color="auto" w:fill="auto"/>
            <w:vAlign w:val="center"/>
            <w:hideMark/>
          </w:tcPr>
          <w:p w14:paraId="581D13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6FBCF951" w14:textId="77777777" w:rsidTr="00BD68C1">
        <w:trPr>
          <w:trHeight w:val="21"/>
        </w:trPr>
        <w:tc>
          <w:tcPr>
            <w:tcW w:w="2150" w:type="dxa"/>
            <w:shd w:val="clear" w:color="auto" w:fill="auto"/>
            <w:noWrap/>
            <w:vAlign w:val="center"/>
            <w:hideMark/>
          </w:tcPr>
          <w:p w14:paraId="548C8C9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15" w:type="dxa"/>
            <w:shd w:val="clear" w:color="auto" w:fill="auto"/>
            <w:vAlign w:val="center"/>
            <w:hideMark/>
          </w:tcPr>
          <w:p w14:paraId="2EFA92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585</w:t>
            </w:r>
          </w:p>
        </w:tc>
        <w:tc>
          <w:tcPr>
            <w:tcW w:w="1916" w:type="dxa"/>
            <w:shd w:val="clear" w:color="auto" w:fill="auto"/>
            <w:vAlign w:val="center"/>
            <w:hideMark/>
          </w:tcPr>
          <w:p w14:paraId="5DCCD5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 (2.6-7.4)</w:t>
            </w:r>
          </w:p>
        </w:tc>
        <w:tc>
          <w:tcPr>
            <w:tcW w:w="899" w:type="dxa"/>
            <w:shd w:val="clear" w:color="auto" w:fill="auto"/>
            <w:vAlign w:val="center"/>
            <w:hideMark/>
          </w:tcPr>
          <w:p w14:paraId="162349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482</w:t>
            </w:r>
          </w:p>
        </w:tc>
        <w:tc>
          <w:tcPr>
            <w:tcW w:w="1782" w:type="dxa"/>
            <w:shd w:val="clear" w:color="auto" w:fill="auto"/>
            <w:vAlign w:val="center"/>
            <w:hideMark/>
          </w:tcPr>
          <w:p w14:paraId="62CB5E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(2.0-6.5)</w:t>
            </w:r>
          </w:p>
        </w:tc>
        <w:tc>
          <w:tcPr>
            <w:tcW w:w="2761" w:type="dxa"/>
            <w:gridSpan w:val="2"/>
            <w:shd w:val="clear" w:color="auto" w:fill="auto"/>
            <w:vAlign w:val="center"/>
            <w:hideMark/>
          </w:tcPr>
          <w:p w14:paraId="2EF45DB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0B886E4" w14:textId="77777777" w:rsidTr="00BD68C1">
        <w:trPr>
          <w:trHeight w:val="21"/>
        </w:trPr>
        <w:tc>
          <w:tcPr>
            <w:tcW w:w="2150" w:type="dxa"/>
            <w:shd w:val="clear" w:color="auto" w:fill="auto"/>
            <w:noWrap/>
            <w:vAlign w:val="center"/>
            <w:hideMark/>
          </w:tcPr>
          <w:p w14:paraId="3FB59A9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15" w:type="dxa"/>
            <w:shd w:val="clear" w:color="auto" w:fill="auto"/>
            <w:vAlign w:val="center"/>
            <w:hideMark/>
          </w:tcPr>
          <w:p w14:paraId="34F7E6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1916" w:type="dxa"/>
            <w:shd w:val="clear" w:color="auto" w:fill="auto"/>
            <w:vAlign w:val="center"/>
            <w:hideMark/>
          </w:tcPr>
          <w:p w14:paraId="2560E1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(1.0-6.0)</w:t>
            </w:r>
          </w:p>
        </w:tc>
        <w:tc>
          <w:tcPr>
            <w:tcW w:w="899" w:type="dxa"/>
            <w:shd w:val="clear" w:color="auto" w:fill="auto"/>
            <w:vAlign w:val="center"/>
            <w:hideMark/>
          </w:tcPr>
          <w:p w14:paraId="10B08D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1782" w:type="dxa"/>
            <w:shd w:val="clear" w:color="auto" w:fill="auto"/>
            <w:vAlign w:val="center"/>
            <w:hideMark/>
          </w:tcPr>
          <w:p w14:paraId="6040E0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(1.0-6.0)</w:t>
            </w:r>
          </w:p>
        </w:tc>
        <w:tc>
          <w:tcPr>
            <w:tcW w:w="2761" w:type="dxa"/>
            <w:gridSpan w:val="2"/>
            <w:shd w:val="clear" w:color="auto" w:fill="auto"/>
            <w:vAlign w:val="center"/>
            <w:hideMark/>
          </w:tcPr>
          <w:p w14:paraId="340220F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EA4CE70" w14:textId="77777777" w:rsidTr="00BD68C1">
        <w:trPr>
          <w:trHeight w:val="21"/>
        </w:trPr>
        <w:tc>
          <w:tcPr>
            <w:tcW w:w="2150" w:type="dxa"/>
            <w:shd w:val="clear" w:color="auto" w:fill="auto"/>
            <w:noWrap/>
            <w:vAlign w:val="center"/>
            <w:hideMark/>
          </w:tcPr>
          <w:p w14:paraId="521BB1C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2831" w:type="dxa"/>
            <w:gridSpan w:val="2"/>
            <w:shd w:val="clear" w:color="auto" w:fill="auto"/>
            <w:vAlign w:val="center"/>
            <w:hideMark/>
          </w:tcPr>
          <w:p w14:paraId="0B7F9D5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81" w:type="dxa"/>
            <w:gridSpan w:val="2"/>
            <w:shd w:val="clear" w:color="auto" w:fill="auto"/>
            <w:vAlign w:val="center"/>
            <w:hideMark/>
          </w:tcPr>
          <w:p w14:paraId="39C41D7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49" w:type="dxa"/>
            <w:shd w:val="clear" w:color="auto" w:fill="auto"/>
            <w:vAlign w:val="center"/>
            <w:hideMark/>
          </w:tcPr>
          <w:p w14:paraId="33AA8E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12" w:type="dxa"/>
            <w:shd w:val="clear" w:color="auto" w:fill="auto"/>
            <w:vAlign w:val="center"/>
            <w:hideMark/>
          </w:tcPr>
          <w:p w14:paraId="3129E0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35DE9352" w14:textId="77777777" w:rsidTr="00BD68C1">
        <w:trPr>
          <w:trHeight w:val="21"/>
        </w:trPr>
        <w:tc>
          <w:tcPr>
            <w:tcW w:w="2150" w:type="dxa"/>
            <w:shd w:val="clear" w:color="auto" w:fill="auto"/>
            <w:noWrap/>
            <w:vAlign w:val="center"/>
            <w:hideMark/>
          </w:tcPr>
          <w:p w14:paraId="0390691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15" w:type="dxa"/>
            <w:shd w:val="clear" w:color="auto" w:fill="auto"/>
            <w:vAlign w:val="center"/>
            <w:hideMark/>
          </w:tcPr>
          <w:p w14:paraId="561C7F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6" w:type="dxa"/>
            <w:shd w:val="clear" w:color="auto" w:fill="auto"/>
            <w:vAlign w:val="center"/>
            <w:hideMark/>
          </w:tcPr>
          <w:p w14:paraId="1E4EA4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9" w:type="dxa"/>
            <w:shd w:val="clear" w:color="auto" w:fill="auto"/>
            <w:vAlign w:val="center"/>
            <w:hideMark/>
          </w:tcPr>
          <w:p w14:paraId="4A0584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82" w:type="dxa"/>
            <w:shd w:val="clear" w:color="auto" w:fill="auto"/>
            <w:vAlign w:val="center"/>
            <w:hideMark/>
          </w:tcPr>
          <w:p w14:paraId="50B7B7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9" w:type="dxa"/>
            <w:shd w:val="clear" w:color="auto" w:fill="auto"/>
            <w:vAlign w:val="center"/>
            <w:hideMark/>
          </w:tcPr>
          <w:p w14:paraId="3316D7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2" w:type="dxa"/>
            <w:shd w:val="clear" w:color="auto" w:fill="auto"/>
            <w:vAlign w:val="center"/>
            <w:hideMark/>
          </w:tcPr>
          <w:p w14:paraId="0E4CDD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BC4A52B" w14:textId="77777777" w:rsidTr="00BD68C1">
        <w:trPr>
          <w:trHeight w:val="21"/>
        </w:trPr>
        <w:tc>
          <w:tcPr>
            <w:tcW w:w="2150" w:type="dxa"/>
            <w:shd w:val="clear" w:color="auto" w:fill="auto"/>
            <w:noWrap/>
            <w:vAlign w:val="center"/>
            <w:hideMark/>
          </w:tcPr>
          <w:p w14:paraId="36C68EF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15" w:type="dxa"/>
            <w:shd w:val="clear" w:color="auto" w:fill="auto"/>
            <w:vAlign w:val="center"/>
            <w:hideMark/>
          </w:tcPr>
          <w:p w14:paraId="7A67CC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w:t>
            </w:r>
          </w:p>
        </w:tc>
        <w:tc>
          <w:tcPr>
            <w:tcW w:w="1916" w:type="dxa"/>
            <w:shd w:val="clear" w:color="auto" w:fill="auto"/>
            <w:vAlign w:val="center"/>
            <w:hideMark/>
          </w:tcPr>
          <w:p w14:paraId="7B233F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(13.1-53.1)</w:t>
            </w:r>
          </w:p>
        </w:tc>
        <w:tc>
          <w:tcPr>
            <w:tcW w:w="899" w:type="dxa"/>
            <w:shd w:val="clear" w:color="auto" w:fill="auto"/>
            <w:vAlign w:val="center"/>
            <w:hideMark/>
          </w:tcPr>
          <w:p w14:paraId="1258E4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w:t>
            </w:r>
          </w:p>
        </w:tc>
        <w:tc>
          <w:tcPr>
            <w:tcW w:w="1782" w:type="dxa"/>
            <w:shd w:val="clear" w:color="auto" w:fill="auto"/>
            <w:vAlign w:val="center"/>
            <w:hideMark/>
          </w:tcPr>
          <w:p w14:paraId="7745EE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(8.4-49.3)</w:t>
            </w:r>
          </w:p>
        </w:tc>
        <w:tc>
          <w:tcPr>
            <w:tcW w:w="2761" w:type="dxa"/>
            <w:gridSpan w:val="2"/>
            <w:shd w:val="clear" w:color="auto" w:fill="auto"/>
            <w:vAlign w:val="center"/>
            <w:hideMark/>
          </w:tcPr>
          <w:p w14:paraId="50DAFA6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E1728B6" w14:textId="77777777" w:rsidTr="00BD68C1">
        <w:trPr>
          <w:trHeight w:val="21"/>
        </w:trPr>
        <w:tc>
          <w:tcPr>
            <w:tcW w:w="2150" w:type="dxa"/>
            <w:shd w:val="clear" w:color="auto" w:fill="auto"/>
            <w:noWrap/>
            <w:vAlign w:val="center"/>
            <w:hideMark/>
          </w:tcPr>
          <w:p w14:paraId="4201507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15" w:type="dxa"/>
            <w:shd w:val="clear" w:color="auto" w:fill="auto"/>
            <w:vAlign w:val="center"/>
            <w:hideMark/>
          </w:tcPr>
          <w:p w14:paraId="4778CA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1,313</w:t>
            </w:r>
          </w:p>
        </w:tc>
        <w:tc>
          <w:tcPr>
            <w:tcW w:w="1916" w:type="dxa"/>
            <w:shd w:val="clear" w:color="auto" w:fill="auto"/>
            <w:vAlign w:val="center"/>
            <w:hideMark/>
          </w:tcPr>
          <w:p w14:paraId="7FF054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 (4.2-11.5)</w:t>
            </w:r>
          </w:p>
        </w:tc>
        <w:tc>
          <w:tcPr>
            <w:tcW w:w="899" w:type="dxa"/>
            <w:shd w:val="clear" w:color="auto" w:fill="auto"/>
            <w:vAlign w:val="center"/>
            <w:hideMark/>
          </w:tcPr>
          <w:p w14:paraId="41D613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1,264</w:t>
            </w:r>
          </w:p>
        </w:tc>
        <w:tc>
          <w:tcPr>
            <w:tcW w:w="1782" w:type="dxa"/>
            <w:shd w:val="clear" w:color="auto" w:fill="auto"/>
            <w:vAlign w:val="center"/>
            <w:hideMark/>
          </w:tcPr>
          <w:p w14:paraId="4CC36509" w14:textId="71677A98"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 (4</w:t>
            </w:r>
            <w:r w:rsidR="00ED5B8D">
              <w:rPr>
                <w:rFonts w:ascii="Arial" w:eastAsia="Times New Roman" w:hAnsi="Arial" w:cs="Arial"/>
                <w:color w:val="000000"/>
                <w:sz w:val="18"/>
                <w:szCs w:val="18"/>
              </w:rPr>
              <w:t>.0</w:t>
            </w:r>
            <w:r w:rsidRPr="0069374C">
              <w:rPr>
                <w:rFonts w:ascii="Arial" w:eastAsia="Times New Roman" w:hAnsi="Arial" w:cs="Arial"/>
                <w:color w:val="000000"/>
                <w:sz w:val="18"/>
                <w:szCs w:val="18"/>
              </w:rPr>
              <w:t>-11.2)</w:t>
            </w:r>
          </w:p>
        </w:tc>
        <w:tc>
          <w:tcPr>
            <w:tcW w:w="2761" w:type="dxa"/>
            <w:gridSpan w:val="2"/>
            <w:shd w:val="clear" w:color="auto" w:fill="auto"/>
            <w:vAlign w:val="center"/>
            <w:hideMark/>
          </w:tcPr>
          <w:p w14:paraId="7F07ECD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C36370D" w14:textId="77777777" w:rsidTr="00BD68C1">
        <w:trPr>
          <w:trHeight w:val="21"/>
        </w:trPr>
        <w:tc>
          <w:tcPr>
            <w:tcW w:w="2150" w:type="dxa"/>
            <w:shd w:val="clear" w:color="auto" w:fill="auto"/>
            <w:noWrap/>
            <w:vAlign w:val="center"/>
            <w:hideMark/>
          </w:tcPr>
          <w:p w14:paraId="0981B82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15" w:type="dxa"/>
            <w:shd w:val="clear" w:color="auto" w:fill="auto"/>
            <w:vAlign w:val="center"/>
            <w:hideMark/>
          </w:tcPr>
          <w:p w14:paraId="508217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1,835</w:t>
            </w:r>
          </w:p>
        </w:tc>
        <w:tc>
          <w:tcPr>
            <w:tcW w:w="1916" w:type="dxa"/>
            <w:shd w:val="clear" w:color="auto" w:fill="auto"/>
            <w:vAlign w:val="center"/>
            <w:hideMark/>
          </w:tcPr>
          <w:p w14:paraId="29D885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(2.6-6.8)</w:t>
            </w:r>
          </w:p>
        </w:tc>
        <w:tc>
          <w:tcPr>
            <w:tcW w:w="899" w:type="dxa"/>
            <w:shd w:val="clear" w:color="auto" w:fill="auto"/>
            <w:vAlign w:val="center"/>
            <w:hideMark/>
          </w:tcPr>
          <w:p w14:paraId="728601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1,043</w:t>
            </w:r>
          </w:p>
        </w:tc>
        <w:tc>
          <w:tcPr>
            <w:tcW w:w="1782" w:type="dxa"/>
            <w:shd w:val="clear" w:color="auto" w:fill="auto"/>
            <w:vAlign w:val="center"/>
            <w:hideMark/>
          </w:tcPr>
          <w:p w14:paraId="19E408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 (1.2-4.5)</w:t>
            </w:r>
          </w:p>
        </w:tc>
        <w:tc>
          <w:tcPr>
            <w:tcW w:w="1049" w:type="dxa"/>
            <w:shd w:val="clear" w:color="auto" w:fill="auto"/>
            <w:vAlign w:val="center"/>
            <w:hideMark/>
          </w:tcPr>
          <w:p w14:paraId="5C2BA9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620</w:t>
            </w:r>
          </w:p>
        </w:tc>
        <w:tc>
          <w:tcPr>
            <w:tcW w:w="1712" w:type="dxa"/>
            <w:shd w:val="clear" w:color="auto" w:fill="auto"/>
            <w:vAlign w:val="center"/>
            <w:hideMark/>
          </w:tcPr>
          <w:p w14:paraId="1224E3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(0.6-3.6)</w:t>
            </w:r>
          </w:p>
        </w:tc>
      </w:tr>
      <w:tr w:rsidR="0005163C" w:rsidRPr="0069374C" w14:paraId="14E11230" w14:textId="77777777" w:rsidTr="00BD68C1">
        <w:trPr>
          <w:trHeight w:val="21"/>
        </w:trPr>
        <w:tc>
          <w:tcPr>
            <w:tcW w:w="2150" w:type="dxa"/>
            <w:shd w:val="clear" w:color="auto" w:fill="auto"/>
            <w:noWrap/>
            <w:vAlign w:val="center"/>
            <w:hideMark/>
          </w:tcPr>
          <w:p w14:paraId="36EAAEC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831" w:type="dxa"/>
            <w:gridSpan w:val="2"/>
            <w:shd w:val="clear" w:color="auto" w:fill="auto"/>
            <w:vAlign w:val="center"/>
            <w:hideMark/>
          </w:tcPr>
          <w:p w14:paraId="643F3BC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99" w:type="dxa"/>
            <w:shd w:val="clear" w:color="auto" w:fill="auto"/>
            <w:vAlign w:val="center"/>
            <w:hideMark/>
          </w:tcPr>
          <w:p w14:paraId="68E5A3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82" w:type="dxa"/>
            <w:shd w:val="clear" w:color="auto" w:fill="auto"/>
            <w:vAlign w:val="center"/>
            <w:hideMark/>
          </w:tcPr>
          <w:p w14:paraId="4CAFEE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1049" w:type="dxa"/>
            <w:shd w:val="clear" w:color="auto" w:fill="auto"/>
            <w:vAlign w:val="center"/>
            <w:hideMark/>
          </w:tcPr>
          <w:p w14:paraId="1455B4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12" w:type="dxa"/>
            <w:shd w:val="clear" w:color="auto" w:fill="auto"/>
            <w:vAlign w:val="center"/>
            <w:hideMark/>
          </w:tcPr>
          <w:p w14:paraId="36EBF3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1D7C98F4" w14:textId="77777777" w:rsidTr="00BD68C1">
        <w:trPr>
          <w:trHeight w:val="21"/>
        </w:trPr>
        <w:tc>
          <w:tcPr>
            <w:tcW w:w="2150" w:type="dxa"/>
            <w:shd w:val="clear" w:color="auto" w:fill="auto"/>
            <w:vAlign w:val="center"/>
            <w:hideMark/>
          </w:tcPr>
          <w:p w14:paraId="198366AC" w14:textId="77777777" w:rsidR="0005163C" w:rsidRPr="00F41E7C" w:rsidRDefault="0005163C" w:rsidP="00BD68C1">
            <w:pPr>
              <w:spacing w:after="0" w:line="240" w:lineRule="auto"/>
              <w:rPr>
                <w:rFonts w:ascii="Arial" w:eastAsia="Times New Roman" w:hAnsi="Arial" w:cs="Arial"/>
                <w:b/>
                <w:bCs/>
                <w:color w:val="000000"/>
                <w:sz w:val="18"/>
                <w:szCs w:val="18"/>
              </w:rPr>
            </w:pPr>
            <w:r w:rsidRPr="00F41E7C">
              <w:rPr>
                <w:rFonts w:ascii="Arial" w:eastAsia="Times New Roman" w:hAnsi="Arial" w:cs="Arial"/>
                <w:b/>
                <w:bCs/>
                <w:color w:val="000000"/>
                <w:sz w:val="18"/>
                <w:szCs w:val="18"/>
              </w:rPr>
              <w:t>Education</w:t>
            </w:r>
          </w:p>
        </w:tc>
        <w:tc>
          <w:tcPr>
            <w:tcW w:w="915" w:type="dxa"/>
            <w:shd w:val="clear" w:color="auto" w:fill="auto"/>
            <w:vAlign w:val="center"/>
            <w:hideMark/>
          </w:tcPr>
          <w:p w14:paraId="6106A6E7"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 </w:t>
            </w:r>
          </w:p>
        </w:tc>
        <w:tc>
          <w:tcPr>
            <w:tcW w:w="1916" w:type="dxa"/>
            <w:shd w:val="clear" w:color="auto" w:fill="auto"/>
            <w:vAlign w:val="center"/>
            <w:hideMark/>
          </w:tcPr>
          <w:p w14:paraId="573DE4A0"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 </w:t>
            </w:r>
          </w:p>
        </w:tc>
        <w:tc>
          <w:tcPr>
            <w:tcW w:w="899" w:type="dxa"/>
            <w:shd w:val="clear" w:color="auto" w:fill="auto"/>
            <w:vAlign w:val="center"/>
            <w:hideMark/>
          </w:tcPr>
          <w:p w14:paraId="7C78BFDD"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 </w:t>
            </w:r>
          </w:p>
        </w:tc>
        <w:tc>
          <w:tcPr>
            <w:tcW w:w="1782" w:type="dxa"/>
            <w:shd w:val="clear" w:color="auto" w:fill="auto"/>
            <w:vAlign w:val="center"/>
            <w:hideMark/>
          </w:tcPr>
          <w:p w14:paraId="3F657726"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 </w:t>
            </w:r>
          </w:p>
        </w:tc>
        <w:tc>
          <w:tcPr>
            <w:tcW w:w="1049" w:type="dxa"/>
            <w:shd w:val="clear" w:color="auto" w:fill="auto"/>
            <w:vAlign w:val="center"/>
            <w:hideMark/>
          </w:tcPr>
          <w:p w14:paraId="3298BC01"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 </w:t>
            </w:r>
          </w:p>
        </w:tc>
        <w:tc>
          <w:tcPr>
            <w:tcW w:w="1712" w:type="dxa"/>
            <w:shd w:val="clear" w:color="auto" w:fill="auto"/>
            <w:vAlign w:val="center"/>
            <w:hideMark/>
          </w:tcPr>
          <w:p w14:paraId="28714BFB"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 </w:t>
            </w:r>
          </w:p>
        </w:tc>
      </w:tr>
      <w:tr w:rsidR="00847314" w:rsidRPr="0069374C" w14:paraId="485804A4" w14:textId="77777777" w:rsidTr="0088605B">
        <w:trPr>
          <w:trHeight w:val="21"/>
        </w:trPr>
        <w:tc>
          <w:tcPr>
            <w:tcW w:w="2150" w:type="dxa"/>
            <w:shd w:val="clear" w:color="auto" w:fill="auto"/>
            <w:noWrap/>
            <w:vAlign w:val="center"/>
            <w:hideMark/>
          </w:tcPr>
          <w:p w14:paraId="50048808" w14:textId="77777777" w:rsidR="00847314" w:rsidRPr="00F41E7C" w:rsidRDefault="00847314" w:rsidP="00BD68C1">
            <w:pPr>
              <w:spacing w:after="0" w:line="240" w:lineRule="auto"/>
              <w:ind w:firstLine="147"/>
              <w:rPr>
                <w:rFonts w:ascii="Arial" w:eastAsia="Times New Roman" w:hAnsi="Arial" w:cs="Arial"/>
                <w:color w:val="000000"/>
                <w:sz w:val="18"/>
                <w:szCs w:val="18"/>
              </w:rPr>
            </w:pPr>
            <w:r w:rsidRPr="00F41E7C">
              <w:rPr>
                <w:rFonts w:ascii="Arial" w:eastAsia="Times New Roman" w:hAnsi="Arial" w:cs="Arial"/>
                <w:color w:val="000000"/>
                <w:sz w:val="18"/>
                <w:szCs w:val="18"/>
              </w:rPr>
              <w:t>&lt;High school</w:t>
            </w:r>
          </w:p>
        </w:tc>
        <w:tc>
          <w:tcPr>
            <w:tcW w:w="915" w:type="dxa"/>
            <w:shd w:val="clear" w:color="auto" w:fill="auto"/>
            <w:vAlign w:val="center"/>
            <w:hideMark/>
          </w:tcPr>
          <w:p w14:paraId="58E36802" w14:textId="77777777" w:rsidR="00847314" w:rsidRPr="00F41E7C" w:rsidRDefault="00847314"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375</w:t>
            </w:r>
          </w:p>
        </w:tc>
        <w:tc>
          <w:tcPr>
            <w:tcW w:w="1916" w:type="dxa"/>
            <w:shd w:val="clear" w:color="auto" w:fill="auto"/>
            <w:vAlign w:val="center"/>
            <w:hideMark/>
          </w:tcPr>
          <w:p w14:paraId="2719EB0C" w14:textId="77777777" w:rsidR="00847314" w:rsidRPr="00F41E7C" w:rsidRDefault="00847314"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8.4 (3.1-20.7)</w:t>
            </w:r>
          </w:p>
        </w:tc>
        <w:tc>
          <w:tcPr>
            <w:tcW w:w="899" w:type="dxa"/>
            <w:shd w:val="clear" w:color="auto" w:fill="auto"/>
            <w:vAlign w:val="center"/>
            <w:hideMark/>
          </w:tcPr>
          <w:p w14:paraId="285AE86D" w14:textId="77777777" w:rsidR="00847314" w:rsidRPr="00F41E7C" w:rsidRDefault="00847314"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345</w:t>
            </w:r>
          </w:p>
        </w:tc>
        <w:tc>
          <w:tcPr>
            <w:tcW w:w="1782" w:type="dxa"/>
            <w:shd w:val="clear" w:color="auto" w:fill="auto"/>
            <w:vAlign w:val="center"/>
            <w:hideMark/>
          </w:tcPr>
          <w:p w14:paraId="429378DC" w14:textId="77777777" w:rsidR="00847314" w:rsidRPr="00F41E7C" w:rsidRDefault="00847314"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7.7 (2.6-20.4)</w:t>
            </w:r>
          </w:p>
        </w:tc>
        <w:tc>
          <w:tcPr>
            <w:tcW w:w="2761" w:type="dxa"/>
            <w:gridSpan w:val="2"/>
            <w:shd w:val="clear" w:color="auto" w:fill="auto"/>
            <w:vAlign w:val="center"/>
          </w:tcPr>
          <w:p w14:paraId="7694DFBB" w14:textId="0A294301" w:rsidR="00847314" w:rsidRPr="00F41E7C" w:rsidRDefault="00847314" w:rsidP="00847314">
            <w:pPr>
              <w:spacing w:after="0" w:line="240" w:lineRule="auto"/>
              <w:jc w:val="center"/>
              <w:rPr>
                <w:rFonts w:ascii="Arial" w:eastAsia="Times New Roman" w:hAnsi="Arial" w:cs="Arial"/>
                <w:color w:val="000000"/>
                <w:sz w:val="18"/>
                <w:szCs w:val="18"/>
              </w:rPr>
            </w:pPr>
            <w:r w:rsidRPr="00F41E7C">
              <w:rPr>
                <w:rFonts w:ascii="Arial" w:eastAsia="Times New Roman" w:hAnsi="Arial" w:cs="Arial"/>
                <w:color w:val="000000"/>
                <w:sz w:val="18"/>
                <w:szCs w:val="18"/>
              </w:rPr>
              <w:t>Insufficient data</w:t>
            </w:r>
            <w:r w:rsidRPr="00F41E7C">
              <w:rPr>
                <w:rFonts w:ascii="Arial" w:eastAsia="Times New Roman" w:hAnsi="Arial" w:cs="Arial"/>
                <w:color w:val="000000"/>
                <w:sz w:val="18"/>
                <w:szCs w:val="18"/>
                <w:vertAlign w:val="superscript"/>
              </w:rPr>
              <w:t>2</w:t>
            </w:r>
          </w:p>
        </w:tc>
      </w:tr>
      <w:tr w:rsidR="0005163C" w:rsidRPr="0069374C" w14:paraId="455F6DC4" w14:textId="77777777" w:rsidTr="00BD68C1">
        <w:trPr>
          <w:trHeight w:val="21"/>
        </w:trPr>
        <w:tc>
          <w:tcPr>
            <w:tcW w:w="2150" w:type="dxa"/>
            <w:shd w:val="clear" w:color="auto" w:fill="auto"/>
            <w:noWrap/>
            <w:vAlign w:val="center"/>
            <w:hideMark/>
          </w:tcPr>
          <w:p w14:paraId="73B6DD38" w14:textId="77777777" w:rsidR="0005163C" w:rsidRPr="00F41E7C" w:rsidRDefault="0005163C" w:rsidP="00BD68C1">
            <w:pPr>
              <w:spacing w:after="0" w:line="240" w:lineRule="auto"/>
              <w:ind w:firstLine="147"/>
              <w:rPr>
                <w:rFonts w:ascii="Arial" w:eastAsia="Times New Roman" w:hAnsi="Arial" w:cs="Arial"/>
                <w:color w:val="000000"/>
                <w:sz w:val="18"/>
                <w:szCs w:val="18"/>
              </w:rPr>
            </w:pPr>
            <w:r w:rsidRPr="00F41E7C">
              <w:rPr>
                <w:rFonts w:ascii="Arial" w:eastAsia="Times New Roman" w:hAnsi="Arial" w:cs="Arial"/>
                <w:color w:val="000000"/>
                <w:sz w:val="18"/>
                <w:szCs w:val="18"/>
              </w:rPr>
              <w:t>High school diploma</w:t>
            </w:r>
          </w:p>
        </w:tc>
        <w:tc>
          <w:tcPr>
            <w:tcW w:w="915" w:type="dxa"/>
            <w:shd w:val="clear" w:color="auto" w:fill="auto"/>
            <w:vAlign w:val="center"/>
            <w:hideMark/>
          </w:tcPr>
          <w:p w14:paraId="49519EC9"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1,253</w:t>
            </w:r>
          </w:p>
        </w:tc>
        <w:tc>
          <w:tcPr>
            <w:tcW w:w="1916" w:type="dxa"/>
            <w:shd w:val="clear" w:color="auto" w:fill="auto"/>
            <w:vAlign w:val="center"/>
            <w:hideMark/>
          </w:tcPr>
          <w:p w14:paraId="5B455F28"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12.9 (7.5-21.4)</w:t>
            </w:r>
          </w:p>
        </w:tc>
        <w:tc>
          <w:tcPr>
            <w:tcW w:w="899" w:type="dxa"/>
            <w:shd w:val="clear" w:color="auto" w:fill="auto"/>
            <w:vAlign w:val="center"/>
            <w:hideMark/>
          </w:tcPr>
          <w:p w14:paraId="0F606F14"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996</w:t>
            </w:r>
          </w:p>
        </w:tc>
        <w:tc>
          <w:tcPr>
            <w:tcW w:w="1782" w:type="dxa"/>
            <w:shd w:val="clear" w:color="auto" w:fill="auto"/>
            <w:vAlign w:val="center"/>
            <w:hideMark/>
          </w:tcPr>
          <w:p w14:paraId="01921B2D"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10.2 (5.5-18.2)</w:t>
            </w:r>
          </w:p>
        </w:tc>
        <w:tc>
          <w:tcPr>
            <w:tcW w:w="1049" w:type="dxa"/>
            <w:shd w:val="clear" w:color="auto" w:fill="auto"/>
            <w:vAlign w:val="center"/>
            <w:hideMark/>
          </w:tcPr>
          <w:p w14:paraId="5D2936B5"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527</w:t>
            </w:r>
          </w:p>
        </w:tc>
        <w:tc>
          <w:tcPr>
            <w:tcW w:w="1712" w:type="dxa"/>
            <w:shd w:val="clear" w:color="auto" w:fill="auto"/>
            <w:vAlign w:val="center"/>
            <w:hideMark/>
          </w:tcPr>
          <w:p w14:paraId="1124A1CA"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5.4 (2.2-12.9)</w:t>
            </w:r>
          </w:p>
        </w:tc>
      </w:tr>
      <w:tr w:rsidR="0005163C" w:rsidRPr="0069374C" w14:paraId="0973F055" w14:textId="77777777" w:rsidTr="00BD68C1">
        <w:trPr>
          <w:trHeight w:val="21"/>
        </w:trPr>
        <w:tc>
          <w:tcPr>
            <w:tcW w:w="2150" w:type="dxa"/>
            <w:shd w:val="clear" w:color="auto" w:fill="auto"/>
            <w:noWrap/>
            <w:vAlign w:val="center"/>
            <w:hideMark/>
          </w:tcPr>
          <w:p w14:paraId="7902D88F" w14:textId="77777777" w:rsidR="0005163C" w:rsidRPr="00F41E7C" w:rsidRDefault="0005163C" w:rsidP="00BD68C1">
            <w:pPr>
              <w:spacing w:after="0" w:line="240" w:lineRule="auto"/>
              <w:ind w:firstLine="147"/>
              <w:rPr>
                <w:rFonts w:ascii="Arial" w:eastAsia="Times New Roman" w:hAnsi="Arial" w:cs="Arial"/>
                <w:color w:val="000000"/>
                <w:sz w:val="18"/>
                <w:szCs w:val="18"/>
              </w:rPr>
            </w:pPr>
            <w:r w:rsidRPr="00F41E7C">
              <w:rPr>
                <w:rFonts w:ascii="Arial" w:eastAsia="Times New Roman" w:hAnsi="Arial" w:cs="Arial"/>
                <w:color w:val="000000"/>
                <w:sz w:val="18"/>
                <w:szCs w:val="18"/>
              </w:rPr>
              <w:t>Some college</w:t>
            </w:r>
          </w:p>
        </w:tc>
        <w:tc>
          <w:tcPr>
            <w:tcW w:w="915" w:type="dxa"/>
            <w:shd w:val="clear" w:color="auto" w:fill="auto"/>
            <w:vAlign w:val="center"/>
            <w:hideMark/>
          </w:tcPr>
          <w:p w14:paraId="7D3AD66A"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995</w:t>
            </w:r>
          </w:p>
        </w:tc>
        <w:tc>
          <w:tcPr>
            <w:tcW w:w="1916" w:type="dxa"/>
            <w:shd w:val="clear" w:color="auto" w:fill="auto"/>
            <w:vAlign w:val="center"/>
            <w:hideMark/>
          </w:tcPr>
          <w:p w14:paraId="55409312"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7.7 (4.4-13.1)</w:t>
            </w:r>
          </w:p>
        </w:tc>
        <w:tc>
          <w:tcPr>
            <w:tcW w:w="899" w:type="dxa"/>
            <w:shd w:val="clear" w:color="auto" w:fill="auto"/>
            <w:vAlign w:val="center"/>
            <w:hideMark/>
          </w:tcPr>
          <w:p w14:paraId="29570F67"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833</w:t>
            </w:r>
          </w:p>
        </w:tc>
        <w:tc>
          <w:tcPr>
            <w:tcW w:w="1782" w:type="dxa"/>
            <w:shd w:val="clear" w:color="auto" w:fill="auto"/>
            <w:vAlign w:val="center"/>
            <w:hideMark/>
          </w:tcPr>
          <w:p w14:paraId="0BF6B18C"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6.5 (3.5-11.7)</w:t>
            </w:r>
          </w:p>
        </w:tc>
        <w:tc>
          <w:tcPr>
            <w:tcW w:w="2761" w:type="dxa"/>
            <w:gridSpan w:val="2"/>
            <w:shd w:val="clear" w:color="auto" w:fill="auto"/>
            <w:vAlign w:val="center"/>
            <w:hideMark/>
          </w:tcPr>
          <w:p w14:paraId="1205F425" w14:textId="77777777" w:rsidR="0005163C" w:rsidRPr="00F41E7C" w:rsidRDefault="0005163C" w:rsidP="00BD68C1">
            <w:pPr>
              <w:spacing w:after="0" w:line="240" w:lineRule="auto"/>
              <w:jc w:val="center"/>
              <w:rPr>
                <w:rFonts w:ascii="Arial" w:eastAsia="Times New Roman" w:hAnsi="Arial" w:cs="Arial"/>
                <w:color w:val="000000"/>
                <w:sz w:val="18"/>
                <w:szCs w:val="18"/>
              </w:rPr>
            </w:pPr>
            <w:r w:rsidRPr="00F41E7C">
              <w:rPr>
                <w:rFonts w:ascii="Arial" w:eastAsia="Times New Roman" w:hAnsi="Arial" w:cs="Arial"/>
                <w:color w:val="000000"/>
                <w:sz w:val="18"/>
                <w:szCs w:val="18"/>
              </w:rPr>
              <w:t>Insufficient data</w:t>
            </w:r>
            <w:r w:rsidRPr="00F41E7C">
              <w:rPr>
                <w:rFonts w:ascii="Arial" w:eastAsia="Times New Roman" w:hAnsi="Arial" w:cs="Arial"/>
                <w:color w:val="000000"/>
                <w:sz w:val="18"/>
                <w:szCs w:val="18"/>
                <w:vertAlign w:val="superscript"/>
              </w:rPr>
              <w:t>2</w:t>
            </w:r>
          </w:p>
        </w:tc>
      </w:tr>
      <w:tr w:rsidR="0005163C" w:rsidRPr="0069374C" w14:paraId="781C7CEA" w14:textId="77777777" w:rsidTr="00BD68C1">
        <w:trPr>
          <w:trHeight w:val="21"/>
        </w:trPr>
        <w:tc>
          <w:tcPr>
            <w:tcW w:w="2150" w:type="dxa"/>
            <w:shd w:val="clear" w:color="auto" w:fill="auto"/>
            <w:noWrap/>
            <w:vAlign w:val="center"/>
            <w:hideMark/>
          </w:tcPr>
          <w:p w14:paraId="3FD7ABE5" w14:textId="77777777" w:rsidR="0005163C" w:rsidRPr="00F41E7C" w:rsidRDefault="0005163C" w:rsidP="00BD68C1">
            <w:pPr>
              <w:spacing w:after="0" w:line="240" w:lineRule="auto"/>
              <w:ind w:firstLine="147"/>
              <w:rPr>
                <w:rFonts w:ascii="Arial" w:eastAsia="Times New Roman" w:hAnsi="Arial" w:cs="Arial"/>
                <w:color w:val="000000"/>
                <w:sz w:val="18"/>
                <w:szCs w:val="18"/>
              </w:rPr>
            </w:pPr>
            <w:r w:rsidRPr="00F41E7C">
              <w:rPr>
                <w:rFonts w:ascii="Arial" w:eastAsia="Times New Roman" w:hAnsi="Arial" w:cs="Arial"/>
                <w:color w:val="000000"/>
                <w:sz w:val="18"/>
                <w:szCs w:val="18"/>
              </w:rPr>
              <w:t>College graduate</w:t>
            </w:r>
          </w:p>
        </w:tc>
        <w:tc>
          <w:tcPr>
            <w:tcW w:w="915" w:type="dxa"/>
            <w:shd w:val="clear" w:color="auto" w:fill="auto"/>
            <w:vAlign w:val="center"/>
            <w:hideMark/>
          </w:tcPr>
          <w:p w14:paraId="4FEA40D0"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939</w:t>
            </w:r>
          </w:p>
        </w:tc>
        <w:tc>
          <w:tcPr>
            <w:tcW w:w="1916" w:type="dxa"/>
            <w:shd w:val="clear" w:color="auto" w:fill="auto"/>
            <w:vAlign w:val="center"/>
            <w:hideMark/>
          </w:tcPr>
          <w:p w14:paraId="68C5567C" w14:textId="77777777" w:rsidR="0005163C" w:rsidRPr="00F41E7C" w:rsidRDefault="0005163C" w:rsidP="00BD68C1">
            <w:pPr>
              <w:spacing w:after="0" w:line="240" w:lineRule="auto"/>
              <w:jc w:val="right"/>
              <w:rPr>
                <w:rFonts w:ascii="Arial" w:eastAsia="Times New Roman" w:hAnsi="Arial" w:cs="Arial"/>
                <w:color w:val="000000"/>
                <w:sz w:val="18"/>
                <w:szCs w:val="18"/>
              </w:rPr>
            </w:pPr>
            <w:r w:rsidRPr="00F41E7C">
              <w:rPr>
                <w:rFonts w:ascii="Arial" w:eastAsia="Times New Roman" w:hAnsi="Arial" w:cs="Arial"/>
                <w:color w:val="000000"/>
                <w:sz w:val="18"/>
                <w:szCs w:val="18"/>
              </w:rPr>
              <w:t>2.5 (1.2-5.0)</w:t>
            </w:r>
          </w:p>
        </w:tc>
        <w:tc>
          <w:tcPr>
            <w:tcW w:w="2681" w:type="dxa"/>
            <w:gridSpan w:val="2"/>
            <w:shd w:val="clear" w:color="auto" w:fill="auto"/>
            <w:vAlign w:val="center"/>
            <w:hideMark/>
          </w:tcPr>
          <w:p w14:paraId="7593B49A" w14:textId="77777777" w:rsidR="0005163C" w:rsidRPr="00F41E7C" w:rsidRDefault="0005163C" w:rsidP="00BD68C1">
            <w:pPr>
              <w:spacing w:after="0" w:line="240" w:lineRule="auto"/>
              <w:jc w:val="center"/>
              <w:rPr>
                <w:rFonts w:ascii="Arial" w:eastAsia="Times New Roman" w:hAnsi="Arial" w:cs="Arial"/>
                <w:color w:val="000000"/>
                <w:sz w:val="18"/>
                <w:szCs w:val="18"/>
              </w:rPr>
            </w:pPr>
            <w:r w:rsidRPr="00F41E7C">
              <w:rPr>
                <w:rFonts w:ascii="Arial" w:eastAsia="Times New Roman" w:hAnsi="Arial" w:cs="Arial"/>
                <w:color w:val="000000"/>
                <w:sz w:val="18"/>
                <w:szCs w:val="18"/>
              </w:rPr>
              <w:t>Insufficient data</w:t>
            </w:r>
            <w:r w:rsidRPr="00F41E7C">
              <w:rPr>
                <w:rFonts w:ascii="Arial" w:eastAsia="Times New Roman" w:hAnsi="Arial" w:cs="Arial"/>
                <w:color w:val="000000"/>
                <w:sz w:val="18"/>
                <w:szCs w:val="18"/>
                <w:vertAlign w:val="superscript"/>
              </w:rPr>
              <w:t>2</w:t>
            </w:r>
          </w:p>
        </w:tc>
        <w:tc>
          <w:tcPr>
            <w:tcW w:w="2761" w:type="dxa"/>
            <w:gridSpan w:val="2"/>
            <w:shd w:val="clear" w:color="auto" w:fill="auto"/>
            <w:vAlign w:val="center"/>
            <w:hideMark/>
          </w:tcPr>
          <w:p w14:paraId="3E8464D1" w14:textId="77777777" w:rsidR="0005163C" w:rsidRPr="00F41E7C" w:rsidRDefault="0005163C" w:rsidP="00BD68C1">
            <w:pPr>
              <w:spacing w:after="0" w:line="240" w:lineRule="auto"/>
              <w:jc w:val="center"/>
              <w:rPr>
                <w:rFonts w:ascii="Arial" w:eastAsia="Times New Roman" w:hAnsi="Arial" w:cs="Arial"/>
                <w:color w:val="000000"/>
                <w:sz w:val="18"/>
                <w:szCs w:val="18"/>
              </w:rPr>
            </w:pPr>
            <w:r w:rsidRPr="00F41E7C">
              <w:rPr>
                <w:rFonts w:ascii="Arial" w:eastAsia="Times New Roman" w:hAnsi="Arial" w:cs="Arial"/>
                <w:color w:val="000000"/>
                <w:sz w:val="18"/>
                <w:szCs w:val="18"/>
              </w:rPr>
              <w:t>Insufficient data</w:t>
            </w:r>
            <w:r w:rsidRPr="00F41E7C">
              <w:rPr>
                <w:rFonts w:ascii="Arial" w:eastAsia="Times New Roman" w:hAnsi="Arial" w:cs="Arial"/>
                <w:color w:val="000000"/>
                <w:sz w:val="18"/>
                <w:szCs w:val="18"/>
                <w:vertAlign w:val="superscript"/>
              </w:rPr>
              <w:t>2</w:t>
            </w:r>
          </w:p>
        </w:tc>
      </w:tr>
      <w:tr w:rsidR="0005163C" w:rsidRPr="0069374C" w14:paraId="5F71CCD9" w14:textId="77777777" w:rsidTr="00BD68C1">
        <w:trPr>
          <w:trHeight w:val="21"/>
        </w:trPr>
        <w:tc>
          <w:tcPr>
            <w:tcW w:w="2150" w:type="dxa"/>
            <w:shd w:val="clear" w:color="auto" w:fill="auto"/>
            <w:noWrap/>
            <w:vAlign w:val="bottom"/>
            <w:hideMark/>
          </w:tcPr>
          <w:p w14:paraId="77F118C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15" w:type="dxa"/>
            <w:shd w:val="clear" w:color="auto" w:fill="auto"/>
            <w:vAlign w:val="center"/>
            <w:hideMark/>
          </w:tcPr>
          <w:p w14:paraId="7750D9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6" w:type="dxa"/>
            <w:shd w:val="clear" w:color="auto" w:fill="auto"/>
            <w:vAlign w:val="center"/>
            <w:hideMark/>
          </w:tcPr>
          <w:p w14:paraId="73C4F2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9" w:type="dxa"/>
            <w:shd w:val="clear" w:color="auto" w:fill="auto"/>
            <w:vAlign w:val="center"/>
            <w:hideMark/>
          </w:tcPr>
          <w:p w14:paraId="65A361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82" w:type="dxa"/>
            <w:shd w:val="clear" w:color="auto" w:fill="auto"/>
            <w:vAlign w:val="center"/>
            <w:hideMark/>
          </w:tcPr>
          <w:p w14:paraId="47E588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9" w:type="dxa"/>
            <w:shd w:val="clear" w:color="auto" w:fill="auto"/>
            <w:vAlign w:val="center"/>
            <w:hideMark/>
          </w:tcPr>
          <w:p w14:paraId="4BBFD6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2" w:type="dxa"/>
            <w:shd w:val="clear" w:color="auto" w:fill="auto"/>
            <w:vAlign w:val="center"/>
            <w:hideMark/>
          </w:tcPr>
          <w:p w14:paraId="19940A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D45FF1F" w14:textId="77777777" w:rsidTr="00BD68C1">
        <w:trPr>
          <w:trHeight w:val="21"/>
        </w:trPr>
        <w:tc>
          <w:tcPr>
            <w:tcW w:w="2150" w:type="dxa"/>
            <w:shd w:val="clear" w:color="auto" w:fill="auto"/>
            <w:noWrap/>
            <w:vAlign w:val="bottom"/>
            <w:hideMark/>
          </w:tcPr>
          <w:p w14:paraId="2BCC97B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15" w:type="dxa"/>
            <w:shd w:val="clear" w:color="auto" w:fill="auto"/>
            <w:vAlign w:val="center"/>
            <w:hideMark/>
          </w:tcPr>
          <w:p w14:paraId="62E637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1,158</w:t>
            </w:r>
          </w:p>
        </w:tc>
        <w:tc>
          <w:tcPr>
            <w:tcW w:w="1916" w:type="dxa"/>
            <w:shd w:val="clear" w:color="auto" w:fill="auto"/>
            <w:vAlign w:val="center"/>
            <w:hideMark/>
          </w:tcPr>
          <w:p w14:paraId="34FE57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(1.6-5.3)</w:t>
            </w:r>
          </w:p>
        </w:tc>
        <w:tc>
          <w:tcPr>
            <w:tcW w:w="899" w:type="dxa"/>
            <w:shd w:val="clear" w:color="auto" w:fill="auto"/>
            <w:vAlign w:val="center"/>
            <w:hideMark/>
          </w:tcPr>
          <w:p w14:paraId="1C6F8F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661</w:t>
            </w:r>
          </w:p>
        </w:tc>
        <w:tc>
          <w:tcPr>
            <w:tcW w:w="1782" w:type="dxa"/>
            <w:shd w:val="clear" w:color="auto" w:fill="auto"/>
            <w:vAlign w:val="center"/>
            <w:hideMark/>
          </w:tcPr>
          <w:p w14:paraId="7EE614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(0.8-3.7)</w:t>
            </w:r>
          </w:p>
        </w:tc>
        <w:tc>
          <w:tcPr>
            <w:tcW w:w="2761" w:type="dxa"/>
            <w:gridSpan w:val="2"/>
            <w:shd w:val="clear" w:color="auto" w:fill="auto"/>
            <w:vAlign w:val="center"/>
            <w:hideMark/>
          </w:tcPr>
          <w:p w14:paraId="5BA53DF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994C5AA" w14:textId="77777777" w:rsidTr="00BD68C1">
        <w:trPr>
          <w:trHeight w:val="21"/>
        </w:trPr>
        <w:tc>
          <w:tcPr>
            <w:tcW w:w="2150" w:type="dxa"/>
            <w:shd w:val="clear" w:color="auto" w:fill="auto"/>
            <w:noWrap/>
            <w:vAlign w:val="bottom"/>
            <w:hideMark/>
          </w:tcPr>
          <w:p w14:paraId="3159276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15" w:type="dxa"/>
            <w:shd w:val="clear" w:color="auto" w:fill="auto"/>
            <w:vAlign w:val="center"/>
            <w:hideMark/>
          </w:tcPr>
          <w:p w14:paraId="444A28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2,202</w:t>
            </w:r>
          </w:p>
        </w:tc>
        <w:tc>
          <w:tcPr>
            <w:tcW w:w="1916" w:type="dxa"/>
            <w:shd w:val="clear" w:color="auto" w:fill="auto"/>
            <w:vAlign w:val="center"/>
            <w:hideMark/>
          </w:tcPr>
          <w:p w14:paraId="6BF0A3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 (6.5-14.3)</w:t>
            </w:r>
          </w:p>
        </w:tc>
        <w:tc>
          <w:tcPr>
            <w:tcW w:w="899" w:type="dxa"/>
            <w:shd w:val="clear" w:color="auto" w:fill="auto"/>
            <w:vAlign w:val="center"/>
            <w:hideMark/>
          </w:tcPr>
          <w:p w14:paraId="09B448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1,655</w:t>
            </w:r>
          </w:p>
        </w:tc>
        <w:tc>
          <w:tcPr>
            <w:tcW w:w="1782" w:type="dxa"/>
            <w:shd w:val="clear" w:color="auto" w:fill="auto"/>
            <w:vAlign w:val="center"/>
            <w:hideMark/>
          </w:tcPr>
          <w:p w14:paraId="6445F7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 (4.6-11.5)</w:t>
            </w:r>
          </w:p>
        </w:tc>
        <w:tc>
          <w:tcPr>
            <w:tcW w:w="1049" w:type="dxa"/>
            <w:shd w:val="clear" w:color="auto" w:fill="auto"/>
            <w:vAlign w:val="center"/>
            <w:hideMark/>
          </w:tcPr>
          <w:p w14:paraId="6B38BC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758</w:t>
            </w:r>
          </w:p>
        </w:tc>
        <w:tc>
          <w:tcPr>
            <w:tcW w:w="1712" w:type="dxa"/>
            <w:shd w:val="clear" w:color="auto" w:fill="auto"/>
            <w:vAlign w:val="center"/>
            <w:hideMark/>
          </w:tcPr>
          <w:p w14:paraId="7A92B7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 (1.5-7.3)</w:t>
            </w:r>
          </w:p>
        </w:tc>
      </w:tr>
      <w:tr w:rsidR="0005163C" w:rsidRPr="0069374C" w14:paraId="68B537EF" w14:textId="77777777" w:rsidTr="00BD68C1">
        <w:trPr>
          <w:trHeight w:val="21"/>
        </w:trPr>
        <w:tc>
          <w:tcPr>
            <w:tcW w:w="2150" w:type="dxa"/>
            <w:shd w:val="clear" w:color="auto" w:fill="auto"/>
            <w:noWrap/>
            <w:vAlign w:val="bottom"/>
            <w:hideMark/>
          </w:tcPr>
          <w:p w14:paraId="0B6FF39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2831" w:type="dxa"/>
            <w:gridSpan w:val="2"/>
            <w:shd w:val="clear" w:color="auto" w:fill="auto"/>
            <w:vAlign w:val="center"/>
            <w:hideMark/>
          </w:tcPr>
          <w:p w14:paraId="60E0796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81" w:type="dxa"/>
            <w:gridSpan w:val="2"/>
            <w:shd w:val="clear" w:color="auto" w:fill="auto"/>
            <w:vAlign w:val="center"/>
            <w:hideMark/>
          </w:tcPr>
          <w:p w14:paraId="1E9DB82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49" w:type="dxa"/>
            <w:shd w:val="clear" w:color="auto" w:fill="auto"/>
            <w:vAlign w:val="center"/>
            <w:hideMark/>
          </w:tcPr>
          <w:p w14:paraId="23ADE3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712" w:type="dxa"/>
            <w:shd w:val="clear" w:color="auto" w:fill="auto"/>
            <w:vAlign w:val="center"/>
            <w:hideMark/>
          </w:tcPr>
          <w:p w14:paraId="60EFC0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07BA830F" w14:textId="77777777" w:rsidTr="00BD68C1">
        <w:trPr>
          <w:trHeight w:val="21"/>
        </w:trPr>
        <w:tc>
          <w:tcPr>
            <w:tcW w:w="2150" w:type="dxa"/>
            <w:shd w:val="clear" w:color="auto" w:fill="auto"/>
            <w:noWrap/>
            <w:vAlign w:val="center"/>
            <w:hideMark/>
          </w:tcPr>
          <w:p w14:paraId="0B2FCA1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15" w:type="dxa"/>
            <w:shd w:val="clear" w:color="auto" w:fill="auto"/>
            <w:vAlign w:val="center"/>
            <w:hideMark/>
          </w:tcPr>
          <w:p w14:paraId="43683D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6" w:type="dxa"/>
            <w:shd w:val="clear" w:color="auto" w:fill="auto"/>
            <w:vAlign w:val="center"/>
            <w:hideMark/>
          </w:tcPr>
          <w:p w14:paraId="110F28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9" w:type="dxa"/>
            <w:shd w:val="clear" w:color="auto" w:fill="auto"/>
            <w:vAlign w:val="center"/>
            <w:hideMark/>
          </w:tcPr>
          <w:p w14:paraId="0D868A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82" w:type="dxa"/>
            <w:shd w:val="clear" w:color="auto" w:fill="auto"/>
            <w:vAlign w:val="center"/>
            <w:hideMark/>
          </w:tcPr>
          <w:p w14:paraId="7D7AD1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9" w:type="dxa"/>
            <w:shd w:val="clear" w:color="auto" w:fill="auto"/>
            <w:vAlign w:val="center"/>
            <w:hideMark/>
          </w:tcPr>
          <w:p w14:paraId="6BD02F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2" w:type="dxa"/>
            <w:shd w:val="clear" w:color="auto" w:fill="auto"/>
            <w:vAlign w:val="center"/>
            <w:hideMark/>
          </w:tcPr>
          <w:p w14:paraId="2CCB20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7C98E04" w14:textId="77777777" w:rsidTr="00BD68C1">
        <w:trPr>
          <w:trHeight w:val="21"/>
        </w:trPr>
        <w:tc>
          <w:tcPr>
            <w:tcW w:w="2150" w:type="dxa"/>
            <w:shd w:val="clear" w:color="auto" w:fill="auto"/>
            <w:noWrap/>
            <w:vAlign w:val="center"/>
            <w:hideMark/>
          </w:tcPr>
          <w:p w14:paraId="194285F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15" w:type="dxa"/>
            <w:shd w:val="clear" w:color="auto" w:fill="auto"/>
            <w:vAlign w:val="center"/>
            <w:hideMark/>
          </w:tcPr>
          <w:p w14:paraId="2819C1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1,236</w:t>
            </w:r>
          </w:p>
        </w:tc>
        <w:tc>
          <w:tcPr>
            <w:tcW w:w="1916" w:type="dxa"/>
            <w:shd w:val="clear" w:color="auto" w:fill="auto"/>
            <w:vAlign w:val="center"/>
            <w:hideMark/>
          </w:tcPr>
          <w:p w14:paraId="7F25E4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 (6.2-17.9)</w:t>
            </w:r>
          </w:p>
        </w:tc>
        <w:tc>
          <w:tcPr>
            <w:tcW w:w="899" w:type="dxa"/>
            <w:shd w:val="clear" w:color="auto" w:fill="auto"/>
            <w:vAlign w:val="center"/>
            <w:hideMark/>
          </w:tcPr>
          <w:p w14:paraId="6BC57A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1,183</w:t>
            </w:r>
          </w:p>
        </w:tc>
        <w:tc>
          <w:tcPr>
            <w:tcW w:w="1782" w:type="dxa"/>
            <w:shd w:val="clear" w:color="auto" w:fill="auto"/>
            <w:vAlign w:val="center"/>
            <w:hideMark/>
          </w:tcPr>
          <w:p w14:paraId="11F8AD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(5.8-17.4)</w:t>
            </w:r>
          </w:p>
        </w:tc>
        <w:tc>
          <w:tcPr>
            <w:tcW w:w="1049" w:type="dxa"/>
            <w:shd w:val="clear" w:color="auto" w:fill="auto"/>
            <w:vAlign w:val="center"/>
            <w:hideMark/>
          </w:tcPr>
          <w:p w14:paraId="0C2CB7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445</w:t>
            </w:r>
          </w:p>
        </w:tc>
        <w:tc>
          <w:tcPr>
            <w:tcW w:w="1712" w:type="dxa"/>
            <w:shd w:val="clear" w:color="auto" w:fill="auto"/>
            <w:vAlign w:val="center"/>
            <w:hideMark/>
          </w:tcPr>
          <w:p w14:paraId="2A8191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(1.4-10.0)</w:t>
            </w:r>
          </w:p>
        </w:tc>
      </w:tr>
      <w:tr w:rsidR="0005163C" w:rsidRPr="0069374C" w14:paraId="5C2964F1" w14:textId="77777777" w:rsidTr="00BD68C1">
        <w:trPr>
          <w:trHeight w:val="21"/>
        </w:trPr>
        <w:tc>
          <w:tcPr>
            <w:tcW w:w="2150" w:type="dxa"/>
            <w:shd w:val="clear" w:color="auto" w:fill="auto"/>
            <w:noWrap/>
            <w:vAlign w:val="center"/>
            <w:hideMark/>
          </w:tcPr>
          <w:p w14:paraId="1A5A0EC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15" w:type="dxa"/>
            <w:shd w:val="clear" w:color="auto" w:fill="auto"/>
            <w:vAlign w:val="center"/>
            <w:hideMark/>
          </w:tcPr>
          <w:p w14:paraId="0BF52A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2,101</w:t>
            </w:r>
          </w:p>
        </w:tc>
        <w:tc>
          <w:tcPr>
            <w:tcW w:w="1916" w:type="dxa"/>
            <w:shd w:val="clear" w:color="auto" w:fill="auto"/>
            <w:vAlign w:val="center"/>
            <w:hideMark/>
          </w:tcPr>
          <w:p w14:paraId="576B69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 (2.7-6.2)</w:t>
            </w:r>
          </w:p>
        </w:tc>
        <w:tc>
          <w:tcPr>
            <w:tcW w:w="899" w:type="dxa"/>
            <w:shd w:val="clear" w:color="auto" w:fill="auto"/>
            <w:vAlign w:val="center"/>
            <w:hideMark/>
          </w:tcPr>
          <w:p w14:paraId="4EC5E0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1,307</w:t>
            </w:r>
          </w:p>
        </w:tc>
        <w:tc>
          <w:tcPr>
            <w:tcW w:w="1782" w:type="dxa"/>
            <w:shd w:val="clear" w:color="auto" w:fill="auto"/>
            <w:vAlign w:val="center"/>
            <w:hideMark/>
          </w:tcPr>
          <w:p w14:paraId="18507B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(1.5-4.3)</w:t>
            </w:r>
          </w:p>
        </w:tc>
        <w:tc>
          <w:tcPr>
            <w:tcW w:w="1049" w:type="dxa"/>
            <w:shd w:val="clear" w:color="auto" w:fill="auto"/>
            <w:vAlign w:val="center"/>
            <w:hideMark/>
          </w:tcPr>
          <w:p w14:paraId="62ACB7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620</w:t>
            </w:r>
          </w:p>
        </w:tc>
        <w:tc>
          <w:tcPr>
            <w:tcW w:w="1712" w:type="dxa"/>
            <w:shd w:val="clear" w:color="auto" w:fill="auto"/>
            <w:vAlign w:val="center"/>
            <w:hideMark/>
          </w:tcPr>
          <w:p w14:paraId="170CAB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 (0.5-3.1)</w:t>
            </w:r>
          </w:p>
        </w:tc>
      </w:tr>
      <w:tr w:rsidR="0005163C" w:rsidRPr="0069374C" w14:paraId="06840485" w14:textId="77777777" w:rsidTr="00BD68C1">
        <w:trPr>
          <w:trHeight w:val="21"/>
        </w:trPr>
        <w:tc>
          <w:tcPr>
            <w:tcW w:w="2150" w:type="dxa"/>
            <w:shd w:val="clear" w:color="auto" w:fill="auto"/>
            <w:noWrap/>
            <w:vAlign w:val="center"/>
            <w:hideMark/>
          </w:tcPr>
          <w:p w14:paraId="3B126BD6" w14:textId="3E10283A"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15" w:type="dxa"/>
            <w:shd w:val="clear" w:color="auto" w:fill="auto"/>
            <w:vAlign w:val="center"/>
            <w:hideMark/>
          </w:tcPr>
          <w:p w14:paraId="4CBFB5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6" w:type="dxa"/>
            <w:shd w:val="clear" w:color="auto" w:fill="auto"/>
            <w:vAlign w:val="center"/>
            <w:hideMark/>
          </w:tcPr>
          <w:p w14:paraId="718FAD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9" w:type="dxa"/>
            <w:shd w:val="clear" w:color="auto" w:fill="auto"/>
            <w:vAlign w:val="center"/>
            <w:hideMark/>
          </w:tcPr>
          <w:p w14:paraId="2FEE7C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82" w:type="dxa"/>
            <w:shd w:val="clear" w:color="auto" w:fill="auto"/>
            <w:vAlign w:val="center"/>
            <w:hideMark/>
          </w:tcPr>
          <w:p w14:paraId="6B255E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9" w:type="dxa"/>
            <w:shd w:val="clear" w:color="auto" w:fill="auto"/>
            <w:vAlign w:val="center"/>
            <w:hideMark/>
          </w:tcPr>
          <w:p w14:paraId="139B3A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2" w:type="dxa"/>
            <w:shd w:val="clear" w:color="auto" w:fill="auto"/>
            <w:vAlign w:val="center"/>
            <w:hideMark/>
          </w:tcPr>
          <w:p w14:paraId="453111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6C36974" w14:textId="77777777" w:rsidTr="00BD68C1">
        <w:trPr>
          <w:trHeight w:val="21"/>
        </w:trPr>
        <w:tc>
          <w:tcPr>
            <w:tcW w:w="2150" w:type="dxa"/>
            <w:shd w:val="clear" w:color="auto" w:fill="auto"/>
            <w:noWrap/>
            <w:vAlign w:val="center"/>
            <w:hideMark/>
          </w:tcPr>
          <w:p w14:paraId="11AE142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15" w:type="dxa"/>
            <w:shd w:val="clear" w:color="auto" w:fill="auto"/>
            <w:vAlign w:val="center"/>
            <w:hideMark/>
          </w:tcPr>
          <w:p w14:paraId="5E47A1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w:t>
            </w:r>
          </w:p>
        </w:tc>
        <w:tc>
          <w:tcPr>
            <w:tcW w:w="1916" w:type="dxa"/>
            <w:shd w:val="clear" w:color="auto" w:fill="auto"/>
            <w:vAlign w:val="center"/>
            <w:hideMark/>
          </w:tcPr>
          <w:p w14:paraId="7D026E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(0.5-2.4)</w:t>
            </w:r>
          </w:p>
        </w:tc>
        <w:tc>
          <w:tcPr>
            <w:tcW w:w="899" w:type="dxa"/>
            <w:shd w:val="clear" w:color="auto" w:fill="auto"/>
            <w:vAlign w:val="center"/>
            <w:hideMark/>
          </w:tcPr>
          <w:p w14:paraId="615C5C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w:t>
            </w:r>
          </w:p>
        </w:tc>
        <w:tc>
          <w:tcPr>
            <w:tcW w:w="1782" w:type="dxa"/>
            <w:shd w:val="clear" w:color="auto" w:fill="auto"/>
            <w:vAlign w:val="center"/>
            <w:hideMark/>
          </w:tcPr>
          <w:p w14:paraId="2F4644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(0.4-2.3)</w:t>
            </w:r>
          </w:p>
        </w:tc>
        <w:tc>
          <w:tcPr>
            <w:tcW w:w="2761" w:type="dxa"/>
            <w:gridSpan w:val="2"/>
            <w:shd w:val="clear" w:color="auto" w:fill="auto"/>
            <w:vAlign w:val="center"/>
            <w:hideMark/>
          </w:tcPr>
          <w:p w14:paraId="35BD35B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56F1A74" w14:textId="77777777" w:rsidTr="00BD68C1">
        <w:trPr>
          <w:trHeight w:val="21"/>
        </w:trPr>
        <w:tc>
          <w:tcPr>
            <w:tcW w:w="2150" w:type="dxa"/>
            <w:shd w:val="clear" w:color="auto" w:fill="auto"/>
            <w:noWrap/>
            <w:vAlign w:val="center"/>
            <w:hideMark/>
          </w:tcPr>
          <w:p w14:paraId="01B1602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15" w:type="dxa"/>
            <w:shd w:val="clear" w:color="auto" w:fill="auto"/>
            <w:vAlign w:val="center"/>
            <w:hideMark/>
          </w:tcPr>
          <w:p w14:paraId="0CC2B0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3,329</w:t>
            </w:r>
          </w:p>
        </w:tc>
        <w:tc>
          <w:tcPr>
            <w:tcW w:w="1916" w:type="dxa"/>
            <w:shd w:val="clear" w:color="auto" w:fill="auto"/>
            <w:vAlign w:val="center"/>
            <w:hideMark/>
          </w:tcPr>
          <w:p w14:paraId="23F174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 (5.2-10.3)</w:t>
            </w:r>
          </w:p>
        </w:tc>
        <w:tc>
          <w:tcPr>
            <w:tcW w:w="899" w:type="dxa"/>
            <w:shd w:val="clear" w:color="auto" w:fill="auto"/>
            <w:vAlign w:val="center"/>
            <w:hideMark/>
          </w:tcPr>
          <w:p w14:paraId="0101DD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2,350</w:t>
            </w:r>
          </w:p>
        </w:tc>
        <w:tc>
          <w:tcPr>
            <w:tcW w:w="1782" w:type="dxa"/>
            <w:shd w:val="clear" w:color="auto" w:fill="auto"/>
            <w:vAlign w:val="center"/>
            <w:hideMark/>
          </w:tcPr>
          <w:p w14:paraId="3F9253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(3.5-7.8)</w:t>
            </w:r>
          </w:p>
        </w:tc>
        <w:tc>
          <w:tcPr>
            <w:tcW w:w="1049" w:type="dxa"/>
            <w:shd w:val="clear" w:color="auto" w:fill="auto"/>
            <w:vAlign w:val="center"/>
            <w:hideMark/>
          </w:tcPr>
          <w:p w14:paraId="6BA8BC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1,028</w:t>
            </w:r>
          </w:p>
        </w:tc>
        <w:tc>
          <w:tcPr>
            <w:tcW w:w="1712" w:type="dxa"/>
            <w:shd w:val="clear" w:color="auto" w:fill="auto"/>
            <w:vAlign w:val="center"/>
            <w:hideMark/>
          </w:tcPr>
          <w:p w14:paraId="4357AC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(1.1-4.6)</w:t>
            </w:r>
          </w:p>
        </w:tc>
      </w:tr>
      <w:tr w:rsidR="0005163C" w:rsidRPr="0069374C" w14:paraId="19CE9625" w14:textId="77777777" w:rsidTr="00BD68C1">
        <w:trPr>
          <w:trHeight w:val="21"/>
        </w:trPr>
        <w:tc>
          <w:tcPr>
            <w:tcW w:w="2150" w:type="dxa"/>
            <w:shd w:val="clear" w:color="auto" w:fill="auto"/>
            <w:noWrap/>
            <w:vAlign w:val="center"/>
            <w:hideMark/>
          </w:tcPr>
          <w:p w14:paraId="6256976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15" w:type="dxa"/>
            <w:shd w:val="clear" w:color="auto" w:fill="auto"/>
            <w:vAlign w:val="center"/>
            <w:hideMark/>
          </w:tcPr>
          <w:p w14:paraId="2EFC0E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6" w:type="dxa"/>
            <w:shd w:val="clear" w:color="auto" w:fill="auto"/>
            <w:vAlign w:val="center"/>
            <w:hideMark/>
          </w:tcPr>
          <w:p w14:paraId="16CFF4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9" w:type="dxa"/>
            <w:shd w:val="clear" w:color="auto" w:fill="auto"/>
            <w:vAlign w:val="center"/>
            <w:hideMark/>
          </w:tcPr>
          <w:p w14:paraId="42F16C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82" w:type="dxa"/>
            <w:shd w:val="clear" w:color="auto" w:fill="auto"/>
            <w:vAlign w:val="center"/>
            <w:hideMark/>
          </w:tcPr>
          <w:p w14:paraId="42DB1B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9" w:type="dxa"/>
            <w:shd w:val="clear" w:color="auto" w:fill="auto"/>
            <w:vAlign w:val="center"/>
            <w:hideMark/>
          </w:tcPr>
          <w:p w14:paraId="6ABCAF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2" w:type="dxa"/>
            <w:shd w:val="clear" w:color="auto" w:fill="auto"/>
            <w:vAlign w:val="center"/>
            <w:hideMark/>
          </w:tcPr>
          <w:p w14:paraId="63A707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C5E473A" w14:textId="77777777" w:rsidTr="00BD68C1">
        <w:trPr>
          <w:trHeight w:val="21"/>
        </w:trPr>
        <w:tc>
          <w:tcPr>
            <w:tcW w:w="2150" w:type="dxa"/>
            <w:shd w:val="clear" w:color="auto" w:fill="auto"/>
            <w:noWrap/>
            <w:vAlign w:val="center"/>
            <w:hideMark/>
          </w:tcPr>
          <w:p w14:paraId="2562C62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15" w:type="dxa"/>
            <w:shd w:val="clear" w:color="auto" w:fill="auto"/>
            <w:vAlign w:val="center"/>
            <w:hideMark/>
          </w:tcPr>
          <w:p w14:paraId="5957E5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2,546</w:t>
            </w:r>
          </w:p>
        </w:tc>
        <w:tc>
          <w:tcPr>
            <w:tcW w:w="1916" w:type="dxa"/>
            <w:shd w:val="clear" w:color="auto" w:fill="auto"/>
            <w:vAlign w:val="center"/>
            <w:hideMark/>
          </w:tcPr>
          <w:p w14:paraId="1BFE40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(8.3-17.9)</w:t>
            </w:r>
          </w:p>
        </w:tc>
        <w:tc>
          <w:tcPr>
            <w:tcW w:w="899" w:type="dxa"/>
            <w:shd w:val="clear" w:color="auto" w:fill="auto"/>
            <w:vAlign w:val="center"/>
            <w:hideMark/>
          </w:tcPr>
          <w:p w14:paraId="040E0D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1,875</w:t>
            </w:r>
          </w:p>
        </w:tc>
        <w:tc>
          <w:tcPr>
            <w:tcW w:w="1782" w:type="dxa"/>
            <w:shd w:val="clear" w:color="auto" w:fill="auto"/>
            <w:vAlign w:val="center"/>
            <w:hideMark/>
          </w:tcPr>
          <w:p w14:paraId="2A1A91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 (5.7-14.1)</w:t>
            </w:r>
          </w:p>
        </w:tc>
        <w:tc>
          <w:tcPr>
            <w:tcW w:w="1049" w:type="dxa"/>
            <w:shd w:val="clear" w:color="auto" w:fill="auto"/>
            <w:vAlign w:val="center"/>
            <w:hideMark/>
          </w:tcPr>
          <w:p w14:paraId="585D94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w:t>
            </w:r>
          </w:p>
        </w:tc>
        <w:tc>
          <w:tcPr>
            <w:tcW w:w="1712" w:type="dxa"/>
            <w:shd w:val="clear" w:color="auto" w:fill="auto"/>
            <w:vAlign w:val="center"/>
            <w:hideMark/>
          </w:tcPr>
          <w:p w14:paraId="1905BE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 (1.8-8.7)</w:t>
            </w:r>
          </w:p>
        </w:tc>
      </w:tr>
      <w:tr w:rsidR="0005163C" w:rsidRPr="0069374C" w14:paraId="0392D9DE" w14:textId="77777777" w:rsidTr="00BD68C1">
        <w:trPr>
          <w:trHeight w:val="21"/>
        </w:trPr>
        <w:tc>
          <w:tcPr>
            <w:tcW w:w="2150" w:type="dxa"/>
            <w:shd w:val="clear" w:color="auto" w:fill="auto"/>
            <w:noWrap/>
            <w:vAlign w:val="center"/>
            <w:hideMark/>
          </w:tcPr>
          <w:p w14:paraId="17DF455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15" w:type="dxa"/>
            <w:shd w:val="clear" w:color="auto" w:fill="auto"/>
            <w:vAlign w:val="center"/>
            <w:hideMark/>
          </w:tcPr>
          <w:p w14:paraId="6B7459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1,016</w:t>
            </w:r>
          </w:p>
        </w:tc>
        <w:tc>
          <w:tcPr>
            <w:tcW w:w="1916" w:type="dxa"/>
            <w:shd w:val="clear" w:color="auto" w:fill="auto"/>
            <w:vAlign w:val="center"/>
            <w:hideMark/>
          </w:tcPr>
          <w:p w14:paraId="69A99B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(1.3-3.8)</w:t>
            </w:r>
          </w:p>
        </w:tc>
        <w:tc>
          <w:tcPr>
            <w:tcW w:w="899" w:type="dxa"/>
            <w:shd w:val="clear" w:color="auto" w:fill="auto"/>
            <w:vAlign w:val="center"/>
            <w:hideMark/>
          </w:tcPr>
          <w:p w14:paraId="2AD1B4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w:t>
            </w:r>
          </w:p>
        </w:tc>
        <w:tc>
          <w:tcPr>
            <w:tcW w:w="1782" w:type="dxa"/>
            <w:shd w:val="clear" w:color="auto" w:fill="auto"/>
            <w:vAlign w:val="center"/>
            <w:hideMark/>
          </w:tcPr>
          <w:p w14:paraId="4A0044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(0.8-2.8)</w:t>
            </w:r>
          </w:p>
        </w:tc>
        <w:tc>
          <w:tcPr>
            <w:tcW w:w="2761" w:type="dxa"/>
            <w:gridSpan w:val="2"/>
            <w:shd w:val="clear" w:color="auto" w:fill="auto"/>
            <w:vAlign w:val="center"/>
            <w:hideMark/>
          </w:tcPr>
          <w:p w14:paraId="074BD76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6F5B4EB" w14:textId="77777777" w:rsidTr="00BD68C1">
        <w:trPr>
          <w:trHeight w:val="21"/>
        </w:trPr>
        <w:tc>
          <w:tcPr>
            <w:tcW w:w="2150" w:type="dxa"/>
            <w:shd w:val="clear" w:color="auto" w:fill="auto"/>
            <w:noWrap/>
            <w:vAlign w:val="center"/>
            <w:hideMark/>
          </w:tcPr>
          <w:p w14:paraId="33BCD88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915" w:type="dxa"/>
            <w:shd w:val="clear" w:color="auto" w:fill="auto"/>
            <w:vAlign w:val="center"/>
            <w:hideMark/>
          </w:tcPr>
          <w:p w14:paraId="6ECB02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16" w:type="dxa"/>
            <w:shd w:val="clear" w:color="auto" w:fill="auto"/>
            <w:vAlign w:val="center"/>
            <w:hideMark/>
          </w:tcPr>
          <w:p w14:paraId="7D311A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99" w:type="dxa"/>
            <w:shd w:val="clear" w:color="auto" w:fill="auto"/>
            <w:vAlign w:val="center"/>
            <w:hideMark/>
          </w:tcPr>
          <w:p w14:paraId="5FCDDC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82" w:type="dxa"/>
            <w:shd w:val="clear" w:color="auto" w:fill="auto"/>
            <w:vAlign w:val="center"/>
            <w:hideMark/>
          </w:tcPr>
          <w:p w14:paraId="778265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9" w:type="dxa"/>
            <w:shd w:val="clear" w:color="auto" w:fill="auto"/>
            <w:vAlign w:val="center"/>
            <w:hideMark/>
          </w:tcPr>
          <w:p w14:paraId="608A5F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2" w:type="dxa"/>
            <w:shd w:val="clear" w:color="auto" w:fill="auto"/>
            <w:vAlign w:val="center"/>
            <w:hideMark/>
          </w:tcPr>
          <w:p w14:paraId="3771E1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C13DFE6" w14:textId="77777777" w:rsidTr="00BD68C1">
        <w:trPr>
          <w:trHeight w:val="21"/>
        </w:trPr>
        <w:tc>
          <w:tcPr>
            <w:tcW w:w="2150" w:type="dxa"/>
            <w:shd w:val="clear" w:color="auto" w:fill="auto"/>
            <w:noWrap/>
            <w:vAlign w:val="center"/>
            <w:hideMark/>
          </w:tcPr>
          <w:p w14:paraId="3B2A511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15" w:type="dxa"/>
            <w:shd w:val="clear" w:color="auto" w:fill="auto"/>
            <w:vAlign w:val="center"/>
            <w:hideMark/>
          </w:tcPr>
          <w:p w14:paraId="6175E8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2,803</w:t>
            </w:r>
          </w:p>
        </w:tc>
        <w:tc>
          <w:tcPr>
            <w:tcW w:w="1916" w:type="dxa"/>
            <w:shd w:val="clear" w:color="auto" w:fill="auto"/>
            <w:vAlign w:val="center"/>
            <w:hideMark/>
          </w:tcPr>
          <w:p w14:paraId="036A12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(3.3-7.1)</w:t>
            </w:r>
          </w:p>
        </w:tc>
        <w:tc>
          <w:tcPr>
            <w:tcW w:w="899" w:type="dxa"/>
            <w:shd w:val="clear" w:color="auto" w:fill="auto"/>
            <w:vAlign w:val="center"/>
            <w:hideMark/>
          </w:tcPr>
          <w:p w14:paraId="1766B3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1,807</w:t>
            </w:r>
          </w:p>
        </w:tc>
        <w:tc>
          <w:tcPr>
            <w:tcW w:w="1782" w:type="dxa"/>
            <w:shd w:val="clear" w:color="auto" w:fill="auto"/>
            <w:vAlign w:val="center"/>
            <w:hideMark/>
          </w:tcPr>
          <w:p w14:paraId="5A1139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 (1.9-5.0)</w:t>
            </w:r>
          </w:p>
        </w:tc>
        <w:tc>
          <w:tcPr>
            <w:tcW w:w="1049" w:type="dxa"/>
            <w:shd w:val="clear" w:color="auto" w:fill="auto"/>
            <w:vAlign w:val="center"/>
            <w:hideMark/>
          </w:tcPr>
          <w:p w14:paraId="61E827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965</w:t>
            </w:r>
          </w:p>
        </w:tc>
        <w:tc>
          <w:tcPr>
            <w:tcW w:w="1712" w:type="dxa"/>
            <w:shd w:val="clear" w:color="auto" w:fill="auto"/>
            <w:vAlign w:val="center"/>
            <w:hideMark/>
          </w:tcPr>
          <w:p w14:paraId="223090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(0.8-3.4)</w:t>
            </w:r>
          </w:p>
        </w:tc>
      </w:tr>
      <w:tr w:rsidR="0005163C" w:rsidRPr="0069374C" w14:paraId="69F3EFBF" w14:textId="77777777" w:rsidTr="00BD68C1">
        <w:trPr>
          <w:trHeight w:val="21"/>
        </w:trPr>
        <w:tc>
          <w:tcPr>
            <w:tcW w:w="2150" w:type="dxa"/>
            <w:shd w:val="clear" w:color="auto" w:fill="auto"/>
            <w:noWrap/>
            <w:vAlign w:val="center"/>
            <w:hideMark/>
          </w:tcPr>
          <w:p w14:paraId="618160D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15" w:type="dxa"/>
            <w:shd w:val="clear" w:color="auto" w:fill="auto"/>
            <w:vAlign w:val="center"/>
            <w:hideMark/>
          </w:tcPr>
          <w:p w14:paraId="3B6CA2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658</w:t>
            </w:r>
          </w:p>
        </w:tc>
        <w:tc>
          <w:tcPr>
            <w:tcW w:w="1916" w:type="dxa"/>
            <w:shd w:val="clear" w:color="auto" w:fill="auto"/>
            <w:vAlign w:val="center"/>
            <w:hideMark/>
          </w:tcPr>
          <w:p w14:paraId="51B20B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 (4.4-16.5)</w:t>
            </w:r>
          </w:p>
        </w:tc>
        <w:tc>
          <w:tcPr>
            <w:tcW w:w="899" w:type="dxa"/>
            <w:shd w:val="clear" w:color="auto" w:fill="auto"/>
            <w:vAlign w:val="center"/>
            <w:hideMark/>
          </w:tcPr>
          <w:p w14:paraId="365DCB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646</w:t>
            </w:r>
          </w:p>
        </w:tc>
        <w:tc>
          <w:tcPr>
            <w:tcW w:w="1782" w:type="dxa"/>
            <w:shd w:val="clear" w:color="auto" w:fill="auto"/>
            <w:vAlign w:val="center"/>
            <w:hideMark/>
          </w:tcPr>
          <w:p w14:paraId="474A7F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(4.2-16.3)</w:t>
            </w:r>
          </w:p>
        </w:tc>
        <w:tc>
          <w:tcPr>
            <w:tcW w:w="2761" w:type="dxa"/>
            <w:gridSpan w:val="2"/>
            <w:shd w:val="clear" w:color="auto" w:fill="auto"/>
            <w:vAlign w:val="center"/>
            <w:hideMark/>
          </w:tcPr>
          <w:p w14:paraId="1006A4F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DF01262" w14:textId="77777777" w:rsidTr="00BD68C1">
        <w:trPr>
          <w:trHeight w:val="21"/>
        </w:trPr>
        <w:tc>
          <w:tcPr>
            <w:tcW w:w="10423" w:type="dxa"/>
            <w:gridSpan w:val="7"/>
            <w:shd w:val="clear" w:color="auto" w:fill="auto"/>
            <w:noWrap/>
            <w:vAlign w:val="bottom"/>
            <w:hideMark/>
          </w:tcPr>
          <w:p w14:paraId="4E4165ED" w14:textId="7A43570F"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E-smoking in the past 2 years;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E-smoking in the 3 months prior to pregnancy;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E-smoking in the last 3 months of pregnancy</w:t>
            </w:r>
          </w:p>
        </w:tc>
      </w:tr>
    </w:tbl>
    <w:p w14:paraId="3DFE18E9" w14:textId="77777777" w:rsidR="0005163C" w:rsidRPr="0069374C" w:rsidRDefault="0005163C" w:rsidP="00BD68C1">
      <w:pPr>
        <w:rPr>
          <w:rFonts w:ascii="Arial"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Y="1301"/>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924"/>
        <w:gridCol w:w="1936"/>
        <w:gridCol w:w="908"/>
        <w:gridCol w:w="1801"/>
        <w:gridCol w:w="1059"/>
        <w:gridCol w:w="1723"/>
      </w:tblGrid>
      <w:tr w:rsidR="0005163C" w:rsidRPr="0069374C" w14:paraId="3F0F6F9E" w14:textId="77777777" w:rsidTr="00BD68C1">
        <w:trPr>
          <w:trHeight w:val="22"/>
        </w:trPr>
        <w:tc>
          <w:tcPr>
            <w:tcW w:w="10501" w:type="dxa"/>
            <w:gridSpan w:val="7"/>
            <w:shd w:val="clear" w:color="auto" w:fill="auto"/>
            <w:noWrap/>
            <w:vAlign w:val="center"/>
            <w:hideMark/>
          </w:tcPr>
          <w:p w14:paraId="580E7E48" w14:textId="215C90B9" w:rsidR="0005163C" w:rsidRPr="0069374C" w:rsidRDefault="005E4B88" w:rsidP="00BD68C1">
            <w:pPr>
              <w:pStyle w:val="Heading3"/>
              <w:rPr>
                <w:rFonts w:ascii="Arial" w:hAnsi="Arial" w:cs="Arial"/>
              </w:rPr>
            </w:pPr>
            <w:bookmarkStart w:id="93" w:name="_Toc159247121"/>
            <w:r w:rsidRPr="006849FC">
              <w:rPr>
                <w:rFonts w:ascii="Arial" w:hAnsi="Arial" w:cs="Arial"/>
              </w:rPr>
              <w:lastRenderedPageBreak/>
              <w:t xml:space="preserve">Table </w:t>
            </w:r>
            <w:r>
              <w:rPr>
                <w:rFonts w:ascii="Arial" w:hAnsi="Arial" w:cs="Arial"/>
              </w:rPr>
              <w:t xml:space="preserve">42. </w:t>
            </w:r>
            <w:r w:rsidR="0005163C" w:rsidRPr="0069374C">
              <w:rPr>
                <w:rFonts w:ascii="Arial" w:hAnsi="Arial" w:cs="Arial"/>
              </w:rPr>
              <w:t xml:space="preserve">Prevalence of e-smoking two years prior to pregnancy, </w:t>
            </w:r>
            <w:r w:rsidR="00D5373B">
              <w:rPr>
                <w:rFonts w:ascii="Arial" w:hAnsi="Arial" w:cs="Arial"/>
              </w:rPr>
              <w:t xml:space="preserve">by sociodemographic </w:t>
            </w:r>
            <w:r w:rsidR="0005163C" w:rsidRPr="0069374C">
              <w:rPr>
                <w:rFonts w:ascii="Arial" w:hAnsi="Arial" w:cs="Arial"/>
              </w:rPr>
              <w:t>characteristics, MA PRAMS, 2019-2021</w:t>
            </w:r>
            <w:bookmarkEnd w:id="93"/>
          </w:p>
        </w:tc>
      </w:tr>
      <w:tr w:rsidR="0005163C" w:rsidRPr="0069374C" w14:paraId="64D204C9" w14:textId="77777777" w:rsidTr="00BD68C1">
        <w:trPr>
          <w:trHeight w:val="22"/>
        </w:trPr>
        <w:tc>
          <w:tcPr>
            <w:tcW w:w="2150" w:type="dxa"/>
            <w:shd w:val="clear" w:color="auto" w:fill="auto"/>
            <w:vAlign w:val="center"/>
          </w:tcPr>
          <w:p w14:paraId="4E39C39C"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8348" w:type="dxa"/>
            <w:gridSpan w:val="6"/>
            <w:shd w:val="clear" w:color="auto" w:fill="auto"/>
            <w:vAlign w:val="center"/>
          </w:tcPr>
          <w:p w14:paraId="19120EE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last 2 years</w:t>
            </w:r>
            <w:r w:rsidRPr="0069374C">
              <w:rPr>
                <w:rFonts w:ascii="Arial" w:eastAsia="Times New Roman" w:hAnsi="Arial" w:cs="Arial"/>
                <w:b/>
                <w:bCs/>
                <w:color w:val="000000"/>
                <w:sz w:val="18"/>
                <w:szCs w:val="18"/>
                <w:vertAlign w:val="superscript"/>
              </w:rPr>
              <w:t xml:space="preserve"> </w:t>
            </w:r>
            <w:r w:rsidRPr="0069374C">
              <w:rPr>
                <w:rFonts w:ascii="Arial" w:eastAsia="Times New Roman" w:hAnsi="Arial" w:cs="Arial"/>
                <w:b/>
                <w:bCs/>
                <w:color w:val="000000"/>
                <w:sz w:val="18"/>
                <w:szCs w:val="18"/>
              </w:rPr>
              <w:t>prior to pregnancy</w:t>
            </w:r>
          </w:p>
        </w:tc>
      </w:tr>
      <w:tr w:rsidR="0005163C" w:rsidRPr="0069374C" w14:paraId="7609E8A1" w14:textId="77777777" w:rsidTr="00BD68C1">
        <w:trPr>
          <w:trHeight w:val="22"/>
        </w:trPr>
        <w:tc>
          <w:tcPr>
            <w:tcW w:w="2150" w:type="dxa"/>
            <w:shd w:val="clear" w:color="auto" w:fill="auto"/>
            <w:vAlign w:val="center"/>
            <w:hideMark/>
          </w:tcPr>
          <w:p w14:paraId="680E898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860" w:type="dxa"/>
            <w:gridSpan w:val="2"/>
            <w:shd w:val="clear" w:color="auto" w:fill="auto"/>
            <w:vAlign w:val="center"/>
            <w:hideMark/>
          </w:tcPr>
          <w:p w14:paraId="10BFF4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709" w:type="dxa"/>
            <w:gridSpan w:val="2"/>
            <w:shd w:val="clear" w:color="auto" w:fill="auto"/>
            <w:vAlign w:val="center"/>
            <w:hideMark/>
          </w:tcPr>
          <w:p w14:paraId="2F02DDB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779" w:type="dxa"/>
            <w:gridSpan w:val="2"/>
            <w:shd w:val="clear" w:color="auto" w:fill="auto"/>
            <w:vAlign w:val="center"/>
            <w:hideMark/>
          </w:tcPr>
          <w:p w14:paraId="1C01398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19BA7AA7" w14:textId="77777777" w:rsidTr="00BD68C1">
        <w:trPr>
          <w:trHeight w:val="22"/>
        </w:trPr>
        <w:tc>
          <w:tcPr>
            <w:tcW w:w="2150" w:type="dxa"/>
            <w:shd w:val="clear" w:color="auto" w:fill="auto"/>
            <w:vAlign w:val="center"/>
            <w:hideMark/>
          </w:tcPr>
          <w:p w14:paraId="752E65D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24" w:type="dxa"/>
            <w:shd w:val="clear" w:color="auto" w:fill="auto"/>
            <w:vAlign w:val="center"/>
            <w:hideMark/>
          </w:tcPr>
          <w:p w14:paraId="1005E4F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36" w:type="dxa"/>
            <w:shd w:val="clear" w:color="auto" w:fill="auto"/>
            <w:vAlign w:val="center"/>
            <w:hideMark/>
          </w:tcPr>
          <w:p w14:paraId="4D2D94F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08" w:type="dxa"/>
            <w:shd w:val="clear" w:color="auto" w:fill="auto"/>
            <w:vAlign w:val="center"/>
            <w:hideMark/>
          </w:tcPr>
          <w:p w14:paraId="68B7F11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01" w:type="dxa"/>
            <w:shd w:val="clear" w:color="auto" w:fill="auto"/>
            <w:vAlign w:val="center"/>
            <w:hideMark/>
          </w:tcPr>
          <w:p w14:paraId="73A9C04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059" w:type="dxa"/>
            <w:shd w:val="clear" w:color="auto" w:fill="auto"/>
            <w:vAlign w:val="center"/>
            <w:hideMark/>
          </w:tcPr>
          <w:p w14:paraId="524215F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20" w:type="dxa"/>
            <w:shd w:val="clear" w:color="auto" w:fill="auto"/>
            <w:vAlign w:val="center"/>
            <w:hideMark/>
          </w:tcPr>
          <w:p w14:paraId="4C52A61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2DBCDC5B" w14:textId="77777777" w:rsidTr="00BD68C1">
        <w:trPr>
          <w:trHeight w:val="22"/>
        </w:trPr>
        <w:tc>
          <w:tcPr>
            <w:tcW w:w="2150" w:type="dxa"/>
            <w:shd w:val="clear" w:color="auto" w:fill="auto"/>
            <w:vAlign w:val="center"/>
            <w:hideMark/>
          </w:tcPr>
          <w:p w14:paraId="2200184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24" w:type="dxa"/>
            <w:shd w:val="clear" w:color="auto" w:fill="auto"/>
            <w:vAlign w:val="center"/>
            <w:hideMark/>
          </w:tcPr>
          <w:p w14:paraId="78B064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3,177</w:t>
            </w:r>
          </w:p>
        </w:tc>
        <w:tc>
          <w:tcPr>
            <w:tcW w:w="1936" w:type="dxa"/>
            <w:shd w:val="clear" w:color="auto" w:fill="auto"/>
            <w:vAlign w:val="center"/>
            <w:hideMark/>
          </w:tcPr>
          <w:p w14:paraId="21FF69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(3.6-6.5)</w:t>
            </w:r>
          </w:p>
        </w:tc>
        <w:tc>
          <w:tcPr>
            <w:tcW w:w="908" w:type="dxa"/>
            <w:shd w:val="clear" w:color="auto" w:fill="auto"/>
            <w:vAlign w:val="center"/>
            <w:hideMark/>
          </w:tcPr>
          <w:p w14:paraId="5E7421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3,262</w:t>
            </w:r>
          </w:p>
        </w:tc>
        <w:tc>
          <w:tcPr>
            <w:tcW w:w="1801" w:type="dxa"/>
            <w:shd w:val="clear" w:color="auto" w:fill="auto"/>
            <w:vAlign w:val="center"/>
            <w:hideMark/>
          </w:tcPr>
          <w:p w14:paraId="282C45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(3.7-7.3)</w:t>
            </w:r>
          </w:p>
        </w:tc>
        <w:tc>
          <w:tcPr>
            <w:tcW w:w="1059" w:type="dxa"/>
            <w:shd w:val="clear" w:color="auto" w:fill="auto"/>
            <w:vAlign w:val="center"/>
            <w:hideMark/>
          </w:tcPr>
          <w:p w14:paraId="45751F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3,562</w:t>
            </w:r>
          </w:p>
        </w:tc>
        <w:tc>
          <w:tcPr>
            <w:tcW w:w="1720" w:type="dxa"/>
            <w:shd w:val="clear" w:color="auto" w:fill="auto"/>
            <w:vAlign w:val="center"/>
            <w:hideMark/>
          </w:tcPr>
          <w:p w14:paraId="395931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(3.9-7.5)</w:t>
            </w:r>
          </w:p>
        </w:tc>
      </w:tr>
      <w:tr w:rsidR="0005163C" w:rsidRPr="0069374C" w14:paraId="257FBCD1" w14:textId="77777777" w:rsidTr="00BD68C1">
        <w:trPr>
          <w:trHeight w:val="22"/>
        </w:trPr>
        <w:tc>
          <w:tcPr>
            <w:tcW w:w="2150" w:type="dxa"/>
            <w:shd w:val="clear" w:color="auto" w:fill="auto"/>
            <w:vAlign w:val="center"/>
            <w:hideMark/>
          </w:tcPr>
          <w:p w14:paraId="415E4DD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24" w:type="dxa"/>
            <w:shd w:val="clear" w:color="auto" w:fill="auto"/>
            <w:vAlign w:val="center"/>
            <w:hideMark/>
          </w:tcPr>
          <w:p w14:paraId="59DD5F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1CB564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75EDDE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418CC8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50EBA0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7A86EE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F0B1665" w14:textId="77777777" w:rsidTr="00BD68C1">
        <w:trPr>
          <w:trHeight w:val="22"/>
        </w:trPr>
        <w:tc>
          <w:tcPr>
            <w:tcW w:w="2150" w:type="dxa"/>
            <w:shd w:val="clear" w:color="auto" w:fill="auto"/>
            <w:noWrap/>
            <w:vAlign w:val="center"/>
            <w:hideMark/>
          </w:tcPr>
          <w:p w14:paraId="307B608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24" w:type="dxa"/>
            <w:shd w:val="clear" w:color="auto" w:fill="auto"/>
            <w:vAlign w:val="center"/>
            <w:hideMark/>
          </w:tcPr>
          <w:p w14:paraId="083353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2,345</w:t>
            </w:r>
          </w:p>
        </w:tc>
        <w:tc>
          <w:tcPr>
            <w:tcW w:w="1936" w:type="dxa"/>
            <w:shd w:val="clear" w:color="auto" w:fill="auto"/>
            <w:vAlign w:val="center"/>
            <w:hideMark/>
          </w:tcPr>
          <w:p w14:paraId="34290F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 (4.1-8.6)</w:t>
            </w:r>
          </w:p>
        </w:tc>
        <w:tc>
          <w:tcPr>
            <w:tcW w:w="908" w:type="dxa"/>
            <w:shd w:val="clear" w:color="auto" w:fill="auto"/>
            <w:vAlign w:val="center"/>
            <w:hideMark/>
          </w:tcPr>
          <w:p w14:paraId="264A93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2,436</w:t>
            </w:r>
          </w:p>
        </w:tc>
        <w:tc>
          <w:tcPr>
            <w:tcW w:w="1801" w:type="dxa"/>
            <w:shd w:val="clear" w:color="auto" w:fill="auto"/>
            <w:vAlign w:val="center"/>
            <w:hideMark/>
          </w:tcPr>
          <w:p w14:paraId="160C25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 (4.3-10.3)</w:t>
            </w:r>
          </w:p>
        </w:tc>
        <w:tc>
          <w:tcPr>
            <w:tcW w:w="1059" w:type="dxa"/>
            <w:shd w:val="clear" w:color="auto" w:fill="auto"/>
            <w:vAlign w:val="center"/>
            <w:hideMark/>
          </w:tcPr>
          <w:p w14:paraId="6B00C0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2,516</w:t>
            </w:r>
          </w:p>
        </w:tc>
        <w:tc>
          <w:tcPr>
            <w:tcW w:w="1720" w:type="dxa"/>
            <w:shd w:val="clear" w:color="auto" w:fill="auto"/>
            <w:vAlign w:val="center"/>
            <w:hideMark/>
          </w:tcPr>
          <w:p w14:paraId="16E44A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(4.1-9.8)</w:t>
            </w:r>
          </w:p>
        </w:tc>
      </w:tr>
      <w:tr w:rsidR="0005163C" w:rsidRPr="0069374C" w14:paraId="18A6A12C" w14:textId="77777777" w:rsidTr="00BD68C1">
        <w:trPr>
          <w:trHeight w:val="22"/>
        </w:trPr>
        <w:tc>
          <w:tcPr>
            <w:tcW w:w="2150" w:type="dxa"/>
            <w:shd w:val="clear" w:color="auto" w:fill="auto"/>
            <w:noWrap/>
            <w:vAlign w:val="center"/>
            <w:hideMark/>
          </w:tcPr>
          <w:p w14:paraId="7767113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24" w:type="dxa"/>
            <w:shd w:val="clear" w:color="auto" w:fill="auto"/>
            <w:vAlign w:val="center"/>
            <w:hideMark/>
          </w:tcPr>
          <w:p w14:paraId="480CFD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w:t>
            </w:r>
          </w:p>
        </w:tc>
        <w:tc>
          <w:tcPr>
            <w:tcW w:w="1936" w:type="dxa"/>
            <w:shd w:val="clear" w:color="auto" w:fill="auto"/>
            <w:vAlign w:val="center"/>
            <w:hideMark/>
          </w:tcPr>
          <w:p w14:paraId="3574FE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 (1.8-5.6)</w:t>
            </w:r>
          </w:p>
        </w:tc>
        <w:tc>
          <w:tcPr>
            <w:tcW w:w="908" w:type="dxa"/>
            <w:shd w:val="clear" w:color="auto" w:fill="auto"/>
            <w:vAlign w:val="center"/>
            <w:hideMark/>
          </w:tcPr>
          <w:p w14:paraId="64582D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w:t>
            </w:r>
          </w:p>
        </w:tc>
        <w:tc>
          <w:tcPr>
            <w:tcW w:w="1801" w:type="dxa"/>
            <w:shd w:val="clear" w:color="auto" w:fill="auto"/>
            <w:vAlign w:val="center"/>
            <w:hideMark/>
          </w:tcPr>
          <w:p w14:paraId="25D8E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 (2.0-6.8)</w:t>
            </w:r>
          </w:p>
        </w:tc>
        <w:tc>
          <w:tcPr>
            <w:tcW w:w="1059" w:type="dxa"/>
            <w:shd w:val="clear" w:color="auto" w:fill="auto"/>
            <w:vAlign w:val="center"/>
            <w:hideMark/>
          </w:tcPr>
          <w:p w14:paraId="0C7345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300</w:t>
            </w:r>
          </w:p>
        </w:tc>
        <w:tc>
          <w:tcPr>
            <w:tcW w:w="1720" w:type="dxa"/>
            <w:shd w:val="clear" w:color="auto" w:fill="auto"/>
            <w:vAlign w:val="center"/>
            <w:hideMark/>
          </w:tcPr>
          <w:p w14:paraId="3D4845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 (2.6-8.2)</w:t>
            </w:r>
          </w:p>
        </w:tc>
      </w:tr>
      <w:tr w:rsidR="0005163C" w:rsidRPr="0069374C" w14:paraId="104DB08D" w14:textId="77777777" w:rsidTr="00BD68C1">
        <w:trPr>
          <w:trHeight w:val="22"/>
        </w:trPr>
        <w:tc>
          <w:tcPr>
            <w:tcW w:w="2150" w:type="dxa"/>
            <w:shd w:val="clear" w:color="auto" w:fill="auto"/>
            <w:noWrap/>
            <w:vAlign w:val="center"/>
            <w:hideMark/>
          </w:tcPr>
          <w:p w14:paraId="4B81D0D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24" w:type="dxa"/>
            <w:shd w:val="clear" w:color="auto" w:fill="auto"/>
            <w:vAlign w:val="center"/>
            <w:hideMark/>
          </w:tcPr>
          <w:p w14:paraId="4E361A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484</w:t>
            </w:r>
          </w:p>
        </w:tc>
        <w:tc>
          <w:tcPr>
            <w:tcW w:w="1936" w:type="dxa"/>
            <w:shd w:val="clear" w:color="auto" w:fill="auto"/>
            <w:vAlign w:val="center"/>
            <w:hideMark/>
          </w:tcPr>
          <w:p w14:paraId="0C9263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(2.3-6.3)</w:t>
            </w:r>
          </w:p>
        </w:tc>
        <w:tc>
          <w:tcPr>
            <w:tcW w:w="908" w:type="dxa"/>
            <w:shd w:val="clear" w:color="auto" w:fill="auto"/>
            <w:vAlign w:val="center"/>
            <w:hideMark/>
          </w:tcPr>
          <w:p w14:paraId="66F76C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466</w:t>
            </w:r>
          </w:p>
        </w:tc>
        <w:tc>
          <w:tcPr>
            <w:tcW w:w="1801" w:type="dxa"/>
            <w:shd w:val="clear" w:color="auto" w:fill="auto"/>
            <w:vAlign w:val="center"/>
            <w:hideMark/>
          </w:tcPr>
          <w:p w14:paraId="3D0EAA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(2.1-6.1)</w:t>
            </w:r>
          </w:p>
        </w:tc>
        <w:tc>
          <w:tcPr>
            <w:tcW w:w="1059" w:type="dxa"/>
            <w:shd w:val="clear" w:color="auto" w:fill="auto"/>
            <w:vAlign w:val="center"/>
            <w:hideMark/>
          </w:tcPr>
          <w:p w14:paraId="76AA77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585</w:t>
            </w:r>
          </w:p>
        </w:tc>
        <w:tc>
          <w:tcPr>
            <w:tcW w:w="1720" w:type="dxa"/>
            <w:shd w:val="clear" w:color="auto" w:fill="auto"/>
            <w:vAlign w:val="center"/>
            <w:hideMark/>
          </w:tcPr>
          <w:p w14:paraId="04C18D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 (2.6-7.4)</w:t>
            </w:r>
          </w:p>
        </w:tc>
      </w:tr>
      <w:tr w:rsidR="0005163C" w:rsidRPr="0069374C" w14:paraId="2023B54E" w14:textId="77777777" w:rsidTr="00BD68C1">
        <w:trPr>
          <w:trHeight w:val="22"/>
        </w:trPr>
        <w:tc>
          <w:tcPr>
            <w:tcW w:w="2150" w:type="dxa"/>
            <w:shd w:val="clear" w:color="auto" w:fill="auto"/>
            <w:noWrap/>
            <w:vAlign w:val="center"/>
            <w:hideMark/>
          </w:tcPr>
          <w:p w14:paraId="0F7ACFD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24" w:type="dxa"/>
            <w:shd w:val="clear" w:color="auto" w:fill="auto"/>
            <w:vAlign w:val="center"/>
            <w:hideMark/>
          </w:tcPr>
          <w:p w14:paraId="758525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127</w:t>
            </w:r>
          </w:p>
        </w:tc>
        <w:tc>
          <w:tcPr>
            <w:tcW w:w="1936" w:type="dxa"/>
            <w:shd w:val="clear" w:color="auto" w:fill="auto"/>
            <w:vAlign w:val="center"/>
            <w:hideMark/>
          </w:tcPr>
          <w:p w14:paraId="0FF9C6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(1.0-4.8)</w:t>
            </w:r>
          </w:p>
        </w:tc>
        <w:tc>
          <w:tcPr>
            <w:tcW w:w="908" w:type="dxa"/>
            <w:shd w:val="clear" w:color="auto" w:fill="auto"/>
            <w:vAlign w:val="center"/>
            <w:hideMark/>
          </w:tcPr>
          <w:p w14:paraId="7C3299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1801" w:type="dxa"/>
            <w:shd w:val="clear" w:color="auto" w:fill="auto"/>
            <w:vAlign w:val="center"/>
            <w:hideMark/>
          </w:tcPr>
          <w:p w14:paraId="3C3603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(0.9-4.5)</w:t>
            </w:r>
          </w:p>
        </w:tc>
        <w:tc>
          <w:tcPr>
            <w:tcW w:w="1059" w:type="dxa"/>
            <w:shd w:val="clear" w:color="auto" w:fill="auto"/>
            <w:vAlign w:val="center"/>
            <w:hideMark/>
          </w:tcPr>
          <w:p w14:paraId="7F3347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1720" w:type="dxa"/>
            <w:shd w:val="clear" w:color="auto" w:fill="auto"/>
            <w:vAlign w:val="center"/>
            <w:hideMark/>
          </w:tcPr>
          <w:p w14:paraId="6D52E4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(1.0-6.0)</w:t>
            </w:r>
          </w:p>
        </w:tc>
      </w:tr>
      <w:tr w:rsidR="0005163C" w:rsidRPr="0069374C" w14:paraId="1E591AF3" w14:textId="77777777" w:rsidTr="00BD68C1">
        <w:trPr>
          <w:trHeight w:val="22"/>
        </w:trPr>
        <w:tc>
          <w:tcPr>
            <w:tcW w:w="2150" w:type="dxa"/>
            <w:shd w:val="clear" w:color="auto" w:fill="auto"/>
            <w:noWrap/>
            <w:vAlign w:val="center"/>
            <w:hideMark/>
          </w:tcPr>
          <w:p w14:paraId="14EF26E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2860" w:type="dxa"/>
            <w:gridSpan w:val="2"/>
            <w:shd w:val="clear" w:color="auto" w:fill="auto"/>
            <w:vAlign w:val="center"/>
            <w:hideMark/>
          </w:tcPr>
          <w:p w14:paraId="35B48D9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8" w:type="dxa"/>
            <w:shd w:val="clear" w:color="auto" w:fill="auto"/>
            <w:vAlign w:val="center"/>
            <w:hideMark/>
          </w:tcPr>
          <w:p w14:paraId="6AA999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01" w:type="dxa"/>
            <w:shd w:val="clear" w:color="auto" w:fill="auto"/>
            <w:vAlign w:val="center"/>
            <w:hideMark/>
          </w:tcPr>
          <w:p w14:paraId="076439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779" w:type="dxa"/>
            <w:gridSpan w:val="2"/>
            <w:shd w:val="clear" w:color="auto" w:fill="auto"/>
            <w:vAlign w:val="center"/>
            <w:hideMark/>
          </w:tcPr>
          <w:p w14:paraId="2AF89AD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3E403A2" w14:textId="77777777" w:rsidTr="00BD68C1">
        <w:trPr>
          <w:trHeight w:val="22"/>
        </w:trPr>
        <w:tc>
          <w:tcPr>
            <w:tcW w:w="2150" w:type="dxa"/>
            <w:shd w:val="clear" w:color="auto" w:fill="auto"/>
            <w:noWrap/>
            <w:vAlign w:val="center"/>
            <w:hideMark/>
          </w:tcPr>
          <w:p w14:paraId="5B6BA4E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24" w:type="dxa"/>
            <w:shd w:val="clear" w:color="auto" w:fill="auto"/>
            <w:vAlign w:val="center"/>
            <w:hideMark/>
          </w:tcPr>
          <w:p w14:paraId="4BA14C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05F98D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51B92B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47C890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74557A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0E418D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2EA8F69" w14:textId="77777777" w:rsidTr="00BD68C1">
        <w:trPr>
          <w:trHeight w:val="22"/>
        </w:trPr>
        <w:tc>
          <w:tcPr>
            <w:tcW w:w="2150" w:type="dxa"/>
            <w:shd w:val="clear" w:color="auto" w:fill="auto"/>
            <w:noWrap/>
            <w:vAlign w:val="center"/>
            <w:hideMark/>
          </w:tcPr>
          <w:p w14:paraId="5D6C07A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24" w:type="dxa"/>
            <w:shd w:val="clear" w:color="auto" w:fill="auto"/>
            <w:vAlign w:val="center"/>
            <w:hideMark/>
          </w:tcPr>
          <w:p w14:paraId="146EC5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936" w:type="dxa"/>
            <w:shd w:val="clear" w:color="auto" w:fill="auto"/>
            <w:vAlign w:val="center"/>
            <w:hideMark/>
          </w:tcPr>
          <w:p w14:paraId="78A9CF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709" w:type="dxa"/>
            <w:gridSpan w:val="2"/>
            <w:shd w:val="clear" w:color="auto" w:fill="auto"/>
            <w:vAlign w:val="center"/>
            <w:hideMark/>
          </w:tcPr>
          <w:p w14:paraId="259AC81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59" w:type="dxa"/>
            <w:shd w:val="clear" w:color="auto" w:fill="auto"/>
            <w:vAlign w:val="center"/>
            <w:hideMark/>
          </w:tcPr>
          <w:p w14:paraId="3DFAB9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w:t>
            </w:r>
          </w:p>
        </w:tc>
        <w:tc>
          <w:tcPr>
            <w:tcW w:w="1720" w:type="dxa"/>
            <w:shd w:val="clear" w:color="auto" w:fill="auto"/>
            <w:vAlign w:val="center"/>
            <w:hideMark/>
          </w:tcPr>
          <w:p w14:paraId="56B4D8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(13.1-53.1)</w:t>
            </w:r>
          </w:p>
        </w:tc>
      </w:tr>
      <w:tr w:rsidR="0005163C" w:rsidRPr="0069374C" w14:paraId="4999B88E" w14:textId="77777777" w:rsidTr="00BD68C1">
        <w:trPr>
          <w:trHeight w:val="22"/>
        </w:trPr>
        <w:tc>
          <w:tcPr>
            <w:tcW w:w="2150" w:type="dxa"/>
            <w:shd w:val="clear" w:color="auto" w:fill="auto"/>
            <w:noWrap/>
            <w:vAlign w:val="center"/>
            <w:hideMark/>
          </w:tcPr>
          <w:p w14:paraId="2B8CB26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24" w:type="dxa"/>
            <w:shd w:val="clear" w:color="auto" w:fill="auto"/>
            <w:vAlign w:val="center"/>
            <w:hideMark/>
          </w:tcPr>
          <w:p w14:paraId="4FA595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1,403</w:t>
            </w:r>
          </w:p>
        </w:tc>
        <w:tc>
          <w:tcPr>
            <w:tcW w:w="1936" w:type="dxa"/>
            <w:shd w:val="clear" w:color="auto" w:fill="auto"/>
            <w:vAlign w:val="center"/>
            <w:hideMark/>
          </w:tcPr>
          <w:p w14:paraId="1E6CE4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 (4.5-9.9)</w:t>
            </w:r>
          </w:p>
        </w:tc>
        <w:tc>
          <w:tcPr>
            <w:tcW w:w="908" w:type="dxa"/>
            <w:shd w:val="clear" w:color="auto" w:fill="auto"/>
            <w:vAlign w:val="center"/>
            <w:hideMark/>
          </w:tcPr>
          <w:p w14:paraId="527E08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2,045</w:t>
            </w:r>
          </w:p>
        </w:tc>
        <w:tc>
          <w:tcPr>
            <w:tcW w:w="1801" w:type="dxa"/>
            <w:shd w:val="clear" w:color="auto" w:fill="auto"/>
            <w:vAlign w:val="center"/>
            <w:hideMark/>
          </w:tcPr>
          <w:p w14:paraId="481EC3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(6.4-15.2)</w:t>
            </w:r>
          </w:p>
        </w:tc>
        <w:tc>
          <w:tcPr>
            <w:tcW w:w="1059" w:type="dxa"/>
            <w:shd w:val="clear" w:color="auto" w:fill="auto"/>
            <w:vAlign w:val="center"/>
            <w:hideMark/>
          </w:tcPr>
          <w:p w14:paraId="5F3E5D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1,313</w:t>
            </w:r>
          </w:p>
        </w:tc>
        <w:tc>
          <w:tcPr>
            <w:tcW w:w="1720" w:type="dxa"/>
            <w:shd w:val="clear" w:color="auto" w:fill="auto"/>
            <w:vAlign w:val="center"/>
            <w:hideMark/>
          </w:tcPr>
          <w:p w14:paraId="76983E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 (4.2-11.5)</w:t>
            </w:r>
          </w:p>
        </w:tc>
      </w:tr>
      <w:tr w:rsidR="0005163C" w:rsidRPr="0069374C" w14:paraId="7BBDF8CE" w14:textId="77777777" w:rsidTr="00BD68C1">
        <w:trPr>
          <w:trHeight w:val="22"/>
        </w:trPr>
        <w:tc>
          <w:tcPr>
            <w:tcW w:w="2150" w:type="dxa"/>
            <w:shd w:val="clear" w:color="auto" w:fill="auto"/>
            <w:noWrap/>
            <w:vAlign w:val="center"/>
            <w:hideMark/>
          </w:tcPr>
          <w:p w14:paraId="2949F12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24" w:type="dxa"/>
            <w:shd w:val="clear" w:color="auto" w:fill="auto"/>
            <w:vAlign w:val="center"/>
            <w:hideMark/>
          </w:tcPr>
          <w:p w14:paraId="14B66A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1,680</w:t>
            </w:r>
          </w:p>
        </w:tc>
        <w:tc>
          <w:tcPr>
            <w:tcW w:w="1936" w:type="dxa"/>
            <w:shd w:val="clear" w:color="auto" w:fill="auto"/>
            <w:vAlign w:val="center"/>
            <w:hideMark/>
          </w:tcPr>
          <w:p w14:paraId="35205C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(2.7-6.4)</w:t>
            </w:r>
          </w:p>
        </w:tc>
        <w:tc>
          <w:tcPr>
            <w:tcW w:w="908" w:type="dxa"/>
            <w:shd w:val="clear" w:color="auto" w:fill="auto"/>
            <w:vAlign w:val="center"/>
            <w:hideMark/>
          </w:tcPr>
          <w:p w14:paraId="3588CC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753</w:t>
            </w:r>
          </w:p>
        </w:tc>
        <w:tc>
          <w:tcPr>
            <w:tcW w:w="1801" w:type="dxa"/>
            <w:shd w:val="clear" w:color="auto" w:fill="auto"/>
            <w:vAlign w:val="center"/>
            <w:hideMark/>
          </w:tcPr>
          <w:p w14:paraId="5C1741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(1.1-3.9)</w:t>
            </w:r>
          </w:p>
        </w:tc>
        <w:tc>
          <w:tcPr>
            <w:tcW w:w="1059" w:type="dxa"/>
            <w:shd w:val="clear" w:color="auto" w:fill="auto"/>
            <w:vAlign w:val="center"/>
            <w:hideMark/>
          </w:tcPr>
          <w:p w14:paraId="03292B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1,835</w:t>
            </w:r>
          </w:p>
        </w:tc>
        <w:tc>
          <w:tcPr>
            <w:tcW w:w="1720" w:type="dxa"/>
            <w:shd w:val="clear" w:color="auto" w:fill="auto"/>
            <w:vAlign w:val="center"/>
            <w:hideMark/>
          </w:tcPr>
          <w:p w14:paraId="5D6B62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(2.6-6.8)</w:t>
            </w:r>
          </w:p>
        </w:tc>
      </w:tr>
      <w:tr w:rsidR="0005163C" w:rsidRPr="0069374C" w14:paraId="1B1BDBDD" w14:textId="77777777" w:rsidTr="00BD68C1">
        <w:trPr>
          <w:trHeight w:val="22"/>
        </w:trPr>
        <w:tc>
          <w:tcPr>
            <w:tcW w:w="2150" w:type="dxa"/>
            <w:shd w:val="clear" w:color="auto" w:fill="auto"/>
            <w:noWrap/>
            <w:vAlign w:val="center"/>
            <w:hideMark/>
          </w:tcPr>
          <w:p w14:paraId="41FEF33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860" w:type="dxa"/>
            <w:gridSpan w:val="2"/>
            <w:shd w:val="clear" w:color="auto" w:fill="auto"/>
            <w:vAlign w:val="center"/>
            <w:hideMark/>
          </w:tcPr>
          <w:p w14:paraId="6CC572E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09" w:type="dxa"/>
            <w:gridSpan w:val="2"/>
            <w:shd w:val="clear" w:color="auto" w:fill="auto"/>
            <w:vAlign w:val="center"/>
            <w:hideMark/>
          </w:tcPr>
          <w:p w14:paraId="6DD5CD4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79" w:type="dxa"/>
            <w:gridSpan w:val="2"/>
            <w:shd w:val="clear" w:color="auto" w:fill="auto"/>
            <w:vAlign w:val="center"/>
            <w:hideMark/>
          </w:tcPr>
          <w:p w14:paraId="3E31E49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A2AB479" w14:textId="77777777" w:rsidTr="00BD68C1">
        <w:trPr>
          <w:trHeight w:val="22"/>
        </w:trPr>
        <w:tc>
          <w:tcPr>
            <w:tcW w:w="2150" w:type="dxa"/>
            <w:shd w:val="clear" w:color="auto" w:fill="auto"/>
            <w:vAlign w:val="center"/>
            <w:hideMark/>
          </w:tcPr>
          <w:p w14:paraId="16CE60B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24" w:type="dxa"/>
            <w:shd w:val="clear" w:color="auto" w:fill="auto"/>
            <w:vAlign w:val="center"/>
            <w:hideMark/>
          </w:tcPr>
          <w:p w14:paraId="06600A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2D8513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653A27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02FEEB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089E7A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42D32B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60C7E68" w14:textId="77777777" w:rsidTr="00BD68C1">
        <w:trPr>
          <w:trHeight w:val="22"/>
        </w:trPr>
        <w:tc>
          <w:tcPr>
            <w:tcW w:w="2150" w:type="dxa"/>
            <w:shd w:val="clear" w:color="auto" w:fill="auto"/>
            <w:noWrap/>
            <w:vAlign w:val="center"/>
            <w:hideMark/>
          </w:tcPr>
          <w:p w14:paraId="135A5D8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2860" w:type="dxa"/>
            <w:gridSpan w:val="2"/>
            <w:shd w:val="clear" w:color="auto" w:fill="auto"/>
            <w:vAlign w:val="center"/>
            <w:hideMark/>
          </w:tcPr>
          <w:p w14:paraId="0CC3AAA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8" w:type="dxa"/>
            <w:shd w:val="clear" w:color="auto" w:fill="auto"/>
            <w:vAlign w:val="center"/>
            <w:hideMark/>
          </w:tcPr>
          <w:p w14:paraId="4976F7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w:t>
            </w:r>
          </w:p>
        </w:tc>
        <w:tc>
          <w:tcPr>
            <w:tcW w:w="1801" w:type="dxa"/>
            <w:shd w:val="clear" w:color="auto" w:fill="auto"/>
            <w:vAlign w:val="center"/>
            <w:hideMark/>
          </w:tcPr>
          <w:p w14:paraId="73FB14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 (3.0-22.2)</w:t>
            </w:r>
          </w:p>
        </w:tc>
        <w:tc>
          <w:tcPr>
            <w:tcW w:w="1059" w:type="dxa"/>
            <w:shd w:val="clear" w:color="auto" w:fill="auto"/>
            <w:vAlign w:val="center"/>
            <w:hideMark/>
          </w:tcPr>
          <w:p w14:paraId="024E5B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w:t>
            </w:r>
          </w:p>
        </w:tc>
        <w:tc>
          <w:tcPr>
            <w:tcW w:w="1720" w:type="dxa"/>
            <w:shd w:val="clear" w:color="auto" w:fill="auto"/>
            <w:vAlign w:val="center"/>
            <w:hideMark/>
          </w:tcPr>
          <w:p w14:paraId="130C9D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(3.1-20.7)</w:t>
            </w:r>
          </w:p>
        </w:tc>
      </w:tr>
      <w:tr w:rsidR="0005163C" w:rsidRPr="0069374C" w14:paraId="7BCB0688" w14:textId="77777777" w:rsidTr="00BD68C1">
        <w:trPr>
          <w:trHeight w:val="22"/>
        </w:trPr>
        <w:tc>
          <w:tcPr>
            <w:tcW w:w="2150" w:type="dxa"/>
            <w:shd w:val="clear" w:color="auto" w:fill="auto"/>
            <w:noWrap/>
            <w:vAlign w:val="center"/>
            <w:hideMark/>
          </w:tcPr>
          <w:p w14:paraId="085A3A5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924" w:type="dxa"/>
            <w:shd w:val="clear" w:color="auto" w:fill="auto"/>
            <w:vAlign w:val="center"/>
            <w:hideMark/>
          </w:tcPr>
          <w:p w14:paraId="087CFE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994</w:t>
            </w:r>
          </w:p>
        </w:tc>
        <w:tc>
          <w:tcPr>
            <w:tcW w:w="1936" w:type="dxa"/>
            <w:shd w:val="clear" w:color="auto" w:fill="auto"/>
            <w:vAlign w:val="center"/>
            <w:hideMark/>
          </w:tcPr>
          <w:p w14:paraId="3E3418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(6.4-16.6)</w:t>
            </w:r>
          </w:p>
        </w:tc>
        <w:tc>
          <w:tcPr>
            <w:tcW w:w="908" w:type="dxa"/>
            <w:shd w:val="clear" w:color="auto" w:fill="auto"/>
            <w:vAlign w:val="center"/>
            <w:hideMark/>
          </w:tcPr>
          <w:p w14:paraId="6FA93C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1,030</w:t>
            </w:r>
          </w:p>
        </w:tc>
        <w:tc>
          <w:tcPr>
            <w:tcW w:w="1801" w:type="dxa"/>
            <w:shd w:val="clear" w:color="auto" w:fill="auto"/>
            <w:vAlign w:val="center"/>
            <w:hideMark/>
          </w:tcPr>
          <w:p w14:paraId="4A820E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 (5.9-18.2)</w:t>
            </w:r>
          </w:p>
        </w:tc>
        <w:tc>
          <w:tcPr>
            <w:tcW w:w="1059" w:type="dxa"/>
            <w:shd w:val="clear" w:color="auto" w:fill="auto"/>
            <w:vAlign w:val="center"/>
            <w:hideMark/>
          </w:tcPr>
          <w:p w14:paraId="7A7CD4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1,253</w:t>
            </w:r>
          </w:p>
        </w:tc>
        <w:tc>
          <w:tcPr>
            <w:tcW w:w="1720" w:type="dxa"/>
            <w:shd w:val="clear" w:color="auto" w:fill="auto"/>
            <w:vAlign w:val="center"/>
            <w:hideMark/>
          </w:tcPr>
          <w:p w14:paraId="21EF7E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 (7.5-21.4)</w:t>
            </w:r>
          </w:p>
        </w:tc>
      </w:tr>
      <w:tr w:rsidR="0005163C" w:rsidRPr="0069374C" w14:paraId="079853F2" w14:textId="77777777" w:rsidTr="00BD68C1">
        <w:trPr>
          <w:trHeight w:val="22"/>
        </w:trPr>
        <w:tc>
          <w:tcPr>
            <w:tcW w:w="2150" w:type="dxa"/>
            <w:shd w:val="clear" w:color="auto" w:fill="auto"/>
            <w:noWrap/>
            <w:vAlign w:val="center"/>
            <w:hideMark/>
          </w:tcPr>
          <w:p w14:paraId="36C692D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924" w:type="dxa"/>
            <w:shd w:val="clear" w:color="auto" w:fill="auto"/>
            <w:vAlign w:val="center"/>
            <w:hideMark/>
          </w:tcPr>
          <w:p w14:paraId="7AFBBF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1,293</w:t>
            </w:r>
          </w:p>
        </w:tc>
        <w:tc>
          <w:tcPr>
            <w:tcW w:w="1936" w:type="dxa"/>
            <w:shd w:val="clear" w:color="auto" w:fill="auto"/>
            <w:vAlign w:val="center"/>
            <w:hideMark/>
          </w:tcPr>
          <w:p w14:paraId="26FF03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 (5.2-12.9)</w:t>
            </w:r>
          </w:p>
        </w:tc>
        <w:tc>
          <w:tcPr>
            <w:tcW w:w="908" w:type="dxa"/>
            <w:shd w:val="clear" w:color="auto" w:fill="auto"/>
            <w:vAlign w:val="center"/>
            <w:hideMark/>
          </w:tcPr>
          <w:p w14:paraId="203236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1,265</w:t>
            </w:r>
          </w:p>
        </w:tc>
        <w:tc>
          <w:tcPr>
            <w:tcW w:w="1801" w:type="dxa"/>
            <w:shd w:val="clear" w:color="auto" w:fill="auto"/>
            <w:vAlign w:val="center"/>
            <w:hideMark/>
          </w:tcPr>
          <w:p w14:paraId="4159DE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 (5.5-16.7)</w:t>
            </w:r>
          </w:p>
        </w:tc>
        <w:tc>
          <w:tcPr>
            <w:tcW w:w="1059" w:type="dxa"/>
            <w:shd w:val="clear" w:color="auto" w:fill="auto"/>
            <w:vAlign w:val="center"/>
            <w:hideMark/>
          </w:tcPr>
          <w:p w14:paraId="2FA937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995</w:t>
            </w:r>
          </w:p>
        </w:tc>
        <w:tc>
          <w:tcPr>
            <w:tcW w:w="1720" w:type="dxa"/>
            <w:shd w:val="clear" w:color="auto" w:fill="auto"/>
            <w:vAlign w:val="center"/>
            <w:hideMark/>
          </w:tcPr>
          <w:p w14:paraId="09D33B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(4.4-13.1)</w:t>
            </w:r>
          </w:p>
        </w:tc>
      </w:tr>
      <w:tr w:rsidR="0005163C" w:rsidRPr="0069374C" w14:paraId="61B1050E" w14:textId="77777777" w:rsidTr="00BD68C1">
        <w:trPr>
          <w:trHeight w:val="22"/>
        </w:trPr>
        <w:tc>
          <w:tcPr>
            <w:tcW w:w="2150" w:type="dxa"/>
            <w:shd w:val="clear" w:color="auto" w:fill="auto"/>
            <w:noWrap/>
            <w:vAlign w:val="center"/>
            <w:hideMark/>
          </w:tcPr>
          <w:p w14:paraId="79D92E7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24" w:type="dxa"/>
            <w:shd w:val="clear" w:color="auto" w:fill="auto"/>
            <w:vAlign w:val="center"/>
            <w:hideMark/>
          </w:tcPr>
          <w:p w14:paraId="1BD9B8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771</w:t>
            </w:r>
          </w:p>
        </w:tc>
        <w:tc>
          <w:tcPr>
            <w:tcW w:w="1936" w:type="dxa"/>
            <w:shd w:val="clear" w:color="auto" w:fill="auto"/>
            <w:vAlign w:val="center"/>
            <w:hideMark/>
          </w:tcPr>
          <w:p w14:paraId="0A7C2B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(1.2-4.3)</w:t>
            </w:r>
          </w:p>
        </w:tc>
        <w:tc>
          <w:tcPr>
            <w:tcW w:w="908" w:type="dxa"/>
            <w:shd w:val="clear" w:color="auto" w:fill="auto"/>
            <w:vAlign w:val="center"/>
            <w:hideMark/>
          </w:tcPr>
          <w:p w14:paraId="58AF2F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w:t>
            </w:r>
          </w:p>
        </w:tc>
        <w:tc>
          <w:tcPr>
            <w:tcW w:w="1801" w:type="dxa"/>
            <w:shd w:val="clear" w:color="auto" w:fill="auto"/>
            <w:vAlign w:val="center"/>
            <w:hideMark/>
          </w:tcPr>
          <w:p w14:paraId="53ABA4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(0.8-3.3)</w:t>
            </w:r>
          </w:p>
        </w:tc>
        <w:tc>
          <w:tcPr>
            <w:tcW w:w="1059" w:type="dxa"/>
            <w:shd w:val="clear" w:color="auto" w:fill="auto"/>
            <w:vAlign w:val="center"/>
            <w:hideMark/>
          </w:tcPr>
          <w:p w14:paraId="7AD508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939</w:t>
            </w:r>
          </w:p>
        </w:tc>
        <w:tc>
          <w:tcPr>
            <w:tcW w:w="1720" w:type="dxa"/>
            <w:shd w:val="clear" w:color="auto" w:fill="auto"/>
            <w:vAlign w:val="center"/>
            <w:hideMark/>
          </w:tcPr>
          <w:p w14:paraId="59BA78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(1.2-5.0)</w:t>
            </w:r>
          </w:p>
        </w:tc>
      </w:tr>
      <w:tr w:rsidR="0005163C" w:rsidRPr="0069374C" w14:paraId="0550A75F" w14:textId="77777777" w:rsidTr="00BD68C1">
        <w:trPr>
          <w:trHeight w:val="22"/>
        </w:trPr>
        <w:tc>
          <w:tcPr>
            <w:tcW w:w="2150" w:type="dxa"/>
            <w:shd w:val="clear" w:color="auto" w:fill="auto"/>
            <w:noWrap/>
            <w:vAlign w:val="bottom"/>
            <w:hideMark/>
          </w:tcPr>
          <w:p w14:paraId="5F1BDFD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24" w:type="dxa"/>
            <w:shd w:val="clear" w:color="auto" w:fill="auto"/>
            <w:vAlign w:val="center"/>
            <w:hideMark/>
          </w:tcPr>
          <w:p w14:paraId="4B685C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7DB2A4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495112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464D6A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230ABF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6E5D1D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374F9F4" w14:textId="77777777" w:rsidTr="00BD68C1">
        <w:trPr>
          <w:trHeight w:val="22"/>
        </w:trPr>
        <w:tc>
          <w:tcPr>
            <w:tcW w:w="2150" w:type="dxa"/>
            <w:shd w:val="clear" w:color="auto" w:fill="auto"/>
            <w:noWrap/>
            <w:vAlign w:val="bottom"/>
            <w:hideMark/>
          </w:tcPr>
          <w:p w14:paraId="02319E9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24" w:type="dxa"/>
            <w:shd w:val="clear" w:color="auto" w:fill="auto"/>
            <w:vAlign w:val="center"/>
            <w:hideMark/>
          </w:tcPr>
          <w:p w14:paraId="449DA7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1,311</w:t>
            </w:r>
          </w:p>
        </w:tc>
        <w:tc>
          <w:tcPr>
            <w:tcW w:w="1936" w:type="dxa"/>
            <w:shd w:val="clear" w:color="auto" w:fill="auto"/>
            <w:vAlign w:val="center"/>
            <w:hideMark/>
          </w:tcPr>
          <w:p w14:paraId="6F2AE1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 (2.1-5.3)</w:t>
            </w:r>
          </w:p>
        </w:tc>
        <w:tc>
          <w:tcPr>
            <w:tcW w:w="908" w:type="dxa"/>
            <w:shd w:val="clear" w:color="auto" w:fill="auto"/>
            <w:vAlign w:val="center"/>
            <w:hideMark/>
          </w:tcPr>
          <w:p w14:paraId="5B110B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1,243</w:t>
            </w:r>
          </w:p>
        </w:tc>
        <w:tc>
          <w:tcPr>
            <w:tcW w:w="1801" w:type="dxa"/>
            <w:shd w:val="clear" w:color="auto" w:fill="auto"/>
            <w:vAlign w:val="center"/>
            <w:hideMark/>
          </w:tcPr>
          <w:p w14:paraId="37EA7C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(1.8-6.1)</w:t>
            </w:r>
          </w:p>
        </w:tc>
        <w:tc>
          <w:tcPr>
            <w:tcW w:w="1059" w:type="dxa"/>
            <w:shd w:val="clear" w:color="auto" w:fill="auto"/>
            <w:vAlign w:val="center"/>
            <w:hideMark/>
          </w:tcPr>
          <w:p w14:paraId="39B0A5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1,158</w:t>
            </w:r>
          </w:p>
        </w:tc>
        <w:tc>
          <w:tcPr>
            <w:tcW w:w="1720" w:type="dxa"/>
            <w:shd w:val="clear" w:color="auto" w:fill="auto"/>
            <w:vAlign w:val="center"/>
            <w:hideMark/>
          </w:tcPr>
          <w:p w14:paraId="48B85A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(1.6-5.3)</w:t>
            </w:r>
          </w:p>
        </w:tc>
      </w:tr>
      <w:tr w:rsidR="0005163C" w:rsidRPr="0069374C" w14:paraId="15028E7E" w14:textId="77777777" w:rsidTr="00BD68C1">
        <w:trPr>
          <w:trHeight w:val="22"/>
        </w:trPr>
        <w:tc>
          <w:tcPr>
            <w:tcW w:w="2150" w:type="dxa"/>
            <w:shd w:val="clear" w:color="auto" w:fill="auto"/>
            <w:noWrap/>
            <w:vAlign w:val="bottom"/>
            <w:hideMark/>
          </w:tcPr>
          <w:p w14:paraId="19A5DF7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24" w:type="dxa"/>
            <w:shd w:val="clear" w:color="auto" w:fill="auto"/>
            <w:vAlign w:val="center"/>
            <w:hideMark/>
          </w:tcPr>
          <w:p w14:paraId="0B7B43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1,695</w:t>
            </w:r>
          </w:p>
        </w:tc>
        <w:tc>
          <w:tcPr>
            <w:tcW w:w="1936" w:type="dxa"/>
            <w:shd w:val="clear" w:color="auto" w:fill="auto"/>
            <w:vAlign w:val="center"/>
            <w:hideMark/>
          </w:tcPr>
          <w:p w14:paraId="12D3D373" w14:textId="7B7E14D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 (4.9-11</w:t>
            </w:r>
            <w:r w:rsidR="00D335B4">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c>
          <w:tcPr>
            <w:tcW w:w="908" w:type="dxa"/>
            <w:shd w:val="clear" w:color="auto" w:fill="auto"/>
            <w:vAlign w:val="center"/>
            <w:hideMark/>
          </w:tcPr>
          <w:p w14:paraId="6363B1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1,866</w:t>
            </w:r>
          </w:p>
        </w:tc>
        <w:tc>
          <w:tcPr>
            <w:tcW w:w="1801" w:type="dxa"/>
            <w:shd w:val="clear" w:color="auto" w:fill="auto"/>
            <w:vAlign w:val="center"/>
            <w:hideMark/>
          </w:tcPr>
          <w:p w14:paraId="028A3F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(5.3-12.4)</w:t>
            </w:r>
          </w:p>
        </w:tc>
        <w:tc>
          <w:tcPr>
            <w:tcW w:w="1059" w:type="dxa"/>
            <w:shd w:val="clear" w:color="auto" w:fill="auto"/>
            <w:vAlign w:val="center"/>
            <w:hideMark/>
          </w:tcPr>
          <w:p w14:paraId="0CA42D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2,202</w:t>
            </w:r>
          </w:p>
        </w:tc>
        <w:tc>
          <w:tcPr>
            <w:tcW w:w="1720" w:type="dxa"/>
            <w:shd w:val="clear" w:color="auto" w:fill="auto"/>
            <w:vAlign w:val="center"/>
            <w:hideMark/>
          </w:tcPr>
          <w:p w14:paraId="1180CB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 (6.5-14.3)</w:t>
            </w:r>
          </w:p>
        </w:tc>
      </w:tr>
      <w:tr w:rsidR="0005163C" w:rsidRPr="0069374C" w14:paraId="1944FC71" w14:textId="77777777" w:rsidTr="00BD68C1">
        <w:trPr>
          <w:trHeight w:val="22"/>
        </w:trPr>
        <w:tc>
          <w:tcPr>
            <w:tcW w:w="2150" w:type="dxa"/>
            <w:shd w:val="clear" w:color="auto" w:fill="auto"/>
            <w:noWrap/>
            <w:vAlign w:val="bottom"/>
            <w:hideMark/>
          </w:tcPr>
          <w:p w14:paraId="1E21351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924" w:type="dxa"/>
            <w:shd w:val="clear" w:color="auto" w:fill="auto"/>
            <w:vAlign w:val="center"/>
            <w:hideMark/>
          </w:tcPr>
          <w:p w14:paraId="7AFF06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936" w:type="dxa"/>
            <w:shd w:val="clear" w:color="auto" w:fill="auto"/>
            <w:vAlign w:val="center"/>
            <w:hideMark/>
          </w:tcPr>
          <w:p w14:paraId="24B926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709" w:type="dxa"/>
            <w:gridSpan w:val="2"/>
            <w:shd w:val="clear" w:color="auto" w:fill="auto"/>
            <w:vAlign w:val="center"/>
            <w:hideMark/>
          </w:tcPr>
          <w:p w14:paraId="6E1046A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779" w:type="dxa"/>
            <w:gridSpan w:val="2"/>
            <w:shd w:val="clear" w:color="auto" w:fill="auto"/>
            <w:vAlign w:val="center"/>
            <w:hideMark/>
          </w:tcPr>
          <w:p w14:paraId="01724EC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96E3AD0" w14:textId="77777777" w:rsidTr="00BD68C1">
        <w:trPr>
          <w:trHeight w:val="22"/>
        </w:trPr>
        <w:tc>
          <w:tcPr>
            <w:tcW w:w="2150" w:type="dxa"/>
            <w:shd w:val="clear" w:color="auto" w:fill="auto"/>
            <w:noWrap/>
            <w:vAlign w:val="center"/>
            <w:hideMark/>
          </w:tcPr>
          <w:p w14:paraId="06952DD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24" w:type="dxa"/>
            <w:shd w:val="clear" w:color="auto" w:fill="auto"/>
            <w:vAlign w:val="center"/>
            <w:hideMark/>
          </w:tcPr>
          <w:p w14:paraId="240CEF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1F4843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323F48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40D220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583DF4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5BEBA0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62477B7" w14:textId="77777777" w:rsidTr="00BD68C1">
        <w:trPr>
          <w:trHeight w:val="22"/>
        </w:trPr>
        <w:tc>
          <w:tcPr>
            <w:tcW w:w="2150" w:type="dxa"/>
            <w:shd w:val="clear" w:color="auto" w:fill="auto"/>
            <w:noWrap/>
            <w:vAlign w:val="center"/>
            <w:hideMark/>
          </w:tcPr>
          <w:p w14:paraId="14D33FC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24" w:type="dxa"/>
            <w:shd w:val="clear" w:color="auto" w:fill="auto"/>
            <w:vAlign w:val="center"/>
            <w:hideMark/>
          </w:tcPr>
          <w:p w14:paraId="0742F6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870</w:t>
            </w:r>
          </w:p>
        </w:tc>
        <w:tc>
          <w:tcPr>
            <w:tcW w:w="1936" w:type="dxa"/>
            <w:shd w:val="clear" w:color="auto" w:fill="auto"/>
            <w:vAlign w:val="center"/>
            <w:hideMark/>
          </w:tcPr>
          <w:p w14:paraId="2EF8AA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 (4.0-11.0)</w:t>
            </w:r>
          </w:p>
        </w:tc>
        <w:tc>
          <w:tcPr>
            <w:tcW w:w="908" w:type="dxa"/>
            <w:shd w:val="clear" w:color="auto" w:fill="auto"/>
            <w:vAlign w:val="center"/>
            <w:hideMark/>
          </w:tcPr>
          <w:p w14:paraId="14B3D9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652</w:t>
            </w:r>
          </w:p>
        </w:tc>
        <w:tc>
          <w:tcPr>
            <w:tcW w:w="1801" w:type="dxa"/>
            <w:shd w:val="clear" w:color="auto" w:fill="auto"/>
            <w:vAlign w:val="center"/>
            <w:hideMark/>
          </w:tcPr>
          <w:p w14:paraId="52B2EF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 (3.0-10.0)</w:t>
            </w:r>
          </w:p>
        </w:tc>
        <w:tc>
          <w:tcPr>
            <w:tcW w:w="1059" w:type="dxa"/>
            <w:shd w:val="clear" w:color="auto" w:fill="auto"/>
            <w:vAlign w:val="center"/>
            <w:hideMark/>
          </w:tcPr>
          <w:p w14:paraId="358AD0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1,236</w:t>
            </w:r>
          </w:p>
        </w:tc>
        <w:tc>
          <w:tcPr>
            <w:tcW w:w="1720" w:type="dxa"/>
            <w:shd w:val="clear" w:color="auto" w:fill="auto"/>
            <w:vAlign w:val="center"/>
            <w:hideMark/>
          </w:tcPr>
          <w:p w14:paraId="29741A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 (6.2-17.9)</w:t>
            </w:r>
          </w:p>
        </w:tc>
      </w:tr>
      <w:tr w:rsidR="0005163C" w:rsidRPr="0069374C" w14:paraId="2ACE0DC8" w14:textId="77777777" w:rsidTr="00BD68C1">
        <w:trPr>
          <w:trHeight w:val="22"/>
        </w:trPr>
        <w:tc>
          <w:tcPr>
            <w:tcW w:w="2150" w:type="dxa"/>
            <w:shd w:val="clear" w:color="auto" w:fill="auto"/>
            <w:noWrap/>
            <w:vAlign w:val="center"/>
            <w:hideMark/>
          </w:tcPr>
          <w:p w14:paraId="2011931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24" w:type="dxa"/>
            <w:shd w:val="clear" w:color="auto" w:fill="auto"/>
            <w:vAlign w:val="center"/>
            <w:hideMark/>
          </w:tcPr>
          <w:p w14:paraId="5D4439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2,294</w:t>
            </w:r>
          </w:p>
        </w:tc>
        <w:tc>
          <w:tcPr>
            <w:tcW w:w="1936" w:type="dxa"/>
            <w:shd w:val="clear" w:color="auto" w:fill="auto"/>
            <w:vAlign w:val="center"/>
            <w:hideMark/>
          </w:tcPr>
          <w:p w14:paraId="1D6AA8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 (3.2-6.5)</w:t>
            </w:r>
          </w:p>
        </w:tc>
        <w:tc>
          <w:tcPr>
            <w:tcW w:w="908" w:type="dxa"/>
            <w:shd w:val="clear" w:color="auto" w:fill="auto"/>
            <w:vAlign w:val="center"/>
            <w:hideMark/>
          </w:tcPr>
          <w:p w14:paraId="1FC912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2,326</w:t>
            </w:r>
          </w:p>
        </w:tc>
        <w:tc>
          <w:tcPr>
            <w:tcW w:w="1801" w:type="dxa"/>
            <w:shd w:val="clear" w:color="auto" w:fill="auto"/>
            <w:vAlign w:val="center"/>
            <w:hideMark/>
          </w:tcPr>
          <w:p w14:paraId="7FCE43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(3.2-7.5)</w:t>
            </w:r>
          </w:p>
        </w:tc>
        <w:tc>
          <w:tcPr>
            <w:tcW w:w="1059" w:type="dxa"/>
            <w:shd w:val="clear" w:color="auto" w:fill="auto"/>
            <w:vAlign w:val="center"/>
            <w:hideMark/>
          </w:tcPr>
          <w:p w14:paraId="26F0D6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2,101</w:t>
            </w:r>
          </w:p>
        </w:tc>
        <w:tc>
          <w:tcPr>
            <w:tcW w:w="1720" w:type="dxa"/>
            <w:shd w:val="clear" w:color="auto" w:fill="auto"/>
            <w:vAlign w:val="center"/>
            <w:hideMark/>
          </w:tcPr>
          <w:p w14:paraId="006B2D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 (2.7-6.2)</w:t>
            </w:r>
          </w:p>
        </w:tc>
      </w:tr>
      <w:tr w:rsidR="0005163C" w:rsidRPr="0069374C" w14:paraId="0A87C74E" w14:textId="77777777" w:rsidTr="00BD68C1">
        <w:trPr>
          <w:trHeight w:val="22"/>
        </w:trPr>
        <w:tc>
          <w:tcPr>
            <w:tcW w:w="2150" w:type="dxa"/>
            <w:shd w:val="clear" w:color="auto" w:fill="auto"/>
            <w:noWrap/>
            <w:vAlign w:val="center"/>
            <w:hideMark/>
          </w:tcPr>
          <w:p w14:paraId="3DF370F9" w14:textId="22D35C0C"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24" w:type="dxa"/>
            <w:shd w:val="clear" w:color="auto" w:fill="auto"/>
            <w:vAlign w:val="center"/>
            <w:hideMark/>
          </w:tcPr>
          <w:p w14:paraId="3F41D2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5B25A5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4E4753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215E5B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3BF9D3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7A3CD3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FB7DAC5" w14:textId="77777777" w:rsidTr="00BD68C1">
        <w:trPr>
          <w:trHeight w:val="22"/>
        </w:trPr>
        <w:tc>
          <w:tcPr>
            <w:tcW w:w="2150" w:type="dxa"/>
            <w:shd w:val="clear" w:color="auto" w:fill="auto"/>
            <w:noWrap/>
            <w:vAlign w:val="center"/>
            <w:hideMark/>
          </w:tcPr>
          <w:p w14:paraId="15F5B29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24" w:type="dxa"/>
            <w:shd w:val="clear" w:color="auto" w:fill="auto"/>
            <w:vAlign w:val="center"/>
            <w:hideMark/>
          </w:tcPr>
          <w:p w14:paraId="0DCFEC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w:t>
            </w:r>
          </w:p>
        </w:tc>
        <w:tc>
          <w:tcPr>
            <w:tcW w:w="1936" w:type="dxa"/>
            <w:shd w:val="clear" w:color="auto" w:fill="auto"/>
            <w:vAlign w:val="center"/>
            <w:hideMark/>
          </w:tcPr>
          <w:p w14:paraId="7CBB0C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(0.7-2.4)</w:t>
            </w:r>
          </w:p>
        </w:tc>
        <w:tc>
          <w:tcPr>
            <w:tcW w:w="908" w:type="dxa"/>
            <w:shd w:val="clear" w:color="auto" w:fill="auto"/>
            <w:vAlign w:val="center"/>
            <w:hideMark/>
          </w:tcPr>
          <w:p w14:paraId="2EE3CF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w:t>
            </w:r>
          </w:p>
        </w:tc>
        <w:tc>
          <w:tcPr>
            <w:tcW w:w="1801" w:type="dxa"/>
            <w:shd w:val="clear" w:color="auto" w:fill="auto"/>
            <w:vAlign w:val="center"/>
            <w:hideMark/>
          </w:tcPr>
          <w:p w14:paraId="74A7C7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0.8 (0.4-1.7)</w:t>
            </w:r>
          </w:p>
        </w:tc>
        <w:tc>
          <w:tcPr>
            <w:tcW w:w="1059" w:type="dxa"/>
            <w:shd w:val="clear" w:color="auto" w:fill="auto"/>
            <w:vAlign w:val="center"/>
            <w:hideMark/>
          </w:tcPr>
          <w:p w14:paraId="638E5C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w:t>
            </w:r>
          </w:p>
        </w:tc>
        <w:tc>
          <w:tcPr>
            <w:tcW w:w="1720" w:type="dxa"/>
            <w:shd w:val="clear" w:color="auto" w:fill="auto"/>
            <w:vAlign w:val="center"/>
            <w:hideMark/>
          </w:tcPr>
          <w:p w14:paraId="678476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(0.5-2.4)</w:t>
            </w:r>
          </w:p>
        </w:tc>
      </w:tr>
      <w:tr w:rsidR="0005163C" w:rsidRPr="0069374C" w14:paraId="6127808D" w14:textId="77777777" w:rsidTr="00BD68C1">
        <w:trPr>
          <w:trHeight w:val="22"/>
        </w:trPr>
        <w:tc>
          <w:tcPr>
            <w:tcW w:w="2150" w:type="dxa"/>
            <w:shd w:val="clear" w:color="auto" w:fill="auto"/>
            <w:noWrap/>
            <w:vAlign w:val="center"/>
            <w:hideMark/>
          </w:tcPr>
          <w:p w14:paraId="2B5099A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24" w:type="dxa"/>
            <w:shd w:val="clear" w:color="auto" w:fill="auto"/>
            <w:vAlign w:val="center"/>
            <w:hideMark/>
          </w:tcPr>
          <w:p w14:paraId="4E2346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2,935</w:t>
            </w:r>
          </w:p>
        </w:tc>
        <w:tc>
          <w:tcPr>
            <w:tcW w:w="1936" w:type="dxa"/>
            <w:shd w:val="clear" w:color="auto" w:fill="auto"/>
            <w:vAlign w:val="center"/>
            <w:hideMark/>
          </w:tcPr>
          <w:p w14:paraId="3A49FF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 (4.6-8.6)</w:t>
            </w:r>
          </w:p>
        </w:tc>
        <w:tc>
          <w:tcPr>
            <w:tcW w:w="908" w:type="dxa"/>
            <w:shd w:val="clear" w:color="auto" w:fill="auto"/>
            <w:vAlign w:val="center"/>
            <w:hideMark/>
          </w:tcPr>
          <w:p w14:paraId="43DBC8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3,089</w:t>
            </w:r>
          </w:p>
        </w:tc>
        <w:tc>
          <w:tcPr>
            <w:tcW w:w="1801" w:type="dxa"/>
            <w:shd w:val="clear" w:color="auto" w:fill="auto"/>
            <w:vAlign w:val="center"/>
            <w:hideMark/>
          </w:tcPr>
          <w:p w14:paraId="61B867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(5.2-10.6)</w:t>
            </w:r>
          </w:p>
        </w:tc>
        <w:tc>
          <w:tcPr>
            <w:tcW w:w="1059" w:type="dxa"/>
            <w:shd w:val="clear" w:color="auto" w:fill="auto"/>
            <w:vAlign w:val="center"/>
            <w:hideMark/>
          </w:tcPr>
          <w:p w14:paraId="7A5BB1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3,329</w:t>
            </w:r>
          </w:p>
        </w:tc>
        <w:tc>
          <w:tcPr>
            <w:tcW w:w="1720" w:type="dxa"/>
            <w:shd w:val="clear" w:color="auto" w:fill="auto"/>
            <w:vAlign w:val="center"/>
            <w:hideMark/>
          </w:tcPr>
          <w:p w14:paraId="2AC84C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 (5.2-10.3)</w:t>
            </w:r>
          </w:p>
        </w:tc>
      </w:tr>
      <w:tr w:rsidR="0005163C" w:rsidRPr="0069374C" w14:paraId="7BCD32A6" w14:textId="77777777" w:rsidTr="00BD68C1">
        <w:trPr>
          <w:trHeight w:val="22"/>
        </w:trPr>
        <w:tc>
          <w:tcPr>
            <w:tcW w:w="2150" w:type="dxa"/>
            <w:shd w:val="clear" w:color="auto" w:fill="auto"/>
            <w:noWrap/>
            <w:vAlign w:val="center"/>
            <w:hideMark/>
          </w:tcPr>
          <w:p w14:paraId="437B947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24" w:type="dxa"/>
            <w:shd w:val="clear" w:color="auto" w:fill="auto"/>
            <w:vAlign w:val="center"/>
            <w:hideMark/>
          </w:tcPr>
          <w:p w14:paraId="76FB5A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23D135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2BF957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17A468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19573C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42A981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6BE5B9A" w14:textId="77777777" w:rsidTr="00BD68C1">
        <w:trPr>
          <w:trHeight w:val="22"/>
        </w:trPr>
        <w:tc>
          <w:tcPr>
            <w:tcW w:w="2150" w:type="dxa"/>
            <w:shd w:val="clear" w:color="auto" w:fill="auto"/>
            <w:noWrap/>
            <w:vAlign w:val="center"/>
            <w:hideMark/>
          </w:tcPr>
          <w:p w14:paraId="0A1CF6F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24" w:type="dxa"/>
            <w:shd w:val="clear" w:color="auto" w:fill="auto"/>
            <w:vAlign w:val="center"/>
            <w:hideMark/>
          </w:tcPr>
          <w:p w14:paraId="143AB0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2,033</w:t>
            </w:r>
          </w:p>
        </w:tc>
        <w:tc>
          <w:tcPr>
            <w:tcW w:w="1936" w:type="dxa"/>
            <w:shd w:val="clear" w:color="auto" w:fill="auto"/>
            <w:vAlign w:val="center"/>
            <w:hideMark/>
          </w:tcPr>
          <w:p w14:paraId="2A9D91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 (6.8-13.7)</w:t>
            </w:r>
          </w:p>
        </w:tc>
        <w:tc>
          <w:tcPr>
            <w:tcW w:w="908" w:type="dxa"/>
            <w:shd w:val="clear" w:color="auto" w:fill="auto"/>
            <w:vAlign w:val="center"/>
            <w:hideMark/>
          </w:tcPr>
          <w:p w14:paraId="79D90E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2,552</w:t>
            </w:r>
          </w:p>
        </w:tc>
        <w:tc>
          <w:tcPr>
            <w:tcW w:w="1801" w:type="dxa"/>
            <w:shd w:val="clear" w:color="auto" w:fill="auto"/>
            <w:vAlign w:val="center"/>
            <w:hideMark/>
          </w:tcPr>
          <w:p w14:paraId="17213D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 (9.1-18.7)</w:t>
            </w:r>
          </w:p>
        </w:tc>
        <w:tc>
          <w:tcPr>
            <w:tcW w:w="1059" w:type="dxa"/>
            <w:shd w:val="clear" w:color="auto" w:fill="auto"/>
            <w:vAlign w:val="center"/>
            <w:hideMark/>
          </w:tcPr>
          <w:p w14:paraId="71519F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2,546</w:t>
            </w:r>
          </w:p>
        </w:tc>
        <w:tc>
          <w:tcPr>
            <w:tcW w:w="1720" w:type="dxa"/>
            <w:shd w:val="clear" w:color="auto" w:fill="auto"/>
            <w:vAlign w:val="center"/>
            <w:hideMark/>
          </w:tcPr>
          <w:p w14:paraId="63614C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(8.3-17.9)</w:t>
            </w:r>
          </w:p>
        </w:tc>
      </w:tr>
      <w:tr w:rsidR="0005163C" w:rsidRPr="0069374C" w14:paraId="1B938BCB" w14:textId="77777777" w:rsidTr="00BD68C1">
        <w:trPr>
          <w:trHeight w:val="22"/>
        </w:trPr>
        <w:tc>
          <w:tcPr>
            <w:tcW w:w="2150" w:type="dxa"/>
            <w:shd w:val="clear" w:color="auto" w:fill="auto"/>
            <w:noWrap/>
            <w:vAlign w:val="center"/>
            <w:hideMark/>
          </w:tcPr>
          <w:p w14:paraId="6FCCE08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24" w:type="dxa"/>
            <w:shd w:val="clear" w:color="auto" w:fill="auto"/>
            <w:vAlign w:val="center"/>
            <w:hideMark/>
          </w:tcPr>
          <w:p w14:paraId="21CECD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1,144</w:t>
            </w:r>
          </w:p>
        </w:tc>
        <w:tc>
          <w:tcPr>
            <w:tcW w:w="1936" w:type="dxa"/>
            <w:shd w:val="clear" w:color="auto" w:fill="auto"/>
            <w:vAlign w:val="center"/>
            <w:hideMark/>
          </w:tcPr>
          <w:p w14:paraId="15AC7A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(1.5-4.2)</w:t>
            </w:r>
          </w:p>
        </w:tc>
        <w:tc>
          <w:tcPr>
            <w:tcW w:w="908" w:type="dxa"/>
            <w:shd w:val="clear" w:color="auto" w:fill="auto"/>
            <w:vAlign w:val="center"/>
            <w:hideMark/>
          </w:tcPr>
          <w:p w14:paraId="14F6F6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709</w:t>
            </w:r>
          </w:p>
        </w:tc>
        <w:tc>
          <w:tcPr>
            <w:tcW w:w="1801" w:type="dxa"/>
            <w:shd w:val="clear" w:color="auto" w:fill="auto"/>
            <w:vAlign w:val="center"/>
            <w:hideMark/>
          </w:tcPr>
          <w:p w14:paraId="616CCD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(0.7-3.5)</w:t>
            </w:r>
          </w:p>
        </w:tc>
        <w:tc>
          <w:tcPr>
            <w:tcW w:w="1059" w:type="dxa"/>
            <w:shd w:val="clear" w:color="auto" w:fill="auto"/>
            <w:vAlign w:val="center"/>
            <w:hideMark/>
          </w:tcPr>
          <w:p w14:paraId="26175F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1,016</w:t>
            </w:r>
          </w:p>
        </w:tc>
        <w:tc>
          <w:tcPr>
            <w:tcW w:w="1720" w:type="dxa"/>
            <w:shd w:val="clear" w:color="auto" w:fill="auto"/>
            <w:vAlign w:val="center"/>
            <w:hideMark/>
          </w:tcPr>
          <w:p w14:paraId="69B9E5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(1.3-3.8)</w:t>
            </w:r>
          </w:p>
        </w:tc>
      </w:tr>
      <w:tr w:rsidR="0005163C" w:rsidRPr="0069374C" w14:paraId="6CEDD7B3" w14:textId="77777777" w:rsidTr="00BD68C1">
        <w:trPr>
          <w:trHeight w:val="22"/>
        </w:trPr>
        <w:tc>
          <w:tcPr>
            <w:tcW w:w="2150" w:type="dxa"/>
            <w:shd w:val="clear" w:color="auto" w:fill="auto"/>
            <w:noWrap/>
            <w:vAlign w:val="center"/>
            <w:hideMark/>
          </w:tcPr>
          <w:p w14:paraId="0666AD3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924" w:type="dxa"/>
            <w:shd w:val="clear" w:color="auto" w:fill="auto"/>
            <w:vAlign w:val="center"/>
            <w:hideMark/>
          </w:tcPr>
          <w:p w14:paraId="2C0FA8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36" w:type="dxa"/>
            <w:shd w:val="clear" w:color="auto" w:fill="auto"/>
            <w:vAlign w:val="center"/>
            <w:hideMark/>
          </w:tcPr>
          <w:p w14:paraId="6FC096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8" w:type="dxa"/>
            <w:shd w:val="clear" w:color="auto" w:fill="auto"/>
            <w:vAlign w:val="center"/>
            <w:hideMark/>
          </w:tcPr>
          <w:p w14:paraId="4A6483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1" w:type="dxa"/>
            <w:shd w:val="clear" w:color="auto" w:fill="auto"/>
            <w:vAlign w:val="center"/>
            <w:hideMark/>
          </w:tcPr>
          <w:p w14:paraId="0D0CAC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59" w:type="dxa"/>
            <w:shd w:val="clear" w:color="auto" w:fill="auto"/>
            <w:vAlign w:val="center"/>
            <w:hideMark/>
          </w:tcPr>
          <w:p w14:paraId="3A3091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0" w:type="dxa"/>
            <w:shd w:val="clear" w:color="auto" w:fill="auto"/>
            <w:vAlign w:val="center"/>
            <w:hideMark/>
          </w:tcPr>
          <w:p w14:paraId="7439EA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97F48EB" w14:textId="77777777" w:rsidTr="00BD68C1">
        <w:trPr>
          <w:trHeight w:val="22"/>
        </w:trPr>
        <w:tc>
          <w:tcPr>
            <w:tcW w:w="2150" w:type="dxa"/>
            <w:shd w:val="clear" w:color="auto" w:fill="auto"/>
            <w:noWrap/>
            <w:vAlign w:val="center"/>
            <w:hideMark/>
          </w:tcPr>
          <w:p w14:paraId="7B78E5D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24" w:type="dxa"/>
            <w:shd w:val="clear" w:color="auto" w:fill="auto"/>
            <w:vAlign w:val="center"/>
            <w:hideMark/>
          </w:tcPr>
          <w:p w14:paraId="68162D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2,531</w:t>
            </w:r>
          </w:p>
        </w:tc>
        <w:tc>
          <w:tcPr>
            <w:tcW w:w="1936" w:type="dxa"/>
            <w:shd w:val="clear" w:color="auto" w:fill="auto"/>
            <w:vAlign w:val="center"/>
            <w:hideMark/>
          </w:tcPr>
          <w:p w14:paraId="35E2B4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 (3.1-6.0)</w:t>
            </w:r>
          </w:p>
        </w:tc>
        <w:tc>
          <w:tcPr>
            <w:tcW w:w="908" w:type="dxa"/>
            <w:shd w:val="clear" w:color="auto" w:fill="auto"/>
            <w:vAlign w:val="center"/>
            <w:hideMark/>
          </w:tcPr>
          <w:p w14:paraId="552F2D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2,903</w:t>
            </w:r>
          </w:p>
        </w:tc>
        <w:tc>
          <w:tcPr>
            <w:tcW w:w="1801" w:type="dxa"/>
            <w:shd w:val="clear" w:color="auto" w:fill="auto"/>
            <w:vAlign w:val="center"/>
            <w:hideMark/>
          </w:tcPr>
          <w:p w14:paraId="0DFD0A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(3.6-7.6)</w:t>
            </w:r>
          </w:p>
        </w:tc>
        <w:tc>
          <w:tcPr>
            <w:tcW w:w="1059" w:type="dxa"/>
            <w:shd w:val="clear" w:color="auto" w:fill="auto"/>
            <w:vAlign w:val="center"/>
            <w:hideMark/>
          </w:tcPr>
          <w:p w14:paraId="3F8DB7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2,803</w:t>
            </w:r>
          </w:p>
        </w:tc>
        <w:tc>
          <w:tcPr>
            <w:tcW w:w="1720" w:type="dxa"/>
            <w:shd w:val="clear" w:color="auto" w:fill="auto"/>
            <w:vAlign w:val="center"/>
            <w:hideMark/>
          </w:tcPr>
          <w:p w14:paraId="3ACC44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(3.3-7.1)</w:t>
            </w:r>
          </w:p>
        </w:tc>
      </w:tr>
      <w:tr w:rsidR="0005163C" w:rsidRPr="0069374C" w14:paraId="3A691AD0" w14:textId="77777777" w:rsidTr="00BD68C1">
        <w:trPr>
          <w:trHeight w:val="22"/>
        </w:trPr>
        <w:tc>
          <w:tcPr>
            <w:tcW w:w="2150" w:type="dxa"/>
            <w:shd w:val="clear" w:color="auto" w:fill="auto"/>
            <w:noWrap/>
            <w:vAlign w:val="center"/>
            <w:hideMark/>
          </w:tcPr>
          <w:p w14:paraId="331D434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24" w:type="dxa"/>
            <w:shd w:val="clear" w:color="auto" w:fill="auto"/>
            <w:vAlign w:val="center"/>
            <w:hideMark/>
          </w:tcPr>
          <w:p w14:paraId="04A9CC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646</w:t>
            </w:r>
          </w:p>
        </w:tc>
        <w:tc>
          <w:tcPr>
            <w:tcW w:w="1936" w:type="dxa"/>
            <w:shd w:val="clear" w:color="auto" w:fill="auto"/>
            <w:vAlign w:val="center"/>
            <w:hideMark/>
          </w:tcPr>
          <w:p w14:paraId="0128C3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 (5.1-17.6)</w:t>
            </w:r>
          </w:p>
        </w:tc>
        <w:tc>
          <w:tcPr>
            <w:tcW w:w="908" w:type="dxa"/>
            <w:shd w:val="clear" w:color="auto" w:fill="auto"/>
            <w:vAlign w:val="center"/>
            <w:hideMark/>
          </w:tcPr>
          <w:p w14:paraId="13E584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w:t>
            </w:r>
          </w:p>
        </w:tc>
        <w:tc>
          <w:tcPr>
            <w:tcW w:w="1801" w:type="dxa"/>
            <w:shd w:val="clear" w:color="auto" w:fill="auto"/>
            <w:vAlign w:val="center"/>
            <w:hideMark/>
          </w:tcPr>
          <w:p w14:paraId="672579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 (2.2-10.7)</w:t>
            </w:r>
          </w:p>
        </w:tc>
        <w:tc>
          <w:tcPr>
            <w:tcW w:w="1059" w:type="dxa"/>
            <w:shd w:val="clear" w:color="auto" w:fill="auto"/>
            <w:vAlign w:val="center"/>
            <w:hideMark/>
          </w:tcPr>
          <w:p w14:paraId="23A8A4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658</w:t>
            </w:r>
          </w:p>
        </w:tc>
        <w:tc>
          <w:tcPr>
            <w:tcW w:w="1720" w:type="dxa"/>
            <w:shd w:val="clear" w:color="auto" w:fill="auto"/>
            <w:vAlign w:val="center"/>
            <w:hideMark/>
          </w:tcPr>
          <w:p w14:paraId="17CD4F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 (4.4-16.5)</w:t>
            </w:r>
          </w:p>
        </w:tc>
      </w:tr>
      <w:tr w:rsidR="0005163C" w:rsidRPr="0069374C" w14:paraId="5E0556C9" w14:textId="77777777" w:rsidTr="00BD68C1">
        <w:trPr>
          <w:trHeight w:val="22"/>
        </w:trPr>
        <w:tc>
          <w:tcPr>
            <w:tcW w:w="10501" w:type="dxa"/>
            <w:gridSpan w:val="7"/>
            <w:shd w:val="clear" w:color="auto" w:fill="auto"/>
            <w:noWrap/>
            <w:vAlign w:val="bottom"/>
            <w:hideMark/>
          </w:tcPr>
          <w:p w14:paraId="6D367A79" w14:textId="4F0AAE1C"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0DDF4D57"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XSpec="center" w:tblpY="125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113"/>
        <w:gridCol w:w="1509"/>
        <w:gridCol w:w="1092"/>
        <w:gridCol w:w="1530"/>
        <w:gridCol w:w="1275"/>
        <w:gridCol w:w="1652"/>
      </w:tblGrid>
      <w:tr w:rsidR="0005163C" w:rsidRPr="0069374C" w14:paraId="7A3F22CE" w14:textId="77777777" w:rsidTr="00BD68C1">
        <w:trPr>
          <w:trHeight w:val="28"/>
        </w:trPr>
        <w:tc>
          <w:tcPr>
            <w:tcW w:w="10579" w:type="dxa"/>
            <w:gridSpan w:val="7"/>
            <w:shd w:val="clear" w:color="auto" w:fill="auto"/>
            <w:noWrap/>
            <w:vAlign w:val="center"/>
            <w:hideMark/>
          </w:tcPr>
          <w:p w14:paraId="4AA6C0CC" w14:textId="2F40BA85" w:rsidR="0005163C" w:rsidRPr="0069374C" w:rsidRDefault="005E4B88" w:rsidP="00BD68C1">
            <w:pPr>
              <w:pStyle w:val="Heading3"/>
              <w:rPr>
                <w:rFonts w:ascii="Arial" w:eastAsia="Times New Roman" w:hAnsi="Arial" w:cs="Arial"/>
              </w:rPr>
            </w:pPr>
            <w:bookmarkStart w:id="94" w:name="_Toc159247122"/>
            <w:r w:rsidRPr="006849FC">
              <w:rPr>
                <w:rFonts w:ascii="Arial" w:hAnsi="Arial" w:cs="Arial"/>
              </w:rPr>
              <w:lastRenderedPageBreak/>
              <w:t xml:space="preserve">Table </w:t>
            </w:r>
            <w:r>
              <w:rPr>
                <w:rFonts w:ascii="Arial" w:hAnsi="Arial" w:cs="Arial"/>
              </w:rPr>
              <w:t xml:space="preserve">43. </w:t>
            </w:r>
            <w:r w:rsidR="0005163C" w:rsidRPr="0069374C">
              <w:rPr>
                <w:rFonts w:ascii="Arial" w:eastAsia="Times New Roman" w:hAnsi="Arial" w:cs="Arial"/>
              </w:rPr>
              <w:t xml:space="preserve">Prevalence of e-smoking three months prior to pregnancy,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2019-2021</w:t>
            </w:r>
            <w:bookmarkEnd w:id="94"/>
          </w:p>
        </w:tc>
      </w:tr>
      <w:tr w:rsidR="0005163C" w:rsidRPr="0069374C" w14:paraId="1EA9B69C" w14:textId="77777777" w:rsidTr="00BD68C1">
        <w:trPr>
          <w:trHeight w:val="28"/>
        </w:trPr>
        <w:tc>
          <w:tcPr>
            <w:tcW w:w="2408" w:type="dxa"/>
            <w:shd w:val="clear" w:color="auto" w:fill="auto"/>
            <w:vAlign w:val="center"/>
          </w:tcPr>
          <w:p w14:paraId="63272ABA"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8171" w:type="dxa"/>
            <w:gridSpan w:val="6"/>
            <w:shd w:val="clear" w:color="auto" w:fill="auto"/>
            <w:vAlign w:val="center"/>
          </w:tcPr>
          <w:p w14:paraId="709EFF0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3 months prior pregnancy</w:t>
            </w:r>
          </w:p>
        </w:tc>
      </w:tr>
      <w:tr w:rsidR="0005163C" w:rsidRPr="0069374C" w14:paraId="1EE14F4E" w14:textId="77777777" w:rsidTr="00BD68C1">
        <w:trPr>
          <w:trHeight w:val="28"/>
        </w:trPr>
        <w:tc>
          <w:tcPr>
            <w:tcW w:w="2408" w:type="dxa"/>
            <w:shd w:val="clear" w:color="auto" w:fill="auto"/>
            <w:vAlign w:val="center"/>
            <w:hideMark/>
          </w:tcPr>
          <w:p w14:paraId="6FCF523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622" w:type="dxa"/>
            <w:gridSpan w:val="2"/>
            <w:shd w:val="clear" w:color="auto" w:fill="auto"/>
            <w:vAlign w:val="center"/>
            <w:hideMark/>
          </w:tcPr>
          <w:p w14:paraId="7F91F61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622" w:type="dxa"/>
            <w:gridSpan w:val="2"/>
            <w:shd w:val="clear" w:color="auto" w:fill="auto"/>
            <w:vAlign w:val="center"/>
            <w:hideMark/>
          </w:tcPr>
          <w:p w14:paraId="1D9C04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927" w:type="dxa"/>
            <w:gridSpan w:val="2"/>
            <w:shd w:val="clear" w:color="auto" w:fill="auto"/>
            <w:vAlign w:val="center"/>
            <w:hideMark/>
          </w:tcPr>
          <w:p w14:paraId="0554BCF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1609402C" w14:textId="77777777" w:rsidTr="00BD68C1">
        <w:trPr>
          <w:trHeight w:val="28"/>
        </w:trPr>
        <w:tc>
          <w:tcPr>
            <w:tcW w:w="2408" w:type="dxa"/>
            <w:shd w:val="clear" w:color="auto" w:fill="auto"/>
            <w:vAlign w:val="center"/>
            <w:hideMark/>
          </w:tcPr>
          <w:p w14:paraId="44AC307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1113" w:type="dxa"/>
            <w:shd w:val="clear" w:color="auto" w:fill="auto"/>
            <w:vAlign w:val="center"/>
            <w:hideMark/>
          </w:tcPr>
          <w:p w14:paraId="1CCB0F0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09" w:type="dxa"/>
            <w:shd w:val="clear" w:color="auto" w:fill="auto"/>
            <w:vAlign w:val="center"/>
            <w:hideMark/>
          </w:tcPr>
          <w:p w14:paraId="350B7CC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092" w:type="dxa"/>
            <w:shd w:val="clear" w:color="auto" w:fill="auto"/>
            <w:vAlign w:val="center"/>
            <w:hideMark/>
          </w:tcPr>
          <w:p w14:paraId="14BF530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30" w:type="dxa"/>
            <w:shd w:val="clear" w:color="auto" w:fill="auto"/>
            <w:vAlign w:val="center"/>
            <w:hideMark/>
          </w:tcPr>
          <w:p w14:paraId="0AE056B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275" w:type="dxa"/>
            <w:shd w:val="clear" w:color="auto" w:fill="auto"/>
            <w:vAlign w:val="center"/>
            <w:hideMark/>
          </w:tcPr>
          <w:p w14:paraId="5B6B359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52" w:type="dxa"/>
            <w:shd w:val="clear" w:color="auto" w:fill="auto"/>
            <w:vAlign w:val="center"/>
            <w:hideMark/>
          </w:tcPr>
          <w:p w14:paraId="3AF2F76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2FD09D6C" w14:textId="77777777" w:rsidTr="00BD68C1">
        <w:trPr>
          <w:trHeight w:val="28"/>
        </w:trPr>
        <w:tc>
          <w:tcPr>
            <w:tcW w:w="2408" w:type="dxa"/>
            <w:shd w:val="clear" w:color="auto" w:fill="auto"/>
            <w:vAlign w:val="center"/>
            <w:hideMark/>
          </w:tcPr>
          <w:p w14:paraId="7BEF9C1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1113" w:type="dxa"/>
            <w:shd w:val="clear" w:color="auto" w:fill="auto"/>
            <w:vAlign w:val="center"/>
            <w:hideMark/>
          </w:tcPr>
          <w:p w14:paraId="324422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1,704</w:t>
            </w:r>
          </w:p>
        </w:tc>
        <w:tc>
          <w:tcPr>
            <w:tcW w:w="1509" w:type="dxa"/>
            <w:shd w:val="clear" w:color="auto" w:fill="auto"/>
            <w:vAlign w:val="center"/>
            <w:hideMark/>
          </w:tcPr>
          <w:p w14:paraId="7AF8FE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(1.7-3.9)</w:t>
            </w:r>
          </w:p>
        </w:tc>
        <w:tc>
          <w:tcPr>
            <w:tcW w:w="1092" w:type="dxa"/>
            <w:shd w:val="clear" w:color="auto" w:fill="auto"/>
            <w:vAlign w:val="center"/>
            <w:hideMark/>
          </w:tcPr>
          <w:p w14:paraId="3D3EB1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2,442</w:t>
            </w:r>
          </w:p>
        </w:tc>
        <w:tc>
          <w:tcPr>
            <w:tcW w:w="1530" w:type="dxa"/>
            <w:shd w:val="clear" w:color="auto" w:fill="auto"/>
            <w:vAlign w:val="center"/>
            <w:hideMark/>
          </w:tcPr>
          <w:p w14:paraId="293C68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(2.6-5.8)</w:t>
            </w:r>
          </w:p>
        </w:tc>
        <w:tc>
          <w:tcPr>
            <w:tcW w:w="1275" w:type="dxa"/>
            <w:shd w:val="clear" w:color="auto" w:fill="auto"/>
            <w:vAlign w:val="center"/>
            <w:hideMark/>
          </w:tcPr>
          <w:p w14:paraId="0D727E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2,554</w:t>
            </w:r>
          </w:p>
        </w:tc>
        <w:tc>
          <w:tcPr>
            <w:tcW w:w="1652" w:type="dxa"/>
            <w:shd w:val="clear" w:color="auto" w:fill="auto"/>
            <w:vAlign w:val="center"/>
            <w:hideMark/>
          </w:tcPr>
          <w:p w14:paraId="7C60FC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(2.6-5.7)</w:t>
            </w:r>
          </w:p>
        </w:tc>
      </w:tr>
      <w:tr w:rsidR="0005163C" w:rsidRPr="0069374C" w14:paraId="29875E38" w14:textId="77777777" w:rsidTr="00BD68C1">
        <w:trPr>
          <w:trHeight w:val="28"/>
        </w:trPr>
        <w:tc>
          <w:tcPr>
            <w:tcW w:w="2408" w:type="dxa"/>
            <w:shd w:val="clear" w:color="auto" w:fill="auto"/>
            <w:vAlign w:val="center"/>
            <w:hideMark/>
          </w:tcPr>
          <w:p w14:paraId="7133FF7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1113" w:type="dxa"/>
            <w:shd w:val="clear" w:color="auto" w:fill="auto"/>
            <w:vAlign w:val="center"/>
            <w:hideMark/>
          </w:tcPr>
          <w:p w14:paraId="72DD54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300530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52117B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03BBC5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558EDE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64EB14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7197E41" w14:textId="77777777" w:rsidTr="00BD68C1">
        <w:trPr>
          <w:trHeight w:val="28"/>
        </w:trPr>
        <w:tc>
          <w:tcPr>
            <w:tcW w:w="2408" w:type="dxa"/>
            <w:shd w:val="clear" w:color="auto" w:fill="auto"/>
            <w:noWrap/>
            <w:vAlign w:val="center"/>
            <w:hideMark/>
          </w:tcPr>
          <w:p w14:paraId="49364FB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1113" w:type="dxa"/>
            <w:shd w:val="clear" w:color="auto" w:fill="auto"/>
            <w:vAlign w:val="center"/>
            <w:hideMark/>
          </w:tcPr>
          <w:p w14:paraId="439D74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1,211</w:t>
            </w:r>
          </w:p>
        </w:tc>
        <w:tc>
          <w:tcPr>
            <w:tcW w:w="1509" w:type="dxa"/>
            <w:shd w:val="clear" w:color="auto" w:fill="auto"/>
            <w:vAlign w:val="center"/>
            <w:hideMark/>
          </w:tcPr>
          <w:p w14:paraId="0A79FC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 (1.8-5.3)</w:t>
            </w:r>
          </w:p>
        </w:tc>
        <w:tc>
          <w:tcPr>
            <w:tcW w:w="1092" w:type="dxa"/>
            <w:shd w:val="clear" w:color="auto" w:fill="auto"/>
            <w:vAlign w:val="center"/>
            <w:hideMark/>
          </w:tcPr>
          <w:p w14:paraId="04DD61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1,936</w:t>
            </w:r>
          </w:p>
        </w:tc>
        <w:tc>
          <w:tcPr>
            <w:tcW w:w="1530" w:type="dxa"/>
            <w:shd w:val="clear" w:color="auto" w:fill="auto"/>
            <w:vAlign w:val="center"/>
            <w:hideMark/>
          </w:tcPr>
          <w:p w14:paraId="3BE556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(3.2-8.6)</w:t>
            </w:r>
          </w:p>
        </w:tc>
        <w:tc>
          <w:tcPr>
            <w:tcW w:w="1275" w:type="dxa"/>
            <w:shd w:val="clear" w:color="auto" w:fill="auto"/>
            <w:vAlign w:val="center"/>
            <w:hideMark/>
          </w:tcPr>
          <w:p w14:paraId="682DDF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1,732</w:t>
            </w:r>
          </w:p>
        </w:tc>
        <w:tc>
          <w:tcPr>
            <w:tcW w:w="1652" w:type="dxa"/>
            <w:shd w:val="clear" w:color="auto" w:fill="auto"/>
            <w:vAlign w:val="center"/>
            <w:hideMark/>
          </w:tcPr>
          <w:p w14:paraId="42D316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 (2.6-7.4)</w:t>
            </w:r>
          </w:p>
        </w:tc>
      </w:tr>
      <w:tr w:rsidR="0005163C" w:rsidRPr="0069374C" w14:paraId="0F482D28" w14:textId="77777777" w:rsidTr="00BD68C1">
        <w:trPr>
          <w:trHeight w:val="28"/>
        </w:trPr>
        <w:tc>
          <w:tcPr>
            <w:tcW w:w="2408" w:type="dxa"/>
            <w:shd w:val="clear" w:color="auto" w:fill="auto"/>
            <w:noWrap/>
            <w:vAlign w:val="center"/>
            <w:hideMark/>
          </w:tcPr>
          <w:p w14:paraId="680D5F2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1113" w:type="dxa"/>
            <w:shd w:val="clear" w:color="auto" w:fill="auto"/>
            <w:vAlign w:val="center"/>
            <w:hideMark/>
          </w:tcPr>
          <w:p w14:paraId="640919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w:t>
            </w:r>
          </w:p>
        </w:tc>
        <w:tc>
          <w:tcPr>
            <w:tcW w:w="1509" w:type="dxa"/>
            <w:shd w:val="clear" w:color="auto" w:fill="auto"/>
            <w:vAlign w:val="center"/>
            <w:hideMark/>
          </w:tcPr>
          <w:p w14:paraId="4C3114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 (1.4-5.0)</w:t>
            </w:r>
          </w:p>
        </w:tc>
        <w:tc>
          <w:tcPr>
            <w:tcW w:w="1092" w:type="dxa"/>
            <w:shd w:val="clear" w:color="auto" w:fill="auto"/>
            <w:vAlign w:val="center"/>
            <w:hideMark/>
          </w:tcPr>
          <w:p w14:paraId="11E9E3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w:t>
            </w:r>
          </w:p>
        </w:tc>
        <w:tc>
          <w:tcPr>
            <w:tcW w:w="1530" w:type="dxa"/>
            <w:shd w:val="clear" w:color="auto" w:fill="auto"/>
            <w:vAlign w:val="center"/>
            <w:hideMark/>
          </w:tcPr>
          <w:p w14:paraId="54CA9F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(1.0-4.8)</w:t>
            </w:r>
          </w:p>
        </w:tc>
        <w:tc>
          <w:tcPr>
            <w:tcW w:w="1275" w:type="dxa"/>
            <w:shd w:val="clear" w:color="auto" w:fill="auto"/>
            <w:vAlign w:val="center"/>
            <w:hideMark/>
          </w:tcPr>
          <w:p w14:paraId="7C64AC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w:t>
            </w:r>
          </w:p>
        </w:tc>
        <w:tc>
          <w:tcPr>
            <w:tcW w:w="1652" w:type="dxa"/>
            <w:shd w:val="clear" w:color="auto" w:fill="auto"/>
            <w:vAlign w:val="center"/>
            <w:hideMark/>
          </w:tcPr>
          <w:p w14:paraId="3D30AC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(1.3-5.8)</w:t>
            </w:r>
          </w:p>
        </w:tc>
      </w:tr>
      <w:tr w:rsidR="0005163C" w:rsidRPr="0069374C" w14:paraId="4A9F40BA" w14:textId="77777777" w:rsidTr="00BD68C1">
        <w:trPr>
          <w:trHeight w:val="28"/>
        </w:trPr>
        <w:tc>
          <w:tcPr>
            <w:tcW w:w="2408" w:type="dxa"/>
            <w:shd w:val="clear" w:color="auto" w:fill="auto"/>
            <w:noWrap/>
            <w:vAlign w:val="center"/>
            <w:hideMark/>
          </w:tcPr>
          <w:p w14:paraId="5EF90FB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1113" w:type="dxa"/>
            <w:shd w:val="clear" w:color="auto" w:fill="auto"/>
            <w:vAlign w:val="center"/>
            <w:hideMark/>
          </w:tcPr>
          <w:p w14:paraId="13DD35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w:t>
            </w:r>
          </w:p>
        </w:tc>
        <w:tc>
          <w:tcPr>
            <w:tcW w:w="1509" w:type="dxa"/>
            <w:shd w:val="clear" w:color="auto" w:fill="auto"/>
            <w:vAlign w:val="center"/>
            <w:hideMark/>
          </w:tcPr>
          <w:p w14:paraId="2850BA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(1.0-3.8)</w:t>
            </w:r>
          </w:p>
        </w:tc>
        <w:tc>
          <w:tcPr>
            <w:tcW w:w="1092" w:type="dxa"/>
            <w:shd w:val="clear" w:color="auto" w:fill="auto"/>
            <w:vAlign w:val="center"/>
            <w:hideMark/>
          </w:tcPr>
          <w:p w14:paraId="3C11BF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324</w:t>
            </w:r>
          </w:p>
        </w:tc>
        <w:tc>
          <w:tcPr>
            <w:tcW w:w="1530" w:type="dxa"/>
            <w:shd w:val="clear" w:color="auto" w:fill="auto"/>
            <w:vAlign w:val="center"/>
            <w:hideMark/>
          </w:tcPr>
          <w:p w14:paraId="0FE919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(1.3-4.8)</w:t>
            </w:r>
          </w:p>
        </w:tc>
        <w:tc>
          <w:tcPr>
            <w:tcW w:w="1275" w:type="dxa"/>
            <w:shd w:val="clear" w:color="auto" w:fill="auto"/>
            <w:vAlign w:val="center"/>
            <w:hideMark/>
          </w:tcPr>
          <w:p w14:paraId="7C8714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482</w:t>
            </w:r>
          </w:p>
        </w:tc>
        <w:tc>
          <w:tcPr>
            <w:tcW w:w="1652" w:type="dxa"/>
            <w:shd w:val="clear" w:color="auto" w:fill="auto"/>
            <w:vAlign w:val="center"/>
            <w:hideMark/>
          </w:tcPr>
          <w:p w14:paraId="653C05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 (2.0-6.5)</w:t>
            </w:r>
          </w:p>
        </w:tc>
      </w:tr>
      <w:tr w:rsidR="0005163C" w:rsidRPr="0069374C" w14:paraId="4105FAAD" w14:textId="77777777" w:rsidTr="00BD68C1">
        <w:trPr>
          <w:trHeight w:val="28"/>
        </w:trPr>
        <w:tc>
          <w:tcPr>
            <w:tcW w:w="2408" w:type="dxa"/>
            <w:shd w:val="clear" w:color="auto" w:fill="auto"/>
            <w:noWrap/>
            <w:vAlign w:val="center"/>
            <w:hideMark/>
          </w:tcPr>
          <w:p w14:paraId="5A82EDF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2622" w:type="dxa"/>
            <w:gridSpan w:val="2"/>
            <w:shd w:val="clear" w:color="auto" w:fill="auto"/>
            <w:vAlign w:val="center"/>
            <w:hideMark/>
          </w:tcPr>
          <w:p w14:paraId="6BEF369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2" w:type="dxa"/>
            <w:gridSpan w:val="2"/>
            <w:shd w:val="clear" w:color="auto" w:fill="auto"/>
            <w:vAlign w:val="center"/>
            <w:hideMark/>
          </w:tcPr>
          <w:p w14:paraId="530E9C0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75" w:type="dxa"/>
            <w:shd w:val="clear" w:color="auto" w:fill="auto"/>
            <w:vAlign w:val="center"/>
            <w:hideMark/>
          </w:tcPr>
          <w:p w14:paraId="728533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1652" w:type="dxa"/>
            <w:shd w:val="clear" w:color="auto" w:fill="auto"/>
            <w:vAlign w:val="center"/>
            <w:hideMark/>
          </w:tcPr>
          <w:p w14:paraId="7B1A74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(1.0-6.0)</w:t>
            </w:r>
          </w:p>
        </w:tc>
      </w:tr>
      <w:tr w:rsidR="0005163C" w:rsidRPr="0069374C" w14:paraId="365FD77C" w14:textId="77777777" w:rsidTr="00BD68C1">
        <w:trPr>
          <w:trHeight w:val="28"/>
        </w:trPr>
        <w:tc>
          <w:tcPr>
            <w:tcW w:w="2408" w:type="dxa"/>
            <w:shd w:val="clear" w:color="auto" w:fill="auto"/>
            <w:noWrap/>
            <w:vAlign w:val="center"/>
            <w:hideMark/>
          </w:tcPr>
          <w:p w14:paraId="1D6E9BB0" w14:textId="77777777" w:rsidR="0005163C" w:rsidRPr="0069374C" w:rsidRDefault="0005163C" w:rsidP="00BD68C1">
            <w:pPr>
              <w:spacing w:after="0" w:line="240" w:lineRule="auto"/>
              <w:ind w:left="150" w:hanging="3"/>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1113" w:type="dxa"/>
            <w:shd w:val="clear" w:color="auto" w:fill="auto"/>
            <w:vAlign w:val="center"/>
            <w:hideMark/>
          </w:tcPr>
          <w:p w14:paraId="375764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09" w:type="dxa"/>
            <w:shd w:val="clear" w:color="auto" w:fill="auto"/>
            <w:vAlign w:val="center"/>
            <w:hideMark/>
          </w:tcPr>
          <w:p w14:paraId="2EB4EA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1092" w:type="dxa"/>
            <w:shd w:val="clear" w:color="auto" w:fill="auto"/>
            <w:vAlign w:val="center"/>
            <w:hideMark/>
          </w:tcPr>
          <w:p w14:paraId="6D9C3F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30" w:type="dxa"/>
            <w:shd w:val="clear" w:color="auto" w:fill="auto"/>
            <w:vAlign w:val="center"/>
            <w:hideMark/>
          </w:tcPr>
          <w:p w14:paraId="1E2F6D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927" w:type="dxa"/>
            <w:gridSpan w:val="2"/>
            <w:shd w:val="clear" w:color="auto" w:fill="auto"/>
            <w:vAlign w:val="center"/>
            <w:hideMark/>
          </w:tcPr>
          <w:p w14:paraId="1C7B044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38FFB3D" w14:textId="77777777" w:rsidTr="00BD68C1">
        <w:trPr>
          <w:trHeight w:val="28"/>
        </w:trPr>
        <w:tc>
          <w:tcPr>
            <w:tcW w:w="2408" w:type="dxa"/>
            <w:shd w:val="clear" w:color="auto" w:fill="auto"/>
            <w:noWrap/>
            <w:vAlign w:val="center"/>
            <w:hideMark/>
          </w:tcPr>
          <w:p w14:paraId="15DA72A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1113" w:type="dxa"/>
            <w:shd w:val="clear" w:color="auto" w:fill="auto"/>
            <w:vAlign w:val="center"/>
            <w:hideMark/>
          </w:tcPr>
          <w:p w14:paraId="786D83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1C502D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4ADB26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545749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33ABB5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5D4D8F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4D8541F" w14:textId="77777777" w:rsidTr="00BD68C1">
        <w:trPr>
          <w:trHeight w:val="28"/>
        </w:trPr>
        <w:tc>
          <w:tcPr>
            <w:tcW w:w="2408" w:type="dxa"/>
            <w:shd w:val="clear" w:color="auto" w:fill="auto"/>
            <w:noWrap/>
            <w:vAlign w:val="center"/>
            <w:hideMark/>
          </w:tcPr>
          <w:p w14:paraId="45A601C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1113" w:type="dxa"/>
            <w:shd w:val="clear" w:color="auto" w:fill="auto"/>
            <w:vAlign w:val="center"/>
            <w:hideMark/>
          </w:tcPr>
          <w:p w14:paraId="0C9E95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09" w:type="dxa"/>
            <w:shd w:val="clear" w:color="auto" w:fill="auto"/>
            <w:vAlign w:val="center"/>
            <w:hideMark/>
          </w:tcPr>
          <w:p w14:paraId="3AD236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622" w:type="dxa"/>
            <w:gridSpan w:val="2"/>
            <w:shd w:val="clear" w:color="auto" w:fill="auto"/>
            <w:vAlign w:val="center"/>
            <w:hideMark/>
          </w:tcPr>
          <w:p w14:paraId="2D93579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75" w:type="dxa"/>
            <w:shd w:val="clear" w:color="auto" w:fill="auto"/>
            <w:vAlign w:val="center"/>
            <w:hideMark/>
          </w:tcPr>
          <w:p w14:paraId="08949F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w:t>
            </w:r>
          </w:p>
        </w:tc>
        <w:tc>
          <w:tcPr>
            <w:tcW w:w="1652" w:type="dxa"/>
            <w:shd w:val="clear" w:color="auto" w:fill="auto"/>
            <w:vAlign w:val="center"/>
            <w:hideMark/>
          </w:tcPr>
          <w:p w14:paraId="48C2D0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(8.4-49.3)</w:t>
            </w:r>
          </w:p>
        </w:tc>
      </w:tr>
      <w:tr w:rsidR="0005163C" w:rsidRPr="0069374C" w14:paraId="4366B8C8" w14:textId="77777777" w:rsidTr="00BD68C1">
        <w:trPr>
          <w:trHeight w:val="28"/>
        </w:trPr>
        <w:tc>
          <w:tcPr>
            <w:tcW w:w="2408" w:type="dxa"/>
            <w:shd w:val="clear" w:color="auto" w:fill="auto"/>
            <w:noWrap/>
            <w:vAlign w:val="center"/>
            <w:hideMark/>
          </w:tcPr>
          <w:p w14:paraId="2A201DC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1113" w:type="dxa"/>
            <w:shd w:val="clear" w:color="auto" w:fill="auto"/>
            <w:vAlign w:val="center"/>
            <w:hideMark/>
          </w:tcPr>
          <w:p w14:paraId="2D2320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625</w:t>
            </w:r>
          </w:p>
        </w:tc>
        <w:tc>
          <w:tcPr>
            <w:tcW w:w="1509" w:type="dxa"/>
            <w:shd w:val="clear" w:color="auto" w:fill="auto"/>
            <w:vAlign w:val="center"/>
            <w:hideMark/>
          </w:tcPr>
          <w:p w14:paraId="37954F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 (1.6-5.4)</w:t>
            </w:r>
          </w:p>
        </w:tc>
        <w:tc>
          <w:tcPr>
            <w:tcW w:w="1092" w:type="dxa"/>
            <w:shd w:val="clear" w:color="auto" w:fill="auto"/>
            <w:vAlign w:val="center"/>
            <w:hideMark/>
          </w:tcPr>
          <w:p w14:paraId="760D8D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1,446</w:t>
            </w:r>
          </w:p>
        </w:tc>
        <w:tc>
          <w:tcPr>
            <w:tcW w:w="1530" w:type="dxa"/>
            <w:shd w:val="clear" w:color="auto" w:fill="auto"/>
            <w:vAlign w:val="center"/>
            <w:hideMark/>
          </w:tcPr>
          <w:p w14:paraId="00EE1C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(4.1-11.9)</w:t>
            </w:r>
          </w:p>
        </w:tc>
        <w:tc>
          <w:tcPr>
            <w:tcW w:w="1275" w:type="dxa"/>
            <w:shd w:val="clear" w:color="auto" w:fill="auto"/>
            <w:vAlign w:val="center"/>
            <w:hideMark/>
          </w:tcPr>
          <w:p w14:paraId="49C7CE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1,264</w:t>
            </w:r>
          </w:p>
        </w:tc>
        <w:tc>
          <w:tcPr>
            <w:tcW w:w="1652" w:type="dxa"/>
            <w:shd w:val="clear" w:color="auto" w:fill="auto"/>
            <w:vAlign w:val="center"/>
            <w:hideMark/>
          </w:tcPr>
          <w:p w14:paraId="113BEF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 (4-11.2)</w:t>
            </w:r>
          </w:p>
        </w:tc>
      </w:tr>
      <w:tr w:rsidR="0005163C" w:rsidRPr="0069374C" w14:paraId="20067237" w14:textId="77777777" w:rsidTr="00BD68C1">
        <w:trPr>
          <w:trHeight w:val="28"/>
        </w:trPr>
        <w:tc>
          <w:tcPr>
            <w:tcW w:w="2408" w:type="dxa"/>
            <w:shd w:val="clear" w:color="auto" w:fill="auto"/>
            <w:noWrap/>
            <w:vAlign w:val="center"/>
            <w:hideMark/>
          </w:tcPr>
          <w:p w14:paraId="56CBB0F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1113" w:type="dxa"/>
            <w:shd w:val="clear" w:color="auto" w:fill="auto"/>
            <w:vAlign w:val="center"/>
            <w:hideMark/>
          </w:tcPr>
          <w:p w14:paraId="5F4FD0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985</w:t>
            </w:r>
          </w:p>
        </w:tc>
        <w:tc>
          <w:tcPr>
            <w:tcW w:w="1509" w:type="dxa"/>
            <w:shd w:val="clear" w:color="auto" w:fill="auto"/>
            <w:vAlign w:val="center"/>
            <w:hideMark/>
          </w:tcPr>
          <w:p w14:paraId="1405C0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(1.4-4.3)</w:t>
            </w:r>
          </w:p>
        </w:tc>
        <w:tc>
          <w:tcPr>
            <w:tcW w:w="1092" w:type="dxa"/>
            <w:shd w:val="clear" w:color="auto" w:fill="auto"/>
            <w:vAlign w:val="center"/>
            <w:hideMark/>
          </w:tcPr>
          <w:p w14:paraId="3BAAB9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734</w:t>
            </w:r>
          </w:p>
        </w:tc>
        <w:tc>
          <w:tcPr>
            <w:tcW w:w="1530" w:type="dxa"/>
            <w:shd w:val="clear" w:color="auto" w:fill="auto"/>
            <w:vAlign w:val="center"/>
            <w:hideMark/>
          </w:tcPr>
          <w:p w14:paraId="1F9BF3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 (1.0-4.0)</w:t>
            </w:r>
          </w:p>
        </w:tc>
        <w:tc>
          <w:tcPr>
            <w:tcW w:w="1275" w:type="dxa"/>
            <w:shd w:val="clear" w:color="auto" w:fill="auto"/>
            <w:vAlign w:val="center"/>
            <w:hideMark/>
          </w:tcPr>
          <w:p w14:paraId="3CCA8A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1,043</w:t>
            </w:r>
          </w:p>
        </w:tc>
        <w:tc>
          <w:tcPr>
            <w:tcW w:w="1652" w:type="dxa"/>
            <w:shd w:val="clear" w:color="auto" w:fill="auto"/>
            <w:vAlign w:val="center"/>
            <w:hideMark/>
          </w:tcPr>
          <w:p w14:paraId="41316B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 (1.2-4.5)</w:t>
            </w:r>
          </w:p>
        </w:tc>
      </w:tr>
      <w:tr w:rsidR="0005163C" w:rsidRPr="0069374C" w14:paraId="20B901AC" w14:textId="77777777" w:rsidTr="00BD68C1">
        <w:trPr>
          <w:trHeight w:val="28"/>
        </w:trPr>
        <w:tc>
          <w:tcPr>
            <w:tcW w:w="2408" w:type="dxa"/>
            <w:shd w:val="clear" w:color="auto" w:fill="auto"/>
            <w:noWrap/>
            <w:vAlign w:val="center"/>
            <w:hideMark/>
          </w:tcPr>
          <w:p w14:paraId="325858E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2622" w:type="dxa"/>
            <w:gridSpan w:val="2"/>
            <w:shd w:val="clear" w:color="auto" w:fill="auto"/>
            <w:vAlign w:val="center"/>
            <w:hideMark/>
          </w:tcPr>
          <w:p w14:paraId="0257AD9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2" w:type="dxa"/>
            <w:gridSpan w:val="2"/>
            <w:shd w:val="clear" w:color="auto" w:fill="auto"/>
            <w:vAlign w:val="center"/>
            <w:hideMark/>
          </w:tcPr>
          <w:p w14:paraId="78AAAC7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75" w:type="dxa"/>
            <w:shd w:val="clear" w:color="auto" w:fill="auto"/>
            <w:vAlign w:val="center"/>
            <w:hideMark/>
          </w:tcPr>
          <w:p w14:paraId="46A6C5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52" w:type="dxa"/>
            <w:shd w:val="clear" w:color="auto" w:fill="auto"/>
            <w:vAlign w:val="center"/>
            <w:hideMark/>
          </w:tcPr>
          <w:p w14:paraId="070688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19708E2D" w14:textId="77777777" w:rsidTr="00BD68C1">
        <w:trPr>
          <w:trHeight w:val="28"/>
        </w:trPr>
        <w:tc>
          <w:tcPr>
            <w:tcW w:w="2408" w:type="dxa"/>
            <w:shd w:val="clear" w:color="auto" w:fill="auto"/>
            <w:vAlign w:val="center"/>
            <w:hideMark/>
          </w:tcPr>
          <w:p w14:paraId="7481E7B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1113" w:type="dxa"/>
            <w:shd w:val="clear" w:color="auto" w:fill="auto"/>
            <w:vAlign w:val="center"/>
            <w:hideMark/>
          </w:tcPr>
          <w:p w14:paraId="36A450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58A099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24348B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0EDB0D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04B3CA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0060B7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55B0C80" w14:textId="77777777" w:rsidTr="00BD68C1">
        <w:trPr>
          <w:trHeight w:val="28"/>
        </w:trPr>
        <w:tc>
          <w:tcPr>
            <w:tcW w:w="2408" w:type="dxa"/>
            <w:shd w:val="clear" w:color="auto" w:fill="auto"/>
            <w:noWrap/>
            <w:vAlign w:val="center"/>
            <w:hideMark/>
          </w:tcPr>
          <w:p w14:paraId="0E0B182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2622" w:type="dxa"/>
            <w:gridSpan w:val="2"/>
            <w:shd w:val="clear" w:color="auto" w:fill="auto"/>
            <w:vAlign w:val="center"/>
            <w:hideMark/>
          </w:tcPr>
          <w:p w14:paraId="5AAAAD7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22" w:type="dxa"/>
            <w:gridSpan w:val="2"/>
            <w:shd w:val="clear" w:color="auto" w:fill="auto"/>
            <w:vAlign w:val="center"/>
            <w:hideMark/>
          </w:tcPr>
          <w:p w14:paraId="60CED3E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75" w:type="dxa"/>
            <w:shd w:val="clear" w:color="auto" w:fill="auto"/>
            <w:vAlign w:val="center"/>
            <w:hideMark/>
          </w:tcPr>
          <w:p w14:paraId="79A457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w:t>
            </w:r>
          </w:p>
        </w:tc>
        <w:tc>
          <w:tcPr>
            <w:tcW w:w="1652" w:type="dxa"/>
            <w:shd w:val="clear" w:color="auto" w:fill="auto"/>
            <w:vAlign w:val="center"/>
            <w:hideMark/>
          </w:tcPr>
          <w:p w14:paraId="30BCC8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(2.6-20.4)</w:t>
            </w:r>
          </w:p>
        </w:tc>
      </w:tr>
      <w:tr w:rsidR="0005163C" w:rsidRPr="0069374C" w14:paraId="5B15F9A2" w14:textId="77777777" w:rsidTr="00BD68C1">
        <w:trPr>
          <w:trHeight w:val="28"/>
        </w:trPr>
        <w:tc>
          <w:tcPr>
            <w:tcW w:w="2408" w:type="dxa"/>
            <w:shd w:val="clear" w:color="auto" w:fill="auto"/>
            <w:noWrap/>
            <w:vAlign w:val="center"/>
            <w:hideMark/>
          </w:tcPr>
          <w:p w14:paraId="20FB6EC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1113" w:type="dxa"/>
            <w:shd w:val="clear" w:color="auto" w:fill="auto"/>
            <w:vAlign w:val="center"/>
            <w:hideMark/>
          </w:tcPr>
          <w:p w14:paraId="68D4BD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770</w:t>
            </w:r>
          </w:p>
        </w:tc>
        <w:tc>
          <w:tcPr>
            <w:tcW w:w="1509" w:type="dxa"/>
            <w:shd w:val="clear" w:color="auto" w:fill="auto"/>
            <w:vAlign w:val="center"/>
            <w:hideMark/>
          </w:tcPr>
          <w:p w14:paraId="446F0E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 (4.4-14.2)</w:t>
            </w:r>
          </w:p>
        </w:tc>
        <w:tc>
          <w:tcPr>
            <w:tcW w:w="1092" w:type="dxa"/>
            <w:shd w:val="clear" w:color="auto" w:fill="auto"/>
            <w:vAlign w:val="center"/>
            <w:hideMark/>
          </w:tcPr>
          <w:p w14:paraId="739EB5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786</w:t>
            </w:r>
          </w:p>
        </w:tc>
        <w:tc>
          <w:tcPr>
            <w:tcW w:w="1530" w:type="dxa"/>
            <w:shd w:val="clear" w:color="auto" w:fill="auto"/>
            <w:vAlign w:val="center"/>
            <w:hideMark/>
          </w:tcPr>
          <w:p w14:paraId="2AA52B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 (3.9-15.7)</w:t>
            </w:r>
          </w:p>
        </w:tc>
        <w:tc>
          <w:tcPr>
            <w:tcW w:w="1275" w:type="dxa"/>
            <w:shd w:val="clear" w:color="auto" w:fill="auto"/>
            <w:vAlign w:val="center"/>
            <w:hideMark/>
          </w:tcPr>
          <w:p w14:paraId="1D7011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996</w:t>
            </w:r>
          </w:p>
        </w:tc>
        <w:tc>
          <w:tcPr>
            <w:tcW w:w="1652" w:type="dxa"/>
            <w:shd w:val="clear" w:color="auto" w:fill="auto"/>
            <w:vAlign w:val="center"/>
            <w:hideMark/>
          </w:tcPr>
          <w:p w14:paraId="6F6399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(5.5-18.2)</w:t>
            </w:r>
          </w:p>
        </w:tc>
      </w:tr>
      <w:tr w:rsidR="0005163C" w:rsidRPr="0069374C" w14:paraId="50790FDF" w14:textId="77777777" w:rsidTr="00BD68C1">
        <w:trPr>
          <w:trHeight w:val="28"/>
        </w:trPr>
        <w:tc>
          <w:tcPr>
            <w:tcW w:w="2408" w:type="dxa"/>
            <w:shd w:val="clear" w:color="auto" w:fill="auto"/>
            <w:noWrap/>
            <w:vAlign w:val="center"/>
            <w:hideMark/>
          </w:tcPr>
          <w:p w14:paraId="7516AD8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1113" w:type="dxa"/>
            <w:shd w:val="clear" w:color="auto" w:fill="auto"/>
            <w:vAlign w:val="center"/>
            <w:hideMark/>
          </w:tcPr>
          <w:p w14:paraId="020B8F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w:t>
            </w:r>
          </w:p>
        </w:tc>
        <w:tc>
          <w:tcPr>
            <w:tcW w:w="1509" w:type="dxa"/>
            <w:shd w:val="clear" w:color="auto" w:fill="auto"/>
            <w:vAlign w:val="center"/>
            <w:hideMark/>
          </w:tcPr>
          <w:p w14:paraId="109A4B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 (2.6-8.7)</w:t>
            </w:r>
          </w:p>
        </w:tc>
        <w:tc>
          <w:tcPr>
            <w:tcW w:w="1092" w:type="dxa"/>
            <w:shd w:val="clear" w:color="auto" w:fill="auto"/>
            <w:vAlign w:val="center"/>
            <w:hideMark/>
          </w:tcPr>
          <w:p w14:paraId="0A3F10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1,027</w:t>
            </w:r>
          </w:p>
        </w:tc>
        <w:tc>
          <w:tcPr>
            <w:tcW w:w="1530" w:type="dxa"/>
            <w:shd w:val="clear" w:color="auto" w:fill="auto"/>
            <w:vAlign w:val="center"/>
            <w:hideMark/>
          </w:tcPr>
          <w:p w14:paraId="306A59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 (4.1-14.7)</w:t>
            </w:r>
          </w:p>
        </w:tc>
        <w:tc>
          <w:tcPr>
            <w:tcW w:w="1275" w:type="dxa"/>
            <w:shd w:val="clear" w:color="auto" w:fill="auto"/>
            <w:vAlign w:val="center"/>
            <w:hideMark/>
          </w:tcPr>
          <w:p w14:paraId="7AFA1A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833</w:t>
            </w:r>
          </w:p>
        </w:tc>
        <w:tc>
          <w:tcPr>
            <w:tcW w:w="1652" w:type="dxa"/>
            <w:shd w:val="clear" w:color="auto" w:fill="auto"/>
            <w:vAlign w:val="center"/>
            <w:hideMark/>
          </w:tcPr>
          <w:p w14:paraId="67D424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 (3.5-11.7)</w:t>
            </w:r>
          </w:p>
        </w:tc>
      </w:tr>
      <w:tr w:rsidR="0005163C" w:rsidRPr="0069374C" w14:paraId="10EB678E" w14:textId="77777777" w:rsidTr="00BD68C1">
        <w:trPr>
          <w:trHeight w:val="28"/>
        </w:trPr>
        <w:tc>
          <w:tcPr>
            <w:tcW w:w="2408" w:type="dxa"/>
            <w:shd w:val="clear" w:color="auto" w:fill="auto"/>
            <w:noWrap/>
            <w:vAlign w:val="center"/>
            <w:hideMark/>
          </w:tcPr>
          <w:p w14:paraId="4F62BA7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2622" w:type="dxa"/>
            <w:gridSpan w:val="2"/>
            <w:shd w:val="clear" w:color="auto" w:fill="auto"/>
            <w:vAlign w:val="center"/>
            <w:hideMark/>
          </w:tcPr>
          <w:p w14:paraId="1998935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092" w:type="dxa"/>
            <w:shd w:val="clear" w:color="auto" w:fill="auto"/>
            <w:vAlign w:val="center"/>
            <w:hideMark/>
          </w:tcPr>
          <w:p w14:paraId="0D5953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w:t>
            </w:r>
          </w:p>
        </w:tc>
        <w:tc>
          <w:tcPr>
            <w:tcW w:w="1530" w:type="dxa"/>
            <w:shd w:val="clear" w:color="auto" w:fill="auto"/>
            <w:vAlign w:val="center"/>
            <w:hideMark/>
          </w:tcPr>
          <w:p w14:paraId="36DA19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(0.5-3.1)</w:t>
            </w:r>
          </w:p>
        </w:tc>
        <w:tc>
          <w:tcPr>
            <w:tcW w:w="2927" w:type="dxa"/>
            <w:gridSpan w:val="2"/>
            <w:shd w:val="clear" w:color="auto" w:fill="auto"/>
            <w:vAlign w:val="center"/>
            <w:hideMark/>
          </w:tcPr>
          <w:p w14:paraId="68228F9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70DE48F" w14:textId="77777777" w:rsidTr="00BD68C1">
        <w:trPr>
          <w:trHeight w:val="28"/>
        </w:trPr>
        <w:tc>
          <w:tcPr>
            <w:tcW w:w="2408" w:type="dxa"/>
            <w:shd w:val="clear" w:color="auto" w:fill="auto"/>
            <w:noWrap/>
            <w:vAlign w:val="bottom"/>
            <w:hideMark/>
          </w:tcPr>
          <w:p w14:paraId="31F061F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1113" w:type="dxa"/>
            <w:shd w:val="clear" w:color="auto" w:fill="auto"/>
            <w:vAlign w:val="center"/>
            <w:hideMark/>
          </w:tcPr>
          <w:p w14:paraId="6DEA2C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4BBDBF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49667E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7C1F8C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6152A5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3AAD57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CAAE5DC" w14:textId="77777777" w:rsidTr="00BD68C1">
        <w:trPr>
          <w:trHeight w:val="28"/>
        </w:trPr>
        <w:tc>
          <w:tcPr>
            <w:tcW w:w="2408" w:type="dxa"/>
            <w:shd w:val="clear" w:color="auto" w:fill="auto"/>
            <w:noWrap/>
            <w:vAlign w:val="bottom"/>
            <w:hideMark/>
          </w:tcPr>
          <w:p w14:paraId="5B06054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1113" w:type="dxa"/>
            <w:shd w:val="clear" w:color="auto" w:fill="auto"/>
            <w:vAlign w:val="center"/>
            <w:hideMark/>
          </w:tcPr>
          <w:p w14:paraId="11068C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485</w:t>
            </w:r>
          </w:p>
        </w:tc>
        <w:tc>
          <w:tcPr>
            <w:tcW w:w="1509" w:type="dxa"/>
            <w:shd w:val="clear" w:color="auto" w:fill="auto"/>
            <w:vAlign w:val="center"/>
            <w:hideMark/>
          </w:tcPr>
          <w:p w14:paraId="435669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0.5 (0.1-1.6)</w:t>
            </w:r>
          </w:p>
        </w:tc>
        <w:tc>
          <w:tcPr>
            <w:tcW w:w="1092" w:type="dxa"/>
            <w:shd w:val="clear" w:color="auto" w:fill="auto"/>
            <w:vAlign w:val="center"/>
            <w:hideMark/>
          </w:tcPr>
          <w:p w14:paraId="651199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960</w:t>
            </w:r>
          </w:p>
        </w:tc>
        <w:tc>
          <w:tcPr>
            <w:tcW w:w="1530" w:type="dxa"/>
            <w:shd w:val="clear" w:color="auto" w:fill="auto"/>
            <w:vAlign w:val="center"/>
            <w:hideMark/>
          </w:tcPr>
          <w:p w14:paraId="6F42E1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(1.3-5.3)</w:t>
            </w:r>
          </w:p>
        </w:tc>
        <w:tc>
          <w:tcPr>
            <w:tcW w:w="1275" w:type="dxa"/>
            <w:shd w:val="clear" w:color="auto" w:fill="auto"/>
            <w:vAlign w:val="center"/>
            <w:hideMark/>
          </w:tcPr>
          <w:p w14:paraId="73E19F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661</w:t>
            </w:r>
          </w:p>
        </w:tc>
        <w:tc>
          <w:tcPr>
            <w:tcW w:w="1652" w:type="dxa"/>
            <w:shd w:val="clear" w:color="auto" w:fill="auto"/>
            <w:vAlign w:val="center"/>
            <w:hideMark/>
          </w:tcPr>
          <w:p w14:paraId="31A0B0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(0.8-3.7)</w:t>
            </w:r>
          </w:p>
        </w:tc>
      </w:tr>
      <w:tr w:rsidR="0005163C" w:rsidRPr="0069374C" w14:paraId="4A226F2E" w14:textId="77777777" w:rsidTr="00BD68C1">
        <w:trPr>
          <w:trHeight w:val="28"/>
        </w:trPr>
        <w:tc>
          <w:tcPr>
            <w:tcW w:w="2408" w:type="dxa"/>
            <w:shd w:val="clear" w:color="auto" w:fill="auto"/>
            <w:noWrap/>
            <w:vAlign w:val="bottom"/>
            <w:hideMark/>
          </w:tcPr>
          <w:p w14:paraId="434116C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1113" w:type="dxa"/>
            <w:shd w:val="clear" w:color="auto" w:fill="auto"/>
            <w:vAlign w:val="center"/>
            <w:hideMark/>
          </w:tcPr>
          <w:p w14:paraId="331342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1,116</w:t>
            </w:r>
          </w:p>
        </w:tc>
        <w:tc>
          <w:tcPr>
            <w:tcW w:w="1509" w:type="dxa"/>
            <w:shd w:val="clear" w:color="auto" w:fill="auto"/>
            <w:vAlign w:val="center"/>
            <w:hideMark/>
          </w:tcPr>
          <w:p w14:paraId="04DCDF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0.5 (0.1-1.6)</w:t>
            </w:r>
          </w:p>
        </w:tc>
        <w:tc>
          <w:tcPr>
            <w:tcW w:w="1092" w:type="dxa"/>
            <w:shd w:val="clear" w:color="auto" w:fill="auto"/>
            <w:vAlign w:val="center"/>
            <w:hideMark/>
          </w:tcPr>
          <w:p w14:paraId="28781B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1,228</w:t>
            </w:r>
          </w:p>
        </w:tc>
        <w:tc>
          <w:tcPr>
            <w:tcW w:w="1530" w:type="dxa"/>
            <w:shd w:val="clear" w:color="auto" w:fill="auto"/>
            <w:vAlign w:val="center"/>
            <w:hideMark/>
          </w:tcPr>
          <w:p w14:paraId="22BD44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 (3.2-9.1)</w:t>
            </w:r>
          </w:p>
        </w:tc>
        <w:tc>
          <w:tcPr>
            <w:tcW w:w="1275" w:type="dxa"/>
            <w:shd w:val="clear" w:color="auto" w:fill="auto"/>
            <w:vAlign w:val="center"/>
            <w:hideMark/>
          </w:tcPr>
          <w:p w14:paraId="52062E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1,655</w:t>
            </w:r>
          </w:p>
        </w:tc>
        <w:tc>
          <w:tcPr>
            <w:tcW w:w="1652" w:type="dxa"/>
            <w:shd w:val="clear" w:color="auto" w:fill="auto"/>
            <w:vAlign w:val="center"/>
            <w:hideMark/>
          </w:tcPr>
          <w:p w14:paraId="522AAC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 (4.6-11.5)</w:t>
            </w:r>
          </w:p>
        </w:tc>
      </w:tr>
      <w:tr w:rsidR="0005163C" w:rsidRPr="0069374C" w14:paraId="3BFA9AD1" w14:textId="77777777" w:rsidTr="00BD68C1">
        <w:trPr>
          <w:trHeight w:val="28"/>
        </w:trPr>
        <w:tc>
          <w:tcPr>
            <w:tcW w:w="2408" w:type="dxa"/>
            <w:shd w:val="clear" w:color="auto" w:fill="auto"/>
            <w:noWrap/>
            <w:vAlign w:val="bottom"/>
            <w:hideMark/>
          </w:tcPr>
          <w:p w14:paraId="26100EE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1113" w:type="dxa"/>
            <w:shd w:val="clear" w:color="auto" w:fill="auto"/>
            <w:vAlign w:val="center"/>
            <w:hideMark/>
          </w:tcPr>
          <w:p w14:paraId="511984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09" w:type="dxa"/>
            <w:shd w:val="clear" w:color="auto" w:fill="auto"/>
            <w:vAlign w:val="center"/>
            <w:hideMark/>
          </w:tcPr>
          <w:p w14:paraId="5AF9F3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0.5 (0.1-1.6)</w:t>
            </w:r>
          </w:p>
        </w:tc>
        <w:tc>
          <w:tcPr>
            <w:tcW w:w="2622" w:type="dxa"/>
            <w:gridSpan w:val="2"/>
            <w:shd w:val="clear" w:color="auto" w:fill="auto"/>
            <w:vAlign w:val="center"/>
            <w:hideMark/>
          </w:tcPr>
          <w:p w14:paraId="41FBC44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927" w:type="dxa"/>
            <w:gridSpan w:val="2"/>
            <w:shd w:val="clear" w:color="auto" w:fill="auto"/>
            <w:vAlign w:val="center"/>
            <w:hideMark/>
          </w:tcPr>
          <w:p w14:paraId="72A4EBE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C331318" w14:textId="77777777" w:rsidTr="00BD68C1">
        <w:trPr>
          <w:trHeight w:val="28"/>
        </w:trPr>
        <w:tc>
          <w:tcPr>
            <w:tcW w:w="2408" w:type="dxa"/>
            <w:shd w:val="clear" w:color="auto" w:fill="auto"/>
            <w:noWrap/>
            <w:vAlign w:val="center"/>
            <w:hideMark/>
          </w:tcPr>
          <w:p w14:paraId="181209B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1113" w:type="dxa"/>
            <w:shd w:val="clear" w:color="auto" w:fill="auto"/>
            <w:vAlign w:val="center"/>
            <w:hideMark/>
          </w:tcPr>
          <w:p w14:paraId="070A5C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338CC5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3A70FA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1B3700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282768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0AE206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C16C805" w14:textId="77777777" w:rsidTr="00BD68C1">
        <w:trPr>
          <w:trHeight w:val="28"/>
        </w:trPr>
        <w:tc>
          <w:tcPr>
            <w:tcW w:w="2408" w:type="dxa"/>
            <w:shd w:val="clear" w:color="auto" w:fill="auto"/>
            <w:noWrap/>
            <w:vAlign w:val="center"/>
            <w:hideMark/>
          </w:tcPr>
          <w:p w14:paraId="6E704AD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1113" w:type="dxa"/>
            <w:shd w:val="clear" w:color="auto" w:fill="auto"/>
            <w:vAlign w:val="center"/>
            <w:hideMark/>
          </w:tcPr>
          <w:p w14:paraId="64F52D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w:t>
            </w:r>
          </w:p>
        </w:tc>
        <w:tc>
          <w:tcPr>
            <w:tcW w:w="1509" w:type="dxa"/>
            <w:shd w:val="clear" w:color="auto" w:fill="auto"/>
            <w:vAlign w:val="center"/>
            <w:hideMark/>
          </w:tcPr>
          <w:p w14:paraId="2CF15E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 (2.3-8.3)</w:t>
            </w:r>
          </w:p>
        </w:tc>
        <w:tc>
          <w:tcPr>
            <w:tcW w:w="1092" w:type="dxa"/>
            <w:shd w:val="clear" w:color="auto" w:fill="auto"/>
            <w:vAlign w:val="center"/>
            <w:hideMark/>
          </w:tcPr>
          <w:p w14:paraId="42CC0B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w:t>
            </w:r>
          </w:p>
        </w:tc>
        <w:tc>
          <w:tcPr>
            <w:tcW w:w="1530" w:type="dxa"/>
            <w:shd w:val="clear" w:color="auto" w:fill="auto"/>
            <w:vAlign w:val="center"/>
            <w:hideMark/>
          </w:tcPr>
          <w:p w14:paraId="28DDE4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 (1.5-6.4)</w:t>
            </w:r>
          </w:p>
        </w:tc>
        <w:tc>
          <w:tcPr>
            <w:tcW w:w="1275" w:type="dxa"/>
            <w:shd w:val="clear" w:color="auto" w:fill="auto"/>
            <w:vAlign w:val="center"/>
            <w:hideMark/>
          </w:tcPr>
          <w:p w14:paraId="63A349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1,183</w:t>
            </w:r>
          </w:p>
        </w:tc>
        <w:tc>
          <w:tcPr>
            <w:tcW w:w="1652" w:type="dxa"/>
            <w:shd w:val="clear" w:color="auto" w:fill="auto"/>
            <w:vAlign w:val="center"/>
            <w:hideMark/>
          </w:tcPr>
          <w:p w14:paraId="0A3987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(5.8-17.4)</w:t>
            </w:r>
          </w:p>
        </w:tc>
      </w:tr>
      <w:tr w:rsidR="0005163C" w:rsidRPr="0069374C" w14:paraId="08B15832" w14:textId="77777777" w:rsidTr="00BD68C1">
        <w:trPr>
          <w:trHeight w:val="28"/>
        </w:trPr>
        <w:tc>
          <w:tcPr>
            <w:tcW w:w="2408" w:type="dxa"/>
            <w:shd w:val="clear" w:color="auto" w:fill="auto"/>
            <w:noWrap/>
            <w:vAlign w:val="center"/>
            <w:hideMark/>
          </w:tcPr>
          <w:p w14:paraId="71044F4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1113" w:type="dxa"/>
            <w:shd w:val="clear" w:color="auto" w:fill="auto"/>
            <w:vAlign w:val="center"/>
            <w:hideMark/>
          </w:tcPr>
          <w:p w14:paraId="4D62C4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1,114</w:t>
            </w:r>
          </w:p>
        </w:tc>
        <w:tc>
          <w:tcPr>
            <w:tcW w:w="1509" w:type="dxa"/>
            <w:shd w:val="clear" w:color="auto" w:fill="auto"/>
            <w:vAlign w:val="center"/>
            <w:hideMark/>
          </w:tcPr>
          <w:p w14:paraId="610C69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(1.3-3.7)</w:t>
            </w:r>
          </w:p>
        </w:tc>
        <w:tc>
          <w:tcPr>
            <w:tcW w:w="1092" w:type="dxa"/>
            <w:shd w:val="clear" w:color="auto" w:fill="auto"/>
            <w:vAlign w:val="center"/>
            <w:hideMark/>
          </w:tcPr>
          <w:p w14:paraId="3446C8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1,824</w:t>
            </w:r>
          </w:p>
        </w:tc>
        <w:tc>
          <w:tcPr>
            <w:tcW w:w="1530" w:type="dxa"/>
            <w:shd w:val="clear" w:color="auto" w:fill="auto"/>
            <w:vAlign w:val="center"/>
            <w:hideMark/>
          </w:tcPr>
          <w:p w14:paraId="1A919E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 (2.4-6.2)</w:t>
            </w:r>
          </w:p>
        </w:tc>
        <w:tc>
          <w:tcPr>
            <w:tcW w:w="1275" w:type="dxa"/>
            <w:shd w:val="clear" w:color="auto" w:fill="auto"/>
            <w:vAlign w:val="center"/>
            <w:hideMark/>
          </w:tcPr>
          <w:p w14:paraId="5F67AE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1,307</w:t>
            </w:r>
          </w:p>
        </w:tc>
        <w:tc>
          <w:tcPr>
            <w:tcW w:w="1652" w:type="dxa"/>
            <w:shd w:val="clear" w:color="auto" w:fill="auto"/>
            <w:vAlign w:val="center"/>
            <w:hideMark/>
          </w:tcPr>
          <w:p w14:paraId="279E8D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(1.5-4.3)</w:t>
            </w:r>
          </w:p>
        </w:tc>
      </w:tr>
      <w:tr w:rsidR="0005163C" w:rsidRPr="0069374C" w14:paraId="31C75EDB" w14:textId="77777777" w:rsidTr="00BD68C1">
        <w:trPr>
          <w:trHeight w:val="28"/>
        </w:trPr>
        <w:tc>
          <w:tcPr>
            <w:tcW w:w="2408" w:type="dxa"/>
            <w:shd w:val="clear" w:color="auto" w:fill="auto"/>
            <w:noWrap/>
            <w:vAlign w:val="center"/>
            <w:hideMark/>
          </w:tcPr>
          <w:p w14:paraId="16912E4A" w14:textId="1D5E0017"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1113" w:type="dxa"/>
            <w:shd w:val="clear" w:color="auto" w:fill="auto"/>
            <w:vAlign w:val="center"/>
            <w:hideMark/>
          </w:tcPr>
          <w:p w14:paraId="5AA982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33F5F7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7E3298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760C72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569026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7312C2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26E6D10" w14:textId="77777777" w:rsidTr="00BD68C1">
        <w:trPr>
          <w:trHeight w:val="28"/>
        </w:trPr>
        <w:tc>
          <w:tcPr>
            <w:tcW w:w="2408" w:type="dxa"/>
            <w:shd w:val="clear" w:color="auto" w:fill="auto"/>
            <w:noWrap/>
            <w:vAlign w:val="center"/>
            <w:hideMark/>
          </w:tcPr>
          <w:p w14:paraId="488EB62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1113" w:type="dxa"/>
            <w:shd w:val="clear" w:color="auto" w:fill="auto"/>
            <w:vAlign w:val="center"/>
            <w:hideMark/>
          </w:tcPr>
          <w:p w14:paraId="25EDB6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w:t>
            </w:r>
          </w:p>
        </w:tc>
        <w:tc>
          <w:tcPr>
            <w:tcW w:w="1509" w:type="dxa"/>
            <w:shd w:val="clear" w:color="auto" w:fill="auto"/>
            <w:vAlign w:val="center"/>
            <w:hideMark/>
          </w:tcPr>
          <w:p w14:paraId="2B8AB3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0.6 (0.3-1.5)</w:t>
            </w:r>
          </w:p>
        </w:tc>
        <w:tc>
          <w:tcPr>
            <w:tcW w:w="1092" w:type="dxa"/>
            <w:shd w:val="clear" w:color="auto" w:fill="auto"/>
            <w:vAlign w:val="center"/>
            <w:hideMark/>
          </w:tcPr>
          <w:p w14:paraId="031EF8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w:t>
            </w:r>
          </w:p>
        </w:tc>
        <w:tc>
          <w:tcPr>
            <w:tcW w:w="1530" w:type="dxa"/>
            <w:shd w:val="clear" w:color="auto" w:fill="auto"/>
            <w:vAlign w:val="center"/>
            <w:hideMark/>
          </w:tcPr>
          <w:p w14:paraId="563B12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0.9 (0.3-2.7)</w:t>
            </w:r>
          </w:p>
        </w:tc>
        <w:tc>
          <w:tcPr>
            <w:tcW w:w="1275" w:type="dxa"/>
            <w:shd w:val="clear" w:color="auto" w:fill="auto"/>
            <w:vAlign w:val="center"/>
            <w:hideMark/>
          </w:tcPr>
          <w:p w14:paraId="334796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w:t>
            </w:r>
          </w:p>
        </w:tc>
        <w:tc>
          <w:tcPr>
            <w:tcW w:w="1652" w:type="dxa"/>
            <w:shd w:val="clear" w:color="auto" w:fill="auto"/>
            <w:vAlign w:val="center"/>
            <w:hideMark/>
          </w:tcPr>
          <w:p w14:paraId="5C6539FC" w14:textId="6C67DC6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w:t>
            </w:r>
            <w:r w:rsidR="00092B1C">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(0.4-2.3)</w:t>
            </w:r>
          </w:p>
        </w:tc>
      </w:tr>
      <w:tr w:rsidR="0005163C" w:rsidRPr="0069374C" w14:paraId="3D8AACB7" w14:textId="77777777" w:rsidTr="00BD68C1">
        <w:trPr>
          <w:trHeight w:val="28"/>
        </w:trPr>
        <w:tc>
          <w:tcPr>
            <w:tcW w:w="2408" w:type="dxa"/>
            <w:shd w:val="clear" w:color="auto" w:fill="auto"/>
            <w:noWrap/>
            <w:vAlign w:val="center"/>
            <w:hideMark/>
          </w:tcPr>
          <w:p w14:paraId="515AC39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1113" w:type="dxa"/>
            <w:shd w:val="clear" w:color="auto" w:fill="auto"/>
            <w:vAlign w:val="center"/>
            <w:hideMark/>
          </w:tcPr>
          <w:p w14:paraId="220E94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1,588</w:t>
            </w:r>
          </w:p>
        </w:tc>
        <w:tc>
          <w:tcPr>
            <w:tcW w:w="1509" w:type="dxa"/>
            <w:shd w:val="clear" w:color="auto" w:fill="auto"/>
            <w:vAlign w:val="center"/>
            <w:hideMark/>
          </w:tcPr>
          <w:p w14:paraId="246AB7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(2.2-5.2)</w:t>
            </w:r>
          </w:p>
        </w:tc>
        <w:tc>
          <w:tcPr>
            <w:tcW w:w="1092" w:type="dxa"/>
            <w:shd w:val="clear" w:color="auto" w:fill="auto"/>
            <w:vAlign w:val="center"/>
            <w:hideMark/>
          </w:tcPr>
          <w:p w14:paraId="2D16E5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2,244</w:t>
            </w:r>
          </w:p>
        </w:tc>
        <w:tc>
          <w:tcPr>
            <w:tcW w:w="1530" w:type="dxa"/>
            <w:shd w:val="clear" w:color="auto" w:fill="auto"/>
            <w:vAlign w:val="center"/>
            <w:hideMark/>
          </w:tcPr>
          <w:p w14:paraId="627DF9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(3.5-8.3)</w:t>
            </w:r>
          </w:p>
        </w:tc>
        <w:tc>
          <w:tcPr>
            <w:tcW w:w="1275" w:type="dxa"/>
            <w:shd w:val="clear" w:color="auto" w:fill="auto"/>
            <w:vAlign w:val="center"/>
            <w:hideMark/>
          </w:tcPr>
          <w:p w14:paraId="15D3BA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2,350</w:t>
            </w:r>
          </w:p>
        </w:tc>
        <w:tc>
          <w:tcPr>
            <w:tcW w:w="1652" w:type="dxa"/>
            <w:shd w:val="clear" w:color="auto" w:fill="auto"/>
            <w:vAlign w:val="center"/>
            <w:hideMark/>
          </w:tcPr>
          <w:p w14:paraId="76B5F5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(3.5-7.8)</w:t>
            </w:r>
          </w:p>
        </w:tc>
      </w:tr>
      <w:tr w:rsidR="0005163C" w:rsidRPr="0069374C" w14:paraId="763625F4" w14:textId="77777777" w:rsidTr="00BD68C1">
        <w:trPr>
          <w:trHeight w:val="28"/>
        </w:trPr>
        <w:tc>
          <w:tcPr>
            <w:tcW w:w="2408" w:type="dxa"/>
            <w:shd w:val="clear" w:color="auto" w:fill="auto"/>
            <w:noWrap/>
            <w:vAlign w:val="center"/>
            <w:hideMark/>
          </w:tcPr>
          <w:p w14:paraId="0C10B05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1113" w:type="dxa"/>
            <w:shd w:val="clear" w:color="auto" w:fill="auto"/>
            <w:vAlign w:val="center"/>
            <w:hideMark/>
          </w:tcPr>
          <w:p w14:paraId="7749B4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619E63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145BE6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24AAE8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4BB7C3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63CACD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C5C21A8" w14:textId="77777777" w:rsidTr="00BD68C1">
        <w:trPr>
          <w:trHeight w:val="28"/>
        </w:trPr>
        <w:tc>
          <w:tcPr>
            <w:tcW w:w="2408" w:type="dxa"/>
            <w:shd w:val="clear" w:color="auto" w:fill="auto"/>
            <w:noWrap/>
            <w:vAlign w:val="center"/>
            <w:hideMark/>
          </w:tcPr>
          <w:p w14:paraId="165AFD6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1113" w:type="dxa"/>
            <w:shd w:val="clear" w:color="auto" w:fill="auto"/>
            <w:vAlign w:val="center"/>
            <w:hideMark/>
          </w:tcPr>
          <w:p w14:paraId="3BB8F4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1,148</w:t>
            </w:r>
          </w:p>
        </w:tc>
        <w:tc>
          <w:tcPr>
            <w:tcW w:w="1509" w:type="dxa"/>
            <w:shd w:val="clear" w:color="auto" w:fill="auto"/>
            <w:vAlign w:val="center"/>
            <w:hideMark/>
          </w:tcPr>
          <w:p w14:paraId="41930F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 (3.4-8.6)</w:t>
            </w:r>
          </w:p>
        </w:tc>
        <w:tc>
          <w:tcPr>
            <w:tcW w:w="1092" w:type="dxa"/>
            <w:shd w:val="clear" w:color="auto" w:fill="auto"/>
            <w:vAlign w:val="center"/>
            <w:hideMark/>
          </w:tcPr>
          <w:p w14:paraId="41D688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1,793</w:t>
            </w:r>
          </w:p>
        </w:tc>
        <w:tc>
          <w:tcPr>
            <w:tcW w:w="1530" w:type="dxa"/>
            <w:shd w:val="clear" w:color="auto" w:fill="auto"/>
            <w:vAlign w:val="center"/>
            <w:hideMark/>
          </w:tcPr>
          <w:p w14:paraId="5E4D15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 (6.0-14.4)</w:t>
            </w:r>
          </w:p>
        </w:tc>
        <w:tc>
          <w:tcPr>
            <w:tcW w:w="1275" w:type="dxa"/>
            <w:shd w:val="clear" w:color="auto" w:fill="auto"/>
            <w:vAlign w:val="center"/>
            <w:hideMark/>
          </w:tcPr>
          <w:p w14:paraId="4E35DE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1,875</w:t>
            </w:r>
          </w:p>
        </w:tc>
        <w:tc>
          <w:tcPr>
            <w:tcW w:w="1652" w:type="dxa"/>
            <w:shd w:val="clear" w:color="auto" w:fill="auto"/>
            <w:vAlign w:val="center"/>
            <w:hideMark/>
          </w:tcPr>
          <w:p w14:paraId="03A56D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 (5.7-14.1)</w:t>
            </w:r>
          </w:p>
        </w:tc>
      </w:tr>
      <w:tr w:rsidR="0005163C" w:rsidRPr="0069374C" w14:paraId="096F1E4E" w14:textId="77777777" w:rsidTr="00BD68C1">
        <w:trPr>
          <w:trHeight w:val="28"/>
        </w:trPr>
        <w:tc>
          <w:tcPr>
            <w:tcW w:w="2408" w:type="dxa"/>
            <w:shd w:val="clear" w:color="auto" w:fill="auto"/>
            <w:noWrap/>
            <w:vAlign w:val="center"/>
            <w:hideMark/>
          </w:tcPr>
          <w:p w14:paraId="7584373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1113" w:type="dxa"/>
            <w:shd w:val="clear" w:color="auto" w:fill="auto"/>
            <w:vAlign w:val="center"/>
            <w:hideMark/>
          </w:tcPr>
          <w:p w14:paraId="6C465B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556</w:t>
            </w:r>
          </w:p>
        </w:tc>
        <w:tc>
          <w:tcPr>
            <w:tcW w:w="1509" w:type="dxa"/>
            <w:shd w:val="clear" w:color="auto" w:fill="auto"/>
            <w:vAlign w:val="center"/>
            <w:hideMark/>
          </w:tcPr>
          <w:p w14:paraId="622191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 (0.6-2.7)</w:t>
            </w:r>
          </w:p>
        </w:tc>
        <w:tc>
          <w:tcPr>
            <w:tcW w:w="1092" w:type="dxa"/>
            <w:shd w:val="clear" w:color="auto" w:fill="auto"/>
            <w:vAlign w:val="center"/>
            <w:hideMark/>
          </w:tcPr>
          <w:p w14:paraId="3CCA01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650</w:t>
            </w:r>
          </w:p>
        </w:tc>
        <w:tc>
          <w:tcPr>
            <w:tcW w:w="1530" w:type="dxa"/>
            <w:shd w:val="clear" w:color="auto" w:fill="auto"/>
            <w:vAlign w:val="center"/>
            <w:hideMark/>
          </w:tcPr>
          <w:p w14:paraId="2CB3C2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(0.6-3.4)</w:t>
            </w:r>
          </w:p>
        </w:tc>
        <w:tc>
          <w:tcPr>
            <w:tcW w:w="1275" w:type="dxa"/>
            <w:shd w:val="clear" w:color="auto" w:fill="auto"/>
            <w:vAlign w:val="center"/>
            <w:hideMark/>
          </w:tcPr>
          <w:p w14:paraId="07310F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w:t>
            </w:r>
          </w:p>
        </w:tc>
        <w:tc>
          <w:tcPr>
            <w:tcW w:w="1652" w:type="dxa"/>
            <w:shd w:val="clear" w:color="auto" w:fill="auto"/>
            <w:vAlign w:val="center"/>
            <w:hideMark/>
          </w:tcPr>
          <w:p w14:paraId="002AEA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(0.8-2.8)</w:t>
            </w:r>
          </w:p>
        </w:tc>
      </w:tr>
      <w:tr w:rsidR="0005163C" w:rsidRPr="0069374C" w14:paraId="22083CAF" w14:textId="77777777" w:rsidTr="00BD68C1">
        <w:trPr>
          <w:trHeight w:val="28"/>
        </w:trPr>
        <w:tc>
          <w:tcPr>
            <w:tcW w:w="2408" w:type="dxa"/>
            <w:shd w:val="clear" w:color="auto" w:fill="auto"/>
            <w:noWrap/>
            <w:vAlign w:val="center"/>
            <w:hideMark/>
          </w:tcPr>
          <w:p w14:paraId="06EA424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1113" w:type="dxa"/>
            <w:shd w:val="clear" w:color="auto" w:fill="auto"/>
            <w:vAlign w:val="center"/>
            <w:hideMark/>
          </w:tcPr>
          <w:p w14:paraId="63FC3D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09" w:type="dxa"/>
            <w:shd w:val="clear" w:color="auto" w:fill="auto"/>
            <w:vAlign w:val="center"/>
            <w:hideMark/>
          </w:tcPr>
          <w:p w14:paraId="5ED6D5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92" w:type="dxa"/>
            <w:shd w:val="clear" w:color="auto" w:fill="auto"/>
            <w:vAlign w:val="center"/>
            <w:hideMark/>
          </w:tcPr>
          <w:p w14:paraId="72C625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0" w:type="dxa"/>
            <w:shd w:val="clear" w:color="auto" w:fill="auto"/>
            <w:vAlign w:val="center"/>
            <w:hideMark/>
          </w:tcPr>
          <w:p w14:paraId="36AB42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75" w:type="dxa"/>
            <w:shd w:val="clear" w:color="auto" w:fill="auto"/>
            <w:vAlign w:val="center"/>
            <w:hideMark/>
          </w:tcPr>
          <w:p w14:paraId="6314DE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329F3D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53402CB" w14:textId="77777777" w:rsidTr="00BD68C1">
        <w:trPr>
          <w:trHeight w:val="28"/>
        </w:trPr>
        <w:tc>
          <w:tcPr>
            <w:tcW w:w="2408" w:type="dxa"/>
            <w:shd w:val="clear" w:color="auto" w:fill="auto"/>
            <w:noWrap/>
            <w:vAlign w:val="center"/>
            <w:hideMark/>
          </w:tcPr>
          <w:p w14:paraId="310CDAD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1113" w:type="dxa"/>
            <w:shd w:val="clear" w:color="auto" w:fill="auto"/>
            <w:vAlign w:val="center"/>
            <w:hideMark/>
          </w:tcPr>
          <w:p w14:paraId="55345F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1,359</w:t>
            </w:r>
          </w:p>
        </w:tc>
        <w:tc>
          <w:tcPr>
            <w:tcW w:w="1509" w:type="dxa"/>
            <w:shd w:val="clear" w:color="auto" w:fill="auto"/>
            <w:vAlign w:val="center"/>
            <w:hideMark/>
          </w:tcPr>
          <w:p w14:paraId="552FFD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(1.5-3.7)</w:t>
            </w:r>
          </w:p>
        </w:tc>
        <w:tc>
          <w:tcPr>
            <w:tcW w:w="1092" w:type="dxa"/>
            <w:shd w:val="clear" w:color="auto" w:fill="auto"/>
            <w:vAlign w:val="center"/>
            <w:hideMark/>
          </w:tcPr>
          <w:p w14:paraId="2D274C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2,216</w:t>
            </w:r>
          </w:p>
        </w:tc>
        <w:tc>
          <w:tcPr>
            <w:tcW w:w="1530" w:type="dxa"/>
            <w:shd w:val="clear" w:color="auto" w:fill="auto"/>
            <w:vAlign w:val="center"/>
            <w:hideMark/>
          </w:tcPr>
          <w:p w14:paraId="57A708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 (2.6-6.1)</w:t>
            </w:r>
          </w:p>
        </w:tc>
        <w:tc>
          <w:tcPr>
            <w:tcW w:w="1275" w:type="dxa"/>
            <w:shd w:val="clear" w:color="auto" w:fill="auto"/>
            <w:vAlign w:val="center"/>
            <w:hideMark/>
          </w:tcPr>
          <w:p w14:paraId="3E06B0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1,807</w:t>
            </w:r>
          </w:p>
        </w:tc>
        <w:tc>
          <w:tcPr>
            <w:tcW w:w="1652" w:type="dxa"/>
            <w:shd w:val="clear" w:color="auto" w:fill="auto"/>
            <w:vAlign w:val="center"/>
            <w:hideMark/>
          </w:tcPr>
          <w:p w14:paraId="21BB302D" w14:textId="5BAFB81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 (1.9-5</w:t>
            </w:r>
            <w:r w:rsidR="00092B1C">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215306E2" w14:textId="77777777" w:rsidTr="00BD68C1">
        <w:trPr>
          <w:trHeight w:val="28"/>
        </w:trPr>
        <w:tc>
          <w:tcPr>
            <w:tcW w:w="2408" w:type="dxa"/>
            <w:shd w:val="clear" w:color="auto" w:fill="auto"/>
            <w:noWrap/>
            <w:vAlign w:val="center"/>
            <w:hideMark/>
          </w:tcPr>
          <w:p w14:paraId="575BF46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1113" w:type="dxa"/>
            <w:shd w:val="clear" w:color="auto" w:fill="auto"/>
            <w:vAlign w:val="center"/>
            <w:hideMark/>
          </w:tcPr>
          <w:p w14:paraId="7DBCA2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w:t>
            </w:r>
          </w:p>
        </w:tc>
        <w:tc>
          <w:tcPr>
            <w:tcW w:w="1509" w:type="dxa"/>
            <w:shd w:val="clear" w:color="auto" w:fill="auto"/>
            <w:vAlign w:val="center"/>
            <w:hideMark/>
          </w:tcPr>
          <w:p w14:paraId="48B055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 (2.4-11.2)</w:t>
            </w:r>
          </w:p>
        </w:tc>
        <w:tc>
          <w:tcPr>
            <w:tcW w:w="2622" w:type="dxa"/>
            <w:gridSpan w:val="2"/>
            <w:shd w:val="clear" w:color="auto" w:fill="auto"/>
            <w:vAlign w:val="center"/>
            <w:hideMark/>
          </w:tcPr>
          <w:p w14:paraId="2FDDBB5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75" w:type="dxa"/>
            <w:shd w:val="clear" w:color="auto" w:fill="auto"/>
            <w:vAlign w:val="center"/>
            <w:hideMark/>
          </w:tcPr>
          <w:p w14:paraId="6867F8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646</w:t>
            </w:r>
          </w:p>
        </w:tc>
        <w:tc>
          <w:tcPr>
            <w:tcW w:w="1652" w:type="dxa"/>
            <w:shd w:val="clear" w:color="auto" w:fill="auto"/>
            <w:vAlign w:val="center"/>
            <w:hideMark/>
          </w:tcPr>
          <w:p w14:paraId="77A8C9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 (4.2-16.3)</w:t>
            </w:r>
          </w:p>
        </w:tc>
      </w:tr>
      <w:tr w:rsidR="0005163C" w:rsidRPr="0069374C" w14:paraId="55A151E2" w14:textId="77777777" w:rsidTr="00BD68C1">
        <w:trPr>
          <w:trHeight w:val="28"/>
        </w:trPr>
        <w:tc>
          <w:tcPr>
            <w:tcW w:w="10579" w:type="dxa"/>
            <w:gridSpan w:val="7"/>
            <w:shd w:val="clear" w:color="auto" w:fill="auto"/>
            <w:noWrap/>
            <w:vAlign w:val="bottom"/>
            <w:hideMark/>
          </w:tcPr>
          <w:p w14:paraId="093BC92C" w14:textId="3AD3EACA"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28CF2E15"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720" w:right="720" w:bottom="720" w:left="720" w:header="720" w:footer="720" w:gutter="0"/>
          <w:cols w:space="720"/>
          <w:docGrid w:linePitch="360"/>
        </w:sectPr>
      </w:pPr>
    </w:p>
    <w:tbl>
      <w:tblPr>
        <w:tblpPr w:leftFromText="180" w:rightFromText="180" w:vertAnchor="page" w:horzAnchor="margin" w:tblpX="530" w:tblpY="2711"/>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077"/>
        <w:gridCol w:w="1541"/>
        <w:gridCol w:w="1171"/>
        <w:gridCol w:w="1253"/>
        <w:gridCol w:w="1245"/>
        <w:gridCol w:w="1374"/>
      </w:tblGrid>
      <w:tr w:rsidR="0005163C" w:rsidRPr="0069374C" w14:paraId="211BF1C2" w14:textId="77777777" w:rsidTr="00D95055">
        <w:trPr>
          <w:trHeight w:val="22"/>
        </w:trPr>
        <w:tc>
          <w:tcPr>
            <w:tcW w:w="9742" w:type="dxa"/>
            <w:gridSpan w:val="7"/>
            <w:shd w:val="clear" w:color="auto" w:fill="auto"/>
            <w:noWrap/>
            <w:vAlign w:val="center"/>
            <w:hideMark/>
          </w:tcPr>
          <w:p w14:paraId="2F27B372" w14:textId="19E786D9" w:rsidR="0005163C" w:rsidRPr="0069374C" w:rsidRDefault="005E4B88" w:rsidP="00BD68C1">
            <w:pPr>
              <w:pStyle w:val="Heading3"/>
              <w:rPr>
                <w:rFonts w:ascii="Arial" w:eastAsia="Times New Roman" w:hAnsi="Arial" w:cs="Arial"/>
              </w:rPr>
            </w:pPr>
            <w:bookmarkStart w:id="95" w:name="_Toc159247123"/>
            <w:r w:rsidRPr="006849FC">
              <w:rPr>
                <w:rFonts w:ascii="Arial" w:hAnsi="Arial" w:cs="Arial"/>
              </w:rPr>
              <w:lastRenderedPageBreak/>
              <w:t xml:space="preserve">Table </w:t>
            </w:r>
            <w:r>
              <w:rPr>
                <w:rFonts w:ascii="Arial" w:hAnsi="Arial" w:cs="Arial"/>
              </w:rPr>
              <w:t xml:space="preserve">44. </w:t>
            </w:r>
            <w:r w:rsidR="0005163C" w:rsidRPr="0069374C">
              <w:rPr>
                <w:rFonts w:ascii="Arial" w:eastAsia="Times New Roman" w:hAnsi="Arial" w:cs="Arial"/>
              </w:rPr>
              <w:t xml:space="preserve">Prevalence of e-smoking during last three months of pregnancy,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2019-2021</w:t>
            </w:r>
            <w:bookmarkEnd w:id="95"/>
          </w:p>
        </w:tc>
      </w:tr>
      <w:tr w:rsidR="0005163C" w:rsidRPr="0069374C" w14:paraId="11CC06B5" w14:textId="77777777" w:rsidTr="00D95055">
        <w:trPr>
          <w:trHeight w:val="22"/>
        </w:trPr>
        <w:tc>
          <w:tcPr>
            <w:tcW w:w="2081" w:type="dxa"/>
            <w:shd w:val="clear" w:color="auto" w:fill="auto"/>
            <w:vAlign w:val="center"/>
          </w:tcPr>
          <w:p w14:paraId="4816750B"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7661" w:type="dxa"/>
            <w:gridSpan w:val="6"/>
            <w:shd w:val="clear" w:color="auto" w:fill="auto"/>
            <w:vAlign w:val="center"/>
          </w:tcPr>
          <w:p w14:paraId="2095117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E-cigarettes/vaping last three months of pregnancy</w:t>
            </w:r>
          </w:p>
        </w:tc>
      </w:tr>
      <w:tr w:rsidR="0005163C" w:rsidRPr="0069374C" w14:paraId="1E3D7F4F" w14:textId="77777777" w:rsidTr="00D95055">
        <w:trPr>
          <w:trHeight w:val="22"/>
        </w:trPr>
        <w:tc>
          <w:tcPr>
            <w:tcW w:w="2081" w:type="dxa"/>
            <w:shd w:val="clear" w:color="auto" w:fill="auto"/>
            <w:vAlign w:val="center"/>
            <w:hideMark/>
          </w:tcPr>
          <w:p w14:paraId="5B2A06A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618" w:type="dxa"/>
            <w:gridSpan w:val="2"/>
            <w:shd w:val="clear" w:color="auto" w:fill="auto"/>
            <w:vAlign w:val="center"/>
            <w:hideMark/>
          </w:tcPr>
          <w:p w14:paraId="764CFCC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424" w:type="dxa"/>
            <w:gridSpan w:val="2"/>
            <w:shd w:val="clear" w:color="auto" w:fill="auto"/>
            <w:vAlign w:val="center"/>
            <w:hideMark/>
          </w:tcPr>
          <w:p w14:paraId="028ADB5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619" w:type="dxa"/>
            <w:gridSpan w:val="2"/>
            <w:shd w:val="clear" w:color="auto" w:fill="auto"/>
            <w:vAlign w:val="center"/>
            <w:hideMark/>
          </w:tcPr>
          <w:p w14:paraId="240CE86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608C28F5" w14:textId="77777777" w:rsidTr="00D95055">
        <w:trPr>
          <w:trHeight w:val="22"/>
        </w:trPr>
        <w:tc>
          <w:tcPr>
            <w:tcW w:w="2081" w:type="dxa"/>
            <w:shd w:val="clear" w:color="auto" w:fill="auto"/>
            <w:vAlign w:val="center"/>
            <w:hideMark/>
          </w:tcPr>
          <w:p w14:paraId="3849BEC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1077" w:type="dxa"/>
            <w:shd w:val="clear" w:color="auto" w:fill="auto"/>
            <w:vAlign w:val="center"/>
            <w:hideMark/>
          </w:tcPr>
          <w:p w14:paraId="0028EAA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41" w:type="dxa"/>
            <w:shd w:val="clear" w:color="auto" w:fill="auto"/>
            <w:vAlign w:val="center"/>
            <w:hideMark/>
          </w:tcPr>
          <w:p w14:paraId="3CBDF28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171" w:type="dxa"/>
            <w:shd w:val="clear" w:color="auto" w:fill="auto"/>
            <w:vAlign w:val="center"/>
            <w:hideMark/>
          </w:tcPr>
          <w:p w14:paraId="5E0D652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253" w:type="dxa"/>
            <w:shd w:val="clear" w:color="auto" w:fill="auto"/>
            <w:vAlign w:val="center"/>
            <w:hideMark/>
          </w:tcPr>
          <w:p w14:paraId="42ED8D8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245" w:type="dxa"/>
            <w:shd w:val="clear" w:color="auto" w:fill="auto"/>
            <w:vAlign w:val="center"/>
            <w:hideMark/>
          </w:tcPr>
          <w:p w14:paraId="2E5BA5D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374" w:type="dxa"/>
            <w:shd w:val="clear" w:color="auto" w:fill="auto"/>
            <w:vAlign w:val="center"/>
            <w:hideMark/>
          </w:tcPr>
          <w:p w14:paraId="0CF650F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6BB50A04" w14:textId="77777777" w:rsidTr="00D95055">
        <w:trPr>
          <w:trHeight w:val="22"/>
        </w:trPr>
        <w:tc>
          <w:tcPr>
            <w:tcW w:w="2081" w:type="dxa"/>
            <w:shd w:val="clear" w:color="auto" w:fill="auto"/>
            <w:vAlign w:val="center"/>
            <w:hideMark/>
          </w:tcPr>
          <w:p w14:paraId="7C0C1F0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1077" w:type="dxa"/>
            <w:shd w:val="clear" w:color="auto" w:fill="auto"/>
            <w:vAlign w:val="center"/>
            <w:hideMark/>
          </w:tcPr>
          <w:p w14:paraId="78107D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566</w:t>
            </w:r>
          </w:p>
        </w:tc>
        <w:tc>
          <w:tcPr>
            <w:tcW w:w="1541" w:type="dxa"/>
            <w:shd w:val="clear" w:color="auto" w:fill="auto"/>
            <w:vAlign w:val="center"/>
            <w:hideMark/>
          </w:tcPr>
          <w:p w14:paraId="2BA7DB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0.9 (0.4-1.8)</w:t>
            </w:r>
          </w:p>
        </w:tc>
        <w:tc>
          <w:tcPr>
            <w:tcW w:w="1171" w:type="dxa"/>
            <w:shd w:val="clear" w:color="auto" w:fill="auto"/>
            <w:vAlign w:val="center"/>
            <w:hideMark/>
          </w:tcPr>
          <w:p w14:paraId="619B58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649</w:t>
            </w:r>
          </w:p>
        </w:tc>
        <w:tc>
          <w:tcPr>
            <w:tcW w:w="1253" w:type="dxa"/>
            <w:shd w:val="clear" w:color="auto" w:fill="auto"/>
            <w:vAlign w:val="center"/>
            <w:hideMark/>
          </w:tcPr>
          <w:p w14:paraId="1FA29C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(0.5-2.2)</w:t>
            </w:r>
          </w:p>
        </w:tc>
        <w:tc>
          <w:tcPr>
            <w:tcW w:w="1245" w:type="dxa"/>
            <w:shd w:val="clear" w:color="auto" w:fill="auto"/>
            <w:vAlign w:val="center"/>
            <w:hideMark/>
          </w:tcPr>
          <w:p w14:paraId="3C5800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1,065</w:t>
            </w:r>
          </w:p>
        </w:tc>
        <w:tc>
          <w:tcPr>
            <w:tcW w:w="1374" w:type="dxa"/>
            <w:shd w:val="clear" w:color="auto" w:fill="auto"/>
            <w:vAlign w:val="center"/>
            <w:hideMark/>
          </w:tcPr>
          <w:p w14:paraId="171069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(0.8-3.2)</w:t>
            </w:r>
          </w:p>
        </w:tc>
      </w:tr>
      <w:tr w:rsidR="0005163C" w:rsidRPr="0069374C" w14:paraId="3672FB00" w14:textId="77777777" w:rsidTr="00D95055">
        <w:trPr>
          <w:trHeight w:val="22"/>
        </w:trPr>
        <w:tc>
          <w:tcPr>
            <w:tcW w:w="2081" w:type="dxa"/>
            <w:shd w:val="clear" w:color="auto" w:fill="auto"/>
            <w:vAlign w:val="center"/>
            <w:hideMark/>
          </w:tcPr>
          <w:p w14:paraId="1B4E288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1077" w:type="dxa"/>
            <w:shd w:val="clear" w:color="auto" w:fill="auto"/>
            <w:vAlign w:val="center"/>
            <w:hideMark/>
          </w:tcPr>
          <w:p w14:paraId="20766E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1" w:type="dxa"/>
            <w:shd w:val="clear" w:color="auto" w:fill="auto"/>
            <w:vAlign w:val="center"/>
            <w:hideMark/>
          </w:tcPr>
          <w:p w14:paraId="7A80F1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71" w:type="dxa"/>
            <w:shd w:val="clear" w:color="auto" w:fill="auto"/>
            <w:vAlign w:val="center"/>
            <w:hideMark/>
          </w:tcPr>
          <w:p w14:paraId="3FC3C2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53" w:type="dxa"/>
            <w:shd w:val="clear" w:color="auto" w:fill="auto"/>
            <w:vAlign w:val="center"/>
            <w:hideMark/>
          </w:tcPr>
          <w:p w14:paraId="53FD13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45" w:type="dxa"/>
            <w:shd w:val="clear" w:color="auto" w:fill="auto"/>
            <w:vAlign w:val="center"/>
            <w:hideMark/>
          </w:tcPr>
          <w:p w14:paraId="2EEECA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74" w:type="dxa"/>
            <w:shd w:val="clear" w:color="auto" w:fill="auto"/>
            <w:vAlign w:val="center"/>
            <w:hideMark/>
          </w:tcPr>
          <w:p w14:paraId="19D25E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AAF9845" w14:textId="77777777" w:rsidTr="00D95055">
        <w:trPr>
          <w:trHeight w:val="22"/>
        </w:trPr>
        <w:tc>
          <w:tcPr>
            <w:tcW w:w="2081" w:type="dxa"/>
            <w:shd w:val="clear" w:color="auto" w:fill="auto"/>
            <w:noWrap/>
            <w:vAlign w:val="center"/>
            <w:hideMark/>
          </w:tcPr>
          <w:p w14:paraId="7413FA0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1077" w:type="dxa"/>
            <w:shd w:val="clear" w:color="auto" w:fill="auto"/>
            <w:vAlign w:val="center"/>
            <w:hideMark/>
          </w:tcPr>
          <w:p w14:paraId="3D6ACB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424</w:t>
            </w:r>
          </w:p>
        </w:tc>
        <w:tc>
          <w:tcPr>
            <w:tcW w:w="1541" w:type="dxa"/>
            <w:shd w:val="clear" w:color="auto" w:fill="auto"/>
            <w:vAlign w:val="center"/>
            <w:hideMark/>
          </w:tcPr>
          <w:p w14:paraId="450952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(0.4-2.8)</w:t>
            </w:r>
          </w:p>
        </w:tc>
        <w:tc>
          <w:tcPr>
            <w:tcW w:w="1171" w:type="dxa"/>
            <w:shd w:val="clear" w:color="auto" w:fill="auto"/>
            <w:vAlign w:val="center"/>
            <w:hideMark/>
          </w:tcPr>
          <w:p w14:paraId="11A857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603</w:t>
            </w:r>
          </w:p>
        </w:tc>
        <w:tc>
          <w:tcPr>
            <w:tcW w:w="1253" w:type="dxa"/>
            <w:shd w:val="clear" w:color="auto" w:fill="auto"/>
            <w:vAlign w:val="center"/>
            <w:hideMark/>
          </w:tcPr>
          <w:p w14:paraId="023774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(0.7-3.6)</w:t>
            </w:r>
          </w:p>
        </w:tc>
        <w:tc>
          <w:tcPr>
            <w:tcW w:w="1245" w:type="dxa"/>
            <w:shd w:val="clear" w:color="auto" w:fill="auto"/>
            <w:vAlign w:val="center"/>
            <w:hideMark/>
          </w:tcPr>
          <w:p w14:paraId="247048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973</w:t>
            </w:r>
          </w:p>
        </w:tc>
        <w:tc>
          <w:tcPr>
            <w:tcW w:w="1374" w:type="dxa"/>
            <w:shd w:val="clear" w:color="auto" w:fill="auto"/>
            <w:vAlign w:val="center"/>
            <w:hideMark/>
          </w:tcPr>
          <w:p w14:paraId="029CF6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(1.2-5.1)</w:t>
            </w:r>
          </w:p>
        </w:tc>
      </w:tr>
      <w:tr w:rsidR="0005163C" w:rsidRPr="0069374C" w14:paraId="69414243" w14:textId="77777777" w:rsidTr="00D95055">
        <w:trPr>
          <w:trHeight w:val="22"/>
        </w:trPr>
        <w:tc>
          <w:tcPr>
            <w:tcW w:w="2081" w:type="dxa"/>
            <w:shd w:val="clear" w:color="auto" w:fill="auto"/>
            <w:noWrap/>
            <w:vAlign w:val="center"/>
            <w:hideMark/>
          </w:tcPr>
          <w:p w14:paraId="1D7177F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2618" w:type="dxa"/>
            <w:gridSpan w:val="2"/>
            <w:shd w:val="clear" w:color="auto" w:fill="auto"/>
            <w:vAlign w:val="center"/>
            <w:hideMark/>
          </w:tcPr>
          <w:p w14:paraId="25143AF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1426CF5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45" w:type="dxa"/>
            <w:shd w:val="clear" w:color="auto" w:fill="auto"/>
            <w:vAlign w:val="center"/>
            <w:hideMark/>
          </w:tcPr>
          <w:p w14:paraId="2FED7D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374" w:type="dxa"/>
            <w:shd w:val="clear" w:color="auto" w:fill="auto"/>
            <w:vAlign w:val="center"/>
            <w:hideMark/>
          </w:tcPr>
          <w:p w14:paraId="44ED93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0062A22F" w14:textId="77777777" w:rsidTr="00D95055">
        <w:trPr>
          <w:trHeight w:val="22"/>
        </w:trPr>
        <w:tc>
          <w:tcPr>
            <w:tcW w:w="2081" w:type="dxa"/>
            <w:shd w:val="clear" w:color="auto" w:fill="auto"/>
            <w:noWrap/>
            <w:vAlign w:val="center"/>
            <w:hideMark/>
          </w:tcPr>
          <w:p w14:paraId="0797E23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2618" w:type="dxa"/>
            <w:gridSpan w:val="2"/>
            <w:shd w:val="clear" w:color="auto" w:fill="auto"/>
            <w:vAlign w:val="center"/>
            <w:hideMark/>
          </w:tcPr>
          <w:p w14:paraId="68CE956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58464B1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9" w:type="dxa"/>
            <w:gridSpan w:val="2"/>
            <w:shd w:val="clear" w:color="auto" w:fill="auto"/>
            <w:vAlign w:val="center"/>
            <w:hideMark/>
          </w:tcPr>
          <w:p w14:paraId="1BBB6D7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D3402F8" w14:textId="77777777" w:rsidTr="00D95055">
        <w:trPr>
          <w:trHeight w:val="22"/>
        </w:trPr>
        <w:tc>
          <w:tcPr>
            <w:tcW w:w="2081" w:type="dxa"/>
            <w:shd w:val="clear" w:color="auto" w:fill="auto"/>
            <w:noWrap/>
            <w:vAlign w:val="center"/>
            <w:hideMark/>
          </w:tcPr>
          <w:p w14:paraId="62F48A8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2618" w:type="dxa"/>
            <w:gridSpan w:val="2"/>
            <w:shd w:val="clear" w:color="auto" w:fill="auto"/>
            <w:vAlign w:val="center"/>
            <w:hideMark/>
          </w:tcPr>
          <w:p w14:paraId="5A73A31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171" w:type="dxa"/>
            <w:shd w:val="clear" w:color="auto" w:fill="auto"/>
            <w:vAlign w:val="center"/>
            <w:hideMark/>
          </w:tcPr>
          <w:p w14:paraId="214421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253" w:type="dxa"/>
            <w:shd w:val="clear" w:color="auto" w:fill="auto"/>
            <w:vAlign w:val="center"/>
            <w:hideMark/>
          </w:tcPr>
          <w:p w14:paraId="4DC2AF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619" w:type="dxa"/>
            <w:gridSpan w:val="2"/>
            <w:shd w:val="clear" w:color="auto" w:fill="auto"/>
            <w:vAlign w:val="center"/>
            <w:hideMark/>
          </w:tcPr>
          <w:p w14:paraId="40D7ADD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B35988A" w14:textId="77777777" w:rsidTr="00D95055">
        <w:trPr>
          <w:trHeight w:val="22"/>
        </w:trPr>
        <w:tc>
          <w:tcPr>
            <w:tcW w:w="2081" w:type="dxa"/>
            <w:shd w:val="clear" w:color="auto" w:fill="auto"/>
            <w:noWrap/>
            <w:vAlign w:val="center"/>
            <w:hideMark/>
          </w:tcPr>
          <w:p w14:paraId="3F62A7F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1077" w:type="dxa"/>
            <w:shd w:val="clear" w:color="auto" w:fill="auto"/>
            <w:vAlign w:val="center"/>
            <w:hideMark/>
          </w:tcPr>
          <w:p w14:paraId="46D311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1" w:type="dxa"/>
            <w:shd w:val="clear" w:color="auto" w:fill="auto"/>
            <w:vAlign w:val="center"/>
            <w:hideMark/>
          </w:tcPr>
          <w:p w14:paraId="2A4EEE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1171" w:type="dxa"/>
            <w:shd w:val="clear" w:color="auto" w:fill="auto"/>
            <w:vAlign w:val="center"/>
            <w:hideMark/>
          </w:tcPr>
          <w:p w14:paraId="3122DD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253" w:type="dxa"/>
            <w:shd w:val="clear" w:color="auto" w:fill="auto"/>
            <w:vAlign w:val="center"/>
            <w:hideMark/>
          </w:tcPr>
          <w:p w14:paraId="21A608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1245" w:type="dxa"/>
            <w:shd w:val="clear" w:color="auto" w:fill="auto"/>
            <w:vAlign w:val="center"/>
            <w:hideMark/>
          </w:tcPr>
          <w:p w14:paraId="79A8BB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374" w:type="dxa"/>
            <w:shd w:val="clear" w:color="auto" w:fill="auto"/>
            <w:vAlign w:val="center"/>
            <w:hideMark/>
          </w:tcPr>
          <w:p w14:paraId="5934D7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2FCD2D13" w14:textId="77777777" w:rsidTr="00D95055">
        <w:trPr>
          <w:trHeight w:val="22"/>
        </w:trPr>
        <w:tc>
          <w:tcPr>
            <w:tcW w:w="2081" w:type="dxa"/>
            <w:shd w:val="clear" w:color="auto" w:fill="auto"/>
            <w:noWrap/>
            <w:vAlign w:val="center"/>
            <w:hideMark/>
          </w:tcPr>
          <w:p w14:paraId="3229DCF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1077" w:type="dxa"/>
            <w:shd w:val="clear" w:color="auto" w:fill="auto"/>
            <w:vAlign w:val="center"/>
            <w:hideMark/>
          </w:tcPr>
          <w:p w14:paraId="0B0EF3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1" w:type="dxa"/>
            <w:shd w:val="clear" w:color="auto" w:fill="auto"/>
            <w:vAlign w:val="center"/>
            <w:hideMark/>
          </w:tcPr>
          <w:p w14:paraId="579030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71" w:type="dxa"/>
            <w:shd w:val="clear" w:color="auto" w:fill="auto"/>
            <w:vAlign w:val="center"/>
            <w:hideMark/>
          </w:tcPr>
          <w:p w14:paraId="5190C1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53" w:type="dxa"/>
            <w:shd w:val="clear" w:color="auto" w:fill="auto"/>
            <w:vAlign w:val="center"/>
            <w:hideMark/>
          </w:tcPr>
          <w:p w14:paraId="396CCB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45" w:type="dxa"/>
            <w:shd w:val="clear" w:color="auto" w:fill="auto"/>
            <w:vAlign w:val="center"/>
            <w:hideMark/>
          </w:tcPr>
          <w:p w14:paraId="1DD2AF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74" w:type="dxa"/>
            <w:shd w:val="clear" w:color="auto" w:fill="auto"/>
            <w:vAlign w:val="center"/>
            <w:hideMark/>
          </w:tcPr>
          <w:p w14:paraId="369C93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160846C" w14:textId="77777777" w:rsidTr="00D95055">
        <w:trPr>
          <w:trHeight w:val="22"/>
        </w:trPr>
        <w:tc>
          <w:tcPr>
            <w:tcW w:w="2081" w:type="dxa"/>
            <w:shd w:val="clear" w:color="auto" w:fill="auto"/>
            <w:noWrap/>
            <w:vAlign w:val="center"/>
            <w:hideMark/>
          </w:tcPr>
          <w:p w14:paraId="6D46FBC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1077" w:type="dxa"/>
            <w:shd w:val="clear" w:color="auto" w:fill="auto"/>
            <w:vAlign w:val="center"/>
            <w:hideMark/>
          </w:tcPr>
          <w:p w14:paraId="573605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1" w:type="dxa"/>
            <w:shd w:val="clear" w:color="auto" w:fill="auto"/>
            <w:vAlign w:val="center"/>
            <w:hideMark/>
          </w:tcPr>
          <w:p w14:paraId="4E73F0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1171" w:type="dxa"/>
            <w:shd w:val="clear" w:color="auto" w:fill="auto"/>
            <w:vAlign w:val="center"/>
            <w:hideMark/>
          </w:tcPr>
          <w:p w14:paraId="50DB0A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253" w:type="dxa"/>
            <w:shd w:val="clear" w:color="auto" w:fill="auto"/>
            <w:vAlign w:val="center"/>
            <w:hideMark/>
          </w:tcPr>
          <w:p w14:paraId="7E418F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619" w:type="dxa"/>
            <w:gridSpan w:val="2"/>
            <w:shd w:val="clear" w:color="auto" w:fill="auto"/>
            <w:vAlign w:val="center"/>
            <w:hideMark/>
          </w:tcPr>
          <w:p w14:paraId="341C010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13EC309" w14:textId="77777777" w:rsidTr="00D95055">
        <w:trPr>
          <w:trHeight w:val="22"/>
        </w:trPr>
        <w:tc>
          <w:tcPr>
            <w:tcW w:w="2081" w:type="dxa"/>
            <w:shd w:val="clear" w:color="auto" w:fill="auto"/>
            <w:noWrap/>
            <w:vAlign w:val="center"/>
            <w:hideMark/>
          </w:tcPr>
          <w:p w14:paraId="5EC4E80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1077" w:type="dxa"/>
            <w:shd w:val="clear" w:color="auto" w:fill="auto"/>
            <w:vAlign w:val="center"/>
            <w:hideMark/>
          </w:tcPr>
          <w:p w14:paraId="4305D7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w:t>
            </w:r>
          </w:p>
        </w:tc>
        <w:tc>
          <w:tcPr>
            <w:tcW w:w="1541" w:type="dxa"/>
            <w:shd w:val="clear" w:color="auto" w:fill="auto"/>
            <w:vAlign w:val="center"/>
            <w:hideMark/>
          </w:tcPr>
          <w:p w14:paraId="52390C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(0.6-4.2)</w:t>
            </w:r>
          </w:p>
        </w:tc>
        <w:tc>
          <w:tcPr>
            <w:tcW w:w="2424" w:type="dxa"/>
            <w:gridSpan w:val="2"/>
            <w:shd w:val="clear" w:color="auto" w:fill="auto"/>
            <w:vAlign w:val="center"/>
            <w:hideMark/>
          </w:tcPr>
          <w:p w14:paraId="71A1FBF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9" w:type="dxa"/>
            <w:gridSpan w:val="2"/>
            <w:shd w:val="clear" w:color="auto" w:fill="auto"/>
            <w:vAlign w:val="center"/>
            <w:hideMark/>
          </w:tcPr>
          <w:p w14:paraId="6E4D298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107B668" w14:textId="77777777" w:rsidTr="00D95055">
        <w:trPr>
          <w:trHeight w:val="22"/>
        </w:trPr>
        <w:tc>
          <w:tcPr>
            <w:tcW w:w="2081" w:type="dxa"/>
            <w:shd w:val="clear" w:color="auto" w:fill="auto"/>
            <w:noWrap/>
            <w:vAlign w:val="center"/>
            <w:hideMark/>
          </w:tcPr>
          <w:p w14:paraId="7FCD038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1077" w:type="dxa"/>
            <w:shd w:val="clear" w:color="auto" w:fill="auto"/>
            <w:vAlign w:val="center"/>
            <w:hideMark/>
          </w:tcPr>
          <w:p w14:paraId="770CB1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235</w:t>
            </w:r>
          </w:p>
        </w:tc>
        <w:tc>
          <w:tcPr>
            <w:tcW w:w="1541" w:type="dxa"/>
            <w:shd w:val="clear" w:color="auto" w:fill="auto"/>
            <w:vAlign w:val="center"/>
            <w:hideMark/>
          </w:tcPr>
          <w:p w14:paraId="3CF7C2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0.6 (0.2-1.7)</w:t>
            </w:r>
          </w:p>
        </w:tc>
        <w:tc>
          <w:tcPr>
            <w:tcW w:w="2424" w:type="dxa"/>
            <w:gridSpan w:val="2"/>
            <w:shd w:val="clear" w:color="auto" w:fill="auto"/>
            <w:vAlign w:val="center"/>
            <w:hideMark/>
          </w:tcPr>
          <w:p w14:paraId="07F27C2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45" w:type="dxa"/>
            <w:shd w:val="clear" w:color="auto" w:fill="auto"/>
            <w:vAlign w:val="center"/>
            <w:hideMark/>
          </w:tcPr>
          <w:p w14:paraId="7C907E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620</w:t>
            </w:r>
          </w:p>
        </w:tc>
        <w:tc>
          <w:tcPr>
            <w:tcW w:w="1374" w:type="dxa"/>
            <w:shd w:val="clear" w:color="auto" w:fill="auto"/>
            <w:vAlign w:val="center"/>
            <w:hideMark/>
          </w:tcPr>
          <w:p w14:paraId="4E5AEB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(0.6-3.6)</w:t>
            </w:r>
          </w:p>
        </w:tc>
      </w:tr>
      <w:tr w:rsidR="0005163C" w:rsidRPr="0069374C" w14:paraId="5E5E66A7" w14:textId="77777777" w:rsidTr="00D95055">
        <w:trPr>
          <w:trHeight w:val="22"/>
        </w:trPr>
        <w:tc>
          <w:tcPr>
            <w:tcW w:w="2081" w:type="dxa"/>
            <w:shd w:val="clear" w:color="auto" w:fill="auto"/>
            <w:noWrap/>
            <w:vAlign w:val="center"/>
            <w:hideMark/>
          </w:tcPr>
          <w:p w14:paraId="6FED718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1077" w:type="dxa"/>
            <w:shd w:val="clear" w:color="auto" w:fill="auto"/>
            <w:vAlign w:val="center"/>
            <w:hideMark/>
          </w:tcPr>
          <w:p w14:paraId="0328EE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541" w:type="dxa"/>
            <w:shd w:val="clear" w:color="auto" w:fill="auto"/>
            <w:vAlign w:val="center"/>
            <w:hideMark/>
          </w:tcPr>
          <w:p w14:paraId="546304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424" w:type="dxa"/>
            <w:gridSpan w:val="2"/>
            <w:shd w:val="clear" w:color="auto" w:fill="auto"/>
            <w:vAlign w:val="center"/>
            <w:hideMark/>
          </w:tcPr>
          <w:p w14:paraId="75BB9B8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45" w:type="dxa"/>
            <w:shd w:val="clear" w:color="auto" w:fill="auto"/>
            <w:vAlign w:val="center"/>
            <w:hideMark/>
          </w:tcPr>
          <w:p w14:paraId="394AEC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374" w:type="dxa"/>
            <w:shd w:val="clear" w:color="auto" w:fill="auto"/>
            <w:vAlign w:val="center"/>
            <w:hideMark/>
          </w:tcPr>
          <w:p w14:paraId="0A4D9B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r>
      <w:tr w:rsidR="0005163C" w:rsidRPr="0069374C" w14:paraId="17395C10" w14:textId="77777777" w:rsidTr="00D95055">
        <w:trPr>
          <w:trHeight w:val="22"/>
        </w:trPr>
        <w:tc>
          <w:tcPr>
            <w:tcW w:w="2081" w:type="dxa"/>
            <w:shd w:val="clear" w:color="auto" w:fill="auto"/>
            <w:vAlign w:val="center"/>
            <w:hideMark/>
          </w:tcPr>
          <w:p w14:paraId="6694FF70" w14:textId="77777777" w:rsidR="0005163C" w:rsidRPr="00283797" w:rsidRDefault="0005163C" w:rsidP="00BD68C1">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Education</w:t>
            </w:r>
          </w:p>
        </w:tc>
        <w:tc>
          <w:tcPr>
            <w:tcW w:w="1077" w:type="dxa"/>
            <w:shd w:val="clear" w:color="auto" w:fill="auto"/>
            <w:vAlign w:val="center"/>
            <w:hideMark/>
          </w:tcPr>
          <w:p w14:paraId="7D1865AB" w14:textId="77777777" w:rsidR="0005163C" w:rsidRPr="00283797" w:rsidRDefault="0005163C" w:rsidP="00BD68C1">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1" w:type="dxa"/>
            <w:shd w:val="clear" w:color="auto" w:fill="auto"/>
            <w:vAlign w:val="center"/>
            <w:hideMark/>
          </w:tcPr>
          <w:p w14:paraId="2C01463C" w14:textId="77777777" w:rsidR="0005163C" w:rsidRPr="00283797" w:rsidRDefault="0005163C" w:rsidP="00BD68C1">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171" w:type="dxa"/>
            <w:shd w:val="clear" w:color="auto" w:fill="auto"/>
            <w:vAlign w:val="center"/>
            <w:hideMark/>
          </w:tcPr>
          <w:p w14:paraId="47F0420A" w14:textId="77777777" w:rsidR="0005163C" w:rsidRPr="00283797" w:rsidRDefault="0005163C" w:rsidP="00BD68C1">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253" w:type="dxa"/>
            <w:shd w:val="clear" w:color="auto" w:fill="auto"/>
            <w:vAlign w:val="center"/>
            <w:hideMark/>
          </w:tcPr>
          <w:p w14:paraId="67225618" w14:textId="77777777" w:rsidR="0005163C" w:rsidRPr="00283797" w:rsidRDefault="0005163C" w:rsidP="00BD68C1">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245" w:type="dxa"/>
            <w:shd w:val="clear" w:color="auto" w:fill="auto"/>
            <w:vAlign w:val="center"/>
            <w:hideMark/>
          </w:tcPr>
          <w:p w14:paraId="2B4DB61B" w14:textId="77777777" w:rsidR="0005163C" w:rsidRPr="00283797" w:rsidRDefault="0005163C" w:rsidP="00BD68C1">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374" w:type="dxa"/>
            <w:shd w:val="clear" w:color="auto" w:fill="auto"/>
            <w:vAlign w:val="center"/>
            <w:hideMark/>
          </w:tcPr>
          <w:p w14:paraId="5F4FE60D" w14:textId="77777777" w:rsidR="0005163C" w:rsidRPr="00283797" w:rsidRDefault="0005163C" w:rsidP="00BD68C1">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D95055" w:rsidRPr="0069374C" w14:paraId="7470E365" w14:textId="77777777" w:rsidTr="005D6E5F">
        <w:trPr>
          <w:trHeight w:val="22"/>
        </w:trPr>
        <w:tc>
          <w:tcPr>
            <w:tcW w:w="2081" w:type="dxa"/>
            <w:shd w:val="clear" w:color="auto" w:fill="auto"/>
            <w:noWrap/>
            <w:vAlign w:val="center"/>
            <w:hideMark/>
          </w:tcPr>
          <w:p w14:paraId="0E8D9567" w14:textId="77777777" w:rsidR="00D95055" w:rsidRPr="00283797" w:rsidRDefault="00D95055" w:rsidP="00D95055">
            <w:pPr>
              <w:spacing w:after="0" w:line="240" w:lineRule="auto"/>
              <w:ind w:firstLine="147"/>
              <w:rPr>
                <w:rFonts w:ascii="Arial" w:eastAsia="Times New Roman" w:hAnsi="Arial" w:cs="Arial"/>
                <w:color w:val="000000"/>
                <w:sz w:val="18"/>
                <w:szCs w:val="18"/>
              </w:rPr>
            </w:pPr>
            <w:r w:rsidRPr="00283797">
              <w:rPr>
                <w:rFonts w:ascii="Arial" w:eastAsia="Times New Roman" w:hAnsi="Arial" w:cs="Arial"/>
                <w:color w:val="000000"/>
                <w:sz w:val="18"/>
                <w:szCs w:val="18"/>
              </w:rPr>
              <w:t>&lt;High school</w:t>
            </w:r>
          </w:p>
        </w:tc>
        <w:tc>
          <w:tcPr>
            <w:tcW w:w="2618" w:type="dxa"/>
            <w:gridSpan w:val="2"/>
            <w:shd w:val="clear" w:color="auto" w:fill="auto"/>
            <w:vAlign w:val="center"/>
            <w:hideMark/>
          </w:tcPr>
          <w:p w14:paraId="68A93DBF"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3FB2C478"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c>
          <w:tcPr>
            <w:tcW w:w="2619" w:type="dxa"/>
            <w:gridSpan w:val="2"/>
            <w:shd w:val="clear" w:color="auto" w:fill="auto"/>
            <w:hideMark/>
          </w:tcPr>
          <w:p w14:paraId="41D3C672" w14:textId="765AACD9"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r>
      <w:tr w:rsidR="00D95055" w:rsidRPr="0069374C" w14:paraId="6A080042" w14:textId="77777777" w:rsidTr="00D95055">
        <w:trPr>
          <w:trHeight w:val="22"/>
        </w:trPr>
        <w:tc>
          <w:tcPr>
            <w:tcW w:w="2081" w:type="dxa"/>
            <w:shd w:val="clear" w:color="auto" w:fill="auto"/>
            <w:noWrap/>
            <w:vAlign w:val="center"/>
            <w:hideMark/>
          </w:tcPr>
          <w:p w14:paraId="29D08DAF" w14:textId="77777777" w:rsidR="00D95055" w:rsidRPr="00283797" w:rsidRDefault="00D95055" w:rsidP="00D95055">
            <w:pPr>
              <w:spacing w:after="0" w:line="240" w:lineRule="auto"/>
              <w:ind w:firstLine="147"/>
              <w:rPr>
                <w:rFonts w:ascii="Arial" w:eastAsia="Times New Roman" w:hAnsi="Arial" w:cs="Arial"/>
                <w:color w:val="000000"/>
                <w:sz w:val="18"/>
                <w:szCs w:val="18"/>
              </w:rPr>
            </w:pPr>
            <w:r w:rsidRPr="00283797">
              <w:rPr>
                <w:rFonts w:ascii="Arial" w:eastAsia="Times New Roman" w:hAnsi="Arial" w:cs="Arial"/>
                <w:color w:val="000000"/>
                <w:sz w:val="18"/>
                <w:szCs w:val="18"/>
              </w:rPr>
              <w:t>High school diploma</w:t>
            </w:r>
          </w:p>
        </w:tc>
        <w:tc>
          <w:tcPr>
            <w:tcW w:w="2618" w:type="dxa"/>
            <w:gridSpan w:val="2"/>
            <w:shd w:val="clear" w:color="auto" w:fill="auto"/>
            <w:vAlign w:val="center"/>
            <w:hideMark/>
          </w:tcPr>
          <w:p w14:paraId="40D82CF2"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4041067F"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c>
          <w:tcPr>
            <w:tcW w:w="1245" w:type="dxa"/>
            <w:shd w:val="clear" w:color="auto" w:fill="auto"/>
            <w:vAlign w:val="center"/>
            <w:hideMark/>
          </w:tcPr>
          <w:p w14:paraId="19A31406"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527</w:t>
            </w:r>
          </w:p>
        </w:tc>
        <w:tc>
          <w:tcPr>
            <w:tcW w:w="1374" w:type="dxa"/>
            <w:shd w:val="clear" w:color="auto" w:fill="auto"/>
            <w:vAlign w:val="center"/>
            <w:hideMark/>
          </w:tcPr>
          <w:p w14:paraId="2043F483"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5.4 (2.2-12.9)</w:t>
            </w:r>
          </w:p>
        </w:tc>
      </w:tr>
      <w:tr w:rsidR="00D95055" w:rsidRPr="0069374C" w14:paraId="1A98199B" w14:textId="77777777" w:rsidTr="00D95055">
        <w:trPr>
          <w:trHeight w:val="22"/>
        </w:trPr>
        <w:tc>
          <w:tcPr>
            <w:tcW w:w="2081" w:type="dxa"/>
            <w:shd w:val="clear" w:color="auto" w:fill="auto"/>
            <w:noWrap/>
            <w:vAlign w:val="center"/>
            <w:hideMark/>
          </w:tcPr>
          <w:p w14:paraId="4FFEC66F" w14:textId="77777777" w:rsidR="00D95055" w:rsidRPr="00283797" w:rsidRDefault="00D95055" w:rsidP="00D95055">
            <w:pPr>
              <w:spacing w:after="0" w:line="240" w:lineRule="auto"/>
              <w:ind w:firstLine="147"/>
              <w:rPr>
                <w:rFonts w:ascii="Arial" w:eastAsia="Times New Roman" w:hAnsi="Arial" w:cs="Arial"/>
                <w:color w:val="000000"/>
                <w:sz w:val="18"/>
                <w:szCs w:val="18"/>
              </w:rPr>
            </w:pPr>
            <w:r w:rsidRPr="00283797">
              <w:rPr>
                <w:rFonts w:ascii="Arial" w:eastAsia="Times New Roman" w:hAnsi="Arial" w:cs="Arial"/>
                <w:color w:val="000000"/>
                <w:sz w:val="18"/>
                <w:szCs w:val="18"/>
              </w:rPr>
              <w:t>Some college</w:t>
            </w:r>
          </w:p>
        </w:tc>
        <w:tc>
          <w:tcPr>
            <w:tcW w:w="1077" w:type="dxa"/>
            <w:shd w:val="clear" w:color="auto" w:fill="auto"/>
            <w:vAlign w:val="center"/>
            <w:hideMark/>
          </w:tcPr>
          <w:p w14:paraId="7C0F5DB9"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321</w:t>
            </w:r>
          </w:p>
        </w:tc>
        <w:tc>
          <w:tcPr>
            <w:tcW w:w="1541" w:type="dxa"/>
            <w:shd w:val="clear" w:color="auto" w:fill="auto"/>
            <w:vAlign w:val="center"/>
            <w:hideMark/>
          </w:tcPr>
          <w:p w14:paraId="748B7465"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2.0 (0.7-5.6)</w:t>
            </w:r>
          </w:p>
        </w:tc>
        <w:tc>
          <w:tcPr>
            <w:tcW w:w="2424" w:type="dxa"/>
            <w:gridSpan w:val="2"/>
            <w:shd w:val="clear" w:color="auto" w:fill="auto"/>
            <w:vAlign w:val="center"/>
            <w:hideMark/>
          </w:tcPr>
          <w:p w14:paraId="24FD4001"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c>
          <w:tcPr>
            <w:tcW w:w="2619" w:type="dxa"/>
            <w:gridSpan w:val="2"/>
            <w:shd w:val="clear" w:color="auto" w:fill="auto"/>
            <w:vAlign w:val="center"/>
            <w:hideMark/>
          </w:tcPr>
          <w:p w14:paraId="228D1CD7"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r>
      <w:tr w:rsidR="00D95055" w:rsidRPr="0069374C" w14:paraId="66680834" w14:textId="77777777" w:rsidTr="00D95055">
        <w:trPr>
          <w:trHeight w:val="22"/>
        </w:trPr>
        <w:tc>
          <w:tcPr>
            <w:tcW w:w="2081" w:type="dxa"/>
            <w:shd w:val="clear" w:color="auto" w:fill="auto"/>
            <w:noWrap/>
            <w:vAlign w:val="center"/>
            <w:hideMark/>
          </w:tcPr>
          <w:p w14:paraId="581B1D4F" w14:textId="77777777" w:rsidR="00D95055" w:rsidRPr="00283797" w:rsidRDefault="00D95055" w:rsidP="00D95055">
            <w:pPr>
              <w:spacing w:after="0" w:line="240" w:lineRule="auto"/>
              <w:ind w:firstLine="147"/>
              <w:rPr>
                <w:rFonts w:ascii="Arial" w:eastAsia="Times New Roman" w:hAnsi="Arial" w:cs="Arial"/>
                <w:color w:val="000000"/>
                <w:sz w:val="18"/>
                <w:szCs w:val="18"/>
              </w:rPr>
            </w:pPr>
            <w:r w:rsidRPr="00283797">
              <w:rPr>
                <w:rFonts w:ascii="Arial" w:eastAsia="Times New Roman" w:hAnsi="Arial" w:cs="Arial"/>
                <w:color w:val="000000"/>
                <w:sz w:val="18"/>
                <w:szCs w:val="18"/>
              </w:rPr>
              <w:t>College graduate</w:t>
            </w:r>
          </w:p>
        </w:tc>
        <w:tc>
          <w:tcPr>
            <w:tcW w:w="1077" w:type="dxa"/>
            <w:shd w:val="clear" w:color="auto" w:fill="auto"/>
            <w:vAlign w:val="center"/>
            <w:hideMark/>
          </w:tcPr>
          <w:p w14:paraId="23403CE9"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w:t>
            </w:r>
          </w:p>
        </w:tc>
        <w:tc>
          <w:tcPr>
            <w:tcW w:w="1541" w:type="dxa"/>
            <w:shd w:val="clear" w:color="auto" w:fill="auto"/>
            <w:vAlign w:val="center"/>
            <w:hideMark/>
          </w:tcPr>
          <w:p w14:paraId="726D8EFB"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 (.-.)</w:t>
            </w:r>
          </w:p>
        </w:tc>
        <w:tc>
          <w:tcPr>
            <w:tcW w:w="1171" w:type="dxa"/>
            <w:shd w:val="clear" w:color="auto" w:fill="auto"/>
            <w:vAlign w:val="center"/>
            <w:hideMark/>
          </w:tcPr>
          <w:p w14:paraId="7013394D"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w:t>
            </w:r>
          </w:p>
        </w:tc>
        <w:tc>
          <w:tcPr>
            <w:tcW w:w="1253" w:type="dxa"/>
            <w:shd w:val="clear" w:color="auto" w:fill="auto"/>
            <w:vAlign w:val="center"/>
            <w:hideMark/>
          </w:tcPr>
          <w:p w14:paraId="2C8A4492"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 (.-.)</w:t>
            </w:r>
          </w:p>
        </w:tc>
        <w:tc>
          <w:tcPr>
            <w:tcW w:w="2619" w:type="dxa"/>
            <w:gridSpan w:val="2"/>
            <w:shd w:val="clear" w:color="auto" w:fill="auto"/>
            <w:vAlign w:val="center"/>
            <w:hideMark/>
          </w:tcPr>
          <w:p w14:paraId="4F7569C8"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r>
      <w:tr w:rsidR="00D95055" w:rsidRPr="0069374C" w14:paraId="219A2A1B" w14:textId="77777777" w:rsidTr="00D95055">
        <w:trPr>
          <w:trHeight w:val="22"/>
        </w:trPr>
        <w:tc>
          <w:tcPr>
            <w:tcW w:w="2081" w:type="dxa"/>
            <w:shd w:val="clear" w:color="auto" w:fill="auto"/>
            <w:noWrap/>
            <w:vAlign w:val="bottom"/>
            <w:hideMark/>
          </w:tcPr>
          <w:p w14:paraId="400F97F8" w14:textId="77777777" w:rsidR="00D95055" w:rsidRPr="00283797" w:rsidRDefault="00D95055" w:rsidP="00D95055">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Insurance type</w:t>
            </w:r>
          </w:p>
        </w:tc>
        <w:tc>
          <w:tcPr>
            <w:tcW w:w="1077" w:type="dxa"/>
            <w:shd w:val="clear" w:color="auto" w:fill="auto"/>
            <w:vAlign w:val="center"/>
            <w:hideMark/>
          </w:tcPr>
          <w:p w14:paraId="3145E035"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1" w:type="dxa"/>
            <w:shd w:val="clear" w:color="auto" w:fill="auto"/>
            <w:vAlign w:val="center"/>
            <w:hideMark/>
          </w:tcPr>
          <w:p w14:paraId="60B7264C"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171" w:type="dxa"/>
            <w:shd w:val="clear" w:color="auto" w:fill="auto"/>
            <w:vAlign w:val="center"/>
            <w:hideMark/>
          </w:tcPr>
          <w:p w14:paraId="6D4511AA"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253" w:type="dxa"/>
            <w:shd w:val="clear" w:color="auto" w:fill="auto"/>
            <w:vAlign w:val="center"/>
            <w:hideMark/>
          </w:tcPr>
          <w:p w14:paraId="0DC3A1B8"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245" w:type="dxa"/>
            <w:shd w:val="clear" w:color="auto" w:fill="auto"/>
            <w:vAlign w:val="center"/>
            <w:hideMark/>
          </w:tcPr>
          <w:p w14:paraId="251FC62B"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374" w:type="dxa"/>
            <w:shd w:val="clear" w:color="auto" w:fill="auto"/>
            <w:vAlign w:val="center"/>
            <w:hideMark/>
          </w:tcPr>
          <w:p w14:paraId="4F022D8C"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D95055" w:rsidRPr="0069374C" w14:paraId="071DE751" w14:textId="77777777" w:rsidTr="00D95055">
        <w:trPr>
          <w:trHeight w:val="22"/>
        </w:trPr>
        <w:tc>
          <w:tcPr>
            <w:tcW w:w="2081" w:type="dxa"/>
            <w:shd w:val="clear" w:color="auto" w:fill="auto"/>
            <w:noWrap/>
            <w:vAlign w:val="bottom"/>
            <w:hideMark/>
          </w:tcPr>
          <w:p w14:paraId="324E03E8" w14:textId="77777777" w:rsidR="00D95055" w:rsidRPr="00283797" w:rsidRDefault="00D95055" w:rsidP="00D95055">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Private</w:t>
            </w:r>
          </w:p>
        </w:tc>
        <w:tc>
          <w:tcPr>
            <w:tcW w:w="2618" w:type="dxa"/>
            <w:gridSpan w:val="2"/>
            <w:shd w:val="clear" w:color="auto" w:fill="auto"/>
            <w:hideMark/>
          </w:tcPr>
          <w:p w14:paraId="621DEE5D" w14:textId="309054EA"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314E4120"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c>
          <w:tcPr>
            <w:tcW w:w="2619" w:type="dxa"/>
            <w:gridSpan w:val="2"/>
            <w:shd w:val="clear" w:color="auto" w:fill="auto"/>
            <w:vAlign w:val="center"/>
            <w:hideMark/>
          </w:tcPr>
          <w:p w14:paraId="22252C36" w14:textId="77777777" w:rsidR="00D95055" w:rsidRPr="00283797" w:rsidRDefault="00D95055" w:rsidP="00D95055">
            <w:pPr>
              <w:spacing w:after="0" w:line="240" w:lineRule="auto"/>
              <w:jc w:val="center"/>
              <w:rPr>
                <w:rFonts w:ascii="Arial" w:eastAsia="Times New Roman" w:hAnsi="Arial" w:cs="Arial"/>
                <w:color w:val="000000"/>
                <w:sz w:val="18"/>
                <w:szCs w:val="18"/>
              </w:rPr>
            </w:pPr>
            <w:r w:rsidRPr="00283797">
              <w:rPr>
                <w:rFonts w:ascii="Arial" w:eastAsia="Times New Roman" w:hAnsi="Arial" w:cs="Arial"/>
                <w:color w:val="000000"/>
                <w:sz w:val="18"/>
                <w:szCs w:val="18"/>
              </w:rPr>
              <w:t>Insufficient data</w:t>
            </w:r>
            <w:r w:rsidRPr="00283797">
              <w:rPr>
                <w:rFonts w:ascii="Arial" w:eastAsia="Times New Roman" w:hAnsi="Arial" w:cs="Arial"/>
                <w:color w:val="000000"/>
                <w:sz w:val="18"/>
                <w:szCs w:val="18"/>
                <w:vertAlign w:val="superscript"/>
              </w:rPr>
              <w:t>2</w:t>
            </w:r>
          </w:p>
        </w:tc>
      </w:tr>
      <w:tr w:rsidR="00D95055" w:rsidRPr="0069374C" w14:paraId="47F2A297" w14:textId="77777777" w:rsidTr="00D95055">
        <w:trPr>
          <w:trHeight w:val="22"/>
        </w:trPr>
        <w:tc>
          <w:tcPr>
            <w:tcW w:w="2081" w:type="dxa"/>
            <w:shd w:val="clear" w:color="auto" w:fill="auto"/>
            <w:noWrap/>
            <w:vAlign w:val="bottom"/>
            <w:hideMark/>
          </w:tcPr>
          <w:p w14:paraId="213FBDC8" w14:textId="77777777" w:rsidR="00D95055" w:rsidRPr="00283797" w:rsidRDefault="00D95055" w:rsidP="00D95055">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Medicaid</w:t>
            </w:r>
          </w:p>
        </w:tc>
        <w:tc>
          <w:tcPr>
            <w:tcW w:w="1077" w:type="dxa"/>
            <w:shd w:val="clear" w:color="auto" w:fill="auto"/>
            <w:vAlign w:val="center"/>
            <w:hideMark/>
          </w:tcPr>
          <w:p w14:paraId="256073B4"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417</w:t>
            </w:r>
          </w:p>
        </w:tc>
        <w:tc>
          <w:tcPr>
            <w:tcW w:w="1541" w:type="dxa"/>
            <w:shd w:val="clear" w:color="auto" w:fill="auto"/>
            <w:vAlign w:val="center"/>
            <w:hideMark/>
          </w:tcPr>
          <w:p w14:paraId="00439643"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1.8 (0.8-4.2)</w:t>
            </w:r>
          </w:p>
        </w:tc>
        <w:tc>
          <w:tcPr>
            <w:tcW w:w="1171" w:type="dxa"/>
            <w:shd w:val="clear" w:color="auto" w:fill="auto"/>
            <w:vAlign w:val="center"/>
            <w:hideMark/>
          </w:tcPr>
          <w:p w14:paraId="3BE841F6"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548</w:t>
            </w:r>
          </w:p>
        </w:tc>
        <w:tc>
          <w:tcPr>
            <w:tcW w:w="1253" w:type="dxa"/>
            <w:shd w:val="clear" w:color="auto" w:fill="auto"/>
            <w:vAlign w:val="center"/>
            <w:hideMark/>
          </w:tcPr>
          <w:p w14:paraId="583747FE"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2.4 (1.1-5.3)</w:t>
            </w:r>
          </w:p>
        </w:tc>
        <w:tc>
          <w:tcPr>
            <w:tcW w:w="1245" w:type="dxa"/>
            <w:shd w:val="clear" w:color="auto" w:fill="auto"/>
            <w:vAlign w:val="center"/>
            <w:hideMark/>
          </w:tcPr>
          <w:p w14:paraId="5BD1CA64"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758</w:t>
            </w:r>
          </w:p>
        </w:tc>
        <w:tc>
          <w:tcPr>
            <w:tcW w:w="1374" w:type="dxa"/>
            <w:shd w:val="clear" w:color="auto" w:fill="auto"/>
            <w:vAlign w:val="center"/>
            <w:hideMark/>
          </w:tcPr>
          <w:p w14:paraId="1A4E467B"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3.3 (1.5-7.3)</w:t>
            </w:r>
          </w:p>
        </w:tc>
      </w:tr>
      <w:tr w:rsidR="00D95055" w:rsidRPr="0069374C" w14:paraId="55BFD879" w14:textId="77777777" w:rsidTr="00D95055">
        <w:trPr>
          <w:trHeight w:val="22"/>
        </w:trPr>
        <w:tc>
          <w:tcPr>
            <w:tcW w:w="2081" w:type="dxa"/>
            <w:shd w:val="clear" w:color="auto" w:fill="auto"/>
            <w:noWrap/>
            <w:vAlign w:val="bottom"/>
            <w:hideMark/>
          </w:tcPr>
          <w:p w14:paraId="425466C1" w14:textId="77777777" w:rsidR="00D95055" w:rsidRPr="00283797" w:rsidRDefault="00D95055" w:rsidP="00D95055">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Other</w:t>
            </w:r>
          </w:p>
        </w:tc>
        <w:tc>
          <w:tcPr>
            <w:tcW w:w="1077" w:type="dxa"/>
            <w:shd w:val="clear" w:color="auto" w:fill="auto"/>
            <w:vAlign w:val="center"/>
            <w:hideMark/>
          </w:tcPr>
          <w:p w14:paraId="3AF6C32B"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w:t>
            </w:r>
          </w:p>
        </w:tc>
        <w:tc>
          <w:tcPr>
            <w:tcW w:w="1541" w:type="dxa"/>
            <w:shd w:val="clear" w:color="auto" w:fill="auto"/>
            <w:vAlign w:val="center"/>
            <w:hideMark/>
          </w:tcPr>
          <w:p w14:paraId="27AA2649"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 (.-.)</w:t>
            </w:r>
          </w:p>
        </w:tc>
        <w:tc>
          <w:tcPr>
            <w:tcW w:w="1171" w:type="dxa"/>
            <w:shd w:val="clear" w:color="auto" w:fill="auto"/>
            <w:vAlign w:val="center"/>
            <w:hideMark/>
          </w:tcPr>
          <w:p w14:paraId="458B73F2"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w:t>
            </w:r>
          </w:p>
        </w:tc>
        <w:tc>
          <w:tcPr>
            <w:tcW w:w="1253" w:type="dxa"/>
            <w:shd w:val="clear" w:color="auto" w:fill="auto"/>
            <w:vAlign w:val="center"/>
            <w:hideMark/>
          </w:tcPr>
          <w:p w14:paraId="11EBD1F3"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 (.-.)</w:t>
            </w:r>
          </w:p>
        </w:tc>
        <w:tc>
          <w:tcPr>
            <w:tcW w:w="1245" w:type="dxa"/>
            <w:shd w:val="clear" w:color="auto" w:fill="auto"/>
            <w:vAlign w:val="center"/>
            <w:hideMark/>
          </w:tcPr>
          <w:p w14:paraId="1EE21240"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w:t>
            </w:r>
          </w:p>
        </w:tc>
        <w:tc>
          <w:tcPr>
            <w:tcW w:w="1374" w:type="dxa"/>
            <w:shd w:val="clear" w:color="auto" w:fill="auto"/>
            <w:vAlign w:val="center"/>
            <w:hideMark/>
          </w:tcPr>
          <w:p w14:paraId="61E2D2DA" w14:textId="77777777" w:rsidR="00D95055" w:rsidRPr="00283797" w:rsidRDefault="00D95055" w:rsidP="00D95055">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 (.-.)</w:t>
            </w:r>
          </w:p>
        </w:tc>
      </w:tr>
      <w:tr w:rsidR="00D95055" w:rsidRPr="0069374C" w14:paraId="4135AB9C" w14:textId="77777777" w:rsidTr="00D95055">
        <w:trPr>
          <w:trHeight w:val="22"/>
        </w:trPr>
        <w:tc>
          <w:tcPr>
            <w:tcW w:w="2081" w:type="dxa"/>
            <w:shd w:val="clear" w:color="auto" w:fill="auto"/>
            <w:noWrap/>
            <w:vAlign w:val="center"/>
            <w:hideMark/>
          </w:tcPr>
          <w:p w14:paraId="3BE08DA6" w14:textId="77777777" w:rsidR="00D95055" w:rsidRPr="0069374C" w:rsidRDefault="00D95055" w:rsidP="00D95055">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1077" w:type="dxa"/>
            <w:shd w:val="clear" w:color="auto" w:fill="auto"/>
            <w:vAlign w:val="center"/>
            <w:hideMark/>
          </w:tcPr>
          <w:p w14:paraId="30A6DE2A"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1" w:type="dxa"/>
            <w:shd w:val="clear" w:color="auto" w:fill="auto"/>
            <w:vAlign w:val="center"/>
            <w:hideMark/>
          </w:tcPr>
          <w:p w14:paraId="0CA5C854"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71" w:type="dxa"/>
            <w:shd w:val="clear" w:color="auto" w:fill="auto"/>
            <w:vAlign w:val="center"/>
            <w:hideMark/>
          </w:tcPr>
          <w:p w14:paraId="4F02F48A"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53" w:type="dxa"/>
            <w:shd w:val="clear" w:color="auto" w:fill="auto"/>
            <w:vAlign w:val="center"/>
            <w:hideMark/>
          </w:tcPr>
          <w:p w14:paraId="3F6C2A8C"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45" w:type="dxa"/>
            <w:shd w:val="clear" w:color="auto" w:fill="auto"/>
            <w:vAlign w:val="center"/>
            <w:hideMark/>
          </w:tcPr>
          <w:p w14:paraId="33A92396"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74" w:type="dxa"/>
            <w:shd w:val="clear" w:color="auto" w:fill="auto"/>
            <w:vAlign w:val="center"/>
            <w:hideMark/>
          </w:tcPr>
          <w:p w14:paraId="7AC70C74"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D95055" w:rsidRPr="0069374C" w14:paraId="4E94BB22" w14:textId="77777777" w:rsidTr="00D95055">
        <w:trPr>
          <w:trHeight w:val="22"/>
        </w:trPr>
        <w:tc>
          <w:tcPr>
            <w:tcW w:w="2081" w:type="dxa"/>
            <w:shd w:val="clear" w:color="auto" w:fill="auto"/>
            <w:noWrap/>
            <w:vAlign w:val="center"/>
            <w:hideMark/>
          </w:tcPr>
          <w:p w14:paraId="4305680C"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2618" w:type="dxa"/>
            <w:gridSpan w:val="2"/>
            <w:shd w:val="clear" w:color="auto" w:fill="auto"/>
            <w:vAlign w:val="center"/>
            <w:hideMark/>
          </w:tcPr>
          <w:p w14:paraId="41756F2C"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5136CA84"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245" w:type="dxa"/>
            <w:shd w:val="clear" w:color="auto" w:fill="auto"/>
            <w:vAlign w:val="center"/>
            <w:hideMark/>
          </w:tcPr>
          <w:p w14:paraId="3E041A7F"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445</w:t>
            </w:r>
          </w:p>
        </w:tc>
        <w:tc>
          <w:tcPr>
            <w:tcW w:w="1374" w:type="dxa"/>
            <w:shd w:val="clear" w:color="auto" w:fill="auto"/>
            <w:vAlign w:val="center"/>
            <w:hideMark/>
          </w:tcPr>
          <w:p w14:paraId="3E794D3C"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(1.4-10)</w:t>
            </w:r>
          </w:p>
        </w:tc>
      </w:tr>
      <w:tr w:rsidR="00D95055" w:rsidRPr="0069374C" w14:paraId="5F36A2B3" w14:textId="77777777" w:rsidTr="00D95055">
        <w:trPr>
          <w:trHeight w:val="22"/>
        </w:trPr>
        <w:tc>
          <w:tcPr>
            <w:tcW w:w="2081" w:type="dxa"/>
            <w:shd w:val="clear" w:color="auto" w:fill="auto"/>
            <w:noWrap/>
            <w:vAlign w:val="center"/>
            <w:hideMark/>
          </w:tcPr>
          <w:p w14:paraId="3ADBD401"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1077" w:type="dxa"/>
            <w:shd w:val="clear" w:color="auto" w:fill="auto"/>
            <w:vAlign w:val="center"/>
            <w:hideMark/>
          </w:tcPr>
          <w:p w14:paraId="1E60FD3D"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490</w:t>
            </w:r>
          </w:p>
        </w:tc>
        <w:tc>
          <w:tcPr>
            <w:tcW w:w="1541" w:type="dxa"/>
            <w:shd w:val="clear" w:color="auto" w:fill="auto"/>
            <w:vAlign w:val="center"/>
            <w:hideMark/>
          </w:tcPr>
          <w:p w14:paraId="09DFBC98"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(0.4-2.3)</w:t>
            </w:r>
          </w:p>
        </w:tc>
        <w:tc>
          <w:tcPr>
            <w:tcW w:w="1171" w:type="dxa"/>
            <w:shd w:val="clear" w:color="auto" w:fill="auto"/>
            <w:vAlign w:val="center"/>
            <w:hideMark/>
          </w:tcPr>
          <w:p w14:paraId="6752C5DE"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w:t>
            </w:r>
          </w:p>
        </w:tc>
        <w:tc>
          <w:tcPr>
            <w:tcW w:w="1253" w:type="dxa"/>
            <w:shd w:val="clear" w:color="auto" w:fill="auto"/>
            <w:vAlign w:val="center"/>
            <w:hideMark/>
          </w:tcPr>
          <w:p w14:paraId="6D7DCDC2"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(0.5-2.5)</w:t>
            </w:r>
          </w:p>
        </w:tc>
        <w:tc>
          <w:tcPr>
            <w:tcW w:w="1245" w:type="dxa"/>
            <w:shd w:val="clear" w:color="auto" w:fill="auto"/>
            <w:vAlign w:val="center"/>
            <w:hideMark/>
          </w:tcPr>
          <w:p w14:paraId="0E4B6BD6"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620</w:t>
            </w:r>
          </w:p>
        </w:tc>
        <w:tc>
          <w:tcPr>
            <w:tcW w:w="1374" w:type="dxa"/>
            <w:shd w:val="clear" w:color="auto" w:fill="auto"/>
            <w:vAlign w:val="center"/>
            <w:hideMark/>
          </w:tcPr>
          <w:p w14:paraId="7E74BAFE"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 (0.5-3.1)</w:t>
            </w:r>
          </w:p>
        </w:tc>
      </w:tr>
      <w:tr w:rsidR="00D95055" w:rsidRPr="0069374C" w14:paraId="78673839" w14:textId="77777777" w:rsidTr="00D95055">
        <w:trPr>
          <w:trHeight w:val="22"/>
        </w:trPr>
        <w:tc>
          <w:tcPr>
            <w:tcW w:w="2081" w:type="dxa"/>
            <w:shd w:val="clear" w:color="auto" w:fill="auto"/>
            <w:noWrap/>
            <w:vAlign w:val="center"/>
            <w:hideMark/>
          </w:tcPr>
          <w:p w14:paraId="4E0C93C1" w14:textId="4AA6AA6E" w:rsidR="00D95055" w:rsidRPr="0069374C" w:rsidRDefault="00D95055" w:rsidP="00D95055">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1077" w:type="dxa"/>
            <w:shd w:val="clear" w:color="auto" w:fill="auto"/>
            <w:vAlign w:val="center"/>
            <w:hideMark/>
          </w:tcPr>
          <w:p w14:paraId="538D2E13"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1" w:type="dxa"/>
            <w:shd w:val="clear" w:color="auto" w:fill="auto"/>
            <w:vAlign w:val="center"/>
            <w:hideMark/>
          </w:tcPr>
          <w:p w14:paraId="6A2D7C5F"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71" w:type="dxa"/>
            <w:shd w:val="clear" w:color="auto" w:fill="auto"/>
            <w:vAlign w:val="center"/>
            <w:hideMark/>
          </w:tcPr>
          <w:p w14:paraId="6E0930CF"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53" w:type="dxa"/>
            <w:shd w:val="clear" w:color="auto" w:fill="auto"/>
            <w:vAlign w:val="center"/>
            <w:hideMark/>
          </w:tcPr>
          <w:p w14:paraId="71A26F68"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45" w:type="dxa"/>
            <w:shd w:val="clear" w:color="auto" w:fill="auto"/>
            <w:vAlign w:val="center"/>
            <w:hideMark/>
          </w:tcPr>
          <w:p w14:paraId="7F98CC82"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74" w:type="dxa"/>
            <w:shd w:val="clear" w:color="auto" w:fill="auto"/>
            <w:vAlign w:val="center"/>
            <w:hideMark/>
          </w:tcPr>
          <w:p w14:paraId="23EA8E71"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D95055" w:rsidRPr="0069374C" w14:paraId="3A3002C4" w14:textId="77777777" w:rsidTr="00D95055">
        <w:trPr>
          <w:trHeight w:val="22"/>
        </w:trPr>
        <w:tc>
          <w:tcPr>
            <w:tcW w:w="2081" w:type="dxa"/>
            <w:shd w:val="clear" w:color="auto" w:fill="auto"/>
            <w:noWrap/>
            <w:vAlign w:val="center"/>
            <w:hideMark/>
          </w:tcPr>
          <w:p w14:paraId="2AE4E53C"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2618" w:type="dxa"/>
            <w:gridSpan w:val="2"/>
            <w:shd w:val="clear" w:color="auto" w:fill="auto"/>
            <w:vAlign w:val="center"/>
            <w:hideMark/>
          </w:tcPr>
          <w:p w14:paraId="2A3AF275"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32744D2B"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9" w:type="dxa"/>
            <w:gridSpan w:val="2"/>
            <w:shd w:val="clear" w:color="auto" w:fill="auto"/>
            <w:vAlign w:val="center"/>
            <w:hideMark/>
          </w:tcPr>
          <w:p w14:paraId="32C13C38"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D95055" w:rsidRPr="0069374C" w14:paraId="5E42F5FF" w14:textId="77777777" w:rsidTr="00D95055">
        <w:trPr>
          <w:trHeight w:val="22"/>
        </w:trPr>
        <w:tc>
          <w:tcPr>
            <w:tcW w:w="2081" w:type="dxa"/>
            <w:shd w:val="clear" w:color="auto" w:fill="auto"/>
            <w:noWrap/>
            <w:vAlign w:val="center"/>
            <w:hideMark/>
          </w:tcPr>
          <w:p w14:paraId="5EE6EB8C"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1077" w:type="dxa"/>
            <w:shd w:val="clear" w:color="auto" w:fill="auto"/>
            <w:vAlign w:val="center"/>
            <w:hideMark/>
          </w:tcPr>
          <w:p w14:paraId="5BE74B99"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w:t>
            </w:r>
          </w:p>
        </w:tc>
        <w:tc>
          <w:tcPr>
            <w:tcW w:w="1541" w:type="dxa"/>
            <w:shd w:val="clear" w:color="auto" w:fill="auto"/>
            <w:vAlign w:val="center"/>
            <w:hideMark/>
          </w:tcPr>
          <w:p w14:paraId="534C2272"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(0.5-2.4)</w:t>
            </w:r>
          </w:p>
        </w:tc>
        <w:tc>
          <w:tcPr>
            <w:tcW w:w="1171" w:type="dxa"/>
            <w:shd w:val="clear" w:color="auto" w:fill="auto"/>
            <w:vAlign w:val="center"/>
            <w:hideMark/>
          </w:tcPr>
          <w:p w14:paraId="2AD23E8A"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634</w:t>
            </w:r>
          </w:p>
        </w:tc>
        <w:tc>
          <w:tcPr>
            <w:tcW w:w="1253" w:type="dxa"/>
            <w:shd w:val="clear" w:color="auto" w:fill="auto"/>
            <w:vAlign w:val="center"/>
            <w:hideMark/>
          </w:tcPr>
          <w:p w14:paraId="5EB606C7"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 (0.7-3.2)</w:t>
            </w:r>
          </w:p>
        </w:tc>
        <w:tc>
          <w:tcPr>
            <w:tcW w:w="1245" w:type="dxa"/>
            <w:shd w:val="clear" w:color="auto" w:fill="auto"/>
            <w:vAlign w:val="center"/>
            <w:hideMark/>
          </w:tcPr>
          <w:p w14:paraId="082EE78C"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1,028</w:t>
            </w:r>
          </w:p>
        </w:tc>
        <w:tc>
          <w:tcPr>
            <w:tcW w:w="1374" w:type="dxa"/>
            <w:shd w:val="clear" w:color="auto" w:fill="auto"/>
            <w:vAlign w:val="center"/>
            <w:hideMark/>
          </w:tcPr>
          <w:p w14:paraId="0A75A4E1"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(1.1-4.6)</w:t>
            </w:r>
          </w:p>
        </w:tc>
      </w:tr>
      <w:tr w:rsidR="00D95055" w:rsidRPr="0069374C" w14:paraId="6C06049F" w14:textId="77777777" w:rsidTr="00D95055">
        <w:trPr>
          <w:trHeight w:val="22"/>
        </w:trPr>
        <w:tc>
          <w:tcPr>
            <w:tcW w:w="2081" w:type="dxa"/>
            <w:shd w:val="clear" w:color="auto" w:fill="auto"/>
            <w:noWrap/>
            <w:vAlign w:val="center"/>
            <w:hideMark/>
          </w:tcPr>
          <w:p w14:paraId="49E4228F" w14:textId="77777777" w:rsidR="00D95055" w:rsidRPr="0069374C" w:rsidRDefault="00D95055" w:rsidP="00D95055">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1077" w:type="dxa"/>
            <w:shd w:val="clear" w:color="auto" w:fill="auto"/>
            <w:vAlign w:val="center"/>
            <w:hideMark/>
          </w:tcPr>
          <w:p w14:paraId="500EA981"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1" w:type="dxa"/>
            <w:shd w:val="clear" w:color="auto" w:fill="auto"/>
            <w:vAlign w:val="center"/>
            <w:hideMark/>
          </w:tcPr>
          <w:p w14:paraId="5D89A6BC"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71" w:type="dxa"/>
            <w:shd w:val="clear" w:color="auto" w:fill="auto"/>
            <w:vAlign w:val="center"/>
            <w:hideMark/>
          </w:tcPr>
          <w:p w14:paraId="04CE5138"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53" w:type="dxa"/>
            <w:shd w:val="clear" w:color="auto" w:fill="auto"/>
            <w:vAlign w:val="center"/>
            <w:hideMark/>
          </w:tcPr>
          <w:p w14:paraId="7A0E796D"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45" w:type="dxa"/>
            <w:shd w:val="clear" w:color="auto" w:fill="auto"/>
            <w:vAlign w:val="center"/>
            <w:hideMark/>
          </w:tcPr>
          <w:p w14:paraId="1855519F"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74" w:type="dxa"/>
            <w:shd w:val="clear" w:color="auto" w:fill="auto"/>
            <w:vAlign w:val="center"/>
            <w:hideMark/>
          </w:tcPr>
          <w:p w14:paraId="1C290087"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D95055" w:rsidRPr="0069374C" w14:paraId="74648C94" w14:textId="77777777" w:rsidTr="00D95055">
        <w:trPr>
          <w:trHeight w:val="22"/>
        </w:trPr>
        <w:tc>
          <w:tcPr>
            <w:tcW w:w="2081" w:type="dxa"/>
            <w:shd w:val="clear" w:color="auto" w:fill="auto"/>
            <w:noWrap/>
            <w:vAlign w:val="center"/>
            <w:hideMark/>
          </w:tcPr>
          <w:p w14:paraId="3DEC2FD6"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1077" w:type="dxa"/>
            <w:shd w:val="clear" w:color="auto" w:fill="auto"/>
            <w:vAlign w:val="center"/>
            <w:hideMark/>
          </w:tcPr>
          <w:p w14:paraId="28F40A1F"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w:t>
            </w:r>
          </w:p>
        </w:tc>
        <w:tc>
          <w:tcPr>
            <w:tcW w:w="1541" w:type="dxa"/>
            <w:shd w:val="clear" w:color="auto" w:fill="auto"/>
            <w:vAlign w:val="center"/>
            <w:hideMark/>
          </w:tcPr>
          <w:p w14:paraId="353517E3"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 (0.8-4.4)</w:t>
            </w:r>
          </w:p>
        </w:tc>
        <w:tc>
          <w:tcPr>
            <w:tcW w:w="1171" w:type="dxa"/>
            <w:shd w:val="clear" w:color="auto" w:fill="auto"/>
            <w:vAlign w:val="center"/>
            <w:hideMark/>
          </w:tcPr>
          <w:p w14:paraId="50E22406"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649</w:t>
            </w:r>
          </w:p>
        </w:tc>
        <w:tc>
          <w:tcPr>
            <w:tcW w:w="1253" w:type="dxa"/>
            <w:shd w:val="clear" w:color="auto" w:fill="auto"/>
            <w:vAlign w:val="center"/>
            <w:hideMark/>
          </w:tcPr>
          <w:p w14:paraId="0E8CDBBD"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(1.6-6.9)</w:t>
            </w:r>
          </w:p>
        </w:tc>
        <w:tc>
          <w:tcPr>
            <w:tcW w:w="1245" w:type="dxa"/>
            <w:shd w:val="clear" w:color="auto" w:fill="auto"/>
            <w:vAlign w:val="center"/>
            <w:hideMark/>
          </w:tcPr>
          <w:p w14:paraId="4CD6A82B"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w:t>
            </w:r>
          </w:p>
        </w:tc>
        <w:tc>
          <w:tcPr>
            <w:tcW w:w="1374" w:type="dxa"/>
            <w:shd w:val="clear" w:color="auto" w:fill="auto"/>
            <w:vAlign w:val="center"/>
            <w:hideMark/>
          </w:tcPr>
          <w:p w14:paraId="61FE5089" w14:textId="5FEE8080"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w:t>
            </w:r>
            <w:r>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(1.8-8.7)</w:t>
            </w:r>
          </w:p>
        </w:tc>
      </w:tr>
      <w:tr w:rsidR="00D95055" w:rsidRPr="0069374C" w14:paraId="1E6CC6D3" w14:textId="77777777" w:rsidTr="00D95055">
        <w:trPr>
          <w:trHeight w:val="22"/>
        </w:trPr>
        <w:tc>
          <w:tcPr>
            <w:tcW w:w="2081" w:type="dxa"/>
            <w:shd w:val="clear" w:color="auto" w:fill="auto"/>
            <w:noWrap/>
            <w:vAlign w:val="center"/>
            <w:hideMark/>
          </w:tcPr>
          <w:p w14:paraId="507210C9"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2618" w:type="dxa"/>
            <w:gridSpan w:val="2"/>
            <w:shd w:val="clear" w:color="auto" w:fill="auto"/>
            <w:vAlign w:val="center"/>
            <w:hideMark/>
          </w:tcPr>
          <w:p w14:paraId="42FAD526"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1171" w:type="dxa"/>
            <w:shd w:val="clear" w:color="auto" w:fill="auto"/>
            <w:vAlign w:val="center"/>
            <w:hideMark/>
          </w:tcPr>
          <w:p w14:paraId="2BCFDC63"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253" w:type="dxa"/>
            <w:shd w:val="clear" w:color="auto" w:fill="auto"/>
            <w:vAlign w:val="center"/>
            <w:hideMark/>
          </w:tcPr>
          <w:p w14:paraId="604683AD"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619" w:type="dxa"/>
            <w:gridSpan w:val="2"/>
            <w:shd w:val="clear" w:color="auto" w:fill="auto"/>
            <w:vAlign w:val="center"/>
            <w:hideMark/>
          </w:tcPr>
          <w:p w14:paraId="0C366927"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D95055" w:rsidRPr="0069374C" w14:paraId="5884188D" w14:textId="77777777" w:rsidTr="00D95055">
        <w:trPr>
          <w:trHeight w:val="22"/>
        </w:trPr>
        <w:tc>
          <w:tcPr>
            <w:tcW w:w="2081" w:type="dxa"/>
            <w:shd w:val="clear" w:color="auto" w:fill="auto"/>
            <w:noWrap/>
            <w:vAlign w:val="center"/>
            <w:hideMark/>
          </w:tcPr>
          <w:p w14:paraId="4E145555" w14:textId="77777777" w:rsidR="00D95055" w:rsidRPr="0069374C" w:rsidRDefault="00D95055" w:rsidP="00D95055">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1077" w:type="dxa"/>
            <w:shd w:val="clear" w:color="auto" w:fill="auto"/>
            <w:vAlign w:val="center"/>
            <w:hideMark/>
          </w:tcPr>
          <w:p w14:paraId="7D1A7F0F"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1" w:type="dxa"/>
            <w:shd w:val="clear" w:color="auto" w:fill="auto"/>
            <w:vAlign w:val="center"/>
            <w:hideMark/>
          </w:tcPr>
          <w:p w14:paraId="7C8952D7"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71" w:type="dxa"/>
            <w:shd w:val="clear" w:color="auto" w:fill="auto"/>
            <w:vAlign w:val="center"/>
            <w:hideMark/>
          </w:tcPr>
          <w:p w14:paraId="3B3BEDA1"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53" w:type="dxa"/>
            <w:shd w:val="clear" w:color="auto" w:fill="auto"/>
            <w:vAlign w:val="center"/>
            <w:hideMark/>
          </w:tcPr>
          <w:p w14:paraId="05180625"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245" w:type="dxa"/>
            <w:shd w:val="clear" w:color="auto" w:fill="auto"/>
            <w:vAlign w:val="center"/>
            <w:hideMark/>
          </w:tcPr>
          <w:p w14:paraId="05B065F4"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374" w:type="dxa"/>
            <w:shd w:val="clear" w:color="auto" w:fill="auto"/>
            <w:vAlign w:val="center"/>
            <w:hideMark/>
          </w:tcPr>
          <w:p w14:paraId="5B43F112"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D95055" w:rsidRPr="0069374C" w14:paraId="1AE48A06" w14:textId="77777777" w:rsidTr="00D95055">
        <w:trPr>
          <w:trHeight w:val="22"/>
        </w:trPr>
        <w:tc>
          <w:tcPr>
            <w:tcW w:w="2081" w:type="dxa"/>
            <w:shd w:val="clear" w:color="auto" w:fill="auto"/>
            <w:noWrap/>
            <w:vAlign w:val="center"/>
            <w:hideMark/>
          </w:tcPr>
          <w:p w14:paraId="5EAED155"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1077" w:type="dxa"/>
            <w:shd w:val="clear" w:color="auto" w:fill="auto"/>
            <w:vAlign w:val="center"/>
            <w:hideMark/>
          </w:tcPr>
          <w:p w14:paraId="73A18A3C"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w:t>
            </w:r>
          </w:p>
        </w:tc>
        <w:tc>
          <w:tcPr>
            <w:tcW w:w="1541" w:type="dxa"/>
            <w:shd w:val="clear" w:color="auto" w:fill="auto"/>
            <w:vAlign w:val="center"/>
            <w:hideMark/>
          </w:tcPr>
          <w:p w14:paraId="17411044"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0.9 (0.4-2.0)</w:t>
            </w:r>
          </w:p>
        </w:tc>
        <w:tc>
          <w:tcPr>
            <w:tcW w:w="1171" w:type="dxa"/>
            <w:shd w:val="clear" w:color="auto" w:fill="auto"/>
            <w:vAlign w:val="center"/>
            <w:hideMark/>
          </w:tcPr>
          <w:p w14:paraId="3619CCE8"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548</w:t>
            </w:r>
          </w:p>
        </w:tc>
        <w:tc>
          <w:tcPr>
            <w:tcW w:w="1253" w:type="dxa"/>
            <w:shd w:val="clear" w:color="auto" w:fill="auto"/>
            <w:vAlign w:val="center"/>
            <w:hideMark/>
          </w:tcPr>
          <w:p w14:paraId="16D6AFB5"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(0.4-2.2)</w:t>
            </w:r>
          </w:p>
        </w:tc>
        <w:tc>
          <w:tcPr>
            <w:tcW w:w="1245" w:type="dxa"/>
            <w:shd w:val="clear" w:color="auto" w:fill="auto"/>
            <w:vAlign w:val="center"/>
            <w:hideMark/>
          </w:tcPr>
          <w:p w14:paraId="451F7AE9"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965</w:t>
            </w:r>
          </w:p>
        </w:tc>
        <w:tc>
          <w:tcPr>
            <w:tcW w:w="1374" w:type="dxa"/>
            <w:shd w:val="clear" w:color="auto" w:fill="auto"/>
            <w:vAlign w:val="center"/>
            <w:hideMark/>
          </w:tcPr>
          <w:p w14:paraId="63BB1369" w14:textId="77777777" w:rsidR="00D95055" w:rsidRPr="0069374C" w:rsidRDefault="00D95055" w:rsidP="00D95055">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(0.8-3.4)</w:t>
            </w:r>
          </w:p>
        </w:tc>
      </w:tr>
      <w:tr w:rsidR="00D95055" w:rsidRPr="0069374C" w14:paraId="33763419" w14:textId="77777777" w:rsidTr="00D95055">
        <w:trPr>
          <w:trHeight w:val="22"/>
        </w:trPr>
        <w:tc>
          <w:tcPr>
            <w:tcW w:w="2081" w:type="dxa"/>
            <w:shd w:val="clear" w:color="auto" w:fill="auto"/>
            <w:noWrap/>
            <w:vAlign w:val="center"/>
            <w:hideMark/>
          </w:tcPr>
          <w:p w14:paraId="4C8FCAB7" w14:textId="77777777" w:rsidR="00D95055" w:rsidRPr="0069374C" w:rsidRDefault="00D95055" w:rsidP="00D95055">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2618" w:type="dxa"/>
            <w:gridSpan w:val="2"/>
            <w:shd w:val="clear" w:color="auto" w:fill="auto"/>
            <w:vAlign w:val="center"/>
            <w:hideMark/>
          </w:tcPr>
          <w:p w14:paraId="4360B3B5"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24" w:type="dxa"/>
            <w:gridSpan w:val="2"/>
            <w:shd w:val="clear" w:color="auto" w:fill="auto"/>
            <w:vAlign w:val="center"/>
            <w:hideMark/>
          </w:tcPr>
          <w:p w14:paraId="6FDB0FCD"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9" w:type="dxa"/>
            <w:gridSpan w:val="2"/>
            <w:shd w:val="clear" w:color="auto" w:fill="auto"/>
            <w:vAlign w:val="center"/>
            <w:hideMark/>
          </w:tcPr>
          <w:p w14:paraId="41FA1EA3" w14:textId="77777777" w:rsidR="00D95055" w:rsidRPr="0069374C" w:rsidRDefault="00D95055" w:rsidP="00D95055">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D95055" w:rsidRPr="0069374C" w14:paraId="5E2E2496" w14:textId="77777777" w:rsidTr="00D95055">
        <w:trPr>
          <w:trHeight w:val="22"/>
        </w:trPr>
        <w:tc>
          <w:tcPr>
            <w:tcW w:w="9742" w:type="dxa"/>
            <w:gridSpan w:val="7"/>
            <w:shd w:val="clear" w:color="auto" w:fill="auto"/>
            <w:noWrap/>
            <w:vAlign w:val="bottom"/>
            <w:hideMark/>
          </w:tcPr>
          <w:p w14:paraId="58B9779A" w14:textId="1A5EBACE" w:rsidR="00D95055" w:rsidRPr="0069374C" w:rsidRDefault="00D95055" w:rsidP="00D95055">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2B3E7FEF" w14:textId="77777777" w:rsidR="0005163C" w:rsidRPr="0069374C" w:rsidRDefault="0005163C" w:rsidP="00BD68C1">
      <w:pPr>
        <w:rPr>
          <w:rFonts w:ascii="Arial" w:eastAsia="Times New Roman"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X="265" w:tblpY="1378"/>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893"/>
        <w:gridCol w:w="1714"/>
        <w:gridCol w:w="893"/>
        <w:gridCol w:w="1720"/>
        <w:gridCol w:w="1064"/>
        <w:gridCol w:w="1544"/>
      </w:tblGrid>
      <w:tr w:rsidR="0005163C" w:rsidRPr="00283797" w14:paraId="0DEA842D" w14:textId="77777777" w:rsidTr="00AD667D">
        <w:trPr>
          <w:trHeight w:val="144"/>
        </w:trPr>
        <w:tc>
          <w:tcPr>
            <w:tcW w:w="10163" w:type="dxa"/>
            <w:gridSpan w:val="7"/>
            <w:shd w:val="clear" w:color="auto" w:fill="auto"/>
            <w:noWrap/>
            <w:vAlign w:val="center"/>
            <w:hideMark/>
          </w:tcPr>
          <w:p w14:paraId="17BECDD1" w14:textId="665FA5FB" w:rsidR="0005163C" w:rsidRPr="00283797" w:rsidRDefault="005E4B88" w:rsidP="00AD667D">
            <w:pPr>
              <w:pStyle w:val="Heading3"/>
              <w:rPr>
                <w:rFonts w:ascii="Arial" w:eastAsia="Times New Roman" w:hAnsi="Arial" w:cs="Arial"/>
              </w:rPr>
            </w:pPr>
            <w:bookmarkStart w:id="96" w:name="_Toc159247124"/>
            <w:r w:rsidRPr="00283797">
              <w:rPr>
                <w:rFonts w:ascii="Arial" w:hAnsi="Arial" w:cs="Arial"/>
              </w:rPr>
              <w:lastRenderedPageBreak/>
              <w:t xml:space="preserve">Table 45. </w:t>
            </w:r>
            <w:r w:rsidR="0005163C" w:rsidRPr="00283797">
              <w:rPr>
                <w:rFonts w:ascii="Arial" w:eastAsia="Times New Roman" w:hAnsi="Arial" w:cs="Arial"/>
              </w:rPr>
              <w:t xml:space="preserve">Prevalence of drinking alcohol in the three months prior to pregnancy </w:t>
            </w:r>
            <w:r w:rsidR="00D5373B" w:rsidRPr="00283797">
              <w:rPr>
                <w:rFonts w:ascii="Arial" w:eastAsia="Times New Roman" w:hAnsi="Arial" w:cs="Arial"/>
              </w:rPr>
              <w:t xml:space="preserve">by sociodemographic </w:t>
            </w:r>
            <w:r w:rsidR="0005163C" w:rsidRPr="00283797">
              <w:rPr>
                <w:rFonts w:ascii="Arial" w:eastAsia="Times New Roman" w:hAnsi="Arial" w:cs="Arial"/>
              </w:rPr>
              <w:t>characteristics, MA PRAMS, 2019-2021</w:t>
            </w:r>
            <w:bookmarkEnd w:id="96"/>
          </w:p>
        </w:tc>
      </w:tr>
      <w:tr w:rsidR="0005163C" w:rsidRPr="00283797" w14:paraId="4F5B4B60" w14:textId="77777777" w:rsidTr="008D0806">
        <w:trPr>
          <w:trHeight w:val="144"/>
        </w:trPr>
        <w:tc>
          <w:tcPr>
            <w:tcW w:w="2335" w:type="dxa"/>
            <w:shd w:val="clear" w:color="auto" w:fill="auto"/>
            <w:vAlign w:val="center"/>
          </w:tcPr>
          <w:p w14:paraId="78DD5D21" w14:textId="77777777" w:rsidR="0005163C" w:rsidRPr="00283797" w:rsidRDefault="0005163C" w:rsidP="00AD667D">
            <w:pPr>
              <w:spacing w:after="0" w:line="240" w:lineRule="auto"/>
              <w:rPr>
                <w:rFonts w:ascii="Arial" w:eastAsia="Times New Roman" w:hAnsi="Arial" w:cs="Arial"/>
                <w:b/>
                <w:bCs/>
                <w:color w:val="000000"/>
                <w:sz w:val="18"/>
                <w:szCs w:val="18"/>
              </w:rPr>
            </w:pPr>
          </w:p>
        </w:tc>
        <w:tc>
          <w:tcPr>
            <w:tcW w:w="7828" w:type="dxa"/>
            <w:gridSpan w:val="6"/>
            <w:shd w:val="clear" w:color="auto" w:fill="auto"/>
            <w:vAlign w:val="center"/>
          </w:tcPr>
          <w:p w14:paraId="5F4AB053" w14:textId="29768D26"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Alcohol in three months prior to pregnancy</w:t>
            </w:r>
          </w:p>
        </w:tc>
      </w:tr>
      <w:tr w:rsidR="0005163C" w:rsidRPr="00283797" w14:paraId="46FE3956" w14:textId="77777777" w:rsidTr="008D0806">
        <w:trPr>
          <w:trHeight w:val="144"/>
        </w:trPr>
        <w:tc>
          <w:tcPr>
            <w:tcW w:w="2335" w:type="dxa"/>
            <w:shd w:val="clear" w:color="auto" w:fill="auto"/>
            <w:vAlign w:val="center"/>
            <w:hideMark/>
          </w:tcPr>
          <w:p w14:paraId="7C6778F0"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 </w:t>
            </w:r>
          </w:p>
        </w:tc>
        <w:tc>
          <w:tcPr>
            <w:tcW w:w="2607" w:type="dxa"/>
            <w:gridSpan w:val="2"/>
            <w:shd w:val="clear" w:color="auto" w:fill="auto"/>
            <w:vAlign w:val="center"/>
            <w:hideMark/>
          </w:tcPr>
          <w:p w14:paraId="289791F0"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2019</w:t>
            </w:r>
          </w:p>
        </w:tc>
        <w:tc>
          <w:tcPr>
            <w:tcW w:w="2613" w:type="dxa"/>
            <w:gridSpan w:val="2"/>
            <w:shd w:val="clear" w:color="auto" w:fill="auto"/>
            <w:vAlign w:val="center"/>
            <w:hideMark/>
          </w:tcPr>
          <w:p w14:paraId="59C67CAD"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2020</w:t>
            </w:r>
          </w:p>
        </w:tc>
        <w:tc>
          <w:tcPr>
            <w:tcW w:w="2608" w:type="dxa"/>
            <w:gridSpan w:val="2"/>
            <w:shd w:val="clear" w:color="auto" w:fill="auto"/>
            <w:vAlign w:val="center"/>
            <w:hideMark/>
          </w:tcPr>
          <w:p w14:paraId="2EA9E68B"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2021</w:t>
            </w:r>
          </w:p>
        </w:tc>
      </w:tr>
      <w:tr w:rsidR="0005163C" w:rsidRPr="00283797" w14:paraId="2C395E99" w14:textId="77777777" w:rsidTr="008D0806">
        <w:trPr>
          <w:trHeight w:val="144"/>
        </w:trPr>
        <w:tc>
          <w:tcPr>
            <w:tcW w:w="2335" w:type="dxa"/>
            <w:shd w:val="clear" w:color="auto" w:fill="auto"/>
            <w:vAlign w:val="bottom"/>
            <w:hideMark/>
          </w:tcPr>
          <w:p w14:paraId="21EA8617"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Characteristic</w:t>
            </w:r>
          </w:p>
        </w:tc>
        <w:tc>
          <w:tcPr>
            <w:tcW w:w="893" w:type="dxa"/>
            <w:shd w:val="clear" w:color="auto" w:fill="auto"/>
            <w:vAlign w:val="center"/>
            <w:hideMark/>
          </w:tcPr>
          <w:p w14:paraId="3D26DEC5"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n</w:t>
            </w:r>
            <w:r w:rsidRPr="00283797">
              <w:rPr>
                <w:rFonts w:ascii="Arial" w:eastAsia="Times New Roman" w:hAnsi="Arial" w:cs="Arial"/>
                <w:b/>
                <w:bCs/>
                <w:color w:val="000000"/>
                <w:sz w:val="18"/>
                <w:szCs w:val="18"/>
                <w:vertAlign w:val="superscript"/>
              </w:rPr>
              <w:t>1</w:t>
            </w:r>
            <w:r w:rsidRPr="00283797">
              <w:rPr>
                <w:rFonts w:ascii="Arial" w:eastAsia="Times New Roman" w:hAnsi="Arial" w:cs="Arial"/>
                <w:b/>
                <w:bCs/>
                <w:color w:val="000000"/>
                <w:sz w:val="18"/>
                <w:szCs w:val="18"/>
              </w:rPr>
              <w:t xml:space="preserve"> </w:t>
            </w:r>
          </w:p>
        </w:tc>
        <w:tc>
          <w:tcPr>
            <w:tcW w:w="1714" w:type="dxa"/>
            <w:shd w:val="clear" w:color="auto" w:fill="auto"/>
            <w:vAlign w:val="center"/>
            <w:hideMark/>
          </w:tcPr>
          <w:p w14:paraId="173D112C"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 xml:space="preserve">Percentage </w:t>
            </w:r>
            <w:r w:rsidRPr="00283797">
              <w:rPr>
                <w:rFonts w:ascii="Arial" w:eastAsia="Times New Roman" w:hAnsi="Arial" w:cs="Arial"/>
                <w:b/>
                <w:bCs/>
                <w:color w:val="000000"/>
                <w:sz w:val="18"/>
                <w:szCs w:val="18"/>
              </w:rPr>
              <w:br/>
              <w:t>(95% CI)</w:t>
            </w:r>
          </w:p>
        </w:tc>
        <w:tc>
          <w:tcPr>
            <w:tcW w:w="893" w:type="dxa"/>
            <w:shd w:val="clear" w:color="auto" w:fill="auto"/>
            <w:vAlign w:val="center"/>
            <w:hideMark/>
          </w:tcPr>
          <w:p w14:paraId="1CC88427"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n</w:t>
            </w:r>
            <w:r w:rsidRPr="00283797">
              <w:rPr>
                <w:rFonts w:ascii="Arial" w:eastAsia="Times New Roman" w:hAnsi="Arial" w:cs="Arial"/>
                <w:b/>
                <w:bCs/>
                <w:color w:val="000000"/>
                <w:sz w:val="18"/>
                <w:szCs w:val="18"/>
                <w:vertAlign w:val="superscript"/>
              </w:rPr>
              <w:t>1</w:t>
            </w:r>
            <w:r w:rsidRPr="00283797">
              <w:rPr>
                <w:rFonts w:ascii="Arial" w:eastAsia="Times New Roman" w:hAnsi="Arial" w:cs="Arial"/>
                <w:b/>
                <w:bCs/>
                <w:color w:val="000000"/>
                <w:sz w:val="18"/>
                <w:szCs w:val="18"/>
              </w:rPr>
              <w:t xml:space="preserve"> </w:t>
            </w:r>
          </w:p>
        </w:tc>
        <w:tc>
          <w:tcPr>
            <w:tcW w:w="1720" w:type="dxa"/>
            <w:shd w:val="clear" w:color="auto" w:fill="auto"/>
            <w:vAlign w:val="center"/>
            <w:hideMark/>
          </w:tcPr>
          <w:p w14:paraId="5382845D"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 xml:space="preserve">Percentage </w:t>
            </w:r>
            <w:r w:rsidRPr="00283797">
              <w:rPr>
                <w:rFonts w:ascii="Arial" w:eastAsia="Times New Roman" w:hAnsi="Arial" w:cs="Arial"/>
                <w:b/>
                <w:bCs/>
                <w:color w:val="000000"/>
                <w:sz w:val="18"/>
                <w:szCs w:val="18"/>
              </w:rPr>
              <w:br/>
              <w:t>(95% CI)</w:t>
            </w:r>
          </w:p>
        </w:tc>
        <w:tc>
          <w:tcPr>
            <w:tcW w:w="1064" w:type="dxa"/>
            <w:shd w:val="clear" w:color="auto" w:fill="auto"/>
            <w:vAlign w:val="center"/>
            <w:hideMark/>
          </w:tcPr>
          <w:p w14:paraId="511CC677"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n</w:t>
            </w:r>
            <w:r w:rsidRPr="00283797">
              <w:rPr>
                <w:rFonts w:ascii="Arial" w:eastAsia="Times New Roman" w:hAnsi="Arial" w:cs="Arial"/>
                <w:b/>
                <w:bCs/>
                <w:color w:val="000000"/>
                <w:sz w:val="18"/>
                <w:szCs w:val="18"/>
                <w:vertAlign w:val="superscript"/>
              </w:rPr>
              <w:t>1</w:t>
            </w:r>
            <w:r w:rsidRPr="00283797">
              <w:rPr>
                <w:rFonts w:ascii="Arial" w:eastAsia="Times New Roman" w:hAnsi="Arial" w:cs="Arial"/>
                <w:b/>
                <w:bCs/>
                <w:color w:val="000000"/>
                <w:sz w:val="18"/>
                <w:szCs w:val="18"/>
              </w:rPr>
              <w:t xml:space="preserve"> </w:t>
            </w:r>
          </w:p>
        </w:tc>
        <w:tc>
          <w:tcPr>
            <w:tcW w:w="1544" w:type="dxa"/>
            <w:shd w:val="clear" w:color="auto" w:fill="auto"/>
            <w:vAlign w:val="center"/>
            <w:hideMark/>
          </w:tcPr>
          <w:p w14:paraId="57F6A589" w14:textId="77777777" w:rsidR="0005163C" w:rsidRPr="00283797" w:rsidRDefault="0005163C" w:rsidP="00AD667D">
            <w:pPr>
              <w:spacing w:after="0" w:line="240" w:lineRule="auto"/>
              <w:jc w:val="center"/>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 xml:space="preserve">Percentage </w:t>
            </w:r>
            <w:r w:rsidRPr="00283797">
              <w:rPr>
                <w:rFonts w:ascii="Arial" w:eastAsia="Times New Roman" w:hAnsi="Arial" w:cs="Arial"/>
                <w:b/>
                <w:bCs/>
                <w:color w:val="000000"/>
                <w:sz w:val="18"/>
                <w:szCs w:val="18"/>
              </w:rPr>
              <w:br/>
              <w:t>(95% CI)</w:t>
            </w:r>
          </w:p>
        </w:tc>
      </w:tr>
      <w:tr w:rsidR="0005163C" w:rsidRPr="00283797" w14:paraId="75634863" w14:textId="77777777" w:rsidTr="008D0806">
        <w:trPr>
          <w:trHeight w:val="20"/>
        </w:trPr>
        <w:tc>
          <w:tcPr>
            <w:tcW w:w="2335" w:type="dxa"/>
            <w:shd w:val="clear" w:color="auto" w:fill="auto"/>
            <w:vAlign w:val="bottom"/>
            <w:hideMark/>
          </w:tcPr>
          <w:p w14:paraId="2FEEE7A7"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Total</w:t>
            </w:r>
          </w:p>
        </w:tc>
        <w:tc>
          <w:tcPr>
            <w:tcW w:w="893" w:type="dxa"/>
            <w:shd w:val="clear" w:color="auto" w:fill="auto"/>
            <w:vAlign w:val="bottom"/>
            <w:hideMark/>
          </w:tcPr>
          <w:p w14:paraId="7B39C3DC"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42,704</w:t>
            </w:r>
          </w:p>
        </w:tc>
        <w:tc>
          <w:tcPr>
            <w:tcW w:w="1714" w:type="dxa"/>
            <w:shd w:val="clear" w:color="auto" w:fill="auto"/>
            <w:vAlign w:val="bottom"/>
            <w:hideMark/>
          </w:tcPr>
          <w:p w14:paraId="721BD91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65.0 (62.2-67.7)</w:t>
            </w:r>
          </w:p>
        </w:tc>
        <w:tc>
          <w:tcPr>
            <w:tcW w:w="893" w:type="dxa"/>
            <w:shd w:val="clear" w:color="auto" w:fill="auto"/>
            <w:vAlign w:val="bottom"/>
            <w:hideMark/>
          </w:tcPr>
          <w:p w14:paraId="31641F1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40,641</w:t>
            </w:r>
          </w:p>
        </w:tc>
        <w:tc>
          <w:tcPr>
            <w:tcW w:w="1720" w:type="dxa"/>
            <w:shd w:val="clear" w:color="auto" w:fill="auto"/>
            <w:vAlign w:val="bottom"/>
            <w:hideMark/>
          </w:tcPr>
          <w:p w14:paraId="6909D088"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64.4 (61.3-67.3)</w:t>
            </w:r>
          </w:p>
        </w:tc>
        <w:tc>
          <w:tcPr>
            <w:tcW w:w="1064" w:type="dxa"/>
            <w:shd w:val="clear" w:color="auto" w:fill="auto"/>
            <w:noWrap/>
            <w:vAlign w:val="bottom"/>
            <w:hideMark/>
          </w:tcPr>
          <w:p w14:paraId="3891D211" w14:textId="218B25C2"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43,004 </w:t>
            </w:r>
          </w:p>
        </w:tc>
        <w:tc>
          <w:tcPr>
            <w:tcW w:w="1544" w:type="dxa"/>
            <w:shd w:val="clear" w:color="auto" w:fill="auto"/>
            <w:noWrap/>
            <w:vAlign w:val="bottom"/>
            <w:hideMark/>
          </w:tcPr>
          <w:p w14:paraId="4D3495CA"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65.2 (62.2-68.1)</w:t>
            </w:r>
          </w:p>
        </w:tc>
      </w:tr>
      <w:tr w:rsidR="0005163C" w:rsidRPr="00283797" w14:paraId="5D801B4C" w14:textId="77777777" w:rsidTr="008D0806">
        <w:trPr>
          <w:trHeight w:val="20"/>
        </w:trPr>
        <w:tc>
          <w:tcPr>
            <w:tcW w:w="2335" w:type="dxa"/>
            <w:shd w:val="clear" w:color="auto" w:fill="auto"/>
            <w:vAlign w:val="bottom"/>
            <w:hideMark/>
          </w:tcPr>
          <w:p w14:paraId="7CDCEE47"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Race/ethnicity</w:t>
            </w:r>
          </w:p>
        </w:tc>
        <w:tc>
          <w:tcPr>
            <w:tcW w:w="893" w:type="dxa"/>
            <w:shd w:val="clear" w:color="auto" w:fill="auto"/>
            <w:vAlign w:val="bottom"/>
            <w:hideMark/>
          </w:tcPr>
          <w:p w14:paraId="42AE24C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2DC60AC3"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2197A938"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52437CAB"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noWrap/>
            <w:vAlign w:val="bottom"/>
            <w:hideMark/>
          </w:tcPr>
          <w:p w14:paraId="0212963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noWrap/>
            <w:vAlign w:val="bottom"/>
            <w:hideMark/>
          </w:tcPr>
          <w:p w14:paraId="1E19C3FA"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05163C" w:rsidRPr="00283797" w14:paraId="2C388CE5" w14:textId="77777777" w:rsidTr="008D0806">
        <w:trPr>
          <w:trHeight w:val="182"/>
        </w:trPr>
        <w:tc>
          <w:tcPr>
            <w:tcW w:w="2335" w:type="dxa"/>
            <w:shd w:val="clear" w:color="auto" w:fill="auto"/>
            <w:noWrap/>
            <w:vAlign w:val="bottom"/>
            <w:hideMark/>
          </w:tcPr>
          <w:p w14:paraId="16A41C69"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White, non-Hispanic</w:t>
            </w:r>
          </w:p>
        </w:tc>
        <w:tc>
          <w:tcPr>
            <w:tcW w:w="893" w:type="dxa"/>
            <w:shd w:val="clear" w:color="auto" w:fill="auto"/>
            <w:vAlign w:val="bottom"/>
            <w:hideMark/>
          </w:tcPr>
          <w:p w14:paraId="30E2ADE7"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30,334</w:t>
            </w:r>
          </w:p>
        </w:tc>
        <w:tc>
          <w:tcPr>
            <w:tcW w:w="1714" w:type="dxa"/>
            <w:shd w:val="clear" w:color="auto" w:fill="auto"/>
            <w:vAlign w:val="bottom"/>
            <w:hideMark/>
          </w:tcPr>
          <w:p w14:paraId="033654E2"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77.2 (72.9-81.0)</w:t>
            </w:r>
          </w:p>
        </w:tc>
        <w:tc>
          <w:tcPr>
            <w:tcW w:w="893" w:type="dxa"/>
            <w:shd w:val="clear" w:color="auto" w:fill="auto"/>
            <w:vAlign w:val="bottom"/>
            <w:hideMark/>
          </w:tcPr>
          <w:p w14:paraId="56630D09"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28,625</w:t>
            </w:r>
          </w:p>
        </w:tc>
        <w:tc>
          <w:tcPr>
            <w:tcW w:w="1720" w:type="dxa"/>
            <w:shd w:val="clear" w:color="auto" w:fill="auto"/>
            <w:vAlign w:val="bottom"/>
            <w:hideMark/>
          </w:tcPr>
          <w:p w14:paraId="30F7EF2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79.1 (74.1-83.3)</w:t>
            </w:r>
          </w:p>
        </w:tc>
        <w:tc>
          <w:tcPr>
            <w:tcW w:w="1064" w:type="dxa"/>
            <w:shd w:val="clear" w:color="auto" w:fill="auto"/>
            <w:noWrap/>
            <w:vAlign w:val="bottom"/>
            <w:hideMark/>
          </w:tcPr>
          <w:p w14:paraId="329FB18C" w14:textId="290AE1F4"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31,126 </w:t>
            </w:r>
          </w:p>
        </w:tc>
        <w:tc>
          <w:tcPr>
            <w:tcW w:w="1544" w:type="dxa"/>
            <w:shd w:val="clear" w:color="auto" w:fill="auto"/>
            <w:noWrap/>
            <w:vAlign w:val="bottom"/>
            <w:hideMark/>
          </w:tcPr>
          <w:p w14:paraId="336B08AC"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79.7 (75.1-83.7)</w:t>
            </w:r>
          </w:p>
        </w:tc>
      </w:tr>
      <w:tr w:rsidR="0005163C" w:rsidRPr="00283797" w14:paraId="309C4A4B" w14:textId="77777777" w:rsidTr="008D0806">
        <w:trPr>
          <w:trHeight w:val="144"/>
        </w:trPr>
        <w:tc>
          <w:tcPr>
            <w:tcW w:w="2335" w:type="dxa"/>
            <w:shd w:val="clear" w:color="auto" w:fill="auto"/>
            <w:noWrap/>
            <w:vAlign w:val="bottom"/>
            <w:hideMark/>
          </w:tcPr>
          <w:p w14:paraId="108201F0"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Black, non-Hispanic</w:t>
            </w:r>
          </w:p>
        </w:tc>
        <w:tc>
          <w:tcPr>
            <w:tcW w:w="893" w:type="dxa"/>
            <w:shd w:val="clear" w:color="auto" w:fill="auto"/>
            <w:vAlign w:val="bottom"/>
            <w:hideMark/>
          </w:tcPr>
          <w:p w14:paraId="6691185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2,691</w:t>
            </w:r>
          </w:p>
        </w:tc>
        <w:tc>
          <w:tcPr>
            <w:tcW w:w="1714" w:type="dxa"/>
            <w:shd w:val="clear" w:color="auto" w:fill="auto"/>
            <w:vAlign w:val="bottom"/>
            <w:hideMark/>
          </w:tcPr>
          <w:p w14:paraId="6760D997"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41.7 (36.1-47.4)</w:t>
            </w:r>
          </w:p>
        </w:tc>
        <w:tc>
          <w:tcPr>
            <w:tcW w:w="893" w:type="dxa"/>
            <w:shd w:val="clear" w:color="auto" w:fill="auto"/>
            <w:vAlign w:val="bottom"/>
            <w:hideMark/>
          </w:tcPr>
          <w:p w14:paraId="098850F9"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2,611</w:t>
            </w:r>
          </w:p>
        </w:tc>
        <w:tc>
          <w:tcPr>
            <w:tcW w:w="1720" w:type="dxa"/>
            <w:shd w:val="clear" w:color="auto" w:fill="auto"/>
            <w:vAlign w:val="bottom"/>
            <w:hideMark/>
          </w:tcPr>
          <w:p w14:paraId="4D970F2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41.4 (35.9-47.2)</w:t>
            </w:r>
          </w:p>
        </w:tc>
        <w:tc>
          <w:tcPr>
            <w:tcW w:w="1064" w:type="dxa"/>
            <w:shd w:val="clear" w:color="auto" w:fill="auto"/>
            <w:noWrap/>
            <w:vAlign w:val="bottom"/>
            <w:hideMark/>
          </w:tcPr>
          <w:p w14:paraId="372C91C6" w14:textId="09B2BD0A"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2,711 </w:t>
            </w:r>
          </w:p>
        </w:tc>
        <w:tc>
          <w:tcPr>
            <w:tcW w:w="1544" w:type="dxa"/>
            <w:shd w:val="clear" w:color="auto" w:fill="auto"/>
            <w:noWrap/>
            <w:vAlign w:val="bottom"/>
            <w:hideMark/>
          </w:tcPr>
          <w:p w14:paraId="43E12D86"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41.9 (36.2-47.8)</w:t>
            </w:r>
          </w:p>
        </w:tc>
      </w:tr>
      <w:tr w:rsidR="0005163C" w:rsidRPr="00283797" w14:paraId="6B22B366" w14:textId="77777777" w:rsidTr="008D0806">
        <w:trPr>
          <w:trHeight w:val="144"/>
        </w:trPr>
        <w:tc>
          <w:tcPr>
            <w:tcW w:w="2335" w:type="dxa"/>
            <w:shd w:val="clear" w:color="auto" w:fill="auto"/>
            <w:noWrap/>
            <w:vAlign w:val="bottom"/>
            <w:hideMark/>
          </w:tcPr>
          <w:p w14:paraId="76DAE633"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Hispanic</w:t>
            </w:r>
          </w:p>
        </w:tc>
        <w:tc>
          <w:tcPr>
            <w:tcW w:w="893" w:type="dxa"/>
            <w:shd w:val="clear" w:color="auto" w:fill="auto"/>
            <w:vAlign w:val="bottom"/>
            <w:hideMark/>
          </w:tcPr>
          <w:p w14:paraId="46BE3341"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6,303</w:t>
            </w:r>
          </w:p>
        </w:tc>
        <w:tc>
          <w:tcPr>
            <w:tcW w:w="1714" w:type="dxa"/>
            <w:shd w:val="clear" w:color="auto" w:fill="auto"/>
            <w:vAlign w:val="bottom"/>
            <w:hideMark/>
          </w:tcPr>
          <w:p w14:paraId="09C120DB"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49.2 (44.3-54.1)</w:t>
            </w:r>
          </w:p>
        </w:tc>
        <w:tc>
          <w:tcPr>
            <w:tcW w:w="893" w:type="dxa"/>
            <w:shd w:val="clear" w:color="auto" w:fill="auto"/>
            <w:vAlign w:val="bottom"/>
            <w:hideMark/>
          </w:tcPr>
          <w:p w14:paraId="511615AC"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6,419</w:t>
            </w:r>
          </w:p>
        </w:tc>
        <w:tc>
          <w:tcPr>
            <w:tcW w:w="1720" w:type="dxa"/>
            <w:shd w:val="clear" w:color="auto" w:fill="auto"/>
            <w:vAlign w:val="bottom"/>
            <w:hideMark/>
          </w:tcPr>
          <w:p w14:paraId="574A5674"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48.1 (42.9-53.4)</w:t>
            </w:r>
          </w:p>
        </w:tc>
        <w:tc>
          <w:tcPr>
            <w:tcW w:w="1064" w:type="dxa"/>
            <w:shd w:val="clear" w:color="auto" w:fill="auto"/>
            <w:noWrap/>
            <w:vAlign w:val="bottom"/>
            <w:hideMark/>
          </w:tcPr>
          <w:p w14:paraId="59E37A5A" w14:textId="2E79976B"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5,847 </w:t>
            </w:r>
          </w:p>
        </w:tc>
        <w:tc>
          <w:tcPr>
            <w:tcW w:w="1544" w:type="dxa"/>
            <w:shd w:val="clear" w:color="auto" w:fill="auto"/>
            <w:noWrap/>
            <w:vAlign w:val="bottom"/>
            <w:hideMark/>
          </w:tcPr>
          <w:p w14:paraId="06D9C336"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43.1 (38.0-48.5)</w:t>
            </w:r>
          </w:p>
        </w:tc>
      </w:tr>
      <w:tr w:rsidR="0005163C" w:rsidRPr="00283797" w14:paraId="1D63E4C1" w14:textId="77777777" w:rsidTr="008D0806">
        <w:trPr>
          <w:trHeight w:val="144"/>
        </w:trPr>
        <w:tc>
          <w:tcPr>
            <w:tcW w:w="2335" w:type="dxa"/>
            <w:shd w:val="clear" w:color="auto" w:fill="auto"/>
            <w:noWrap/>
            <w:vAlign w:val="bottom"/>
            <w:hideMark/>
          </w:tcPr>
          <w:p w14:paraId="2D494685"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Asian, non-Hispanic</w:t>
            </w:r>
          </w:p>
        </w:tc>
        <w:tc>
          <w:tcPr>
            <w:tcW w:w="893" w:type="dxa"/>
            <w:shd w:val="clear" w:color="auto" w:fill="auto"/>
            <w:vAlign w:val="bottom"/>
            <w:hideMark/>
          </w:tcPr>
          <w:p w14:paraId="6F231688"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2,446</w:t>
            </w:r>
          </w:p>
        </w:tc>
        <w:tc>
          <w:tcPr>
            <w:tcW w:w="1714" w:type="dxa"/>
            <w:shd w:val="clear" w:color="auto" w:fill="auto"/>
            <w:vAlign w:val="bottom"/>
            <w:hideMark/>
          </w:tcPr>
          <w:p w14:paraId="302464C8"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42.6 (37.2-48.1)</w:t>
            </w:r>
          </w:p>
        </w:tc>
        <w:tc>
          <w:tcPr>
            <w:tcW w:w="893" w:type="dxa"/>
            <w:shd w:val="clear" w:color="auto" w:fill="auto"/>
            <w:vAlign w:val="bottom"/>
            <w:hideMark/>
          </w:tcPr>
          <w:p w14:paraId="7F3B0C6B"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2,310</w:t>
            </w:r>
          </w:p>
        </w:tc>
        <w:tc>
          <w:tcPr>
            <w:tcW w:w="1720" w:type="dxa"/>
            <w:shd w:val="clear" w:color="auto" w:fill="auto"/>
            <w:vAlign w:val="bottom"/>
            <w:hideMark/>
          </w:tcPr>
          <w:p w14:paraId="175854D1"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38.4 (33.0-44.1)</w:t>
            </w:r>
          </w:p>
        </w:tc>
        <w:tc>
          <w:tcPr>
            <w:tcW w:w="1064" w:type="dxa"/>
            <w:shd w:val="clear" w:color="auto" w:fill="auto"/>
            <w:noWrap/>
            <w:vAlign w:val="bottom"/>
            <w:hideMark/>
          </w:tcPr>
          <w:p w14:paraId="32BA97CA" w14:textId="4E304FFE"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2,315 </w:t>
            </w:r>
          </w:p>
        </w:tc>
        <w:tc>
          <w:tcPr>
            <w:tcW w:w="1544" w:type="dxa"/>
            <w:shd w:val="clear" w:color="auto" w:fill="auto"/>
            <w:noWrap/>
            <w:vAlign w:val="bottom"/>
            <w:hideMark/>
          </w:tcPr>
          <w:p w14:paraId="3B5DED4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45.9 (39.7-52.3)</w:t>
            </w:r>
          </w:p>
        </w:tc>
      </w:tr>
      <w:tr w:rsidR="0005163C" w:rsidRPr="00283797" w14:paraId="583D2C43" w14:textId="77777777" w:rsidTr="008D0806">
        <w:trPr>
          <w:trHeight w:val="144"/>
        </w:trPr>
        <w:tc>
          <w:tcPr>
            <w:tcW w:w="2335" w:type="dxa"/>
            <w:shd w:val="clear" w:color="auto" w:fill="auto"/>
            <w:noWrap/>
            <w:vAlign w:val="bottom"/>
            <w:hideMark/>
          </w:tcPr>
          <w:p w14:paraId="1C4B898C"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Other, non-Hispanic</w:t>
            </w:r>
          </w:p>
        </w:tc>
        <w:tc>
          <w:tcPr>
            <w:tcW w:w="893" w:type="dxa"/>
            <w:shd w:val="clear" w:color="auto" w:fill="auto"/>
            <w:vAlign w:val="bottom"/>
            <w:hideMark/>
          </w:tcPr>
          <w:p w14:paraId="18E873A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331</w:t>
            </w:r>
          </w:p>
        </w:tc>
        <w:tc>
          <w:tcPr>
            <w:tcW w:w="1714" w:type="dxa"/>
            <w:shd w:val="clear" w:color="auto" w:fill="auto"/>
            <w:vAlign w:val="bottom"/>
            <w:hideMark/>
          </w:tcPr>
          <w:p w14:paraId="28A8FB66"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52.7 (34.9-69.9)</w:t>
            </w:r>
          </w:p>
        </w:tc>
        <w:tc>
          <w:tcPr>
            <w:tcW w:w="893" w:type="dxa"/>
            <w:shd w:val="clear" w:color="auto" w:fill="auto"/>
            <w:vAlign w:val="bottom"/>
            <w:hideMark/>
          </w:tcPr>
          <w:p w14:paraId="75C140F5"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169</w:t>
            </w:r>
          </w:p>
        </w:tc>
        <w:tc>
          <w:tcPr>
            <w:tcW w:w="1720" w:type="dxa"/>
            <w:shd w:val="clear" w:color="auto" w:fill="auto"/>
            <w:vAlign w:val="bottom"/>
            <w:hideMark/>
          </w:tcPr>
          <w:p w14:paraId="11E5ED18"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41.4 (21.3-64.9)</w:t>
            </w:r>
          </w:p>
        </w:tc>
        <w:tc>
          <w:tcPr>
            <w:tcW w:w="1064" w:type="dxa"/>
            <w:shd w:val="clear" w:color="auto" w:fill="auto"/>
            <w:noWrap/>
            <w:vAlign w:val="bottom"/>
            <w:hideMark/>
          </w:tcPr>
          <w:p w14:paraId="3CC56F63" w14:textId="139ECD22"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125 </w:t>
            </w:r>
          </w:p>
        </w:tc>
        <w:tc>
          <w:tcPr>
            <w:tcW w:w="1544" w:type="dxa"/>
            <w:shd w:val="clear" w:color="auto" w:fill="auto"/>
            <w:noWrap/>
            <w:vAlign w:val="bottom"/>
            <w:hideMark/>
          </w:tcPr>
          <w:p w14:paraId="7D4EEF3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41.3 (18.6-68.4)</w:t>
            </w:r>
          </w:p>
        </w:tc>
      </w:tr>
      <w:tr w:rsidR="0005163C" w:rsidRPr="00283797" w14:paraId="2147D883" w14:textId="77777777" w:rsidTr="008D0806">
        <w:trPr>
          <w:trHeight w:val="144"/>
        </w:trPr>
        <w:tc>
          <w:tcPr>
            <w:tcW w:w="2335" w:type="dxa"/>
            <w:shd w:val="clear" w:color="auto" w:fill="auto"/>
            <w:noWrap/>
            <w:vAlign w:val="bottom"/>
            <w:hideMark/>
          </w:tcPr>
          <w:p w14:paraId="3DD7E13A" w14:textId="77777777" w:rsidR="0005163C" w:rsidRPr="00283797" w:rsidRDefault="0005163C" w:rsidP="00F602EB">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Age (years)</w:t>
            </w:r>
          </w:p>
        </w:tc>
        <w:tc>
          <w:tcPr>
            <w:tcW w:w="893" w:type="dxa"/>
            <w:shd w:val="clear" w:color="auto" w:fill="auto"/>
            <w:vAlign w:val="bottom"/>
            <w:hideMark/>
          </w:tcPr>
          <w:p w14:paraId="1DE8549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75015175"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4E9EEF56"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42509D92"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noWrap/>
            <w:vAlign w:val="bottom"/>
            <w:hideMark/>
          </w:tcPr>
          <w:p w14:paraId="29B9B006"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noWrap/>
            <w:vAlign w:val="bottom"/>
            <w:hideMark/>
          </w:tcPr>
          <w:p w14:paraId="53A2A2AE"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05163C" w:rsidRPr="00283797" w14:paraId="5F34127E" w14:textId="77777777" w:rsidTr="008D0806">
        <w:trPr>
          <w:trHeight w:val="144"/>
        </w:trPr>
        <w:tc>
          <w:tcPr>
            <w:tcW w:w="2335" w:type="dxa"/>
            <w:shd w:val="clear" w:color="auto" w:fill="auto"/>
            <w:noWrap/>
            <w:vAlign w:val="bottom"/>
            <w:hideMark/>
          </w:tcPr>
          <w:p w14:paraId="5C49D143"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&lt;20</w:t>
            </w:r>
          </w:p>
        </w:tc>
        <w:tc>
          <w:tcPr>
            <w:tcW w:w="893" w:type="dxa"/>
            <w:shd w:val="clear" w:color="auto" w:fill="auto"/>
            <w:vAlign w:val="bottom"/>
            <w:hideMark/>
          </w:tcPr>
          <w:p w14:paraId="16EDCF9C"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420</w:t>
            </w:r>
          </w:p>
        </w:tc>
        <w:tc>
          <w:tcPr>
            <w:tcW w:w="1714" w:type="dxa"/>
            <w:shd w:val="clear" w:color="auto" w:fill="auto"/>
            <w:vAlign w:val="bottom"/>
            <w:hideMark/>
          </w:tcPr>
          <w:p w14:paraId="3C424619"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40.3 (22.6-61.0)</w:t>
            </w:r>
          </w:p>
        </w:tc>
        <w:tc>
          <w:tcPr>
            <w:tcW w:w="893" w:type="dxa"/>
            <w:shd w:val="clear" w:color="auto" w:fill="auto"/>
            <w:vAlign w:val="bottom"/>
            <w:hideMark/>
          </w:tcPr>
          <w:p w14:paraId="55881049"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544</w:t>
            </w:r>
          </w:p>
        </w:tc>
        <w:tc>
          <w:tcPr>
            <w:tcW w:w="1720" w:type="dxa"/>
            <w:shd w:val="clear" w:color="auto" w:fill="auto"/>
            <w:vAlign w:val="bottom"/>
            <w:hideMark/>
          </w:tcPr>
          <w:p w14:paraId="5FE5AD3D"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40.0 (20.9-62.7)</w:t>
            </w:r>
          </w:p>
        </w:tc>
        <w:tc>
          <w:tcPr>
            <w:tcW w:w="1064" w:type="dxa"/>
            <w:shd w:val="clear" w:color="auto" w:fill="auto"/>
            <w:noWrap/>
            <w:vAlign w:val="bottom"/>
            <w:hideMark/>
          </w:tcPr>
          <w:p w14:paraId="0933EC82" w14:textId="250388AB" w:rsidR="0005163C" w:rsidRPr="00283797" w:rsidRDefault="0005163C" w:rsidP="002F3097">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403 </w:t>
            </w:r>
          </w:p>
        </w:tc>
        <w:tc>
          <w:tcPr>
            <w:tcW w:w="1544" w:type="dxa"/>
            <w:shd w:val="clear" w:color="auto" w:fill="auto"/>
            <w:noWrap/>
            <w:vAlign w:val="bottom"/>
            <w:hideMark/>
          </w:tcPr>
          <w:p w14:paraId="2804E78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36.4 (19.4-57.7)</w:t>
            </w:r>
          </w:p>
        </w:tc>
      </w:tr>
      <w:tr w:rsidR="0005163C" w:rsidRPr="00283797" w14:paraId="0358C86B" w14:textId="77777777" w:rsidTr="008D0806">
        <w:trPr>
          <w:trHeight w:val="144"/>
        </w:trPr>
        <w:tc>
          <w:tcPr>
            <w:tcW w:w="2335" w:type="dxa"/>
            <w:shd w:val="clear" w:color="auto" w:fill="auto"/>
            <w:noWrap/>
            <w:vAlign w:val="bottom"/>
            <w:hideMark/>
          </w:tcPr>
          <w:p w14:paraId="6BB658CB"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20-29</w:t>
            </w:r>
          </w:p>
        </w:tc>
        <w:tc>
          <w:tcPr>
            <w:tcW w:w="893" w:type="dxa"/>
            <w:shd w:val="clear" w:color="auto" w:fill="auto"/>
            <w:vAlign w:val="bottom"/>
            <w:hideMark/>
          </w:tcPr>
          <w:p w14:paraId="4D794899"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11,635</w:t>
            </w:r>
          </w:p>
        </w:tc>
        <w:tc>
          <w:tcPr>
            <w:tcW w:w="1714" w:type="dxa"/>
            <w:shd w:val="clear" w:color="auto" w:fill="auto"/>
            <w:vAlign w:val="bottom"/>
            <w:hideMark/>
          </w:tcPr>
          <w:p w14:paraId="40E3024E"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55.4 (50.3-60.4)</w:t>
            </w:r>
          </w:p>
        </w:tc>
        <w:tc>
          <w:tcPr>
            <w:tcW w:w="893" w:type="dxa"/>
            <w:shd w:val="clear" w:color="auto" w:fill="auto"/>
            <w:vAlign w:val="bottom"/>
            <w:hideMark/>
          </w:tcPr>
          <w:p w14:paraId="5FDC3351"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12,654</w:t>
            </w:r>
          </w:p>
        </w:tc>
        <w:tc>
          <w:tcPr>
            <w:tcW w:w="1720" w:type="dxa"/>
            <w:shd w:val="clear" w:color="auto" w:fill="auto"/>
            <w:vAlign w:val="bottom"/>
            <w:hideMark/>
          </w:tcPr>
          <w:p w14:paraId="1DA9811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60.9 (55.1-66.4)</w:t>
            </w:r>
          </w:p>
        </w:tc>
        <w:tc>
          <w:tcPr>
            <w:tcW w:w="1064" w:type="dxa"/>
            <w:shd w:val="clear" w:color="auto" w:fill="auto"/>
            <w:noWrap/>
            <w:vAlign w:val="bottom"/>
            <w:hideMark/>
          </w:tcPr>
          <w:p w14:paraId="0ACB3BCF" w14:textId="2BA64721"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10,826 </w:t>
            </w:r>
          </w:p>
        </w:tc>
        <w:tc>
          <w:tcPr>
            <w:tcW w:w="1544" w:type="dxa"/>
            <w:shd w:val="clear" w:color="auto" w:fill="auto"/>
            <w:noWrap/>
            <w:vAlign w:val="bottom"/>
            <w:hideMark/>
          </w:tcPr>
          <w:p w14:paraId="31C23ADC"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57.7 (51.8-63.4)</w:t>
            </w:r>
          </w:p>
        </w:tc>
      </w:tr>
      <w:tr w:rsidR="0005163C" w:rsidRPr="00283797" w14:paraId="33569AF7" w14:textId="77777777" w:rsidTr="008D0806">
        <w:trPr>
          <w:trHeight w:val="144"/>
        </w:trPr>
        <w:tc>
          <w:tcPr>
            <w:tcW w:w="2335" w:type="dxa"/>
            <w:shd w:val="clear" w:color="auto" w:fill="auto"/>
            <w:noWrap/>
            <w:vAlign w:val="bottom"/>
            <w:hideMark/>
          </w:tcPr>
          <w:p w14:paraId="000D50B8"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30-39</w:t>
            </w:r>
          </w:p>
        </w:tc>
        <w:tc>
          <w:tcPr>
            <w:tcW w:w="893" w:type="dxa"/>
            <w:shd w:val="clear" w:color="auto" w:fill="auto"/>
            <w:vAlign w:val="bottom"/>
            <w:hideMark/>
          </w:tcPr>
          <w:p w14:paraId="19DE5DE4"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28,796</w:t>
            </w:r>
          </w:p>
        </w:tc>
        <w:tc>
          <w:tcPr>
            <w:tcW w:w="1714" w:type="dxa"/>
            <w:shd w:val="clear" w:color="auto" w:fill="auto"/>
            <w:vAlign w:val="bottom"/>
            <w:hideMark/>
          </w:tcPr>
          <w:p w14:paraId="02C4AC68"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71.6 (68.1-74.9)</w:t>
            </w:r>
          </w:p>
        </w:tc>
        <w:tc>
          <w:tcPr>
            <w:tcW w:w="893" w:type="dxa"/>
            <w:shd w:val="clear" w:color="auto" w:fill="auto"/>
            <w:vAlign w:val="bottom"/>
            <w:hideMark/>
          </w:tcPr>
          <w:p w14:paraId="4E16B1DE"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24,802</w:t>
            </w:r>
          </w:p>
        </w:tc>
        <w:tc>
          <w:tcPr>
            <w:tcW w:w="1720" w:type="dxa"/>
            <w:shd w:val="clear" w:color="auto" w:fill="auto"/>
            <w:vAlign w:val="bottom"/>
            <w:hideMark/>
          </w:tcPr>
          <w:p w14:paraId="57B2801D"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67.4 (63.3-71.2)</w:t>
            </w:r>
          </w:p>
        </w:tc>
        <w:tc>
          <w:tcPr>
            <w:tcW w:w="1064" w:type="dxa"/>
            <w:shd w:val="clear" w:color="auto" w:fill="auto"/>
            <w:noWrap/>
            <w:vAlign w:val="bottom"/>
            <w:hideMark/>
          </w:tcPr>
          <w:p w14:paraId="75E9B777" w14:textId="651D2F23"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30,449 </w:t>
            </w:r>
          </w:p>
        </w:tc>
        <w:tc>
          <w:tcPr>
            <w:tcW w:w="1544" w:type="dxa"/>
            <w:shd w:val="clear" w:color="auto" w:fill="auto"/>
            <w:noWrap/>
            <w:vAlign w:val="bottom"/>
            <w:hideMark/>
          </w:tcPr>
          <w:p w14:paraId="223055C1"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69.7 (65.9-73.3)</w:t>
            </w:r>
          </w:p>
        </w:tc>
      </w:tr>
      <w:tr w:rsidR="0005163C" w:rsidRPr="00283797" w14:paraId="0DB8D802" w14:textId="77777777" w:rsidTr="008D0806">
        <w:trPr>
          <w:trHeight w:val="144"/>
        </w:trPr>
        <w:tc>
          <w:tcPr>
            <w:tcW w:w="2335" w:type="dxa"/>
            <w:shd w:val="clear" w:color="auto" w:fill="auto"/>
            <w:noWrap/>
            <w:vAlign w:val="bottom"/>
            <w:hideMark/>
          </w:tcPr>
          <w:p w14:paraId="1C83C502"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40+</w:t>
            </w:r>
          </w:p>
        </w:tc>
        <w:tc>
          <w:tcPr>
            <w:tcW w:w="893" w:type="dxa"/>
            <w:shd w:val="clear" w:color="auto" w:fill="auto"/>
            <w:vAlign w:val="bottom"/>
            <w:hideMark/>
          </w:tcPr>
          <w:p w14:paraId="062997F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1,854</w:t>
            </w:r>
          </w:p>
        </w:tc>
        <w:tc>
          <w:tcPr>
            <w:tcW w:w="1714" w:type="dxa"/>
            <w:shd w:val="clear" w:color="auto" w:fill="auto"/>
            <w:vAlign w:val="bottom"/>
            <w:hideMark/>
          </w:tcPr>
          <w:p w14:paraId="04B6FDED"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53.4 (39.9-66.4)</w:t>
            </w:r>
          </w:p>
        </w:tc>
        <w:tc>
          <w:tcPr>
            <w:tcW w:w="893" w:type="dxa"/>
            <w:shd w:val="clear" w:color="auto" w:fill="auto"/>
            <w:vAlign w:val="bottom"/>
            <w:hideMark/>
          </w:tcPr>
          <w:p w14:paraId="7B382CDC"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2,641</w:t>
            </w:r>
          </w:p>
        </w:tc>
        <w:tc>
          <w:tcPr>
            <w:tcW w:w="1720" w:type="dxa"/>
            <w:shd w:val="clear" w:color="auto" w:fill="auto"/>
            <w:vAlign w:val="bottom"/>
            <w:hideMark/>
          </w:tcPr>
          <w:p w14:paraId="351DE3DE"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63.4 (51.5-73.9)</w:t>
            </w:r>
          </w:p>
        </w:tc>
        <w:tc>
          <w:tcPr>
            <w:tcW w:w="1064" w:type="dxa"/>
            <w:shd w:val="clear" w:color="auto" w:fill="auto"/>
            <w:noWrap/>
            <w:vAlign w:val="bottom"/>
            <w:hideMark/>
          </w:tcPr>
          <w:p w14:paraId="56BB7D82" w14:textId="790C3A15"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1,326 </w:t>
            </w:r>
          </w:p>
        </w:tc>
        <w:tc>
          <w:tcPr>
            <w:tcW w:w="1544" w:type="dxa"/>
            <w:shd w:val="clear" w:color="auto" w:fill="auto"/>
            <w:noWrap/>
            <w:vAlign w:val="bottom"/>
            <w:hideMark/>
          </w:tcPr>
          <w:p w14:paraId="71CAD777"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54.4 (37.8-70.1)</w:t>
            </w:r>
          </w:p>
        </w:tc>
      </w:tr>
      <w:tr w:rsidR="0005163C" w:rsidRPr="00283797" w14:paraId="54D816F4" w14:textId="77777777" w:rsidTr="008D0806">
        <w:trPr>
          <w:trHeight w:val="144"/>
        </w:trPr>
        <w:tc>
          <w:tcPr>
            <w:tcW w:w="2335" w:type="dxa"/>
            <w:shd w:val="clear" w:color="auto" w:fill="auto"/>
            <w:vAlign w:val="bottom"/>
            <w:hideMark/>
          </w:tcPr>
          <w:p w14:paraId="07438E3C" w14:textId="77777777" w:rsidR="0005163C" w:rsidRPr="00283797" w:rsidRDefault="0005163C" w:rsidP="00F602EB">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Education</w:t>
            </w:r>
          </w:p>
        </w:tc>
        <w:tc>
          <w:tcPr>
            <w:tcW w:w="893" w:type="dxa"/>
            <w:shd w:val="clear" w:color="auto" w:fill="auto"/>
            <w:vAlign w:val="bottom"/>
            <w:hideMark/>
          </w:tcPr>
          <w:p w14:paraId="45B44E8A"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3135ED8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7CE7503A"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50FDB3A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noWrap/>
            <w:vAlign w:val="bottom"/>
            <w:hideMark/>
          </w:tcPr>
          <w:p w14:paraId="2FE143B7"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noWrap/>
            <w:vAlign w:val="bottom"/>
            <w:hideMark/>
          </w:tcPr>
          <w:p w14:paraId="6FEF929A"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05163C" w:rsidRPr="00283797" w14:paraId="56F6021C" w14:textId="77777777" w:rsidTr="008D0806">
        <w:trPr>
          <w:trHeight w:val="144"/>
        </w:trPr>
        <w:tc>
          <w:tcPr>
            <w:tcW w:w="2335" w:type="dxa"/>
            <w:shd w:val="clear" w:color="auto" w:fill="auto"/>
            <w:noWrap/>
            <w:vAlign w:val="bottom"/>
            <w:hideMark/>
          </w:tcPr>
          <w:p w14:paraId="00F575F9"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&lt;High school</w:t>
            </w:r>
          </w:p>
        </w:tc>
        <w:tc>
          <w:tcPr>
            <w:tcW w:w="893" w:type="dxa"/>
            <w:shd w:val="clear" w:color="auto" w:fill="auto"/>
            <w:vAlign w:val="bottom"/>
            <w:hideMark/>
          </w:tcPr>
          <w:p w14:paraId="63BB711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1,209</w:t>
            </w:r>
          </w:p>
        </w:tc>
        <w:tc>
          <w:tcPr>
            <w:tcW w:w="1714" w:type="dxa"/>
            <w:shd w:val="clear" w:color="auto" w:fill="auto"/>
            <w:vAlign w:val="bottom"/>
            <w:hideMark/>
          </w:tcPr>
          <w:p w14:paraId="28EDD8C5"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25.0 (17.7-33.9)</w:t>
            </w:r>
          </w:p>
        </w:tc>
        <w:tc>
          <w:tcPr>
            <w:tcW w:w="893" w:type="dxa"/>
            <w:shd w:val="clear" w:color="auto" w:fill="auto"/>
            <w:vAlign w:val="bottom"/>
            <w:hideMark/>
          </w:tcPr>
          <w:p w14:paraId="47A1CDF7"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1,382</w:t>
            </w:r>
          </w:p>
        </w:tc>
        <w:tc>
          <w:tcPr>
            <w:tcW w:w="1720" w:type="dxa"/>
            <w:shd w:val="clear" w:color="auto" w:fill="auto"/>
            <w:vAlign w:val="bottom"/>
            <w:hideMark/>
          </w:tcPr>
          <w:p w14:paraId="256752C0"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28.6 (20.2-38.8)</w:t>
            </w:r>
          </w:p>
        </w:tc>
        <w:tc>
          <w:tcPr>
            <w:tcW w:w="1064" w:type="dxa"/>
            <w:shd w:val="clear" w:color="auto" w:fill="auto"/>
            <w:noWrap/>
            <w:vAlign w:val="bottom"/>
            <w:hideMark/>
          </w:tcPr>
          <w:p w14:paraId="07DE574F" w14:textId="79B6E8C1"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1,058 </w:t>
            </w:r>
          </w:p>
        </w:tc>
        <w:tc>
          <w:tcPr>
            <w:tcW w:w="1544" w:type="dxa"/>
            <w:shd w:val="clear" w:color="auto" w:fill="auto"/>
            <w:noWrap/>
            <w:vAlign w:val="bottom"/>
            <w:hideMark/>
          </w:tcPr>
          <w:p w14:paraId="77C83714"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23.5 (15.3-34.1)</w:t>
            </w:r>
          </w:p>
        </w:tc>
      </w:tr>
      <w:tr w:rsidR="0005163C" w:rsidRPr="00283797" w14:paraId="45DDC632" w14:textId="77777777" w:rsidTr="008D0806">
        <w:trPr>
          <w:trHeight w:val="144"/>
        </w:trPr>
        <w:tc>
          <w:tcPr>
            <w:tcW w:w="2335" w:type="dxa"/>
            <w:shd w:val="clear" w:color="auto" w:fill="auto"/>
            <w:noWrap/>
            <w:vAlign w:val="bottom"/>
            <w:hideMark/>
          </w:tcPr>
          <w:p w14:paraId="36BBD226"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High school diploma</w:t>
            </w:r>
          </w:p>
        </w:tc>
        <w:tc>
          <w:tcPr>
            <w:tcW w:w="893" w:type="dxa"/>
            <w:shd w:val="clear" w:color="auto" w:fill="auto"/>
            <w:vAlign w:val="bottom"/>
            <w:hideMark/>
          </w:tcPr>
          <w:p w14:paraId="5E79DDC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4,617</w:t>
            </w:r>
          </w:p>
        </w:tc>
        <w:tc>
          <w:tcPr>
            <w:tcW w:w="1714" w:type="dxa"/>
            <w:shd w:val="clear" w:color="auto" w:fill="auto"/>
            <w:vAlign w:val="bottom"/>
            <w:hideMark/>
          </w:tcPr>
          <w:p w14:paraId="043F3E85"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48.2 (40.9-55.6)</w:t>
            </w:r>
          </w:p>
        </w:tc>
        <w:tc>
          <w:tcPr>
            <w:tcW w:w="893" w:type="dxa"/>
            <w:shd w:val="clear" w:color="auto" w:fill="auto"/>
            <w:vAlign w:val="bottom"/>
            <w:hideMark/>
          </w:tcPr>
          <w:p w14:paraId="094E3283"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4,840</w:t>
            </w:r>
          </w:p>
        </w:tc>
        <w:tc>
          <w:tcPr>
            <w:tcW w:w="1720" w:type="dxa"/>
            <w:shd w:val="clear" w:color="auto" w:fill="auto"/>
            <w:vAlign w:val="bottom"/>
            <w:hideMark/>
          </w:tcPr>
          <w:p w14:paraId="17F475ED"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50.5 (41.7-59.3)</w:t>
            </w:r>
          </w:p>
        </w:tc>
        <w:tc>
          <w:tcPr>
            <w:tcW w:w="1064" w:type="dxa"/>
            <w:shd w:val="clear" w:color="auto" w:fill="auto"/>
            <w:noWrap/>
            <w:vAlign w:val="bottom"/>
            <w:hideMark/>
          </w:tcPr>
          <w:p w14:paraId="185CD0A1" w14:textId="41A53389"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4,297 </w:t>
            </w:r>
          </w:p>
        </w:tc>
        <w:tc>
          <w:tcPr>
            <w:tcW w:w="1544" w:type="dxa"/>
            <w:shd w:val="clear" w:color="auto" w:fill="auto"/>
            <w:noWrap/>
            <w:vAlign w:val="bottom"/>
            <w:hideMark/>
          </w:tcPr>
          <w:p w14:paraId="3BBC6790"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45.2 (36.4-54.2)</w:t>
            </w:r>
          </w:p>
        </w:tc>
      </w:tr>
      <w:tr w:rsidR="0005163C" w:rsidRPr="00283797" w14:paraId="3189231A" w14:textId="77777777" w:rsidTr="008D0806">
        <w:trPr>
          <w:trHeight w:val="144"/>
        </w:trPr>
        <w:tc>
          <w:tcPr>
            <w:tcW w:w="2335" w:type="dxa"/>
            <w:shd w:val="clear" w:color="auto" w:fill="auto"/>
            <w:noWrap/>
            <w:vAlign w:val="bottom"/>
            <w:hideMark/>
          </w:tcPr>
          <w:p w14:paraId="68093F8F"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Some college</w:t>
            </w:r>
          </w:p>
        </w:tc>
        <w:tc>
          <w:tcPr>
            <w:tcW w:w="893" w:type="dxa"/>
            <w:shd w:val="clear" w:color="auto" w:fill="auto"/>
            <w:vAlign w:val="bottom"/>
            <w:hideMark/>
          </w:tcPr>
          <w:p w14:paraId="45D83128"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9,783</w:t>
            </w:r>
          </w:p>
        </w:tc>
        <w:tc>
          <w:tcPr>
            <w:tcW w:w="1714" w:type="dxa"/>
            <w:shd w:val="clear" w:color="auto" w:fill="auto"/>
            <w:vAlign w:val="bottom"/>
            <w:hideMark/>
          </w:tcPr>
          <w:p w14:paraId="11E2AE11"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62.3 (56.2-67.9)</w:t>
            </w:r>
          </w:p>
        </w:tc>
        <w:tc>
          <w:tcPr>
            <w:tcW w:w="893" w:type="dxa"/>
            <w:shd w:val="clear" w:color="auto" w:fill="auto"/>
            <w:vAlign w:val="bottom"/>
            <w:hideMark/>
          </w:tcPr>
          <w:p w14:paraId="403C702F"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7,578</w:t>
            </w:r>
          </w:p>
        </w:tc>
        <w:tc>
          <w:tcPr>
            <w:tcW w:w="1720" w:type="dxa"/>
            <w:shd w:val="clear" w:color="auto" w:fill="auto"/>
            <w:vAlign w:val="bottom"/>
            <w:hideMark/>
          </w:tcPr>
          <w:p w14:paraId="69A882C7"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57.9 (50.2-65.2)</w:t>
            </w:r>
          </w:p>
        </w:tc>
        <w:tc>
          <w:tcPr>
            <w:tcW w:w="1064" w:type="dxa"/>
            <w:shd w:val="clear" w:color="auto" w:fill="auto"/>
            <w:noWrap/>
            <w:vAlign w:val="bottom"/>
            <w:hideMark/>
          </w:tcPr>
          <w:p w14:paraId="00AE05FB" w14:textId="3FDDF8F9"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8,321 </w:t>
            </w:r>
          </w:p>
        </w:tc>
        <w:tc>
          <w:tcPr>
            <w:tcW w:w="1544" w:type="dxa"/>
            <w:shd w:val="clear" w:color="auto" w:fill="auto"/>
            <w:noWrap/>
            <w:vAlign w:val="bottom"/>
            <w:hideMark/>
          </w:tcPr>
          <w:p w14:paraId="2F282110"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63.9 (56.4-70.8)</w:t>
            </w:r>
          </w:p>
        </w:tc>
      </w:tr>
      <w:tr w:rsidR="0005163C" w:rsidRPr="00283797" w14:paraId="21F1098B" w14:textId="77777777" w:rsidTr="008D0806">
        <w:trPr>
          <w:trHeight w:val="144"/>
        </w:trPr>
        <w:tc>
          <w:tcPr>
            <w:tcW w:w="2335" w:type="dxa"/>
            <w:shd w:val="clear" w:color="auto" w:fill="auto"/>
            <w:noWrap/>
            <w:vAlign w:val="bottom"/>
            <w:hideMark/>
          </w:tcPr>
          <w:p w14:paraId="75147BF0" w14:textId="77777777" w:rsidR="0005163C" w:rsidRPr="00283797" w:rsidRDefault="0005163C" w:rsidP="00F602EB">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College graduate</w:t>
            </w:r>
          </w:p>
        </w:tc>
        <w:tc>
          <w:tcPr>
            <w:tcW w:w="893" w:type="dxa"/>
            <w:shd w:val="clear" w:color="auto" w:fill="auto"/>
            <w:vAlign w:val="bottom"/>
            <w:hideMark/>
          </w:tcPr>
          <w:p w14:paraId="2DE3A66E"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0</w:t>
            </w:r>
          </w:p>
        </w:tc>
        <w:tc>
          <w:tcPr>
            <w:tcW w:w="1714" w:type="dxa"/>
            <w:shd w:val="clear" w:color="auto" w:fill="auto"/>
            <w:vAlign w:val="bottom"/>
            <w:hideMark/>
          </w:tcPr>
          <w:p w14:paraId="11748BFA"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 (-)</w:t>
            </w:r>
          </w:p>
        </w:tc>
        <w:tc>
          <w:tcPr>
            <w:tcW w:w="893" w:type="dxa"/>
            <w:shd w:val="clear" w:color="auto" w:fill="auto"/>
            <w:vAlign w:val="bottom"/>
            <w:hideMark/>
          </w:tcPr>
          <w:p w14:paraId="3F2AAA45"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26,077</w:t>
            </w:r>
          </w:p>
        </w:tc>
        <w:tc>
          <w:tcPr>
            <w:tcW w:w="1720" w:type="dxa"/>
            <w:shd w:val="clear" w:color="auto" w:fill="auto"/>
            <w:vAlign w:val="bottom"/>
            <w:hideMark/>
          </w:tcPr>
          <w:p w14:paraId="62D2F899"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75.9 (72.2-79.3)</w:t>
            </w:r>
          </w:p>
        </w:tc>
        <w:tc>
          <w:tcPr>
            <w:tcW w:w="1064" w:type="dxa"/>
            <w:shd w:val="clear" w:color="auto" w:fill="auto"/>
            <w:noWrap/>
            <w:vAlign w:val="bottom"/>
            <w:hideMark/>
          </w:tcPr>
          <w:p w14:paraId="5297F620" w14:textId="107A5365"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28,702 </w:t>
            </w:r>
          </w:p>
        </w:tc>
        <w:tc>
          <w:tcPr>
            <w:tcW w:w="1544" w:type="dxa"/>
            <w:shd w:val="clear" w:color="auto" w:fill="auto"/>
            <w:noWrap/>
            <w:vAlign w:val="bottom"/>
            <w:hideMark/>
          </w:tcPr>
          <w:p w14:paraId="2AC9FCB9" w14:textId="77777777" w:rsidR="0005163C" w:rsidRPr="00283797" w:rsidRDefault="0005163C" w:rsidP="00F602EB">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76.6 (72.8-80.0)</w:t>
            </w:r>
          </w:p>
        </w:tc>
      </w:tr>
      <w:tr w:rsidR="0005163C" w:rsidRPr="00283797" w14:paraId="162E34E3" w14:textId="77777777" w:rsidTr="008D0806">
        <w:trPr>
          <w:trHeight w:val="144"/>
        </w:trPr>
        <w:tc>
          <w:tcPr>
            <w:tcW w:w="2335" w:type="dxa"/>
            <w:shd w:val="clear" w:color="auto" w:fill="auto"/>
            <w:noWrap/>
            <w:vAlign w:val="bottom"/>
            <w:hideMark/>
          </w:tcPr>
          <w:p w14:paraId="3707E626"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Insurance type</w:t>
            </w:r>
          </w:p>
        </w:tc>
        <w:tc>
          <w:tcPr>
            <w:tcW w:w="893" w:type="dxa"/>
            <w:shd w:val="clear" w:color="auto" w:fill="auto"/>
            <w:vAlign w:val="bottom"/>
            <w:hideMark/>
          </w:tcPr>
          <w:p w14:paraId="451512AD"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547A4CA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72DB0897"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57E580F7"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vAlign w:val="bottom"/>
            <w:hideMark/>
          </w:tcPr>
          <w:p w14:paraId="1A91642A"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vAlign w:val="bottom"/>
            <w:hideMark/>
          </w:tcPr>
          <w:p w14:paraId="56BC705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701CBF" w:rsidRPr="00283797" w14:paraId="5C20599D" w14:textId="77777777" w:rsidTr="00E8341C">
        <w:trPr>
          <w:trHeight w:val="144"/>
        </w:trPr>
        <w:tc>
          <w:tcPr>
            <w:tcW w:w="2335" w:type="dxa"/>
            <w:shd w:val="clear" w:color="auto" w:fill="auto"/>
            <w:noWrap/>
            <w:vAlign w:val="bottom"/>
            <w:hideMark/>
          </w:tcPr>
          <w:p w14:paraId="05AFB14D" w14:textId="77777777" w:rsidR="00701CBF" w:rsidRPr="00283797" w:rsidRDefault="00701CBF" w:rsidP="00701CBF">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Private</w:t>
            </w:r>
          </w:p>
        </w:tc>
        <w:tc>
          <w:tcPr>
            <w:tcW w:w="893" w:type="dxa"/>
            <w:shd w:val="clear" w:color="auto" w:fill="auto"/>
            <w:vAlign w:val="bottom"/>
            <w:hideMark/>
          </w:tcPr>
          <w:p w14:paraId="4480E68D" w14:textId="190679CD" w:rsidR="00701CBF" w:rsidRPr="00283797" w:rsidRDefault="00701CBF" w:rsidP="00701CBF">
            <w:pPr>
              <w:spacing w:after="0" w:line="240" w:lineRule="auto"/>
              <w:jc w:val="right"/>
              <w:rPr>
                <w:rFonts w:ascii="Arial" w:eastAsia="Times New Roman" w:hAnsi="Arial" w:cs="Arial"/>
                <w:color w:val="000000"/>
                <w:sz w:val="18"/>
                <w:szCs w:val="18"/>
              </w:rPr>
            </w:pPr>
            <w:r w:rsidRPr="00283797">
              <w:rPr>
                <w:rFonts w:ascii="Arial" w:hAnsi="Arial" w:cs="Arial"/>
                <w:sz w:val="18"/>
                <w:szCs w:val="18"/>
              </w:rPr>
              <w:t>30</w:t>
            </w:r>
            <w:r w:rsidR="001B5699" w:rsidRPr="00283797">
              <w:rPr>
                <w:rFonts w:ascii="Arial" w:hAnsi="Arial" w:cs="Arial"/>
                <w:sz w:val="18"/>
                <w:szCs w:val="18"/>
              </w:rPr>
              <w:t>,</w:t>
            </w:r>
            <w:r w:rsidRPr="00283797">
              <w:rPr>
                <w:rFonts w:ascii="Arial" w:hAnsi="Arial" w:cs="Arial"/>
                <w:sz w:val="18"/>
                <w:szCs w:val="18"/>
              </w:rPr>
              <w:t>170</w:t>
            </w:r>
          </w:p>
        </w:tc>
        <w:tc>
          <w:tcPr>
            <w:tcW w:w="1714" w:type="dxa"/>
            <w:shd w:val="clear" w:color="auto" w:fill="auto"/>
            <w:vAlign w:val="bottom"/>
          </w:tcPr>
          <w:p w14:paraId="4031795D" w14:textId="1F20D156" w:rsidR="00701CBF" w:rsidRPr="00283797" w:rsidRDefault="001B5699" w:rsidP="00701CBF">
            <w:pPr>
              <w:spacing w:after="0" w:line="240" w:lineRule="auto"/>
              <w:jc w:val="right"/>
              <w:rPr>
                <w:rFonts w:ascii="Arial" w:eastAsia="Times New Roman" w:hAnsi="Arial" w:cs="Arial"/>
                <w:color w:val="000000"/>
                <w:sz w:val="18"/>
                <w:szCs w:val="18"/>
              </w:rPr>
            </w:pPr>
            <w:r w:rsidRPr="00283797">
              <w:rPr>
                <w:rFonts w:ascii="Arial" w:hAnsi="Arial" w:cs="Arial"/>
                <w:sz w:val="18"/>
                <w:szCs w:val="18"/>
              </w:rPr>
              <w:t>76.9 (73.4-80.1)</w:t>
            </w:r>
          </w:p>
        </w:tc>
        <w:tc>
          <w:tcPr>
            <w:tcW w:w="893" w:type="dxa"/>
            <w:shd w:val="clear" w:color="auto" w:fill="auto"/>
            <w:vAlign w:val="bottom"/>
            <w:hideMark/>
          </w:tcPr>
          <w:p w14:paraId="08E36CB7" w14:textId="781743CF" w:rsidR="00701CBF" w:rsidRPr="00283797" w:rsidRDefault="00EB58D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28,633</w:t>
            </w:r>
          </w:p>
        </w:tc>
        <w:tc>
          <w:tcPr>
            <w:tcW w:w="1720" w:type="dxa"/>
            <w:shd w:val="clear" w:color="auto" w:fill="auto"/>
            <w:vAlign w:val="bottom"/>
          </w:tcPr>
          <w:p w14:paraId="4509CCEF" w14:textId="0446907C" w:rsidR="00701CBF" w:rsidRPr="00283797" w:rsidRDefault="00EB58D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77.2 (73.6-80.5)</w:t>
            </w:r>
          </w:p>
        </w:tc>
        <w:tc>
          <w:tcPr>
            <w:tcW w:w="1064" w:type="dxa"/>
            <w:shd w:val="clear" w:color="auto" w:fill="auto"/>
            <w:vAlign w:val="bottom"/>
            <w:hideMark/>
          </w:tcPr>
          <w:p w14:paraId="093B2FD7" w14:textId="65155692" w:rsidR="00701CBF" w:rsidRPr="00283797" w:rsidRDefault="00CC7C7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30,250</w:t>
            </w:r>
          </w:p>
        </w:tc>
        <w:tc>
          <w:tcPr>
            <w:tcW w:w="1544" w:type="dxa"/>
            <w:shd w:val="clear" w:color="auto" w:fill="auto"/>
            <w:vAlign w:val="bottom"/>
          </w:tcPr>
          <w:p w14:paraId="2407D919" w14:textId="19AC35BE" w:rsidR="00701CBF" w:rsidRPr="00283797" w:rsidRDefault="00CC7C7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77.3 (73.5-80.6)</w:t>
            </w:r>
          </w:p>
        </w:tc>
      </w:tr>
      <w:tr w:rsidR="00701CBF" w:rsidRPr="00283797" w14:paraId="428779E0" w14:textId="77777777" w:rsidTr="008D0806">
        <w:trPr>
          <w:trHeight w:val="144"/>
        </w:trPr>
        <w:tc>
          <w:tcPr>
            <w:tcW w:w="2335" w:type="dxa"/>
            <w:shd w:val="clear" w:color="auto" w:fill="auto"/>
            <w:noWrap/>
            <w:vAlign w:val="bottom"/>
            <w:hideMark/>
          </w:tcPr>
          <w:p w14:paraId="601ACB74" w14:textId="77777777" w:rsidR="00701CBF" w:rsidRPr="00283797" w:rsidRDefault="00701CBF" w:rsidP="00701CBF">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Medicaid</w:t>
            </w:r>
          </w:p>
        </w:tc>
        <w:tc>
          <w:tcPr>
            <w:tcW w:w="893" w:type="dxa"/>
            <w:shd w:val="clear" w:color="auto" w:fill="auto"/>
            <w:vAlign w:val="bottom"/>
            <w:hideMark/>
          </w:tcPr>
          <w:p w14:paraId="7EFBFECC" w14:textId="403744FF" w:rsidR="00701CBF" w:rsidRPr="00283797" w:rsidRDefault="00701CBF" w:rsidP="00701CBF">
            <w:pPr>
              <w:spacing w:after="0" w:line="240" w:lineRule="auto"/>
              <w:jc w:val="right"/>
              <w:rPr>
                <w:rFonts w:ascii="Arial" w:eastAsia="Times New Roman" w:hAnsi="Arial" w:cs="Arial"/>
                <w:color w:val="000000"/>
                <w:sz w:val="18"/>
                <w:szCs w:val="18"/>
              </w:rPr>
            </w:pPr>
            <w:r w:rsidRPr="00283797">
              <w:rPr>
                <w:rFonts w:ascii="Arial" w:hAnsi="Arial" w:cs="Arial"/>
                <w:sz w:val="18"/>
                <w:szCs w:val="18"/>
              </w:rPr>
              <w:t>10</w:t>
            </w:r>
            <w:r w:rsidR="001B5699" w:rsidRPr="00283797">
              <w:rPr>
                <w:rFonts w:ascii="Arial" w:hAnsi="Arial" w:cs="Arial"/>
                <w:sz w:val="18"/>
                <w:szCs w:val="18"/>
              </w:rPr>
              <w:t>,</w:t>
            </w:r>
            <w:r w:rsidRPr="00283797">
              <w:rPr>
                <w:rFonts w:ascii="Arial" w:hAnsi="Arial" w:cs="Arial"/>
                <w:sz w:val="18"/>
                <w:szCs w:val="18"/>
              </w:rPr>
              <w:t>942</w:t>
            </w:r>
          </w:p>
        </w:tc>
        <w:tc>
          <w:tcPr>
            <w:tcW w:w="1714" w:type="dxa"/>
            <w:shd w:val="clear" w:color="auto" w:fill="auto"/>
            <w:vAlign w:val="bottom"/>
            <w:hideMark/>
          </w:tcPr>
          <w:p w14:paraId="246ADA43" w14:textId="5D907552" w:rsidR="00701CBF" w:rsidRPr="00283797" w:rsidRDefault="001B5699" w:rsidP="00701CBF">
            <w:pPr>
              <w:spacing w:after="0" w:line="240" w:lineRule="auto"/>
              <w:jc w:val="right"/>
              <w:rPr>
                <w:rFonts w:ascii="Arial" w:eastAsia="Times New Roman" w:hAnsi="Arial" w:cs="Arial"/>
                <w:color w:val="000000"/>
                <w:sz w:val="18"/>
                <w:szCs w:val="18"/>
              </w:rPr>
            </w:pPr>
            <w:r w:rsidRPr="00283797">
              <w:rPr>
                <w:rFonts w:ascii="Arial" w:hAnsi="Arial" w:cs="Arial"/>
                <w:sz w:val="18"/>
                <w:szCs w:val="18"/>
              </w:rPr>
              <w:t>47.4 (42.7-52.1)</w:t>
            </w:r>
          </w:p>
        </w:tc>
        <w:tc>
          <w:tcPr>
            <w:tcW w:w="893" w:type="dxa"/>
            <w:shd w:val="clear" w:color="auto" w:fill="auto"/>
            <w:vAlign w:val="bottom"/>
            <w:hideMark/>
          </w:tcPr>
          <w:p w14:paraId="32440373" w14:textId="29E870F5" w:rsidR="00701CBF" w:rsidRPr="00283797" w:rsidRDefault="00EB58D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10.425</w:t>
            </w:r>
          </w:p>
        </w:tc>
        <w:tc>
          <w:tcPr>
            <w:tcW w:w="1720" w:type="dxa"/>
            <w:shd w:val="clear" w:color="auto" w:fill="auto"/>
            <w:vAlign w:val="bottom"/>
            <w:hideMark/>
          </w:tcPr>
          <w:p w14:paraId="764514B6" w14:textId="30240395" w:rsidR="00701CBF" w:rsidRPr="00283797" w:rsidRDefault="00EB58D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45.8 (40.4-51.3)</w:t>
            </w:r>
          </w:p>
        </w:tc>
        <w:tc>
          <w:tcPr>
            <w:tcW w:w="1064" w:type="dxa"/>
            <w:shd w:val="clear" w:color="auto" w:fill="auto"/>
            <w:vAlign w:val="bottom"/>
            <w:hideMark/>
          </w:tcPr>
          <w:p w14:paraId="53388453" w14:textId="17EEECE6" w:rsidR="00701CBF" w:rsidRPr="00283797" w:rsidRDefault="00CC7C7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10,299</w:t>
            </w:r>
          </w:p>
        </w:tc>
        <w:tc>
          <w:tcPr>
            <w:tcW w:w="1544" w:type="dxa"/>
            <w:shd w:val="clear" w:color="auto" w:fill="auto"/>
            <w:vAlign w:val="bottom"/>
            <w:hideMark/>
          </w:tcPr>
          <w:p w14:paraId="3A3947E2" w14:textId="56C8CD4A" w:rsidR="00701CBF" w:rsidRPr="00283797" w:rsidRDefault="00CC7C7E" w:rsidP="00701CBF">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45.4 (39.8-51.0)</w:t>
            </w:r>
          </w:p>
        </w:tc>
      </w:tr>
      <w:tr w:rsidR="0005163C" w:rsidRPr="00283797" w14:paraId="4C9FD874" w14:textId="77777777" w:rsidTr="008D0806">
        <w:trPr>
          <w:trHeight w:val="144"/>
        </w:trPr>
        <w:tc>
          <w:tcPr>
            <w:tcW w:w="2335" w:type="dxa"/>
            <w:shd w:val="clear" w:color="auto" w:fill="auto"/>
            <w:noWrap/>
            <w:vAlign w:val="bottom"/>
            <w:hideMark/>
          </w:tcPr>
          <w:p w14:paraId="625B58DF"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Other</w:t>
            </w:r>
          </w:p>
        </w:tc>
        <w:tc>
          <w:tcPr>
            <w:tcW w:w="893" w:type="dxa"/>
            <w:shd w:val="clear" w:color="auto" w:fill="auto"/>
            <w:vAlign w:val="bottom"/>
            <w:hideMark/>
          </w:tcPr>
          <w:p w14:paraId="656D3C53" w14:textId="332A7E84" w:rsidR="0005163C" w:rsidRPr="00283797" w:rsidRDefault="001B5699"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989</w:t>
            </w:r>
          </w:p>
        </w:tc>
        <w:tc>
          <w:tcPr>
            <w:tcW w:w="1714" w:type="dxa"/>
            <w:shd w:val="clear" w:color="auto" w:fill="auto"/>
            <w:vAlign w:val="bottom"/>
            <w:hideMark/>
          </w:tcPr>
          <w:p w14:paraId="2AB029C6" w14:textId="7A477953" w:rsidR="0005163C" w:rsidRPr="00283797" w:rsidRDefault="001B5699"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56.2 (38.8-72.2)</w:t>
            </w:r>
          </w:p>
        </w:tc>
        <w:tc>
          <w:tcPr>
            <w:tcW w:w="893" w:type="dxa"/>
            <w:shd w:val="clear" w:color="auto" w:fill="auto"/>
            <w:vAlign w:val="bottom"/>
            <w:hideMark/>
          </w:tcPr>
          <w:p w14:paraId="433F60CE" w14:textId="08187F7E" w:rsidR="0005163C" w:rsidRPr="00283797" w:rsidRDefault="00EB58DE"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712</w:t>
            </w:r>
          </w:p>
        </w:tc>
        <w:tc>
          <w:tcPr>
            <w:tcW w:w="1720" w:type="dxa"/>
            <w:shd w:val="clear" w:color="auto" w:fill="auto"/>
            <w:vAlign w:val="bottom"/>
            <w:hideMark/>
          </w:tcPr>
          <w:p w14:paraId="71718A70" w14:textId="56F7D3AB" w:rsidR="0005163C" w:rsidRPr="00283797" w:rsidRDefault="00EB58DE"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55.4 (33.6-75.3)</w:t>
            </w:r>
          </w:p>
        </w:tc>
        <w:tc>
          <w:tcPr>
            <w:tcW w:w="1064" w:type="dxa"/>
            <w:shd w:val="clear" w:color="auto" w:fill="auto"/>
            <w:vAlign w:val="bottom"/>
            <w:hideMark/>
          </w:tcPr>
          <w:p w14:paraId="2BD8CF18" w14:textId="3AB30FBE" w:rsidR="0005163C" w:rsidRPr="00283797" w:rsidRDefault="00E8341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1,163</w:t>
            </w:r>
          </w:p>
        </w:tc>
        <w:tc>
          <w:tcPr>
            <w:tcW w:w="1544" w:type="dxa"/>
            <w:shd w:val="clear" w:color="auto" w:fill="auto"/>
            <w:vAlign w:val="bottom"/>
            <w:hideMark/>
          </w:tcPr>
          <w:p w14:paraId="378D8E7B" w14:textId="4D106FFC" w:rsidR="0005163C" w:rsidRPr="00283797" w:rsidRDefault="00E8341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59.9 (39.9-77.0)</w:t>
            </w:r>
          </w:p>
        </w:tc>
      </w:tr>
      <w:tr w:rsidR="0005163C" w:rsidRPr="00283797" w14:paraId="63881126" w14:textId="77777777" w:rsidTr="008D0806">
        <w:trPr>
          <w:trHeight w:val="144"/>
        </w:trPr>
        <w:tc>
          <w:tcPr>
            <w:tcW w:w="2335" w:type="dxa"/>
            <w:shd w:val="clear" w:color="auto" w:fill="auto"/>
            <w:noWrap/>
            <w:vAlign w:val="bottom"/>
            <w:hideMark/>
          </w:tcPr>
          <w:p w14:paraId="2B3FB6D4"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Household poverty level</w:t>
            </w:r>
          </w:p>
        </w:tc>
        <w:tc>
          <w:tcPr>
            <w:tcW w:w="893" w:type="dxa"/>
            <w:shd w:val="clear" w:color="auto" w:fill="auto"/>
            <w:vAlign w:val="bottom"/>
            <w:hideMark/>
          </w:tcPr>
          <w:p w14:paraId="4655B0F1"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6071E3CB"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0C3CBF3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118033A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vAlign w:val="bottom"/>
            <w:hideMark/>
          </w:tcPr>
          <w:p w14:paraId="7E49D6D1"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vAlign w:val="bottom"/>
            <w:hideMark/>
          </w:tcPr>
          <w:p w14:paraId="71C311A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05163C" w:rsidRPr="00283797" w14:paraId="53AE89FB" w14:textId="77777777" w:rsidTr="008D0806">
        <w:trPr>
          <w:trHeight w:val="144"/>
        </w:trPr>
        <w:tc>
          <w:tcPr>
            <w:tcW w:w="2335" w:type="dxa"/>
            <w:shd w:val="clear" w:color="auto" w:fill="auto"/>
            <w:noWrap/>
            <w:vAlign w:val="bottom"/>
            <w:hideMark/>
          </w:tcPr>
          <w:p w14:paraId="7606B98A"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≤100% FPL</w:t>
            </w:r>
          </w:p>
        </w:tc>
        <w:tc>
          <w:tcPr>
            <w:tcW w:w="893" w:type="dxa"/>
            <w:shd w:val="clear" w:color="auto" w:fill="auto"/>
            <w:vAlign w:val="bottom"/>
            <w:hideMark/>
          </w:tcPr>
          <w:p w14:paraId="7B08E20F"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5,583</w:t>
            </w:r>
          </w:p>
        </w:tc>
        <w:tc>
          <w:tcPr>
            <w:tcW w:w="1714" w:type="dxa"/>
            <w:shd w:val="clear" w:color="auto" w:fill="auto"/>
            <w:vAlign w:val="bottom"/>
            <w:hideMark/>
          </w:tcPr>
          <w:p w14:paraId="1ED54E4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42.6 (36.6-48.7)</w:t>
            </w:r>
          </w:p>
        </w:tc>
        <w:tc>
          <w:tcPr>
            <w:tcW w:w="893" w:type="dxa"/>
            <w:shd w:val="clear" w:color="auto" w:fill="auto"/>
            <w:vAlign w:val="bottom"/>
            <w:hideMark/>
          </w:tcPr>
          <w:p w14:paraId="7828411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4,870</w:t>
            </w:r>
          </w:p>
        </w:tc>
        <w:tc>
          <w:tcPr>
            <w:tcW w:w="1720" w:type="dxa"/>
            <w:shd w:val="clear" w:color="auto" w:fill="auto"/>
            <w:vAlign w:val="bottom"/>
            <w:hideMark/>
          </w:tcPr>
          <w:p w14:paraId="3B553C7C"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42.1 (34.9-49.7)</w:t>
            </w:r>
          </w:p>
        </w:tc>
        <w:tc>
          <w:tcPr>
            <w:tcW w:w="1064" w:type="dxa"/>
            <w:shd w:val="clear" w:color="auto" w:fill="auto"/>
            <w:vAlign w:val="bottom"/>
            <w:hideMark/>
          </w:tcPr>
          <w:p w14:paraId="4FFE3F1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4,727</w:t>
            </w:r>
          </w:p>
        </w:tc>
        <w:tc>
          <w:tcPr>
            <w:tcW w:w="1544" w:type="dxa"/>
            <w:shd w:val="clear" w:color="auto" w:fill="auto"/>
            <w:vAlign w:val="bottom"/>
            <w:hideMark/>
          </w:tcPr>
          <w:p w14:paraId="67C6E0E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40.5 (33.1-48.3)</w:t>
            </w:r>
          </w:p>
        </w:tc>
      </w:tr>
      <w:tr w:rsidR="0005163C" w:rsidRPr="00283797" w14:paraId="4CD26349" w14:textId="77777777" w:rsidTr="008D0806">
        <w:trPr>
          <w:trHeight w:val="144"/>
        </w:trPr>
        <w:tc>
          <w:tcPr>
            <w:tcW w:w="2335" w:type="dxa"/>
            <w:shd w:val="clear" w:color="auto" w:fill="auto"/>
            <w:noWrap/>
            <w:vAlign w:val="bottom"/>
            <w:hideMark/>
          </w:tcPr>
          <w:p w14:paraId="69F04563"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&gt;100% FPL</w:t>
            </w:r>
          </w:p>
        </w:tc>
        <w:tc>
          <w:tcPr>
            <w:tcW w:w="893" w:type="dxa"/>
            <w:shd w:val="clear" w:color="auto" w:fill="auto"/>
            <w:vAlign w:val="bottom"/>
            <w:hideMark/>
          </w:tcPr>
          <w:p w14:paraId="41A2D3B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36,434</w:t>
            </w:r>
          </w:p>
        </w:tc>
        <w:tc>
          <w:tcPr>
            <w:tcW w:w="1714" w:type="dxa"/>
            <w:shd w:val="clear" w:color="auto" w:fill="auto"/>
            <w:vAlign w:val="bottom"/>
            <w:hideMark/>
          </w:tcPr>
          <w:p w14:paraId="1E9FCFEC"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73.0 (69.8-76.0)</w:t>
            </w:r>
          </w:p>
        </w:tc>
        <w:tc>
          <w:tcPr>
            <w:tcW w:w="893" w:type="dxa"/>
            <w:shd w:val="clear" w:color="auto" w:fill="auto"/>
            <w:vAlign w:val="bottom"/>
            <w:hideMark/>
          </w:tcPr>
          <w:p w14:paraId="73F8410F"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34,129</w:t>
            </w:r>
          </w:p>
        </w:tc>
        <w:tc>
          <w:tcPr>
            <w:tcW w:w="1720" w:type="dxa"/>
            <w:shd w:val="clear" w:color="auto" w:fill="auto"/>
            <w:vAlign w:val="bottom"/>
            <w:hideMark/>
          </w:tcPr>
          <w:p w14:paraId="15E4E2B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72.4 (68.9-75.6)</w:t>
            </w:r>
          </w:p>
        </w:tc>
        <w:tc>
          <w:tcPr>
            <w:tcW w:w="1064" w:type="dxa"/>
            <w:shd w:val="clear" w:color="auto" w:fill="auto"/>
            <w:vAlign w:val="bottom"/>
            <w:hideMark/>
          </w:tcPr>
          <w:p w14:paraId="08DA99DE"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37,217</w:t>
            </w:r>
          </w:p>
        </w:tc>
        <w:tc>
          <w:tcPr>
            <w:tcW w:w="1544" w:type="dxa"/>
            <w:shd w:val="clear" w:color="auto" w:fill="auto"/>
            <w:vAlign w:val="bottom"/>
            <w:hideMark/>
          </w:tcPr>
          <w:p w14:paraId="454D9823"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73.1 (69.7-76.3)</w:t>
            </w:r>
          </w:p>
        </w:tc>
      </w:tr>
      <w:tr w:rsidR="0005163C" w:rsidRPr="00283797" w14:paraId="40F165DE" w14:textId="77777777" w:rsidTr="008D0806">
        <w:trPr>
          <w:trHeight w:val="144"/>
        </w:trPr>
        <w:tc>
          <w:tcPr>
            <w:tcW w:w="2335" w:type="dxa"/>
            <w:shd w:val="clear" w:color="auto" w:fill="auto"/>
            <w:noWrap/>
            <w:vAlign w:val="bottom"/>
            <w:hideMark/>
          </w:tcPr>
          <w:p w14:paraId="3E37C8ED" w14:textId="4DB22670" w:rsidR="0005163C" w:rsidRPr="00283797" w:rsidRDefault="00D5373B"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Nativity</w:t>
            </w:r>
          </w:p>
        </w:tc>
        <w:tc>
          <w:tcPr>
            <w:tcW w:w="893" w:type="dxa"/>
            <w:shd w:val="clear" w:color="auto" w:fill="auto"/>
            <w:vAlign w:val="bottom"/>
            <w:hideMark/>
          </w:tcPr>
          <w:p w14:paraId="7D240B07"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6AC8111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18438707"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719FE6E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vAlign w:val="bottom"/>
            <w:hideMark/>
          </w:tcPr>
          <w:p w14:paraId="1E69A06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vAlign w:val="bottom"/>
            <w:hideMark/>
          </w:tcPr>
          <w:p w14:paraId="553A844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05163C" w:rsidRPr="00283797" w14:paraId="20FC0759" w14:textId="77777777" w:rsidTr="008D0806">
        <w:trPr>
          <w:trHeight w:val="144"/>
        </w:trPr>
        <w:tc>
          <w:tcPr>
            <w:tcW w:w="2335" w:type="dxa"/>
            <w:shd w:val="clear" w:color="auto" w:fill="auto"/>
            <w:noWrap/>
            <w:vAlign w:val="bottom"/>
            <w:hideMark/>
          </w:tcPr>
          <w:p w14:paraId="07DDD9D5"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Non-US-born</w:t>
            </w:r>
          </w:p>
        </w:tc>
        <w:tc>
          <w:tcPr>
            <w:tcW w:w="893" w:type="dxa"/>
            <w:shd w:val="clear" w:color="auto" w:fill="auto"/>
            <w:vAlign w:val="bottom"/>
            <w:hideMark/>
          </w:tcPr>
          <w:p w14:paraId="64FA6E3C"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7,309</w:t>
            </w:r>
          </w:p>
        </w:tc>
        <w:tc>
          <w:tcPr>
            <w:tcW w:w="1714" w:type="dxa"/>
            <w:shd w:val="clear" w:color="auto" w:fill="auto"/>
            <w:vAlign w:val="bottom"/>
            <w:hideMark/>
          </w:tcPr>
          <w:p w14:paraId="7663D3ED"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38.6 (34.3-43.0)</w:t>
            </w:r>
          </w:p>
        </w:tc>
        <w:tc>
          <w:tcPr>
            <w:tcW w:w="893" w:type="dxa"/>
            <w:shd w:val="clear" w:color="auto" w:fill="auto"/>
            <w:vAlign w:val="bottom"/>
            <w:hideMark/>
          </w:tcPr>
          <w:p w14:paraId="6EC62D0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8,303</w:t>
            </w:r>
          </w:p>
        </w:tc>
        <w:tc>
          <w:tcPr>
            <w:tcW w:w="1720" w:type="dxa"/>
            <w:shd w:val="clear" w:color="auto" w:fill="auto"/>
            <w:vAlign w:val="bottom"/>
            <w:hideMark/>
          </w:tcPr>
          <w:p w14:paraId="43BA17D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38.0 (33.6-42.6)</w:t>
            </w:r>
          </w:p>
        </w:tc>
        <w:tc>
          <w:tcPr>
            <w:tcW w:w="1064" w:type="dxa"/>
            <w:shd w:val="clear" w:color="auto" w:fill="auto"/>
            <w:vAlign w:val="bottom"/>
            <w:hideMark/>
          </w:tcPr>
          <w:p w14:paraId="5530A8A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7,356</w:t>
            </w:r>
          </w:p>
        </w:tc>
        <w:tc>
          <w:tcPr>
            <w:tcW w:w="1544" w:type="dxa"/>
            <w:shd w:val="clear" w:color="auto" w:fill="auto"/>
            <w:vAlign w:val="bottom"/>
            <w:hideMark/>
          </w:tcPr>
          <w:p w14:paraId="46C2246B"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35.0 (30.7-39.7)</w:t>
            </w:r>
          </w:p>
        </w:tc>
      </w:tr>
      <w:tr w:rsidR="0005163C" w:rsidRPr="00283797" w14:paraId="5C91BCDE" w14:textId="77777777" w:rsidTr="008D0806">
        <w:trPr>
          <w:trHeight w:val="144"/>
        </w:trPr>
        <w:tc>
          <w:tcPr>
            <w:tcW w:w="2335" w:type="dxa"/>
            <w:shd w:val="clear" w:color="auto" w:fill="auto"/>
            <w:noWrap/>
            <w:vAlign w:val="bottom"/>
            <w:hideMark/>
          </w:tcPr>
          <w:p w14:paraId="7FB29913"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US-born</w:t>
            </w:r>
          </w:p>
        </w:tc>
        <w:tc>
          <w:tcPr>
            <w:tcW w:w="893" w:type="dxa"/>
            <w:shd w:val="clear" w:color="auto" w:fill="auto"/>
            <w:vAlign w:val="bottom"/>
            <w:hideMark/>
          </w:tcPr>
          <w:p w14:paraId="01A77381"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35,394</w:t>
            </w:r>
          </w:p>
        </w:tc>
        <w:tc>
          <w:tcPr>
            <w:tcW w:w="1714" w:type="dxa"/>
            <w:shd w:val="clear" w:color="auto" w:fill="auto"/>
            <w:vAlign w:val="bottom"/>
            <w:hideMark/>
          </w:tcPr>
          <w:p w14:paraId="1006CA3F"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75.7 (72.1-79.0)</w:t>
            </w:r>
          </w:p>
        </w:tc>
        <w:tc>
          <w:tcPr>
            <w:tcW w:w="893" w:type="dxa"/>
            <w:shd w:val="clear" w:color="auto" w:fill="auto"/>
            <w:vAlign w:val="bottom"/>
            <w:hideMark/>
          </w:tcPr>
          <w:p w14:paraId="6F89971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32,337</w:t>
            </w:r>
          </w:p>
        </w:tc>
        <w:tc>
          <w:tcPr>
            <w:tcW w:w="1720" w:type="dxa"/>
            <w:shd w:val="clear" w:color="auto" w:fill="auto"/>
            <w:vAlign w:val="bottom"/>
            <w:hideMark/>
          </w:tcPr>
          <w:p w14:paraId="0C757E1F"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78.3 (74.3-81.9)</w:t>
            </w:r>
          </w:p>
        </w:tc>
        <w:tc>
          <w:tcPr>
            <w:tcW w:w="1064" w:type="dxa"/>
            <w:shd w:val="clear" w:color="auto" w:fill="auto"/>
            <w:vAlign w:val="bottom"/>
            <w:hideMark/>
          </w:tcPr>
          <w:p w14:paraId="12742EC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35,648</w:t>
            </w:r>
          </w:p>
        </w:tc>
        <w:tc>
          <w:tcPr>
            <w:tcW w:w="1544" w:type="dxa"/>
            <w:shd w:val="clear" w:color="auto" w:fill="auto"/>
            <w:vAlign w:val="bottom"/>
            <w:hideMark/>
          </w:tcPr>
          <w:p w14:paraId="0E332EA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79.3 (75.5-82.6)</w:t>
            </w:r>
          </w:p>
        </w:tc>
      </w:tr>
      <w:tr w:rsidR="0005163C" w:rsidRPr="00283797" w14:paraId="4795B4AC" w14:textId="77777777" w:rsidTr="008D0806">
        <w:trPr>
          <w:trHeight w:val="144"/>
        </w:trPr>
        <w:tc>
          <w:tcPr>
            <w:tcW w:w="2335" w:type="dxa"/>
            <w:shd w:val="clear" w:color="auto" w:fill="auto"/>
            <w:noWrap/>
            <w:vAlign w:val="bottom"/>
            <w:hideMark/>
          </w:tcPr>
          <w:p w14:paraId="5E0788AF"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Marital status</w:t>
            </w:r>
          </w:p>
        </w:tc>
        <w:tc>
          <w:tcPr>
            <w:tcW w:w="893" w:type="dxa"/>
            <w:shd w:val="clear" w:color="auto" w:fill="auto"/>
            <w:vAlign w:val="bottom"/>
            <w:hideMark/>
          </w:tcPr>
          <w:p w14:paraId="62137AF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206123F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49AD39C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158D937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vAlign w:val="bottom"/>
            <w:hideMark/>
          </w:tcPr>
          <w:p w14:paraId="735EAA0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vAlign w:val="bottom"/>
            <w:hideMark/>
          </w:tcPr>
          <w:p w14:paraId="11AD7CB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05163C" w:rsidRPr="00283797" w14:paraId="1A0B135E" w14:textId="77777777" w:rsidTr="008D0806">
        <w:trPr>
          <w:trHeight w:val="144"/>
        </w:trPr>
        <w:tc>
          <w:tcPr>
            <w:tcW w:w="2335" w:type="dxa"/>
            <w:shd w:val="clear" w:color="auto" w:fill="auto"/>
            <w:noWrap/>
            <w:vAlign w:val="bottom"/>
            <w:hideMark/>
          </w:tcPr>
          <w:p w14:paraId="5540F590"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Unmarried</w:t>
            </w:r>
          </w:p>
        </w:tc>
        <w:tc>
          <w:tcPr>
            <w:tcW w:w="893" w:type="dxa"/>
            <w:shd w:val="clear" w:color="auto" w:fill="auto"/>
            <w:vAlign w:val="bottom"/>
            <w:hideMark/>
          </w:tcPr>
          <w:p w14:paraId="38196F4D"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12,256</w:t>
            </w:r>
          </w:p>
        </w:tc>
        <w:tc>
          <w:tcPr>
            <w:tcW w:w="1714" w:type="dxa"/>
            <w:shd w:val="clear" w:color="auto" w:fill="auto"/>
            <w:vAlign w:val="bottom"/>
            <w:hideMark/>
          </w:tcPr>
          <w:p w14:paraId="42CFBC9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58.0 (52.9-62.9)</w:t>
            </w:r>
          </w:p>
        </w:tc>
        <w:tc>
          <w:tcPr>
            <w:tcW w:w="893" w:type="dxa"/>
            <w:shd w:val="clear" w:color="auto" w:fill="auto"/>
            <w:vAlign w:val="bottom"/>
            <w:hideMark/>
          </w:tcPr>
          <w:p w14:paraId="36827147"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11,720</w:t>
            </w:r>
          </w:p>
        </w:tc>
        <w:tc>
          <w:tcPr>
            <w:tcW w:w="1720" w:type="dxa"/>
            <w:shd w:val="clear" w:color="auto" w:fill="auto"/>
            <w:vAlign w:val="bottom"/>
            <w:hideMark/>
          </w:tcPr>
          <w:p w14:paraId="45407FC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60.6 (54.5-66.3)</w:t>
            </w:r>
          </w:p>
        </w:tc>
        <w:tc>
          <w:tcPr>
            <w:tcW w:w="1064" w:type="dxa"/>
            <w:shd w:val="clear" w:color="auto" w:fill="auto"/>
            <w:vAlign w:val="bottom"/>
            <w:hideMark/>
          </w:tcPr>
          <w:p w14:paraId="56726D4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12,407</w:t>
            </w:r>
          </w:p>
        </w:tc>
        <w:tc>
          <w:tcPr>
            <w:tcW w:w="1544" w:type="dxa"/>
            <w:shd w:val="clear" w:color="auto" w:fill="auto"/>
            <w:vAlign w:val="bottom"/>
            <w:hideMark/>
          </w:tcPr>
          <w:p w14:paraId="7ED705EB"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59.6 (53.6-65.4)</w:t>
            </w:r>
          </w:p>
        </w:tc>
      </w:tr>
      <w:tr w:rsidR="0005163C" w:rsidRPr="00283797" w14:paraId="65A8E06C" w14:textId="77777777" w:rsidTr="008D0806">
        <w:trPr>
          <w:trHeight w:val="144"/>
        </w:trPr>
        <w:tc>
          <w:tcPr>
            <w:tcW w:w="2335" w:type="dxa"/>
            <w:shd w:val="clear" w:color="auto" w:fill="auto"/>
            <w:noWrap/>
            <w:vAlign w:val="bottom"/>
            <w:hideMark/>
          </w:tcPr>
          <w:p w14:paraId="35F2AE87"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Married</w:t>
            </w:r>
          </w:p>
        </w:tc>
        <w:tc>
          <w:tcPr>
            <w:tcW w:w="893" w:type="dxa"/>
            <w:shd w:val="clear" w:color="auto" w:fill="auto"/>
            <w:vAlign w:val="bottom"/>
            <w:hideMark/>
          </w:tcPr>
          <w:p w14:paraId="3A1E3F6B"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30,447</w:t>
            </w:r>
          </w:p>
        </w:tc>
        <w:tc>
          <w:tcPr>
            <w:tcW w:w="1714" w:type="dxa"/>
            <w:shd w:val="clear" w:color="auto" w:fill="auto"/>
            <w:vAlign w:val="bottom"/>
            <w:hideMark/>
          </w:tcPr>
          <w:p w14:paraId="3573C59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68.3 (64.9-71.5)</w:t>
            </w:r>
          </w:p>
        </w:tc>
        <w:tc>
          <w:tcPr>
            <w:tcW w:w="893" w:type="dxa"/>
            <w:shd w:val="clear" w:color="auto" w:fill="auto"/>
            <w:vAlign w:val="bottom"/>
            <w:hideMark/>
          </w:tcPr>
          <w:p w14:paraId="356EE90C"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28,920</w:t>
            </w:r>
          </w:p>
        </w:tc>
        <w:tc>
          <w:tcPr>
            <w:tcW w:w="1720" w:type="dxa"/>
            <w:shd w:val="clear" w:color="auto" w:fill="auto"/>
            <w:vAlign w:val="bottom"/>
            <w:hideMark/>
          </w:tcPr>
          <w:p w14:paraId="7AEF52FD" w14:textId="36288D2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66</w:t>
            </w:r>
            <w:r w:rsidR="00092B1C" w:rsidRPr="00283797">
              <w:rPr>
                <w:rFonts w:ascii="Arial" w:eastAsia="Times New Roman" w:hAnsi="Arial" w:cs="Arial"/>
                <w:color w:val="000000"/>
                <w:sz w:val="18"/>
                <w:szCs w:val="18"/>
              </w:rPr>
              <w:t>.0</w:t>
            </w:r>
            <w:r w:rsidRPr="00283797">
              <w:rPr>
                <w:rFonts w:ascii="Arial" w:eastAsia="Times New Roman" w:hAnsi="Arial" w:cs="Arial"/>
                <w:color w:val="000000"/>
                <w:sz w:val="18"/>
                <w:szCs w:val="18"/>
              </w:rPr>
              <w:t xml:space="preserve"> (62.4-69.5)</w:t>
            </w:r>
          </w:p>
        </w:tc>
        <w:tc>
          <w:tcPr>
            <w:tcW w:w="1064" w:type="dxa"/>
            <w:shd w:val="clear" w:color="auto" w:fill="auto"/>
            <w:vAlign w:val="bottom"/>
            <w:hideMark/>
          </w:tcPr>
          <w:p w14:paraId="4A4FA7C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30,597</w:t>
            </w:r>
          </w:p>
        </w:tc>
        <w:tc>
          <w:tcPr>
            <w:tcW w:w="1544" w:type="dxa"/>
            <w:shd w:val="clear" w:color="auto" w:fill="auto"/>
            <w:vAlign w:val="bottom"/>
            <w:hideMark/>
          </w:tcPr>
          <w:p w14:paraId="6CE343B1"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67.8 (64.1-71.2)</w:t>
            </w:r>
          </w:p>
        </w:tc>
      </w:tr>
      <w:tr w:rsidR="0005163C" w:rsidRPr="00283797" w14:paraId="45424697" w14:textId="77777777" w:rsidTr="008D0806">
        <w:trPr>
          <w:trHeight w:val="144"/>
        </w:trPr>
        <w:tc>
          <w:tcPr>
            <w:tcW w:w="2335" w:type="dxa"/>
            <w:shd w:val="clear" w:color="auto" w:fill="auto"/>
            <w:noWrap/>
            <w:vAlign w:val="bottom"/>
            <w:hideMark/>
          </w:tcPr>
          <w:p w14:paraId="1AB68AA5"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WIC participation</w:t>
            </w:r>
          </w:p>
        </w:tc>
        <w:tc>
          <w:tcPr>
            <w:tcW w:w="893" w:type="dxa"/>
            <w:shd w:val="clear" w:color="auto" w:fill="auto"/>
            <w:vAlign w:val="bottom"/>
          </w:tcPr>
          <w:p w14:paraId="67F195A2" w14:textId="658FF2ED" w:rsidR="0005163C" w:rsidRPr="00283797" w:rsidRDefault="0005163C" w:rsidP="00AD667D">
            <w:pPr>
              <w:spacing w:after="0" w:line="240" w:lineRule="auto"/>
              <w:jc w:val="right"/>
              <w:rPr>
                <w:rFonts w:ascii="Arial" w:eastAsia="Times New Roman" w:hAnsi="Arial" w:cs="Arial"/>
                <w:color w:val="000000"/>
                <w:sz w:val="18"/>
                <w:szCs w:val="18"/>
              </w:rPr>
            </w:pPr>
          </w:p>
        </w:tc>
        <w:tc>
          <w:tcPr>
            <w:tcW w:w="1714" w:type="dxa"/>
            <w:shd w:val="clear" w:color="auto" w:fill="auto"/>
            <w:vAlign w:val="bottom"/>
          </w:tcPr>
          <w:p w14:paraId="3A0662CF" w14:textId="06EDA2EC" w:rsidR="0005163C" w:rsidRPr="00283797" w:rsidRDefault="0005163C" w:rsidP="00AD667D">
            <w:pPr>
              <w:spacing w:after="0" w:line="240" w:lineRule="auto"/>
              <w:jc w:val="right"/>
              <w:rPr>
                <w:rFonts w:ascii="Arial" w:eastAsia="Times New Roman" w:hAnsi="Arial" w:cs="Arial"/>
                <w:color w:val="000000"/>
                <w:sz w:val="18"/>
                <w:szCs w:val="18"/>
              </w:rPr>
            </w:pPr>
          </w:p>
        </w:tc>
        <w:tc>
          <w:tcPr>
            <w:tcW w:w="893" w:type="dxa"/>
            <w:shd w:val="clear" w:color="auto" w:fill="auto"/>
            <w:vAlign w:val="bottom"/>
          </w:tcPr>
          <w:p w14:paraId="22097BD0" w14:textId="21063A0C" w:rsidR="0005163C" w:rsidRPr="00283797" w:rsidRDefault="0005163C" w:rsidP="00AD667D">
            <w:pPr>
              <w:spacing w:after="0" w:line="240" w:lineRule="auto"/>
              <w:jc w:val="right"/>
              <w:rPr>
                <w:rFonts w:ascii="Arial" w:eastAsia="Times New Roman" w:hAnsi="Arial" w:cs="Arial"/>
                <w:color w:val="000000"/>
                <w:sz w:val="18"/>
                <w:szCs w:val="18"/>
              </w:rPr>
            </w:pPr>
          </w:p>
        </w:tc>
        <w:tc>
          <w:tcPr>
            <w:tcW w:w="1720" w:type="dxa"/>
            <w:shd w:val="clear" w:color="auto" w:fill="auto"/>
            <w:vAlign w:val="bottom"/>
          </w:tcPr>
          <w:p w14:paraId="60DFA185" w14:textId="6D4C3E7D" w:rsidR="0005163C" w:rsidRPr="00283797" w:rsidRDefault="0005163C" w:rsidP="00AD667D">
            <w:pPr>
              <w:spacing w:after="0" w:line="240" w:lineRule="auto"/>
              <w:jc w:val="right"/>
              <w:rPr>
                <w:rFonts w:ascii="Arial" w:eastAsia="Times New Roman" w:hAnsi="Arial" w:cs="Arial"/>
                <w:color w:val="000000"/>
                <w:sz w:val="18"/>
                <w:szCs w:val="18"/>
              </w:rPr>
            </w:pPr>
          </w:p>
        </w:tc>
        <w:tc>
          <w:tcPr>
            <w:tcW w:w="1064" w:type="dxa"/>
            <w:shd w:val="clear" w:color="auto" w:fill="auto"/>
            <w:vAlign w:val="bottom"/>
          </w:tcPr>
          <w:p w14:paraId="7E4445AD" w14:textId="25A6064B" w:rsidR="0005163C" w:rsidRPr="00283797" w:rsidRDefault="0005163C" w:rsidP="00AD667D">
            <w:pPr>
              <w:spacing w:after="0" w:line="240" w:lineRule="auto"/>
              <w:jc w:val="right"/>
              <w:rPr>
                <w:rFonts w:ascii="Arial" w:eastAsia="Times New Roman" w:hAnsi="Arial" w:cs="Arial"/>
                <w:color w:val="000000"/>
                <w:sz w:val="18"/>
                <w:szCs w:val="18"/>
              </w:rPr>
            </w:pPr>
          </w:p>
        </w:tc>
        <w:tc>
          <w:tcPr>
            <w:tcW w:w="1544" w:type="dxa"/>
            <w:shd w:val="clear" w:color="auto" w:fill="auto"/>
            <w:vAlign w:val="bottom"/>
          </w:tcPr>
          <w:p w14:paraId="1C32004D" w14:textId="705C729E" w:rsidR="0005163C" w:rsidRPr="00283797" w:rsidRDefault="0005163C" w:rsidP="00AD667D">
            <w:pPr>
              <w:spacing w:after="0" w:line="240" w:lineRule="auto"/>
              <w:jc w:val="right"/>
              <w:rPr>
                <w:rFonts w:ascii="Arial" w:eastAsia="Times New Roman" w:hAnsi="Arial" w:cs="Arial"/>
                <w:color w:val="000000"/>
                <w:sz w:val="18"/>
                <w:szCs w:val="18"/>
              </w:rPr>
            </w:pPr>
          </w:p>
        </w:tc>
      </w:tr>
      <w:tr w:rsidR="0005163C" w:rsidRPr="00283797" w14:paraId="46CCF53C" w14:textId="77777777" w:rsidTr="008D0806">
        <w:trPr>
          <w:trHeight w:val="144"/>
        </w:trPr>
        <w:tc>
          <w:tcPr>
            <w:tcW w:w="2335" w:type="dxa"/>
            <w:shd w:val="clear" w:color="auto" w:fill="auto"/>
            <w:noWrap/>
            <w:vAlign w:val="bottom"/>
            <w:hideMark/>
          </w:tcPr>
          <w:p w14:paraId="1A9AE6AD"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No </w:t>
            </w:r>
          </w:p>
        </w:tc>
        <w:tc>
          <w:tcPr>
            <w:tcW w:w="893" w:type="dxa"/>
            <w:shd w:val="clear" w:color="auto" w:fill="auto"/>
            <w:vAlign w:val="bottom"/>
            <w:hideMark/>
          </w:tcPr>
          <w:p w14:paraId="439029D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33,696</w:t>
            </w:r>
          </w:p>
        </w:tc>
        <w:tc>
          <w:tcPr>
            <w:tcW w:w="1714" w:type="dxa"/>
            <w:shd w:val="clear" w:color="auto" w:fill="auto"/>
            <w:vAlign w:val="bottom"/>
            <w:hideMark/>
          </w:tcPr>
          <w:p w14:paraId="0CA17F9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75.1 (71.8-78.2)</w:t>
            </w:r>
          </w:p>
        </w:tc>
        <w:tc>
          <w:tcPr>
            <w:tcW w:w="893" w:type="dxa"/>
            <w:shd w:val="clear" w:color="auto" w:fill="auto"/>
            <w:vAlign w:val="bottom"/>
            <w:hideMark/>
          </w:tcPr>
          <w:p w14:paraId="2AA8619B"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30,983</w:t>
            </w:r>
          </w:p>
        </w:tc>
        <w:tc>
          <w:tcPr>
            <w:tcW w:w="1720" w:type="dxa"/>
            <w:shd w:val="clear" w:color="auto" w:fill="auto"/>
            <w:vAlign w:val="bottom"/>
            <w:hideMark/>
          </w:tcPr>
          <w:p w14:paraId="18B52F0F"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73.0 (69.4-76.3)</w:t>
            </w:r>
          </w:p>
        </w:tc>
        <w:tc>
          <w:tcPr>
            <w:tcW w:w="1064" w:type="dxa"/>
            <w:shd w:val="clear" w:color="auto" w:fill="auto"/>
            <w:vAlign w:val="bottom"/>
            <w:hideMark/>
          </w:tcPr>
          <w:p w14:paraId="79DB0B51"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34,029</w:t>
            </w:r>
          </w:p>
        </w:tc>
        <w:tc>
          <w:tcPr>
            <w:tcW w:w="1544" w:type="dxa"/>
            <w:shd w:val="clear" w:color="auto" w:fill="auto"/>
            <w:vAlign w:val="bottom"/>
            <w:hideMark/>
          </w:tcPr>
          <w:p w14:paraId="634E1D7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72.8 (69.1-76.3)</w:t>
            </w:r>
          </w:p>
        </w:tc>
      </w:tr>
      <w:tr w:rsidR="0005163C" w:rsidRPr="00283797" w14:paraId="64FB8414" w14:textId="77777777" w:rsidTr="008D0806">
        <w:trPr>
          <w:trHeight w:val="144"/>
        </w:trPr>
        <w:tc>
          <w:tcPr>
            <w:tcW w:w="2335" w:type="dxa"/>
            <w:shd w:val="clear" w:color="auto" w:fill="auto"/>
            <w:noWrap/>
            <w:vAlign w:val="bottom"/>
            <w:hideMark/>
          </w:tcPr>
          <w:p w14:paraId="3FE8CF92"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Yes</w:t>
            </w:r>
          </w:p>
        </w:tc>
        <w:tc>
          <w:tcPr>
            <w:tcW w:w="893" w:type="dxa"/>
            <w:shd w:val="clear" w:color="auto" w:fill="auto"/>
            <w:vAlign w:val="bottom"/>
            <w:hideMark/>
          </w:tcPr>
          <w:p w14:paraId="616FE68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8,764</w:t>
            </w:r>
          </w:p>
        </w:tc>
        <w:tc>
          <w:tcPr>
            <w:tcW w:w="1714" w:type="dxa"/>
            <w:shd w:val="clear" w:color="auto" w:fill="auto"/>
            <w:vAlign w:val="bottom"/>
            <w:hideMark/>
          </w:tcPr>
          <w:p w14:paraId="1CEBEF1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42.8 (38.1-47.7)</w:t>
            </w:r>
          </w:p>
        </w:tc>
        <w:tc>
          <w:tcPr>
            <w:tcW w:w="893" w:type="dxa"/>
            <w:shd w:val="clear" w:color="auto" w:fill="auto"/>
            <w:vAlign w:val="bottom"/>
            <w:hideMark/>
          </w:tcPr>
          <w:p w14:paraId="223FE64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9,606</w:t>
            </w:r>
          </w:p>
        </w:tc>
        <w:tc>
          <w:tcPr>
            <w:tcW w:w="1720" w:type="dxa"/>
            <w:shd w:val="clear" w:color="auto" w:fill="auto"/>
            <w:vAlign w:val="bottom"/>
            <w:hideMark/>
          </w:tcPr>
          <w:p w14:paraId="0870F521"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46.7 (41.1-52.4)</w:t>
            </w:r>
          </w:p>
        </w:tc>
        <w:tc>
          <w:tcPr>
            <w:tcW w:w="1064" w:type="dxa"/>
            <w:shd w:val="clear" w:color="auto" w:fill="auto"/>
            <w:vAlign w:val="bottom"/>
            <w:hideMark/>
          </w:tcPr>
          <w:p w14:paraId="7078983A"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8,920</w:t>
            </w:r>
          </w:p>
        </w:tc>
        <w:tc>
          <w:tcPr>
            <w:tcW w:w="1544" w:type="dxa"/>
            <w:shd w:val="clear" w:color="auto" w:fill="auto"/>
            <w:vAlign w:val="bottom"/>
            <w:hideMark/>
          </w:tcPr>
          <w:p w14:paraId="5D74CD7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46.8 (40.9-52.7)</w:t>
            </w:r>
          </w:p>
        </w:tc>
      </w:tr>
      <w:tr w:rsidR="0005163C" w:rsidRPr="00283797" w14:paraId="53AE777A" w14:textId="77777777" w:rsidTr="008D0806">
        <w:trPr>
          <w:trHeight w:val="144"/>
        </w:trPr>
        <w:tc>
          <w:tcPr>
            <w:tcW w:w="2335" w:type="dxa"/>
            <w:shd w:val="clear" w:color="auto" w:fill="auto"/>
            <w:noWrap/>
            <w:vAlign w:val="bottom"/>
            <w:hideMark/>
          </w:tcPr>
          <w:p w14:paraId="2006ED67" w14:textId="77777777" w:rsidR="0005163C" w:rsidRPr="00283797" w:rsidRDefault="0005163C" w:rsidP="00AD667D">
            <w:pPr>
              <w:spacing w:after="0" w:line="240" w:lineRule="auto"/>
              <w:rPr>
                <w:rFonts w:ascii="Arial" w:eastAsia="Times New Roman" w:hAnsi="Arial" w:cs="Arial"/>
                <w:b/>
                <w:bCs/>
                <w:color w:val="000000"/>
                <w:sz w:val="18"/>
                <w:szCs w:val="18"/>
              </w:rPr>
            </w:pPr>
            <w:r w:rsidRPr="00283797">
              <w:rPr>
                <w:rFonts w:ascii="Arial" w:eastAsia="Times New Roman" w:hAnsi="Arial" w:cs="Arial"/>
                <w:b/>
                <w:bCs/>
                <w:color w:val="000000"/>
                <w:sz w:val="18"/>
                <w:szCs w:val="18"/>
              </w:rPr>
              <w:t>Disability status</w:t>
            </w:r>
          </w:p>
        </w:tc>
        <w:tc>
          <w:tcPr>
            <w:tcW w:w="893" w:type="dxa"/>
            <w:shd w:val="clear" w:color="auto" w:fill="auto"/>
            <w:vAlign w:val="bottom"/>
            <w:hideMark/>
          </w:tcPr>
          <w:p w14:paraId="44CE3EBE"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14" w:type="dxa"/>
            <w:shd w:val="clear" w:color="auto" w:fill="auto"/>
            <w:vAlign w:val="bottom"/>
            <w:hideMark/>
          </w:tcPr>
          <w:p w14:paraId="3749CCF3"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893" w:type="dxa"/>
            <w:shd w:val="clear" w:color="auto" w:fill="auto"/>
            <w:vAlign w:val="bottom"/>
            <w:hideMark/>
          </w:tcPr>
          <w:p w14:paraId="25485C86"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720" w:type="dxa"/>
            <w:shd w:val="clear" w:color="auto" w:fill="auto"/>
            <w:vAlign w:val="bottom"/>
            <w:hideMark/>
          </w:tcPr>
          <w:p w14:paraId="641236C7"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064" w:type="dxa"/>
            <w:shd w:val="clear" w:color="auto" w:fill="auto"/>
            <w:vAlign w:val="bottom"/>
            <w:hideMark/>
          </w:tcPr>
          <w:p w14:paraId="29CC4FAE"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c>
          <w:tcPr>
            <w:tcW w:w="1544" w:type="dxa"/>
            <w:shd w:val="clear" w:color="auto" w:fill="auto"/>
            <w:vAlign w:val="bottom"/>
            <w:hideMark/>
          </w:tcPr>
          <w:p w14:paraId="1E19827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 </w:t>
            </w:r>
          </w:p>
        </w:tc>
      </w:tr>
      <w:tr w:rsidR="0005163C" w:rsidRPr="00283797" w14:paraId="6F608704" w14:textId="77777777" w:rsidTr="008D0806">
        <w:trPr>
          <w:trHeight w:val="144"/>
        </w:trPr>
        <w:tc>
          <w:tcPr>
            <w:tcW w:w="2335" w:type="dxa"/>
            <w:shd w:val="clear" w:color="auto" w:fill="auto"/>
            <w:noWrap/>
            <w:vAlign w:val="bottom"/>
            <w:hideMark/>
          </w:tcPr>
          <w:p w14:paraId="672A6D44"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 xml:space="preserve">No </w:t>
            </w:r>
          </w:p>
        </w:tc>
        <w:tc>
          <w:tcPr>
            <w:tcW w:w="893" w:type="dxa"/>
            <w:shd w:val="clear" w:color="auto" w:fill="auto"/>
            <w:vAlign w:val="bottom"/>
            <w:hideMark/>
          </w:tcPr>
          <w:p w14:paraId="61AEC3C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38,591</w:t>
            </w:r>
          </w:p>
        </w:tc>
        <w:tc>
          <w:tcPr>
            <w:tcW w:w="1714" w:type="dxa"/>
            <w:shd w:val="clear" w:color="auto" w:fill="auto"/>
            <w:vAlign w:val="bottom"/>
            <w:hideMark/>
          </w:tcPr>
          <w:p w14:paraId="0898E59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66.0 (63.1-68.9)</w:t>
            </w:r>
          </w:p>
        </w:tc>
        <w:tc>
          <w:tcPr>
            <w:tcW w:w="893" w:type="dxa"/>
            <w:shd w:val="clear" w:color="auto" w:fill="auto"/>
            <w:vAlign w:val="bottom"/>
            <w:hideMark/>
          </w:tcPr>
          <w:p w14:paraId="6CAB70FE"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36,234</w:t>
            </w:r>
          </w:p>
        </w:tc>
        <w:tc>
          <w:tcPr>
            <w:tcW w:w="1720" w:type="dxa"/>
            <w:shd w:val="clear" w:color="auto" w:fill="auto"/>
            <w:vAlign w:val="bottom"/>
            <w:hideMark/>
          </w:tcPr>
          <w:p w14:paraId="081ABC82"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65.2 (61.9-68.3)</w:t>
            </w:r>
          </w:p>
        </w:tc>
        <w:tc>
          <w:tcPr>
            <w:tcW w:w="1064" w:type="dxa"/>
            <w:shd w:val="clear" w:color="auto" w:fill="auto"/>
            <w:vAlign w:val="bottom"/>
            <w:hideMark/>
          </w:tcPr>
          <w:p w14:paraId="04BE8100"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38,004</w:t>
            </w:r>
          </w:p>
        </w:tc>
        <w:tc>
          <w:tcPr>
            <w:tcW w:w="1544" w:type="dxa"/>
            <w:shd w:val="clear" w:color="auto" w:fill="auto"/>
            <w:vAlign w:val="bottom"/>
            <w:hideMark/>
          </w:tcPr>
          <w:p w14:paraId="1B67923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66.0 (62.6-69.1)</w:t>
            </w:r>
          </w:p>
        </w:tc>
      </w:tr>
      <w:tr w:rsidR="0005163C" w:rsidRPr="00283797" w14:paraId="72886945" w14:textId="77777777" w:rsidTr="008D0806">
        <w:trPr>
          <w:trHeight w:val="144"/>
        </w:trPr>
        <w:tc>
          <w:tcPr>
            <w:tcW w:w="2335" w:type="dxa"/>
            <w:shd w:val="clear" w:color="auto" w:fill="auto"/>
            <w:noWrap/>
            <w:vAlign w:val="bottom"/>
            <w:hideMark/>
          </w:tcPr>
          <w:p w14:paraId="65289225" w14:textId="77777777" w:rsidR="0005163C" w:rsidRPr="00283797" w:rsidRDefault="0005163C" w:rsidP="00AD667D">
            <w:pPr>
              <w:spacing w:after="0" w:line="240" w:lineRule="auto"/>
              <w:ind w:firstLineChars="100" w:firstLine="180"/>
              <w:rPr>
                <w:rFonts w:ascii="Arial" w:eastAsia="Times New Roman" w:hAnsi="Arial" w:cs="Arial"/>
                <w:color w:val="000000"/>
                <w:sz w:val="18"/>
                <w:szCs w:val="18"/>
              </w:rPr>
            </w:pPr>
            <w:r w:rsidRPr="00283797">
              <w:rPr>
                <w:rFonts w:ascii="Arial" w:eastAsia="Times New Roman" w:hAnsi="Arial" w:cs="Arial"/>
                <w:color w:val="000000"/>
                <w:sz w:val="18"/>
                <w:szCs w:val="18"/>
              </w:rPr>
              <w:t>Yes</w:t>
            </w:r>
          </w:p>
        </w:tc>
        <w:tc>
          <w:tcPr>
            <w:tcW w:w="893" w:type="dxa"/>
            <w:shd w:val="clear" w:color="auto" w:fill="auto"/>
            <w:vAlign w:val="bottom"/>
            <w:hideMark/>
          </w:tcPr>
          <w:p w14:paraId="607B92A5"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3,802</w:t>
            </w:r>
          </w:p>
        </w:tc>
        <w:tc>
          <w:tcPr>
            <w:tcW w:w="1714" w:type="dxa"/>
            <w:shd w:val="clear" w:color="auto" w:fill="auto"/>
            <w:vAlign w:val="bottom"/>
            <w:hideMark/>
          </w:tcPr>
          <w:p w14:paraId="7FB5B1C8"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55.9 (46.6-64.8)</w:t>
            </w:r>
          </w:p>
        </w:tc>
        <w:tc>
          <w:tcPr>
            <w:tcW w:w="893" w:type="dxa"/>
            <w:shd w:val="clear" w:color="auto" w:fill="auto"/>
            <w:vAlign w:val="bottom"/>
            <w:hideMark/>
          </w:tcPr>
          <w:p w14:paraId="787250CC"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4,171</w:t>
            </w:r>
          </w:p>
        </w:tc>
        <w:tc>
          <w:tcPr>
            <w:tcW w:w="1720" w:type="dxa"/>
            <w:shd w:val="clear" w:color="auto" w:fill="auto"/>
            <w:vAlign w:val="bottom"/>
            <w:hideMark/>
          </w:tcPr>
          <w:p w14:paraId="549287C9"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61.7 (51.2-71.3)</w:t>
            </w:r>
          </w:p>
        </w:tc>
        <w:tc>
          <w:tcPr>
            <w:tcW w:w="1064" w:type="dxa"/>
            <w:shd w:val="clear" w:color="auto" w:fill="auto"/>
            <w:vAlign w:val="bottom"/>
            <w:hideMark/>
          </w:tcPr>
          <w:p w14:paraId="14701698"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4,829</w:t>
            </w:r>
          </w:p>
        </w:tc>
        <w:tc>
          <w:tcPr>
            <w:tcW w:w="1544" w:type="dxa"/>
            <w:shd w:val="clear" w:color="auto" w:fill="auto"/>
            <w:vAlign w:val="bottom"/>
            <w:hideMark/>
          </w:tcPr>
          <w:p w14:paraId="2B1F8044" w14:textId="77777777" w:rsidR="0005163C" w:rsidRPr="00283797" w:rsidRDefault="0005163C" w:rsidP="00AD667D">
            <w:pPr>
              <w:spacing w:after="0" w:line="240" w:lineRule="auto"/>
              <w:jc w:val="right"/>
              <w:rPr>
                <w:rFonts w:ascii="Arial" w:eastAsia="Times New Roman" w:hAnsi="Arial" w:cs="Arial"/>
                <w:color w:val="000000"/>
                <w:sz w:val="18"/>
                <w:szCs w:val="18"/>
              </w:rPr>
            </w:pPr>
            <w:r w:rsidRPr="00283797">
              <w:rPr>
                <w:rFonts w:ascii="Arial" w:eastAsia="Times New Roman" w:hAnsi="Arial" w:cs="Arial"/>
                <w:color w:val="000000"/>
                <w:sz w:val="18"/>
                <w:szCs w:val="18"/>
              </w:rPr>
              <w:t>63.9 (54.9-71.9)</w:t>
            </w:r>
          </w:p>
        </w:tc>
      </w:tr>
      <w:tr w:rsidR="0005163C" w:rsidRPr="0069374C" w14:paraId="63E74BB4" w14:textId="77777777" w:rsidTr="00AD667D">
        <w:trPr>
          <w:trHeight w:val="144"/>
        </w:trPr>
        <w:tc>
          <w:tcPr>
            <w:tcW w:w="10163" w:type="dxa"/>
            <w:gridSpan w:val="7"/>
            <w:shd w:val="clear" w:color="auto" w:fill="auto"/>
            <w:noWrap/>
            <w:vAlign w:val="bottom"/>
            <w:hideMark/>
          </w:tcPr>
          <w:p w14:paraId="763B8196" w14:textId="5C47D75A" w:rsidR="0005163C" w:rsidRPr="0069374C" w:rsidRDefault="0005163C" w:rsidP="00AD667D">
            <w:pPr>
              <w:spacing w:after="0" w:line="240" w:lineRule="auto"/>
              <w:rPr>
                <w:rFonts w:ascii="Arial" w:eastAsia="Times New Roman" w:hAnsi="Arial" w:cs="Arial"/>
                <w:color w:val="000000"/>
                <w:sz w:val="16"/>
                <w:szCs w:val="16"/>
              </w:rPr>
            </w:pPr>
            <w:r w:rsidRPr="00283797">
              <w:rPr>
                <w:rFonts w:ascii="Arial" w:eastAsia="Times New Roman" w:hAnsi="Arial" w:cs="Arial"/>
                <w:color w:val="000000"/>
                <w:sz w:val="16"/>
                <w:szCs w:val="16"/>
                <w:vertAlign w:val="superscript"/>
              </w:rPr>
              <w:t>1</w:t>
            </w:r>
            <w:r w:rsidRPr="00283797">
              <w:rPr>
                <w:rFonts w:ascii="Arial" w:eastAsia="Times New Roman" w:hAnsi="Arial" w:cs="Arial"/>
                <w:color w:val="000000"/>
                <w:sz w:val="16"/>
                <w:szCs w:val="16"/>
              </w:rPr>
              <w:t xml:space="preserve">n weighted to reflect birthing population; </w:t>
            </w:r>
            <w:r w:rsidRPr="00283797">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657FC2B5" w14:textId="77777777" w:rsidR="00D17BCA" w:rsidRPr="0069374C" w:rsidRDefault="00D17BCA" w:rsidP="00BD68C1">
      <w:pPr>
        <w:rPr>
          <w:rFonts w:ascii="Arial" w:eastAsia="Times New Roman" w:hAnsi="Arial" w:cs="Arial"/>
          <w:sz w:val="18"/>
          <w:szCs w:val="18"/>
        </w:rPr>
        <w:sectPr w:rsidR="00D17BCA" w:rsidRPr="0069374C" w:rsidSect="009B39F5">
          <w:pgSz w:w="12240" w:h="15840"/>
          <w:pgMar w:top="576" w:right="1440" w:bottom="1440" w:left="720" w:header="720" w:footer="720" w:gutter="0"/>
          <w:cols w:space="720"/>
          <w:docGrid w:linePitch="360"/>
        </w:sectPr>
      </w:pPr>
    </w:p>
    <w:tbl>
      <w:tblPr>
        <w:tblW w:w="109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821"/>
        <w:gridCol w:w="1649"/>
        <w:gridCol w:w="860"/>
        <w:gridCol w:w="1805"/>
        <w:gridCol w:w="918"/>
        <w:gridCol w:w="1693"/>
      </w:tblGrid>
      <w:tr w:rsidR="0005163C" w:rsidRPr="0069374C" w14:paraId="047F4B87" w14:textId="77777777" w:rsidTr="00F602EB">
        <w:trPr>
          <w:trHeight w:val="20"/>
          <w:tblHeader/>
        </w:trPr>
        <w:tc>
          <w:tcPr>
            <w:tcW w:w="10985" w:type="dxa"/>
            <w:gridSpan w:val="7"/>
            <w:shd w:val="clear" w:color="auto" w:fill="auto"/>
            <w:vAlign w:val="center"/>
          </w:tcPr>
          <w:p w14:paraId="0E058300" w14:textId="6C5A4AE2" w:rsidR="0005163C" w:rsidRPr="0069374C" w:rsidRDefault="005E4B88" w:rsidP="00BD68C1">
            <w:pPr>
              <w:pStyle w:val="Heading3"/>
              <w:rPr>
                <w:rFonts w:ascii="Arial" w:eastAsia="Times New Roman" w:hAnsi="Arial" w:cs="Arial"/>
                <w:b/>
                <w:bCs/>
                <w:color w:val="000000"/>
              </w:rPr>
            </w:pPr>
            <w:bookmarkStart w:id="97" w:name="_Prescription_Pain_Medication"/>
            <w:bookmarkStart w:id="98" w:name="_Toc159247125"/>
            <w:bookmarkEnd w:id="97"/>
            <w:r w:rsidRPr="006849FC">
              <w:rPr>
                <w:rFonts w:ascii="Arial" w:hAnsi="Arial" w:cs="Arial"/>
              </w:rPr>
              <w:lastRenderedPageBreak/>
              <w:t xml:space="preserve">Table </w:t>
            </w:r>
            <w:r>
              <w:rPr>
                <w:rFonts w:ascii="Arial" w:hAnsi="Arial" w:cs="Arial"/>
              </w:rPr>
              <w:t xml:space="preserve">46. </w:t>
            </w:r>
            <w:r w:rsidR="0005163C" w:rsidRPr="0069374C">
              <w:rPr>
                <w:rFonts w:ascii="Arial" w:eastAsia="Times New Roman" w:hAnsi="Arial" w:cs="Arial"/>
              </w:rPr>
              <w:t>Prescription Pain Medication Use and Other Substance Use During Pregnancy</w:t>
            </w:r>
            <w:bookmarkEnd w:id="98"/>
          </w:p>
        </w:tc>
      </w:tr>
      <w:tr w:rsidR="0005163C" w:rsidRPr="0069374C" w14:paraId="52A1E322" w14:textId="77777777" w:rsidTr="00F602EB">
        <w:trPr>
          <w:trHeight w:val="20"/>
          <w:tblHeader/>
        </w:trPr>
        <w:tc>
          <w:tcPr>
            <w:tcW w:w="10985" w:type="dxa"/>
            <w:gridSpan w:val="7"/>
            <w:shd w:val="clear" w:color="auto" w:fill="auto"/>
            <w:vAlign w:val="center"/>
            <w:hideMark/>
          </w:tcPr>
          <w:p w14:paraId="22813A2F" w14:textId="1E22AE58" w:rsidR="0005163C" w:rsidRPr="0069374C" w:rsidRDefault="0005163C" w:rsidP="00BD68C1">
            <w:pPr>
              <w:spacing w:after="0" w:line="240" w:lineRule="auto"/>
              <w:rPr>
                <w:rFonts w:ascii="Arial" w:eastAsia="Times New Roman" w:hAnsi="Arial" w:cs="Arial"/>
                <w:b/>
                <w:bCs/>
                <w:color w:val="000000"/>
                <w:sz w:val="18"/>
                <w:szCs w:val="18"/>
              </w:rPr>
            </w:pPr>
            <w:bookmarkStart w:id="99" w:name="RANGE!A1:G84"/>
            <w:r w:rsidRPr="0069374C">
              <w:rPr>
                <w:rFonts w:ascii="Arial" w:eastAsia="Times New Roman" w:hAnsi="Arial" w:cs="Arial"/>
                <w:b/>
                <w:bCs/>
                <w:color w:val="000000"/>
                <w:sz w:val="18"/>
                <w:szCs w:val="18"/>
              </w:rPr>
              <w:t>Opioid Supplement 2019-2021</w:t>
            </w:r>
            <w:bookmarkEnd w:id="99"/>
          </w:p>
        </w:tc>
      </w:tr>
      <w:tr w:rsidR="0005163C" w:rsidRPr="0069374C" w14:paraId="62386456" w14:textId="77777777" w:rsidTr="006307B6">
        <w:trPr>
          <w:trHeight w:val="20"/>
          <w:tblHeader/>
        </w:trPr>
        <w:tc>
          <w:tcPr>
            <w:tcW w:w="3239" w:type="dxa"/>
            <w:shd w:val="clear" w:color="auto" w:fill="auto"/>
            <w:vAlign w:val="center"/>
            <w:hideMark/>
          </w:tcPr>
          <w:p w14:paraId="279362D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70" w:type="dxa"/>
            <w:gridSpan w:val="2"/>
            <w:shd w:val="clear" w:color="auto" w:fill="auto"/>
            <w:vAlign w:val="center"/>
            <w:hideMark/>
          </w:tcPr>
          <w:p w14:paraId="5C42F97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665" w:type="dxa"/>
            <w:gridSpan w:val="2"/>
            <w:shd w:val="clear" w:color="auto" w:fill="auto"/>
            <w:vAlign w:val="center"/>
            <w:hideMark/>
          </w:tcPr>
          <w:p w14:paraId="106928A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611" w:type="dxa"/>
            <w:gridSpan w:val="2"/>
            <w:shd w:val="clear" w:color="auto" w:fill="auto"/>
            <w:vAlign w:val="center"/>
            <w:hideMark/>
          </w:tcPr>
          <w:p w14:paraId="2D48F05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04EC61AC" w14:textId="77777777" w:rsidTr="006307B6">
        <w:trPr>
          <w:trHeight w:val="20"/>
          <w:tblHeader/>
        </w:trPr>
        <w:tc>
          <w:tcPr>
            <w:tcW w:w="3239" w:type="dxa"/>
            <w:shd w:val="clear" w:color="auto" w:fill="auto"/>
            <w:vAlign w:val="center"/>
            <w:hideMark/>
          </w:tcPr>
          <w:p w14:paraId="286E1C5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21" w:type="dxa"/>
            <w:shd w:val="clear" w:color="auto" w:fill="auto"/>
            <w:vAlign w:val="center"/>
            <w:hideMark/>
          </w:tcPr>
          <w:p w14:paraId="234150E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49" w:type="dxa"/>
            <w:shd w:val="clear" w:color="auto" w:fill="auto"/>
            <w:vAlign w:val="center"/>
            <w:hideMark/>
          </w:tcPr>
          <w:p w14:paraId="1BC982F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60" w:type="dxa"/>
            <w:shd w:val="clear" w:color="auto" w:fill="auto"/>
            <w:vAlign w:val="center"/>
            <w:hideMark/>
          </w:tcPr>
          <w:p w14:paraId="1CB1F76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05" w:type="dxa"/>
            <w:shd w:val="clear" w:color="auto" w:fill="auto"/>
            <w:vAlign w:val="center"/>
            <w:hideMark/>
          </w:tcPr>
          <w:p w14:paraId="726DE53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18" w:type="dxa"/>
            <w:shd w:val="clear" w:color="auto" w:fill="auto"/>
            <w:vAlign w:val="center"/>
            <w:hideMark/>
          </w:tcPr>
          <w:p w14:paraId="7CFE656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93" w:type="dxa"/>
            <w:shd w:val="clear" w:color="auto" w:fill="auto"/>
            <w:vAlign w:val="center"/>
            <w:hideMark/>
          </w:tcPr>
          <w:p w14:paraId="46855A7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 (95% CI)</w:t>
            </w:r>
          </w:p>
        </w:tc>
      </w:tr>
      <w:tr w:rsidR="0005163C" w:rsidRPr="0069374C" w14:paraId="77CB4966" w14:textId="77777777" w:rsidTr="006307B6">
        <w:trPr>
          <w:trHeight w:val="20"/>
        </w:trPr>
        <w:tc>
          <w:tcPr>
            <w:tcW w:w="3239" w:type="dxa"/>
            <w:shd w:val="clear" w:color="auto" w:fill="auto"/>
            <w:vAlign w:val="center"/>
            <w:hideMark/>
          </w:tcPr>
          <w:p w14:paraId="7B6BC02C" w14:textId="70421694"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Did person use any of these </w:t>
            </w:r>
            <w:r w:rsidR="00133532" w:rsidRPr="0069374C">
              <w:rPr>
                <w:rFonts w:ascii="Arial" w:eastAsia="Times New Roman" w:hAnsi="Arial" w:cs="Arial"/>
                <w:b/>
                <w:bCs/>
                <w:color w:val="000000"/>
                <w:sz w:val="18"/>
                <w:szCs w:val="18"/>
              </w:rPr>
              <w:t>over-the-counter</w:t>
            </w:r>
            <w:r w:rsidRPr="0069374C">
              <w:rPr>
                <w:rFonts w:ascii="Arial" w:eastAsia="Times New Roman" w:hAnsi="Arial" w:cs="Arial"/>
                <w:b/>
                <w:bCs/>
                <w:color w:val="000000"/>
                <w:sz w:val="18"/>
                <w:szCs w:val="18"/>
              </w:rPr>
              <w:t xml:space="preserve"> pain relievers during pregnancy?</w:t>
            </w:r>
          </w:p>
        </w:tc>
        <w:tc>
          <w:tcPr>
            <w:tcW w:w="821" w:type="dxa"/>
            <w:shd w:val="clear" w:color="auto" w:fill="auto"/>
            <w:vAlign w:val="center"/>
            <w:hideMark/>
          </w:tcPr>
          <w:p w14:paraId="6FB85D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49,059</w:t>
            </w:r>
          </w:p>
        </w:tc>
        <w:tc>
          <w:tcPr>
            <w:tcW w:w="1649" w:type="dxa"/>
            <w:shd w:val="clear" w:color="auto" w:fill="auto"/>
            <w:vAlign w:val="center"/>
            <w:hideMark/>
          </w:tcPr>
          <w:p w14:paraId="0ED9B2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74.9 (72.1-77.5)</w:t>
            </w:r>
          </w:p>
        </w:tc>
        <w:tc>
          <w:tcPr>
            <w:tcW w:w="860" w:type="dxa"/>
            <w:shd w:val="clear" w:color="auto" w:fill="auto"/>
            <w:vAlign w:val="center"/>
            <w:hideMark/>
          </w:tcPr>
          <w:p w14:paraId="50A767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44,830</w:t>
            </w:r>
          </w:p>
        </w:tc>
        <w:tc>
          <w:tcPr>
            <w:tcW w:w="1805" w:type="dxa"/>
            <w:shd w:val="clear" w:color="auto" w:fill="auto"/>
            <w:vAlign w:val="center"/>
            <w:hideMark/>
          </w:tcPr>
          <w:p w14:paraId="41326BAF" w14:textId="0713599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71.6 (68.5-74.6)</w:t>
            </w:r>
          </w:p>
        </w:tc>
        <w:tc>
          <w:tcPr>
            <w:tcW w:w="918" w:type="dxa"/>
            <w:shd w:val="clear" w:color="auto" w:fill="auto"/>
            <w:vAlign w:val="center"/>
            <w:hideMark/>
          </w:tcPr>
          <w:p w14:paraId="4659DE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49,037</w:t>
            </w:r>
          </w:p>
        </w:tc>
        <w:tc>
          <w:tcPr>
            <w:tcW w:w="1693" w:type="dxa"/>
            <w:shd w:val="clear" w:color="auto" w:fill="auto"/>
            <w:vAlign w:val="center"/>
            <w:hideMark/>
          </w:tcPr>
          <w:p w14:paraId="00B340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 (72.1-78.1)</w:t>
            </w:r>
          </w:p>
        </w:tc>
      </w:tr>
      <w:tr w:rsidR="0005163C" w:rsidRPr="0069374C" w14:paraId="519ED066" w14:textId="77777777" w:rsidTr="006307B6">
        <w:trPr>
          <w:trHeight w:val="20"/>
        </w:trPr>
        <w:tc>
          <w:tcPr>
            <w:tcW w:w="3239" w:type="dxa"/>
            <w:shd w:val="clear" w:color="auto" w:fill="auto"/>
            <w:vAlign w:val="center"/>
            <w:hideMark/>
          </w:tcPr>
          <w:p w14:paraId="4CCBD15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Acetaminophen</w:t>
            </w:r>
          </w:p>
        </w:tc>
        <w:tc>
          <w:tcPr>
            <w:tcW w:w="821" w:type="dxa"/>
            <w:shd w:val="clear" w:color="auto" w:fill="auto"/>
            <w:vAlign w:val="center"/>
            <w:hideMark/>
          </w:tcPr>
          <w:p w14:paraId="422A71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45,243</w:t>
            </w:r>
          </w:p>
        </w:tc>
        <w:tc>
          <w:tcPr>
            <w:tcW w:w="1649" w:type="dxa"/>
            <w:shd w:val="clear" w:color="auto" w:fill="auto"/>
            <w:vAlign w:val="center"/>
            <w:hideMark/>
          </w:tcPr>
          <w:p w14:paraId="715FDA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69.2 (66.3-72.0)</w:t>
            </w:r>
          </w:p>
        </w:tc>
        <w:tc>
          <w:tcPr>
            <w:tcW w:w="860" w:type="dxa"/>
            <w:shd w:val="clear" w:color="auto" w:fill="auto"/>
            <w:vAlign w:val="center"/>
            <w:hideMark/>
          </w:tcPr>
          <w:p w14:paraId="05465E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41,227</w:t>
            </w:r>
          </w:p>
        </w:tc>
        <w:tc>
          <w:tcPr>
            <w:tcW w:w="1805" w:type="dxa"/>
            <w:shd w:val="clear" w:color="auto" w:fill="auto"/>
            <w:vAlign w:val="center"/>
            <w:hideMark/>
          </w:tcPr>
          <w:p w14:paraId="779EFE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66.0 (62.7-69.2)</w:t>
            </w:r>
          </w:p>
        </w:tc>
        <w:tc>
          <w:tcPr>
            <w:tcW w:w="918" w:type="dxa"/>
            <w:shd w:val="clear" w:color="auto" w:fill="auto"/>
            <w:vAlign w:val="center"/>
            <w:hideMark/>
          </w:tcPr>
          <w:p w14:paraId="298385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44,683</w:t>
            </w:r>
          </w:p>
        </w:tc>
        <w:tc>
          <w:tcPr>
            <w:tcW w:w="1693" w:type="dxa"/>
            <w:shd w:val="clear" w:color="auto" w:fill="auto"/>
            <w:vAlign w:val="center"/>
            <w:hideMark/>
          </w:tcPr>
          <w:p w14:paraId="35B73C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70.1 (66.8-73.1)</w:t>
            </w:r>
          </w:p>
        </w:tc>
      </w:tr>
      <w:tr w:rsidR="0005163C" w:rsidRPr="0069374C" w14:paraId="74D963A3" w14:textId="77777777" w:rsidTr="006307B6">
        <w:trPr>
          <w:trHeight w:val="20"/>
        </w:trPr>
        <w:tc>
          <w:tcPr>
            <w:tcW w:w="3239" w:type="dxa"/>
            <w:shd w:val="clear" w:color="auto" w:fill="auto"/>
            <w:vAlign w:val="center"/>
            <w:hideMark/>
          </w:tcPr>
          <w:p w14:paraId="54ADAAF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Ibuprofen</w:t>
            </w:r>
          </w:p>
        </w:tc>
        <w:tc>
          <w:tcPr>
            <w:tcW w:w="821" w:type="dxa"/>
            <w:shd w:val="clear" w:color="auto" w:fill="auto"/>
            <w:vAlign w:val="center"/>
            <w:hideMark/>
          </w:tcPr>
          <w:p w14:paraId="25841A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10,061</w:t>
            </w:r>
          </w:p>
        </w:tc>
        <w:tc>
          <w:tcPr>
            <w:tcW w:w="1649" w:type="dxa"/>
            <w:shd w:val="clear" w:color="auto" w:fill="auto"/>
            <w:vAlign w:val="center"/>
            <w:hideMark/>
          </w:tcPr>
          <w:p w14:paraId="57FC3B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 (13.6-18.0)</w:t>
            </w:r>
          </w:p>
        </w:tc>
        <w:tc>
          <w:tcPr>
            <w:tcW w:w="860" w:type="dxa"/>
            <w:shd w:val="clear" w:color="auto" w:fill="auto"/>
            <w:vAlign w:val="center"/>
            <w:hideMark/>
          </w:tcPr>
          <w:p w14:paraId="027A6C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9,313</w:t>
            </w:r>
          </w:p>
        </w:tc>
        <w:tc>
          <w:tcPr>
            <w:tcW w:w="1805" w:type="dxa"/>
            <w:shd w:val="clear" w:color="auto" w:fill="auto"/>
            <w:vAlign w:val="center"/>
            <w:hideMark/>
          </w:tcPr>
          <w:p w14:paraId="2DA451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(12.8-17.9)</w:t>
            </w:r>
          </w:p>
        </w:tc>
        <w:tc>
          <w:tcPr>
            <w:tcW w:w="918" w:type="dxa"/>
            <w:shd w:val="clear" w:color="auto" w:fill="auto"/>
            <w:vAlign w:val="center"/>
            <w:hideMark/>
          </w:tcPr>
          <w:p w14:paraId="13D90A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9,264</w:t>
            </w:r>
          </w:p>
        </w:tc>
        <w:tc>
          <w:tcPr>
            <w:tcW w:w="1693" w:type="dxa"/>
            <w:shd w:val="clear" w:color="auto" w:fill="auto"/>
            <w:vAlign w:val="center"/>
            <w:hideMark/>
          </w:tcPr>
          <w:p w14:paraId="088517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 (12.6-17.3)</w:t>
            </w:r>
          </w:p>
        </w:tc>
      </w:tr>
      <w:tr w:rsidR="0005163C" w:rsidRPr="0069374C" w14:paraId="425B34B7" w14:textId="77777777" w:rsidTr="006307B6">
        <w:trPr>
          <w:trHeight w:val="20"/>
        </w:trPr>
        <w:tc>
          <w:tcPr>
            <w:tcW w:w="3239" w:type="dxa"/>
            <w:shd w:val="clear" w:color="auto" w:fill="auto"/>
            <w:vAlign w:val="center"/>
            <w:hideMark/>
          </w:tcPr>
          <w:p w14:paraId="52D0544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Aspirin</w:t>
            </w:r>
          </w:p>
        </w:tc>
        <w:tc>
          <w:tcPr>
            <w:tcW w:w="821" w:type="dxa"/>
            <w:shd w:val="clear" w:color="auto" w:fill="auto"/>
            <w:vAlign w:val="center"/>
            <w:hideMark/>
          </w:tcPr>
          <w:p w14:paraId="1D3F2A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4,930</w:t>
            </w:r>
          </w:p>
        </w:tc>
        <w:tc>
          <w:tcPr>
            <w:tcW w:w="1649" w:type="dxa"/>
            <w:shd w:val="clear" w:color="auto" w:fill="auto"/>
            <w:vAlign w:val="center"/>
            <w:hideMark/>
          </w:tcPr>
          <w:p w14:paraId="1B4875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(6.2-9.6)</w:t>
            </w:r>
          </w:p>
        </w:tc>
        <w:tc>
          <w:tcPr>
            <w:tcW w:w="860" w:type="dxa"/>
            <w:shd w:val="clear" w:color="auto" w:fill="auto"/>
            <w:vAlign w:val="center"/>
            <w:hideMark/>
          </w:tcPr>
          <w:p w14:paraId="45CC6E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5,755</w:t>
            </w:r>
          </w:p>
        </w:tc>
        <w:tc>
          <w:tcPr>
            <w:tcW w:w="1805" w:type="dxa"/>
            <w:shd w:val="clear" w:color="auto" w:fill="auto"/>
            <w:vAlign w:val="center"/>
            <w:hideMark/>
          </w:tcPr>
          <w:p w14:paraId="4EA876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 (7.7-11.5)</w:t>
            </w:r>
          </w:p>
        </w:tc>
        <w:tc>
          <w:tcPr>
            <w:tcW w:w="918" w:type="dxa"/>
            <w:shd w:val="clear" w:color="auto" w:fill="auto"/>
            <w:vAlign w:val="center"/>
            <w:hideMark/>
          </w:tcPr>
          <w:p w14:paraId="2FDF4F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7,590</w:t>
            </w:r>
          </w:p>
        </w:tc>
        <w:tc>
          <w:tcPr>
            <w:tcW w:w="1693" w:type="dxa"/>
            <w:shd w:val="clear" w:color="auto" w:fill="auto"/>
            <w:vAlign w:val="center"/>
            <w:hideMark/>
          </w:tcPr>
          <w:p w14:paraId="24ED65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 (10.0-14.5)</w:t>
            </w:r>
          </w:p>
        </w:tc>
      </w:tr>
      <w:tr w:rsidR="0005163C" w:rsidRPr="0069374C" w14:paraId="140DE5FC" w14:textId="77777777" w:rsidTr="006307B6">
        <w:trPr>
          <w:trHeight w:val="20"/>
        </w:trPr>
        <w:tc>
          <w:tcPr>
            <w:tcW w:w="3239" w:type="dxa"/>
            <w:shd w:val="clear" w:color="auto" w:fill="auto"/>
            <w:vAlign w:val="center"/>
            <w:hideMark/>
          </w:tcPr>
          <w:p w14:paraId="4002352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Naproxen</w:t>
            </w:r>
          </w:p>
        </w:tc>
        <w:tc>
          <w:tcPr>
            <w:tcW w:w="821" w:type="dxa"/>
            <w:shd w:val="clear" w:color="auto" w:fill="auto"/>
            <w:vAlign w:val="center"/>
            <w:hideMark/>
          </w:tcPr>
          <w:p w14:paraId="2FBF2A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991</w:t>
            </w:r>
          </w:p>
        </w:tc>
        <w:tc>
          <w:tcPr>
            <w:tcW w:w="1649" w:type="dxa"/>
            <w:shd w:val="clear" w:color="auto" w:fill="auto"/>
            <w:vAlign w:val="center"/>
            <w:hideMark/>
          </w:tcPr>
          <w:p w14:paraId="53D64B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 (1.0-2.5)</w:t>
            </w:r>
          </w:p>
        </w:tc>
        <w:tc>
          <w:tcPr>
            <w:tcW w:w="860" w:type="dxa"/>
            <w:shd w:val="clear" w:color="auto" w:fill="auto"/>
            <w:vAlign w:val="center"/>
            <w:hideMark/>
          </w:tcPr>
          <w:p w14:paraId="5F178C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1,730</w:t>
            </w:r>
          </w:p>
        </w:tc>
        <w:tc>
          <w:tcPr>
            <w:tcW w:w="1805" w:type="dxa"/>
            <w:shd w:val="clear" w:color="auto" w:fill="auto"/>
            <w:vAlign w:val="center"/>
            <w:hideMark/>
          </w:tcPr>
          <w:p w14:paraId="2579D6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 (1.7-4.7)</w:t>
            </w:r>
          </w:p>
        </w:tc>
        <w:tc>
          <w:tcPr>
            <w:tcW w:w="918" w:type="dxa"/>
            <w:shd w:val="clear" w:color="auto" w:fill="auto"/>
            <w:vAlign w:val="center"/>
            <w:hideMark/>
          </w:tcPr>
          <w:p w14:paraId="4E1940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667</w:t>
            </w:r>
          </w:p>
        </w:tc>
        <w:tc>
          <w:tcPr>
            <w:tcW w:w="1693" w:type="dxa"/>
            <w:shd w:val="clear" w:color="auto" w:fill="auto"/>
            <w:vAlign w:val="center"/>
            <w:hideMark/>
          </w:tcPr>
          <w:p w14:paraId="39C6A0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 (0.6-1.8)</w:t>
            </w:r>
          </w:p>
        </w:tc>
      </w:tr>
      <w:tr w:rsidR="0005163C" w:rsidRPr="0069374C" w14:paraId="1F34EE89" w14:textId="77777777" w:rsidTr="006307B6">
        <w:trPr>
          <w:trHeight w:val="20"/>
        </w:trPr>
        <w:tc>
          <w:tcPr>
            <w:tcW w:w="3239" w:type="dxa"/>
            <w:shd w:val="clear" w:color="auto" w:fill="auto"/>
            <w:vAlign w:val="center"/>
            <w:hideMark/>
          </w:tcPr>
          <w:p w14:paraId="743CBAA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Did person use these prescription pain relievers during pregnancy?</w:t>
            </w:r>
          </w:p>
        </w:tc>
        <w:tc>
          <w:tcPr>
            <w:tcW w:w="821" w:type="dxa"/>
            <w:shd w:val="clear" w:color="auto" w:fill="auto"/>
            <w:vAlign w:val="center"/>
            <w:hideMark/>
          </w:tcPr>
          <w:p w14:paraId="58D27F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7,798</w:t>
            </w:r>
          </w:p>
        </w:tc>
        <w:tc>
          <w:tcPr>
            <w:tcW w:w="1649" w:type="dxa"/>
            <w:shd w:val="clear" w:color="auto" w:fill="auto"/>
            <w:vAlign w:val="center"/>
            <w:hideMark/>
          </w:tcPr>
          <w:p w14:paraId="1E77E6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 (5.1-7.3)</w:t>
            </w:r>
          </w:p>
        </w:tc>
        <w:tc>
          <w:tcPr>
            <w:tcW w:w="860" w:type="dxa"/>
            <w:shd w:val="clear" w:color="auto" w:fill="auto"/>
            <w:vAlign w:val="center"/>
            <w:hideMark/>
          </w:tcPr>
          <w:p w14:paraId="78D016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3,698</w:t>
            </w:r>
          </w:p>
        </w:tc>
        <w:tc>
          <w:tcPr>
            <w:tcW w:w="1805" w:type="dxa"/>
            <w:shd w:val="clear" w:color="auto" w:fill="auto"/>
            <w:vAlign w:val="center"/>
            <w:hideMark/>
          </w:tcPr>
          <w:p w14:paraId="61EBCA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 (4.5-7.9)</w:t>
            </w:r>
          </w:p>
        </w:tc>
        <w:tc>
          <w:tcPr>
            <w:tcW w:w="2611" w:type="dxa"/>
            <w:gridSpan w:val="2"/>
            <w:shd w:val="clear" w:color="auto" w:fill="auto"/>
            <w:vAlign w:val="center"/>
            <w:hideMark/>
          </w:tcPr>
          <w:p w14:paraId="2DBF4E8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0457D759" w14:textId="77777777" w:rsidTr="006307B6">
        <w:trPr>
          <w:trHeight w:val="20"/>
        </w:trPr>
        <w:tc>
          <w:tcPr>
            <w:tcW w:w="3239" w:type="dxa"/>
            <w:shd w:val="clear" w:color="auto" w:fill="auto"/>
            <w:vAlign w:val="center"/>
            <w:hideMark/>
          </w:tcPr>
          <w:p w14:paraId="4CAFAE8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Hydrocodone</w:t>
            </w:r>
          </w:p>
        </w:tc>
        <w:tc>
          <w:tcPr>
            <w:tcW w:w="821" w:type="dxa"/>
            <w:shd w:val="clear" w:color="auto" w:fill="auto"/>
            <w:vAlign w:val="center"/>
            <w:hideMark/>
          </w:tcPr>
          <w:p w14:paraId="0AC814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298</w:t>
            </w:r>
          </w:p>
        </w:tc>
        <w:tc>
          <w:tcPr>
            <w:tcW w:w="1649" w:type="dxa"/>
            <w:shd w:val="clear" w:color="auto" w:fill="auto"/>
            <w:vAlign w:val="center"/>
            <w:hideMark/>
          </w:tcPr>
          <w:p w14:paraId="38BC56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0.5 (0.2-1.0)</w:t>
            </w:r>
          </w:p>
        </w:tc>
        <w:tc>
          <w:tcPr>
            <w:tcW w:w="860" w:type="dxa"/>
            <w:shd w:val="clear" w:color="auto" w:fill="auto"/>
            <w:vAlign w:val="center"/>
            <w:hideMark/>
          </w:tcPr>
          <w:p w14:paraId="2C46A2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426</w:t>
            </w:r>
          </w:p>
        </w:tc>
        <w:tc>
          <w:tcPr>
            <w:tcW w:w="1805" w:type="dxa"/>
            <w:shd w:val="clear" w:color="auto" w:fill="auto"/>
            <w:vAlign w:val="center"/>
            <w:hideMark/>
          </w:tcPr>
          <w:p w14:paraId="2CD612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0.7 (0.3-1.3)</w:t>
            </w:r>
          </w:p>
        </w:tc>
        <w:tc>
          <w:tcPr>
            <w:tcW w:w="918" w:type="dxa"/>
            <w:shd w:val="clear" w:color="auto" w:fill="auto"/>
            <w:vAlign w:val="center"/>
            <w:hideMark/>
          </w:tcPr>
          <w:p w14:paraId="2B9DE7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w:t>
            </w:r>
          </w:p>
        </w:tc>
        <w:tc>
          <w:tcPr>
            <w:tcW w:w="1693" w:type="dxa"/>
            <w:shd w:val="clear" w:color="auto" w:fill="auto"/>
            <w:vAlign w:val="center"/>
            <w:hideMark/>
          </w:tcPr>
          <w:p w14:paraId="63CE81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0.4 (0.2-0.7)</w:t>
            </w:r>
          </w:p>
        </w:tc>
      </w:tr>
      <w:tr w:rsidR="0005163C" w:rsidRPr="0069374C" w14:paraId="47684FAD" w14:textId="77777777" w:rsidTr="006307B6">
        <w:trPr>
          <w:trHeight w:val="20"/>
        </w:trPr>
        <w:tc>
          <w:tcPr>
            <w:tcW w:w="3239" w:type="dxa"/>
            <w:shd w:val="clear" w:color="auto" w:fill="auto"/>
            <w:vAlign w:val="center"/>
            <w:hideMark/>
          </w:tcPr>
          <w:p w14:paraId="38ED145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Codeine</w:t>
            </w:r>
          </w:p>
        </w:tc>
        <w:tc>
          <w:tcPr>
            <w:tcW w:w="821" w:type="dxa"/>
            <w:shd w:val="clear" w:color="auto" w:fill="auto"/>
            <w:vAlign w:val="center"/>
            <w:hideMark/>
          </w:tcPr>
          <w:p w14:paraId="7A3187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1,664</w:t>
            </w:r>
          </w:p>
        </w:tc>
        <w:tc>
          <w:tcPr>
            <w:tcW w:w="1649" w:type="dxa"/>
            <w:shd w:val="clear" w:color="auto" w:fill="auto"/>
            <w:vAlign w:val="center"/>
            <w:hideMark/>
          </w:tcPr>
          <w:p w14:paraId="592146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(1.9-3.3)</w:t>
            </w:r>
          </w:p>
        </w:tc>
        <w:tc>
          <w:tcPr>
            <w:tcW w:w="860" w:type="dxa"/>
            <w:shd w:val="clear" w:color="auto" w:fill="auto"/>
            <w:vAlign w:val="center"/>
            <w:hideMark/>
          </w:tcPr>
          <w:p w14:paraId="6C98BF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1,886</w:t>
            </w:r>
          </w:p>
        </w:tc>
        <w:tc>
          <w:tcPr>
            <w:tcW w:w="1805" w:type="dxa"/>
            <w:shd w:val="clear" w:color="auto" w:fill="auto"/>
            <w:vAlign w:val="center"/>
            <w:hideMark/>
          </w:tcPr>
          <w:p w14:paraId="3AE86F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 (2.1-4.3)</w:t>
            </w:r>
          </w:p>
        </w:tc>
        <w:tc>
          <w:tcPr>
            <w:tcW w:w="918" w:type="dxa"/>
            <w:shd w:val="clear" w:color="auto" w:fill="auto"/>
            <w:vAlign w:val="center"/>
            <w:hideMark/>
          </w:tcPr>
          <w:p w14:paraId="0205F7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1,627</w:t>
            </w:r>
          </w:p>
        </w:tc>
        <w:tc>
          <w:tcPr>
            <w:tcW w:w="1693" w:type="dxa"/>
            <w:shd w:val="clear" w:color="auto" w:fill="auto"/>
            <w:vAlign w:val="center"/>
            <w:hideMark/>
          </w:tcPr>
          <w:p w14:paraId="39E5FE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 (1.8-3.7)</w:t>
            </w:r>
          </w:p>
        </w:tc>
      </w:tr>
      <w:tr w:rsidR="0005163C" w:rsidRPr="0069374C" w14:paraId="729BDD80" w14:textId="77777777" w:rsidTr="006307B6">
        <w:trPr>
          <w:trHeight w:val="20"/>
        </w:trPr>
        <w:tc>
          <w:tcPr>
            <w:tcW w:w="3239" w:type="dxa"/>
            <w:shd w:val="clear" w:color="auto" w:fill="auto"/>
            <w:vAlign w:val="center"/>
            <w:hideMark/>
          </w:tcPr>
          <w:p w14:paraId="07C5710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Oxycodone</w:t>
            </w:r>
          </w:p>
        </w:tc>
        <w:tc>
          <w:tcPr>
            <w:tcW w:w="821" w:type="dxa"/>
            <w:shd w:val="clear" w:color="auto" w:fill="auto"/>
            <w:vAlign w:val="center"/>
            <w:hideMark/>
          </w:tcPr>
          <w:p w14:paraId="3C8CB5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1,605</w:t>
            </w:r>
          </w:p>
        </w:tc>
        <w:tc>
          <w:tcPr>
            <w:tcW w:w="1649" w:type="dxa"/>
            <w:shd w:val="clear" w:color="auto" w:fill="auto"/>
            <w:vAlign w:val="center"/>
            <w:hideMark/>
          </w:tcPr>
          <w:p w14:paraId="7D200C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 (1.8-3.4)</w:t>
            </w:r>
          </w:p>
        </w:tc>
        <w:tc>
          <w:tcPr>
            <w:tcW w:w="860" w:type="dxa"/>
            <w:shd w:val="clear" w:color="auto" w:fill="auto"/>
            <w:vAlign w:val="center"/>
            <w:hideMark/>
          </w:tcPr>
          <w:p w14:paraId="5195C4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1,380</w:t>
            </w:r>
          </w:p>
        </w:tc>
        <w:tc>
          <w:tcPr>
            <w:tcW w:w="1805" w:type="dxa"/>
            <w:shd w:val="clear" w:color="auto" w:fill="auto"/>
            <w:vAlign w:val="center"/>
            <w:hideMark/>
          </w:tcPr>
          <w:p w14:paraId="79A0E0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 (1.4-3.5)</w:t>
            </w:r>
          </w:p>
        </w:tc>
        <w:tc>
          <w:tcPr>
            <w:tcW w:w="918" w:type="dxa"/>
            <w:shd w:val="clear" w:color="auto" w:fill="auto"/>
            <w:vAlign w:val="center"/>
            <w:hideMark/>
          </w:tcPr>
          <w:p w14:paraId="2BD48B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1,776</w:t>
            </w:r>
          </w:p>
        </w:tc>
        <w:tc>
          <w:tcPr>
            <w:tcW w:w="1693" w:type="dxa"/>
            <w:shd w:val="clear" w:color="auto" w:fill="auto"/>
            <w:vAlign w:val="center"/>
            <w:hideMark/>
          </w:tcPr>
          <w:p w14:paraId="1403D8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(1.8-4.3)</w:t>
            </w:r>
          </w:p>
        </w:tc>
      </w:tr>
      <w:tr w:rsidR="0005163C" w:rsidRPr="0069374C" w14:paraId="7ECF317B" w14:textId="77777777" w:rsidTr="006307B6">
        <w:trPr>
          <w:trHeight w:val="20"/>
        </w:trPr>
        <w:tc>
          <w:tcPr>
            <w:tcW w:w="3239" w:type="dxa"/>
            <w:shd w:val="clear" w:color="auto" w:fill="auto"/>
            <w:vAlign w:val="center"/>
            <w:hideMark/>
          </w:tcPr>
          <w:p w14:paraId="608D7F5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Tramadol</w:t>
            </w:r>
          </w:p>
        </w:tc>
        <w:tc>
          <w:tcPr>
            <w:tcW w:w="821" w:type="dxa"/>
            <w:shd w:val="clear" w:color="auto" w:fill="auto"/>
            <w:vAlign w:val="center"/>
            <w:hideMark/>
          </w:tcPr>
          <w:p w14:paraId="2F5B38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278</w:t>
            </w:r>
          </w:p>
        </w:tc>
        <w:tc>
          <w:tcPr>
            <w:tcW w:w="1649" w:type="dxa"/>
            <w:shd w:val="clear" w:color="auto" w:fill="auto"/>
            <w:vAlign w:val="center"/>
            <w:hideMark/>
          </w:tcPr>
          <w:p w14:paraId="59A47D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0.4 (0.2-1.1)</w:t>
            </w:r>
          </w:p>
        </w:tc>
        <w:tc>
          <w:tcPr>
            <w:tcW w:w="860" w:type="dxa"/>
            <w:shd w:val="clear" w:color="auto" w:fill="auto"/>
            <w:vAlign w:val="center"/>
            <w:hideMark/>
          </w:tcPr>
          <w:p w14:paraId="167F90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w:t>
            </w:r>
          </w:p>
        </w:tc>
        <w:tc>
          <w:tcPr>
            <w:tcW w:w="1805" w:type="dxa"/>
            <w:shd w:val="clear" w:color="auto" w:fill="auto"/>
            <w:vAlign w:val="center"/>
            <w:hideMark/>
          </w:tcPr>
          <w:p w14:paraId="36DE94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0.5 (0.2-1.0)</w:t>
            </w:r>
          </w:p>
        </w:tc>
        <w:tc>
          <w:tcPr>
            <w:tcW w:w="918" w:type="dxa"/>
            <w:shd w:val="clear" w:color="auto" w:fill="auto"/>
            <w:vAlign w:val="center"/>
            <w:hideMark/>
          </w:tcPr>
          <w:p w14:paraId="13F376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141</w:t>
            </w:r>
          </w:p>
        </w:tc>
        <w:tc>
          <w:tcPr>
            <w:tcW w:w="1693" w:type="dxa"/>
            <w:shd w:val="clear" w:color="auto" w:fill="auto"/>
            <w:vAlign w:val="center"/>
            <w:hideMark/>
          </w:tcPr>
          <w:p w14:paraId="7E14CB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0.2 (0.1-0.6)</w:t>
            </w:r>
          </w:p>
        </w:tc>
      </w:tr>
      <w:tr w:rsidR="0005163C" w:rsidRPr="0069374C" w14:paraId="0DEEEE78" w14:textId="77777777" w:rsidTr="006307B6">
        <w:trPr>
          <w:trHeight w:val="20"/>
        </w:trPr>
        <w:tc>
          <w:tcPr>
            <w:tcW w:w="3239" w:type="dxa"/>
            <w:shd w:val="clear" w:color="auto" w:fill="auto"/>
            <w:vAlign w:val="bottom"/>
            <w:hideMark/>
          </w:tcPr>
          <w:p w14:paraId="6DAA290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Hydromorphone</w:t>
            </w:r>
          </w:p>
        </w:tc>
        <w:tc>
          <w:tcPr>
            <w:tcW w:w="821" w:type="dxa"/>
            <w:shd w:val="clear" w:color="auto" w:fill="auto"/>
            <w:vAlign w:val="center"/>
            <w:hideMark/>
          </w:tcPr>
          <w:p w14:paraId="33F3E5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378</w:t>
            </w:r>
          </w:p>
        </w:tc>
        <w:tc>
          <w:tcPr>
            <w:tcW w:w="1649" w:type="dxa"/>
            <w:shd w:val="clear" w:color="auto" w:fill="auto"/>
            <w:vAlign w:val="center"/>
            <w:hideMark/>
          </w:tcPr>
          <w:p w14:paraId="2EC3CC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0.6 (0.2-1.4)</w:t>
            </w:r>
          </w:p>
        </w:tc>
        <w:tc>
          <w:tcPr>
            <w:tcW w:w="860" w:type="dxa"/>
            <w:shd w:val="clear" w:color="auto" w:fill="auto"/>
            <w:vAlign w:val="center"/>
            <w:hideMark/>
          </w:tcPr>
          <w:p w14:paraId="288D15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w:t>
            </w:r>
          </w:p>
        </w:tc>
        <w:tc>
          <w:tcPr>
            <w:tcW w:w="1805" w:type="dxa"/>
            <w:shd w:val="clear" w:color="auto" w:fill="auto"/>
            <w:vAlign w:val="center"/>
            <w:hideMark/>
          </w:tcPr>
          <w:p w14:paraId="478641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0.5 (0.2-1.3)</w:t>
            </w:r>
          </w:p>
        </w:tc>
        <w:tc>
          <w:tcPr>
            <w:tcW w:w="918" w:type="dxa"/>
            <w:shd w:val="clear" w:color="auto" w:fill="auto"/>
            <w:vAlign w:val="center"/>
            <w:hideMark/>
          </w:tcPr>
          <w:p w14:paraId="047D65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569</w:t>
            </w:r>
          </w:p>
        </w:tc>
        <w:tc>
          <w:tcPr>
            <w:tcW w:w="1693" w:type="dxa"/>
            <w:shd w:val="clear" w:color="auto" w:fill="auto"/>
            <w:vAlign w:val="center"/>
            <w:hideMark/>
          </w:tcPr>
          <w:p w14:paraId="59A444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0.9 (0.4-1.9)</w:t>
            </w:r>
          </w:p>
        </w:tc>
      </w:tr>
      <w:tr w:rsidR="0005163C" w:rsidRPr="0069374C" w14:paraId="2448CB26" w14:textId="77777777" w:rsidTr="006307B6">
        <w:trPr>
          <w:trHeight w:val="20"/>
        </w:trPr>
        <w:tc>
          <w:tcPr>
            <w:tcW w:w="3239" w:type="dxa"/>
            <w:shd w:val="clear" w:color="auto" w:fill="auto"/>
            <w:vAlign w:val="bottom"/>
            <w:hideMark/>
          </w:tcPr>
          <w:p w14:paraId="223F2E3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Oxymorphone</w:t>
            </w:r>
          </w:p>
        </w:tc>
        <w:tc>
          <w:tcPr>
            <w:tcW w:w="821" w:type="dxa"/>
            <w:shd w:val="clear" w:color="auto" w:fill="auto"/>
            <w:vAlign w:val="center"/>
            <w:hideMark/>
          </w:tcPr>
          <w:p w14:paraId="6CDCA5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w:t>
            </w:r>
          </w:p>
        </w:tc>
        <w:tc>
          <w:tcPr>
            <w:tcW w:w="1649" w:type="dxa"/>
            <w:shd w:val="clear" w:color="auto" w:fill="auto"/>
            <w:vAlign w:val="center"/>
            <w:hideMark/>
          </w:tcPr>
          <w:p w14:paraId="67C368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0.2 (0.1-0.4)</w:t>
            </w:r>
          </w:p>
        </w:tc>
        <w:tc>
          <w:tcPr>
            <w:tcW w:w="2665" w:type="dxa"/>
            <w:gridSpan w:val="2"/>
            <w:shd w:val="clear" w:color="auto" w:fill="auto"/>
            <w:vAlign w:val="center"/>
            <w:hideMark/>
          </w:tcPr>
          <w:p w14:paraId="4E933DC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01B5534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95CD1E2" w14:textId="77777777" w:rsidTr="006307B6">
        <w:trPr>
          <w:trHeight w:val="20"/>
        </w:trPr>
        <w:tc>
          <w:tcPr>
            <w:tcW w:w="3239" w:type="dxa"/>
            <w:shd w:val="clear" w:color="auto" w:fill="auto"/>
            <w:vAlign w:val="bottom"/>
            <w:hideMark/>
          </w:tcPr>
          <w:p w14:paraId="17A62A0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Morphine</w:t>
            </w:r>
          </w:p>
        </w:tc>
        <w:tc>
          <w:tcPr>
            <w:tcW w:w="821" w:type="dxa"/>
            <w:shd w:val="clear" w:color="auto" w:fill="auto"/>
            <w:vAlign w:val="center"/>
            <w:hideMark/>
          </w:tcPr>
          <w:p w14:paraId="5CA81C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582</w:t>
            </w:r>
          </w:p>
        </w:tc>
        <w:tc>
          <w:tcPr>
            <w:tcW w:w="1649" w:type="dxa"/>
            <w:shd w:val="clear" w:color="auto" w:fill="auto"/>
            <w:vAlign w:val="center"/>
            <w:hideMark/>
          </w:tcPr>
          <w:p w14:paraId="386883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0.9 (0.5-1.7)</w:t>
            </w:r>
          </w:p>
        </w:tc>
        <w:tc>
          <w:tcPr>
            <w:tcW w:w="860" w:type="dxa"/>
            <w:shd w:val="clear" w:color="auto" w:fill="auto"/>
            <w:vAlign w:val="center"/>
            <w:hideMark/>
          </w:tcPr>
          <w:p w14:paraId="1C814D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w:t>
            </w:r>
          </w:p>
        </w:tc>
        <w:tc>
          <w:tcPr>
            <w:tcW w:w="1805" w:type="dxa"/>
            <w:shd w:val="clear" w:color="auto" w:fill="auto"/>
            <w:vAlign w:val="center"/>
            <w:hideMark/>
          </w:tcPr>
          <w:p w14:paraId="2775DB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0.8 (0.4-1.5)</w:t>
            </w:r>
          </w:p>
        </w:tc>
        <w:tc>
          <w:tcPr>
            <w:tcW w:w="918" w:type="dxa"/>
            <w:shd w:val="clear" w:color="auto" w:fill="auto"/>
            <w:vAlign w:val="center"/>
            <w:hideMark/>
          </w:tcPr>
          <w:p w14:paraId="6F64D1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655</w:t>
            </w:r>
          </w:p>
        </w:tc>
        <w:tc>
          <w:tcPr>
            <w:tcW w:w="1693" w:type="dxa"/>
            <w:shd w:val="clear" w:color="auto" w:fill="auto"/>
            <w:vAlign w:val="center"/>
            <w:hideMark/>
          </w:tcPr>
          <w:p w14:paraId="09CF1B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(0.5-2.1)</w:t>
            </w:r>
          </w:p>
        </w:tc>
      </w:tr>
      <w:tr w:rsidR="0005163C" w:rsidRPr="0069374C" w14:paraId="64945247" w14:textId="77777777" w:rsidTr="006307B6">
        <w:trPr>
          <w:trHeight w:val="20"/>
        </w:trPr>
        <w:tc>
          <w:tcPr>
            <w:tcW w:w="3239" w:type="dxa"/>
            <w:shd w:val="clear" w:color="auto" w:fill="auto"/>
            <w:vAlign w:val="bottom"/>
            <w:hideMark/>
          </w:tcPr>
          <w:p w14:paraId="28ECB36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Fentanyl</w:t>
            </w:r>
          </w:p>
        </w:tc>
        <w:tc>
          <w:tcPr>
            <w:tcW w:w="821" w:type="dxa"/>
            <w:shd w:val="clear" w:color="auto" w:fill="auto"/>
            <w:vAlign w:val="center"/>
            <w:hideMark/>
          </w:tcPr>
          <w:p w14:paraId="1BAB4A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w:t>
            </w:r>
          </w:p>
        </w:tc>
        <w:tc>
          <w:tcPr>
            <w:tcW w:w="1649" w:type="dxa"/>
            <w:shd w:val="clear" w:color="auto" w:fill="auto"/>
            <w:vAlign w:val="center"/>
            <w:hideMark/>
          </w:tcPr>
          <w:p w14:paraId="154CCF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0.6 (0.2-1.4)</w:t>
            </w:r>
          </w:p>
        </w:tc>
        <w:tc>
          <w:tcPr>
            <w:tcW w:w="860" w:type="dxa"/>
            <w:shd w:val="clear" w:color="auto" w:fill="auto"/>
            <w:vAlign w:val="center"/>
            <w:hideMark/>
          </w:tcPr>
          <w:p w14:paraId="3ED433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613</w:t>
            </w:r>
          </w:p>
        </w:tc>
        <w:tc>
          <w:tcPr>
            <w:tcW w:w="1805" w:type="dxa"/>
            <w:shd w:val="clear" w:color="auto" w:fill="auto"/>
            <w:vAlign w:val="center"/>
            <w:hideMark/>
          </w:tcPr>
          <w:p w14:paraId="6DC64C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 (0.4-2.5)</w:t>
            </w:r>
          </w:p>
        </w:tc>
        <w:tc>
          <w:tcPr>
            <w:tcW w:w="918" w:type="dxa"/>
            <w:shd w:val="clear" w:color="auto" w:fill="auto"/>
            <w:vAlign w:val="center"/>
            <w:hideMark/>
          </w:tcPr>
          <w:p w14:paraId="6B7815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552</w:t>
            </w:r>
          </w:p>
        </w:tc>
        <w:tc>
          <w:tcPr>
            <w:tcW w:w="1693" w:type="dxa"/>
            <w:shd w:val="clear" w:color="auto" w:fill="auto"/>
            <w:vAlign w:val="center"/>
            <w:hideMark/>
          </w:tcPr>
          <w:p w14:paraId="78CCD1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0.9 (0.4-2.0)</w:t>
            </w:r>
          </w:p>
        </w:tc>
      </w:tr>
      <w:tr w:rsidR="0005163C" w:rsidRPr="0069374C" w14:paraId="411DFE4B" w14:textId="77777777" w:rsidTr="006307B6">
        <w:trPr>
          <w:trHeight w:val="20"/>
        </w:trPr>
        <w:tc>
          <w:tcPr>
            <w:tcW w:w="3239" w:type="dxa"/>
            <w:shd w:val="clear" w:color="auto" w:fill="auto"/>
            <w:vAlign w:val="bottom"/>
            <w:hideMark/>
          </w:tcPr>
          <w:p w14:paraId="292560C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From where did person obtain the prescription pain relievers during pregnancy?</w:t>
            </w:r>
          </w:p>
        </w:tc>
        <w:tc>
          <w:tcPr>
            <w:tcW w:w="821" w:type="dxa"/>
            <w:shd w:val="clear" w:color="auto" w:fill="auto"/>
            <w:vAlign w:val="center"/>
            <w:hideMark/>
          </w:tcPr>
          <w:p w14:paraId="19FFB8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024560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3A8D75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5FF0A3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2DCE25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588353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1F23720" w14:textId="77777777" w:rsidTr="006307B6">
        <w:trPr>
          <w:trHeight w:val="20"/>
        </w:trPr>
        <w:tc>
          <w:tcPr>
            <w:tcW w:w="3239" w:type="dxa"/>
            <w:shd w:val="clear" w:color="auto" w:fill="auto"/>
            <w:vAlign w:val="bottom"/>
            <w:hideMark/>
          </w:tcPr>
          <w:p w14:paraId="36B14BA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OB-GYN, midwife, prenatal care provider</w:t>
            </w:r>
          </w:p>
        </w:tc>
        <w:tc>
          <w:tcPr>
            <w:tcW w:w="821" w:type="dxa"/>
            <w:shd w:val="clear" w:color="auto" w:fill="auto"/>
            <w:vAlign w:val="center"/>
            <w:hideMark/>
          </w:tcPr>
          <w:p w14:paraId="4AAF24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2,473</w:t>
            </w:r>
          </w:p>
        </w:tc>
        <w:tc>
          <w:tcPr>
            <w:tcW w:w="1649" w:type="dxa"/>
            <w:shd w:val="clear" w:color="auto" w:fill="auto"/>
            <w:vAlign w:val="center"/>
            <w:hideMark/>
          </w:tcPr>
          <w:p w14:paraId="3C2380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60.3 (48.2-71.3)</w:t>
            </w:r>
          </w:p>
        </w:tc>
        <w:tc>
          <w:tcPr>
            <w:tcW w:w="860" w:type="dxa"/>
            <w:shd w:val="clear" w:color="auto" w:fill="auto"/>
            <w:vAlign w:val="center"/>
            <w:hideMark/>
          </w:tcPr>
          <w:p w14:paraId="390A3D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2,101</w:t>
            </w:r>
          </w:p>
        </w:tc>
        <w:tc>
          <w:tcPr>
            <w:tcW w:w="1805" w:type="dxa"/>
            <w:shd w:val="clear" w:color="auto" w:fill="auto"/>
            <w:vAlign w:val="center"/>
            <w:hideMark/>
          </w:tcPr>
          <w:p w14:paraId="58F122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 (41.6-70.8)</w:t>
            </w:r>
          </w:p>
        </w:tc>
        <w:tc>
          <w:tcPr>
            <w:tcW w:w="918" w:type="dxa"/>
            <w:shd w:val="clear" w:color="auto" w:fill="auto"/>
            <w:vAlign w:val="center"/>
            <w:hideMark/>
          </w:tcPr>
          <w:p w14:paraId="35CC65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2,112</w:t>
            </w:r>
          </w:p>
        </w:tc>
        <w:tc>
          <w:tcPr>
            <w:tcW w:w="1693" w:type="dxa"/>
            <w:shd w:val="clear" w:color="auto" w:fill="auto"/>
            <w:vAlign w:val="center"/>
            <w:hideMark/>
          </w:tcPr>
          <w:p w14:paraId="7D521B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54.5 (40.5-67.8)</w:t>
            </w:r>
          </w:p>
        </w:tc>
      </w:tr>
      <w:tr w:rsidR="0005163C" w:rsidRPr="0069374C" w14:paraId="178DA19B" w14:textId="77777777" w:rsidTr="006307B6">
        <w:trPr>
          <w:trHeight w:val="20"/>
        </w:trPr>
        <w:tc>
          <w:tcPr>
            <w:tcW w:w="3239" w:type="dxa"/>
            <w:shd w:val="clear" w:color="auto" w:fill="auto"/>
            <w:vAlign w:val="bottom"/>
            <w:hideMark/>
          </w:tcPr>
          <w:p w14:paraId="5439B871"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Family doctor, Primary care doctor</w:t>
            </w:r>
          </w:p>
        </w:tc>
        <w:tc>
          <w:tcPr>
            <w:tcW w:w="821" w:type="dxa"/>
            <w:shd w:val="clear" w:color="auto" w:fill="auto"/>
            <w:vAlign w:val="center"/>
            <w:hideMark/>
          </w:tcPr>
          <w:p w14:paraId="45659D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663</w:t>
            </w:r>
          </w:p>
        </w:tc>
        <w:tc>
          <w:tcPr>
            <w:tcW w:w="1649" w:type="dxa"/>
            <w:shd w:val="clear" w:color="auto" w:fill="auto"/>
            <w:vAlign w:val="center"/>
            <w:hideMark/>
          </w:tcPr>
          <w:p w14:paraId="6658C2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 (9.8-25.4)</w:t>
            </w:r>
          </w:p>
        </w:tc>
        <w:tc>
          <w:tcPr>
            <w:tcW w:w="860" w:type="dxa"/>
            <w:shd w:val="clear" w:color="auto" w:fill="auto"/>
            <w:vAlign w:val="center"/>
            <w:hideMark/>
          </w:tcPr>
          <w:p w14:paraId="762396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595</w:t>
            </w:r>
          </w:p>
        </w:tc>
        <w:tc>
          <w:tcPr>
            <w:tcW w:w="1805" w:type="dxa"/>
            <w:shd w:val="clear" w:color="auto" w:fill="auto"/>
            <w:vAlign w:val="center"/>
            <w:hideMark/>
          </w:tcPr>
          <w:p w14:paraId="4E5D66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 (7.5-31.2)</w:t>
            </w:r>
          </w:p>
        </w:tc>
        <w:tc>
          <w:tcPr>
            <w:tcW w:w="918" w:type="dxa"/>
            <w:shd w:val="clear" w:color="auto" w:fill="auto"/>
            <w:vAlign w:val="center"/>
            <w:hideMark/>
          </w:tcPr>
          <w:p w14:paraId="704289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479</w:t>
            </w:r>
          </w:p>
        </w:tc>
        <w:tc>
          <w:tcPr>
            <w:tcW w:w="1693" w:type="dxa"/>
            <w:shd w:val="clear" w:color="auto" w:fill="auto"/>
            <w:vAlign w:val="center"/>
            <w:hideMark/>
          </w:tcPr>
          <w:p w14:paraId="439A75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 (5.8-24.3)</w:t>
            </w:r>
          </w:p>
        </w:tc>
      </w:tr>
      <w:tr w:rsidR="0005163C" w:rsidRPr="0069374C" w14:paraId="6DBC8791" w14:textId="77777777" w:rsidTr="006307B6">
        <w:trPr>
          <w:trHeight w:val="20"/>
        </w:trPr>
        <w:tc>
          <w:tcPr>
            <w:tcW w:w="3239" w:type="dxa"/>
            <w:shd w:val="clear" w:color="auto" w:fill="auto"/>
            <w:vAlign w:val="bottom"/>
            <w:hideMark/>
          </w:tcPr>
          <w:p w14:paraId="2F7D668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Dentist/ Oral Health care provider</w:t>
            </w:r>
          </w:p>
        </w:tc>
        <w:tc>
          <w:tcPr>
            <w:tcW w:w="821" w:type="dxa"/>
            <w:shd w:val="clear" w:color="auto" w:fill="auto"/>
            <w:vAlign w:val="center"/>
            <w:hideMark/>
          </w:tcPr>
          <w:p w14:paraId="78D29A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w:t>
            </w:r>
          </w:p>
        </w:tc>
        <w:tc>
          <w:tcPr>
            <w:tcW w:w="1649" w:type="dxa"/>
            <w:shd w:val="clear" w:color="auto" w:fill="auto"/>
            <w:vAlign w:val="center"/>
            <w:hideMark/>
          </w:tcPr>
          <w:p w14:paraId="426D35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 (1.8-9.7)</w:t>
            </w:r>
          </w:p>
        </w:tc>
        <w:tc>
          <w:tcPr>
            <w:tcW w:w="2665" w:type="dxa"/>
            <w:gridSpan w:val="2"/>
            <w:shd w:val="clear" w:color="auto" w:fill="auto"/>
            <w:vAlign w:val="center"/>
            <w:hideMark/>
          </w:tcPr>
          <w:p w14:paraId="72BA7DF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777F67C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D8FCC26" w14:textId="77777777" w:rsidTr="006307B6">
        <w:trPr>
          <w:trHeight w:val="20"/>
        </w:trPr>
        <w:tc>
          <w:tcPr>
            <w:tcW w:w="3239" w:type="dxa"/>
            <w:shd w:val="clear" w:color="auto" w:fill="auto"/>
            <w:vAlign w:val="bottom"/>
            <w:hideMark/>
          </w:tcPr>
          <w:p w14:paraId="74A9BCE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Emergency Department visit</w:t>
            </w:r>
          </w:p>
        </w:tc>
        <w:tc>
          <w:tcPr>
            <w:tcW w:w="821" w:type="dxa"/>
            <w:shd w:val="clear" w:color="auto" w:fill="auto"/>
            <w:vAlign w:val="center"/>
            <w:hideMark/>
          </w:tcPr>
          <w:p w14:paraId="2EC02A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1,209</w:t>
            </w:r>
          </w:p>
        </w:tc>
        <w:tc>
          <w:tcPr>
            <w:tcW w:w="1649" w:type="dxa"/>
            <w:shd w:val="clear" w:color="auto" w:fill="auto"/>
            <w:vAlign w:val="center"/>
            <w:hideMark/>
          </w:tcPr>
          <w:p w14:paraId="1D1844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 (20.1-41.0)</w:t>
            </w:r>
          </w:p>
        </w:tc>
        <w:tc>
          <w:tcPr>
            <w:tcW w:w="860" w:type="dxa"/>
            <w:shd w:val="clear" w:color="auto" w:fill="auto"/>
            <w:vAlign w:val="center"/>
            <w:hideMark/>
          </w:tcPr>
          <w:p w14:paraId="470C9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706</w:t>
            </w:r>
          </w:p>
        </w:tc>
        <w:tc>
          <w:tcPr>
            <w:tcW w:w="1805" w:type="dxa"/>
            <w:shd w:val="clear" w:color="auto" w:fill="auto"/>
            <w:vAlign w:val="center"/>
            <w:hideMark/>
          </w:tcPr>
          <w:p w14:paraId="485A28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19.1 (10.5-32.3)</w:t>
            </w:r>
          </w:p>
        </w:tc>
        <w:tc>
          <w:tcPr>
            <w:tcW w:w="918" w:type="dxa"/>
            <w:shd w:val="clear" w:color="auto" w:fill="auto"/>
            <w:vAlign w:val="center"/>
            <w:hideMark/>
          </w:tcPr>
          <w:p w14:paraId="45C52D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904</w:t>
            </w:r>
          </w:p>
        </w:tc>
        <w:tc>
          <w:tcPr>
            <w:tcW w:w="1693" w:type="dxa"/>
            <w:shd w:val="clear" w:color="auto" w:fill="auto"/>
            <w:vAlign w:val="center"/>
            <w:hideMark/>
          </w:tcPr>
          <w:p w14:paraId="386032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 (13.7-36.9)</w:t>
            </w:r>
          </w:p>
        </w:tc>
      </w:tr>
      <w:tr w:rsidR="0005163C" w:rsidRPr="0069374C" w14:paraId="589D2B05" w14:textId="77777777" w:rsidTr="006307B6">
        <w:trPr>
          <w:trHeight w:val="20"/>
        </w:trPr>
        <w:tc>
          <w:tcPr>
            <w:tcW w:w="3239" w:type="dxa"/>
            <w:shd w:val="clear" w:color="auto" w:fill="auto"/>
            <w:vAlign w:val="bottom"/>
            <w:hideMark/>
          </w:tcPr>
          <w:p w14:paraId="7097C44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Left over from older prescription</w:t>
            </w:r>
          </w:p>
        </w:tc>
        <w:tc>
          <w:tcPr>
            <w:tcW w:w="821" w:type="dxa"/>
            <w:shd w:val="clear" w:color="auto" w:fill="auto"/>
            <w:vAlign w:val="center"/>
            <w:hideMark/>
          </w:tcPr>
          <w:p w14:paraId="095145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297</w:t>
            </w:r>
          </w:p>
        </w:tc>
        <w:tc>
          <w:tcPr>
            <w:tcW w:w="1649" w:type="dxa"/>
            <w:shd w:val="clear" w:color="auto" w:fill="auto"/>
            <w:vAlign w:val="center"/>
            <w:hideMark/>
          </w:tcPr>
          <w:p w14:paraId="0DD900A9" w14:textId="7390198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 (3</w:t>
            </w:r>
            <w:r w:rsidR="003F2D57">
              <w:rPr>
                <w:rFonts w:ascii="Arial" w:eastAsia="Times New Roman" w:hAnsi="Arial" w:cs="Arial"/>
                <w:color w:val="000000"/>
                <w:sz w:val="18"/>
                <w:szCs w:val="18"/>
              </w:rPr>
              <w:t>.0</w:t>
            </w:r>
            <w:r w:rsidRPr="0069374C">
              <w:rPr>
                <w:rFonts w:ascii="Arial" w:eastAsia="Times New Roman" w:hAnsi="Arial" w:cs="Arial"/>
                <w:color w:val="000000"/>
                <w:sz w:val="18"/>
                <w:szCs w:val="18"/>
              </w:rPr>
              <w:t>-16.5)</w:t>
            </w:r>
          </w:p>
        </w:tc>
        <w:tc>
          <w:tcPr>
            <w:tcW w:w="2665" w:type="dxa"/>
            <w:gridSpan w:val="2"/>
            <w:shd w:val="clear" w:color="auto" w:fill="auto"/>
            <w:vAlign w:val="center"/>
            <w:hideMark/>
          </w:tcPr>
          <w:p w14:paraId="58FB174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33B8EE5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9121C0" w:rsidRPr="0069374C" w14:paraId="7A8F7CDB" w14:textId="77777777" w:rsidTr="006307B6">
        <w:trPr>
          <w:trHeight w:val="20"/>
        </w:trPr>
        <w:tc>
          <w:tcPr>
            <w:tcW w:w="3239" w:type="dxa"/>
            <w:shd w:val="clear" w:color="auto" w:fill="auto"/>
            <w:vAlign w:val="bottom"/>
            <w:hideMark/>
          </w:tcPr>
          <w:p w14:paraId="2088325D" w14:textId="77777777" w:rsidR="009121C0" w:rsidRPr="0069374C" w:rsidRDefault="009121C0" w:rsidP="009121C0">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Friend/Family member</w:t>
            </w:r>
          </w:p>
        </w:tc>
        <w:tc>
          <w:tcPr>
            <w:tcW w:w="2470" w:type="dxa"/>
            <w:gridSpan w:val="2"/>
            <w:shd w:val="clear" w:color="auto" w:fill="auto"/>
            <w:vAlign w:val="center"/>
            <w:hideMark/>
          </w:tcPr>
          <w:p w14:paraId="2400E192" w14:textId="77777777" w:rsidR="009121C0" w:rsidRPr="0069374C" w:rsidRDefault="009121C0" w:rsidP="009121C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65" w:type="dxa"/>
            <w:gridSpan w:val="2"/>
            <w:shd w:val="clear" w:color="auto" w:fill="auto"/>
            <w:vAlign w:val="center"/>
            <w:hideMark/>
          </w:tcPr>
          <w:p w14:paraId="50DA51F7" w14:textId="77777777" w:rsidR="009121C0" w:rsidRPr="0069374C" w:rsidRDefault="009121C0" w:rsidP="009121C0">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18" w:type="dxa"/>
            <w:shd w:val="clear" w:color="auto" w:fill="auto"/>
            <w:vAlign w:val="center"/>
            <w:hideMark/>
          </w:tcPr>
          <w:p w14:paraId="7D8DA21F" w14:textId="563004A6" w:rsidR="009121C0" w:rsidRPr="001921CE" w:rsidRDefault="009121C0" w:rsidP="001921CE">
            <w:pPr>
              <w:spacing w:after="0" w:line="240" w:lineRule="auto"/>
              <w:jc w:val="right"/>
              <w:rPr>
                <w:rFonts w:ascii="Arial" w:eastAsia="Times New Roman" w:hAnsi="Arial" w:cs="Arial"/>
                <w:color w:val="000000"/>
                <w:sz w:val="18"/>
                <w:szCs w:val="18"/>
              </w:rPr>
            </w:pPr>
            <w:r w:rsidRPr="001921CE">
              <w:rPr>
                <w:rFonts w:ascii="Arial" w:eastAsia="Times New Roman" w:hAnsi="Arial" w:cs="Arial"/>
                <w:color w:val="000000"/>
                <w:sz w:val="18"/>
                <w:szCs w:val="18"/>
              </w:rPr>
              <w:t>0</w:t>
            </w:r>
          </w:p>
        </w:tc>
        <w:tc>
          <w:tcPr>
            <w:tcW w:w="1693" w:type="dxa"/>
            <w:shd w:val="clear" w:color="auto" w:fill="auto"/>
            <w:vAlign w:val="center"/>
          </w:tcPr>
          <w:p w14:paraId="628745D9" w14:textId="0B2F4AC5" w:rsidR="009121C0" w:rsidRPr="001921CE" w:rsidRDefault="009121C0" w:rsidP="001921CE">
            <w:pPr>
              <w:spacing w:after="0" w:line="240" w:lineRule="auto"/>
              <w:jc w:val="right"/>
              <w:rPr>
                <w:rFonts w:ascii="Arial" w:eastAsia="Times New Roman" w:hAnsi="Arial" w:cs="Arial"/>
                <w:color w:val="000000"/>
                <w:sz w:val="18"/>
                <w:szCs w:val="18"/>
              </w:rPr>
            </w:pPr>
            <w:r w:rsidRPr="001921CE">
              <w:rPr>
                <w:rFonts w:ascii="Arial" w:eastAsia="Times New Roman" w:hAnsi="Arial" w:cs="Arial"/>
                <w:color w:val="000000"/>
                <w:sz w:val="18"/>
                <w:szCs w:val="18"/>
              </w:rPr>
              <w:t>0 (.-.)</w:t>
            </w:r>
          </w:p>
        </w:tc>
      </w:tr>
      <w:tr w:rsidR="0005163C" w:rsidRPr="0069374C" w14:paraId="34569678" w14:textId="77777777" w:rsidTr="006307B6">
        <w:trPr>
          <w:trHeight w:val="20"/>
        </w:trPr>
        <w:tc>
          <w:tcPr>
            <w:tcW w:w="3239" w:type="dxa"/>
            <w:shd w:val="clear" w:color="auto" w:fill="auto"/>
            <w:vAlign w:val="bottom"/>
            <w:hideMark/>
          </w:tcPr>
          <w:p w14:paraId="6DB5D46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Gotten without a prescription</w:t>
            </w:r>
          </w:p>
        </w:tc>
        <w:tc>
          <w:tcPr>
            <w:tcW w:w="821" w:type="dxa"/>
            <w:shd w:val="clear" w:color="auto" w:fill="auto"/>
            <w:vAlign w:val="center"/>
            <w:hideMark/>
          </w:tcPr>
          <w:p w14:paraId="73A203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w:t>
            </w:r>
          </w:p>
        </w:tc>
        <w:tc>
          <w:tcPr>
            <w:tcW w:w="1649" w:type="dxa"/>
            <w:shd w:val="clear" w:color="auto" w:fill="auto"/>
            <w:vAlign w:val="center"/>
            <w:hideMark/>
          </w:tcPr>
          <w:p w14:paraId="2979AD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(4.2-21.6)</w:t>
            </w:r>
          </w:p>
        </w:tc>
        <w:tc>
          <w:tcPr>
            <w:tcW w:w="860" w:type="dxa"/>
            <w:shd w:val="clear" w:color="auto" w:fill="auto"/>
            <w:vAlign w:val="center"/>
            <w:hideMark/>
          </w:tcPr>
          <w:p w14:paraId="3C0072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673</w:t>
            </w:r>
          </w:p>
        </w:tc>
        <w:tc>
          <w:tcPr>
            <w:tcW w:w="1805" w:type="dxa"/>
            <w:shd w:val="clear" w:color="auto" w:fill="auto"/>
            <w:vAlign w:val="center"/>
            <w:hideMark/>
          </w:tcPr>
          <w:p w14:paraId="784090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 (7.7-37.3)</w:t>
            </w:r>
          </w:p>
        </w:tc>
        <w:tc>
          <w:tcPr>
            <w:tcW w:w="918" w:type="dxa"/>
            <w:shd w:val="clear" w:color="auto" w:fill="auto"/>
            <w:vAlign w:val="center"/>
            <w:hideMark/>
          </w:tcPr>
          <w:p w14:paraId="600534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430</w:t>
            </w:r>
          </w:p>
        </w:tc>
        <w:tc>
          <w:tcPr>
            <w:tcW w:w="1693" w:type="dxa"/>
            <w:shd w:val="clear" w:color="auto" w:fill="auto"/>
            <w:vAlign w:val="center"/>
            <w:hideMark/>
          </w:tcPr>
          <w:p w14:paraId="42AAFA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 (4.0-27.4)</w:t>
            </w:r>
          </w:p>
        </w:tc>
      </w:tr>
      <w:tr w:rsidR="0005163C" w:rsidRPr="0069374C" w14:paraId="5A7AF4EC" w14:textId="77777777" w:rsidTr="006307B6">
        <w:trPr>
          <w:trHeight w:val="20"/>
        </w:trPr>
        <w:tc>
          <w:tcPr>
            <w:tcW w:w="3239" w:type="dxa"/>
            <w:shd w:val="clear" w:color="auto" w:fill="auto"/>
            <w:vAlign w:val="bottom"/>
            <w:hideMark/>
          </w:tcPr>
          <w:p w14:paraId="78D7562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What were the reasons for using prescription pain relievers during pregnancy?</w:t>
            </w:r>
          </w:p>
        </w:tc>
        <w:tc>
          <w:tcPr>
            <w:tcW w:w="821" w:type="dxa"/>
            <w:shd w:val="clear" w:color="auto" w:fill="auto"/>
            <w:vAlign w:val="center"/>
            <w:hideMark/>
          </w:tcPr>
          <w:p w14:paraId="781016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1C35E6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5ACE9B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433F12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65AC29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18C862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4EE5E18" w14:textId="77777777" w:rsidTr="006307B6">
        <w:trPr>
          <w:trHeight w:val="20"/>
        </w:trPr>
        <w:tc>
          <w:tcPr>
            <w:tcW w:w="3239" w:type="dxa"/>
            <w:shd w:val="clear" w:color="auto" w:fill="auto"/>
            <w:vAlign w:val="bottom"/>
            <w:hideMark/>
          </w:tcPr>
          <w:p w14:paraId="3A12F92C"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To relieve pain from condition that started before pregnancy</w:t>
            </w:r>
          </w:p>
        </w:tc>
        <w:tc>
          <w:tcPr>
            <w:tcW w:w="821" w:type="dxa"/>
            <w:shd w:val="clear" w:color="auto" w:fill="auto"/>
            <w:vAlign w:val="center"/>
            <w:hideMark/>
          </w:tcPr>
          <w:p w14:paraId="04EDD4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w:t>
            </w:r>
          </w:p>
        </w:tc>
        <w:tc>
          <w:tcPr>
            <w:tcW w:w="1649" w:type="dxa"/>
            <w:shd w:val="clear" w:color="auto" w:fill="auto"/>
            <w:vAlign w:val="center"/>
            <w:hideMark/>
          </w:tcPr>
          <w:p w14:paraId="3310DD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22.2 (13.4-34.3)</w:t>
            </w:r>
          </w:p>
        </w:tc>
        <w:tc>
          <w:tcPr>
            <w:tcW w:w="860" w:type="dxa"/>
            <w:shd w:val="clear" w:color="auto" w:fill="auto"/>
            <w:vAlign w:val="center"/>
            <w:hideMark/>
          </w:tcPr>
          <w:p w14:paraId="28FF1D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w:t>
            </w:r>
          </w:p>
        </w:tc>
        <w:tc>
          <w:tcPr>
            <w:tcW w:w="1805" w:type="dxa"/>
            <w:shd w:val="clear" w:color="auto" w:fill="auto"/>
            <w:vAlign w:val="center"/>
            <w:hideMark/>
          </w:tcPr>
          <w:p w14:paraId="5E1E05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 (6.9-29.7)</w:t>
            </w:r>
          </w:p>
        </w:tc>
        <w:tc>
          <w:tcPr>
            <w:tcW w:w="918" w:type="dxa"/>
            <w:shd w:val="clear" w:color="auto" w:fill="auto"/>
            <w:vAlign w:val="center"/>
            <w:hideMark/>
          </w:tcPr>
          <w:p w14:paraId="40C46C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650</w:t>
            </w:r>
          </w:p>
        </w:tc>
        <w:tc>
          <w:tcPr>
            <w:tcW w:w="1693" w:type="dxa"/>
            <w:shd w:val="clear" w:color="auto" w:fill="auto"/>
            <w:vAlign w:val="center"/>
            <w:hideMark/>
          </w:tcPr>
          <w:p w14:paraId="4A7566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 (8.2-31.3)</w:t>
            </w:r>
          </w:p>
        </w:tc>
      </w:tr>
      <w:tr w:rsidR="0005163C" w:rsidRPr="0069374C" w14:paraId="20226C97" w14:textId="77777777" w:rsidTr="006307B6">
        <w:trPr>
          <w:trHeight w:val="20"/>
        </w:trPr>
        <w:tc>
          <w:tcPr>
            <w:tcW w:w="3239" w:type="dxa"/>
            <w:shd w:val="clear" w:color="auto" w:fill="auto"/>
            <w:vAlign w:val="bottom"/>
            <w:hideMark/>
          </w:tcPr>
          <w:p w14:paraId="179C760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To relieve pain from condition that started during pregnancy</w:t>
            </w:r>
          </w:p>
        </w:tc>
        <w:tc>
          <w:tcPr>
            <w:tcW w:w="821" w:type="dxa"/>
            <w:shd w:val="clear" w:color="auto" w:fill="auto"/>
            <w:vAlign w:val="center"/>
            <w:hideMark/>
          </w:tcPr>
          <w:p w14:paraId="686853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1,909</w:t>
            </w:r>
          </w:p>
        </w:tc>
        <w:tc>
          <w:tcPr>
            <w:tcW w:w="1649" w:type="dxa"/>
            <w:shd w:val="clear" w:color="auto" w:fill="auto"/>
            <w:vAlign w:val="center"/>
            <w:hideMark/>
          </w:tcPr>
          <w:p w14:paraId="054E38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46.6 (35.5-57.9)</w:t>
            </w:r>
          </w:p>
        </w:tc>
        <w:tc>
          <w:tcPr>
            <w:tcW w:w="860" w:type="dxa"/>
            <w:shd w:val="clear" w:color="auto" w:fill="auto"/>
            <w:vAlign w:val="center"/>
            <w:hideMark/>
          </w:tcPr>
          <w:p w14:paraId="24DC80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1,664</w:t>
            </w:r>
          </w:p>
        </w:tc>
        <w:tc>
          <w:tcPr>
            <w:tcW w:w="1805" w:type="dxa"/>
            <w:shd w:val="clear" w:color="auto" w:fill="auto"/>
            <w:vAlign w:val="center"/>
            <w:hideMark/>
          </w:tcPr>
          <w:p w14:paraId="3A4A8F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45.0 (31.4-59.4)</w:t>
            </w:r>
          </w:p>
        </w:tc>
        <w:tc>
          <w:tcPr>
            <w:tcW w:w="918" w:type="dxa"/>
            <w:shd w:val="clear" w:color="auto" w:fill="auto"/>
            <w:vAlign w:val="center"/>
            <w:hideMark/>
          </w:tcPr>
          <w:p w14:paraId="5969B9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2,052</w:t>
            </w:r>
          </w:p>
        </w:tc>
        <w:tc>
          <w:tcPr>
            <w:tcW w:w="1693" w:type="dxa"/>
            <w:shd w:val="clear" w:color="auto" w:fill="auto"/>
            <w:vAlign w:val="center"/>
            <w:hideMark/>
          </w:tcPr>
          <w:p w14:paraId="47FF17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 (39.4-66.1)</w:t>
            </w:r>
          </w:p>
        </w:tc>
      </w:tr>
      <w:tr w:rsidR="0005163C" w:rsidRPr="0069374C" w14:paraId="35DE413A" w14:textId="77777777" w:rsidTr="006307B6">
        <w:trPr>
          <w:trHeight w:val="20"/>
        </w:trPr>
        <w:tc>
          <w:tcPr>
            <w:tcW w:w="3239" w:type="dxa"/>
            <w:shd w:val="clear" w:color="auto" w:fill="auto"/>
            <w:vAlign w:val="bottom"/>
            <w:hideMark/>
          </w:tcPr>
          <w:p w14:paraId="63AC8D8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To relax or relieve tension or stress</w:t>
            </w:r>
          </w:p>
        </w:tc>
        <w:tc>
          <w:tcPr>
            <w:tcW w:w="821" w:type="dxa"/>
            <w:shd w:val="clear" w:color="auto" w:fill="auto"/>
            <w:vAlign w:val="center"/>
            <w:hideMark/>
          </w:tcPr>
          <w:p w14:paraId="6DBF83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536</w:t>
            </w:r>
          </w:p>
        </w:tc>
        <w:tc>
          <w:tcPr>
            <w:tcW w:w="1649" w:type="dxa"/>
            <w:shd w:val="clear" w:color="auto" w:fill="auto"/>
            <w:vAlign w:val="center"/>
            <w:hideMark/>
          </w:tcPr>
          <w:p w14:paraId="671E52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(6.7-23.9)</w:t>
            </w:r>
          </w:p>
        </w:tc>
        <w:tc>
          <w:tcPr>
            <w:tcW w:w="860" w:type="dxa"/>
            <w:shd w:val="clear" w:color="auto" w:fill="auto"/>
            <w:vAlign w:val="center"/>
            <w:hideMark/>
          </w:tcPr>
          <w:p w14:paraId="1155DD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w:t>
            </w:r>
          </w:p>
        </w:tc>
        <w:tc>
          <w:tcPr>
            <w:tcW w:w="1805" w:type="dxa"/>
            <w:shd w:val="clear" w:color="auto" w:fill="auto"/>
            <w:vAlign w:val="center"/>
            <w:hideMark/>
          </w:tcPr>
          <w:p w14:paraId="262936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 (4.2-28.0)</w:t>
            </w:r>
          </w:p>
        </w:tc>
        <w:tc>
          <w:tcPr>
            <w:tcW w:w="918" w:type="dxa"/>
            <w:shd w:val="clear" w:color="auto" w:fill="auto"/>
            <w:vAlign w:val="center"/>
            <w:hideMark/>
          </w:tcPr>
          <w:p w14:paraId="161A54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385</w:t>
            </w:r>
          </w:p>
        </w:tc>
        <w:tc>
          <w:tcPr>
            <w:tcW w:w="1693" w:type="dxa"/>
            <w:shd w:val="clear" w:color="auto" w:fill="auto"/>
            <w:vAlign w:val="center"/>
            <w:hideMark/>
          </w:tcPr>
          <w:p w14:paraId="0B1B6A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 (4.0-22.5)</w:t>
            </w:r>
          </w:p>
        </w:tc>
      </w:tr>
      <w:tr w:rsidR="0005163C" w:rsidRPr="0069374C" w14:paraId="33B93C92" w14:textId="77777777" w:rsidTr="006307B6">
        <w:trPr>
          <w:trHeight w:val="20"/>
        </w:trPr>
        <w:tc>
          <w:tcPr>
            <w:tcW w:w="3239" w:type="dxa"/>
            <w:shd w:val="clear" w:color="auto" w:fill="auto"/>
            <w:vAlign w:val="bottom"/>
            <w:hideMark/>
          </w:tcPr>
          <w:p w14:paraId="2A790B5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To help with feelings or emotions</w:t>
            </w:r>
          </w:p>
        </w:tc>
        <w:tc>
          <w:tcPr>
            <w:tcW w:w="821" w:type="dxa"/>
            <w:shd w:val="clear" w:color="auto" w:fill="auto"/>
            <w:vAlign w:val="center"/>
            <w:hideMark/>
          </w:tcPr>
          <w:p w14:paraId="00B5B8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w:t>
            </w:r>
          </w:p>
        </w:tc>
        <w:tc>
          <w:tcPr>
            <w:tcW w:w="1649" w:type="dxa"/>
            <w:shd w:val="clear" w:color="auto" w:fill="auto"/>
            <w:vAlign w:val="center"/>
            <w:hideMark/>
          </w:tcPr>
          <w:p w14:paraId="56774F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 (4.1-21.5)</w:t>
            </w:r>
          </w:p>
        </w:tc>
        <w:tc>
          <w:tcPr>
            <w:tcW w:w="2665" w:type="dxa"/>
            <w:gridSpan w:val="2"/>
            <w:shd w:val="clear" w:color="auto" w:fill="auto"/>
            <w:vAlign w:val="center"/>
            <w:hideMark/>
          </w:tcPr>
          <w:p w14:paraId="3A30ADE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788C26C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BBB0305" w14:textId="77777777" w:rsidTr="006307B6">
        <w:trPr>
          <w:trHeight w:val="20"/>
        </w:trPr>
        <w:tc>
          <w:tcPr>
            <w:tcW w:w="3239" w:type="dxa"/>
            <w:shd w:val="clear" w:color="auto" w:fill="auto"/>
            <w:vAlign w:val="bottom"/>
            <w:hideMark/>
          </w:tcPr>
          <w:p w14:paraId="64558C9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To help sleep</w:t>
            </w:r>
          </w:p>
        </w:tc>
        <w:tc>
          <w:tcPr>
            <w:tcW w:w="821" w:type="dxa"/>
            <w:shd w:val="clear" w:color="auto" w:fill="auto"/>
            <w:vAlign w:val="center"/>
            <w:hideMark/>
          </w:tcPr>
          <w:p w14:paraId="40FEAD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685</w:t>
            </w:r>
          </w:p>
        </w:tc>
        <w:tc>
          <w:tcPr>
            <w:tcW w:w="1649" w:type="dxa"/>
            <w:shd w:val="clear" w:color="auto" w:fill="auto"/>
            <w:vAlign w:val="center"/>
            <w:hideMark/>
          </w:tcPr>
          <w:p w14:paraId="055600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 (9.6-27.4)</w:t>
            </w:r>
          </w:p>
        </w:tc>
        <w:tc>
          <w:tcPr>
            <w:tcW w:w="860" w:type="dxa"/>
            <w:shd w:val="clear" w:color="auto" w:fill="auto"/>
            <w:vAlign w:val="center"/>
            <w:hideMark/>
          </w:tcPr>
          <w:p w14:paraId="4F5375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539</w:t>
            </w:r>
          </w:p>
        </w:tc>
        <w:tc>
          <w:tcPr>
            <w:tcW w:w="1805" w:type="dxa"/>
            <w:shd w:val="clear" w:color="auto" w:fill="auto"/>
            <w:vAlign w:val="center"/>
            <w:hideMark/>
          </w:tcPr>
          <w:p w14:paraId="4FCBE3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 (5.4-33.7)</w:t>
            </w:r>
          </w:p>
        </w:tc>
        <w:tc>
          <w:tcPr>
            <w:tcW w:w="918" w:type="dxa"/>
            <w:shd w:val="clear" w:color="auto" w:fill="auto"/>
            <w:vAlign w:val="center"/>
            <w:hideMark/>
          </w:tcPr>
          <w:p w14:paraId="5BE0EC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w:t>
            </w:r>
          </w:p>
        </w:tc>
        <w:tc>
          <w:tcPr>
            <w:tcW w:w="1693" w:type="dxa"/>
            <w:shd w:val="clear" w:color="auto" w:fill="auto"/>
            <w:vAlign w:val="center"/>
            <w:hideMark/>
          </w:tcPr>
          <w:p w14:paraId="5ED20F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(3.3-21.7)</w:t>
            </w:r>
          </w:p>
        </w:tc>
      </w:tr>
      <w:tr w:rsidR="006C4E38" w:rsidRPr="0069374C" w14:paraId="4989A6A4" w14:textId="77777777" w:rsidTr="006307B6">
        <w:trPr>
          <w:trHeight w:val="20"/>
        </w:trPr>
        <w:tc>
          <w:tcPr>
            <w:tcW w:w="3239" w:type="dxa"/>
            <w:shd w:val="clear" w:color="auto" w:fill="auto"/>
            <w:vAlign w:val="bottom"/>
            <w:hideMark/>
          </w:tcPr>
          <w:p w14:paraId="106FA891" w14:textId="77777777" w:rsidR="006C4E38" w:rsidRPr="0069374C" w:rsidRDefault="006C4E38"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To feel good or get high</w:t>
            </w:r>
          </w:p>
        </w:tc>
        <w:tc>
          <w:tcPr>
            <w:tcW w:w="821" w:type="dxa"/>
            <w:shd w:val="clear" w:color="auto" w:fill="auto"/>
            <w:vAlign w:val="center"/>
            <w:hideMark/>
          </w:tcPr>
          <w:p w14:paraId="26A27CAC" w14:textId="77777777" w:rsidR="006C4E38" w:rsidRPr="0069374C" w:rsidRDefault="006C4E38"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364</w:t>
            </w:r>
          </w:p>
        </w:tc>
        <w:tc>
          <w:tcPr>
            <w:tcW w:w="1649" w:type="dxa"/>
            <w:shd w:val="clear" w:color="auto" w:fill="auto"/>
            <w:vAlign w:val="center"/>
            <w:hideMark/>
          </w:tcPr>
          <w:p w14:paraId="42959C97" w14:textId="77777777" w:rsidR="006C4E38" w:rsidRPr="0069374C" w:rsidRDefault="006C4E38"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(3.5-20.8)</w:t>
            </w:r>
          </w:p>
        </w:tc>
        <w:tc>
          <w:tcPr>
            <w:tcW w:w="2665" w:type="dxa"/>
            <w:gridSpan w:val="2"/>
            <w:shd w:val="clear" w:color="auto" w:fill="auto"/>
            <w:vAlign w:val="center"/>
            <w:hideMark/>
          </w:tcPr>
          <w:p w14:paraId="00A518FD" w14:textId="77777777" w:rsidR="006C4E38" w:rsidRPr="0069374C" w:rsidRDefault="006C4E38"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18" w:type="dxa"/>
            <w:shd w:val="clear" w:color="auto" w:fill="auto"/>
            <w:vAlign w:val="center"/>
            <w:hideMark/>
          </w:tcPr>
          <w:p w14:paraId="285BA529" w14:textId="33D3E989" w:rsidR="006C4E38" w:rsidRPr="001921CE" w:rsidRDefault="00A94D54" w:rsidP="001921CE">
            <w:pPr>
              <w:spacing w:after="0" w:line="240" w:lineRule="auto"/>
              <w:jc w:val="right"/>
              <w:rPr>
                <w:rFonts w:ascii="Arial" w:eastAsia="Times New Roman" w:hAnsi="Arial" w:cs="Arial"/>
                <w:color w:val="000000"/>
                <w:sz w:val="18"/>
                <w:szCs w:val="18"/>
              </w:rPr>
            </w:pPr>
            <w:r w:rsidRPr="001921CE">
              <w:rPr>
                <w:rFonts w:ascii="Arial" w:eastAsia="Times New Roman" w:hAnsi="Arial" w:cs="Arial"/>
                <w:color w:val="000000"/>
                <w:sz w:val="18"/>
                <w:szCs w:val="18"/>
              </w:rPr>
              <w:t>412</w:t>
            </w:r>
          </w:p>
        </w:tc>
        <w:tc>
          <w:tcPr>
            <w:tcW w:w="1693" w:type="dxa"/>
            <w:shd w:val="clear" w:color="auto" w:fill="auto"/>
            <w:vAlign w:val="center"/>
          </w:tcPr>
          <w:p w14:paraId="58BC4400" w14:textId="45DA96CF" w:rsidR="006C4E38" w:rsidRPr="001921CE" w:rsidRDefault="002C2722" w:rsidP="001921CE">
            <w:pPr>
              <w:spacing w:after="0" w:line="240" w:lineRule="auto"/>
              <w:jc w:val="right"/>
              <w:rPr>
                <w:rFonts w:ascii="Arial" w:eastAsia="Times New Roman" w:hAnsi="Arial" w:cs="Arial"/>
                <w:color w:val="000000"/>
                <w:sz w:val="18"/>
                <w:szCs w:val="18"/>
              </w:rPr>
            </w:pPr>
            <w:r w:rsidRPr="001921CE">
              <w:rPr>
                <w:rFonts w:ascii="Arial" w:eastAsia="Times New Roman" w:hAnsi="Arial" w:cs="Arial"/>
                <w:color w:val="000000"/>
                <w:sz w:val="18"/>
                <w:szCs w:val="18"/>
              </w:rPr>
              <w:t>10.6 (0.0-21.7)</w:t>
            </w:r>
          </w:p>
        </w:tc>
      </w:tr>
      <w:tr w:rsidR="0005163C" w:rsidRPr="0069374C" w14:paraId="0B26020E" w14:textId="77777777" w:rsidTr="006307B6">
        <w:trPr>
          <w:trHeight w:val="20"/>
        </w:trPr>
        <w:tc>
          <w:tcPr>
            <w:tcW w:w="3239" w:type="dxa"/>
            <w:shd w:val="clear" w:color="auto" w:fill="auto"/>
            <w:vAlign w:val="bottom"/>
            <w:hideMark/>
          </w:tcPr>
          <w:p w14:paraId="40CAC36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Because I was "hooked" or had to have them</w:t>
            </w:r>
          </w:p>
        </w:tc>
        <w:tc>
          <w:tcPr>
            <w:tcW w:w="821" w:type="dxa"/>
            <w:shd w:val="clear" w:color="auto" w:fill="auto"/>
            <w:vAlign w:val="center"/>
            <w:hideMark/>
          </w:tcPr>
          <w:p w14:paraId="3DB85B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w:t>
            </w:r>
          </w:p>
        </w:tc>
        <w:tc>
          <w:tcPr>
            <w:tcW w:w="1649" w:type="dxa"/>
            <w:shd w:val="clear" w:color="auto" w:fill="auto"/>
            <w:vAlign w:val="center"/>
            <w:hideMark/>
          </w:tcPr>
          <w:p w14:paraId="64A2F5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 (3.3-20.8)</w:t>
            </w:r>
          </w:p>
        </w:tc>
        <w:tc>
          <w:tcPr>
            <w:tcW w:w="2665" w:type="dxa"/>
            <w:gridSpan w:val="2"/>
            <w:shd w:val="clear" w:color="auto" w:fill="auto"/>
            <w:vAlign w:val="center"/>
            <w:hideMark/>
          </w:tcPr>
          <w:p w14:paraId="5AA5026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0759628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6EC82E3" w14:textId="77777777" w:rsidTr="006307B6">
        <w:trPr>
          <w:trHeight w:val="20"/>
        </w:trPr>
        <w:tc>
          <w:tcPr>
            <w:tcW w:w="3239" w:type="dxa"/>
            <w:shd w:val="clear" w:color="auto" w:fill="auto"/>
            <w:vAlign w:val="bottom"/>
            <w:hideMark/>
          </w:tcPr>
          <w:p w14:paraId="4C29963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Did pregnant person want or need to cut down or stop during pregnancy?</w:t>
            </w:r>
          </w:p>
        </w:tc>
        <w:tc>
          <w:tcPr>
            <w:tcW w:w="821" w:type="dxa"/>
            <w:shd w:val="clear" w:color="auto" w:fill="auto"/>
            <w:vAlign w:val="center"/>
            <w:hideMark/>
          </w:tcPr>
          <w:p w14:paraId="7274D8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07B3F7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1E1AD6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06B4AE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5C88BB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048FAD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EDFE11F" w14:textId="77777777" w:rsidTr="006307B6">
        <w:trPr>
          <w:trHeight w:val="20"/>
        </w:trPr>
        <w:tc>
          <w:tcPr>
            <w:tcW w:w="3239" w:type="dxa"/>
            <w:shd w:val="clear" w:color="auto" w:fill="auto"/>
            <w:vAlign w:val="bottom"/>
            <w:hideMark/>
          </w:tcPr>
          <w:p w14:paraId="0A66068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w:t>
            </w:r>
          </w:p>
        </w:tc>
        <w:tc>
          <w:tcPr>
            <w:tcW w:w="821" w:type="dxa"/>
            <w:shd w:val="clear" w:color="auto" w:fill="auto"/>
            <w:vAlign w:val="center"/>
            <w:hideMark/>
          </w:tcPr>
          <w:p w14:paraId="0715F8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2,752</w:t>
            </w:r>
          </w:p>
        </w:tc>
        <w:tc>
          <w:tcPr>
            <w:tcW w:w="1649" w:type="dxa"/>
            <w:shd w:val="clear" w:color="auto" w:fill="auto"/>
            <w:vAlign w:val="center"/>
            <w:hideMark/>
          </w:tcPr>
          <w:p w14:paraId="70F130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70.9 (58.6-80.7)</w:t>
            </w:r>
          </w:p>
        </w:tc>
        <w:tc>
          <w:tcPr>
            <w:tcW w:w="860" w:type="dxa"/>
            <w:shd w:val="clear" w:color="auto" w:fill="auto"/>
            <w:vAlign w:val="center"/>
            <w:hideMark/>
          </w:tcPr>
          <w:p w14:paraId="6FCC65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2,411</w:t>
            </w:r>
          </w:p>
        </w:tc>
        <w:tc>
          <w:tcPr>
            <w:tcW w:w="1805" w:type="dxa"/>
            <w:shd w:val="clear" w:color="auto" w:fill="auto"/>
            <w:vAlign w:val="center"/>
            <w:hideMark/>
          </w:tcPr>
          <w:p w14:paraId="0F4E26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 (50.6-81.5)</w:t>
            </w:r>
          </w:p>
        </w:tc>
        <w:tc>
          <w:tcPr>
            <w:tcW w:w="918" w:type="dxa"/>
            <w:shd w:val="clear" w:color="auto" w:fill="auto"/>
            <w:vAlign w:val="center"/>
            <w:hideMark/>
          </w:tcPr>
          <w:p w14:paraId="4414AC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3,137</w:t>
            </w:r>
          </w:p>
        </w:tc>
        <w:tc>
          <w:tcPr>
            <w:tcW w:w="1693" w:type="dxa"/>
            <w:shd w:val="clear" w:color="auto" w:fill="auto"/>
            <w:vAlign w:val="center"/>
            <w:hideMark/>
          </w:tcPr>
          <w:p w14:paraId="68242D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 (68.4-91.6)</w:t>
            </w:r>
          </w:p>
        </w:tc>
      </w:tr>
      <w:tr w:rsidR="0005163C" w:rsidRPr="0069374C" w14:paraId="23CAC030" w14:textId="77777777" w:rsidTr="006307B6">
        <w:trPr>
          <w:trHeight w:val="20"/>
        </w:trPr>
        <w:tc>
          <w:tcPr>
            <w:tcW w:w="3239" w:type="dxa"/>
            <w:shd w:val="clear" w:color="auto" w:fill="auto"/>
            <w:vAlign w:val="bottom"/>
            <w:hideMark/>
          </w:tcPr>
          <w:p w14:paraId="7DCC46F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1" w:type="dxa"/>
            <w:shd w:val="clear" w:color="auto" w:fill="auto"/>
            <w:vAlign w:val="center"/>
            <w:hideMark/>
          </w:tcPr>
          <w:p w14:paraId="20CB50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1,129</w:t>
            </w:r>
          </w:p>
        </w:tc>
        <w:tc>
          <w:tcPr>
            <w:tcW w:w="1649" w:type="dxa"/>
            <w:shd w:val="clear" w:color="auto" w:fill="auto"/>
            <w:vAlign w:val="center"/>
            <w:hideMark/>
          </w:tcPr>
          <w:p w14:paraId="32D6E9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29.1 (19.3-41.4)</w:t>
            </w:r>
          </w:p>
        </w:tc>
        <w:tc>
          <w:tcPr>
            <w:tcW w:w="860" w:type="dxa"/>
            <w:shd w:val="clear" w:color="auto" w:fill="auto"/>
            <w:vAlign w:val="center"/>
            <w:hideMark/>
          </w:tcPr>
          <w:p w14:paraId="79C905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1,136</w:t>
            </w:r>
          </w:p>
        </w:tc>
        <w:tc>
          <w:tcPr>
            <w:tcW w:w="1805" w:type="dxa"/>
            <w:shd w:val="clear" w:color="auto" w:fill="auto"/>
            <w:vAlign w:val="center"/>
            <w:hideMark/>
          </w:tcPr>
          <w:p w14:paraId="2FE03C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 (18.5-49.4)</w:t>
            </w:r>
          </w:p>
        </w:tc>
        <w:tc>
          <w:tcPr>
            <w:tcW w:w="918" w:type="dxa"/>
            <w:shd w:val="clear" w:color="auto" w:fill="auto"/>
            <w:vAlign w:val="center"/>
            <w:hideMark/>
          </w:tcPr>
          <w:p w14:paraId="4876E6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646</w:t>
            </w:r>
          </w:p>
        </w:tc>
        <w:tc>
          <w:tcPr>
            <w:tcW w:w="1693" w:type="dxa"/>
            <w:shd w:val="clear" w:color="auto" w:fill="auto"/>
            <w:vAlign w:val="center"/>
            <w:hideMark/>
          </w:tcPr>
          <w:p w14:paraId="148094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 (8.4-31.6)</w:t>
            </w:r>
          </w:p>
        </w:tc>
      </w:tr>
      <w:tr w:rsidR="0005163C" w:rsidRPr="0069374C" w14:paraId="245E13E0" w14:textId="77777777" w:rsidTr="006307B6">
        <w:trPr>
          <w:trHeight w:val="20"/>
        </w:trPr>
        <w:tc>
          <w:tcPr>
            <w:tcW w:w="3239" w:type="dxa"/>
            <w:shd w:val="clear" w:color="auto" w:fill="auto"/>
            <w:vAlign w:val="bottom"/>
            <w:hideMark/>
          </w:tcPr>
          <w:p w14:paraId="343BB9D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Did pregnant person have trouble cutting down or stopping during pregnancy?</w:t>
            </w:r>
          </w:p>
        </w:tc>
        <w:tc>
          <w:tcPr>
            <w:tcW w:w="821" w:type="dxa"/>
            <w:shd w:val="clear" w:color="auto" w:fill="auto"/>
            <w:vAlign w:val="center"/>
            <w:hideMark/>
          </w:tcPr>
          <w:p w14:paraId="725472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2CBD32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7137AC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7FEACF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6E2E64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04D96E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BF24346" w14:textId="77777777" w:rsidTr="006307B6">
        <w:trPr>
          <w:trHeight w:val="20"/>
        </w:trPr>
        <w:tc>
          <w:tcPr>
            <w:tcW w:w="3239" w:type="dxa"/>
            <w:shd w:val="clear" w:color="auto" w:fill="auto"/>
            <w:vAlign w:val="bottom"/>
            <w:hideMark/>
          </w:tcPr>
          <w:p w14:paraId="482D475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w:t>
            </w:r>
          </w:p>
        </w:tc>
        <w:tc>
          <w:tcPr>
            <w:tcW w:w="821" w:type="dxa"/>
            <w:shd w:val="clear" w:color="auto" w:fill="auto"/>
            <w:vAlign w:val="center"/>
            <w:hideMark/>
          </w:tcPr>
          <w:p w14:paraId="0C170C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814</w:t>
            </w:r>
          </w:p>
        </w:tc>
        <w:tc>
          <w:tcPr>
            <w:tcW w:w="1649" w:type="dxa"/>
            <w:shd w:val="clear" w:color="auto" w:fill="auto"/>
            <w:vAlign w:val="center"/>
            <w:hideMark/>
          </w:tcPr>
          <w:p w14:paraId="6B43BAE9" w14:textId="11A2C8C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70.5 (43.8-88</w:t>
            </w:r>
            <w:r w:rsidR="003F2D57">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c>
          <w:tcPr>
            <w:tcW w:w="860" w:type="dxa"/>
            <w:shd w:val="clear" w:color="auto" w:fill="auto"/>
            <w:vAlign w:val="center"/>
            <w:hideMark/>
          </w:tcPr>
          <w:p w14:paraId="206661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449</w:t>
            </w:r>
          </w:p>
        </w:tc>
        <w:tc>
          <w:tcPr>
            <w:tcW w:w="1805" w:type="dxa"/>
            <w:shd w:val="clear" w:color="auto" w:fill="auto"/>
            <w:vAlign w:val="center"/>
            <w:hideMark/>
          </w:tcPr>
          <w:p w14:paraId="12AE92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39.5 (16.3-68.6)</w:t>
            </w:r>
          </w:p>
        </w:tc>
        <w:tc>
          <w:tcPr>
            <w:tcW w:w="918" w:type="dxa"/>
            <w:shd w:val="clear" w:color="auto" w:fill="auto"/>
            <w:vAlign w:val="center"/>
            <w:hideMark/>
          </w:tcPr>
          <w:p w14:paraId="4E2A70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374</w:t>
            </w:r>
          </w:p>
        </w:tc>
        <w:tc>
          <w:tcPr>
            <w:tcW w:w="1693" w:type="dxa"/>
            <w:shd w:val="clear" w:color="auto" w:fill="auto"/>
            <w:vAlign w:val="center"/>
            <w:hideMark/>
          </w:tcPr>
          <w:p w14:paraId="4D2553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54.8 (22.2-83.7)</w:t>
            </w:r>
          </w:p>
        </w:tc>
      </w:tr>
      <w:tr w:rsidR="0005163C" w:rsidRPr="0069374C" w14:paraId="2C312B84" w14:textId="77777777" w:rsidTr="006307B6">
        <w:trPr>
          <w:trHeight w:val="20"/>
        </w:trPr>
        <w:tc>
          <w:tcPr>
            <w:tcW w:w="3239" w:type="dxa"/>
            <w:shd w:val="clear" w:color="auto" w:fill="auto"/>
            <w:vAlign w:val="bottom"/>
            <w:hideMark/>
          </w:tcPr>
          <w:p w14:paraId="080B8FB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1" w:type="dxa"/>
            <w:shd w:val="clear" w:color="auto" w:fill="auto"/>
            <w:vAlign w:val="center"/>
            <w:hideMark/>
          </w:tcPr>
          <w:p w14:paraId="3E9493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w:t>
            </w:r>
          </w:p>
        </w:tc>
        <w:tc>
          <w:tcPr>
            <w:tcW w:w="1649" w:type="dxa"/>
            <w:shd w:val="clear" w:color="auto" w:fill="auto"/>
            <w:vAlign w:val="center"/>
            <w:hideMark/>
          </w:tcPr>
          <w:p w14:paraId="64EB8EA8" w14:textId="6E3EA2B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 (12</w:t>
            </w:r>
            <w:r w:rsidR="003F2D57">
              <w:rPr>
                <w:rFonts w:ascii="Arial" w:eastAsia="Times New Roman" w:hAnsi="Arial" w:cs="Arial"/>
                <w:color w:val="000000"/>
                <w:sz w:val="18"/>
                <w:szCs w:val="18"/>
              </w:rPr>
              <w:t>.0</w:t>
            </w:r>
            <w:r w:rsidRPr="0069374C">
              <w:rPr>
                <w:rFonts w:ascii="Arial" w:eastAsia="Times New Roman" w:hAnsi="Arial" w:cs="Arial"/>
                <w:color w:val="000000"/>
                <w:sz w:val="18"/>
                <w:szCs w:val="18"/>
              </w:rPr>
              <w:t>-56.1)</w:t>
            </w:r>
          </w:p>
        </w:tc>
        <w:tc>
          <w:tcPr>
            <w:tcW w:w="860" w:type="dxa"/>
            <w:shd w:val="clear" w:color="auto" w:fill="auto"/>
            <w:vAlign w:val="center"/>
            <w:hideMark/>
          </w:tcPr>
          <w:p w14:paraId="3BCCB8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687</w:t>
            </w:r>
          </w:p>
        </w:tc>
        <w:tc>
          <w:tcPr>
            <w:tcW w:w="1805" w:type="dxa"/>
            <w:shd w:val="clear" w:color="auto" w:fill="auto"/>
            <w:vAlign w:val="center"/>
            <w:hideMark/>
          </w:tcPr>
          <w:p w14:paraId="37C419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60.5 (31.4-83.7)</w:t>
            </w:r>
          </w:p>
        </w:tc>
        <w:tc>
          <w:tcPr>
            <w:tcW w:w="918" w:type="dxa"/>
            <w:shd w:val="clear" w:color="auto" w:fill="auto"/>
            <w:vAlign w:val="center"/>
            <w:hideMark/>
          </w:tcPr>
          <w:p w14:paraId="791255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309</w:t>
            </w:r>
          </w:p>
        </w:tc>
        <w:tc>
          <w:tcPr>
            <w:tcW w:w="1693" w:type="dxa"/>
            <w:shd w:val="clear" w:color="auto" w:fill="auto"/>
            <w:vAlign w:val="center"/>
            <w:hideMark/>
          </w:tcPr>
          <w:p w14:paraId="4F55DD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45.2 (16.3-77.8)</w:t>
            </w:r>
          </w:p>
        </w:tc>
      </w:tr>
      <w:tr w:rsidR="0005163C" w:rsidRPr="0069374C" w14:paraId="46E121B3" w14:textId="77777777" w:rsidTr="006307B6">
        <w:trPr>
          <w:trHeight w:val="20"/>
        </w:trPr>
        <w:tc>
          <w:tcPr>
            <w:tcW w:w="3239" w:type="dxa"/>
            <w:shd w:val="clear" w:color="auto" w:fill="auto"/>
            <w:vAlign w:val="bottom"/>
            <w:hideMark/>
          </w:tcPr>
          <w:p w14:paraId="755F382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Did pregnant person get help to cut down or stop during pregnancy?</w:t>
            </w:r>
          </w:p>
        </w:tc>
        <w:tc>
          <w:tcPr>
            <w:tcW w:w="821" w:type="dxa"/>
            <w:shd w:val="clear" w:color="auto" w:fill="auto"/>
            <w:vAlign w:val="center"/>
            <w:hideMark/>
          </w:tcPr>
          <w:p w14:paraId="60FAEC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1547B9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7BB3F0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410F8B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0C7646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308DB1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A4AFDFF" w14:textId="77777777" w:rsidTr="006307B6">
        <w:trPr>
          <w:trHeight w:val="20"/>
        </w:trPr>
        <w:tc>
          <w:tcPr>
            <w:tcW w:w="3239" w:type="dxa"/>
            <w:shd w:val="clear" w:color="auto" w:fill="auto"/>
            <w:vAlign w:val="bottom"/>
            <w:hideMark/>
          </w:tcPr>
          <w:p w14:paraId="45D6A1B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w:t>
            </w:r>
          </w:p>
        </w:tc>
        <w:tc>
          <w:tcPr>
            <w:tcW w:w="821" w:type="dxa"/>
            <w:shd w:val="clear" w:color="auto" w:fill="auto"/>
            <w:vAlign w:val="center"/>
            <w:hideMark/>
          </w:tcPr>
          <w:p w14:paraId="560629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631</w:t>
            </w:r>
          </w:p>
        </w:tc>
        <w:tc>
          <w:tcPr>
            <w:tcW w:w="1649" w:type="dxa"/>
            <w:shd w:val="clear" w:color="auto" w:fill="auto"/>
            <w:vAlign w:val="center"/>
            <w:hideMark/>
          </w:tcPr>
          <w:p w14:paraId="456FBC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55.8 (32.8-76.6)</w:t>
            </w:r>
          </w:p>
        </w:tc>
        <w:tc>
          <w:tcPr>
            <w:tcW w:w="860" w:type="dxa"/>
            <w:shd w:val="clear" w:color="auto" w:fill="auto"/>
            <w:vAlign w:val="center"/>
            <w:hideMark/>
          </w:tcPr>
          <w:p w14:paraId="6A8FD6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363</w:t>
            </w:r>
          </w:p>
        </w:tc>
        <w:tc>
          <w:tcPr>
            <w:tcW w:w="1805" w:type="dxa"/>
            <w:shd w:val="clear" w:color="auto" w:fill="auto"/>
            <w:vAlign w:val="center"/>
            <w:hideMark/>
          </w:tcPr>
          <w:p w14:paraId="2B319B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 (12.9-57.9)</w:t>
            </w:r>
          </w:p>
        </w:tc>
        <w:tc>
          <w:tcPr>
            <w:tcW w:w="918" w:type="dxa"/>
            <w:shd w:val="clear" w:color="auto" w:fill="auto"/>
            <w:vAlign w:val="center"/>
            <w:hideMark/>
          </w:tcPr>
          <w:p w14:paraId="292FC2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456</w:t>
            </w:r>
          </w:p>
        </w:tc>
        <w:tc>
          <w:tcPr>
            <w:tcW w:w="1693" w:type="dxa"/>
            <w:shd w:val="clear" w:color="auto" w:fill="auto"/>
            <w:vAlign w:val="center"/>
            <w:hideMark/>
          </w:tcPr>
          <w:p w14:paraId="284E2E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61.8 (27.8-87.2)</w:t>
            </w:r>
          </w:p>
        </w:tc>
      </w:tr>
      <w:tr w:rsidR="0005163C" w:rsidRPr="0069374C" w14:paraId="7E211130" w14:textId="77777777" w:rsidTr="006307B6">
        <w:trPr>
          <w:trHeight w:val="20"/>
        </w:trPr>
        <w:tc>
          <w:tcPr>
            <w:tcW w:w="3239" w:type="dxa"/>
            <w:shd w:val="clear" w:color="auto" w:fill="auto"/>
            <w:vAlign w:val="bottom"/>
            <w:hideMark/>
          </w:tcPr>
          <w:p w14:paraId="09FF111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1" w:type="dxa"/>
            <w:shd w:val="clear" w:color="auto" w:fill="auto"/>
            <w:vAlign w:val="center"/>
            <w:hideMark/>
          </w:tcPr>
          <w:p w14:paraId="193F06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499</w:t>
            </w:r>
          </w:p>
        </w:tc>
        <w:tc>
          <w:tcPr>
            <w:tcW w:w="1649" w:type="dxa"/>
            <w:shd w:val="clear" w:color="auto" w:fill="auto"/>
            <w:vAlign w:val="center"/>
            <w:hideMark/>
          </w:tcPr>
          <w:p w14:paraId="21DFCB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44.2 (23.4-67.2)</w:t>
            </w:r>
          </w:p>
        </w:tc>
        <w:tc>
          <w:tcPr>
            <w:tcW w:w="860" w:type="dxa"/>
            <w:shd w:val="clear" w:color="auto" w:fill="auto"/>
            <w:vAlign w:val="center"/>
            <w:hideMark/>
          </w:tcPr>
          <w:p w14:paraId="21841A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804</w:t>
            </w:r>
          </w:p>
        </w:tc>
        <w:tc>
          <w:tcPr>
            <w:tcW w:w="1805" w:type="dxa"/>
            <w:shd w:val="clear" w:color="auto" w:fill="auto"/>
            <w:vAlign w:val="center"/>
            <w:hideMark/>
          </w:tcPr>
          <w:p w14:paraId="640712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68.9 (42.1-87.1)</w:t>
            </w:r>
          </w:p>
        </w:tc>
        <w:tc>
          <w:tcPr>
            <w:tcW w:w="918" w:type="dxa"/>
            <w:shd w:val="clear" w:color="auto" w:fill="auto"/>
            <w:vAlign w:val="center"/>
            <w:hideMark/>
          </w:tcPr>
          <w:p w14:paraId="7E5ED6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w:t>
            </w:r>
          </w:p>
        </w:tc>
        <w:tc>
          <w:tcPr>
            <w:tcW w:w="1693" w:type="dxa"/>
            <w:shd w:val="clear" w:color="auto" w:fill="auto"/>
            <w:vAlign w:val="center"/>
            <w:hideMark/>
          </w:tcPr>
          <w:p w14:paraId="1756F5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38.2 (12.8-72.2)</w:t>
            </w:r>
          </w:p>
        </w:tc>
      </w:tr>
      <w:tr w:rsidR="0005163C" w:rsidRPr="0069374C" w14:paraId="7B707666" w14:textId="77777777" w:rsidTr="006307B6">
        <w:trPr>
          <w:trHeight w:val="20"/>
        </w:trPr>
        <w:tc>
          <w:tcPr>
            <w:tcW w:w="3239" w:type="dxa"/>
            <w:shd w:val="clear" w:color="auto" w:fill="auto"/>
            <w:vAlign w:val="bottom"/>
            <w:hideMark/>
          </w:tcPr>
          <w:p w14:paraId="559D5C7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Of pregnant people who said they received help to cut down or stop, did they receive medication-assisted treatment? </w:t>
            </w:r>
          </w:p>
        </w:tc>
        <w:tc>
          <w:tcPr>
            <w:tcW w:w="821" w:type="dxa"/>
            <w:shd w:val="clear" w:color="auto" w:fill="auto"/>
            <w:vAlign w:val="center"/>
            <w:hideMark/>
          </w:tcPr>
          <w:p w14:paraId="10F12F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0FAAB0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2243F2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23C2C9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02B11D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5FBD47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2BD956C" w14:textId="77777777" w:rsidTr="006307B6">
        <w:trPr>
          <w:trHeight w:val="20"/>
        </w:trPr>
        <w:tc>
          <w:tcPr>
            <w:tcW w:w="3239" w:type="dxa"/>
            <w:shd w:val="clear" w:color="auto" w:fill="auto"/>
            <w:vAlign w:val="bottom"/>
          </w:tcPr>
          <w:p w14:paraId="247B124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lastRenderedPageBreak/>
              <w:t>No</w:t>
            </w:r>
          </w:p>
        </w:tc>
        <w:tc>
          <w:tcPr>
            <w:tcW w:w="821" w:type="dxa"/>
            <w:shd w:val="clear" w:color="auto" w:fill="auto"/>
            <w:vAlign w:val="center"/>
          </w:tcPr>
          <w:p w14:paraId="207904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w:t>
            </w:r>
          </w:p>
        </w:tc>
        <w:tc>
          <w:tcPr>
            <w:tcW w:w="1649" w:type="dxa"/>
            <w:shd w:val="clear" w:color="auto" w:fill="auto"/>
            <w:vAlign w:val="center"/>
          </w:tcPr>
          <w:p w14:paraId="5DBF28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 (11.8-66.9)</w:t>
            </w:r>
          </w:p>
        </w:tc>
        <w:tc>
          <w:tcPr>
            <w:tcW w:w="860" w:type="dxa"/>
            <w:shd w:val="clear" w:color="auto" w:fill="auto"/>
            <w:vAlign w:val="center"/>
          </w:tcPr>
          <w:p w14:paraId="0975410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285</w:t>
            </w:r>
          </w:p>
        </w:tc>
        <w:tc>
          <w:tcPr>
            <w:tcW w:w="1805" w:type="dxa"/>
            <w:shd w:val="clear" w:color="auto" w:fill="auto"/>
            <w:vAlign w:val="center"/>
          </w:tcPr>
          <w:p w14:paraId="724BAA7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35.4 (8.4-76.7)</w:t>
            </w:r>
          </w:p>
        </w:tc>
        <w:tc>
          <w:tcPr>
            <w:tcW w:w="2611" w:type="dxa"/>
            <w:gridSpan w:val="2"/>
            <w:shd w:val="clear" w:color="auto" w:fill="auto"/>
            <w:vAlign w:val="center"/>
          </w:tcPr>
          <w:p w14:paraId="5BD76EA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5560A9B" w14:textId="77777777" w:rsidTr="006307B6">
        <w:trPr>
          <w:trHeight w:val="20"/>
        </w:trPr>
        <w:tc>
          <w:tcPr>
            <w:tcW w:w="3239" w:type="dxa"/>
            <w:shd w:val="clear" w:color="auto" w:fill="auto"/>
            <w:vAlign w:val="bottom"/>
            <w:hideMark/>
          </w:tcPr>
          <w:p w14:paraId="6E1A416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1" w:type="dxa"/>
            <w:shd w:val="clear" w:color="auto" w:fill="auto"/>
            <w:vAlign w:val="center"/>
            <w:hideMark/>
          </w:tcPr>
          <w:p w14:paraId="004AE4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320</w:t>
            </w:r>
          </w:p>
        </w:tc>
        <w:tc>
          <w:tcPr>
            <w:tcW w:w="1649" w:type="dxa"/>
            <w:shd w:val="clear" w:color="auto" w:fill="auto"/>
            <w:vAlign w:val="center"/>
            <w:hideMark/>
          </w:tcPr>
          <w:p w14:paraId="542D00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65.8 (33.1-88.2)</w:t>
            </w:r>
          </w:p>
        </w:tc>
        <w:tc>
          <w:tcPr>
            <w:tcW w:w="2665" w:type="dxa"/>
            <w:gridSpan w:val="2"/>
            <w:shd w:val="clear" w:color="auto" w:fill="auto"/>
            <w:vAlign w:val="center"/>
            <w:hideMark/>
          </w:tcPr>
          <w:p w14:paraId="5D7D08A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20C309A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7EA018BD" w14:textId="77777777" w:rsidTr="006307B6">
        <w:trPr>
          <w:trHeight w:val="20"/>
        </w:trPr>
        <w:tc>
          <w:tcPr>
            <w:tcW w:w="3239" w:type="dxa"/>
            <w:shd w:val="clear" w:color="auto" w:fill="auto"/>
            <w:vAlign w:val="bottom"/>
            <w:hideMark/>
          </w:tcPr>
          <w:p w14:paraId="00E1CC5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Did pregnant person think prescription pain relievers during pregnancy can be harmful to the baby?</w:t>
            </w:r>
          </w:p>
        </w:tc>
        <w:tc>
          <w:tcPr>
            <w:tcW w:w="821" w:type="dxa"/>
            <w:shd w:val="clear" w:color="auto" w:fill="auto"/>
            <w:vAlign w:val="center"/>
            <w:hideMark/>
          </w:tcPr>
          <w:p w14:paraId="71687B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504DEE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58B8AB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3FA34F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772365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23E761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410D7EA" w14:textId="77777777" w:rsidTr="006307B6">
        <w:trPr>
          <w:trHeight w:val="20"/>
        </w:trPr>
        <w:tc>
          <w:tcPr>
            <w:tcW w:w="3239" w:type="dxa"/>
            <w:shd w:val="clear" w:color="auto" w:fill="auto"/>
            <w:vAlign w:val="bottom"/>
            <w:hideMark/>
          </w:tcPr>
          <w:p w14:paraId="5EE202F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Not harmful at all</w:t>
            </w:r>
          </w:p>
        </w:tc>
        <w:tc>
          <w:tcPr>
            <w:tcW w:w="821" w:type="dxa"/>
            <w:shd w:val="clear" w:color="auto" w:fill="auto"/>
            <w:vAlign w:val="center"/>
            <w:hideMark/>
          </w:tcPr>
          <w:p w14:paraId="1F99BF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2,622</w:t>
            </w:r>
          </w:p>
        </w:tc>
        <w:tc>
          <w:tcPr>
            <w:tcW w:w="1649" w:type="dxa"/>
            <w:shd w:val="clear" w:color="auto" w:fill="auto"/>
            <w:vAlign w:val="center"/>
            <w:hideMark/>
          </w:tcPr>
          <w:p w14:paraId="685B8E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(3.4-5.3)</w:t>
            </w:r>
          </w:p>
        </w:tc>
        <w:tc>
          <w:tcPr>
            <w:tcW w:w="860" w:type="dxa"/>
            <w:shd w:val="clear" w:color="auto" w:fill="auto"/>
            <w:vAlign w:val="center"/>
            <w:hideMark/>
          </w:tcPr>
          <w:p w14:paraId="1B7B08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2,551</w:t>
            </w:r>
          </w:p>
        </w:tc>
        <w:tc>
          <w:tcPr>
            <w:tcW w:w="1805" w:type="dxa"/>
            <w:shd w:val="clear" w:color="auto" w:fill="auto"/>
            <w:vAlign w:val="center"/>
            <w:hideMark/>
          </w:tcPr>
          <w:p w14:paraId="59FE62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 (3.4-5.5)</w:t>
            </w:r>
          </w:p>
        </w:tc>
        <w:tc>
          <w:tcPr>
            <w:tcW w:w="918" w:type="dxa"/>
            <w:shd w:val="clear" w:color="auto" w:fill="auto"/>
            <w:vAlign w:val="center"/>
            <w:hideMark/>
          </w:tcPr>
          <w:p w14:paraId="0F208D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1,300</w:t>
            </w:r>
          </w:p>
        </w:tc>
        <w:tc>
          <w:tcPr>
            <w:tcW w:w="1693" w:type="dxa"/>
            <w:shd w:val="clear" w:color="auto" w:fill="auto"/>
            <w:vAlign w:val="center"/>
            <w:hideMark/>
          </w:tcPr>
          <w:p w14:paraId="6ED45D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 (1.6-2.9)</w:t>
            </w:r>
          </w:p>
        </w:tc>
      </w:tr>
      <w:tr w:rsidR="0005163C" w:rsidRPr="0069374C" w14:paraId="1AD79B88" w14:textId="77777777" w:rsidTr="006307B6">
        <w:trPr>
          <w:trHeight w:val="20"/>
        </w:trPr>
        <w:tc>
          <w:tcPr>
            <w:tcW w:w="3239" w:type="dxa"/>
            <w:shd w:val="clear" w:color="auto" w:fill="auto"/>
            <w:vAlign w:val="bottom"/>
            <w:hideMark/>
          </w:tcPr>
          <w:p w14:paraId="75382A8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Not harmful if taken as prescribed</w:t>
            </w:r>
          </w:p>
        </w:tc>
        <w:tc>
          <w:tcPr>
            <w:tcW w:w="821" w:type="dxa"/>
            <w:shd w:val="clear" w:color="auto" w:fill="auto"/>
            <w:vAlign w:val="center"/>
            <w:hideMark/>
          </w:tcPr>
          <w:p w14:paraId="06C5A8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18,841</w:t>
            </w:r>
          </w:p>
        </w:tc>
        <w:tc>
          <w:tcPr>
            <w:tcW w:w="1649" w:type="dxa"/>
            <w:shd w:val="clear" w:color="auto" w:fill="auto"/>
            <w:vAlign w:val="center"/>
            <w:hideMark/>
          </w:tcPr>
          <w:p w14:paraId="67D007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30.4 (27.7-33.3)</w:t>
            </w:r>
          </w:p>
        </w:tc>
        <w:tc>
          <w:tcPr>
            <w:tcW w:w="860" w:type="dxa"/>
            <w:shd w:val="clear" w:color="auto" w:fill="auto"/>
            <w:vAlign w:val="center"/>
            <w:hideMark/>
          </w:tcPr>
          <w:p w14:paraId="32C364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20,925</w:t>
            </w:r>
          </w:p>
        </w:tc>
        <w:tc>
          <w:tcPr>
            <w:tcW w:w="1805" w:type="dxa"/>
            <w:shd w:val="clear" w:color="auto" w:fill="auto"/>
            <w:vAlign w:val="center"/>
            <w:hideMark/>
          </w:tcPr>
          <w:p w14:paraId="0CE79E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35.5 (32.3-38.9)</w:t>
            </w:r>
          </w:p>
        </w:tc>
        <w:tc>
          <w:tcPr>
            <w:tcW w:w="918" w:type="dxa"/>
            <w:shd w:val="clear" w:color="auto" w:fill="auto"/>
            <w:vAlign w:val="center"/>
            <w:hideMark/>
          </w:tcPr>
          <w:p w14:paraId="2CBECB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25,117</w:t>
            </w:r>
          </w:p>
        </w:tc>
        <w:tc>
          <w:tcPr>
            <w:tcW w:w="1693" w:type="dxa"/>
            <w:shd w:val="clear" w:color="auto" w:fill="auto"/>
            <w:vAlign w:val="center"/>
            <w:hideMark/>
          </w:tcPr>
          <w:p w14:paraId="2E80B6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41.1 (37.7-44.5)</w:t>
            </w:r>
          </w:p>
        </w:tc>
      </w:tr>
      <w:tr w:rsidR="0005163C" w:rsidRPr="0069374C" w14:paraId="009DA807" w14:textId="77777777" w:rsidTr="006307B6">
        <w:trPr>
          <w:trHeight w:val="20"/>
        </w:trPr>
        <w:tc>
          <w:tcPr>
            <w:tcW w:w="3239" w:type="dxa"/>
            <w:shd w:val="clear" w:color="auto" w:fill="auto"/>
            <w:vAlign w:val="bottom"/>
            <w:hideMark/>
          </w:tcPr>
          <w:p w14:paraId="5C7662D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Harmful, even if taken as prescribed</w:t>
            </w:r>
          </w:p>
        </w:tc>
        <w:tc>
          <w:tcPr>
            <w:tcW w:w="821" w:type="dxa"/>
            <w:shd w:val="clear" w:color="auto" w:fill="auto"/>
            <w:vAlign w:val="center"/>
            <w:hideMark/>
          </w:tcPr>
          <w:p w14:paraId="44BA68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40,458</w:t>
            </w:r>
          </w:p>
        </w:tc>
        <w:tc>
          <w:tcPr>
            <w:tcW w:w="1649" w:type="dxa"/>
            <w:shd w:val="clear" w:color="auto" w:fill="auto"/>
            <w:vAlign w:val="center"/>
            <w:hideMark/>
          </w:tcPr>
          <w:p w14:paraId="3E4B08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65.3 (62.4-68.1)</w:t>
            </w:r>
          </w:p>
        </w:tc>
        <w:tc>
          <w:tcPr>
            <w:tcW w:w="860" w:type="dxa"/>
            <w:shd w:val="clear" w:color="auto" w:fill="auto"/>
            <w:vAlign w:val="center"/>
            <w:hideMark/>
          </w:tcPr>
          <w:p w14:paraId="5F9F5C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35,446</w:t>
            </w:r>
          </w:p>
        </w:tc>
        <w:tc>
          <w:tcPr>
            <w:tcW w:w="1805" w:type="dxa"/>
            <w:shd w:val="clear" w:color="auto" w:fill="auto"/>
            <w:vAlign w:val="center"/>
            <w:hideMark/>
          </w:tcPr>
          <w:p w14:paraId="7FA001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60.2 (56.8-63.5)</w:t>
            </w:r>
          </w:p>
        </w:tc>
        <w:tc>
          <w:tcPr>
            <w:tcW w:w="918" w:type="dxa"/>
            <w:shd w:val="clear" w:color="auto" w:fill="auto"/>
            <w:vAlign w:val="center"/>
            <w:hideMark/>
          </w:tcPr>
          <w:p w14:paraId="3854BC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34,739</w:t>
            </w:r>
          </w:p>
        </w:tc>
        <w:tc>
          <w:tcPr>
            <w:tcW w:w="1693" w:type="dxa"/>
            <w:shd w:val="clear" w:color="auto" w:fill="auto"/>
            <w:vAlign w:val="center"/>
            <w:hideMark/>
          </w:tcPr>
          <w:p w14:paraId="25D1E7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 (53.3-60.2)</w:t>
            </w:r>
          </w:p>
        </w:tc>
      </w:tr>
      <w:tr w:rsidR="0005163C" w:rsidRPr="0069374C" w14:paraId="63CC23A6" w14:textId="77777777" w:rsidTr="006307B6">
        <w:trPr>
          <w:trHeight w:val="20"/>
        </w:trPr>
        <w:tc>
          <w:tcPr>
            <w:tcW w:w="3239" w:type="dxa"/>
            <w:shd w:val="clear" w:color="auto" w:fill="auto"/>
            <w:vAlign w:val="bottom"/>
            <w:hideMark/>
          </w:tcPr>
          <w:p w14:paraId="3B43B46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Did pregnant person think prescription pain relievers during pregnancy can be harmful to the pregnant person?</w:t>
            </w:r>
          </w:p>
        </w:tc>
        <w:tc>
          <w:tcPr>
            <w:tcW w:w="821" w:type="dxa"/>
            <w:shd w:val="clear" w:color="auto" w:fill="auto"/>
            <w:vAlign w:val="center"/>
            <w:hideMark/>
          </w:tcPr>
          <w:p w14:paraId="2F6C1B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6162F5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2C80C2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62BD7C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1A5943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6D72AF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F27C55D" w14:textId="77777777" w:rsidTr="006307B6">
        <w:trPr>
          <w:trHeight w:val="20"/>
        </w:trPr>
        <w:tc>
          <w:tcPr>
            <w:tcW w:w="3239" w:type="dxa"/>
            <w:shd w:val="clear" w:color="auto" w:fill="auto"/>
            <w:vAlign w:val="bottom"/>
            <w:hideMark/>
          </w:tcPr>
          <w:p w14:paraId="2980703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Not harmful at all</w:t>
            </w:r>
          </w:p>
        </w:tc>
        <w:tc>
          <w:tcPr>
            <w:tcW w:w="821" w:type="dxa"/>
            <w:shd w:val="clear" w:color="auto" w:fill="auto"/>
            <w:vAlign w:val="center"/>
            <w:hideMark/>
          </w:tcPr>
          <w:p w14:paraId="3F5EEB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3,157</w:t>
            </w:r>
          </w:p>
        </w:tc>
        <w:tc>
          <w:tcPr>
            <w:tcW w:w="1649" w:type="dxa"/>
            <w:shd w:val="clear" w:color="auto" w:fill="auto"/>
            <w:vAlign w:val="center"/>
            <w:hideMark/>
          </w:tcPr>
          <w:p w14:paraId="3783BD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 (4.1-6.3)</w:t>
            </w:r>
          </w:p>
        </w:tc>
        <w:tc>
          <w:tcPr>
            <w:tcW w:w="860" w:type="dxa"/>
            <w:shd w:val="clear" w:color="auto" w:fill="auto"/>
            <w:vAlign w:val="center"/>
            <w:hideMark/>
          </w:tcPr>
          <w:p w14:paraId="53FF96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2,676</w:t>
            </w:r>
          </w:p>
        </w:tc>
        <w:tc>
          <w:tcPr>
            <w:tcW w:w="1805" w:type="dxa"/>
            <w:shd w:val="clear" w:color="auto" w:fill="auto"/>
            <w:vAlign w:val="center"/>
            <w:hideMark/>
          </w:tcPr>
          <w:p w14:paraId="0F4C78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 (3.6-5.8)</w:t>
            </w:r>
          </w:p>
        </w:tc>
        <w:tc>
          <w:tcPr>
            <w:tcW w:w="918" w:type="dxa"/>
            <w:shd w:val="clear" w:color="auto" w:fill="auto"/>
            <w:vAlign w:val="center"/>
            <w:hideMark/>
          </w:tcPr>
          <w:p w14:paraId="03B6BD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2,092</w:t>
            </w:r>
          </w:p>
        </w:tc>
        <w:tc>
          <w:tcPr>
            <w:tcW w:w="1693" w:type="dxa"/>
            <w:shd w:val="clear" w:color="auto" w:fill="auto"/>
            <w:vAlign w:val="center"/>
            <w:hideMark/>
          </w:tcPr>
          <w:p w14:paraId="148C23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 (2.6-4.5)</w:t>
            </w:r>
          </w:p>
        </w:tc>
      </w:tr>
      <w:tr w:rsidR="0005163C" w:rsidRPr="0069374C" w14:paraId="48E35B49" w14:textId="77777777" w:rsidTr="006307B6">
        <w:trPr>
          <w:trHeight w:val="20"/>
        </w:trPr>
        <w:tc>
          <w:tcPr>
            <w:tcW w:w="3239" w:type="dxa"/>
            <w:shd w:val="clear" w:color="auto" w:fill="auto"/>
            <w:vAlign w:val="bottom"/>
            <w:hideMark/>
          </w:tcPr>
          <w:p w14:paraId="13CB5F1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Not harmful if taken as prescribed</w:t>
            </w:r>
          </w:p>
        </w:tc>
        <w:tc>
          <w:tcPr>
            <w:tcW w:w="821" w:type="dxa"/>
            <w:shd w:val="clear" w:color="auto" w:fill="auto"/>
            <w:vAlign w:val="center"/>
            <w:hideMark/>
          </w:tcPr>
          <w:p w14:paraId="7C0CF6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32,270</w:t>
            </w:r>
          </w:p>
        </w:tc>
        <w:tc>
          <w:tcPr>
            <w:tcW w:w="1649" w:type="dxa"/>
            <w:shd w:val="clear" w:color="auto" w:fill="auto"/>
            <w:vAlign w:val="center"/>
            <w:hideMark/>
          </w:tcPr>
          <w:p w14:paraId="1847A5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51.7 (48.5-55.0)</w:t>
            </w:r>
          </w:p>
        </w:tc>
        <w:tc>
          <w:tcPr>
            <w:tcW w:w="860" w:type="dxa"/>
            <w:shd w:val="clear" w:color="auto" w:fill="auto"/>
            <w:vAlign w:val="center"/>
            <w:hideMark/>
          </w:tcPr>
          <w:p w14:paraId="0FB5CC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33,065</w:t>
            </w:r>
          </w:p>
        </w:tc>
        <w:tc>
          <w:tcPr>
            <w:tcW w:w="1805" w:type="dxa"/>
            <w:shd w:val="clear" w:color="auto" w:fill="auto"/>
            <w:vAlign w:val="center"/>
            <w:hideMark/>
          </w:tcPr>
          <w:p w14:paraId="4C8505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56.1 (52.5-59.7)</w:t>
            </w:r>
          </w:p>
        </w:tc>
        <w:tc>
          <w:tcPr>
            <w:tcW w:w="918" w:type="dxa"/>
            <w:shd w:val="clear" w:color="auto" w:fill="auto"/>
            <w:vAlign w:val="center"/>
            <w:hideMark/>
          </w:tcPr>
          <w:p w14:paraId="262A73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37,352</w:t>
            </w:r>
          </w:p>
        </w:tc>
        <w:tc>
          <w:tcPr>
            <w:tcW w:w="1693" w:type="dxa"/>
            <w:shd w:val="clear" w:color="auto" w:fill="auto"/>
            <w:vAlign w:val="center"/>
            <w:hideMark/>
          </w:tcPr>
          <w:p w14:paraId="459A3B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60.8 (57.3-64.3)</w:t>
            </w:r>
          </w:p>
        </w:tc>
      </w:tr>
      <w:tr w:rsidR="0005163C" w:rsidRPr="0069374C" w14:paraId="52476900" w14:textId="77777777" w:rsidTr="006307B6">
        <w:trPr>
          <w:trHeight w:val="20"/>
        </w:trPr>
        <w:tc>
          <w:tcPr>
            <w:tcW w:w="3239" w:type="dxa"/>
            <w:shd w:val="clear" w:color="auto" w:fill="auto"/>
            <w:vAlign w:val="bottom"/>
            <w:hideMark/>
          </w:tcPr>
          <w:p w14:paraId="5531E1D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Harmful, even if taken as prescribed</w:t>
            </w:r>
          </w:p>
        </w:tc>
        <w:tc>
          <w:tcPr>
            <w:tcW w:w="821" w:type="dxa"/>
            <w:shd w:val="clear" w:color="auto" w:fill="auto"/>
            <w:vAlign w:val="center"/>
            <w:hideMark/>
          </w:tcPr>
          <w:p w14:paraId="75B141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26,933</w:t>
            </w:r>
          </w:p>
        </w:tc>
        <w:tc>
          <w:tcPr>
            <w:tcW w:w="1649" w:type="dxa"/>
            <w:shd w:val="clear" w:color="auto" w:fill="auto"/>
            <w:vAlign w:val="center"/>
            <w:hideMark/>
          </w:tcPr>
          <w:p w14:paraId="2C29DF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43.2 (40.0-46.4)</w:t>
            </w:r>
          </w:p>
        </w:tc>
        <w:tc>
          <w:tcPr>
            <w:tcW w:w="860" w:type="dxa"/>
            <w:shd w:val="clear" w:color="auto" w:fill="auto"/>
            <w:vAlign w:val="center"/>
            <w:hideMark/>
          </w:tcPr>
          <w:p w14:paraId="5D79C1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23,155</w:t>
            </w:r>
          </w:p>
        </w:tc>
        <w:tc>
          <w:tcPr>
            <w:tcW w:w="1805" w:type="dxa"/>
            <w:shd w:val="clear" w:color="auto" w:fill="auto"/>
            <w:vAlign w:val="center"/>
            <w:hideMark/>
          </w:tcPr>
          <w:p w14:paraId="22FF97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 (35.8-42.9)</w:t>
            </w:r>
          </w:p>
        </w:tc>
        <w:tc>
          <w:tcPr>
            <w:tcW w:w="918" w:type="dxa"/>
            <w:shd w:val="clear" w:color="auto" w:fill="auto"/>
            <w:vAlign w:val="center"/>
            <w:hideMark/>
          </w:tcPr>
          <w:p w14:paraId="425A1B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21,940</w:t>
            </w:r>
          </w:p>
        </w:tc>
        <w:tc>
          <w:tcPr>
            <w:tcW w:w="1693" w:type="dxa"/>
            <w:shd w:val="clear" w:color="auto" w:fill="auto"/>
            <w:vAlign w:val="center"/>
            <w:hideMark/>
          </w:tcPr>
          <w:p w14:paraId="15D974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 (32.3-39.3)</w:t>
            </w:r>
          </w:p>
        </w:tc>
      </w:tr>
      <w:tr w:rsidR="0005163C" w:rsidRPr="0069374C" w14:paraId="54B28587" w14:textId="77777777" w:rsidTr="006307B6">
        <w:trPr>
          <w:trHeight w:val="20"/>
        </w:trPr>
        <w:tc>
          <w:tcPr>
            <w:tcW w:w="3239" w:type="dxa"/>
            <w:shd w:val="clear" w:color="auto" w:fill="auto"/>
            <w:vAlign w:val="bottom"/>
            <w:hideMark/>
          </w:tcPr>
          <w:p w14:paraId="18940C4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Did health care professional talk about how prescription pain relievers affect pregnancy?</w:t>
            </w:r>
          </w:p>
        </w:tc>
        <w:tc>
          <w:tcPr>
            <w:tcW w:w="821" w:type="dxa"/>
            <w:shd w:val="clear" w:color="auto" w:fill="auto"/>
            <w:vAlign w:val="center"/>
            <w:hideMark/>
          </w:tcPr>
          <w:p w14:paraId="02A6D8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55D169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5DBA42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4D868B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3D9A06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58FBF3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E0F8D80" w14:textId="77777777" w:rsidTr="006307B6">
        <w:trPr>
          <w:trHeight w:val="20"/>
        </w:trPr>
        <w:tc>
          <w:tcPr>
            <w:tcW w:w="3239" w:type="dxa"/>
            <w:shd w:val="clear" w:color="auto" w:fill="auto"/>
            <w:vAlign w:val="bottom"/>
            <w:hideMark/>
          </w:tcPr>
          <w:p w14:paraId="5FB965B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No</w:t>
            </w:r>
          </w:p>
        </w:tc>
        <w:tc>
          <w:tcPr>
            <w:tcW w:w="821" w:type="dxa"/>
            <w:shd w:val="clear" w:color="auto" w:fill="auto"/>
            <w:vAlign w:val="center"/>
            <w:hideMark/>
          </w:tcPr>
          <w:p w14:paraId="6680A1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34,208</w:t>
            </w:r>
          </w:p>
        </w:tc>
        <w:tc>
          <w:tcPr>
            <w:tcW w:w="1649" w:type="dxa"/>
            <w:shd w:val="clear" w:color="auto" w:fill="auto"/>
            <w:vAlign w:val="center"/>
            <w:hideMark/>
          </w:tcPr>
          <w:p w14:paraId="6FAE91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 (52.3-58.7)</w:t>
            </w:r>
          </w:p>
        </w:tc>
        <w:tc>
          <w:tcPr>
            <w:tcW w:w="860" w:type="dxa"/>
            <w:shd w:val="clear" w:color="auto" w:fill="auto"/>
            <w:vAlign w:val="center"/>
            <w:hideMark/>
          </w:tcPr>
          <w:p w14:paraId="171228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34,881</w:t>
            </w:r>
          </w:p>
        </w:tc>
        <w:tc>
          <w:tcPr>
            <w:tcW w:w="1805" w:type="dxa"/>
            <w:shd w:val="clear" w:color="auto" w:fill="auto"/>
            <w:vAlign w:val="center"/>
            <w:hideMark/>
          </w:tcPr>
          <w:p w14:paraId="2EACBB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59.7 (56.2-63.1)</w:t>
            </w:r>
          </w:p>
        </w:tc>
        <w:tc>
          <w:tcPr>
            <w:tcW w:w="918" w:type="dxa"/>
            <w:shd w:val="clear" w:color="auto" w:fill="auto"/>
            <w:vAlign w:val="center"/>
            <w:hideMark/>
          </w:tcPr>
          <w:p w14:paraId="33A679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38,790</w:t>
            </w:r>
          </w:p>
        </w:tc>
        <w:tc>
          <w:tcPr>
            <w:tcW w:w="1693" w:type="dxa"/>
            <w:shd w:val="clear" w:color="auto" w:fill="auto"/>
            <w:vAlign w:val="center"/>
            <w:hideMark/>
          </w:tcPr>
          <w:p w14:paraId="1482EE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63.1 (59.8-66.3)</w:t>
            </w:r>
          </w:p>
        </w:tc>
      </w:tr>
      <w:tr w:rsidR="0005163C" w:rsidRPr="0069374C" w14:paraId="51450040" w14:textId="77777777" w:rsidTr="006307B6">
        <w:trPr>
          <w:trHeight w:val="20"/>
        </w:trPr>
        <w:tc>
          <w:tcPr>
            <w:tcW w:w="3239" w:type="dxa"/>
            <w:shd w:val="clear" w:color="auto" w:fill="auto"/>
            <w:vAlign w:val="bottom"/>
            <w:hideMark/>
          </w:tcPr>
          <w:p w14:paraId="35B46AB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1" w:type="dxa"/>
            <w:shd w:val="clear" w:color="auto" w:fill="auto"/>
            <w:vAlign w:val="center"/>
            <w:hideMark/>
          </w:tcPr>
          <w:p w14:paraId="656E30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27,699</w:t>
            </w:r>
          </w:p>
        </w:tc>
        <w:tc>
          <w:tcPr>
            <w:tcW w:w="1649" w:type="dxa"/>
            <w:shd w:val="clear" w:color="auto" w:fill="auto"/>
            <w:vAlign w:val="center"/>
            <w:hideMark/>
          </w:tcPr>
          <w:p w14:paraId="4F5948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44.4 (41.3-47.6)</w:t>
            </w:r>
          </w:p>
        </w:tc>
        <w:tc>
          <w:tcPr>
            <w:tcW w:w="860" w:type="dxa"/>
            <w:shd w:val="clear" w:color="auto" w:fill="auto"/>
            <w:vAlign w:val="center"/>
            <w:hideMark/>
          </w:tcPr>
          <w:p w14:paraId="2F46D4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23,874</w:t>
            </w:r>
          </w:p>
        </w:tc>
        <w:tc>
          <w:tcPr>
            <w:tcW w:w="1805" w:type="dxa"/>
            <w:shd w:val="clear" w:color="auto" w:fill="auto"/>
            <w:vAlign w:val="center"/>
            <w:hideMark/>
          </w:tcPr>
          <w:p w14:paraId="4B445B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40.3 (36.9-43.7)</w:t>
            </w:r>
          </w:p>
        </w:tc>
        <w:tc>
          <w:tcPr>
            <w:tcW w:w="918" w:type="dxa"/>
            <w:shd w:val="clear" w:color="auto" w:fill="auto"/>
            <w:vAlign w:val="center"/>
            <w:hideMark/>
          </w:tcPr>
          <w:p w14:paraId="187B72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22,687</w:t>
            </w:r>
          </w:p>
        </w:tc>
        <w:tc>
          <w:tcPr>
            <w:tcW w:w="1693" w:type="dxa"/>
            <w:shd w:val="clear" w:color="auto" w:fill="auto"/>
            <w:vAlign w:val="center"/>
            <w:hideMark/>
          </w:tcPr>
          <w:p w14:paraId="52DBB1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 (33.7-40.2)</w:t>
            </w:r>
          </w:p>
        </w:tc>
      </w:tr>
      <w:tr w:rsidR="0005163C" w:rsidRPr="0069374C" w14:paraId="05E0EDE9" w14:textId="77777777" w:rsidTr="006307B6">
        <w:trPr>
          <w:trHeight w:val="20"/>
        </w:trPr>
        <w:tc>
          <w:tcPr>
            <w:tcW w:w="3239" w:type="dxa"/>
            <w:shd w:val="clear" w:color="auto" w:fill="auto"/>
            <w:vAlign w:val="bottom"/>
            <w:hideMark/>
          </w:tcPr>
          <w:p w14:paraId="5F27717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During pregnancy, what medication were used?</w:t>
            </w:r>
          </w:p>
        </w:tc>
        <w:tc>
          <w:tcPr>
            <w:tcW w:w="821" w:type="dxa"/>
            <w:shd w:val="clear" w:color="auto" w:fill="auto"/>
            <w:vAlign w:val="center"/>
            <w:hideMark/>
          </w:tcPr>
          <w:p w14:paraId="0738B0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49" w:type="dxa"/>
            <w:shd w:val="clear" w:color="auto" w:fill="auto"/>
            <w:vAlign w:val="center"/>
            <w:hideMark/>
          </w:tcPr>
          <w:p w14:paraId="24D364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60" w:type="dxa"/>
            <w:shd w:val="clear" w:color="auto" w:fill="auto"/>
            <w:vAlign w:val="center"/>
            <w:hideMark/>
          </w:tcPr>
          <w:p w14:paraId="5CBEFA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5" w:type="dxa"/>
            <w:shd w:val="clear" w:color="auto" w:fill="auto"/>
            <w:vAlign w:val="center"/>
            <w:hideMark/>
          </w:tcPr>
          <w:p w14:paraId="258C18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18" w:type="dxa"/>
            <w:shd w:val="clear" w:color="auto" w:fill="auto"/>
            <w:vAlign w:val="center"/>
            <w:hideMark/>
          </w:tcPr>
          <w:p w14:paraId="0A8DD9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93" w:type="dxa"/>
            <w:shd w:val="clear" w:color="auto" w:fill="auto"/>
            <w:vAlign w:val="center"/>
            <w:hideMark/>
          </w:tcPr>
          <w:p w14:paraId="7EEA84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52387A5" w14:textId="77777777" w:rsidTr="006307B6">
        <w:trPr>
          <w:trHeight w:val="20"/>
        </w:trPr>
        <w:tc>
          <w:tcPr>
            <w:tcW w:w="3239" w:type="dxa"/>
            <w:shd w:val="clear" w:color="auto" w:fill="auto"/>
            <w:vAlign w:val="bottom"/>
            <w:hideMark/>
          </w:tcPr>
          <w:p w14:paraId="2113C8F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Medication for depression</w:t>
            </w:r>
          </w:p>
        </w:tc>
        <w:tc>
          <w:tcPr>
            <w:tcW w:w="821" w:type="dxa"/>
            <w:shd w:val="clear" w:color="auto" w:fill="auto"/>
            <w:vAlign w:val="center"/>
            <w:hideMark/>
          </w:tcPr>
          <w:p w14:paraId="0F1113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5,354</w:t>
            </w:r>
          </w:p>
        </w:tc>
        <w:tc>
          <w:tcPr>
            <w:tcW w:w="1649" w:type="dxa"/>
            <w:shd w:val="clear" w:color="auto" w:fill="auto"/>
            <w:vAlign w:val="center"/>
            <w:hideMark/>
          </w:tcPr>
          <w:p w14:paraId="1D18A9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(6.5-10.4)</w:t>
            </w:r>
          </w:p>
        </w:tc>
        <w:tc>
          <w:tcPr>
            <w:tcW w:w="860" w:type="dxa"/>
            <w:shd w:val="clear" w:color="auto" w:fill="auto"/>
            <w:vAlign w:val="center"/>
            <w:hideMark/>
          </w:tcPr>
          <w:p w14:paraId="561F97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5,533</w:t>
            </w:r>
          </w:p>
        </w:tc>
        <w:tc>
          <w:tcPr>
            <w:tcW w:w="1805" w:type="dxa"/>
            <w:shd w:val="clear" w:color="auto" w:fill="auto"/>
            <w:vAlign w:val="center"/>
            <w:hideMark/>
          </w:tcPr>
          <w:p w14:paraId="150281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 (6.9-11.4)</w:t>
            </w:r>
          </w:p>
        </w:tc>
        <w:tc>
          <w:tcPr>
            <w:tcW w:w="918" w:type="dxa"/>
            <w:shd w:val="clear" w:color="auto" w:fill="auto"/>
            <w:vAlign w:val="center"/>
            <w:hideMark/>
          </w:tcPr>
          <w:p w14:paraId="1C3B74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6,164</w:t>
            </w:r>
          </w:p>
        </w:tc>
        <w:tc>
          <w:tcPr>
            <w:tcW w:w="1693" w:type="dxa"/>
            <w:shd w:val="clear" w:color="auto" w:fill="auto"/>
            <w:vAlign w:val="center"/>
            <w:hideMark/>
          </w:tcPr>
          <w:p w14:paraId="2FEEBF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 (7.6-12.3)</w:t>
            </w:r>
          </w:p>
        </w:tc>
      </w:tr>
      <w:tr w:rsidR="0005163C" w:rsidRPr="0069374C" w14:paraId="11780174" w14:textId="77777777" w:rsidTr="006307B6">
        <w:trPr>
          <w:trHeight w:val="20"/>
        </w:trPr>
        <w:tc>
          <w:tcPr>
            <w:tcW w:w="3239" w:type="dxa"/>
            <w:shd w:val="clear" w:color="auto" w:fill="auto"/>
            <w:vAlign w:val="bottom"/>
            <w:hideMark/>
          </w:tcPr>
          <w:p w14:paraId="6F17BAC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Medication for anxiety</w:t>
            </w:r>
          </w:p>
        </w:tc>
        <w:tc>
          <w:tcPr>
            <w:tcW w:w="821" w:type="dxa"/>
            <w:shd w:val="clear" w:color="auto" w:fill="auto"/>
            <w:vAlign w:val="center"/>
            <w:hideMark/>
          </w:tcPr>
          <w:p w14:paraId="7C6640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1,844</w:t>
            </w:r>
          </w:p>
        </w:tc>
        <w:tc>
          <w:tcPr>
            <w:tcW w:w="1649" w:type="dxa"/>
            <w:shd w:val="clear" w:color="auto" w:fill="auto"/>
            <w:vAlign w:val="center"/>
            <w:hideMark/>
          </w:tcPr>
          <w:p w14:paraId="79B372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 (1.8-4.4)</w:t>
            </w:r>
          </w:p>
        </w:tc>
        <w:tc>
          <w:tcPr>
            <w:tcW w:w="860" w:type="dxa"/>
            <w:shd w:val="clear" w:color="auto" w:fill="auto"/>
            <w:vAlign w:val="center"/>
            <w:hideMark/>
          </w:tcPr>
          <w:p w14:paraId="744E0B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1,842</w:t>
            </w:r>
          </w:p>
        </w:tc>
        <w:tc>
          <w:tcPr>
            <w:tcW w:w="1805" w:type="dxa"/>
            <w:shd w:val="clear" w:color="auto" w:fill="auto"/>
            <w:vAlign w:val="center"/>
            <w:hideMark/>
          </w:tcPr>
          <w:p w14:paraId="710FA6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 (1.8-4.7)</w:t>
            </w:r>
          </w:p>
        </w:tc>
        <w:tc>
          <w:tcPr>
            <w:tcW w:w="918" w:type="dxa"/>
            <w:shd w:val="clear" w:color="auto" w:fill="auto"/>
            <w:vAlign w:val="center"/>
            <w:hideMark/>
          </w:tcPr>
          <w:p w14:paraId="006104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1,222</w:t>
            </w:r>
          </w:p>
        </w:tc>
        <w:tc>
          <w:tcPr>
            <w:tcW w:w="1693" w:type="dxa"/>
            <w:shd w:val="clear" w:color="auto" w:fill="auto"/>
            <w:vAlign w:val="center"/>
            <w:hideMark/>
          </w:tcPr>
          <w:p w14:paraId="24F97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 (1.1-3.3)</w:t>
            </w:r>
          </w:p>
        </w:tc>
      </w:tr>
      <w:tr w:rsidR="0005163C" w:rsidRPr="0069374C" w14:paraId="3923C87E" w14:textId="77777777" w:rsidTr="006307B6">
        <w:trPr>
          <w:trHeight w:val="20"/>
        </w:trPr>
        <w:tc>
          <w:tcPr>
            <w:tcW w:w="3239" w:type="dxa"/>
            <w:shd w:val="clear" w:color="auto" w:fill="auto"/>
            <w:vAlign w:val="bottom"/>
            <w:hideMark/>
          </w:tcPr>
          <w:p w14:paraId="43DC686D" w14:textId="77777777" w:rsidR="0005163C" w:rsidRPr="0069374C" w:rsidRDefault="0005163C" w:rsidP="003F2D57">
            <w:pPr>
              <w:spacing w:after="0" w:line="240" w:lineRule="auto"/>
              <w:ind w:left="165" w:firstLineChars="8" w:firstLine="14"/>
              <w:rPr>
                <w:rFonts w:ascii="Arial" w:eastAsia="Times New Roman" w:hAnsi="Arial" w:cs="Arial"/>
                <w:color w:val="000000"/>
                <w:sz w:val="18"/>
                <w:szCs w:val="18"/>
              </w:rPr>
            </w:pPr>
            <w:r w:rsidRPr="0069374C">
              <w:rPr>
                <w:rFonts w:ascii="Arial" w:eastAsia="Times New Roman" w:hAnsi="Arial" w:cs="Arial"/>
                <w:color w:val="000000"/>
                <w:sz w:val="18"/>
                <w:szCs w:val="18"/>
              </w:rPr>
              <w:t>Methadone/Subutex, suboxone, buprenorphine</w:t>
            </w:r>
          </w:p>
        </w:tc>
        <w:tc>
          <w:tcPr>
            <w:tcW w:w="821" w:type="dxa"/>
            <w:shd w:val="clear" w:color="auto" w:fill="auto"/>
            <w:vAlign w:val="center"/>
            <w:hideMark/>
          </w:tcPr>
          <w:p w14:paraId="799EFA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1,240</w:t>
            </w:r>
          </w:p>
        </w:tc>
        <w:tc>
          <w:tcPr>
            <w:tcW w:w="1649" w:type="dxa"/>
            <w:shd w:val="clear" w:color="auto" w:fill="auto"/>
            <w:vAlign w:val="center"/>
            <w:hideMark/>
          </w:tcPr>
          <w:p w14:paraId="6302EF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 (1.1-3.3)</w:t>
            </w:r>
          </w:p>
        </w:tc>
        <w:tc>
          <w:tcPr>
            <w:tcW w:w="860" w:type="dxa"/>
            <w:shd w:val="clear" w:color="auto" w:fill="auto"/>
            <w:vAlign w:val="center"/>
            <w:hideMark/>
          </w:tcPr>
          <w:p w14:paraId="02B64D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1,062</w:t>
            </w:r>
          </w:p>
        </w:tc>
        <w:tc>
          <w:tcPr>
            <w:tcW w:w="1805" w:type="dxa"/>
            <w:shd w:val="clear" w:color="auto" w:fill="auto"/>
            <w:vAlign w:val="center"/>
            <w:hideMark/>
          </w:tcPr>
          <w:p w14:paraId="26BBE9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(0.8-3.5)</w:t>
            </w:r>
          </w:p>
        </w:tc>
        <w:tc>
          <w:tcPr>
            <w:tcW w:w="918" w:type="dxa"/>
            <w:shd w:val="clear" w:color="auto" w:fill="auto"/>
            <w:vAlign w:val="center"/>
            <w:hideMark/>
          </w:tcPr>
          <w:p w14:paraId="11F4F7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1,540</w:t>
            </w:r>
          </w:p>
        </w:tc>
        <w:tc>
          <w:tcPr>
            <w:tcW w:w="1693" w:type="dxa"/>
            <w:shd w:val="clear" w:color="auto" w:fill="auto"/>
            <w:vAlign w:val="center"/>
            <w:hideMark/>
          </w:tcPr>
          <w:p w14:paraId="7DD6EB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 (1.4-4.3)</w:t>
            </w:r>
          </w:p>
        </w:tc>
      </w:tr>
      <w:tr w:rsidR="006307B6" w:rsidRPr="0069374C" w14:paraId="55F77368" w14:textId="77777777" w:rsidTr="006307B6">
        <w:trPr>
          <w:trHeight w:val="20"/>
        </w:trPr>
        <w:tc>
          <w:tcPr>
            <w:tcW w:w="3239" w:type="dxa"/>
            <w:shd w:val="clear" w:color="auto" w:fill="auto"/>
            <w:vAlign w:val="bottom"/>
            <w:hideMark/>
          </w:tcPr>
          <w:p w14:paraId="2CCF54A1" w14:textId="77777777" w:rsidR="006307B6" w:rsidRPr="0069374C" w:rsidRDefault="006307B6"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Naloxone</w:t>
            </w:r>
          </w:p>
        </w:tc>
        <w:tc>
          <w:tcPr>
            <w:tcW w:w="821" w:type="dxa"/>
            <w:shd w:val="clear" w:color="auto" w:fill="auto"/>
            <w:vAlign w:val="center"/>
            <w:hideMark/>
          </w:tcPr>
          <w:p w14:paraId="28EE6993" w14:textId="77777777" w:rsidR="006307B6" w:rsidRPr="0069374C" w:rsidRDefault="006307B6"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335</w:t>
            </w:r>
          </w:p>
        </w:tc>
        <w:tc>
          <w:tcPr>
            <w:tcW w:w="1649" w:type="dxa"/>
            <w:shd w:val="clear" w:color="auto" w:fill="auto"/>
            <w:vAlign w:val="center"/>
            <w:hideMark/>
          </w:tcPr>
          <w:p w14:paraId="5D54F202" w14:textId="77777777" w:rsidR="006307B6" w:rsidRPr="0069374C" w:rsidRDefault="006307B6"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0.5 (0.2-1.5)</w:t>
            </w:r>
          </w:p>
        </w:tc>
        <w:tc>
          <w:tcPr>
            <w:tcW w:w="860" w:type="dxa"/>
            <w:shd w:val="clear" w:color="auto" w:fill="auto"/>
            <w:vAlign w:val="center"/>
            <w:hideMark/>
          </w:tcPr>
          <w:p w14:paraId="1ED52D1E" w14:textId="77777777" w:rsidR="006307B6" w:rsidRPr="0069374C" w:rsidRDefault="006307B6"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805" w:type="dxa"/>
            <w:shd w:val="clear" w:color="auto" w:fill="auto"/>
            <w:vAlign w:val="center"/>
            <w:hideMark/>
          </w:tcPr>
          <w:p w14:paraId="73308B12" w14:textId="77777777" w:rsidR="006307B6" w:rsidRPr="0069374C" w:rsidRDefault="006307B6"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2611" w:type="dxa"/>
            <w:gridSpan w:val="2"/>
            <w:shd w:val="clear" w:color="auto" w:fill="auto"/>
            <w:vAlign w:val="center"/>
            <w:hideMark/>
          </w:tcPr>
          <w:p w14:paraId="415E33D6" w14:textId="5356AFFF" w:rsidR="006307B6" w:rsidRPr="0069374C" w:rsidRDefault="006307B6" w:rsidP="006307B6">
            <w:pPr>
              <w:spacing w:after="0" w:line="240" w:lineRule="auto"/>
              <w:jc w:val="center"/>
              <w:rPr>
                <w:rFonts w:ascii="Arial" w:eastAsia="Times New Roman" w:hAnsi="Arial" w:cs="Arial"/>
                <w:color w:val="000000"/>
                <w:sz w:val="18"/>
                <w:szCs w:val="18"/>
              </w:rPr>
            </w:pPr>
            <w:r w:rsidRPr="0074214E">
              <w:rPr>
                <w:rFonts w:ascii="Arial" w:eastAsia="Times New Roman" w:hAnsi="Arial" w:cs="Arial"/>
                <w:color w:val="000000"/>
                <w:sz w:val="18"/>
                <w:szCs w:val="18"/>
              </w:rPr>
              <w:t>Insufficient data</w:t>
            </w:r>
            <w:r w:rsidRPr="0074214E">
              <w:rPr>
                <w:rFonts w:ascii="Arial" w:eastAsia="Times New Roman" w:hAnsi="Arial" w:cs="Arial"/>
                <w:color w:val="000000"/>
                <w:sz w:val="18"/>
                <w:szCs w:val="18"/>
                <w:vertAlign w:val="superscript"/>
              </w:rPr>
              <w:t>2</w:t>
            </w:r>
          </w:p>
        </w:tc>
      </w:tr>
      <w:tr w:rsidR="0005163C" w:rsidRPr="0069374C" w14:paraId="34226BE9" w14:textId="77777777" w:rsidTr="006307B6">
        <w:trPr>
          <w:trHeight w:val="20"/>
        </w:trPr>
        <w:tc>
          <w:tcPr>
            <w:tcW w:w="3239" w:type="dxa"/>
            <w:shd w:val="clear" w:color="auto" w:fill="auto"/>
            <w:vAlign w:val="bottom"/>
            <w:hideMark/>
          </w:tcPr>
          <w:p w14:paraId="11132E6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Cannabidiol (CBD) products</w:t>
            </w:r>
          </w:p>
        </w:tc>
        <w:tc>
          <w:tcPr>
            <w:tcW w:w="821" w:type="dxa"/>
            <w:shd w:val="clear" w:color="auto" w:fill="auto"/>
            <w:vAlign w:val="center"/>
            <w:hideMark/>
          </w:tcPr>
          <w:p w14:paraId="27E711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1,182</w:t>
            </w:r>
          </w:p>
        </w:tc>
        <w:tc>
          <w:tcPr>
            <w:tcW w:w="1649" w:type="dxa"/>
            <w:shd w:val="clear" w:color="auto" w:fill="auto"/>
            <w:vAlign w:val="center"/>
            <w:hideMark/>
          </w:tcPr>
          <w:p w14:paraId="669D52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 (1.1-3.1)</w:t>
            </w:r>
          </w:p>
        </w:tc>
        <w:tc>
          <w:tcPr>
            <w:tcW w:w="860" w:type="dxa"/>
            <w:shd w:val="clear" w:color="auto" w:fill="auto"/>
            <w:vAlign w:val="center"/>
            <w:hideMark/>
          </w:tcPr>
          <w:p w14:paraId="3C7C0E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1,063</w:t>
            </w:r>
          </w:p>
        </w:tc>
        <w:tc>
          <w:tcPr>
            <w:tcW w:w="1805" w:type="dxa"/>
            <w:shd w:val="clear" w:color="auto" w:fill="auto"/>
            <w:vAlign w:val="center"/>
            <w:hideMark/>
          </w:tcPr>
          <w:p w14:paraId="7E4154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 (0.9-3.3)</w:t>
            </w:r>
          </w:p>
        </w:tc>
        <w:tc>
          <w:tcPr>
            <w:tcW w:w="918" w:type="dxa"/>
            <w:shd w:val="clear" w:color="auto" w:fill="auto"/>
            <w:vAlign w:val="center"/>
            <w:hideMark/>
          </w:tcPr>
          <w:p w14:paraId="2B638A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745</w:t>
            </w:r>
          </w:p>
        </w:tc>
        <w:tc>
          <w:tcPr>
            <w:tcW w:w="1693" w:type="dxa"/>
            <w:shd w:val="clear" w:color="auto" w:fill="auto"/>
            <w:vAlign w:val="center"/>
            <w:hideMark/>
          </w:tcPr>
          <w:p w14:paraId="24C4FC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 (0.5-2.6)</w:t>
            </w:r>
          </w:p>
        </w:tc>
      </w:tr>
      <w:tr w:rsidR="0005163C" w:rsidRPr="0069374C" w14:paraId="7B7F081A" w14:textId="77777777" w:rsidTr="006307B6">
        <w:trPr>
          <w:trHeight w:val="20"/>
        </w:trPr>
        <w:tc>
          <w:tcPr>
            <w:tcW w:w="3239" w:type="dxa"/>
            <w:shd w:val="clear" w:color="auto" w:fill="auto"/>
            <w:vAlign w:val="bottom"/>
            <w:hideMark/>
          </w:tcPr>
          <w:p w14:paraId="279288A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Adderall, Ritalin or other stimulant</w:t>
            </w:r>
          </w:p>
        </w:tc>
        <w:tc>
          <w:tcPr>
            <w:tcW w:w="821" w:type="dxa"/>
            <w:shd w:val="clear" w:color="auto" w:fill="auto"/>
            <w:vAlign w:val="center"/>
            <w:hideMark/>
          </w:tcPr>
          <w:p w14:paraId="3B918C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w:t>
            </w:r>
          </w:p>
        </w:tc>
        <w:tc>
          <w:tcPr>
            <w:tcW w:w="1649" w:type="dxa"/>
            <w:shd w:val="clear" w:color="auto" w:fill="auto"/>
            <w:vAlign w:val="center"/>
            <w:hideMark/>
          </w:tcPr>
          <w:p w14:paraId="59B560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 (0.7-2.4)</w:t>
            </w:r>
          </w:p>
        </w:tc>
        <w:tc>
          <w:tcPr>
            <w:tcW w:w="860" w:type="dxa"/>
            <w:shd w:val="clear" w:color="auto" w:fill="auto"/>
            <w:vAlign w:val="center"/>
            <w:hideMark/>
          </w:tcPr>
          <w:p w14:paraId="1E3F24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1,163</w:t>
            </w:r>
          </w:p>
        </w:tc>
        <w:tc>
          <w:tcPr>
            <w:tcW w:w="1805" w:type="dxa"/>
            <w:shd w:val="clear" w:color="auto" w:fill="auto"/>
            <w:vAlign w:val="center"/>
            <w:hideMark/>
          </w:tcPr>
          <w:p w14:paraId="77657C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 (0.9-3.7)</w:t>
            </w:r>
          </w:p>
        </w:tc>
        <w:tc>
          <w:tcPr>
            <w:tcW w:w="918" w:type="dxa"/>
            <w:shd w:val="clear" w:color="auto" w:fill="auto"/>
            <w:vAlign w:val="center"/>
            <w:hideMark/>
          </w:tcPr>
          <w:p w14:paraId="0B72CE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879</w:t>
            </w:r>
          </w:p>
        </w:tc>
        <w:tc>
          <w:tcPr>
            <w:tcW w:w="1693" w:type="dxa"/>
            <w:shd w:val="clear" w:color="auto" w:fill="auto"/>
            <w:vAlign w:val="center"/>
            <w:hideMark/>
          </w:tcPr>
          <w:p w14:paraId="4E6108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(0.7-2.8)</w:t>
            </w:r>
          </w:p>
        </w:tc>
      </w:tr>
      <w:tr w:rsidR="0005163C" w:rsidRPr="0069374C" w14:paraId="4ED573B8" w14:textId="77777777" w:rsidTr="006307B6">
        <w:trPr>
          <w:trHeight w:val="20"/>
        </w:trPr>
        <w:tc>
          <w:tcPr>
            <w:tcW w:w="3239" w:type="dxa"/>
            <w:shd w:val="clear" w:color="auto" w:fill="auto"/>
            <w:vAlign w:val="bottom"/>
            <w:hideMark/>
          </w:tcPr>
          <w:p w14:paraId="5366D9C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Marijuana or hash</w:t>
            </w:r>
          </w:p>
        </w:tc>
        <w:tc>
          <w:tcPr>
            <w:tcW w:w="821" w:type="dxa"/>
            <w:shd w:val="clear" w:color="auto" w:fill="auto"/>
            <w:vAlign w:val="center"/>
            <w:hideMark/>
          </w:tcPr>
          <w:p w14:paraId="2BBDD6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2,679</w:t>
            </w:r>
          </w:p>
        </w:tc>
        <w:tc>
          <w:tcPr>
            <w:tcW w:w="1649" w:type="dxa"/>
            <w:shd w:val="clear" w:color="auto" w:fill="auto"/>
            <w:vAlign w:val="center"/>
            <w:hideMark/>
          </w:tcPr>
          <w:p w14:paraId="2CCB74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 (2.9-5.8)</w:t>
            </w:r>
          </w:p>
        </w:tc>
        <w:tc>
          <w:tcPr>
            <w:tcW w:w="860" w:type="dxa"/>
            <w:shd w:val="clear" w:color="auto" w:fill="auto"/>
            <w:vAlign w:val="center"/>
            <w:hideMark/>
          </w:tcPr>
          <w:p w14:paraId="143C1A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1,438</w:t>
            </w:r>
          </w:p>
        </w:tc>
        <w:tc>
          <w:tcPr>
            <w:tcW w:w="1805" w:type="dxa"/>
            <w:shd w:val="clear" w:color="auto" w:fill="auto"/>
            <w:vAlign w:val="center"/>
            <w:hideMark/>
          </w:tcPr>
          <w:p w14:paraId="60D497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 (1.4-3.8)</w:t>
            </w:r>
          </w:p>
        </w:tc>
        <w:tc>
          <w:tcPr>
            <w:tcW w:w="918" w:type="dxa"/>
            <w:shd w:val="clear" w:color="auto" w:fill="auto"/>
            <w:vAlign w:val="center"/>
            <w:hideMark/>
          </w:tcPr>
          <w:p w14:paraId="56B96D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2,425</w:t>
            </w:r>
          </w:p>
        </w:tc>
        <w:tc>
          <w:tcPr>
            <w:tcW w:w="1693" w:type="dxa"/>
            <w:shd w:val="clear" w:color="auto" w:fill="auto"/>
            <w:vAlign w:val="center"/>
            <w:hideMark/>
          </w:tcPr>
          <w:p w14:paraId="22B9D9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 (2.5-5.7)</w:t>
            </w:r>
          </w:p>
        </w:tc>
      </w:tr>
      <w:tr w:rsidR="0005163C" w:rsidRPr="0069374C" w14:paraId="2BC602F0" w14:textId="77777777" w:rsidTr="006307B6">
        <w:trPr>
          <w:trHeight w:val="20"/>
        </w:trPr>
        <w:tc>
          <w:tcPr>
            <w:tcW w:w="3239" w:type="dxa"/>
            <w:shd w:val="clear" w:color="auto" w:fill="auto"/>
            <w:vAlign w:val="bottom"/>
            <w:hideMark/>
          </w:tcPr>
          <w:p w14:paraId="6DC541F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synthetic marijuana K2, Spice</w:t>
            </w:r>
          </w:p>
        </w:tc>
        <w:tc>
          <w:tcPr>
            <w:tcW w:w="2470" w:type="dxa"/>
            <w:gridSpan w:val="2"/>
            <w:shd w:val="clear" w:color="auto" w:fill="auto"/>
            <w:vAlign w:val="center"/>
            <w:hideMark/>
          </w:tcPr>
          <w:p w14:paraId="4381998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65" w:type="dxa"/>
            <w:gridSpan w:val="2"/>
            <w:shd w:val="clear" w:color="auto" w:fill="auto"/>
            <w:vAlign w:val="center"/>
            <w:hideMark/>
          </w:tcPr>
          <w:p w14:paraId="5DEC557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4E97AC9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3328E896" w14:textId="77777777" w:rsidTr="006307B6">
        <w:trPr>
          <w:trHeight w:val="20"/>
        </w:trPr>
        <w:tc>
          <w:tcPr>
            <w:tcW w:w="3239" w:type="dxa"/>
            <w:shd w:val="clear" w:color="auto" w:fill="auto"/>
            <w:vAlign w:val="bottom"/>
            <w:hideMark/>
          </w:tcPr>
          <w:p w14:paraId="666B8D59" w14:textId="314ED568"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Heroin</w:t>
            </w:r>
          </w:p>
        </w:tc>
        <w:tc>
          <w:tcPr>
            <w:tcW w:w="821" w:type="dxa"/>
            <w:shd w:val="clear" w:color="auto" w:fill="auto"/>
            <w:vAlign w:val="center"/>
            <w:hideMark/>
          </w:tcPr>
          <w:p w14:paraId="471A79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400</w:t>
            </w:r>
          </w:p>
        </w:tc>
        <w:tc>
          <w:tcPr>
            <w:tcW w:w="1649" w:type="dxa"/>
            <w:shd w:val="clear" w:color="auto" w:fill="auto"/>
            <w:vAlign w:val="center"/>
            <w:hideMark/>
          </w:tcPr>
          <w:p w14:paraId="5DA8B2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0.6 (0.2-1.6)</w:t>
            </w:r>
          </w:p>
        </w:tc>
        <w:tc>
          <w:tcPr>
            <w:tcW w:w="2665" w:type="dxa"/>
            <w:gridSpan w:val="2"/>
            <w:shd w:val="clear" w:color="auto" w:fill="auto"/>
            <w:vAlign w:val="center"/>
            <w:hideMark/>
          </w:tcPr>
          <w:p w14:paraId="2BE7210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5CEAB4D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4016BCE6" w14:textId="77777777" w:rsidTr="006307B6">
        <w:trPr>
          <w:trHeight w:val="20"/>
        </w:trPr>
        <w:tc>
          <w:tcPr>
            <w:tcW w:w="3239" w:type="dxa"/>
            <w:shd w:val="clear" w:color="auto" w:fill="auto"/>
            <w:vAlign w:val="bottom"/>
            <w:hideMark/>
          </w:tcPr>
          <w:p w14:paraId="436F90B8"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Amphetamines</w:t>
            </w:r>
          </w:p>
        </w:tc>
        <w:tc>
          <w:tcPr>
            <w:tcW w:w="2470" w:type="dxa"/>
            <w:gridSpan w:val="2"/>
            <w:shd w:val="clear" w:color="auto" w:fill="auto"/>
            <w:vAlign w:val="center"/>
            <w:hideMark/>
          </w:tcPr>
          <w:p w14:paraId="2A0FAE9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65" w:type="dxa"/>
            <w:gridSpan w:val="2"/>
            <w:shd w:val="clear" w:color="auto" w:fill="auto"/>
            <w:vAlign w:val="center"/>
            <w:hideMark/>
          </w:tcPr>
          <w:p w14:paraId="36A9EF8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305821D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03034BF" w14:textId="77777777" w:rsidTr="006307B6">
        <w:trPr>
          <w:trHeight w:val="20"/>
        </w:trPr>
        <w:tc>
          <w:tcPr>
            <w:tcW w:w="3239" w:type="dxa"/>
            <w:shd w:val="clear" w:color="auto" w:fill="auto"/>
            <w:vAlign w:val="bottom"/>
            <w:hideMark/>
          </w:tcPr>
          <w:p w14:paraId="4359993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Cocaine</w:t>
            </w:r>
          </w:p>
        </w:tc>
        <w:tc>
          <w:tcPr>
            <w:tcW w:w="821" w:type="dxa"/>
            <w:shd w:val="clear" w:color="auto" w:fill="auto"/>
            <w:vAlign w:val="center"/>
            <w:hideMark/>
          </w:tcPr>
          <w:p w14:paraId="5F5704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w:t>
            </w:r>
          </w:p>
        </w:tc>
        <w:tc>
          <w:tcPr>
            <w:tcW w:w="1649" w:type="dxa"/>
            <w:shd w:val="clear" w:color="auto" w:fill="auto"/>
            <w:vAlign w:val="center"/>
            <w:hideMark/>
          </w:tcPr>
          <w:p w14:paraId="285888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0.4 (0.1-1.3)</w:t>
            </w:r>
          </w:p>
        </w:tc>
        <w:tc>
          <w:tcPr>
            <w:tcW w:w="2665" w:type="dxa"/>
            <w:gridSpan w:val="2"/>
            <w:shd w:val="clear" w:color="auto" w:fill="auto"/>
            <w:vAlign w:val="center"/>
            <w:hideMark/>
          </w:tcPr>
          <w:p w14:paraId="6771AB3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0EC2547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208B1FCB" w14:textId="77777777" w:rsidTr="006307B6">
        <w:trPr>
          <w:trHeight w:val="20"/>
        </w:trPr>
        <w:tc>
          <w:tcPr>
            <w:tcW w:w="3239" w:type="dxa"/>
            <w:shd w:val="clear" w:color="auto" w:fill="auto"/>
            <w:vAlign w:val="bottom"/>
            <w:hideMark/>
          </w:tcPr>
          <w:p w14:paraId="64646E7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Tranquilizers</w:t>
            </w:r>
          </w:p>
        </w:tc>
        <w:tc>
          <w:tcPr>
            <w:tcW w:w="2470" w:type="dxa"/>
            <w:gridSpan w:val="2"/>
            <w:shd w:val="clear" w:color="auto" w:fill="auto"/>
            <w:vAlign w:val="center"/>
            <w:hideMark/>
          </w:tcPr>
          <w:p w14:paraId="7BEE6DF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65" w:type="dxa"/>
            <w:gridSpan w:val="2"/>
            <w:shd w:val="clear" w:color="auto" w:fill="auto"/>
            <w:vAlign w:val="center"/>
            <w:hideMark/>
          </w:tcPr>
          <w:p w14:paraId="04FEB44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3A566C7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406BFA5" w14:textId="77777777" w:rsidTr="006307B6">
        <w:trPr>
          <w:trHeight w:val="20"/>
        </w:trPr>
        <w:tc>
          <w:tcPr>
            <w:tcW w:w="3239" w:type="dxa"/>
            <w:shd w:val="clear" w:color="auto" w:fill="auto"/>
            <w:vAlign w:val="bottom"/>
            <w:hideMark/>
          </w:tcPr>
          <w:p w14:paraId="144F621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Hallucinogens</w:t>
            </w:r>
          </w:p>
        </w:tc>
        <w:tc>
          <w:tcPr>
            <w:tcW w:w="2470" w:type="dxa"/>
            <w:gridSpan w:val="2"/>
            <w:shd w:val="clear" w:color="auto" w:fill="auto"/>
            <w:vAlign w:val="center"/>
            <w:hideMark/>
          </w:tcPr>
          <w:p w14:paraId="447236A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65" w:type="dxa"/>
            <w:gridSpan w:val="2"/>
            <w:shd w:val="clear" w:color="auto" w:fill="auto"/>
            <w:vAlign w:val="center"/>
            <w:hideMark/>
          </w:tcPr>
          <w:p w14:paraId="6CA6ECD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5AD90E4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187B1AE0" w14:textId="77777777" w:rsidTr="006307B6">
        <w:trPr>
          <w:trHeight w:val="20"/>
        </w:trPr>
        <w:tc>
          <w:tcPr>
            <w:tcW w:w="3239" w:type="dxa"/>
            <w:shd w:val="clear" w:color="auto" w:fill="auto"/>
            <w:vAlign w:val="bottom"/>
            <w:hideMark/>
          </w:tcPr>
          <w:p w14:paraId="21F2F9B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Sniffing gasoline, glue, aerosol spray cans/paint</w:t>
            </w:r>
          </w:p>
        </w:tc>
        <w:tc>
          <w:tcPr>
            <w:tcW w:w="2470" w:type="dxa"/>
            <w:gridSpan w:val="2"/>
            <w:shd w:val="clear" w:color="auto" w:fill="auto"/>
            <w:vAlign w:val="center"/>
            <w:hideMark/>
          </w:tcPr>
          <w:p w14:paraId="0162434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65" w:type="dxa"/>
            <w:gridSpan w:val="2"/>
            <w:shd w:val="clear" w:color="auto" w:fill="auto"/>
            <w:vAlign w:val="center"/>
            <w:hideMark/>
          </w:tcPr>
          <w:p w14:paraId="31BC19A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11" w:type="dxa"/>
            <w:gridSpan w:val="2"/>
            <w:shd w:val="clear" w:color="auto" w:fill="auto"/>
            <w:vAlign w:val="center"/>
            <w:hideMark/>
          </w:tcPr>
          <w:p w14:paraId="1830856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5A596604" w14:textId="77777777" w:rsidTr="00F602EB">
        <w:trPr>
          <w:trHeight w:val="20"/>
        </w:trPr>
        <w:tc>
          <w:tcPr>
            <w:tcW w:w="10985" w:type="dxa"/>
            <w:gridSpan w:val="7"/>
            <w:shd w:val="clear" w:color="auto" w:fill="auto"/>
            <w:noWrap/>
            <w:vAlign w:val="bottom"/>
            <w:hideMark/>
          </w:tcPr>
          <w:p w14:paraId="45C2B9A9" w14:textId="46AD0302"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7B2F6D86" w14:textId="77777777" w:rsidR="0005163C" w:rsidRPr="0069374C" w:rsidRDefault="0005163C" w:rsidP="00BD68C1">
      <w:pPr>
        <w:rPr>
          <w:rFonts w:ascii="Arial" w:hAnsi="Arial" w:cs="Arial"/>
          <w:sz w:val="18"/>
          <w:szCs w:val="18"/>
        </w:rPr>
        <w:sectPr w:rsidR="0005163C" w:rsidRPr="0069374C" w:rsidSect="009B39F5">
          <w:pgSz w:w="12240" w:h="15840"/>
          <w:pgMar w:top="720" w:right="720" w:bottom="720" w:left="720" w:header="720" w:footer="720" w:gutter="0"/>
          <w:cols w:space="720"/>
          <w:docGrid w:linePitch="360"/>
        </w:sectPr>
      </w:pPr>
    </w:p>
    <w:tbl>
      <w:tblPr>
        <w:tblW w:w="149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06"/>
        <w:gridCol w:w="1420"/>
        <w:gridCol w:w="706"/>
        <w:gridCol w:w="1472"/>
        <w:gridCol w:w="733"/>
        <w:gridCol w:w="1409"/>
        <w:gridCol w:w="747"/>
        <w:gridCol w:w="1419"/>
        <w:gridCol w:w="759"/>
        <w:gridCol w:w="1490"/>
        <w:gridCol w:w="706"/>
        <w:gridCol w:w="1422"/>
      </w:tblGrid>
      <w:tr w:rsidR="0005163C" w:rsidRPr="0069374C" w14:paraId="6C67F9B6" w14:textId="77777777" w:rsidTr="00512398">
        <w:trPr>
          <w:trHeight w:val="24"/>
        </w:trPr>
        <w:tc>
          <w:tcPr>
            <w:tcW w:w="14908" w:type="dxa"/>
            <w:gridSpan w:val="13"/>
            <w:shd w:val="clear" w:color="auto" w:fill="auto"/>
            <w:noWrap/>
            <w:vAlign w:val="center"/>
            <w:hideMark/>
          </w:tcPr>
          <w:p w14:paraId="6589A410" w14:textId="0EAE35C8" w:rsidR="0005163C" w:rsidRPr="0069374C" w:rsidRDefault="005E4B88" w:rsidP="00BD68C1">
            <w:pPr>
              <w:pStyle w:val="Heading3"/>
              <w:rPr>
                <w:rFonts w:ascii="Arial" w:eastAsia="Times New Roman" w:hAnsi="Arial" w:cs="Arial"/>
                <w:sz w:val="20"/>
                <w:szCs w:val="20"/>
              </w:rPr>
            </w:pPr>
            <w:bookmarkStart w:id="100" w:name="_Prevalence_of_breastfeeding"/>
            <w:bookmarkStart w:id="101" w:name="_Toc159247126"/>
            <w:bookmarkEnd w:id="100"/>
            <w:r w:rsidRPr="006849FC">
              <w:rPr>
                <w:rFonts w:ascii="Arial" w:hAnsi="Arial" w:cs="Arial"/>
              </w:rPr>
              <w:lastRenderedPageBreak/>
              <w:t xml:space="preserve">Table </w:t>
            </w:r>
            <w:r>
              <w:rPr>
                <w:rFonts w:ascii="Arial" w:hAnsi="Arial" w:cs="Arial"/>
              </w:rPr>
              <w:t xml:space="preserve">47. </w:t>
            </w:r>
            <w:r w:rsidR="0005163C" w:rsidRPr="0069374C">
              <w:rPr>
                <w:rFonts w:ascii="Arial" w:eastAsia="Times New Roman" w:hAnsi="Arial" w:cs="Arial"/>
                <w:sz w:val="20"/>
                <w:szCs w:val="20"/>
              </w:rPr>
              <w:t xml:space="preserve">Prevalence of breastfeeding initiation and duration of at least 8 weeks </w:t>
            </w:r>
            <w:r w:rsidR="00D5373B">
              <w:rPr>
                <w:rFonts w:ascii="Arial" w:eastAsia="Times New Roman" w:hAnsi="Arial" w:cs="Arial"/>
                <w:sz w:val="20"/>
                <w:szCs w:val="20"/>
              </w:rPr>
              <w:t xml:space="preserve">by sociodemographic </w:t>
            </w:r>
            <w:r w:rsidR="0005163C" w:rsidRPr="0069374C">
              <w:rPr>
                <w:rFonts w:ascii="Arial" w:eastAsia="Times New Roman" w:hAnsi="Arial" w:cs="Arial"/>
                <w:sz w:val="20"/>
                <w:szCs w:val="20"/>
              </w:rPr>
              <w:t>characteristics, MA PRAMS, 2019-2021</w:t>
            </w:r>
            <w:bookmarkEnd w:id="101"/>
          </w:p>
        </w:tc>
      </w:tr>
      <w:tr w:rsidR="0005163C" w:rsidRPr="0069374C" w14:paraId="5B375960" w14:textId="77777777" w:rsidTr="00512398">
        <w:trPr>
          <w:trHeight w:val="24"/>
        </w:trPr>
        <w:tc>
          <w:tcPr>
            <w:tcW w:w="1919" w:type="dxa"/>
            <w:shd w:val="clear" w:color="auto" w:fill="auto"/>
            <w:noWrap/>
            <w:vAlign w:val="center"/>
            <w:hideMark/>
          </w:tcPr>
          <w:p w14:paraId="6BE3BDA4"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4304" w:type="dxa"/>
            <w:gridSpan w:val="4"/>
            <w:shd w:val="clear" w:color="auto" w:fill="auto"/>
            <w:noWrap/>
            <w:vAlign w:val="center"/>
            <w:hideMark/>
          </w:tcPr>
          <w:p w14:paraId="1AEF269B"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2019</w:t>
            </w:r>
          </w:p>
        </w:tc>
        <w:tc>
          <w:tcPr>
            <w:tcW w:w="4308" w:type="dxa"/>
            <w:gridSpan w:val="4"/>
            <w:shd w:val="clear" w:color="auto" w:fill="auto"/>
            <w:noWrap/>
            <w:vAlign w:val="bottom"/>
            <w:hideMark/>
          </w:tcPr>
          <w:p w14:paraId="63A8BCAE"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2020</w:t>
            </w:r>
          </w:p>
        </w:tc>
        <w:tc>
          <w:tcPr>
            <w:tcW w:w="4377" w:type="dxa"/>
            <w:gridSpan w:val="4"/>
            <w:shd w:val="clear" w:color="auto" w:fill="auto"/>
            <w:noWrap/>
            <w:vAlign w:val="bottom"/>
            <w:hideMark/>
          </w:tcPr>
          <w:p w14:paraId="5B5B5E23"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2021</w:t>
            </w:r>
          </w:p>
        </w:tc>
      </w:tr>
      <w:tr w:rsidR="0005163C" w:rsidRPr="0069374C" w14:paraId="3666716E" w14:textId="77777777" w:rsidTr="00512398">
        <w:trPr>
          <w:trHeight w:val="24"/>
        </w:trPr>
        <w:tc>
          <w:tcPr>
            <w:tcW w:w="1919" w:type="dxa"/>
            <w:shd w:val="clear" w:color="auto" w:fill="auto"/>
            <w:vAlign w:val="center"/>
            <w:hideMark/>
          </w:tcPr>
          <w:p w14:paraId="756CB0F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2126" w:type="dxa"/>
            <w:gridSpan w:val="2"/>
            <w:shd w:val="clear" w:color="auto" w:fill="auto"/>
            <w:noWrap/>
            <w:vAlign w:val="center"/>
            <w:hideMark/>
          </w:tcPr>
          <w:p w14:paraId="65CD9539"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Breastfeeding initiation</w:t>
            </w:r>
          </w:p>
        </w:tc>
        <w:tc>
          <w:tcPr>
            <w:tcW w:w="2178" w:type="dxa"/>
            <w:gridSpan w:val="2"/>
            <w:shd w:val="clear" w:color="auto" w:fill="auto"/>
            <w:vAlign w:val="center"/>
            <w:hideMark/>
          </w:tcPr>
          <w:p w14:paraId="1AE28D0B"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Breastfeeding duration for at least 8 weeks</w:t>
            </w:r>
          </w:p>
        </w:tc>
        <w:tc>
          <w:tcPr>
            <w:tcW w:w="2142" w:type="dxa"/>
            <w:gridSpan w:val="2"/>
            <w:shd w:val="clear" w:color="auto" w:fill="auto"/>
            <w:noWrap/>
            <w:vAlign w:val="center"/>
            <w:hideMark/>
          </w:tcPr>
          <w:p w14:paraId="0049909A"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Breastfeeding initiation</w:t>
            </w:r>
          </w:p>
        </w:tc>
        <w:tc>
          <w:tcPr>
            <w:tcW w:w="2166" w:type="dxa"/>
            <w:gridSpan w:val="2"/>
            <w:shd w:val="clear" w:color="auto" w:fill="auto"/>
            <w:vAlign w:val="center"/>
            <w:hideMark/>
          </w:tcPr>
          <w:p w14:paraId="213D20DD"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Breastfeeding duration for at least 8 weeks</w:t>
            </w:r>
          </w:p>
        </w:tc>
        <w:tc>
          <w:tcPr>
            <w:tcW w:w="2249" w:type="dxa"/>
            <w:gridSpan w:val="2"/>
            <w:shd w:val="clear" w:color="auto" w:fill="auto"/>
            <w:noWrap/>
            <w:vAlign w:val="center"/>
            <w:hideMark/>
          </w:tcPr>
          <w:p w14:paraId="41228B9D"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Breastfeeding initiation</w:t>
            </w:r>
          </w:p>
        </w:tc>
        <w:tc>
          <w:tcPr>
            <w:tcW w:w="2128" w:type="dxa"/>
            <w:gridSpan w:val="2"/>
            <w:shd w:val="clear" w:color="auto" w:fill="auto"/>
            <w:vAlign w:val="center"/>
            <w:hideMark/>
          </w:tcPr>
          <w:p w14:paraId="6552D947"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Breastfeeding duration for at least 8 weeks</w:t>
            </w:r>
          </w:p>
        </w:tc>
      </w:tr>
      <w:tr w:rsidR="0005163C" w:rsidRPr="0069374C" w14:paraId="2587752B" w14:textId="77777777" w:rsidTr="00512398">
        <w:trPr>
          <w:trHeight w:val="24"/>
        </w:trPr>
        <w:tc>
          <w:tcPr>
            <w:tcW w:w="1919" w:type="dxa"/>
            <w:shd w:val="clear" w:color="auto" w:fill="auto"/>
            <w:vAlign w:val="center"/>
            <w:hideMark/>
          </w:tcPr>
          <w:p w14:paraId="131A4D60"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Characteristic</w:t>
            </w:r>
          </w:p>
        </w:tc>
        <w:tc>
          <w:tcPr>
            <w:tcW w:w="706" w:type="dxa"/>
            <w:shd w:val="clear" w:color="auto" w:fill="auto"/>
            <w:vAlign w:val="center"/>
            <w:hideMark/>
          </w:tcPr>
          <w:p w14:paraId="73170921"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20" w:type="dxa"/>
            <w:shd w:val="clear" w:color="auto" w:fill="auto"/>
            <w:vAlign w:val="center"/>
            <w:hideMark/>
          </w:tcPr>
          <w:p w14:paraId="55C62C1A"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xml:space="preserve">Percentage </w:t>
            </w:r>
            <w:r w:rsidRPr="0069374C">
              <w:rPr>
                <w:rFonts w:ascii="Arial" w:eastAsia="Times New Roman" w:hAnsi="Arial" w:cs="Arial"/>
                <w:b/>
                <w:bCs/>
                <w:color w:val="000000"/>
                <w:sz w:val="16"/>
                <w:szCs w:val="16"/>
              </w:rPr>
              <w:br/>
              <w:t>(95% CI)</w:t>
            </w:r>
          </w:p>
        </w:tc>
        <w:tc>
          <w:tcPr>
            <w:tcW w:w="706" w:type="dxa"/>
            <w:shd w:val="clear" w:color="auto" w:fill="auto"/>
            <w:vAlign w:val="center"/>
            <w:hideMark/>
          </w:tcPr>
          <w:p w14:paraId="2E96B7B0"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72" w:type="dxa"/>
            <w:shd w:val="clear" w:color="auto" w:fill="auto"/>
            <w:vAlign w:val="center"/>
            <w:hideMark/>
          </w:tcPr>
          <w:p w14:paraId="6711B766"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xml:space="preserve">Percentage </w:t>
            </w:r>
            <w:r w:rsidRPr="0069374C">
              <w:rPr>
                <w:rFonts w:ascii="Arial" w:eastAsia="Times New Roman" w:hAnsi="Arial" w:cs="Arial"/>
                <w:b/>
                <w:bCs/>
                <w:color w:val="000000"/>
                <w:sz w:val="16"/>
                <w:szCs w:val="16"/>
              </w:rPr>
              <w:br/>
              <w:t>(95% CI)</w:t>
            </w:r>
          </w:p>
        </w:tc>
        <w:tc>
          <w:tcPr>
            <w:tcW w:w="733" w:type="dxa"/>
            <w:shd w:val="clear" w:color="auto" w:fill="auto"/>
            <w:vAlign w:val="center"/>
            <w:hideMark/>
          </w:tcPr>
          <w:p w14:paraId="2DB5A371"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09" w:type="dxa"/>
            <w:shd w:val="clear" w:color="auto" w:fill="auto"/>
            <w:vAlign w:val="center"/>
            <w:hideMark/>
          </w:tcPr>
          <w:p w14:paraId="2C4BE24B"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xml:space="preserve">Percentage </w:t>
            </w:r>
            <w:r w:rsidRPr="0069374C">
              <w:rPr>
                <w:rFonts w:ascii="Arial" w:eastAsia="Times New Roman" w:hAnsi="Arial" w:cs="Arial"/>
                <w:b/>
                <w:bCs/>
                <w:color w:val="000000"/>
                <w:sz w:val="16"/>
                <w:szCs w:val="16"/>
              </w:rPr>
              <w:br/>
              <w:t>(95% CI)</w:t>
            </w:r>
          </w:p>
        </w:tc>
        <w:tc>
          <w:tcPr>
            <w:tcW w:w="747" w:type="dxa"/>
            <w:shd w:val="clear" w:color="auto" w:fill="auto"/>
            <w:vAlign w:val="center"/>
            <w:hideMark/>
          </w:tcPr>
          <w:p w14:paraId="76353295"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19" w:type="dxa"/>
            <w:shd w:val="clear" w:color="auto" w:fill="auto"/>
            <w:vAlign w:val="center"/>
            <w:hideMark/>
          </w:tcPr>
          <w:p w14:paraId="71E26813"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xml:space="preserve">Percentage </w:t>
            </w:r>
            <w:r w:rsidRPr="0069374C">
              <w:rPr>
                <w:rFonts w:ascii="Arial" w:eastAsia="Times New Roman" w:hAnsi="Arial" w:cs="Arial"/>
                <w:b/>
                <w:bCs/>
                <w:color w:val="000000"/>
                <w:sz w:val="16"/>
                <w:szCs w:val="16"/>
              </w:rPr>
              <w:br/>
              <w:t>(95% CI)</w:t>
            </w:r>
          </w:p>
        </w:tc>
        <w:tc>
          <w:tcPr>
            <w:tcW w:w="759" w:type="dxa"/>
            <w:shd w:val="clear" w:color="auto" w:fill="auto"/>
            <w:vAlign w:val="center"/>
            <w:hideMark/>
          </w:tcPr>
          <w:p w14:paraId="15BF9B1D"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90" w:type="dxa"/>
            <w:shd w:val="clear" w:color="auto" w:fill="auto"/>
            <w:vAlign w:val="center"/>
            <w:hideMark/>
          </w:tcPr>
          <w:p w14:paraId="72AE64E6"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xml:space="preserve">Percentage </w:t>
            </w:r>
            <w:r w:rsidRPr="0069374C">
              <w:rPr>
                <w:rFonts w:ascii="Arial" w:eastAsia="Times New Roman" w:hAnsi="Arial" w:cs="Arial"/>
                <w:b/>
                <w:bCs/>
                <w:color w:val="000000"/>
                <w:sz w:val="16"/>
                <w:szCs w:val="16"/>
              </w:rPr>
              <w:br/>
              <w:t>(95% CI)</w:t>
            </w:r>
          </w:p>
        </w:tc>
        <w:tc>
          <w:tcPr>
            <w:tcW w:w="706" w:type="dxa"/>
            <w:shd w:val="clear" w:color="auto" w:fill="auto"/>
            <w:vAlign w:val="center"/>
            <w:hideMark/>
          </w:tcPr>
          <w:p w14:paraId="2761C2B1"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22" w:type="dxa"/>
            <w:shd w:val="clear" w:color="auto" w:fill="auto"/>
            <w:vAlign w:val="center"/>
            <w:hideMark/>
          </w:tcPr>
          <w:p w14:paraId="6C76D2F2"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xml:space="preserve">Percentage </w:t>
            </w:r>
            <w:r w:rsidRPr="0069374C">
              <w:rPr>
                <w:rFonts w:ascii="Arial" w:eastAsia="Times New Roman" w:hAnsi="Arial" w:cs="Arial"/>
                <w:b/>
                <w:bCs/>
                <w:color w:val="000000"/>
                <w:sz w:val="16"/>
                <w:szCs w:val="16"/>
              </w:rPr>
              <w:br/>
              <w:t>(95% CI)</w:t>
            </w:r>
          </w:p>
        </w:tc>
      </w:tr>
      <w:tr w:rsidR="0005163C" w:rsidRPr="0069374C" w14:paraId="3D0C6331" w14:textId="77777777" w:rsidTr="00E91A96">
        <w:trPr>
          <w:trHeight w:val="301"/>
        </w:trPr>
        <w:tc>
          <w:tcPr>
            <w:tcW w:w="1919" w:type="dxa"/>
            <w:shd w:val="clear" w:color="auto" w:fill="auto"/>
            <w:vAlign w:val="bottom"/>
            <w:hideMark/>
          </w:tcPr>
          <w:p w14:paraId="58A6B1C9" w14:textId="77777777" w:rsidR="0005163C" w:rsidRPr="0069374C" w:rsidRDefault="0005163C" w:rsidP="00E91A96">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Total</w:t>
            </w:r>
          </w:p>
        </w:tc>
        <w:tc>
          <w:tcPr>
            <w:tcW w:w="706" w:type="dxa"/>
            <w:shd w:val="clear" w:color="auto" w:fill="auto"/>
            <w:vAlign w:val="bottom"/>
            <w:hideMark/>
          </w:tcPr>
          <w:p w14:paraId="0DFF4A95"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59,798</w:t>
            </w:r>
          </w:p>
        </w:tc>
        <w:tc>
          <w:tcPr>
            <w:tcW w:w="1420" w:type="dxa"/>
            <w:shd w:val="clear" w:color="auto" w:fill="auto"/>
            <w:vAlign w:val="bottom"/>
            <w:hideMark/>
          </w:tcPr>
          <w:p w14:paraId="15DCF273" w14:textId="68D0A2D6"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91.6 (89.6-93.3)</w:t>
            </w:r>
          </w:p>
        </w:tc>
        <w:tc>
          <w:tcPr>
            <w:tcW w:w="706" w:type="dxa"/>
            <w:shd w:val="clear" w:color="auto" w:fill="auto"/>
            <w:vAlign w:val="bottom"/>
            <w:hideMark/>
          </w:tcPr>
          <w:p w14:paraId="584DE1B8"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47,961</w:t>
            </w:r>
          </w:p>
        </w:tc>
        <w:tc>
          <w:tcPr>
            <w:tcW w:w="1472" w:type="dxa"/>
            <w:shd w:val="clear" w:color="auto" w:fill="auto"/>
            <w:vAlign w:val="bottom"/>
            <w:hideMark/>
          </w:tcPr>
          <w:p w14:paraId="3ED935AC" w14:textId="0C86198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73.8 (71.0-76.5)</w:t>
            </w:r>
          </w:p>
        </w:tc>
        <w:tc>
          <w:tcPr>
            <w:tcW w:w="733" w:type="dxa"/>
            <w:shd w:val="clear" w:color="auto" w:fill="auto"/>
            <w:vAlign w:val="bottom"/>
            <w:hideMark/>
          </w:tcPr>
          <w:p w14:paraId="2DECDB8E"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56,851</w:t>
            </w:r>
          </w:p>
        </w:tc>
        <w:tc>
          <w:tcPr>
            <w:tcW w:w="1409" w:type="dxa"/>
            <w:shd w:val="clear" w:color="auto" w:fill="auto"/>
            <w:vAlign w:val="bottom"/>
            <w:hideMark/>
          </w:tcPr>
          <w:p w14:paraId="72AFA8C8" w14:textId="27795334"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91.0 (88.6-93.0)</w:t>
            </w:r>
          </w:p>
        </w:tc>
        <w:tc>
          <w:tcPr>
            <w:tcW w:w="747" w:type="dxa"/>
            <w:shd w:val="clear" w:color="auto" w:fill="auto"/>
            <w:vAlign w:val="bottom"/>
            <w:hideMark/>
          </w:tcPr>
          <w:p w14:paraId="57EAE476"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46,246</w:t>
            </w:r>
          </w:p>
        </w:tc>
        <w:tc>
          <w:tcPr>
            <w:tcW w:w="1419" w:type="dxa"/>
            <w:shd w:val="clear" w:color="auto" w:fill="auto"/>
            <w:vAlign w:val="bottom"/>
            <w:hideMark/>
          </w:tcPr>
          <w:p w14:paraId="694B5A9B" w14:textId="49B1077E"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74.2 (71.0-77.3)</w:t>
            </w:r>
          </w:p>
        </w:tc>
        <w:tc>
          <w:tcPr>
            <w:tcW w:w="759" w:type="dxa"/>
            <w:shd w:val="clear" w:color="auto" w:fill="auto"/>
            <w:noWrap/>
            <w:vAlign w:val="bottom"/>
            <w:hideMark/>
          </w:tcPr>
          <w:p w14:paraId="0ADFE10D"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59,515</w:t>
            </w:r>
          </w:p>
        </w:tc>
        <w:tc>
          <w:tcPr>
            <w:tcW w:w="1490" w:type="dxa"/>
            <w:shd w:val="clear" w:color="auto" w:fill="auto"/>
            <w:noWrap/>
            <w:vAlign w:val="bottom"/>
            <w:hideMark/>
          </w:tcPr>
          <w:p w14:paraId="49C9630C"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91.3 (89.0-93.2)</w:t>
            </w:r>
          </w:p>
        </w:tc>
        <w:tc>
          <w:tcPr>
            <w:tcW w:w="706" w:type="dxa"/>
            <w:shd w:val="clear" w:color="auto" w:fill="auto"/>
            <w:noWrap/>
            <w:vAlign w:val="bottom"/>
            <w:hideMark/>
          </w:tcPr>
          <w:p w14:paraId="4DE9AD75"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47,458</w:t>
            </w:r>
          </w:p>
        </w:tc>
        <w:tc>
          <w:tcPr>
            <w:tcW w:w="1422" w:type="dxa"/>
            <w:shd w:val="clear" w:color="auto" w:fill="auto"/>
            <w:noWrap/>
            <w:vAlign w:val="bottom"/>
            <w:hideMark/>
          </w:tcPr>
          <w:p w14:paraId="18B04323" w14:textId="77777777" w:rsidR="0005163C" w:rsidRPr="0069374C" w:rsidRDefault="0005163C" w:rsidP="00E91A96">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73.1 (69.8-76.2)</w:t>
            </w:r>
          </w:p>
        </w:tc>
      </w:tr>
      <w:tr w:rsidR="0005163C" w:rsidRPr="0069374C" w14:paraId="33BF754B" w14:textId="77777777" w:rsidTr="00512398">
        <w:trPr>
          <w:trHeight w:val="24"/>
        </w:trPr>
        <w:tc>
          <w:tcPr>
            <w:tcW w:w="1919" w:type="dxa"/>
            <w:shd w:val="clear" w:color="auto" w:fill="auto"/>
            <w:vAlign w:val="center"/>
            <w:hideMark/>
          </w:tcPr>
          <w:p w14:paraId="1F462199"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Race/ethnicity</w:t>
            </w:r>
          </w:p>
        </w:tc>
        <w:tc>
          <w:tcPr>
            <w:tcW w:w="706" w:type="dxa"/>
            <w:shd w:val="clear" w:color="auto" w:fill="auto"/>
            <w:vAlign w:val="center"/>
            <w:hideMark/>
          </w:tcPr>
          <w:p w14:paraId="6083B968"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20" w:type="dxa"/>
            <w:shd w:val="clear" w:color="auto" w:fill="auto"/>
            <w:vAlign w:val="center"/>
            <w:hideMark/>
          </w:tcPr>
          <w:p w14:paraId="386CA7EB"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06" w:type="dxa"/>
            <w:shd w:val="clear" w:color="auto" w:fill="auto"/>
            <w:noWrap/>
            <w:vAlign w:val="center"/>
            <w:hideMark/>
          </w:tcPr>
          <w:p w14:paraId="3B72B3BE"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72" w:type="dxa"/>
            <w:shd w:val="clear" w:color="auto" w:fill="auto"/>
            <w:noWrap/>
            <w:vAlign w:val="center"/>
            <w:hideMark/>
          </w:tcPr>
          <w:p w14:paraId="3A6663E7"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3" w:type="dxa"/>
            <w:shd w:val="clear" w:color="auto" w:fill="auto"/>
            <w:vAlign w:val="center"/>
            <w:hideMark/>
          </w:tcPr>
          <w:p w14:paraId="051373A2"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9" w:type="dxa"/>
            <w:shd w:val="clear" w:color="auto" w:fill="auto"/>
            <w:vAlign w:val="center"/>
            <w:hideMark/>
          </w:tcPr>
          <w:p w14:paraId="5647B1BE"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47" w:type="dxa"/>
            <w:shd w:val="clear" w:color="auto" w:fill="auto"/>
            <w:vAlign w:val="center"/>
            <w:hideMark/>
          </w:tcPr>
          <w:p w14:paraId="177AA017"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565C5291"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2ED87811"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4182F38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57C5433B"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45B1095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B7CD411" w14:textId="77777777" w:rsidTr="00512398">
        <w:trPr>
          <w:trHeight w:val="24"/>
        </w:trPr>
        <w:tc>
          <w:tcPr>
            <w:tcW w:w="1919" w:type="dxa"/>
            <w:shd w:val="clear" w:color="auto" w:fill="auto"/>
            <w:noWrap/>
            <w:vAlign w:val="center"/>
            <w:hideMark/>
          </w:tcPr>
          <w:p w14:paraId="5303844E"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White, non-Hispanic</w:t>
            </w:r>
          </w:p>
        </w:tc>
        <w:tc>
          <w:tcPr>
            <w:tcW w:w="706" w:type="dxa"/>
            <w:shd w:val="clear" w:color="auto" w:fill="auto"/>
            <w:vAlign w:val="center"/>
            <w:hideMark/>
          </w:tcPr>
          <w:p w14:paraId="48F777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35,605</w:t>
            </w:r>
          </w:p>
        </w:tc>
        <w:tc>
          <w:tcPr>
            <w:tcW w:w="1420" w:type="dxa"/>
            <w:shd w:val="clear" w:color="auto" w:fill="auto"/>
            <w:vAlign w:val="center"/>
            <w:hideMark/>
          </w:tcPr>
          <w:p w14:paraId="58BC0103" w14:textId="2703ECEC"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90.7 (87.5-93.1)</w:t>
            </w:r>
          </w:p>
        </w:tc>
        <w:tc>
          <w:tcPr>
            <w:tcW w:w="706" w:type="dxa"/>
            <w:shd w:val="clear" w:color="auto" w:fill="auto"/>
            <w:vAlign w:val="center"/>
            <w:hideMark/>
          </w:tcPr>
          <w:p w14:paraId="3F7FAE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29,198</w:t>
            </w:r>
          </w:p>
        </w:tc>
        <w:tc>
          <w:tcPr>
            <w:tcW w:w="1472" w:type="dxa"/>
            <w:shd w:val="clear" w:color="auto" w:fill="auto"/>
            <w:vAlign w:val="center"/>
            <w:hideMark/>
          </w:tcPr>
          <w:p w14:paraId="2056393F" w14:textId="0F8DF5F6"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74.6 (70.2-78.5)</w:t>
            </w:r>
          </w:p>
        </w:tc>
        <w:tc>
          <w:tcPr>
            <w:tcW w:w="733" w:type="dxa"/>
            <w:shd w:val="clear" w:color="auto" w:fill="auto"/>
            <w:vAlign w:val="center"/>
            <w:hideMark/>
          </w:tcPr>
          <w:p w14:paraId="26DEEA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32,567</w:t>
            </w:r>
          </w:p>
        </w:tc>
        <w:tc>
          <w:tcPr>
            <w:tcW w:w="1409" w:type="dxa"/>
            <w:shd w:val="clear" w:color="auto" w:fill="auto"/>
            <w:vAlign w:val="center"/>
            <w:hideMark/>
          </w:tcPr>
          <w:p w14:paraId="50C6999E" w14:textId="629451BC"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89.7 (85.7-92.7)</w:t>
            </w:r>
          </w:p>
        </w:tc>
        <w:tc>
          <w:tcPr>
            <w:tcW w:w="747" w:type="dxa"/>
            <w:shd w:val="clear" w:color="auto" w:fill="auto"/>
            <w:vAlign w:val="center"/>
            <w:hideMark/>
          </w:tcPr>
          <w:p w14:paraId="6E001D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26,443</w:t>
            </w:r>
          </w:p>
        </w:tc>
        <w:tc>
          <w:tcPr>
            <w:tcW w:w="1419" w:type="dxa"/>
            <w:shd w:val="clear" w:color="auto" w:fill="auto"/>
            <w:vAlign w:val="center"/>
            <w:hideMark/>
          </w:tcPr>
          <w:p w14:paraId="1578FFA3" w14:textId="7479B0FA"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73.1 (67.8-77.8)</w:t>
            </w:r>
          </w:p>
        </w:tc>
        <w:tc>
          <w:tcPr>
            <w:tcW w:w="759" w:type="dxa"/>
            <w:shd w:val="clear" w:color="auto" w:fill="auto"/>
            <w:noWrap/>
            <w:vAlign w:val="bottom"/>
            <w:hideMark/>
          </w:tcPr>
          <w:p w14:paraId="5DF3C9F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34,767</w:t>
            </w:r>
          </w:p>
        </w:tc>
        <w:tc>
          <w:tcPr>
            <w:tcW w:w="1490" w:type="dxa"/>
            <w:shd w:val="clear" w:color="auto" w:fill="auto"/>
            <w:noWrap/>
            <w:vAlign w:val="bottom"/>
            <w:hideMark/>
          </w:tcPr>
          <w:p w14:paraId="6C98A41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89.9 (86.1-92.8)</w:t>
            </w:r>
          </w:p>
        </w:tc>
        <w:tc>
          <w:tcPr>
            <w:tcW w:w="706" w:type="dxa"/>
            <w:shd w:val="clear" w:color="auto" w:fill="auto"/>
            <w:noWrap/>
            <w:vAlign w:val="bottom"/>
            <w:hideMark/>
          </w:tcPr>
          <w:p w14:paraId="36DC9EA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28,251</w:t>
            </w:r>
          </w:p>
        </w:tc>
        <w:tc>
          <w:tcPr>
            <w:tcW w:w="1422" w:type="dxa"/>
            <w:shd w:val="clear" w:color="auto" w:fill="auto"/>
            <w:noWrap/>
            <w:vAlign w:val="bottom"/>
            <w:hideMark/>
          </w:tcPr>
          <w:p w14:paraId="48BFA7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73.3 (68.1-77.8)</w:t>
            </w:r>
          </w:p>
        </w:tc>
      </w:tr>
      <w:tr w:rsidR="0005163C" w:rsidRPr="0069374C" w14:paraId="5BD09444" w14:textId="77777777" w:rsidTr="00512398">
        <w:trPr>
          <w:trHeight w:val="24"/>
        </w:trPr>
        <w:tc>
          <w:tcPr>
            <w:tcW w:w="1919" w:type="dxa"/>
            <w:shd w:val="clear" w:color="auto" w:fill="auto"/>
            <w:noWrap/>
            <w:vAlign w:val="center"/>
            <w:hideMark/>
          </w:tcPr>
          <w:p w14:paraId="7EE079E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Black, non-Hispanic</w:t>
            </w:r>
          </w:p>
        </w:tc>
        <w:tc>
          <w:tcPr>
            <w:tcW w:w="706" w:type="dxa"/>
            <w:shd w:val="clear" w:color="auto" w:fill="auto"/>
            <w:vAlign w:val="center"/>
            <w:hideMark/>
          </w:tcPr>
          <w:p w14:paraId="04B151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5,952</w:t>
            </w:r>
          </w:p>
        </w:tc>
        <w:tc>
          <w:tcPr>
            <w:tcW w:w="1420" w:type="dxa"/>
            <w:shd w:val="clear" w:color="auto" w:fill="auto"/>
            <w:vAlign w:val="center"/>
            <w:hideMark/>
          </w:tcPr>
          <w:p w14:paraId="219B4EC8" w14:textId="5CA4D2E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94.3 (91.2-96.3)</w:t>
            </w:r>
          </w:p>
        </w:tc>
        <w:tc>
          <w:tcPr>
            <w:tcW w:w="706" w:type="dxa"/>
            <w:shd w:val="clear" w:color="auto" w:fill="auto"/>
            <w:vAlign w:val="center"/>
            <w:hideMark/>
          </w:tcPr>
          <w:p w14:paraId="5E2A226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5,153</w:t>
            </w:r>
          </w:p>
        </w:tc>
        <w:tc>
          <w:tcPr>
            <w:tcW w:w="1472" w:type="dxa"/>
            <w:shd w:val="clear" w:color="auto" w:fill="auto"/>
            <w:vAlign w:val="center"/>
            <w:hideMark/>
          </w:tcPr>
          <w:p w14:paraId="11778C4A" w14:textId="54218E65"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82.3 (77.9-86.1)</w:t>
            </w:r>
          </w:p>
        </w:tc>
        <w:tc>
          <w:tcPr>
            <w:tcW w:w="733" w:type="dxa"/>
            <w:shd w:val="clear" w:color="auto" w:fill="auto"/>
            <w:vAlign w:val="center"/>
            <w:hideMark/>
          </w:tcPr>
          <w:p w14:paraId="324D9A7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5,674</w:t>
            </w:r>
          </w:p>
        </w:tc>
        <w:tc>
          <w:tcPr>
            <w:tcW w:w="1409" w:type="dxa"/>
            <w:shd w:val="clear" w:color="auto" w:fill="auto"/>
            <w:vAlign w:val="center"/>
            <w:hideMark/>
          </w:tcPr>
          <w:p w14:paraId="662ADDA8" w14:textId="6F107AC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93.5 (90.5-95.6)</w:t>
            </w:r>
          </w:p>
        </w:tc>
        <w:tc>
          <w:tcPr>
            <w:tcW w:w="747" w:type="dxa"/>
            <w:shd w:val="clear" w:color="auto" w:fill="auto"/>
            <w:vAlign w:val="center"/>
            <w:hideMark/>
          </w:tcPr>
          <w:p w14:paraId="158652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5,044</w:t>
            </w:r>
          </w:p>
        </w:tc>
        <w:tc>
          <w:tcPr>
            <w:tcW w:w="1419" w:type="dxa"/>
            <w:shd w:val="clear" w:color="auto" w:fill="auto"/>
            <w:vAlign w:val="center"/>
            <w:hideMark/>
          </w:tcPr>
          <w:p w14:paraId="5D178B28" w14:textId="7B8764C5"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83.1 (78.7-86.8)</w:t>
            </w:r>
          </w:p>
        </w:tc>
        <w:tc>
          <w:tcPr>
            <w:tcW w:w="759" w:type="dxa"/>
            <w:shd w:val="clear" w:color="auto" w:fill="auto"/>
            <w:noWrap/>
            <w:vAlign w:val="bottom"/>
            <w:hideMark/>
          </w:tcPr>
          <w:p w14:paraId="6B42602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5,844</w:t>
            </w:r>
          </w:p>
        </w:tc>
        <w:tc>
          <w:tcPr>
            <w:tcW w:w="1490" w:type="dxa"/>
            <w:shd w:val="clear" w:color="auto" w:fill="auto"/>
            <w:noWrap/>
            <w:vAlign w:val="bottom"/>
            <w:hideMark/>
          </w:tcPr>
          <w:p w14:paraId="6C6EFA0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92.8 (88.6-95.5)</w:t>
            </w:r>
          </w:p>
        </w:tc>
        <w:tc>
          <w:tcPr>
            <w:tcW w:w="706" w:type="dxa"/>
            <w:shd w:val="clear" w:color="auto" w:fill="auto"/>
            <w:noWrap/>
            <w:vAlign w:val="bottom"/>
            <w:hideMark/>
          </w:tcPr>
          <w:p w14:paraId="787BAE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4,767</w:t>
            </w:r>
          </w:p>
        </w:tc>
        <w:tc>
          <w:tcPr>
            <w:tcW w:w="1422" w:type="dxa"/>
            <w:shd w:val="clear" w:color="auto" w:fill="auto"/>
            <w:noWrap/>
            <w:vAlign w:val="bottom"/>
            <w:hideMark/>
          </w:tcPr>
          <w:p w14:paraId="3BEBB02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76.5 (70.9-81.3)</w:t>
            </w:r>
          </w:p>
        </w:tc>
      </w:tr>
      <w:tr w:rsidR="0005163C" w:rsidRPr="0069374C" w14:paraId="203F68CF" w14:textId="77777777" w:rsidTr="00512398">
        <w:trPr>
          <w:trHeight w:val="24"/>
        </w:trPr>
        <w:tc>
          <w:tcPr>
            <w:tcW w:w="1919" w:type="dxa"/>
            <w:shd w:val="clear" w:color="auto" w:fill="auto"/>
            <w:noWrap/>
            <w:vAlign w:val="center"/>
            <w:hideMark/>
          </w:tcPr>
          <w:p w14:paraId="6BD4C9F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Hispanic</w:t>
            </w:r>
          </w:p>
        </w:tc>
        <w:tc>
          <w:tcPr>
            <w:tcW w:w="706" w:type="dxa"/>
            <w:shd w:val="clear" w:color="auto" w:fill="auto"/>
            <w:vAlign w:val="center"/>
            <w:hideMark/>
          </w:tcPr>
          <w:p w14:paraId="5D55240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11,743</w:t>
            </w:r>
          </w:p>
        </w:tc>
        <w:tc>
          <w:tcPr>
            <w:tcW w:w="1420" w:type="dxa"/>
            <w:shd w:val="clear" w:color="auto" w:fill="auto"/>
            <w:vAlign w:val="center"/>
            <w:hideMark/>
          </w:tcPr>
          <w:p w14:paraId="26551BC2" w14:textId="3A3BD876"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93.3 (90.5-95.4)</w:t>
            </w:r>
          </w:p>
        </w:tc>
        <w:tc>
          <w:tcPr>
            <w:tcW w:w="706" w:type="dxa"/>
            <w:shd w:val="clear" w:color="auto" w:fill="auto"/>
            <w:vAlign w:val="center"/>
            <w:hideMark/>
          </w:tcPr>
          <w:p w14:paraId="2A169FD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8,027</w:t>
            </w:r>
          </w:p>
        </w:tc>
        <w:tc>
          <w:tcPr>
            <w:tcW w:w="1472" w:type="dxa"/>
            <w:shd w:val="clear" w:color="auto" w:fill="auto"/>
            <w:vAlign w:val="center"/>
            <w:hideMark/>
          </w:tcPr>
          <w:p w14:paraId="40FDF38F" w14:textId="2660A31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64.5 (59.6-69.2)</w:t>
            </w:r>
          </w:p>
        </w:tc>
        <w:tc>
          <w:tcPr>
            <w:tcW w:w="733" w:type="dxa"/>
            <w:shd w:val="clear" w:color="auto" w:fill="auto"/>
            <w:vAlign w:val="center"/>
            <w:hideMark/>
          </w:tcPr>
          <w:p w14:paraId="69759E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11,877</w:t>
            </w:r>
          </w:p>
        </w:tc>
        <w:tc>
          <w:tcPr>
            <w:tcW w:w="1409" w:type="dxa"/>
            <w:shd w:val="clear" w:color="auto" w:fill="auto"/>
            <w:vAlign w:val="center"/>
            <w:hideMark/>
          </w:tcPr>
          <w:p w14:paraId="605231C4" w14:textId="66432132"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91.4 (87.6-94.1)</w:t>
            </w:r>
          </w:p>
        </w:tc>
        <w:tc>
          <w:tcPr>
            <w:tcW w:w="747" w:type="dxa"/>
            <w:shd w:val="clear" w:color="auto" w:fill="auto"/>
            <w:vAlign w:val="center"/>
            <w:hideMark/>
          </w:tcPr>
          <w:p w14:paraId="4C4C126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8,744</w:t>
            </w:r>
          </w:p>
        </w:tc>
        <w:tc>
          <w:tcPr>
            <w:tcW w:w="1419" w:type="dxa"/>
            <w:shd w:val="clear" w:color="auto" w:fill="auto"/>
            <w:vAlign w:val="center"/>
            <w:hideMark/>
          </w:tcPr>
          <w:p w14:paraId="1D6AF055" w14:textId="1431E6CF"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67.3 (62.0-72.2)</w:t>
            </w:r>
          </w:p>
        </w:tc>
        <w:tc>
          <w:tcPr>
            <w:tcW w:w="759" w:type="dxa"/>
            <w:shd w:val="clear" w:color="auto" w:fill="auto"/>
            <w:noWrap/>
            <w:vAlign w:val="bottom"/>
            <w:hideMark/>
          </w:tcPr>
          <w:p w14:paraId="2A92AA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12,372</w:t>
            </w:r>
          </w:p>
        </w:tc>
        <w:tc>
          <w:tcPr>
            <w:tcW w:w="1490" w:type="dxa"/>
            <w:shd w:val="clear" w:color="auto" w:fill="auto"/>
            <w:noWrap/>
            <w:vAlign w:val="bottom"/>
            <w:hideMark/>
          </w:tcPr>
          <w:p w14:paraId="57A2A3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92.3 (88.9-94.7)</w:t>
            </w:r>
          </w:p>
        </w:tc>
        <w:tc>
          <w:tcPr>
            <w:tcW w:w="706" w:type="dxa"/>
            <w:shd w:val="clear" w:color="auto" w:fill="auto"/>
            <w:noWrap/>
            <w:vAlign w:val="bottom"/>
            <w:hideMark/>
          </w:tcPr>
          <w:p w14:paraId="155E7A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8,979</w:t>
            </w:r>
          </w:p>
        </w:tc>
        <w:tc>
          <w:tcPr>
            <w:tcW w:w="1422" w:type="dxa"/>
            <w:shd w:val="clear" w:color="auto" w:fill="auto"/>
            <w:noWrap/>
            <w:vAlign w:val="bottom"/>
            <w:hideMark/>
          </w:tcPr>
          <w:p w14:paraId="6490C0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66.8 (61.5-71.7)</w:t>
            </w:r>
          </w:p>
        </w:tc>
      </w:tr>
      <w:tr w:rsidR="0005163C" w:rsidRPr="0069374C" w14:paraId="3707CFB1" w14:textId="77777777" w:rsidTr="00512398">
        <w:trPr>
          <w:trHeight w:val="24"/>
        </w:trPr>
        <w:tc>
          <w:tcPr>
            <w:tcW w:w="1919" w:type="dxa"/>
            <w:shd w:val="clear" w:color="auto" w:fill="auto"/>
            <w:noWrap/>
            <w:vAlign w:val="center"/>
            <w:hideMark/>
          </w:tcPr>
          <w:p w14:paraId="3BA4859F"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Asian, non-Hispanic</w:t>
            </w:r>
          </w:p>
        </w:tc>
        <w:tc>
          <w:tcPr>
            <w:tcW w:w="706" w:type="dxa"/>
            <w:shd w:val="clear" w:color="auto" w:fill="auto"/>
            <w:vAlign w:val="center"/>
            <w:hideMark/>
          </w:tcPr>
          <w:p w14:paraId="31A6F5F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5,387</w:t>
            </w:r>
          </w:p>
        </w:tc>
        <w:tc>
          <w:tcPr>
            <w:tcW w:w="1420" w:type="dxa"/>
            <w:shd w:val="clear" w:color="auto" w:fill="auto"/>
            <w:vAlign w:val="center"/>
            <w:hideMark/>
          </w:tcPr>
          <w:p w14:paraId="6D379A7D" w14:textId="6E2BAFA0" w:rsidR="0005163C" w:rsidRPr="00906D61" w:rsidRDefault="0005163C" w:rsidP="00BD68C1">
            <w:pPr>
              <w:spacing w:after="0" w:line="240" w:lineRule="auto"/>
              <w:jc w:val="right"/>
              <w:rPr>
                <w:rFonts w:ascii="Arial" w:eastAsia="Times New Roman" w:hAnsi="Arial" w:cs="Arial"/>
                <w:color w:val="000000"/>
                <w:sz w:val="16"/>
                <w:szCs w:val="16"/>
              </w:rPr>
            </w:pPr>
            <w:r w:rsidRPr="00906D61">
              <w:rPr>
                <w:rFonts w:ascii="Arial" w:eastAsia="Times New Roman" w:hAnsi="Arial" w:cs="Arial"/>
                <w:color w:val="000000"/>
                <w:sz w:val="16"/>
                <w:szCs w:val="16"/>
              </w:rPr>
              <w:t>94.2 (90.</w:t>
            </w:r>
            <w:r w:rsidR="00906D61" w:rsidRPr="00906D61">
              <w:rPr>
                <w:rFonts w:ascii="Arial" w:eastAsia="Times New Roman" w:hAnsi="Arial" w:cs="Arial"/>
                <w:color w:val="000000"/>
                <w:sz w:val="16"/>
                <w:szCs w:val="16"/>
              </w:rPr>
              <w:t>7</w:t>
            </w:r>
            <w:r w:rsidRPr="00906D61">
              <w:rPr>
                <w:rFonts w:ascii="Arial" w:eastAsia="Times New Roman" w:hAnsi="Arial" w:cs="Arial"/>
                <w:color w:val="000000"/>
                <w:sz w:val="16"/>
                <w:szCs w:val="16"/>
              </w:rPr>
              <w:t>-96.5)</w:t>
            </w:r>
          </w:p>
        </w:tc>
        <w:tc>
          <w:tcPr>
            <w:tcW w:w="706" w:type="dxa"/>
            <w:shd w:val="clear" w:color="auto" w:fill="auto"/>
            <w:vAlign w:val="center"/>
            <w:hideMark/>
          </w:tcPr>
          <w:p w14:paraId="092E945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4,817</w:t>
            </w:r>
          </w:p>
        </w:tc>
        <w:tc>
          <w:tcPr>
            <w:tcW w:w="1472" w:type="dxa"/>
            <w:shd w:val="clear" w:color="auto" w:fill="auto"/>
            <w:vAlign w:val="center"/>
            <w:hideMark/>
          </w:tcPr>
          <w:p w14:paraId="5AFE7D70" w14:textId="645D807F"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84.7 (80.0-88.5)</w:t>
            </w:r>
          </w:p>
        </w:tc>
        <w:tc>
          <w:tcPr>
            <w:tcW w:w="733" w:type="dxa"/>
            <w:shd w:val="clear" w:color="auto" w:fill="auto"/>
            <w:vAlign w:val="center"/>
            <w:hideMark/>
          </w:tcPr>
          <w:p w14:paraId="701F20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5,643</w:t>
            </w:r>
          </w:p>
        </w:tc>
        <w:tc>
          <w:tcPr>
            <w:tcW w:w="1409" w:type="dxa"/>
            <w:shd w:val="clear" w:color="auto" w:fill="auto"/>
            <w:vAlign w:val="center"/>
            <w:hideMark/>
          </w:tcPr>
          <w:p w14:paraId="7537871D" w14:textId="385D7393"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94.7 (90.9-96.9)</w:t>
            </w:r>
          </w:p>
        </w:tc>
        <w:tc>
          <w:tcPr>
            <w:tcW w:w="747" w:type="dxa"/>
            <w:shd w:val="clear" w:color="auto" w:fill="auto"/>
            <w:vAlign w:val="center"/>
            <w:hideMark/>
          </w:tcPr>
          <w:p w14:paraId="6E47540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5,036</w:t>
            </w:r>
          </w:p>
        </w:tc>
        <w:tc>
          <w:tcPr>
            <w:tcW w:w="1419" w:type="dxa"/>
            <w:shd w:val="clear" w:color="auto" w:fill="auto"/>
            <w:vAlign w:val="center"/>
            <w:hideMark/>
          </w:tcPr>
          <w:p w14:paraId="416E7691" w14:textId="597055CF"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85.0 (80.0-88.9)</w:t>
            </w:r>
          </w:p>
        </w:tc>
        <w:tc>
          <w:tcPr>
            <w:tcW w:w="759" w:type="dxa"/>
            <w:shd w:val="clear" w:color="auto" w:fill="auto"/>
            <w:noWrap/>
            <w:vAlign w:val="bottom"/>
            <w:hideMark/>
          </w:tcPr>
          <w:p w14:paraId="45C768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4,718</w:t>
            </w:r>
          </w:p>
        </w:tc>
        <w:tc>
          <w:tcPr>
            <w:tcW w:w="1490" w:type="dxa"/>
            <w:shd w:val="clear" w:color="auto" w:fill="auto"/>
            <w:noWrap/>
            <w:vAlign w:val="bottom"/>
            <w:hideMark/>
          </w:tcPr>
          <w:p w14:paraId="0DF455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95.3 (91.3-97.5)</w:t>
            </w:r>
          </w:p>
        </w:tc>
        <w:tc>
          <w:tcPr>
            <w:tcW w:w="706" w:type="dxa"/>
            <w:shd w:val="clear" w:color="auto" w:fill="auto"/>
            <w:noWrap/>
            <w:vAlign w:val="bottom"/>
            <w:hideMark/>
          </w:tcPr>
          <w:p w14:paraId="717FD5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4,092</w:t>
            </w:r>
          </w:p>
        </w:tc>
        <w:tc>
          <w:tcPr>
            <w:tcW w:w="1422" w:type="dxa"/>
            <w:shd w:val="clear" w:color="auto" w:fill="auto"/>
            <w:noWrap/>
            <w:vAlign w:val="bottom"/>
            <w:hideMark/>
          </w:tcPr>
          <w:p w14:paraId="50325C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82.7 (76.9-87.2)</w:t>
            </w:r>
          </w:p>
        </w:tc>
      </w:tr>
      <w:tr w:rsidR="0005163C" w:rsidRPr="0069374C" w14:paraId="1B179641" w14:textId="77777777" w:rsidTr="00512398">
        <w:trPr>
          <w:trHeight w:val="24"/>
        </w:trPr>
        <w:tc>
          <w:tcPr>
            <w:tcW w:w="1919" w:type="dxa"/>
            <w:shd w:val="clear" w:color="auto" w:fill="auto"/>
            <w:noWrap/>
            <w:vAlign w:val="center"/>
            <w:hideMark/>
          </w:tcPr>
          <w:p w14:paraId="41B797D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Other, non-Hispanic</w:t>
            </w:r>
          </w:p>
        </w:tc>
        <w:tc>
          <w:tcPr>
            <w:tcW w:w="706" w:type="dxa"/>
            <w:shd w:val="clear" w:color="auto" w:fill="auto"/>
            <w:vAlign w:val="center"/>
            <w:hideMark/>
          </w:tcPr>
          <w:p w14:paraId="3B49B5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585</w:t>
            </w:r>
          </w:p>
        </w:tc>
        <w:tc>
          <w:tcPr>
            <w:tcW w:w="1420" w:type="dxa"/>
            <w:shd w:val="clear" w:color="auto" w:fill="auto"/>
            <w:vAlign w:val="center"/>
            <w:hideMark/>
          </w:tcPr>
          <w:p w14:paraId="15C8B741" w14:textId="4551D62B" w:rsidR="0005163C" w:rsidRPr="00906D61" w:rsidRDefault="0005163C" w:rsidP="00BD68C1">
            <w:pPr>
              <w:spacing w:after="0" w:line="240" w:lineRule="auto"/>
              <w:jc w:val="right"/>
              <w:rPr>
                <w:rFonts w:ascii="Arial" w:eastAsia="Times New Roman" w:hAnsi="Arial" w:cs="Arial"/>
                <w:color w:val="000000"/>
                <w:sz w:val="16"/>
                <w:szCs w:val="16"/>
              </w:rPr>
            </w:pPr>
            <w:r w:rsidRPr="00906D61">
              <w:rPr>
                <w:rFonts w:ascii="Arial" w:eastAsia="Times New Roman" w:hAnsi="Arial" w:cs="Arial"/>
                <w:color w:val="000000"/>
                <w:sz w:val="16"/>
                <w:szCs w:val="16"/>
              </w:rPr>
              <w:t>93.2 (76.</w:t>
            </w:r>
            <w:r w:rsidR="00906D61" w:rsidRPr="00906D61">
              <w:rPr>
                <w:rFonts w:ascii="Arial" w:eastAsia="Times New Roman" w:hAnsi="Arial" w:cs="Arial"/>
                <w:color w:val="000000"/>
                <w:sz w:val="16"/>
                <w:szCs w:val="16"/>
              </w:rPr>
              <w:t>8</w:t>
            </w:r>
            <w:r w:rsidRPr="00906D61">
              <w:rPr>
                <w:rFonts w:ascii="Arial" w:eastAsia="Times New Roman" w:hAnsi="Arial" w:cs="Arial"/>
                <w:color w:val="000000"/>
                <w:sz w:val="16"/>
                <w:szCs w:val="16"/>
              </w:rPr>
              <w:t>-98.3)</w:t>
            </w:r>
          </w:p>
        </w:tc>
        <w:tc>
          <w:tcPr>
            <w:tcW w:w="706" w:type="dxa"/>
            <w:shd w:val="clear" w:color="auto" w:fill="auto"/>
            <w:vAlign w:val="center"/>
            <w:hideMark/>
          </w:tcPr>
          <w:p w14:paraId="502AF81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466</w:t>
            </w:r>
          </w:p>
        </w:tc>
        <w:tc>
          <w:tcPr>
            <w:tcW w:w="1472" w:type="dxa"/>
            <w:shd w:val="clear" w:color="auto" w:fill="auto"/>
            <w:vAlign w:val="center"/>
            <w:hideMark/>
          </w:tcPr>
          <w:p w14:paraId="1B7BEB56" w14:textId="72176B7D"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74.4 (55.5-87.1)</w:t>
            </w:r>
          </w:p>
        </w:tc>
        <w:tc>
          <w:tcPr>
            <w:tcW w:w="733" w:type="dxa"/>
            <w:shd w:val="clear" w:color="auto" w:fill="auto"/>
            <w:vAlign w:val="center"/>
            <w:hideMark/>
          </w:tcPr>
          <w:p w14:paraId="7C0014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352</w:t>
            </w:r>
          </w:p>
        </w:tc>
        <w:tc>
          <w:tcPr>
            <w:tcW w:w="1409" w:type="dxa"/>
            <w:shd w:val="clear" w:color="auto" w:fill="auto"/>
            <w:vAlign w:val="center"/>
            <w:hideMark/>
          </w:tcPr>
          <w:p w14:paraId="2A1CF07E" w14:textId="5BE12EE3"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94.2 (69.</w:t>
            </w:r>
            <w:r w:rsidR="00E60A59">
              <w:rPr>
                <w:rFonts w:ascii="Arial" w:eastAsia="Times New Roman" w:hAnsi="Arial" w:cs="Arial"/>
                <w:color w:val="000000"/>
                <w:sz w:val="16"/>
                <w:szCs w:val="16"/>
              </w:rPr>
              <w:t>1</w:t>
            </w:r>
            <w:r w:rsidRPr="0069374C">
              <w:rPr>
                <w:rFonts w:ascii="Arial" w:eastAsia="Times New Roman" w:hAnsi="Arial" w:cs="Arial"/>
                <w:color w:val="000000"/>
                <w:sz w:val="16"/>
                <w:szCs w:val="16"/>
              </w:rPr>
              <w:t>-99.2)</w:t>
            </w:r>
          </w:p>
        </w:tc>
        <w:tc>
          <w:tcPr>
            <w:tcW w:w="747" w:type="dxa"/>
            <w:shd w:val="clear" w:color="auto" w:fill="auto"/>
            <w:vAlign w:val="center"/>
            <w:hideMark/>
          </w:tcPr>
          <w:p w14:paraId="3342E98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243</w:t>
            </w:r>
          </w:p>
        </w:tc>
        <w:tc>
          <w:tcPr>
            <w:tcW w:w="1419" w:type="dxa"/>
            <w:shd w:val="clear" w:color="auto" w:fill="auto"/>
            <w:vAlign w:val="center"/>
            <w:hideMark/>
          </w:tcPr>
          <w:p w14:paraId="29053B54" w14:textId="132CC5EB"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65.0 (40.</w:t>
            </w:r>
            <w:r w:rsidR="00172B3C">
              <w:rPr>
                <w:rFonts w:ascii="Arial" w:eastAsia="Times New Roman" w:hAnsi="Arial" w:cs="Arial"/>
                <w:color w:val="000000"/>
                <w:sz w:val="16"/>
                <w:szCs w:val="16"/>
              </w:rPr>
              <w:t>0</w:t>
            </w:r>
            <w:r w:rsidRPr="0069374C">
              <w:rPr>
                <w:rFonts w:ascii="Arial" w:eastAsia="Times New Roman" w:hAnsi="Arial" w:cs="Arial"/>
                <w:color w:val="000000"/>
                <w:sz w:val="16"/>
                <w:szCs w:val="16"/>
              </w:rPr>
              <w:t>-83.8)</w:t>
            </w:r>
          </w:p>
        </w:tc>
        <w:tc>
          <w:tcPr>
            <w:tcW w:w="759" w:type="dxa"/>
            <w:shd w:val="clear" w:color="auto" w:fill="auto"/>
            <w:noWrap/>
            <w:vAlign w:val="bottom"/>
            <w:hideMark/>
          </w:tcPr>
          <w:p w14:paraId="48C1DF3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268</w:t>
            </w:r>
          </w:p>
        </w:tc>
        <w:tc>
          <w:tcPr>
            <w:tcW w:w="1490" w:type="dxa"/>
            <w:shd w:val="clear" w:color="auto" w:fill="auto"/>
            <w:noWrap/>
            <w:vAlign w:val="bottom"/>
            <w:hideMark/>
          </w:tcPr>
          <w:p w14:paraId="509CB7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88.3 (50.4-98.3)</w:t>
            </w:r>
          </w:p>
        </w:tc>
        <w:tc>
          <w:tcPr>
            <w:tcW w:w="706" w:type="dxa"/>
            <w:shd w:val="clear" w:color="auto" w:fill="auto"/>
            <w:noWrap/>
            <w:vAlign w:val="bottom"/>
            <w:hideMark/>
          </w:tcPr>
          <w:p w14:paraId="274B46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143</w:t>
            </w:r>
          </w:p>
        </w:tc>
        <w:tc>
          <w:tcPr>
            <w:tcW w:w="1422" w:type="dxa"/>
            <w:shd w:val="clear" w:color="auto" w:fill="auto"/>
            <w:noWrap/>
            <w:vAlign w:val="bottom"/>
            <w:hideMark/>
          </w:tcPr>
          <w:p w14:paraId="0DDE0FF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47.2 (22.6-73.3)</w:t>
            </w:r>
          </w:p>
        </w:tc>
      </w:tr>
      <w:tr w:rsidR="0005163C" w:rsidRPr="0069374C" w14:paraId="08C6F354" w14:textId="77777777" w:rsidTr="00512398">
        <w:trPr>
          <w:trHeight w:val="24"/>
        </w:trPr>
        <w:tc>
          <w:tcPr>
            <w:tcW w:w="1919" w:type="dxa"/>
            <w:shd w:val="clear" w:color="auto" w:fill="auto"/>
            <w:noWrap/>
            <w:vAlign w:val="center"/>
            <w:hideMark/>
          </w:tcPr>
          <w:p w14:paraId="72EC0A6F"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Age (years)</w:t>
            </w:r>
          </w:p>
        </w:tc>
        <w:tc>
          <w:tcPr>
            <w:tcW w:w="706" w:type="dxa"/>
            <w:shd w:val="clear" w:color="auto" w:fill="auto"/>
            <w:noWrap/>
            <w:vAlign w:val="center"/>
            <w:hideMark/>
          </w:tcPr>
          <w:p w14:paraId="645947D2"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20" w:type="dxa"/>
            <w:shd w:val="clear" w:color="auto" w:fill="auto"/>
            <w:noWrap/>
            <w:vAlign w:val="center"/>
            <w:hideMark/>
          </w:tcPr>
          <w:p w14:paraId="50253B19"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06" w:type="dxa"/>
            <w:shd w:val="clear" w:color="auto" w:fill="auto"/>
            <w:vAlign w:val="center"/>
            <w:hideMark/>
          </w:tcPr>
          <w:p w14:paraId="3F5918EE"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72" w:type="dxa"/>
            <w:shd w:val="clear" w:color="auto" w:fill="auto"/>
            <w:vAlign w:val="center"/>
            <w:hideMark/>
          </w:tcPr>
          <w:p w14:paraId="581E3D0C"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33" w:type="dxa"/>
            <w:shd w:val="clear" w:color="auto" w:fill="auto"/>
            <w:noWrap/>
            <w:vAlign w:val="center"/>
            <w:hideMark/>
          </w:tcPr>
          <w:p w14:paraId="1B18E65B"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9" w:type="dxa"/>
            <w:shd w:val="clear" w:color="auto" w:fill="auto"/>
            <w:noWrap/>
            <w:vAlign w:val="center"/>
            <w:hideMark/>
          </w:tcPr>
          <w:p w14:paraId="2549E13D"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47" w:type="dxa"/>
            <w:shd w:val="clear" w:color="auto" w:fill="auto"/>
            <w:vAlign w:val="center"/>
            <w:hideMark/>
          </w:tcPr>
          <w:p w14:paraId="1E52B322"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65AEEE40"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02F6F15C"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5695FD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5323A3F4"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1955B9D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4BA7CB5" w14:textId="77777777" w:rsidTr="00512398">
        <w:trPr>
          <w:trHeight w:val="24"/>
        </w:trPr>
        <w:tc>
          <w:tcPr>
            <w:tcW w:w="1919" w:type="dxa"/>
            <w:shd w:val="clear" w:color="auto" w:fill="auto"/>
            <w:noWrap/>
            <w:vAlign w:val="center"/>
            <w:hideMark/>
          </w:tcPr>
          <w:p w14:paraId="537193E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&lt;20</w:t>
            </w:r>
          </w:p>
        </w:tc>
        <w:tc>
          <w:tcPr>
            <w:tcW w:w="706" w:type="dxa"/>
            <w:shd w:val="clear" w:color="auto" w:fill="auto"/>
            <w:vAlign w:val="center"/>
            <w:hideMark/>
          </w:tcPr>
          <w:p w14:paraId="47444C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971</w:t>
            </w:r>
          </w:p>
        </w:tc>
        <w:tc>
          <w:tcPr>
            <w:tcW w:w="1420" w:type="dxa"/>
            <w:shd w:val="clear" w:color="auto" w:fill="auto"/>
            <w:vAlign w:val="center"/>
            <w:hideMark/>
          </w:tcPr>
          <w:p w14:paraId="22470C0B" w14:textId="6E300AD6"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93.3 (80.</w:t>
            </w:r>
            <w:r w:rsidR="005149F4">
              <w:rPr>
                <w:rFonts w:ascii="Arial" w:eastAsia="Times New Roman" w:hAnsi="Arial" w:cs="Arial"/>
                <w:color w:val="000000"/>
                <w:sz w:val="16"/>
                <w:szCs w:val="16"/>
              </w:rPr>
              <w:t>3</w:t>
            </w:r>
            <w:r w:rsidRPr="0069374C">
              <w:rPr>
                <w:rFonts w:ascii="Arial" w:eastAsia="Times New Roman" w:hAnsi="Arial" w:cs="Arial"/>
                <w:color w:val="000000"/>
                <w:sz w:val="16"/>
                <w:szCs w:val="16"/>
              </w:rPr>
              <w:t>-97.9)</w:t>
            </w:r>
          </w:p>
        </w:tc>
        <w:tc>
          <w:tcPr>
            <w:tcW w:w="706" w:type="dxa"/>
            <w:shd w:val="clear" w:color="auto" w:fill="auto"/>
            <w:vAlign w:val="center"/>
            <w:hideMark/>
          </w:tcPr>
          <w:p w14:paraId="1AA5B8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541</w:t>
            </w:r>
          </w:p>
        </w:tc>
        <w:tc>
          <w:tcPr>
            <w:tcW w:w="1472" w:type="dxa"/>
            <w:shd w:val="clear" w:color="auto" w:fill="auto"/>
            <w:vAlign w:val="center"/>
            <w:hideMark/>
          </w:tcPr>
          <w:p w14:paraId="62A2AF74" w14:textId="07839512"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52.0 (32.6-70.8)</w:t>
            </w:r>
          </w:p>
        </w:tc>
        <w:tc>
          <w:tcPr>
            <w:tcW w:w="733" w:type="dxa"/>
            <w:shd w:val="clear" w:color="auto" w:fill="auto"/>
            <w:vAlign w:val="center"/>
            <w:hideMark/>
          </w:tcPr>
          <w:p w14:paraId="1631E9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1,271</w:t>
            </w:r>
          </w:p>
        </w:tc>
        <w:tc>
          <w:tcPr>
            <w:tcW w:w="1409" w:type="dxa"/>
            <w:shd w:val="clear" w:color="auto" w:fill="auto"/>
            <w:vAlign w:val="center"/>
            <w:hideMark/>
          </w:tcPr>
          <w:p w14:paraId="13D7D714" w14:textId="2FD5CB0D"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91.6 (65.2-98.4)</w:t>
            </w:r>
          </w:p>
        </w:tc>
        <w:tc>
          <w:tcPr>
            <w:tcW w:w="747" w:type="dxa"/>
            <w:shd w:val="clear" w:color="auto" w:fill="auto"/>
            <w:vAlign w:val="center"/>
            <w:hideMark/>
          </w:tcPr>
          <w:p w14:paraId="5A62CC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633</w:t>
            </w:r>
          </w:p>
        </w:tc>
        <w:tc>
          <w:tcPr>
            <w:tcW w:w="1419" w:type="dxa"/>
            <w:shd w:val="clear" w:color="auto" w:fill="auto"/>
            <w:vAlign w:val="center"/>
            <w:hideMark/>
          </w:tcPr>
          <w:p w14:paraId="1B424649" w14:textId="0F2DAD68"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47.9 (27.5-69.1)</w:t>
            </w:r>
          </w:p>
        </w:tc>
        <w:tc>
          <w:tcPr>
            <w:tcW w:w="759" w:type="dxa"/>
            <w:shd w:val="clear" w:color="auto" w:fill="auto"/>
            <w:noWrap/>
            <w:vAlign w:val="bottom"/>
            <w:hideMark/>
          </w:tcPr>
          <w:p w14:paraId="588F17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904</w:t>
            </w:r>
          </w:p>
        </w:tc>
        <w:tc>
          <w:tcPr>
            <w:tcW w:w="1490" w:type="dxa"/>
            <w:shd w:val="clear" w:color="auto" w:fill="auto"/>
            <w:noWrap/>
            <w:vAlign w:val="bottom"/>
            <w:hideMark/>
          </w:tcPr>
          <w:p w14:paraId="047B6C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84.0 (66.7-93.2)</w:t>
            </w:r>
          </w:p>
        </w:tc>
        <w:tc>
          <w:tcPr>
            <w:tcW w:w="706" w:type="dxa"/>
            <w:shd w:val="clear" w:color="auto" w:fill="auto"/>
            <w:noWrap/>
            <w:vAlign w:val="bottom"/>
            <w:hideMark/>
          </w:tcPr>
          <w:p w14:paraId="0DF4E57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468</w:t>
            </w:r>
          </w:p>
        </w:tc>
        <w:tc>
          <w:tcPr>
            <w:tcW w:w="1422" w:type="dxa"/>
            <w:shd w:val="clear" w:color="auto" w:fill="auto"/>
            <w:noWrap/>
            <w:vAlign w:val="bottom"/>
            <w:hideMark/>
          </w:tcPr>
          <w:p w14:paraId="0712BBC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44.7 (27.1-63.8)</w:t>
            </w:r>
          </w:p>
        </w:tc>
      </w:tr>
      <w:tr w:rsidR="0005163C" w:rsidRPr="0069374C" w14:paraId="0EB1AF74" w14:textId="77777777" w:rsidTr="00512398">
        <w:trPr>
          <w:trHeight w:val="24"/>
        </w:trPr>
        <w:tc>
          <w:tcPr>
            <w:tcW w:w="1919" w:type="dxa"/>
            <w:shd w:val="clear" w:color="auto" w:fill="auto"/>
            <w:noWrap/>
            <w:vAlign w:val="center"/>
            <w:hideMark/>
          </w:tcPr>
          <w:p w14:paraId="314F2D8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20-29</w:t>
            </w:r>
          </w:p>
        </w:tc>
        <w:tc>
          <w:tcPr>
            <w:tcW w:w="706" w:type="dxa"/>
            <w:shd w:val="clear" w:color="auto" w:fill="auto"/>
            <w:vAlign w:val="center"/>
            <w:hideMark/>
          </w:tcPr>
          <w:p w14:paraId="459284F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18,827</w:t>
            </w:r>
          </w:p>
        </w:tc>
        <w:tc>
          <w:tcPr>
            <w:tcW w:w="1420" w:type="dxa"/>
            <w:shd w:val="clear" w:color="auto" w:fill="auto"/>
            <w:vAlign w:val="center"/>
            <w:hideMark/>
          </w:tcPr>
          <w:p w14:paraId="2103A0F1" w14:textId="57B174E3"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90.5 (86.9-93.3)</w:t>
            </w:r>
          </w:p>
        </w:tc>
        <w:tc>
          <w:tcPr>
            <w:tcW w:w="706" w:type="dxa"/>
            <w:shd w:val="clear" w:color="auto" w:fill="auto"/>
            <w:vAlign w:val="center"/>
            <w:hideMark/>
          </w:tcPr>
          <w:p w14:paraId="234213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13,859</w:t>
            </w:r>
          </w:p>
        </w:tc>
        <w:tc>
          <w:tcPr>
            <w:tcW w:w="1472" w:type="dxa"/>
            <w:shd w:val="clear" w:color="auto" w:fill="auto"/>
            <w:vAlign w:val="center"/>
            <w:hideMark/>
          </w:tcPr>
          <w:p w14:paraId="38F86F78" w14:textId="3255E5DF"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67.5 (62.</w:t>
            </w:r>
            <w:r w:rsidR="003D2CF7">
              <w:rPr>
                <w:rFonts w:ascii="Arial" w:eastAsia="Times New Roman" w:hAnsi="Arial" w:cs="Arial"/>
                <w:color w:val="000000"/>
                <w:sz w:val="16"/>
                <w:szCs w:val="16"/>
              </w:rPr>
              <w:t>4</w:t>
            </w:r>
            <w:r w:rsidRPr="0069374C">
              <w:rPr>
                <w:rFonts w:ascii="Arial" w:eastAsia="Times New Roman" w:hAnsi="Arial" w:cs="Arial"/>
                <w:color w:val="000000"/>
                <w:sz w:val="16"/>
                <w:szCs w:val="16"/>
              </w:rPr>
              <w:t>-72.1)</w:t>
            </w:r>
          </w:p>
        </w:tc>
        <w:tc>
          <w:tcPr>
            <w:tcW w:w="733" w:type="dxa"/>
            <w:shd w:val="clear" w:color="auto" w:fill="auto"/>
            <w:vAlign w:val="center"/>
            <w:hideMark/>
          </w:tcPr>
          <w:p w14:paraId="2DD90FD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18,251</w:t>
            </w:r>
          </w:p>
        </w:tc>
        <w:tc>
          <w:tcPr>
            <w:tcW w:w="1409" w:type="dxa"/>
            <w:shd w:val="clear" w:color="auto" w:fill="auto"/>
            <w:vAlign w:val="center"/>
            <w:hideMark/>
          </w:tcPr>
          <w:p w14:paraId="7B4226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90.7 (86.0-94.0)</w:t>
            </w:r>
          </w:p>
        </w:tc>
        <w:tc>
          <w:tcPr>
            <w:tcW w:w="747" w:type="dxa"/>
            <w:shd w:val="clear" w:color="auto" w:fill="auto"/>
            <w:vAlign w:val="center"/>
            <w:hideMark/>
          </w:tcPr>
          <w:p w14:paraId="33C892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14,119</w:t>
            </w:r>
          </w:p>
        </w:tc>
        <w:tc>
          <w:tcPr>
            <w:tcW w:w="1419" w:type="dxa"/>
            <w:shd w:val="clear" w:color="auto" w:fill="auto"/>
            <w:vAlign w:val="center"/>
            <w:hideMark/>
          </w:tcPr>
          <w:p w14:paraId="30B7FB56" w14:textId="66622F84"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70.0 (63.7-75.6)</w:t>
            </w:r>
          </w:p>
        </w:tc>
        <w:tc>
          <w:tcPr>
            <w:tcW w:w="759" w:type="dxa"/>
            <w:shd w:val="clear" w:color="auto" w:fill="auto"/>
            <w:noWrap/>
            <w:vAlign w:val="bottom"/>
            <w:hideMark/>
          </w:tcPr>
          <w:p w14:paraId="1D31E9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16,617</w:t>
            </w:r>
          </w:p>
        </w:tc>
        <w:tc>
          <w:tcPr>
            <w:tcW w:w="1490" w:type="dxa"/>
            <w:shd w:val="clear" w:color="auto" w:fill="auto"/>
            <w:noWrap/>
            <w:vAlign w:val="bottom"/>
            <w:hideMark/>
          </w:tcPr>
          <w:p w14:paraId="1ECA985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88.9 (83.8-92.6)</w:t>
            </w:r>
          </w:p>
        </w:tc>
        <w:tc>
          <w:tcPr>
            <w:tcW w:w="706" w:type="dxa"/>
            <w:shd w:val="clear" w:color="auto" w:fill="auto"/>
            <w:noWrap/>
            <w:vAlign w:val="bottom"/>
            <w:hideMark/>
          </w:tcPr>
          <w:p w14:paraId="5D4348A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11,487</w:t>
            </w:r>
          </w:p>
        </w:tc>
        <w:tc>
          <w:tcPr>
            <w:tcW w:w="1422" w:type="dxa"/>
            <w:shd w:val="clear" w:color="auto" w:fill="auto"/>
            <w:noWrap/>
            <w:vAlign w:val="bottom"/>
            <w:hideMark/>
          </w:tcPr>
          <w:p w14:paraId="794608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61.4 (54.9-67.4)</w:t>
            </w:r>
          </w:p>
        </w:tc>
      </w:tr>
      <w:tr w:rsidR="0005163C" w:rsidRPr="0069374C" w14:paraId="426EA75B" w14:textId="77777777" w:rsidTr="00512398">
        <w:trPr>
          <w:trHeight w:val="24"/>
        </w:trPr>
        <w:tc>
          <w:tcPr>
            <w:tcW w:w="1919" w:type="dxa"/>
            <w:shd w:val="clear" w:color="auto" w:fill="auto"/>
            <w:noWrap/>
            <w:vAlign w:val="center"/>
            <w:hideMark/>
          </w:tcPr>
          <w:p w14:paraId="51A4BF1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30-39</w:t>
            </w:r>
          </w:p>
        </w:tc>
        <w:tc>
          <w:tcPr>
            <w:tcW w:w="706" w:type="dxa"/>
            <w:shd w:val="clear" w:color="auto" w:fill="auto"/>
            <w:vAlign w:val="center"/>
            <w:hideMark/>
          </w:tcPr>
          <w:p w14:paraId="3843E04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36,755</w:t>
            </w:r>
          </w:p>
        </w:tc>
        <w:tc>
          <w:tcPr>
            <w:tcW w:w="1420" w:type="dxa"/>
            <w:shd w:val="clear" w:color="auto" w:fill="auto"/>
            <w:vAlign w:val="center"/>
            <w:hideMark/>
          </w:tcPr>
          <w:p w14:paraId="1EFFAE21" w14:textId="4DDDFE42"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91.9 (89.2-94.0)</w:t>
            </w:r>
          </w:p>
        </w:tc>
        <w:tc>
          <w:tcPr>
            <w:tcW w:w="706" w:type="dxa"/>
            <w:shd w:val="clear" w:color="auto" w:fill="auto"/>
            <w:vAlign w:val="center"/>
            <w:hideMark/>
          </w:tcPr>
          <w:p w14:paraId="51C7F38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30,843</w:t>
            </w:r>
          </w:p>
        </w:tc>
        <w:tc>
          <w:tcPr>
            <w:tcW w:w="1472" w:type="dxa"/>
            <w:shd w:val="clear" w:color="auto" w:fill="auto"/>
            <w:vAlign w:val="center"/>
            <w:hideMark/>
          </w:tcPr>
          <w:p w14:paraId="7ED5EC63" w14:textId="208B00EB"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77.2 (73.</w:t>
            </w:r>
            <w:r w:rsidR="003D2CF7">
              <w:rPr>
                <w:rFonts w:ascii="Arial" w:eastAsia="Times New Roman" w:hAnsi="Arial" w:cs="Arial"/>
                <w:color w:val="000000"/>
                <w:sz w:val="16"/>
                <w:szCs w:val="16"/>
              </w:rPr>
              <w:t>5</w:t>
            </w:r>
            <w:r w:rsidRPr="0069374C">
              <w:rPr>
                <w:rFonts w:ascii="Arial" w:eastAsia="Times New Roman" w:hAnsi="Arial" w:cs="Arial"/>
                <w:color w:val="000000"/>
                <w:sz w:val="16"/>
                <w:szCs w:val="16"/>
              </w:rPr>
              <w:t>-80.6)</w:t>
            </w:r>
          </w:p>
        </w:tc>
        <w:tc>
          <w:tcPr>
            <w:tcW w:w="733" w:type="dxa"/>
            <w:shd w:val="clear" w:color="auto" w:fill="auto"/>
            <w:vAlign w:val="center"/>
            <w:hideMark/>
          </w:tcPr>
          <w:p w14:paraId="6FDA7F3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33,592</w:t>
            </w:r>
          </w:p>
        </w:tc>
        <w:tc>
          <w:tcPr>
            <w:tcW w:w="1409" w:type="dxa"/>
            <w:shd w:val="clear" w:color="auto" w:fill="auto"/>
            <w:vAlign w:val="center"/>
            <w:hideMark/>
          </w:tcPr>
          <w:p w14:paraId="2C4F0E2A" w14:textId="37DB7F6D"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91.3 (88.0-93.7)</w:t>
            </w:r>
          </w:p>
        </w:tc>
        <w:tc>
          <w:tcPr>
            <w:tcW w:w="747" w:type="dxa"/>
            <w:shd w:val="clear" w:color="auto" w:fill="auto"/>
            <w:vAlign w:val="center"/>
            <w:hideMark/>
          </w:tcPr>
          <w:p w14:paraId="6FDF29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28,518</w:t>
            </w:r>
          </w:p>
        </w:tc>
        <w:tc>
          <w:tcPr>
            <w:tcW w:w="1419" w:type="dxa"/>
            <w:shd w:val="clear" w:color="auto" w:fill="auto"/>
            <w:vAlign w:val="center"/>
            <w:hideMark/>
          </w:tcPr>
          <w:p w14:paraId="5F391ECA" w14:textId="5FC5D8C2"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77.8 (73.6-81.5)</w:t>
            </w:r>
          </w:p>
        </w:tc>
        <w:tc>
          <w:tcPr>
            <w:tcW w:w="759" w:type="dxa"/>
            <w:shd w:val="clear" w:color="auto" w:fill="auto"/>
            <w:noWrap/>
            <w:vAlign w:val="bottom"/>
            <w:hideMark/>
          </w:tcPr>
          <w:p w14:paraId="2D5F22E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39,790</w:t>
            </w:r>
          </w:p>
        </w:tc>
        <w:tc>
          <w:tcPr>
            <w:tcW w:w="1490" w:type="dxa"/>
            <w:shd w:val="clear" w:color="auto" w:fill="auto"/>
            <w:noWrap/>
            <w:vAlign w:val="bottom"/>
            <w:hideMark/>
          </w:tcPr>
          <w:p w14:paraId="35CA7A2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92.6 (89.8-94.7)</w:t>
            </w:r>
          </w:p>
        </w:tc>
        <w:tc>
          <w:tcPr>
            <w:tcW w:w="706" w:type="dxa"/>
            <w:shd w:val="clear" w:color="auto" w:fill="auto"/>
            <w:noWrap/>
            <w:vAlign w:val="bottom"/>
            <w:hideMark/>
          </w:tcPr>
          <w:p w14:paraId="33BD88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33,698</w:t>
            </w:r>
          </w:p>
        </w:tc>
        <w:tc>
          <w:tcPr>
            <w:tcW w:w="1422" w:type="dxa"/>
            <w:shd w:val="clear" w:color="auto" w:fill="auto"/>
            <w:noWrap/>
            <w:vAlign w:val="bottom"/>
            <w:hideMark/>
          </w:tcPr>
          <w:p w14:paraId="0923EE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78.9 (74.8-82.4)</w:t>
            </w:r>
          </w:p>
        </w:tc>
      </w:tr>
      <w:tr w:rsidR="0005163C" w:rsidRPr="0069374C" w14:paraId="504AB397" w14:textId="77777777" w:rsidTr="00512398">
        <w:trPr>
          <w:trHeight w:val="24"/>
        </w:trPr>
        <w:tc>
          <w:tcPr>
            <w:tcW w:w="1919" w:type="dxa"/>
            <w:shd w:val="clear" w:color="auto" w:fill="auto"/>
            <w:noWrap/>
            <w:vAlign w:val="center"/>
            <w:hideMark/>
          </w:tcPr>
          <w:p w14:paraId="2A1725B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40+</w:t>
            </w:r>
          </w:p>
        </w:tc>
        <w:tc>
          <w:tcPr>
            <w:tcW w:w="706" w:type="dxa"/>
            <w:shd w:val="clear" w:color="auto" w:fill="auto"/>
            <w:vAlign w:val="center"/>
            <w:hideMark/>
          </w:tcPr>
          <w:p w14:paraId="550F17F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3,245</w:t>
            </w:r>
          </w:p>
        </w:tc>
        <w:tc>
          <w:tcPr>
            <w:tcW w:w="1420" w:type="dxa"/>
            <w:shd w:val="clear" w:color="auto" w:fill="auto"/>
            <w:vAlign w:val="center"/>
            <w:hideMark/>
          </w:tcPr>
          <w:p w14:paraId="3F17AFA2" w14:textId="587002FD"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93.8 (84.6-97.6)</w:t>
            </w:r>
          </w:p>
        </w:tc>
        <w:tc>
          <w:tcPr>
            <w:tcW w:w="706" w:type="dxa"/>
            <w:shd w:val="clear" w:color="auto" w:fill="auto"/>
            <w:vAlign w:val="center"/>
            <w:hideMark/>
          </w:tcPr>
          <w:p w14:paraId="0AB99D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2,717</w:t>
            </w:r>
          </w:p>
        </w:tc>
        <w:tc>
          <w:tcPr>
            <w:tcW w:w="1472" w:type="dxa"/>
            <w:shd w:val="clear" w:color="auto" w:fill="auto"/>
            <w:vAlign w:val="center"/>
            <w:hideMark/>
          </w:tcPr>
          <w:p w14:paraId="0DD105C6" w14:textId="0FAEEEAC"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79.3 (65.9-88.3)</w:t>
            </w:r>
          </w:p>
        </w:tc>
        <w:tc>
          <w:tcPr>
            <w:tcW w:w="733" w:type="dxa"/>
            <w:shd w:val="clear" w:color="auto" w:fill="auto"/>
            <w:vAlign w:val="center"/>
            <w:hideMark/>
          </w:tcPr>
          <w:p w14:paraId="26D738A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3,738</w:t>
            </w:r>
          </w:p>
        </w:tc>
        <w:tc>
          <w:tcPr>
            <w:tcW w:w="1409" w:type="dxa"/>
            <w:shd w:val="clear" w:color="auto" w:fill="auto"/>
            <w:vAlign w:val="center"/>
            <w:hideMark/>
          </w:tcPr>
          <w:p w14:paraId="29A5093B" w14:textId="7AB439EF"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90.4 (78.8-96.0)</w:t>
            </w:r>
          </w:p>
        </w:tc>
        <w:tc>
          <w:tcPr>
            <w:tcW w:w="747" w:type="dxa"/>
            <w:shd w:val="clear" w:color="auto" w:fill="auto"/>
            <w:vAlign w:val="center"/>
            <w:hideMark/>
          </w:tcPr>
          <w:p w14:paraId="3B5FD68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2,977</w:t>
            </w:r>
          </w:p>
        </w:tc>
        <w:tc>
          <w:tcPr>
            <w:tcW w:w="1419" w:type="dxa"/>
            <w:shd w:val="clear" w:color="auto" w:fill="auto"/>
            <w:vAlign w:val="center"/>
            <w:hideMark/>
          </w:tcPr>
          <w:p w14:paraId="66B4E3EF" w14:textId="4419635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72.0 (58.4-82.5)</w:t>
            </w:r>
          </w:p>
        </w:tc>
        <w:tc>
          <w:tcPr>
            <w:tcW w:w="759" w:type="dxa"/>
            <w:shd w:val="clear" w:color="auto" w:fill="auto"/>
            <w:noWrap/>
            <w:vAlign w:val="bottom"/>
            <w:hideMark/>
          </w:tcPr>
          <w:p w14:paraId="449936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2,203</w:t>
            </w:r>
          </w:p>
        </w:tc>
        <w:tc>
          <w:tcPr>
            <w:tcW w:w="1490" w:type="dxa"/>
            <w:shd w:val="clear" w:color="auto" w:fill="auto"/>
            <w:noWrap/>
            <w:vAlign w:val="bottom"/>
            <w:hideMark/>
          </w:tcPr>
          <w:p w14:paraId="44C0E4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90.4 (72.9-97.0)</w:t>
            </w:r>
          </w:p>
        </w:tc>
        <w:tc>
          <w:tcPr>
            <w:tcW w:w="706" w:type="dxa"/>
            <w:shd w:val="clear" w:color="auto" w:fill="auto"/>
            <w:noWrap/>
            <w:vAlign w:val="bottom"/>
            <w:hideMark/>
          </w:tcPr>
          <w:p w14:paraId="371DD3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1,804</w:t>
            </w:r>
          </w:p>
        </w:tc>
        <w:tc>
          <w:tcPr>
            <w:tcW w:w="1422" w:type="dxa"/>
            <w:shd w:val="clear" w:color="auto" w:fill="auto"/>
            <w:noWrap/>
            <w:vAlign w:val="bottom"/>
            <w:hideMark/>
          </w:tcPr>
          <w:p w14:paraId="0E438B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74.5 (56.2-86.9)</w:t>
            </w:r>
          </w:p>
        </w:tc>
      </w:tr>
      <w:tr w:rsidR="0005163C" w:rsidRPr="0069374C" w14:paraId="3F1B1E99" w14:textId="77777777" w:rsidTr="00512398">
        <w:trPr>
          <w:trHeight w:val="24"/>
        </w:trPr>
        <w:tc>
          <w:tcPr>
            <w:tcW w:w="1919" w:type="dxa"/>
            <w:shd w:val="clear" w:color="auto" w:fill="auto"/>
            <w:vAlign w:val="center"/>
            <w:hideMark/>
          </w:tcPr>
          <w:p w14:paraId="5CD893C0"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Education</w:t>
            </w:r>
          </w:p>
        </w:tc>
        <w:tc>
          <w:tcPr>
            <w:tcW w:w="706" w:type="dxa"/>
            <w:shd w:val="clear" w:color="auto" w:fill="auto"/>
            <w:vAlign w:val="center"/>
            <w:hideMark/>
          </w:tcPr>
          <w:p w14:paraId="7BA91C2A"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20" w:type="dxa"/>
            <w:shd w:val="clear" w:color="auto" w:fill="auto"/>
            <w:vAlign w:val="center"/>
            <w:hideMark/>
          </w:tcPr>
          <w:p w14:paraId="21AA7B49"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06" w:type="dxa"/>
            <w:shd w:val="clear" w:color="auto" w:fill="auto"/>
            <w:vAlign w:val="center"/>
            <w:hideMark/>
          </w:tcPr>
          <w:p w14:paraId="24485518"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72" w:type="dxa"/>
            <w:shd w:val="clear" w:color="auto" w:fill="auto"/>
            <w:vAlign w:val="center"/>
            <w:hideMark/>
          </w:tcPr>
          <w:p w14:paraId="05F54EB1"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33" w:type="dxa"/>
            <w:shd w:val="clear" w:color="auto" w:fill="auto"/>
            <w:vAlign w:val="center"/>
            <w:hideMark/>
          </w:tcPr>
          <w:p w14:paraId="2ED88F0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09" w:type="dxa"/>
            <w:shd w:val="clear" w:color="auto" w:fill="auto"/>
            <w:vAlign w:val="center"/>
            <w:hideMark/>
          </w:tcPr>
          <w:p w14:paraId="44F3D842"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47" w:type="dxa"/>
            <w:shd w:val="clear" w:color="auto" w:fill="auto"/>
            <w:vAlign w:val="center"/>
            <w:hideMark/>
          </w:tcPr>
          <w:p w14:paraId="59BC3836"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24C56076"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43125779"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31B297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2B5E4123"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59F5A0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259795B5" w14:textId="77777777" w:rsidTr="00512398">
        <w:trPr>
          <w:trHeight w:val="24"/>
        </w:trPr>
        <w:tc>
          <w:tcPr>
            <w:tcW w:w="1919" w:type="dxa"/>
            <w:shd w:val="clear" w:color="auto" w:fill="auto"/>
            <w:noWrap/>
            <w:vAlign w:val="center"/>
            <w:hideMark/>
          </w:tcPr>
          <w:p w14:paraId="0E71B41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&lt;High school</w:t>
            </w:r>
          </w:p>
        </w:tc>
        <w:tc>
          <w:tcPr>
            <w:tcW w:w="706" w:type="dxa"/>
            <w:shd w:val="clear" w:color="auto" w:fill="auto"/>
            <w:vAlign w:val="center"/>
            <w:hideMark/>
          </w:tcPr>
          <w:p w14:paraId="3B16AE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4,198</w:t>
            </w:r>
          </w:p>
        </w:tc>
        <w:tc>
          <w:tcPr>
            <w:tcW w:w="1420" w:type="dxa"/>
            <w:shd w:val="clear" w:color="auto" w:fill="auto"/>
            <w:vAlign w:val="center"/>
            <w:hideMark/>
          </w:tcPr>
          <w:p w14:paraId="702D42F0" w14:textId="5C2F9C05"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91.9 (84.0-96.0)</w:t>
            </w:r>
          </w:p>
        </w:tc>
        <w:tc>
          <w:tcPr>
            <w:tcW w:w="706" w:type="dxa"/>
            <w:shd w:val="clear" w:color="auto" w:fill="auto"/>
            <w:vAlign w:val="center"/>
            <w:hideMark/>
          </w:tcPr>
          <w:p w14:paraId="136DE0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2,946</w:t>
            </w:r>
          </w:p>
        </w:tc>
        <w:tc>
          <w:tcPr>
            <w:tcW w:w="1472" w:type="dxa"/>
            <w:shd w:val="clear" w:color="auto" w:fill="auto"/>
            <w:vAlign w:val="center"/>
            <w:hideMark/>
          </w:tcPr>
          <w:p w14:paraId="795437C8" w14:textId="1228238E"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65.2 (56.0-73.3)</w:t>
            </w:r>
          </w:p>
        </w:tc>
        <w:tc>
          <w:tcPr>
            <w:tcW w:w="733" w:type="dxa"/>
            <w:shd w:val="clear" w:color="auto" w:fill="auto"/>
            <w:vAlign w:val="center"/>
            <w:hideMark/>
          </w:tcPr>
          <w:p w14:paraId="2EECF48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3,927</w:t>
            </w:r>
          </w:p>
        </w:tc>
        <w:tc>
          <w:tcPr>
            <w:tcW w:w="1409" w:type="dxa"/>
            <w:shd w:val="clear" w:color="auto" w:fill="auto"/>
            <w:vAlign w:val="center"/>
            <w:hideMark/>
          </w:tcPr>
          <w:p w14:paraId="536DEF6E" w14:textId="6F1F6EA5"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86.7 (78.0-92.3)</w:t>
            </w:r>
          </w:p>
        </w:tc>
        <w:tc>
          <w:tcPr>
            <w:tcW w:w="747" w:type="dxa"/>
            <w:shd w:val="clear" w:color="auto" w:fill="auto"/>
            <w:vAlign w:val="center"/>
            <w:hideMark/>
          </w:tcPr>
          <w:p w14:paraId="3B8729A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2,670</w:t>
            </w:r>
          </w:p>
        </w:tc>
        <w:tc>
          <w:tcPr>
            <w:tcW w:w="1419" w:type="dxa"/>
            <w:shd w:val="clear" w:color="auto" w:fill="auto"/>
            <w:vAlign w:val="center"/>
            <w:hideMark/>
          </w:tcPr>
          <w:p w14:paraId="4B54B0B9" w14:textId="1D04EAC8"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58.0 (47.9-67.5)</w:t>
            </w:r>
          </w:p>
        </w:tc>
        <w:tc>
          <w:tcPr>
            <w:tcW w:w="759" w:type="dxa"/>
            <w:shd w:val="clear" w:color="auto" w:fill="auto"/>
            <w:noWrap/>
            <w:vAlign w:val="bottom"/>
            <w:hideMark/>
          </w:tcPr>
          <w:p w14:paraId="0B0C7BA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3,856</w:t>
            </w:r>
          </w:p>
        </w:tc>
        <w:tc>
          <w:tcPr>
            <w:tcW w:w="1490" w:type="dxa"/>
            <w:shd w:val="clear" w:color="auto" w:fill="auto"/>
            <w:noWrap/>
            <w:vAlign w:val="bottom"/>
            <w:hideMark/>
          </w:tcPr>
          <w:p w14:paraId="78EFA1D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86.8 (76.7-93.0)</w:t>
            </w:r>
          </w:p>
        </w:tc>
        <w:tc>
          <w:tcPr>
            <w:tcW w:w="706" w:type="dxa"/>
            <w:shd w:val="clear" w:color="auto" w:fill="auto"/>
            <w:noWrap/>
            <w:vAlign w:val="bottom"/>
            <w:hideMark/>
          </w:tcPr>
          <w:p w14:paraId="1C205A1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2,887</w:t>
            </w:r>
          </w:p>
        </w:tc>
        <w:tc>
          <w:tcPr>
            <w:tcW w:w="1422" w:type="dxa"/>
            <w:shd w:val="clear" w:color="auto" w:fill="auto"/>
            <w:noWrap/>
            <w:vAlign w:val="bottom"/>
            <w:hideMark/>
          </w:tcPr>
          <w:p w14:paraId="202E26E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65.0 (54.9-74.0)</w:t>
            </w:r>
          </w:p>
        </w:tc>
      </w:tr>
      <w:tr w:rsidR="0005163C" w:rsidRPr="0069374C" w14:paraId="2141E068" w14:textId="77777777" w:rsidTr="00512398">
        <w:trPr>
          <w:trHeight w:val="24"/>
        </w:trPr>
        <w:tc>
          <w:tcPr>
            <w:tcW w:w="1919" w:type="dxa"/>
            <w:shd w:val="clear" w:color="auto" w:fill="auto"/>
            <w:noWrap/>
            <w:vAlign w:val="center"/>
            <w:hideMark/>
          </w:tcPr>
          <w:p w14:paraId="43570B2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High school diploma</w:t>
            </w:r>
          </w:p>
        </w:tc>
        <w:tc>
          <w:tcPr>
            <w:tcW w:w="706" w:type="dxa"/>
            <w:shd w:val="clear" w:color="auto" w:fill="auto"/>
            <w:vAlign w:val="center"/>
            <w:hideMark/>
          </w:tcPr>
          <w:p w14:paraId="7D53E5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7,822</w:t>
            </w:r>
          </w:p>
        </w:tc>
        <w:tc>
          <w:tcPr>
            <w:tcW w:w="1420" w:type="dxa"/>
            <w:shd w:val="clear" w:color="auto" w:fill="auto"/>
            <w:vAlign w:val="center"/>
            <w:hideMark/>
          </w:tcPr>
          <w:p w14:paraId="169970BE" w14:textId="29814C2D"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82.7 (75.6-88.0)</w:t>
            </w:r>
          </w:p>
        </w:tc>
        <w:tc>
          <w:tcPr>
            <w:tcW w:w="706" w:type="dxa"/>
            <w:shd w:val="clear" w:color="auto" w:fill="auto"/>
            <w:vAlign w:val="center"/>
            <w:hideMark/>
          </w:tcPr>
          <w:p w14:paraId="1786F6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5,614</w:t>
            </w:r>
          </w:p>
        </w:tc>
        <w:tc>
          <w:tcPr>
            <w:tcW w:w="1472" w:type="dxa"/>
            <w:shd w:val="clear" w:color="auto" w:fill="auto"/>
            <w:vAlign w:val="center"/>
            <w:hideMark/>
          </w:tcPr>
          <w:p w14:paraId="2FB9BEA7" w14:textId="28E8C2D9"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60.6 (53.2-67.6)</w:t>
            </w:r>
          </w:p>
        </w:tc>
        <w:tc>
          <w:tcPr>
            <w:tcW w:w="733" w:type="dxa"/>
            <w:shd w:val="clear" w:color="auto" w:fill="auto"/>
            <w:vAlign w:val="center"/>
            <w:hideMark/>
          </w:tcPr>
          <w:p w14:paraId="03D3C6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7,575</w:t>
            </w:r>
          </w:p>
        </w:tc>
        <w:tc>
          <w:tcPr>
            <w:tcW w:w="1409" w:type="dxa"/>
            <w:shd w:val="clear" w:color="auto" w:fill="auto"/>
            <w:vAlign w:val="center"/>
            <w:hideMark/>
          </w:tcPr>
          <w:p w14:paraId="6E81D179" w14:textId="23E4B4A4"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79.3 (69.7-86.5)</w:t>
            </w:r>
          </w:p>
        </w:tc>
        <w:tc>
          <w:tcPr>
            <w:tcW w:w="747" w:type="dxa"/>
            <w:shd w:val="clear" w:color="auto" w:fill="auto"/>
            <w:vAlign w:val="center"/>
            <w:hideMark/>
          </w:tcPr>
          <w:p w14:paraId="054DF5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5,250</w:t>
            </w:r>
          </w:p>
        </w:tc>
        <w:tc>
          <w:tcPr>
            <w:tcW w:w="1419" w:type="dxa"/>
            <w:shd w:val="clear" w:color="auto" w:fill="auto"/>
            <w:vAlign w:val="center"/>
            <w:hideMark/>
          </w:tcPr>
          <w:p w14:paraId="1AC016A6" w14:textId="60AFBCE4"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55.4 (46.1-64.3)</w:t>
            </w:r>
          </w:p>
        </w:tc>
        <w:tc>
          <w:tcPr>
            <w:tcW w:w="759" w:type="dxa"/>
            <w:shd w:val="clear" w:color="auto" w:fill="auto"/>
            <w:noWrap/>
            <w:vAlign w:val="bottom"/>
            <w:hideMark/>
          </w:tcPr>
          <w:p w14:paraId="5631A6F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8,266</w:t>
            </w:r>
          </w:p>
        </w:tc>
        <w:tc>
          <w:tcPr>
            <w:tcW w:w="1490" w:type="dxa"/>
            <w:shd w:val="clear" w:color="auto" w:fill="auto"/>
            <w:noWrap/>
            <w:vAlign w:val="bottom"/>
            <w:hideMark/>
          </w:tcPr>
          <w:p w14:paraId="49DFF2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87.1 (78.9-92.4)</w:t>
            </w:r>
          </w:p>
        </w:tc>
        <w:tc>
          <w:tcPr>
            <w:tcW w:w="706" w:type="dxa"/>
            <w:shd w:val="clear" w:color="auto" w:fill="auto"/>
            <w:noWrap/>
            <w:vAlign w:val="bottom"/>
            <w:hideMark/>
          </w:tcPr>
          <w:p w14:paraId="2F6FB9F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5,050</w:t>
            </w:r>
          </w:p>
        </w:tc>
        <w:tc>
          <w:tcPr>
            <w:tcW w:w="1422" w:type="dxa"/>
            <w:shd w:val="clear" w:color="auto" w:fill="auto"/>
            <w:noWrap/>
            <w:vAlign w:val="bottom"/>
            <w:hideMark/>
          </w:tcPr>
          <w:p w14:paraId="6C3DFD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53.2 (44.1-62.1)</w:t>
            </w:r>
          </w:p>
        </w:tc>
      </w:tr>
      <w:tr w:rsidR="0005163C" w:rsidRPr="0069374C" w14:paraId="6FD766A9" w14:textId="77777777" w:rsidTr="00512398">
        <w:trPr>
          <w:trHeight w:val="24"/>
        </w:trPr>
        <w:tc>
          <w:tcPr>
            <w:tcW w:w="1919" w:type="dxa"/>
            <w:shd w:val="clear" w:color="auto" w:fill="auto"/>
            <w:noWrap/>
            <w:vAlign w:val="center"/>
            <w:hideMark/>
          </w:tcPr>
          <w:p w14:paraId="774AC1D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Some college</w:t>
            </w:r>
          </w:p>
        </w:tc>
        <w:tc>
          <w:tcPr>
            <w:tcW w:w="706" w:type="dxa"/>
            <w:shd w:val="clear" w:color="auto" w:fill="auto"/>
            <w:vAlign w:val="center"/>
            <w:hideMark/>
          </w:tcPr>
          <w:p w14:paraId="09FAF0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14,058</w:t>
            </w:r>
          </w:p>
        </w:tc>
        <w:tc>
          <w:tcPr>
            <w:tcW w:w="1420" w:type="dxa"/>
            <w:shd w:val="clear" w:color="auto" w:fill="auto"/>
            <w:vAlign w:val="center"/>
            <w:hideMark/>
          </w:tcPr>
          <w:p w14:paraId="7ADED7FA" w14:textId="60542473"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89.6 (85.1-92.8)</w:t>
            </w:r>
          </w:p>
        </w:tc>
        <w:tc>
          <w:tcPr>
            <w:tcW w:w="706" w:type="dxa"/>
            <w:shd w:val="clear" w:color="auto" w:fill="auto"/>
            <w:vAlign w:val="center"/>
            <w:hideMark/>
          </w:tcPr>
          <w:p w14:paraId="52109C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10,075</w:t>
            </w:r>
          </w:p>
        </w:tc>
        <w:tc>
          <w:tcPr>
            <w:tcW w:w="1472" w:type="dxa"/>
            <w:shd w:val="clear" w:color="auto" w:fill="auto"/>
            <w:vAlign w:val="center"/>
            <w:hideMark/>
          </w:tcPr>
          <w:p w14:paraId="6242D08A" w14:textId="0FE718DD"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64.4 (58.0-70.2)</w:t>
            </w:r>
          </w:p>
        </w:tc>
        <w:tc>
          <w:tcPr>
            <w:tcW w:w="733" w:type="dxa"/>
            <w:shd w:val="clear" w:color="auto" w:fill="auto"/>
            <w:vAlign w:val="center"/>
            <w:hideMark/>
          </w:tcPr>
          <w:p w14:paraId="384738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11,544</w:t>
            </w:r>
          </w:p>
        </w:tc>
        <w:tc>
          <w:tcPr>
            <w:tcW w:w="1409" w:type="dxa"/>
            <w:shd w:val="clear" w:color="auto" w:fill="auto"/>
            <w:vAlign w:val="center"/>
            <w:hideMark/>
          </w:tcPr>
          <w:p w14:paraId="1F51E4E0" w14:textId="17F2C56E"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90.2 (83.9-94.1)</w:t>
            </w:r>
          </w:p>
        </w:tc>
        <w:tc>
          <w:tcPr>
            <w:tcW w:w="747" w:type="dxa"/>
            <w:shd w:val="clear" w:color="auto" w:fill="auto"/>
            <w:vAlign w:val="center"/>
            <w:hideMark/>
          </w:tcPr>
          <w:p w14:paraId="23C622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8,230</w:t>
            </w:r>
          </w:p>
        </w:tc>
        <w:tc>
          <w:tcPr>
            <w:tcW w:w="1419" w:type="dxa"/>
            <w:shd w:val="clear" w:color="auto" w:fill="auto"/>
            <w:vAlign w:val="center"/>
            <w:hideMark/>
          </w:tcPr>
          <w:p w14:paraId="033283AC" w14:textId="50EE668C"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64.8 (56.7-72.2)</w:t>
            </w:r>
          </w:p>
        </w:tc>
        <w:tc>
          <w:tcPr>
            <w:tcW w:w="759" w:type="dxa"/>
            <w:shd w:val="clear" w:color="auto" w:fill="auto"/>
            <w:noWrap/>
            <w:vAlign w:val="bottom"/>
            <w:hideMark/>
          </w:tcPr>
          <w:p w14:paraId="43F205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11,516</w:t>
            </w:r>
          </w:p>
        </w:tc>
        <w:tc>
          <w:tcPr>
            <w:tcW w:w="1490" w:type="dxa"/>
            <w:shd w:val="clear" w:color="auto" w:fill="auto"/>
            <w:noWrap/>
            <w:vAlign w:val="bottom"/>
            <w:hideMark/>
          </w:tcPr>
          <w:p w14:paraId="36C9B2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89.2 (82.6-93.5)</w:t>
            </w:r>
          </w:p>
        </w:tc>
        <w:tc>
          <w:tcPr>
            <w:tcW w:w="706" w:type="dxa"/>
            <w:shd w:val="clear" w:color="auto" w:fill="auto"/>
            <w:noWrap/>
            <w:vAlign w:val="bottom"/>
            <w:hideMark/>
          </w:tcPr>
          <w:p w14:paraId="72DE49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8,157</w:t>
            </w:r>
          </w:p>
        </w:tc>
        <w:tc>
          <w:tcPr>
            <w:tcW w:w="1422" w:type="dxa"/>
            <w:shd w:val="clear" w:color="auto" w:fill="auto"/>
            <w:noWrap/>
            <w:vAlign w:val="bottom"/>
            <w:hideMark/>
          </w:tcPr>
          <w:p w14:paraId="54C049A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63.3 (55.1-70.8)</w:t>
            </w:r>
          </w:p>
        </w:tc>
      </w:tr>
      <w:tr w:rsidR="0005163C" w:rsidRPr="0069374C" w14:paraId="5446E32B" w14:textId="77777777" w:rsidTr="00512398">
        <w:trPr>
          <w:trHeight w:val="24"/>
        </w:trPr>
        <w:tc>
          <w:tcPr>
            <w:tcW w:w="1919" w:type="dxa"/>
            <w:shd w:val="clear" w:color="auto" w:fill="auto"/>
            <w:noWrap/>
            <w:vAlign w:val="center"/>
            <w:hideMark/>
          </w:tcPr>
          <w:p w14:paraId="358A420E"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College graduate</w:t>
            </w:r>
          </w:p>
        </w:tc>
        <w:tc>
          <w:tcPr>
            <w:tcW w:w="706" w:type="dxa"/>
            <w:shd w:val="clear" w:color="auto" w:fill="auto"/>
            <w:vAlign w:val="center"/>
            <w:hideMark/>
          </w:tcPr>
          <w:p w14:paraId="1414D2D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32,143</w:t>
            </w:r>
          </w:p>
        </w:tc>
        <w:tc>
          <w:tcPr>
            <w:tcW w:w="1420" w:type="dxa"/>
            <w:shd w:val="clear" w:color="auto" w:fill="auto"/>
            <w:vAlign w:val="center"/>
            <w:hideMark/>
          </w:tcPr>
          <w:p w14:paraId="7DE9BEC5" w14:textId="17074245"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95.2 (92.5-97.0)</w:t>
            </w:r>
          </w:p>
        </w:tc>
        <w:tc>
          <w:tcPr>
            <w:tcW w:w="706" w:type="dxa"/>
            <w:shd w:val="clear" w:color="auto" w:fill="auto"/>
            <w:vAlign w:val="center"/>
            <w:hideMark/>
          </w:tcPr>
          <w:p w14:paraId="0B489A0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28,094</w:t>
            </w:r>
          </w:p>
        </w:tc>
        <w:tc>
          <w:tcPr>
            <w:tcW w:w="1472" w:type="dxa"/>
            <w:shd w:val="clear" w:color="auto" w:fill="auto"/>
            <w:vAlign w:val="center"/>
            <w:hideMark/>
          </w:tcPr>
          <w:p w14:paraId="7B48FDBD" w14:textId="2FB18E68"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83.3 (79.4-86.6)</w:t>
            </w:r>
          </w:p>
        </w:tc>
        <w:tc>
          <w:tcPr>
            <w:tcW w:w="733" w:type="dxa"/>
            <w:shd w:val="clear" w:color="auto" w:fill="auto"/>
            <w:vAlign w:val="center"/>
            <w:hideMark/>
          </w:tcPr>
          <w:p w14:paraId="3A3B32A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32,727</w:t>
            </w:r>
          </w:p>
        </w:tc>
        <w:tc>
          <w:tcPr>
            <w:tcW w:w="1409" w:type="dxa"/>
            <w:shd w:val="clear" w:color="auto" w:fill="auto"/>
            <w:vAlign w:val="center"/>
            <w:hideMark/>
          </w:tcPr>
          <w:p w14:paraId="0C12CEDE" w14:textId="578CDC3C"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95.1 (92.5-96.9)</w:t>
            </w:r>
          </w:p>
        </w:tc>
        <w:tc>
          <w:tcPr>
            <w:tcW w:w="747" w:type="dxa"/>
            <w:shd w:val="clear" w:color="auto" w:fill="auto"/>
            <w:vAlign w:val="center"/>
            <w:hideMark/>
          </w:tcPr>
          <w:p w14:paraId="4896D5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29,088</w:t>
            </w:r>
          </w:p>
        </w:tc>
        <w:tc>
          <w:tcPr>
            <w:tcW w:w="1419" w:type="dxa"/>
            <w:shd w:val="clear" w:color="auto" w:fill="auto"/>
            <w:vAlign w:val="center"/>
            <w:hideMark/>
          </w:tcPr>
          <w:p w14:paraId="5D9685FA" w14:textId="64E0DC0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84.7 (80.7-88.0)</w:t>
            </w:r>
          </w:p>
        </w:tc>
        <w:tc>
          <w:tcPr>
            <w:tcW w:w="759" w:type="dxa"/>
            <w:shd w:val="clear" w:color="auto" w:fill="auto"/>
            <w:noWrap/>
            <w:vAlign w:val="bottom"/>
            <w:hideMark/>
          </w:tcPr>
          <w:p w14:paraId="729E9E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34,600</w:t>
            </w:r>
          </w:p>
        </w:tc>
        <w:tc>
          <w:tcPr>
            <w:tcW w:w="1490" w:type="dxa"/>
            <w:shd w:val="clear" w:color="auto" w:fill="auto"/>
            <w:noWrap/>
            <w:vAlign w:val="bottom"/>
            <w:hideMark/>
          </w:tcPr>
          <w:p w14:paraId="4A3C871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93.6 (90.7-95.6)</w:t>
            </w:r>
          </w:p>
        </w:tc>
        <w:tc>
          <w:tcPr>
            <w:tcW w:w="706" w:type="dxa"/>
            <w:shd w:val="clear" w:color="auto" w:fill="auto"/>
            <w:noWrap/>
            <w:vAlign w:val="bottom"/>
            <w:hideMark/>
          </w:tcPr>
          <w:p w14:paraId="0F181D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30,366</w:t>
            </w:r>
          </w:p>
        </w:tc>
        <w:tc>
          <w:tcPr>
            <w:tcW w:w="1422" w:type="dxa"/>
            <w:shd w:val="clear" w:color="auto" w:fill="auto"/>
            <w:noWrap/>
            <w:vAlign w:val="bottom"/>
            <w:hideMark/>
          </w:tcPr>
          <w:p w14:paraId="2B4013D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82.7 (78.6-86.1)</w:t>
            </w:r>
          </w:p>
        </w:tc>
      </w:tr>
      <w:tr w:rsidR="0005163C" w:rsidRPr="0069374C" w14:paraId="12ADE5B9" w14:textId="77777777" w:rsidTr="00512398">
        <w:trPr>
          <w:trHeight w:val="24"/>
        </w:trPr>
        <w:tc>
          <w:tcPr>
            <w:tcW w:w="1919" w:type="dxa"/>
            <w:shd w:val="clear" w:color="auto" w:fill="auto"/>
            <w:noWrap/>
            <w:vAlign w:val="bottom"/>
            <w:hideMark/>
          </w:tcPr>
          <w:p w14:paraId="3E85D950"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Insurance type</w:t>
            </w:r>
          </w:p>
        </w:tc>
        <w:tc>
          <w:tcPr>
            <w:tcW w:w="706" w:type="dxa"/>
            <w:shd w:val="clear" w:color="auto" w:fill="auto"/>
            <w:vAlign w:val="center"/>
            <w:hideMark/>
          </w:tcPr>
          <w:p w14:paraId="2FEEB3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735982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vAlign w:val="center"/>
            <w:hideMark/>
          </w:tcPr>
          <w:p w14:paraId="4BE3C5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72" w:type="dxa"/>
            <w:shd w:val="clear" w:color="auto" w:fill="auto"/>
            <w:vAlign w:val="center"/>
            <w:hideMark/>
          </w:tcPr>
          <w:p w14:paraId="7C2622A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3" w:type="dxa"/>
            <w:shd w:val="clear" w:color="auto" w:fill="auto"/>
            <w:vAlign w:val="center"/>
            <w:hideMark/>
          </w:tcPr>
          <w:p w14:paraId="5E0C3A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9" w:type="dxa"/>
            <w:shd w:val="clear" w:color="auto" w:fill="auto"/>
            <w:vAlign w:val="center"/>
            <w:hideMark/>
          </w:tcPr>
          <w:p w14:paraId="16303EC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47" w:type="dxa"/>
            <w:shd w:val="clear" w:color="auto" w:fill="auto"/>
            <w:noWrap/>
            <w:vAlign w:val="bottom"/>
            <w:hideMark/>
          </w:tcPr>
          <w:p w14:paraId="53E4E0D5" w14:textId="77777777" w:rsidR="0005163C" w:rsidRPr="0069374C" w:rsidRDefault="0005163C" w:rsidP="00BD68C1">
            <w:pPr>
              <w:spacing w:after="0" w:line="240" w:lineRule="auto"/>
              <w:jc w:val="right"/>
              <w:rPr>
                <w:rFonts w:ascii="Arial" w:eastAsia="Times New Roman" w:hAnsi="Arial" w:cs="Arial"/>
                <w:color w:val="000000"/>
                <w:sz w:val="16"/>
                <w:szCs w:val="16"/>
              </w:rPr>
            </w:pPr>
          </w:p>
        </w:tc>
        <w:tc>
          <w:tcPr>
            <w:tcW w:w="1419" w:type="dxa"/>
            <w:shd w:val="clear" w:color="auto" w:fill="auto"/>
            <w:noWrap/>
            <w:vAlign w:val="bottom"/>
            <w:hideMark/>
          </w:tcPr>
          <w:p w14:paraId="0E924058" w14:textId="77777777" w:rsidR="0005163C" w:rsidRPr="0069374C" w:rsidRDefault="0005163C" w:rsidP="00BD68C1">
            <w:pPr>
              <w:spacing w:after="0" w:line="240" w:lineRule="auto"/>
              <w:rPr>
                <w:rFonts w:ascii="Arial" w:eastAsia="Times New Roman" w:hAnsi="Arial" w:cs="Arial"/>
                <w:sz w:val="16"/>
                <w:szCs w:val="16"/>
              </w:rPr>
            </w:pPr>
          </w:p>
        </w:tc>
        <w:tc>
          <w:tcPr>
            <w:tcW w:w="759" w:type="dxa"/>
            <w:shd w:val="clear" w:color="auto" w:fill="auto"/>
            <w:noWrap/>
            <w:vAlign w:val="bottom"/>
            <w:hideMark/>
          </w:tcPr>
          <w:p w14:paraId="1BBB3834" w14:textId="77777777" w:rsidR="0005163C" w:rsidRPr="0069374C" w:rsidRDefault="0005163C" w:rsidP="00BD68C1">
            <w:pPr>
              <w:spacing w:after="0" w:line="240" w:lineRule="auto"/>
              <w:rPr>
                <w:rFonts w:ascii="Arial" w:eastAsia="Times New Roman" w:hAnsi="Arial" w:cs="Arial"/>
                <w:sz w:val="16"/>
                <w:szCs w:val="16"/>
              </w:rPr>
            </w:pPr>
          </w:p>
        </w:tc>
        <w:tc>
          <w:tcPr>
            <w:tcW w:w="1490" w:type="dxa"/>
            <w:shd w:val="clear" w:color="auto" w:fill="auto"/>
            <w:noWrap/>
            <w:vAlign w:val="bottom"/>
            <w:hideMark/>
          </w:tcPr>
          <w:p w14:paraId="7867DA42" w14:textId="77777777" w:rsidR="0005163C" w:rsidRPr="0069374C" w:rsidRDefault="0005163C" w:rsidP="00BD68C1">
            <w:pPr>
              <w:spacing w:after="0" w:line="240" w:lineRule="auto"/>
              <w:rPr>
                <w:rFonts w:ascii="Arial" w:eastAsia="Times New Roman" w:hAnsi="Arial" w:cs="Arial"/>
                <w:sz w:val="16"/>
                <w:szCs w:val="16"/>
              </w:rPr>
            </w:pPr>
          </w:p>
        </w:tc>
        <w:tc>
          <w:tcPr>
            <w:tcW w:w="706" w:type="dxa"/>
            <w:shd w:val="clear" w:color="auto" w:fill="auto"/>
            <w:noWrap/>
            <w:vAlign w:val="bottom"/>
            <w:hideMark/>
          </w:tcPr>
          <w:p w14:paraId="432D1F18" w14:textId="77777777" w:rsidR="0005163C" w:rsidRPr="0069374C" w:rsidRDefault="0005163C" w:rsidP="00BD68C1">
            <w:pPr>
              <w:spacing w:after="0" w:line="240" w:lineRule="auto"/>
              <w:rPr>
                <w:rFonts w:ascii="Arial" w:eastAsia="Times New Roman" w:hAnsi="Arial" w:cs="Arial"/>
                <w:sz w:val="16"/>
                <w:szCs w:val="16"/>
              </w:rPr>
            </w:pPr>
          </w:p>
        </w:tc>
        <w:tc>
          <w:tcPr>
            <w:tcW w:w="1422" w:type="dxa"/>
            <w:shd w:val="clear" w:color="auto" w:fill="auto"/>
            <w:noWrap/>
            <w:vAlign w:val="bottom"/>
            <w:hideMark/>
          </w:tcPr>
          <w:p w14:paraId="350EC525" w14:textId="77777777" w:rsidR="0005163C" w:rsidRPr="0069374C" w:rsidRDefault="0005163C" w:rsidP="00BD68C1">
            <w:pPr>
              <w:spacing w:after="0" w:line="240" w:lineRule="auto"/>
              <w:rPr>
                <w:rFonts w:ascii="Arial" w:eastAsia="Times New Roman" w:hAnsi="Arial" w:cs="Arial"/>
                <w:sz w:val="16"/>
                <w:szCs w:val="16"/>
              </w:rPr>
            </w:pPr>
          </w:p>
        </w:tc>
      </w:tr>
      <w:tr w:rsidR="0005163C" w:rsidRPr="0069374C" w14:paraId="5560B982" w14:textId="77777777" w:rsidTr="00512398">
        <w:trPr>
          <w:trHeight w:val="24"/>
        </w:trPr>
        <w:tc>
          <w:tcPr>
            <w:tcW w:w="1919" w:type="dxa"/>
            <w:shd w:val="clear" w:color="auto" w:fill="auto"/>
            <w:noWrap/>
            <w:vAlign w:val="bottom"/>
            <w:hideMark/>
          </w:tcPr>
          <w:p w14:paraId="3452B669"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Private</w:t>
            </w:r>
          </w:p>
        </w:tc>
        <w:tc>
          <w:tcPr>
            <w:tcW w:w="706" w:type="dxa"/>
            <w:shd w:val="clear" w:color="auto" w:fill="auto"/>
            <w:vAlign w:val="center"/>
            <w:hideMark/>
          </w:tcPr>
          <w:p w14:paraId="642CA9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36,733</w:t>
            </w:r>
          </w:p>
        </w:tc>
        <w:tc>
          <w:tcPr>
            <w:tcW w:w="1420" w:type="dxa"/>
            <w:shd w:val="clear" w:color="auto" w:fill="auto"/>
            <w:vAlign w:val="center"/>
            <w:hideMark/>
          </w:tcPr>
          <w:p w14:paraId="20720E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93.4 (90.7-95.4)</w:t>
            </w:r>
          </w:p>
        </w:tc>
        <w:tc>
          <w:tcPr>
            <w:tcW w:w="706" w:type="dxa"/>
            <w:shd w:val="clear" w:color="auto" w:fill="auto"/>
            <w:vAlign w:val="center"/>
            <w:hideMark/>
          </w:tcPr>
          <w:p w14:paraId="52976A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31,257</w:t>
            </w:r>
          </w:p>
        </w:tc>
        <w:tc>
          <w:tcPr>
            <w:tcW w:w="1472" w:type="dxa"/>
            <w:shd w:val="clear" w:color="auto" w:fill="auto"/>
            <w:vAlign w:val="center"/>
            <w:hideMark/>
          </w:tcPr>
          <w:p w14:paraId="15EE1357" w14:textId="06120624"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79.7 (75.8-83</w:t>
            </w:r>
            <w:r w:rsidR="00B43755">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c>
          <w:tcPr>
            <w:tcW w:w="733" w:type="dxa"/>
            <w:shd w:val="clear" w:color="auto" w:fill="auto"/>
            <w:vAlign w:val="center"/>
            <w:hideMark/>
          </w:tcPr>
          <w:p w14:paraId="6968B3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34,553</w:t>
            </w:r>
          </w:p>
        </w:tc>
        <w:tc>
          <w:tcPr>
            <w:tcW w:w="1409" w:type="dxa"/>
            <w:shd w:val="clear" w:color="auto" w:fill="auto"/>
            <w:vAlign w:val="center"/>
            <w:hideMark/>
          </w:tcPr>
          <w:p w14:paraId="70AD51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93.0 (89.9-95.1)</w:t>
            </w:r>
          </w:p>
        </w:tc>
        <w:tc>
          <w:tcPr>
            <w:tcW w:w="747" w:type="dxa"/>
            <w:shd w:val="clear" w:color="auto" w:fill="auto"/>
            <w:noWrap/>
            <w:vAlign w:val="bottom"/>
            <w:hideMark/>
          </w:tcPr>
          <w:p w14:paraId="441506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29,666</w:t>
            </w:r>
          </w:p>
        </w:tc>
        <w:tc>
          <w:tcPr>
            <w:tcW w:w="1419" w:type="dxa"/>
            <w:shd w:val="clear" w:color="auto" w:fill="auto"/>
            <w:noWrap/>
            <w:vAlign w:val="bottom"/>
            <w:hideMark/>
          </w:tcPr>
          <w:p w14:paraId="75A2D0E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79.9 (75.7-83.5)</w:t>
            </w:r>
          </w:p>
        </w:tc>
        <w:tc>
          <w:tcPr>
            <w:tcW w:w="759" w:type="dxa"/>
            <w:shd w:val="clear" w:color="auto" w:fill="auto"/>
            <w:noWrap/>
            <w:vAlign w:val="bottom"/>
            <w:hideMark/>
          </w:tcPr>
          <w:p w14:paraId="02358F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35,585</w:t>
            </w:r>
          </w:p>
        </w:tc>
        <w:tc>
          <w:tcPr>
            <w:tcW w:w="1490" w:type="dxa"/>
            <w:shd w:val="clear" w:color="auto" w:fill="auto"/>
            <w:noWrap/>
            <w:vAlign w:val="bottom"/>
            <w:hideMark/>
          </w:tcPr>
          <w:p w14:paraId="5BD8A4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91.6 (88.3-94.0)</w:t>
            </w:r>
          </w:p>
        </w:tc>
        <w:tc>
          <w:tcPr>
            <w:tcW w:w="706" w:type="dxa"/>
            <w:shd w:val="clear" w:color="auto" w:fill="auto"/>
            <w:noWrap/>
            <w:vAlign w:val="bottom"/>
            <w:hideMark/>
          </w:tcPr>
          <w:p w14:paraId="212E5D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30,452</w:t>
            </w:r>
          </w:p>
        </w:tc>
        <w:tc>
          <w:tcPr>
            <w:tcW w:w="1422" w:type="dxa"/>
            <w:shd w:val="clear" w:color="auto" w:fill="auto"/>
            <w:noWrap/>
            <w:vAlign w:val="bottom"/>
            <w:hideMark/>
          </w:tcPr>
          <w:p w14:paraId="0AC57D3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78.9 (74.6-82.6)</w:t>
            </w:r>
          </w:p>
        </w:tc>
      </w:tr>
      <w:tr w:rsidR="0005163C" w:rsidRPr="0069374C" w14:paraId="4BF53AC3" w14:textId="77777777" w:rsidTr="00512398">
        <w:trPr>
          <w:trHeight w:val="24"/>
        </w:trPr>
        <w:tc>
          <w:tcPr>
            <w:tcW w:w="1919" w:type="dxa"/>
            <w:shd w:val="clear" w:color="auto" w:fill="auto"/>
            <w:noWrap/>
            <w:vAlign w:val="bottom"/>
            <w:hideMark/>
          </w:tcPr>
          <w:p w14:paraId="7AB9A1F7"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Medicaid</w:t>
            </w:r>
          </w:p>
        </w:tc>
        <w:tc>
          <w:tcPr>
            <w:tcW w:w="706" w:type="dxa"/>
            <w:shd w:val="clear" w:color="auto" w:fill="auto"/>
            <w:vAlign w:val="center"/>
            <w:hideMark/>
          </w:tcPr>
          <w:p w14:paraId="3E8776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19,942</w:t>
            </w:r>
          </w:p>
        </w:tc>
        <w:tc>
          <w:tcPr>
            <w:tcW w:w="1420" w:type="dxa"/>
            <w:shd w:val="clear" w:color="auto" w:fill="auto"/>
            <w:vAlign w:val="center"/>
            <w:hideMark/>
          </w:tcPr>
          <w:p w14:paraId="6DDD74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88.4 (84.8-91.2)</w:t>
            </w:r>
          </w:p>
        </w:tc>
        <w:tc>
          <w:tcPr>
            <w:tcW w:w="706" w:type="dxa"/>
            <w:shd w:val="clear" w:color="auto" w:fill="auto"/>
            <w:vAlign w:val="center"/>
            <w:hideMark/>
          </w:tcPr>
          <w:p w14:paraId="63C8067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14,389</w:t>
            </w:r>
          </w:p>
        </w:tc>
        <w:tc>
          <w:tcPr>
            <w:tcW w:w="1472" w:type="dxa"/>
            <w:shd w:val="clear" w:color="auto" w:fill="auto"/>
            <w:vAlign w:val="center"/>
            <w:hideMark/>
          </w:tcPr>
          <w:p w14:paraId="0BADA6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64.4 (59.7-68.8)</w:t>
            </w:r>
          </w:p>
        </w:tc>
        <w:tc>
          <w:tcPr>
            <w:tcW w:w="733" w:type="dxa"/>
            <w:shd w:val="clear" w:color="auto" w:fill="auto"/>
            <w:vAlign w:val="center"/>
            <w:hideMark/>
          </w:tcPr>
          <w:p w14:paraId="1FCCF21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19,613</w:t>
            </w:r>
          </w:p>
        </w:tc>
        <w:tc>
          <w:tcPr>
            <w:tcW w:w="1409" w:type="dxa"/>
            <w:shd w:val="clear" w:color="auto" w:fill="auto"/>
            <w:vAlign w:val="center"/>
            <w:hideMark/>
          </w:tcPr>
          <w:p w14:paraId="14709C8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87.9 (83.1-91.5)</w:t>
            </w:r>
          </w:p>
        </w:tc>
        <w:tc>
          <w:tcPr>
            <w:tcW w:w="747" w:type="dxa"/>
            <w:shd w:val="clear" w:color="auto" w:fill="auto"/>
            <w:noWrap/>
            <w:vAlign w:val="bottom"/>
            <w:hideMark/>
          </w:tcPr>
          <w:p w14:paraId="3F327D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14,304</w:t>
            </w:r>
          </w:p>
        </w:tc>
        <w:tc>
          <w:tcPr>
            <w:tcW w:w="1419" w:type="dxa"/>
            <w:shd w:val="clear" w:color="auto" w:fill="auto"/>
            <w:noWrap/>
            <w:vAlign w:val="bottom"/>
            <w:hideMark/>
          </w:tcPr>
          <w:p w14:paraId="0EF90AC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64.4 (58.7-69.7)</w:t>
            </w:r>
          </w:p>
        </w:tc>
        <w:tc>
          <w:tcPr>
            <w:tcW w:w="759" w:type="dxa"/>
            <w:shd w:val="clear" w:color="auto" w:fill="auto"/>
            <w:noWrap/>
            <w:vAlign w:val="bottom"/>
            <w:hideMark/>
          </w:tcPr>
          <w:p w14:paraId="031F4F8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20,306</w:t>
            </w:r>
          </w:p>
        </w:tc>
        <w:tc>
          <w:tcPr>
            <w:tcW w:w="1490" w:type="dxa"/>
            <w:shd w:val="clear" w:color="auto" w:fill="auto"/>
            <w:noWrap/>
            <w:vAlign w:val="bottom"/>
            <w:hideMark/>
          </w:tcPr>
          <w:p w14:paraId="633BDD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90.8 (86.7-93.7)</w:t>
            </w:r>
          </w:p>
        </w:tc>
        <w:tc>
          <w:tcPr>
            <w:tcW w:w="706" w:type="dxa"/>
            <w:shd w:val="clear" w:color="auto" w:fill="auto"/>
            <w:noWrap/>
            <w:vAlign w:val="bottom"/>
            <w:hideMark/>
          </w:tcPr>
          <w:p w14:paraId="0AAFDB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13,915</w:t>
            </w:r>
          </w:p>
        </w:tc>
        <w:tc>
          <w:tcPr>
            <w:tcW w:w="1422" w:type="dxa"/>
            <w:shd w:val="clear" w:color="auto" w:fill="auto"/>
            <w:noWrap/>
            <w:vAlign w:val="bottom"/>
            <w:hideMark/>
          </w:tcPr>
          <w:p w14:paraId="17845D1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62.1 (56.4-67.6)</w:t>
            </w:r>
          </w:p>
        </w:tc>
      </w:tr>
      <w:tr w:rsidR="0005163C" w:rsidRPr="0069374C" w14:paraId="203156C4" w14:textId="77777777" w:rsidTr="00512398">
        <w:trPr>
          <w:trHeight w:val="24"/>
        </w:trPr>
        <w:tc>
          <w:tcPr>
            <w:tcW w:w="1919" w:type="dxa"/>
            <w:shd w:val="clear" w:color="auto" w:fill="auto"/>
            <w:noWrap/>
            <w:vAlign w:val="bottom"/>
            <w:hideMark/>
          </w:tcPr>
          <w:p w14:paraId="19DC3624"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Other</w:t>
            </w:r>
          </w:p>
        </w:tc>
        <w:tc>
          <w:tcPr>
            <w:tcW w:w="706" w:type="dxa"/>
            <w:shd w:val="clear" w:color="auto" w:fill="auto"/>
            <w:vAlign w:val="center"/>
            <w:hideMark/>
          </w:tcPr>
          <w:p w14:paraId="3015BA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1,589</w:t>
            </w:r>
          </w:p>
        </w:tc>
        <w:tc>
          <w:tcPr>
            <w:tcW w:w="1420" w:type="dxa"/>
            <w:shd w:val="clear" w:color="auto" w:fill="auto"/>
            <w:vAlign w:val="center"/>
            <w:hideMark/>
          </w:tcPr>
          <w:p w14:paraId="4CAA300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90.3 (69.2-97.5)</w:t>
            </w:r>
          </w:p>
        </w:tc>
        <w:tc>
          <w:tcPr>
            <w:tcW w:w="706" w:type="dxa"/>
            <w:shd w:val="clear" w:color="auto" w:fill="auto"/>
            <w:vAlign w:val="center"/>
            <w:hideMark/>
          </w:tcPr>
          <w:p w14:paraId="3800E2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1,215</w:t>
            </w:r>
          </w:p>
        </w:tc>
        <w:tc>
          <w:tcPr>
            <w:tcW w:w="1472" w:type="dxa"/>
            <w:shd w:val="clear" w:color="auto" w:fill="auto"/>
            <w:vAlign w:val="center"/>
            <w:hideMark/>
          </w:tcPr>
          <w:p w14:paraId="14F447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69.0 (50.0-83.2)</w:t>
            </w:r>
          </w:p>
        </w:tc>
        <w:tc>
          <w:tcPr>
            <w:tcW w:w="733" w:type="dxa"/>
            <w:shd w:val="clear" w:color="auto" w:fill="auto"/>
            <w:vAlign w:val="center"/>
            <w:hideMark/>
          </w:tcPr>
          <w:p w14:paraId="7A70974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1,162</w:t>
            </w:r>
          </w:p>
        </w:tc>
        <w:tc>
          <w:tcPr>
            <w:tcW w:w="1409" w:type="dxa"/>
            <w:shd w:val="clear" w:color="auto" w:fill="auto"/>
            <w:vAlign w:val="center"/>
            <w:hideMark/>
          </w:tcPr>
          <w:p w14:paraId="4C68E13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91.6 (74.9-97.6)</w:t>
            </w:r>
          </w:p>
        </w:tc>
        <w:tc>
          <w:tcPr>
            <w:tcW w:w="747" w:type="dxa"/>
            <w:shd w:val="clear" w:color="auto" w:fill="auto"/>
            <w:noWrap/>
            <w:vAlign w:val="bottom"/>
            <w:hideMark/>
          </w:tcPr>
          <w:p w14:paraId="6E9544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943</w:t>
            </w:r>
          </w:p>
        </w:tc>
        <w:tc>
          <w:tcPr>
            <w:tcW w:w="1419" w:type="dxa"/>
            <w:shd w:val="clear" w:color="auto" w:fill="auto"/>
            <w:noWrap/>
            <w:vAlign w:val="bottom"/>
            <w:hideMark/>
          </w:tcPr>
          <w:p w14:paraId="6F818C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75.6 (53.0-89.5)</w:t>
            </w:r>
          </w:p>
        </w:tc>
        <w:tc>
          <w:tcPr>
            <w:tcW w:w="759" w:type="dxa"/>
            <w:shd w:val="clear" w:color="auto" w:fill="auto"/>
            <w:noWrap/>
            <w:vAlign w:val="bottom"/>
            <w:hideMark/>
          </w:tcPr>
          <w:p w14:paraId="57F77C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1,924</w:t>
            </w:r>
          </w:p>
        </w:tc>
        <w:tc>
          <w:tcPr>
            <w:tcW w:w="1490" w:type="dxa"/>
            <w:shd w:val="clear" w:color="auto" w:fill="auto"/>
            <w:noWrap/>
            <w:vAlign w:val="bottom"/>
            <w:hideMark/>
          </w:tcPr>
          <w:p w14:paraId="4C69E2D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99.1 (93.8-99.9)</w:t>
            </w:r>
          </w:p>
        </w:tc>
        <w:tc>
          <w:tcPr>
            <w:tcW w:w="706" w:type="dxa"/>
            <w:shd w:val="clear" w:color="auto" w:fill="auto"/>
            <w:noWrap/>
            <w:vAlign w:val="bottom"/>
            <w:hideMark/>
          </w:tcPr>
          <w:p w14:paraId="1530CF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1,757</w:t>
            </w:r>
          </w:p>
        </w:tc>
        <w:tc>
          <w:tcPr>
            <w:tcW w:w="1422" w:type="dxa"/>
            <w:shd w:val="clear" w:color="auto" w:fill="auto"/>
            <w:noWrap/>
            <w:vAlign w:val="bottom"/>
            <w:hideMark/>
          </w:tcPr>
          <w:p w14:paraId="0CA139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90.5 (77.2-96.4)</w:t>
            </w:r>
          </w:p>
        </w:tc>
      </w:tr>
      <w:tr w:rsidR="0005163C" w:rsidRPr="0069374C" w14:paraId="03E3E5AD" w14:textId="77777777" w:rsidTr="00512398">
        <w:trPr>
          <w:trHeight w:val="24"/>
        </w:trPr>
        <w:tc>
          <w:tcPr>
            <w:tcW w:w="1919" w:type="dxa"/>
            <w:shd w:val="clear" w:color="auto" w:fill="auto"/>
            <w:noWrap/>
            <w:vAlign w:val="center"/>
            <w:hideMark/>
          </w:tcPr>
          <w:p w14:paraId="1FDA52C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Household poverty level</w:t>
            </w:r>
          </w:p>
        </w:tc>
        <w:tc>
          <w:tcPr>
            <w:tcW w:w="706" w:type="dxa"/>
            <w:shd w:val="clear" w:color="auto" w:fill="auto"/>
            <w:noWrap/>
            <w:vAlign w:val="center"/>
            <w:hideMark/>
          </w:tcPr>
          <w:p w14:paraId="15A67144"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20" w:type="dxa"/>
            <w:shd w:val="clear" w:color="auto" w:fill="auto"/>
            <w:noWrap/>
            <w:vAlign w:val="center"/>
            <w:hideMark/>
          </w:tcPr>
          <w:p w14:paraId="2D53F06E"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06" w:type="dxa"/>
            <w:shd w:val="clear" w:color="auto" w:fill="auto"/>
            <w:vAlign w:val="center"/>
            <w:hideMark/>
          </w:tcPr>
          <w:p w14:paraId="083B84AE"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72" w:type="dxa"/>
            <w:shd w:val="clear" w:color="auto" w:fill="auto"/>
            <w:vAlign w:val="center"/>
            <w:hideMark/>
          </w:tcPr>
          <w:p w14:paraId="6E5DBD15"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33" w:type="dxa"/>
            <w:shd w:val="clear" w:color="auto" w:fill="auto"/>
            <w:vAlign w:val="center"/>
            <w:hideMark/>
          </w:tcPr>
          <w:p w14:paraId="1D2BBF79"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09" w:type="dxa"/>
            <w:shd w:val="clear" w:color="auto" w:fill="auto"/>
            <w:vAlign w:val="center"/>
            <w:hideMark/>
          </w:tcPr>
          <w:p w14:paraId="325D4DB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47" w:type="dxa"/>
            <w:shd w:val="clear" w:color="auto" w:fill="auto"/>
            <w:vAlign w:val="center"/>
            <w:hideMark/>
          </w:tcPr>
          <w:p w14:paraId="407B2745"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4F9E47F9"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063C075C"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47F2F7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4EFEF132"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2577E6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5671180A" w14:textId="77777777" w:rsidTr="00512398">
        <w:trPr>
          <w:trHeight w:val="24"/>
        </w:trPr>
        <w:tc>
          <w:tcPr>
            <w:tcW w:w="1919" w:type="dxa"/>
            <w:shd w:val="clear" w:color="auto" w:fill="auto"/>
            <w:noWrap/>
            <w:vAlign w:val="center"/>
            <w:hideMark/>
          </w:tcPr>
          <w:p w14:paraId="58EED8D1"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≤100% FPL</w:t>
            </w:r>
          </w:p>
        </w:tc>
        <w:tc>
          <w:tcPr>
            <w:tcW w:w="706" w:type="dxa"/>
            <w:shd w:val="clear" w:color="auto" w:fill="auto"/>
            <w:vAlign w:val="center"/>
            <w:hideMark/>
          </w:tcPr>
          <w:p w14:paraId="5E00A1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10,935</w:t>
            </w:r>
          </w:p>
        </w:tc>
        <w:tc>
          <w:tcPr>
            <w:tcW w:w="1420" w:type="dxa"/>
            <w:shd w:val="clear" w:color="auto" w:fill="auto"/>
            <w:vAlign w:val="center"/>
            <w:hideMark/>
          </w:tcPr>
          <w:p w14:paraId="594F8B1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85.1 (79.7-89.3)</w:t>
            </w:r>
          </w:p>
        </w:tc>
        <w:tc>
          <w:tcPr>
            <w:tcW w:w="706" w:type="dxa"/>
            <w:shd w:val="clear" w:color="auto" w:fill="auto"/>
            <w:vAlign w:val="center"/>
            <w:hideMark/>
          </w:tcPr>
          <w:p w14:paraId="5B987E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7,297</w:t>
            </w:r>
          </w:p>
        </w:tc>
        <w:tc>
          <w:tcPr>
            <w:tcW w:w="1472" w:type="dxa"/>
            <w:shd w:val="clear" w:color="auto" w:fill="auto"/>
            <w:vAlign w:val="center"/>
            <w:hideMark/>
          </w:tcPr>
          <w:p w14:paraId="0439B95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57.8 (51.5-63.8)</w:t>
            </w:r>
          </w:p>
        </w:tc>
        <w:tc>
          <w:tcPr>
            <w:tcW w:w="733" w:type="dxa"/>
            <w:shd w:val="clear" w:color="auto" w:fill="auto"/>
            <w:vAlign w:val="center"/>
            <w:hideMark/>
          </w:tcPr>
          <w:p w14:paraId="3588D5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9,689</w:t>
            </w:r>
          </w:p>
        </w:tc>
        <w:tc>
          <w:tcPr>
            <w:tcW w:w="1409" w:type="dxa"/>
            <w:shd w:val="clear" w:color="auto" w:fill="auto"/>
            <w:vAlign w:val="center"/>
            <w:hideMark/>
          </w:tcPr>
          <w:p w14:paraId="5D72F8C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84.4 (77.6-89.4)</w:t>
            </w:r>
          </w:p>
        </w:tc>
        <w:tc>
          <w:tcPr>
            <w:tcW w:w="747" w:type="dxa"/>
            <w:shd w:val="clear" w:color="auto" w:fill="auto"/>
            <w:vAlign w:val="center"/>
            <w:hideMark/>
          </w:tcPr>
          <w:p w14:paraId="1EBF82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7,300</w:t>
            </w:r>
          </w:p>
        </w:tc>
        <w:tc>
          <w:tcPr>
            <w:tcW w:w="1419" w:type="dxa"/>
            <w:shd w:val="clear" w:color="auto" w:fill="auto"/>
            <w:vAlign w:val="center"/>
            <w:hideMark/>
          </w:tcPr>
          <w:p w14:paraId="33FF356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64.1 (56.5-71.0)</w:t>
            </w:r>
          </w:p>
        </w:tc>
        <w:tc>
          <w:tcPr>
            <w:tcW w:w="759" w:type="dxa"/>
            <w:shd w:val="clear" w:color="auto" w:fill="auto"/>
            <w:noWrap/>
            <w:vAlign w:val="bottom"/>
            <w:hideMark/>
          </w:tcPr>
          <w:p w14:paraId="60B0B1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10,118</w:t>
            </w:r>
          </w:p>
        </w:tc>
        <w:tc>
          <w:tcPr>
            <w:tcW w:w="1490" w:type="dxa"/>
            <w:shd w:val="clear" w:color="auto" w:fill="auto"/>
            <w:noWrap/>
            <w:vAlign w:val="bottom"/>
            <w:hideMark/>
          </w:tcPr>
          <w:p w14:paraId="759FB3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89.1 (82.8-93.3)</w:t>
            </w:r>
          </w:p>
        </w:tc>
        <w:tc>
          <w:tcPr>
            <w:tcW w:w="706" w:type="dxa"/>
            <w:shd w:val="clear" w:color="auto" w:fill="auto"/>
            <w:noWrap/>
            <w:vAlign w:val="bottom"/>
            <w:hideMark/>
          </w:tcPr>
          <w:p w14:paraId="0AB5D11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6,765</w:t>
            </w:r>
          </w:p>
        </w:tc>
        <w:tc>
          <w:tcPr>
            <w:tcW w:w="1422" w:type="dxa"/>
            <w:shd w:val="clear" w:color="auto" w:fill="auto"/>
            <w:noWrap/>
            <w:vAlign w:val="bottom"/>
            <w:hideMark/>
          </w:tcPr>
          <w:p w14:paraId="7C2299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59.8 (52.0-67.2)</w:t>
            </w:r>
          </w:p>
        </w:tc>
      </w:tr>
      <w:tr w:rsidR="0005163C" w:rsidRPr="0069374C" w14:paraId="0CDFEA69" w14:textId="77777777" w:rsidTr="00512398">
        <w:trPr>
          <w:trHeight w:val="24"/>
        </w:trPr>
        <w:tc>
          <w:tcPr>
            <w:tcW w:w="1919" w:type="dxa"/>
            <w:shd w:val="clear" w:color="auto" w:fill="auto"/>
            <w:noWrap/>
            <w:vAlign w:val="center"/>
            <w:hideMark/>
          </w:tcPr>
          <w:p w14:paraId="4BB427F3"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&gt;100% FPL</w:t>
            </w:r>
          </w:p>
        </w:tc>
        <w:tc>
          <w:tcPr>
            <w:tcW w:w="706" w:type="dxa"/>
            <w:shd w:val="clear" w:color="auto" w:fill="auto"/>
            <w:vAlign w:val="center"/>
            <w:hideMark/>
          </w:tcPr>
          <w:p w14:paraId="596D79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46,289</w:t>
            </w:r>
          </w:p>
        </w:tc>
        <w:tc>
          <w:tcPr>
            <w:tcW w:w="1420" w:type="dxa"/>
            <w:shd w:val="clear" w:color="auto" w:fill="auto"/>
            <w:vAlign w:val="center"/>
            <w:hideMark/>
          </w:tcPr>
          <w:p w14:paraId="57E7B1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92.9 (90.6-94.7)</w:t>
            </w:r>
          </w:p>
        </w:tc>
        <w:tc>
          <w:tcPr>
            <w:tcW w:w="706" w:type="dxa"/>
            <w:shd w:val="clear" w:color="auto" w:fill="auto"/>
            <w:vAlign w:val="center"/>
            <w:hideMark/>
          </w:tcPr>
          <w:p w14:paraId="6E8117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38,787</w:t>
            </w:r>
          </w:p>
        </w:tc>
        <w:tc>
          <w:tcPr>
            <w:tcW w:w="1472" w:type="dxa"/>
            <w:shd w:val="clear" w:color="auto" w:fill="auto"/>
            <w:vAlign w:val="center"/>
            <w:hideMark/>
          </w:tcPr>
          <w:p w14:paraId="697AA4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77.9 (74.7-80.9)</w:t>
            </w:r>
          </w:p>
        </w:tc>
        <w:tc>
          <w:tcPr>
            <w:tcW w:w="733" w:type="dxa"/>
            <w:shd w:val="clear" w:color="auto" w:fill="auto"/>
            <w:vAlign w:val="center"/>
            <w:hideMark/>
          </w:tcPr>
          <w:p w14:paraId="20F966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43,564</w:t>
            </w:r>
          </w:p>
        </w:tc>
        <w:tc>
          <w:tcPr>
            <w:tcW w:w="1409" w:type="dxa"/>
            <w:shd w:val="clear" w:color="auto" w:fill="auto"/>
            <w:vAlign w:val="center"/>
            <w:hideMark/>
          </w:tcPr>
          <w:p w14:paraId="1ACC1B4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92.9 (90.2-94.9)</w:t>
            </w:r>
          </w:p>
        </w:tc>
        <w:tc>
          <w:tcPr>
            <w:tcW w:w="747" w:type="dxa"/>
            <w:shd w:val="clear" w:color="auto" w:fill="auto"/>
            <w:vAlign w:val="center"/>
            <w:hideMark/>
          </w:tcPr>
          <w:p w14:paraId="233F02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36,364</w:t>
            </w:r>
          </w:p>
        </w:tc>
        <w:tc>
          <w:tcPr>
            <w:tcW w:w="1419" w:type="dxa"/>
            <w:shd w:val="clear" w:color="auto" w:fill="auto"/>
            <w:vAlign w:val="center"/>
            <w:hideMark/>
          </w:tcPr>
          <w:p w14:paraId="43427513" w14:textId="494167CA"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77.6 (73.8-81</w:t>
            </w:r>
            <w:r w:rsidR="00B43755">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c>
          <w:tcPr>
            <w:tcW w:w="759" w:type="dxa"/>
            <w:shd w:val="clear" w:color="auto" w:fill="auto"/>
            <w:noWrap/>
            <w:vAlign w:val="bottom"/>
            <w:hideMark/>
          </w:tcPr>
          <w:p w14:paraId="67922AB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46,648</w:t>
            </w:r>
          </w:p>
        </w:tc>
        <w:tc>
          <w:tcPr>
            <w:tcW w:w="1490" w:type="dxa"/>
            <w:shd w:val="clear" w:color="auto" w:fill="auto"/>
            <w:noWrap/>
            <w:vAlign w:val="bottom"/>
            <w:hideMark/>
          </w:tcPr>
          <w:p w14:paraId="6D7EE1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92.1 (89.4-94.2)</w:t>
            </w:r>
          </w:p>
        </w:tc>
        <w:tc>
          <w:tcPr>
            <w:tcW w:w="706" w:type="dxa"/>
            <w:shd w:val="clear" w:color="auto" w:fill="auto"/>
            <w:noWrap/>
            <w:vAlign w:val="bottom"/>
            <w:hideMark/>
          </w:tcPr>
          <w:p w14:paraId="3792D0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38,972</w:t>
            </w:r>
          </w:p>
        </w:tc>
        <w:tc>
          <w:tcPr>
            <w:tcW w:w="1422" w:type="dxa"/>
            <w:shd w:val="clear" w:color="auto" w:fill="auto"/>
            <w:noWrap/>
            <w:vAlign w:val="bottom"/>
            <w:hideMark/>
          </w:tcPr>
          <w:p w14:paraId="1649160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77.3 (73.5-80.6)</w:t>
            </w:r>
          </w:p>
        </w:tc>
      </w:tr>
      <w:tr w:rsidR="0005163C" w:rsidRPr="0069374C" w14:paraId="2A5CB5A6" w14:textId="77777777" w:rsidTr="00512398">
        <w:trPr>
          <w:trHeight w:val="24"/>
        </w:trPr>
        <w:tc>
          <w:tcPr>
            <w:tcW w:w="1919" w:type="dxa"/>
            <w:shd w:val="clear" w:color="auto" w:fill="auto"/>
            <w:noWrap/>
            <w:vAlign w:val="center"/>
            <w:hideMark/>
          </w:tcPr>
          <w:p w14:paraId="05307106" w14:textId="3C3AB894" w:rsidR="0005163C" w:rsidRPr="0069374C" w:rsidRDefault="00D5373B" w:rsidP="00BD68C1">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Nativity</w:t>
            </w:r>
          </w:p>
        </w:tc>
        <w:tc>
          <w:tcPr>
            <w:tcW w:w="706" w:type="dxa"/>
            <w:shd w:val="clear" w:color="auto" w:fill="auto"/>
            <w:noWrap/>
            <w:vAlign w:val="center"/>
            <w:hideMark/>
          </w:tcPr>
          <w:p w14:paraId="2E6CB378"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20" w:type="dxa"/>
            <w:shd w:val="clear" w:color="auto" w:fill="auto"/>
            <w:noWrap/>
            <w:vAlign w:val="center"/>
            <w:hideMark/>
          </w:tcPr>
          <w:p w14:paraId="1B2DD69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06" w:type="dxa"/>
            <w:shd w:val="clear" w:color="auto" w:fill="auto"/>
            <w:vAlign w:val="center"/>
            <w:hideMark/>
          </w:tcPr>
          <w:p w14:paraId="488E2A15"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72" w:type="dxa"/>
            <w:shd w:val="clear" w:color="auto" w:fill="auto"/>
            <w:vAlign w:val="center"/>
            <w:hideMark/>
          </w:tcPr>
          <w:p w14:paraId="10F14F8F"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33" w:type="dxa"/>
            <w:shd w:val="clear" w:color="auto" w:fill="auto"/>
            <w:vAlign w:val="center"/>
            <w:hideMark/>
          </w:tcPr>
          <w:p w14:paraId="1485D1F5"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9" w:type="dxa"/>
            <w:shd w:val="clear" w:color="auto" w:fill="auto"/>
            <w:vAlign w:val="center"/>
            <w:hideMark/>
          </w:tcPr>
          <w:p w14:paraId="6CD44F89"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47" w:type="dxa"/>
            <w:shd w:val="clear" w:color="auto" w:fill="auto"/>
            <w:vAlign w:val="center"/>
            <w:hideMark/>
          </w:tcPr>
          <w:p w14:paraId="27FC2911"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0FC0330B"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5B72D382"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5F290A0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447191CB"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53F2F2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6780950C" w14:textId="77777777" w:rsidTr="00512398">
        <w:trPr>
          <w:trHeight w:val="24"/>
        </w:trPr>
        <w:tc>
          <w:tcPr>
            <w:tcW w:w="1919" w:type="dxa"/>
            <w:shd w:val="clear" w:color="auto" w:fill="auto"/>
            <w:noWrap/>
            <w:vAlign w:val="center"/>
            <w:hideMark/>
          </w:tcPr>
          <w:p w14:paraId="41B16A36"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Non-US-born</w:t>
            </w:r>
          </w:p>
        </w:tc>
        <w:tc>
          <w:tcPr>
            <w:tcW w:w="706" w:type="dxa"/>
            <w:shd w:val="clear" w:color="auto" w:fill="auto"/>
            <w:vAlign w:val="center"/>
            <w:hideMark/>
          </w:tcPr>
          <w:p w14:paraId="4E44695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17,969</w:t>
            </w:r>
          </w:p>
        </w:tc>
        <w:tc>
          <w:tcPr>
            <w:tcW w:w="1420" w:type="dxa"/>
            <w:shd w:val="clear" w:color="auto" w:fill="auto"/>
            <w:vAlign w:val="center"/>
            <w:hideMark/>
          </w:tcPr>
          <w:p w14:paraId="318A12A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96.0 (93.9-97.4)</w:t>
            </w:r>
          </w:p>
        </w:tc>
        <w:tc>
          <w:tcPr>
            <w:tcW w:w="706" w:type="dxa"/>
            <w:shd w:val="clear" w:color="auto" w:fill="auto"/>
            <w:vAlign w:val="center"/>
            <w:hideMark/>
          </w:tcPr>
          <w:p w14:paraId="18F9BD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15,085</w:t>
            </w:r>
          </w:p>
        </w:tc>
        <w:tc>
          <w:tcPr>
            <w:tcW w:w="1472" w:type="dxa"/>
            <w:shd w:val="clear" w:color="auto" w:fill="auto"/>
            <w:vAlign w:val="center"/>
            <w:hideMark/>
          </w:tcPr>
          <w:p w14:paraId="3FE799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81.3 (77.7-84.5)</w:t>
            </w:r>
          </w:p>
        </w:tc>
        <w:tc>
          <w:tcPr>
            <w:tcW w:w="733" w:type="dxa"/>
            <w:shd w:val="clear" w:color="auto" w:fill="auto"/>
            <w:vAlign w:val="center"/>
            <w:hideMark/>
          </w:tcPr>
          <w:p w14:paraId="32F911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20,127</w:t>
            </w:r>
          </w:p>
        </w:tc>
        <w:tc>
          <w:tcPr>
            <w:tcW w:w="1409" w:type="dxa"/>
            <w:shd w:val="clear" w:color="auto" w:fill="auto"/>
            <w:vAlign w:val="center"/>
            <w:hideMark/>
          </w:tcPr>
          <w:p w14:paraId="181D7B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94.8 (92.6-96.3)</w:t>
            </w:r>
          </w:p>
        </w:tc>
        <w:tc>
          <w:tcPr>
            <w:tcW w:w="747" w:type="dxa"/>
            <w:shd w:val="clear" w:color="auto" w:fill="auto"/>
            <w:vAlign w:val="center"/>
            <w:hideMark/>
          </w:tcPr>
          <w:p w14:paraId="3E2909D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17,204</w:t>
            </w:r>
          </w:p>
        </w:tc>
        <w:tc>
          <w:tcPr>
            <w:tcW w:w="1419" w:type="dxa"/>
            <w:shd w:val="clear" w:color="auto" w:fill="auto"/>
            <w:vAlign w:val="center"/>
            <w:hideMark/>
          </w:tcPr>
          <w:p w14:paraId="476A90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80.9 (76.8-84.5)</w:t>
            </w:r>
          </w:p>
        </w:tc>
        <w:tc>
          <w:tcPr>
            <w:tcW w:w="759" w:type="dxa"/>
            <w:shd w:val="clear" w:color="auto" w:fill="auto"/>
            <w:noWrap/>
            <w:vAlign w:val="bottom"/>
            <w:hideMark/>
          </w:tcPr>
          <w:p w14:paraId="5E31EA4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19,493</w:t>
            </w:r>
          </w:p>
        </w:tc>
        <w:tc>
          <w:tcPr>
            <w:tcW w:w="1490" w:type="dxa"/>
            <w:shd w:val="clear" w:color="auto" w:fill="auto"/>
            <w:noWrap/>
            <w:vAlign w:val="bottom"/>
            <w:hideMark/>
          </w:tcPr>
          <w:p w14:paraId="3BF658A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93.5 (90.8-95.5)</w:t>
            </w:r>
          </w:p>
        </w:tc>
        <w:tc>
          <w:tcPr>
            <w:tcW w:w="706" w:type="dxa"/>
            <w:shd w:val="clear" w:color="auto" w:fill="auto"/>
            <w:noWrap/>
            <w:vAlign w:val="bottom"/>
            <w:hideMark/>
          </w:tcPr>
          <w:p w14:paraId="74B2C4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15,978</w:t>
            </w:r>
          </w:p>
        </w:tc>
        <w:tc>
          <w:tcPr>
            <w:tcW w:w="1422" w:type="dxa"/>
            <w:shd w:val="clear" w:color="auto" w:fill="auto"/>
            <w:noWrap/>
            <w:vAlign w:val="bottom"/>
            <w:hideMark/>
          </w:tcPr>
          <w:p w14:paraId="093C40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77.4 (73.2-81.1)</w:t>
            </w:r>
          </w:p>
        </w:tc>
      </w:tr>
      <w:tr w:rsidR="0005163C" w:rsidRPr="0069374C" w14:paraId="2DFE36EB" w14:textId="77777777" w:rsidTr="00512398">
        <w:trPr>
          <w:trHeight w:val="24"/>
        </w:trPr>
        <w:tc>
          <w:tcPr>
            <w:tcW w:w="1919" w:type="dxa"/>
            <w:shd w:val="clear" w:color="auto" w:fill="auto"/>
            <w:noWrap/>
            <w:vAlign w:val="center"/>
            <w:hideMark/>
          </w:tcPr>
          <w:p w14:paraId="4AE2EC70"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US-born</w:t>
            </w:r>
          </w:p>
        </w:tc>
        <w:tc>
          <w:tcPr>
            <w:tcW w:w="706" w:type="dxa"/>
            <w:shd w:val="clear" w:color="auto" w:fill="auto"/>
            <w:vAlign w:val="center"/>
            <w:hideMark/>
          </w:tcPr>
          <w:p w14:paraId="7E9560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41,829</w:t>
            </w:r>
          </w:p>
        </w:tc>
        <w:tc>
          <w:tcPr>
            <w:tcW w:w="1420" w:type="dxa"/>
            <w:shd w:val="clear" w:color="auto" w:fill="auto"/>
            <w:vAlign w:val="center"/>
            <w:hideMark/>
          </w:tcPr>
          <w:p w14:paraId="43B42E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89.9 (87.2-92.1)</w:t>
            </w:r>
          </w:p>
        </w:tc>
        <w:tc>
          <w:tcPr>
            <w:tcW w:w="706" w:type="dxa"/>
            <w:shd w:val="clear" w:color="auto" w:fill="auto"/>
            <w:vAlign w:val="center"/>
            <w:hideMark/>
          </w:tcPr>
          <w:p w14:paraId="726BAC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32,876</w:t>
            </w:r>
          </w:p>
        </w:tc>
        <w:tc>
          <w:tcPr>
            <w:tcW w:w="1472" w:type="dxa"/>
            <w:shd w:val="clear" w:color="auto" w:fill="auto"/>
            <w:vAlign w:val="center"/>
            <w:hideMark/>
          </w:tcPr>
          <w:p w14:paraId="27C652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70.9 (67.1-74.4)</w:t>
            </w:r>
          </w:p>
        </w:tc>
        <w:tc>
          <w:tcPr>
            <w:tcW w:w="733" w:type="dxa"/>
            <w:shd w:val="clear" w:color="auto" w:fill="auto"/>
            <w:vAlign w:val="center"/>
            <w:hideMark/>
          </w:tcPr>
          <w:p w14:paraId="7E568BA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36,724</w:t>
            </w:r>
          </w:p>
        </w:tc>
        <w:tc>
          <w:tcPr>
            <w:tcW w:w="1409" w:type="dxa"/>
            <w:shd w:val="clear" w:color="auto" w:fill="auto"/>
            <w:vAlign w:val="center"/>
            <w:hideMark/>
          </w:tcPr>
          <w:p w14:paraId="593859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89.1 (85.6-91.9)</w:t>
            </w:r>
          </w:p>
        </w:tc>
        <w:tc>
          <w:tcPr>
            <w:tcW w:w="747" w:type="dxa"/>
            <w:shd w:val="clear" w:color="auto" w:fill="auto"/>
            <w:vAlign w:val="center"/>
            <w:hideMark/>
          </w:tcPr>
          <w:p w14:paraId="61C07B0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29,043</w:t>
            </w:r>
          </w:p>
        </w:tc>
        <w:tc>
          <w:tcPr>
            <w:tcW w:w="1419" w:type="dxa"/>
            <w:shd w:val="clear" w:color="auto" w:fill="auto"/>
            <w:vAlign w:val="center"/>
            <w:hideMark/>
          </w:tcPr>
          <w:p w14:paraId="303D1A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70.8 (66.3-74.9)</w:t>
            </w:r>
          </w:p>
        </w:tc>
        <w:tc>
          <w:tcPr>
            <w:tcW w:w="759" w:type="dxa"/>
            <w:shd w:val="clear" w:color="auto" w:fill="auto"/>
            <w:noWrap/>
            <w:vAlign w:val="bottom"/>
            <w:hideMark/>
          </w:tcPr>
          <w:p w14:paraId="3340DBB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40,022</w:t>
            </w:r>
          </w:p>
        </w:tc>
        <w:tc>
          <w:tcPr>
            <w:tcW w:w="1490" w:type="dxa"/>
            <w:shd w:val="clear" w:color="auto" w:fill="auto"/>
            <w:noWrap/>
            <w:vAlign w:val="bottom"/>
            <w:hideMark/>
          </w:tcPr>
          <w:p w14:paraId="5A38B3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90.3 (87.0-92.8)</w:t>
            </w:r>
          </w:p>
        </w:tc>
        <w:tc>
          <w:tcPr>
            <w:tcW w:w="706" w:type="dxa"/>
            <w:shd w:val="clear" w:color="auto" w:fill="auto"/>
            <w:noWrap/>
            <w:vAlign w:val="bottom"/>
            <w:hideMark/>
          </w:tcPr>
          <w:p w14:paraId="4C59500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31,479</w:t>
            </w:r>
          </w:p>
        </w:tc>
        <w:tc>
          <w:tcPr>
            <w:tcW w:w="1422" w:type="dxa"/>
            <w:shd w:val="clear" w:color="auto" w:fill="auto"/>
            <w:noWrap/>
            <w:vAlign w:val="bottom"/>
            <w:hideMark/>
          </w:tcPr>
          <w:p w14:paraId="1960B4A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71.1 (66.6-75.2)</w:t>
            </w:r>
          </w:p>
        </w:tc>
      </w:tr>
      <w:tr w:rsidR="0005163C" w:rsidRPr="0069374C" w14:paraId="7149C1EC" w14:textId="77777777" w:rsidTr="00512398">
        <w:trPr>
          <w:trHeight w:val="24"/>
        </w:trPr>
        <w:tc>
          <w:tcPr>
            <w:tcW w:w="1919" w:type="dxa"/>
            <w:shd w:val="clear" w:color="auto" w:fill="auto"/>
            <w:noWrap/>
            <w:vAlign w:val="center"/>
            <w:hideMark/>
          </w:tcPr>
          <w:p w14:paraId="0C8D923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Marital status</w:t>
            </w:r>
          </w:p>
        </w:tc>
        <w:tc>
          <w:tcPr>
            <w:tcW w:w="706" w:type="dxa"/>
            <w:shd w:val="clear" w:color="auto" w:fill="auto"/>
            <w:noWrap/>
            <w:vAlign w:val="center"/>
            <w:hideMark/>
          </w:tcPr>
          <w:p w14:paraId="2E2F0E5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20" w:type="dxa"/>
            <w:shd w:val="clear" w:color="auto" w:fill="auto"/>
            <w:noWrap/>
            <w:vAlign w:val="center"/>
            <w:hideMark/>
          </w:tcPr>
          <w:p w14:paraId="5E45E896"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06" w:type="dxa"/>
            <w:shd w:val="clear" w:color="auto" w:fill="auto"/>
            <w:vAlign w:val="center"/>
            <w:hideMark/>
          </w:tcPr>
          <w:p w14:paraId="3AF8992F"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72" w:type="dxa"/>
            <w:shd w:val="clear" w:color="auto" w:fill="auto"/>
            <w:vAlign w:val="center"/>
            <w:hideMark/>
          </w:tcPr>
          <w:p w14:paraId="6E197FFB"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33" w:type="dxa"/>
            <w:shd w:val="clear" w:color="auto" w:fill="auto"/>
            <w:vAlign w:val="center"/>
            <w:hideMark/>
          </w:tcPr>
          <w:p w14:paraId="634FAD34"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9" w:type="dxa"/>
            <w:shd w:val="clear" w:color="auto" w:fill="auto"/>
            <w:vAlign w:val="center"/>
            <w:hideMark/>
          </w:tcPr>
          <w:p w14:paraId="02B488D3"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47" w:type="dxa"/>
            <w:shd w:val="clear" w:color="auto" w:fill="auto"/>
            <w:vAlign w:val="center"/>
            <w:hideMark/>
          </w:tcPr>
          <w:p w14:paraId="62F1AD77"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6C988B84"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332D3D44"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69942C5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74763995"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768BEE8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4C83D9DF" w14:textId="77777777" w:rsidTr="00512398">
        <w:trPr>
          <w:trHeight w:val="24"/>
        </w:trPr>
        <w:tc>
          <w:tcPr>
            <w:tcW w:w="1919" w:type="dxa"/>
            <w:shd w:val="clear" w:color="auto" w:fill="auto"/>
            <w:noWrap/>
            <w:vAlign w:val="center"/>
            <w:hideMark/>
          </w:tcPr>
          <w:p w14:paraId="35A16CB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Unmarried</w:t>
            </w:r>
          </w:p>
        </w:tc>
        <w:tc>
          <w:tcPr>
            <w:tcW w:w="706" w:type="dxa"/>
            <w:shd w:val="clear" w:color="auto" w:fill="auto"/>
            <w:vAlign w:val="center"/>
            <w:hideMark/>
          </w:tcPr>
          <w:p w14:paraId="0CD3F3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18,376</w:t>
            </w:r>
          </w:p>
        </w:tc>
        <w:tc>
          <w:tcPr>
            <w:tcW w:w="1420" w:type="dxa"/>
            <w:shd w:val="clear" w:color="auto" w:fill="auto"/>
            <w:vAlign w:val="center"/>
            <w:hideMark/>
          </w:tcPr>
          <w:p w14:paraId="3A318B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88.7 (84.8-91.7)</w:t>
            </w:r>
          </w:p>
        </w:tc>
        <w:tc>
          <w:tcPr>
            <w:tcW w:w="706" w:type="dxa"/>
            <w:shd w:val="clear" w:color="auto" w:fill="auto"/>
            <w:vAlign w:val="center"/>
            <w:hideMark/>
          </w:tcPr>
          <w:p w14:paraId="19D305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12,588</w:t>
            </w:r>
          </w:p>
        </w:tc>
        <w:tc>
          <w:tcPr>
            <w:tcW w:w="1472" w:type="dxa"/>
            <w:shd w:val="clear" w:color="auto" w:fill="auto"/>
            <w:vAlign w:val="center"/>
            <w:hideMark/>
          </w:tcPr>
          <w:p w14:paraId="4F8CB4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61.3 (56.1-66.3)</w:t>
            </w:r>
          </w:p>
        </w:tc>
        <w:tc>
          <w:tcPr>
            <w:tcW w:w="733" w:type="dxa"/>
            <w:shd w:val="clear" w:color="auto" w:fill="auto"/>
            <w:vAlign w:val="center"/>
            <w:hideMark/>
          </w:tcPr>
          <w:p w14:paraId="63FE34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16,732</w:t>
            </w:r>
          </w:p>
        </w:tc>
        <w:tc>
          <w:tcPr>
            <w:tcW w:w="1409" w:type="dxa"/>
            <w:shd w:val="clear" w:color="auto" w:fill="auto"/>
            <w:vAlign w:val="center"/>
            <w:hideMark/>
          </w:tcPr>
          <w:p w14:paraId="2A2AAF3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88.3 (82.8-92.2)</w:t>
            </w:r>
          </w:p>
        </w:tc>
        <w:tc>
          <w:tcPr>
            <w:tcW w:w="747" w:type="dxa"/>
            <w:shd w:val="clear" w:color="auto" w:fill="auto"/>
            <w:vAlign w:val="center"/>
            <w:hideMark/>
          </w:tcPr>
          <w:p w14:paraId="4291BBD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11,245</w:t>
            </w:r>
          </w:p>
        </w:tc>
        <w:tc>
          <w:tcPr>
            <w:tcW w:w="1419" w:type="dxa"/>
            <w:shd w:val="clear" w:color="auto" w:fill="auto"/>
            <w:vAlign w:val="center"/>
            <w:hideMark/>
          </w:tcPr>
          <w:p w14:paraId="6BE0B4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59.9 (53.4-66.0)</w:t>
            </w:r>
          </w:p>
        </w:tc>
        <w:tc>
          <w:tcPr>
            <w:tcW w:w="759" w:type="dxa"/>
            <w:shd w:val="clear" w:color="auto" w:fill="auto"/>
            <w:noWrap/>
            <w:vAlign w:val="bottom"/>
            <w:hideMark/>
          </w:tcPr>
          <w:p w14:paraId="2680FF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17,796</w:t>
            </w:r>
          </w:p>
        </w:tc>
        <w:tc>
          <w:tcPr>
            <w:tcW w:w="1490" w:type="dxa"/>
            <w:shd w:val="clear" w:color="auto" w:fill="auto"/>
            <w:noWrap/>
            <w:vAlign w:val="bottom"/>
            <w:hideMark/>
          </w:tcPr>
          <w:p w14:paraId="3DD044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88.4 (83.2-92.1)</w:t>
            </w:r>
          </w:p>
        </w:tc>
        <w:tc>
          <w:tcPr>
            <w:tcW w:w="706" w:type="dxa"/>
            <w:shd w:val="clear" w:color="auto" w:fill="auto"/>
            <w:noWrap/>
            <w:vAlign w:val="bottom"/>
            <w:hideMark/>
          </w:tcPr>
          <w:p w14:paraId="79E6C6A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11,764</w:t>
            </w:r>
          </w:p>
        </w:tc>
        <w:tc>
          <w:tcPr>
            <w:tcW w:w="1422" w:type="dxa"/>
            <w:shd w:val="clear" w:color="auto" w:fill="auto"/>
            <w:noWrap/>
            <w:vAlign w:val="bottom"/>
            <w:hideMark/>
          </w:tcPr>
          <w:p w14:paraId="255F1A62" w14:textId="16F8AF7B"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58.6 (51.9-65</w:t>
            </w:r>
            <w:r w:rsidR="00B43755">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r>
      <w:tr w:rsidR="0005163C" w:rsidRPr="0069374C" w14:paraId="13060858" w14:textId="77777777" w:rsidTr="00512398">
        <w:trPr>
          <w:trHeight w:val="24"/>
        </w:trPr>
        <w:tc>
          <w:tcPr>
            <w:tcW w:w="1919" w:type="dxa"/>
            <w:shd w:val="clear" w:color="auto" w:fill="auto"/>
            <w:noWrap/>
            <w:vAlign w:val="center"/>
            <w:hideMark/>
          </w:tcPr>
          <w:p w14:paraId="794A29A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Married</w:t>
            </w:r>
          </w:p>
        </w:tc>
        <w:tc>
          <w:tcPr>
            <w:tcW w:w="706" w:type="dxa"/>
            <w:shd w:val="clear" w:color="auto" w:fill="auto"/>
            <w:vAlign w:val="center"/>
            <w:hideMark/>
          </w:tcPr>
          <w:p w14:paraId="2D2D16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41,422</w:t>
            </w:r>
          </w:p>
        </w:tc>
        <w:tc>
          <w:tcPr>
            <w:tcW w:w="1420" w:type="dxa"/>
            <w:shd w:val="clear" w:color="auto" w:fill="auto"/>
            <w:vAlign w:val="center"/>
            <w:hideMark/>
          </w:tcPr>
          <w:p w14:paraId="35C812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93.0 (90.5-94.8)</w:t>
            </w:r>
          </w:p>
        </w:tc>
        <w:tc>
          <w:tcPr>
            <w:tcW w:w="706" w:type="dxa"/>
            <w:shd w:val="clear" w:color="auto" w:fill="auto"/>
            <w:vAlign w:val="center"/>
            <w:hideMark/>
          </w:tcPr>
          <w:p w14:paraId="576907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35,373</w:t>
            </w:r>
          </w:p>
        </w:tc>
        <w:tc>
          <w:tcPr>
            <w:tcW w:w="1472" w:type="dxa"/>
            <w:shd w:val="clear" w:color="auto" w:fill="auto"/>
            <w:vAlign w:val="center"/>
            <w:hideMark/>
          </w:tcPr>
          <w:p w14:paraId="73520C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79.6 (76.2-82.6)</w:t>
            </w:r>
          </w:p>
        </w:tc>
        <w:tc>
          <w:tcPr>
            <w:tcW w:w="733" w:type="dxa"/>
            <w:shd w:val="clear" w:color="auto" w:fill="auto"/>
            <w:vAlign w:val="center"/>
            <w:hideMark/>
          </w:tcPr>
          <w:p w14:paraId="2DB3714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40,120</w:t>
            </w:r>
          </w:p>
        </w:tc>
        <w:tc>
          <w:tcPr>
            <w:tcW w:w="1409" w:type="dxa"/>
            <w:shd w:val="clear" w:color="auto" w:fill="auto"/>
            <w:vAlign w:val="center"/>
            <w:hideMark/>
          </w:tcPr>
          <w:p w14:paraId="580DE6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92.2 (89.6-94.3)</w:t>
            </w:r>
          </w:p>
        </w:tc>
        <w:tc>
          <w:tcPr>
            <w:tcW w:w="747" w:type="dxa"/>
            <w:shd w:val="clear" w:color="auto" w:fill="auto"/>
            <w:vAlign w:val="center"/>
            <w:hideMark/>
          </w:tcPr>
          <w:p w14:paraId="28561BB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35,002</w:t>
            </w:r>
          </w:p>
        </w:tc>
        <w:tc>
          <w:tcPr>
            <w:tcW w:w="1419" w:type="dxa"/>
            <w:shd w:val="clear" w:color="auto" w:fill="auto"/>
            <w:vAlign w:val="center"/>
            <w:hideMark/>
          </w:tcPr>
          <w:p w14:paraId="0A71F1C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80.5 (76.8-83.7)</w:t>
            </w:r>
          </w:p>
        </w:tc>
        <w:tc>
          <w:tcPr>
            <w:tcW w:w="759" w:type="dxa"/>
            <w:shd w:val="clear" w:color="auto" w:fill="auto"/>
            <w:noWrap/>
            <w:vAlign w:val="bottom"/>
            <w:hideMark/>
          </w:tcPr>
          <w:p w14:paraId="505639C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41,719</w:t>
            </w:r>
          </w:p>
        </w:tc>
        <w:tc>
          <w:tcPr>
            <w:tcW w:w="1490" w:type="dxa"/>
            <w:shd w:val="clear" w:color="auto" w:fill="auto"/>
            <w:noWrap/>
            <w:vAlign w:val="bottom"/>
            <w:hideMark/>
          </w:tcPr>
          <w:p w14:paraId="16F2C41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92.7 (90.0-94.6)</w:t>
            </w:r>
          </w:p>
        </w:tc>
        <w:tc>
          <w:tcPr>
            <w:tcW w:w="706" w:type="dxa"/>
            <w:shd w:val="clear" w:color="auto" w:fill="auto"/>
            <w:noWrap/>
            <w:vAlign w:val="bottom"/>
            <w:hideMark/>
          </w:tcPr>
          <w:p w14:paraId="7A59361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35,693</w:t>
            </w:r>
          </w:p>
        </w:tc>
        <w:tc>
          <w:tcPr>
            <w:tcW w:w="1422" w:type="dxa"/>
            <w:shd w:val="clear" w:color="auto" w:fill="auto"/>
            <w:noWrap/>
            <w:vAlign w:val="bottom"/>
            <w:hideMark/>
          </w:tcPr>
          <w:p w14:paraId="4B7CEFBD" w14:textId="5EEBF552"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79.6 (76</w:t>
            </w:r>
            <w:r w:rsidR="00593989">
              <w:rPr>
                <w:rFonts w:ascii="Arial" w:eastAsia="Times New Roman" w:hAnsi="Arial" w:cs="Arial"/>
                <w:color w:val="000000"/>
                <w:sz w:val="16"/>
                <w:szCs w:val="16"/>
              </w:rPr>
              <w:t>.0</w:t>
            </w:r>
            <w:r w:rsidRPr="0069374C">
              <w:rPr>
                <w:rFonts w:ascii="Arial" w:eastAsia="Times New Roman" w:hAnsi="Arial" w:cs="Arial"/>
                <w:color w:val="000000"/>
                <w:sz w:val="16"/>
                <w:szCs w:val="16"/>
              </w:rPr>
              <w:t>-82.8)</w:t>
            </w:r>
          </w:p>
        </w:tc>
      </w:tr>
      <w:tr w:rsidR="0005163C" w:rsidRPr="0069374C" w14:paraId="5AE49BD7" w14:textId="77777777" w:rsidTr="00512398">
        <w:trPr>
          <w:trHeight w:val="24"/>
        </w:trPr>
        <w:tc>
          <w:tcPr>
            <w:tcW w:w="1919" w:type="dxa"/>
            <w:shd w:val="clear" w:color="auto" w:fill="auto"/>
            <w:noWrap/>
            <w:vAlign w:val="center"/>
            <w:hideMark/>
          </w:tcPr>
          <w:p w14:paraId="697AD3E9"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WIC participation</w:t>
            </w:r>
          </w:p>
        </w:tc>
        <w:tc>
          <w:tcPr>
            <w:tcW w:w="706" w:type="dxa"/>
            <w:shd w:val="clear" w:color="auto" w:fill="auto"/>
            <w:vAlign w:val="center"/>
            <w:hideMark/>
          </w:tcPr>
          <w:p w14:paraId="282077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009431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vAlign w:val="center"/>
            <w:hideMark/>
          </w:tcPr>
          <w:p w14:paraId="5029ABB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72" w:type="dxa"/>
            <w:shd w:val="clear" w:color="auto" w:fill="auto"/>
            <w:vAlign w:val="center"/>
            <w:hideMark/>
          </w:tcPr>
          <w:p w14:paraId="69AE557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3" w:type="dxa"/>
            <w:shd w:val="clear" w:color="auto" w:fill="auto"/>
            <w:vAlign w:val="center"/>
            <w:hideMark/>
          </w:tcPr>
          <w:p w14:paraId="601199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9" w:type="dxa"/>
            <w:shd w:val="clear" w:color="auto" w:fill="auto"/>
            <w:vAlign w:val="center"/>
            <w:hideMark/>
          </w:tcPr>
          <w:p w14:paraId="1E38240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47" w:type="dxa"/>
            <w:shd w:val="clear" w:color="auto" w:fill="auto"/>
            <w:vAlign w:val="center"/>
            <w:hideMark/>
          </w:tcPr>
          <w:p w14:paraId="6ACBA9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222C454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176B5498"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0B9918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0B5AF734"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3BCA4C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079773D1" w14:textId="77777777" w:rsidTr="00512398">
        <w:trPr>
          <w:trHeight w:val="24"/>
        </w:trPr>
        <w:tc>
          <w:tcPr>
            <w:tcW w:w="1919" w:type="dxa"/>
            <w:shd w:val="clear" w:color="auto" w:fill="auto"/>
            <w:noWrap/>
            <w:vAlign w:val="center"/>
            <w:hideMark/>
          </w:tcPr>
          <w:p w14:paraId="0F3B77CD"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06" w:type="dxa"/>
            <w:shd w:val="clear" w:color="auto" w:fill="auto"/>
            <w:vAlign w:val="center"/>
            <w:hideMark/>
          </w:tcPr>
          <w:p w14:paraId="776FAE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41,845</w:t>
            </w:r>
          </w:p>
        </w:tc>
        <w:tc>
          <w:tcPr>
            <w:tcW w:w="1420" w:type="dxa"/>
            <w:shd w:val="clear" w:color="auto" w:fill="auto"/>
            <w:vAlign w:val="center"/>
            <w:hideMark/>
          </w:tcPr>
          <w:p w14:paraId="12787D8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93.4 (91.0-95.3)</w:t>
            </w:r>
          </w:p>
        </w:tc>
        <w:tc>
          <w:tcPr>
            <w:tcW w:w="706" w:type="dxa"/>
            <w:shd w:val="clear" w:color="auto" w:fill="auto"/>
            <w:vAlign w:val="center"/>
            <w:hideMark/>
          </w:tcPr>
          <w:p w14:paraId="3374BE5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34,791</w:t>
            </w:r>
          </w:p>
        </w:tc>
        <w:tc>
          <w:tcPr>
            <w:tcW w:w="1472" w:type="dxa"/>
            <w:shd w:val="clear" w:color="auto" w:fill="auto"/>
            <w:vAlign w:val="center"/>
            <w:hideMark/>
          </w:tcPr>
          <w:p w14:paraId="20B6298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77.9 (74.4-81.1)</w:t>
            </w:r>
          </w:p>
        </w:tc>
        <w:tc>
          <w:tcPr>
            <w:tcW w:w="733" w:type="dxa"/>
            <w:shd w:val="clear" w:color="auto" w:fill="auto"/>
            <w:vAlign w:val="center"/>
            <w:hideMark/>
          </w:tcPr>
          <w:p w14:paraId="0764F7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38,510</w:t>
            </w:r>
          </w:p>
        </w:tc>
        <w:tc>
          <w:tcPr>
            <w:tcW w:w="1409" w:type="dxa"/>
            <w:shd w:val="clear" w:color="auto" w:fill="auto"/>
            <w:vAlign w:val="center"/>
            <w:hideMark/>
          </w:tcPr>
          <w:p w14:paraId="476FAF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91.5 (88.4-93.8)</w:t>
            </w:r>
          </w:p>
        </w:tc>
        <w:tc>
          <w:tcPr>
            <w:tcW w:w="747" w:type="dxa"/>
            <w:shd w:val="clear" w:color="auto" w:fill="auto"/>
            <w:vAlign w:val="center"/>
            <w:hideMark/>
          </w:tcPr>
          <w:p w14:paraId="22A883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33,209</w:t>
            </w:r>
          </w:p>
        </w:tc>
        <w:tc>
          <w:tcPr>
            <w:tcW w:w="1419" w:type="dxa"/>
            <w:shd w:val="clear" w:color="auto" w:fill="auto"/>
            <w:vAlign w:val="center"/>
            <w:hideMark/>
          </w:tcPr>
          <w:p w14:paraId="35CB3A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79.1 (75.1-82.5)</w:t>
            </w:r>
          </w:p>
        </w:tc>
        <w:tc>
          <w:tcPr>
            <w:tcW w:w="759" w:type="dxa"/>
            <w:shd w:val="clear" w:color="auto" w:fill="auto"/>
            <w:noWrap/>
            <w:vAlign w:val="bottom"/>
            <w:hideMark/>
          </w:tcPr>
          <w:p w14:paraId="509A78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42,365</w:t>
            </w:r>
          </w:p>
        </w:tc>
        <w:tc>
          <w:tcPr>
            <w:tcW w:w="1490" w:type="dxa"/>
            <w:shd w:val="clear" w:color="auto" w:fill="auto"/>
            <w:noWrap/>
            <w:vAlign w:val="bottom"/>
            <w:hideMark/>
          </w:tcPr>
          <w:p w14:paraId="510028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91.7 (88.8-93.8)</w:t>
            </w:r>
          </w:p>
        </w:tc>
        <w:tc>
          <w:tcPr>
            <w:tcW w:w="706" w:type="dxa"/>
            <w:shd w:val="clear" w:color="auto" w:fill="auto"/>
            <w:noWrap/>
            <w:vAlign w:val="bottom"/>
            <w:hideMark/>
          </w:tcPr>
          <w:p w14:paraId="0E2A99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35,980</w:t>
            </w:r>
          </w:p>
        </w:tc>
        <w:tc>
          <w:tcPr>
            <w:tcW w:w="1422" w:type="dxa"/>
            <w:shd w:val="clear" w:color="auto" w:fill="auto"/>
            <w:noWrap/>
            <w:vAlign w:val="bottom"/>
            <w:hideMark/>
          </w:tcPr>
          <w:p w14:paraId="1356E4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78.1 (74.2-81.6)</w:t>
            </w:r>
          </w:p>
        </w:tc>
      </w:tr>
      <w:tr w:rsidR="0005163C" w:rsidRPr="0069374C" w14:paraId="0647BB28" w14:textId="77777777" w:rsidTr="00512398">
        <w:trPr>
          <w:trHeight w:val="24"/>
        </w:trPr>
        <w:tc>
          <w:tcPr>
            <w:tcW w:w="1919" w:type="dxa"/>
            <w:shd w:val="clear" w:color="auto" w:fill="auto"/>
            <w:noWrap/>
            <w:vAlign w:val="center"/>
            <w:hideMark/>
          </w:tcPr>
          <w:p w14:paraId="5842D7DD"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06" w:type="dxa"/>
            <w:shd w:val="clear" w:color="auto" w:fill="auto"/>
            <w:vAlign w:val="center"/>
            <w:hideMark/>
          </w:tcPr>
          <w:p w14:paraId="176029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17,586</w:t>
            </w:r>
          </w:p>
        </w:tc>
        <w:tc>
          <w:tcPr>
            <w:tcW w:w="1420" w:type="dxa"/>
            <w:shd w:val="clear" w:color="auto" w:fill="auto"/>
            <w:vAlign w:val="center"/>
            <w:hideMark/>
          </w:tcPr>
          <w:p w14:paraId="5F1D5E0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87.4 (83.5-90.5)</w:t>
            </w:r>
          </w:p>
        </w:tc>
        <w:tc>
          <w:tcPr>
            <w:tcW w:w="706" w:type="dxa"/>
            <w:shd w:val="clear" w:color="auto" w:fill="auto"/>
            <w:vAlign w:val="center"/>
            <w:hideMark/>
          </w:tcPr>
          <w:p w14:paraId="04ACA0A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12,819</w:t>
            </w:r>
          </w:p>
        </w:tc>
        <w:tc>
          <w:tcPr>
            <w:tcW w:w="1472" w:type="dxa"/>
            <w:shd w:val="clear" w:color="auto" w:fill="auto"/>
            <w:vAlign w:val="center"/>
            <w:hideMark/>
          </w:tcPr>
          <w:p w14:paraId="6D9B57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64.3 (59.4-68.9)</w:t>
            </w:r>
          </w:p>
        </w:tc>
        <w:tc>
          <w:tcPr>
            <w:tcW w:w="733" w:type="dxa"/>
            <w:shd w:val="clear" w:color="auto" w:fill="auto"/>
            <w:vAlign w:val="center"/>
            <w:hideMark/>
          </w:tcPr>
          <w:p w14:paraId="7B6ED1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18,270</w:t>
            </w:r>
          </w:p>
        </w:tc>
        <w:tc>
          <w:tcPr>
            <w:tcW w:w="1409" w:type="dxa"/>
            <w:shd w:val="clear" w:color="auto" w:fill="auto"/>
            <w:vAlign w:val="center"/>
            <w:hideMark/>
          </w:tcPr>
          <w:p w14:paraId="6556860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90.2 (85.9-93.3)</w:t>
            </w:r>
          </w:p>
        </w:tc>
        <w:tc>
          <w:tcPr>
            <w:tcW w:w="747" w:type="dxa"/>
            <w:shd w:val="clear" w:color="auto" w:fill="auto"/>
            <w:vAlign w:val="center"/>
            <w:hideMark/>
          </w:tcPr>
          <w:p w14:paraId="435FF4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12,965</w:t>
            </w:r>
          </w:p>
        </w:tc>
        <w:tc>
          <w:tcPr>
            <w:tcW w:w="1419" w:type="dxa"/>
            <w:shd w:val="clear" w:color="auto" w:fill="auto"/>
            <w:vAlign w:val="center"/>
            <w:hideMark/>
          </w:tcPr>
          <w:p w14:paraId="5321DA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64.3 (58.4-69.9)</w:t>
            </w:r>
          </w:p>
        </w:tc>
        <w:tc>
          <w:tcPr>
            <w:tcW w:w="759" w:type="dxa"/>
            <w:shd w:val="clear" w:color="auto" w:fill="auto"/>
            <w:noWrap/>
            <w:vAlign w:val="bottom"/>
            <w:hideMark/>
          </w:tcPr>
          <w:p w14:paraId="54B639C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17,014</w:t>
            </w:r>
          </w:p>
        </w:tc>
        <w:tc>
          <w:tcPr>
            <w:tcW w:w="1490" w:type="dxa"/>
            <w:shd w:val="clear" w:color="auto" w:fill="auto"/>
            <w:noWrap/>
            <w:vAlign w:val="bottom"/>
            <w:hideMark/>
          </w:tcPr>
          <w:p w14:paraId="6DD43F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90.5 (85.9-93.6)</w:t>
            </w:r>
          </w:p>
        </w:tc>
        <w:tc>
          <w:tcPr>
            <w:tcW w:w="706" w:type="dxa"/>
            <w:shd w:val="clear" w:color="auto" w:fill="auto"/>
            <w:noWrap/>
            <w:vAlign w:val="bottom"/>
            <w:hideMark/>
          </w:tcPr>
          <w:p w14:paraId="0298870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11,407</w:t>
            </w:r>
          </w:p>
        </w:tc>
        <w:tc>
          <w:tcPr>
            <w:tcW w:w="1422" w:type="dxa"/>
            <w:shd w:val="clear" w:color="auto" w:fill="auto"/>
            <w:noWrap/>
            <w:vAlign w:val="bottom"/>
            <w:hideMark/>
          </w:tcPr>
          <w:p w14:paraId="3082000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60.8 (54.7-66.6)</w:t>
            </w:r>
          </w:p>
        </w:tc>
      </w:tr>
      <w:tr w:rsidR="0005163C" w:rsidRPr="0069374C" w14:paraId="672F1989" w14:textId="77777777" w:rsidTr="00512398">
        <w:trPr>
          <w:trHeight w:val="24"/>
        </w:trPr>
        <w:tc>
          <w:tcPr>
            <w:tcW w:w="1919" w:type="dxa"/>
            <w:shd w:val="clear" w:color="auto" w:fill="auto"/>
            <w:noWrap/>
            <w:vAlign w:val="center"/>
            <w:hideMark/>
          </w:tcPr>
          <w:p w14:paraId="08E390E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Disability status</w:t>
            </w:r>
          </w:p>
        </w:tc>
        <w:tc>
          <w:tcPr>
            <w:tcW w:w="706" w:type="dxa"/>
            <w:shd w:val="clear" w:color="auto" w:fill="auto"/>
            <w:noWrap/>
            <w:vAlign w:val="center"/>
            <w:hideMark/>
          </w:tcPr>
          <w:p w14:paraId="1D3A973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20" w:type="dxa"/>
            <w:shd w:val="clear" w:color="auto" w:fill="auto"/>
            <w:noWrap/>
            <w:vAlign w:val="center"/>
            <w:hideMark/>
          </w:tcPr>
          <w:p w14:paraId="6BC782F3"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06" w:type="dxa"/>
            <w:shd w:val="clear" w:color="auto" w:fill="auto"/>
            <w:vAlign w:val="center"/>
            <w:hideMark/>
          </w:tcPr>
          <w:p w14:paraId="5FF7950B"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72" w:type="dxa"/>
            <w:shd w:val="clear" w:color="auto" w:fill="auto"/>
            <w:vAlign w:val="center"/>
            <w:hideMark/>
          </w:tcPr>
          <w:p w14:paraId="381DAF13"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33" w:type="dxa"/>
            <w:shd w:val="clear" w:color="auto" w:fill="auto"/>
            <w:vAlign w:val="center"/>
            <w:hideMark/>
          </w:tcPr>
          <w:p w14:paraId="65D22AD7"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9" w:type="dxa"/>
            <w:shd w:val="clear" w:color="auto" w:fill="auto"/>
            <w:vAlign w:val="center"/>
            <w:hideMark/>
          </w:tcPr>
          <w:p w14:paraId="4AC26A1F"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47" w:type="dxa"/>
            <w:shd w:val="clear" w:color="auto" w:fill="auto"/>
            <w:vAlign w:val="center"/>
            <w:hideMark/>
          </w:tcPr>
          <w:p w14:paraId="1F6E164F"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9" w:type="dxa"/>
            <w:shd w:val="clear" w:color="auto" w:fill="auto"/>
            <w:vAlign w:val="center"/>
            <w:hideMark/>
          </w:tcPr>
          <w:p w14:paraId="5D5A8F84"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59" w:type="dxa"/>
            <w:shd w:val="clear" w:color="auto" w:fill="auto"/>
            <w:noWrap/>
            <w:vAlign w:val="bottom"/>
            <w:hideMark/>
          </w:tcPr>
          <w:p w14:paraId="7640AB58"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90" w:type="dxa"/>
            <w:shd w:val="clear" w:color="auto" w:fill="auto"/>
            <w:noWrap/>
            <w:vAlign w:val="bottom"/>
            <w:hideMark/>
          </w:tcPr>
          <w:p w14:paraId="29FA3A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06" w:type="dxa"/>
            <w:shd w:val="clear" w:color="auto" w:fill="auto"/>
            <w:noWrap/>
            <w:vAlign w:val="bottom"/>
            <w:hideMark/>
          </w:tcPr>
          <w:p w14:paraId="7FA2C06C"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2" w:type="dxa"/>
            <w:shd w:val="clear" w:color="auto" w:fill="auto"/>
            <w:noWrap/>
            <w:vAlign w:val="bottom"/>
            <w:hideMark/>
          </w:tcPr>
          <w:p w14:paraId="21BCE8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5D4E8FDB" w14:textId="77777777" w:rsidTr="00512398">
        <w:trPr>
          <w:trHeight w:val="24"/>
        </w:trPr>
        <w:tc>
          <w:tcPr>
            <w:tcW w:w="1919" w:type="dxa"/>
            <w:shd w:val="clear" w:color="auto" w:fill="auto"/>
            <w:noWrap/>
            <w:vAlign w:val="center"/>
            <w:hideMark/>
          </w:tcPr>
          <w:p w14:paraId="14F383B9"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06" w:type="dxa"/>
            <w:shd w:val="clear" w:color="auto" w:fill="auto"/>
            <w:vAlign w:val="center"/>
            <w:hideMark/>
          </w:tcPr>
          <w:p w14:paraId="5D1119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53,635</w:t>
            </w:r>
          </w:p>
        </w:tc>
        <w:tc>
          <w:tcPr>
            <w:tcW w:w="1420" w:type="dxa"/>
            <w:shd w:val="clear" w:color="auto" w:fill="auto"/>
            <w:vAlign w:val="center"/>
            <w:hideMark/>
          </w:tcPr>
          <w:p w14:paraId="74143C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92.1 (89.9-93.8)</w:t>
            </w:r>
          </w:p>
        </w:tc>
        <w:tc>
          <w:tcPr>
            <w:tcW w:w="706" w:type="dxa"/>
            <w:shd w:val="clear" w:color="auto" w:fill="auto"/>
            <w:vAlign w:val="center"/>
            <w:hideMark/>
          </w:tcPr>
          <w:p w14:paraId="4757402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43,591</w:t>
            </w:r>
          </w:p>
        </w:tc>
        <w:tc>
          <w:tcPr>
            <w:tcW w:w="1472" w:type="dxa"/>
            <w:shd w:val="clear" w:color="auto" w:fill="auto"/>
            <w:vAlign w:val="center"/>
            <w:hideMark/>
          </w:tcPr>
          <w:p w14:paraId="794421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75.2 (72.2-78.0)</w:t>
            </w:r>
          </w:p>
        </w:tc>
        <w:tc>
          <w:tcPr>
            <w:tcW w:w="733" w:type="dxa"/>
            <w:shd w:val="clear" w:color="auto" w:fill="auto"/>
            <w:vAlign w:val="center"/>
            <w:hideMark/>
          </w:tcPr>
          <w:p w14:paraId="45CDEF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50,396</w:t>
            </w:r>
          </w:p>
        </w:tc>
        <w:tc>
          <w:tcPr>
            <w:tcW w:w="1409" w:type="dxa"/>
            <w:shd w:val="clear" w:color="auto" w:fill="auto"/>
            <w:vAlign w:val="center"/>
            <w:hideMark/>
          </w:tcPr>
          <w:p w14:paraId="087A228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91.3 (88.8-93.3)</w:t>
            </w:r>
          </w:p>
        </w:tc>
        <w:tc>
          <w:tcPr>
            <w:tcW w:w="747" w:type="dxa"/>
            <w:shd w:val="clear" w:color="auto" w:fill="auto"/>
            <w:vAlign w:val="center"/>
            <w:hideMark/>
          </w:tcPr>
          <w:p w14:paraId="508C51B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41,461</w:t>
            </w:r>
          </w:p>
        </w:tc>
        <w:tc>
          <w:tcPr>
            <w:tcW w:w="1419" w:type="dxa"/>
            <w:shd w:val="clear" w:color="auto" w:fill="auto"/>
            <w:vAlign w:val="center"/>
            <w:hideMark/>
          </w:tcPr>
          <w:p w14:paraId="3226BE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75.3 (71.8-78.5)</w:t>
            </w:r>
          </w:p>
        </w:tc>
        <w:tc>
          <w:tcPr>
            <w:tcW w:w="759" w:type="dxa"/>
            <w:shd w:val="clear" w:color="auto" w:fill="auto"/>
            <w:noWrap/>
            <w:vAlign w:val="bottom"/>
            <w:hideMark/>
          </w:tcPr>
          <w:p w14:paraId="135F89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51,929</w:t>
            </w:r>
          </w:p>
        </w:tc>
        <w:tc>
          <w:tcPr>
            <w:tcW w:w="1490" w:type="dxa"/>
            <w:shd w:val="clear" w:color="auto" w:fill="auto"/>
            <w:noWrap/>
            <w:vAlign w:val="bottom"/>
            <w:hideMark/>
          </w:tcPr>
          <w:p w14:paraId="53254B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91.2 (88.6-93.2)</w:t>
            </w:r>
          </w:p>
        </w:tc>
        <w:tc>
          <w:tcPr>
            <w:tcW w:w="706" w:type="dxa"/>
            <w:shd w:val="clear" w:color="auto" w:fill="auto"/>
            <w:noWrap/>
            <w:vAlign w:val="bottom"/>
            <w:hideMark/>
          </w:tcPr>
          <w:p w14:paraId="58D955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42,288</w:t>
            </w:r>
          </w:p>
        </w:tc>
        <w:tc>
          <w:tcPr>
            <w:tcW w:w="1422" w:type="dxa"/>
            <w:shd w:val="clear" w:color="auto" w:fill="auto"/>
            <w:noWrap/>
            <w:vAlign w:val="bottom"/>
            <w:hideMark/>
          </w:tcPr>
          <w:p w14:paraId="24A4B20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74.6 (71.0-77.8)</w:t>
            </w:r>
          </w:p>
        </w:tc>
      </w:tr>
      <w:tr w:rsidR="0005163C" w:rsidRPr="0069374C" w14:paraId="3A436A18" w14:textId="77777777" w:rsidTr="00512398">
        <w:trPr>
          <w:trHeight w:val="24"/>
        </w:trPr>
        <w:tc>
          <w:tcPr>
            <w:tcW w:w="1919" w:type="dxa"/>
            <w:shd w:val="clear" w:color="auto" w:fill="auto"/>
            <w:noWrap/>
            <w:vAlign w:val="center"/>
            <w:hideMark/>
          </w:tcPr>
          <w:p w14:paraId="29F1B22E"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06" w:type="dxa"/>
            <w:shd w:val="clear" w:color="auto" w:fill="auto"/>
            <w:vAlign w:val="center"/>
            <w:hideMark/>
          </w:tcPr>
          <w:p w14:paraId="384D5E9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5,797</w:t>
            </w:r>
          </w:p>
        </w:tc>
        <w:tc>
          <w:tcPr>
            <w:tcW w:w="1420" w:type="dxa"/>
            <w:shd w:val="clear" w:color="auto" w:fill="auto"/>
            <w:vAlign w:val="center"/>
            <w:hideMark/>
          </w:tcPr>
          <w:p w14:paraId="0B326C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87.5 (79.6-92.6)</w:t>
            </w:r>
          </w:p>
        </w:tc>
        <w:tc>
          <w:tcPr>
            <w:tcW w:w="706" w:type="dxa"/>
            <w:shd w:val="clear" w:color="auto" w:fill="auto"/>
            <w:vAlign w:val="center"/>
            <w:hideMark/>
          </w:tcPr>
          <w:p w14:paraId="2869B92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4,141</w:t>
            </w:r>
          </w:p>
        </w:tc>
        <w:tc>
          <w:tcPr>
            <w:tcW w:w="1472" w:type="dxa"/>
            <w:shd w:val="clear" w:color="auto" w:fill="auto"/>
            <w:vAlign w:val="center"/>
            <w:hideMark/>
          </w:tcPr>
          <w:p w14:paraId="7AEFC3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63.0 (53.3-71.8)</w:t>
            </w:r>
          </w:p>
        </w:tc>
        <w:tc>
          <w:tcPr>
            <w:tcW w:w="733" w:type="dxa"/>
            <w:shd w:val="clear" w:color="auto" w:fill="auto"/>
            <w:vAlign w:val="center"/>
            <w:hideMark/>
          </w:tcPr>
          <w:p w14:paraId="5B2780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5,982</w:t>
            </w:r>
          </w:p>
        </w:tc>
        <w:tc>
          <w:tcPr>
            <w:tcW w:w="1409" w:type="dxa"/>
            <w:shd w:val="clear" w:color="auto" w:fill="auto"/>
            <w:vAlign w:val="center"/>
            <w:hideMark/>
          </w:tcPr>
          <w:p w14:paraId="158289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88.5 (76.8-94.8)</w:t>
            </w:r>
          </w:p>
        </w:tc>
        <w:tc>
          <w:tcPr>
            <w:tcW w:w="747" w:type="dxa"/>
            <w:shd w:val="clear" w:color="auto" w:fill="auto"/>
            <w:vAlign w:val="center"/>
            <w:hideMark/>
          </w:tcPr>
          <w:p w14:paraId="4BD3B9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4,658</w:t>
            </w:r>
          </w:p>
        </w:tc>
        <w:tc>
          <w:tcPr>
            <w:tcW w:w="1419" w:type="dxa"/>
            <w:shd w:val="clear" w:color="auto" w:fill="auto"/>
            <w:vAlign w:val="center"/>
            <w:hideMark/>
          </w:tcPr>
          <w:p w14:paraId="147540F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69.2 (57.6-78.8)</w:t>
            </w:r>
          </w:p>
        </w:tc>
        <w:tc>
          <w:tcPr>
            <w:tcW w:w="759" w:type="dxa"/>
            <w:shd w:val="clear" w:color="auto" w:fill="auto"/>
            <w:noWrap/>
            <w:vAlign w:val="bottom"/>
            <w:hideMark/>
          </w:tcPr>
          <w:p w14:paraId="714ABA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7,122</w:t>
            </w:r>
          </w:p>
        </w:tc>
        <w:tc>
          <w:tcPr>
            <w:tcW w:w="1490" w:type="dxa"/>
            <w:shd w:val="clear" w:color="auto" w:fill="auto"/>
            <w:noWrap/>
            <w:vAlign w:val="bottom"/>
            <w:hideMark/>
          </w:tcPr>
          <w:p w14:paraId="5ADD8D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94.0 88.0-97.1)</w:t>
            </w:r>
          </w:p>
        </w:tc>
        <w:tc>
          <w:tcPr>
            <w:tcW w:w="706" w:type="dxa"/>
            <w:shd w:val="clear" w:color="auto" w:fill="auto"/>
            <w:noWrap/>
            <w:vAlign w:val="bottom"/>
            <w:hideMark/>
          </w:tcPr>
          <w:p w14:paraId="00784B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4,934</w:t>
            </w:r>
          </w:p>
        </w:tc>
        <w:tc>
          <w:tcPr>
            <w:tcW w:w="1422" w:type="dxa"/>
            <w:shd w:val="clear" w:color="auto" w:fill="auto"/>
            <w:noWrap/>
            <w:vAlign w:val="bottom"/>
            <w:hideMark/>
          </w:tcPr>
          <w:p w14:paraId="21FE77B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65.2 (54.9-74.3)</w:t>
            </w:r>
          </w:p>
        </w:tc>
      </w:tr>
      <w:tr w:rsidR="0005163C" w:rsidRPr="0069374C" w14:paraId="79F1A242" w14:textId="77777777" w:rsidTr="00512398">
        <w:trPr>
          <w:trHeight w:val="24"/>
        </w:trPr>
        <w:tc>
          <w:tcPr>
            <w:tcW w:w="14908" w:type="dxa"/>
            <w:gridSpan w:val="13"/>
            <w:shd w:val="clear" w:color="auto" w:fill="auto"/>
            <w:noWrap/>
            <w:vAlign w:val="center"/>
          </w:tcPr>
          <w:p w14:paraId="4749EC0E"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n weighted to reflect birthing population.</w:t>
            </w:r>
          </w:p>
        </w:tc>
      </w:tr>
    </w:tbl>
    <w:p w14:paraId="45EAC1A0" w14:textId="77777777" w:rsidR="0005163C" w:rsidRPr="0069374C" w:rsidRDefault="0005163C" w:rsidP="00BD68C1">
      <w:pPr>
        <w:rPr>
          <w:rFonts w:ascii="Arial" w:hAnsi="Arial" w:cs="Arial"/>
          <w:sz w:val="18"/>
          <w:szCs w:val="18"/>
        </w:rPr>
      </w:pPr>
    </w:p>
    <w:p w14:paraId="5A12F682"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p w14:paraId="2487BBD6" w14:textId="78DD36BA" w:rsidR="0005163C" w:rsidRPr="0069374C" w:rsidRDefault="0005163C" w:rsidP="00EC3420">
      <w:pPr>
        <w:pStyle w:val="Heading3"/>
        <w:rPr>
          <w:rFonts w:ascii="Arial" w:hAnsi="Arial" w:cs="Arial"/>
        </w:rPr>
      </w:pPr>
      <w:bookmarkStart w:id="102" w:name="_Toc159247127"/>
      <w:r w:rsidRPr="0069374C">
        <w:rPr>
          <w:rFonts w:ascii="Arial" w:hAnsi="Arial" w:cs="Arial"/>
          <w:noProof/>
        </w:rPr>
        <w:lastRenderedPageBreak/>
        <w:drawing>
          <wp:anchor distT="0" distB="0" distL="114300" distR="114300" simplePos="0" relativeHeight="251658240" behindDoc="0" locked="0" layoutInCell="1" allowOverlap="1" wp14:anchorId="6548852B" wp14:editId="174BDB69">
            <wp:simplePos x="0" y="0"/>
            <wp:positionH relativeFrom="column">
              <wp:posOffset>-212725</wp:posOffset>
            </wp:positionH>
            <wp:positionV relativeFrom="paragraph">
              <wp:posOffset>302260</wp:posOffset>
            </wp:positionV>
            <wp:extent cx="9401175" cy="6372225"/>
            <wp:effectExtent l="0" t="0" r="9525" b="9525"/>
            <wp:wrapTopAndBottom/>
            <wp:docPr id="3" name="Chart 3">
              <a:extLst xmlns:a="http://schemas.openxmlformats.org/drawingml/2006/main">
                <a:ext uri="{FF2B5EF4-FFF2-40B4-BE49-F238E27FC236}">
                  <a16:creationId xmlns:a16="http://schemas.microsoft.com/office/drawing/2014/main" id="{728F2733-2933-4679-9F55-4653EEC54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7F3AA0" w:rsidRPr="0069374C">
        <w:rPr>
          <w:rFonts w:ascii="Arial" w:hAnsi="Arial" w:cs="Arial"/>
        </w:rPr>
        <w:t>Fig</w:t>
      </w:r>
      <w:r w:rsidR="00FA14FE">
        <w:rPr>
          <w:rFonts w:ascii="Arial" w:hAnsi="Arial" w:cs="Arial"/>
        </w:rPr>
        <w:t>ure</w:t>
      </w:r>
      <w:r w:rsidR="007F3AA0" w:rsidRPr="0069374C">
        <w:rPr>
          <w:rFonts w:ascii="Arial" w:hAnsi="Arial" w:cs="Arial"/>
        </w:rPr>
        <w:t xml:space="preserve"> 16. </w:t>
      </w:r>
      <w:r w:rsidRPr="0069374C">
        <w:rPr>
          <w:rFonts w:ascii="Arial" w:hAnsi="Arial" w:cs="Arial"/>
        </w:rPr>
        <w:t>Hospital Breastfeeding Practices, MA PRAMS 2019-2021</w:t>
      </w:r>
      <w:bookmarkEnd w:id="102"/>
    </w:p>
    <w:p w14:paraId="063DB5B8"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36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906"/>
        <w:gridCol w:w="1881"/>
        <w:gridCol w:w="906"/>
        <w:gridCol w:w="1881"/>
        <w:gridCol w:w="906"/>
        <w:gridCol w:w="1809"/>
        <w:gridCol w:w="906"/>
        <w:gridCol w:w="1850"/>
      </w:tblGrid>
      <w:tr w:rsidR="0005163C" w:rsidRPr="0069374C" w14:paraId="759CAAA7" w14:textId="77777777" w:rsidTr="00BD68C1">
        <w:trPr>
          <w:trHeight w:val="18"/>
        </w:trPr>
        <w:tc>
          <w:tcPr>
            <w:tcW w:w="13636" w:type="dxa"/>
            <w:gridSpan w:val="9"/>
            <w:shd w:val="clear" w:color="auto" w:fill="auto"/>
            <w:noWrap/>
            <w:vAlign w:val="center"/>
            <w:hideMark/>
          </w:tcPr>
          <w:p w14:paraId="0871176F" w14:textId="68F229B6" w:rsidR="0005163C" w:rsidRPr="0069374C" w:rsidRDefault="005E4B88" w:rsidP="00BD68C1">
            <w:pPr>
              <w:pStyle w:val="Heading3"/>
              <w:rPr>
                <w:rFonts w:ascii="Arial" w:eastAsia="Times New Roman" w:hAnsi="Arial" w:cs="Arial"/>
              </w:rPr>
            </w:pPr>
            <w:bookmarkStart w:id="103" w:name="_Prevalence_of_infant"/>
            <w:bookmarkStart w:id="104" w:name="_Toc159247128"/>
            <w:bookmarkEnd w:id="103"/>
            <w:r w:rsidRPr="006849FC">
              <w:rPr>
                <w:rFonts w:ascii="Arial" w:hAnsi="Arial" w:cs="Arial"/>
              </w:rPr>
              <w:lastRenderedPageBreak/>
              <w:t xml:space="preserve">Table </w:t>
            </w:r>
            <w:r>
              <w:rPr>
                <w:rFonts w:ascii="Arial" w:hAnsi="Arial" w:cs="Arial"/>
              </w:rPr>
              <w:t xml:space="preserve">48. </w:t>
            </w:r>
            <w:r w:rsidR="0005163C" w:rsidRPr="0069374C">
              <w:rPr>
                <w:rFonts w:ascii="Arial" w:eastAsia="Times New Roman" w:hAnsi="Arial" w:cs="Arial"/>
              </w:rPr>
              <w:t xml:space="preserve">Prevalence of infant safe sleep behaviors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w:t>
            </w:r>
            <w:bookmarkEnd w:id="104"/>
          </w:p>
        </w:tc>
      </w:tr>
      <w:tr w:rsidR="0005163C" w:rsidRPr="0069374C" w14:paraId="1E2F2362" w14:textId="77777777" w:rsidTr="00BD68C1">
        <w:trPr>
          <w:trHeight w:val="367"/>
        </w:trPr>
        <w:tc>
          <w:tcPr>
            <w:tcW w:w="2591" w:type="dxa"/>
            <w:shd w:val="clear" w:color="auto" w:fill="auto"/>
            <w:vAlign w:val="center"/>
            <w:hideMark/>
          </w:tcPr>
          <w:p w14:paraId="164BC4C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787" w:type="dxa"/>
            <w:gridSpan w:val="2"/>
            <w:shd w:val="clear" w:color="auto" w:fill="auto"/>
            <w:noWrap/>
            <w:vAlign w:val="center"/>
            <w:hideMark/>
          </w:tcPr>
          <w:p w14:paraId="73C7CBC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Supine sleep</w:t>
            </w:r>
            <w:r w:rsidRPr="0069374C">
              <w:rPr>
                <w:rFonts w:ascii="Arial" w:eastAsia="Times New Roman" w:hAnsi="Arial" w:cs="Arial"/>
                <w:b/>
                <w:bCs/>
                <w:color w:val="000000"/>
                <w:sz w:val="18"/>
                <w:szCs w:val="18"/>
                <w:vertAlign w:val="superscript"/>
              </w:rPr>
              <w:t>3</w:t>
            </w:r>
          </w:p>
        </w:tc>
        <w:tc>
          <w:tcPr>
            <w:tcW w:w="2787" w:type="dxa"/>
            <w:gridSpan w:val="2"/>
            <w:shd w:val="clear" w:color="auto" w:fill="auto"/>
            <w:vAlign w:val="center"/>
            <w:hideMark/>
          </w:tcPr>
          <w:p w14:paraId="52E226F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Separate sleep surface</w:t>
            </w:r>
            <w:r w:rsidRPr="0069374C">
              <w:rPr>
                <w:rFonts w:ascii="Arial" w:eastAsia="Times New Roman" w:hAnsi="Arial" w:cs="Arial"/>
                <w:b/>
                <w:bCs/>
                <w:color w:val="000000"/>
                <w:sz w:val="18"/>
                <w:szCs w:val="18"/>
                <w:vertAlign w:val="superscript"/>
              </w:rPr>
              <w:t>4</w:t>
            </w:r>
          </w:p>
        </w:tc>
        <w:tc>
          <w:tcPr>
            <w:tcW w:w="2715" w:type="dxa"/>
            <w:gridSpan w:val="2"/>
            <w:shd w:val="clear" w:color="auto" w:fill="auto"/>
            <w:vAlign w:val="center"/>
            <w:hideMark/>
          </w:tcPr>
          <w:p w14:paraId="48FE24F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bed-sharing</w:t>
            </w:r>
            <w:r w:rsidRPr="0069374C">
              <w:rPr>
                <w:rFonts w:ascii="Arial" w:eastAsia="Times New Roman" w:hAnsi="Arial" w:cs="Arial"/>
                <w:b/>
                <w:bCs/>
                <w:color w:val="000000"/>
                <w:sz w:val="18"/>
                <w:szCs w:val="18"/>
                <w:vertAlign w:val="superscript"/>
              </w:rPr>
              <w:t>5</w:t>
            </w:r>
          </w:p>
        </w:tc>
        <w:tc>
          <w:tcPr>
            <w:tcW w:w="2756" w:type="dxa"/>
            <w:gridSpan w:val="2"/>
            <w:shd w:val="clear" w:color="auto" w:fill="auto"/>
            <w:vAlign w:val="center"/>
            <w:hideMark/>
          </w:tcPr>
          <w:p w14:paraId="58DC803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soft objects/</w:t>
            </w:r>
            <w:r w:rsidRPr="0069374C">
              <w:rPr>
                <w:rFonts w:ascii="Arial" w:eastAsia="Times New Roman" w:hAnsi="Arial" w:cs="Arial"/>
                <w:b/>
                <w:bCs/>
                <w:color w:val="000000"/>
                <w:sz w:val="18"/>
                <w:szCs w:val="18"/>
              </w:rPr>
              <w:br/>
              <w:t>loose bedding</w:t>
            </w:r>
            <w:r w:rsidRPr="0069374C">
              <w:rPr>
                <w:rFonts w:ascii="Arial" w:eastAsia="Times New Roman" w:hAnsi="Arial" w:cs="Arial"/>
                <w:b/>
                <w:bCs/>
                <w:color w:val="000000"/>
                <w:sz w:val="18"/>
                <w:szCs w:val="18"/>
                <w:vertAlign w:val="superscript"/>
              </w:rPr>
              <w:t>6</w:t>
            </w:r>
          </w:p>
        </w:tc>
      </w:tr>
      <w:tr w:rsidR="0005163C" w:rsidRPr="0069374C" w14:paraId="6E2B1BAA" w14:textId="77777777" w:rsidTr="00BD68C1">
        <w:trPr>
          <w:trHeight w:val="18"/>
        </w:trPr>
        <w:tc>
          <w:tcPr>
            <w:tcW w:w="2591" w:type="dxa"/>
            <w:shd w:val="clear" w:color="auto" w:fill="auto"/>
            <w:vAlign w:val="center"/>
            <w:hideMark/>
          </w:tcPr>
          <w:p w14:paraId="116D2DF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06" w:type="dxa"/>
            <w:shd w:val="clear" w:color="auto" w:fill="auto"/>
            <w:vAlign w:val="center"/>
            <w:hideMark/>
          </w:tcPr>
          <w:p w14:paraId="248800A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81" w:type="dxa"/>
            <w:shd w:val="clear" w:color="auto" w:fill="auto"/>
            <w:vAlign w:val="center"/>
            <w:hideMark/>
          </w:tcPr>
          <w:p w14:paraId="108E679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06" w:type="dxa"/>
            <w:shd w:val="clear" w:color="auto" w:fill="auto"/>
            <w:vAlign w:val="center"/>
            <w:hideMark/>
          </w:tcPr>
          <w:p w14:paraId="422963B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81" w:type="dxa"/>
            <w:shd w:val="clear" w:color="auto" w:fill="auto"/>
            <w:vAlign w:val="center"/>
            <w:hideMark/>
          </w:tcPr>
          <w:p w14:paraId="48E395C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p>
          <w:p w14:paraId="5DF70BB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(95% CI)</w:t>
            </w:r>
          </w:p>
        </w:tc>
        <w:tc>
          <w:tcPr>
            <w:tcW w:w="906" w:type="dxa"/>
            <w:shd w:val="clear" w:color="auto" w:fill="auto"/>
            <w:vAlign w:val="center"/>
            <w:hideMark/>
          </w:tcPr>
          <w:p w14:paraId="6989BD2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09" w:type="dxa"/>
            <w:shd w:val="clear" w:color="auto" w:fill="auto"/>
            <w:vAlign w:val="center"/>
            <w:hideMark/>
          </w:tcPr>
          <w:p w14:paraId="64297DA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06" w:type="dxa"/>
            <w:shd w:val="clear" w:color="auto" w:fill="auto"/>
            <w:vAlign w:val="center"/>
            <w:hideMark/>
          </w:tcPr>
          <w:p w14:paraId="26C6EB6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35" w:type="dxa"/>
            <w:shd w:val="clear" w:color="auto" w:fill="auto"/>
            <w:vAlign w:val="center"/>
            <w:hideMark/>
          </w:tcPr>
          <w:p w14:paraId="38429A6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3235C9F6" w14:textId="77777777" w:rsidTr="00BD68C1">
        <w:trPr>
          <w:trHeight w:val="20"/>
        </w:trPr>
        <w:tc>
          <w:tcPr>
            <w:tcW w:w="2591" w:type="dxa"/>
            <w:shd w:val="clear" w:color="auto" w:fill="auto"/>
            <w:vAlign w:val="center"/>
            <w:hideMark/>
          </w:tcPr>
          <w:p w14:paraId="06D1415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06" w:type="dxa"/>
            <w:shd w:val="clear" w:color="auto" w:fill="auto"/>
            <w:vAlign w:val="center"/>
            <w:hideMark/>
          </w:tcPr>
          <w:p w14:paraId="24C3A4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56,738</w:t>
            </w:r>
          </w:p>
        </w:tc>
        <w:tc>
          <w:tcPr>
            <w:tcW w:w="1881" w:type="dxa"/>
            <w:shd w:val="clear" w:color="auto" w:fill="auto"/>
            <w:vAlign w:val="center"/>
            <w:hideMark/>
          </w:tcPr>
          <w:p w14:paraId="008323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(85.7-89.1)</w:t>
            </w:r>
          </w:p>
        </w:tc>
        <w:tc>
          <w:tcPr>
            <w:tcW w:w="906" w:type="dxa"/>
            <w:shd w:val="clear" w:color="auto" w:fill="auto"/>
            <w:vAlign w:val="center"/>
            <w:hideMark/>
          </w:tcPr>
          <w:p w14:paraId="41E44D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23,631</w:t>
            </w:r>
          </w:p>
        </w:tc>
        <w:tc>
          <w:tcPr>
            <w:tcW w:w="1881" w:type="dxa"/>
            <w:shd w:val="clear" w:color="auto" w:fill="auto"/>
            <w:vAlign w:val="center"/>
            <w:hideMark/>
          </w:tcPr>
          <w:p w14:paraId="6E825A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37.3 (34.2-40.5)</w:t>
            </w:r>
          </w:p>
        </w:tc>
        <w:tc>
          <w:tcPr>
            <w:tcW w:w="906" w:type="dxa"/>
            <w:shd w:val="clear" w:color="auto" w:fill="auto"/>
            <w:vAlign w:val="center"/>
            <w:hideMark/>
          </w:tcPr>
          <w:p w14:paraId="19C763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43,806</w:t>
            </w:r>
          </w:p>
        </w:tc>
        <w:tc>
          <w:tcPr>
            <w:tcW w:w="1809" w:type="dxa"/>
            <w:shd w:val="clear" w:color="auto" w:fill="auto"/>
            <w:vAlign w:val="center"/>
            <w:hideMark/>
          </w:tcPr>
          <w:p w14:paraId="113287C9" w14:textId="4526060C"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67.8 (64.7-70.7)</w:t>
            </w:r>
          </w:p>
        </w:tc>
        <w:tc>
          <w:tcPr>
            <w:tcW w:w="906" w:type="dxa"/>
            <w:shd w:val="clear" w:color="auto" w:fill="auto"/>
            <w:vAlign w:val="center"/>
            <w:hideMark/>
          </w:tcPr>
          <w:p w14:paraId="5A8FF6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37,523</w:t>
            </w:r>
          </w:p>
        </w:tc>
        <w:tc>
          <w:tcPr>
            <w:tcW w:w="1835" w:type="dxa"/>
            <w:shd w:val="clear" w:color="auto" w:fill="auto"/>
            <w:vAlign w:val="center"/>
            <w:hideMark/>
          </w:tcPr>
          <w:p w14:paraId="5FF4177C" w14:textId="08E27E7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59.4 (56.4-62.4)</w:t>
            </w:r>
          </w:p>
        </w:tc>
      </w:tr>
      <w:tr w:rsidR="0005163C" w:rsidRPr="0069374C" w14:paraId="3AF86532" w14:textId="77777777" w:rsidTr="00BD68C1">
        <w:trPr>
          <w:trHeight w:val="20"/>
        </w:trPr>
        <w:tc>
          <w:tcPr>
            <w:tcW w:w="2591" w:type="dxa"/>
            <w:shd w:val="clear" w:color="auto" w:fill="auto"/>
            <w:vAlign w:val="center"/>
            <w:hideMark/>
          </w:tcPr>
          <w:p w14:paraId="5491BB0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06" w:type="dxa"/>
            <w:shd w:val="clear" w:color="auto" w:fill="auto"/>
            <w:noWrap/>
            <w:vAlign w:val="center"/>
            <w:hideMark/>
          </w:tcPr>
          <w:p w14:paraId="75C010F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1" w:type="dxa"/>
            <w:shd w:val="clear" w:color="auto" w:fill="auto"/>
            <w:noWrap/>
            <w:vAlign w:val="center"/>
            <w:hideMark/>
          </w:tcPr>
          <w:p w14:paraId="6458D5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noWrap/>
            <w:vAlign w:val="center"/>
            <w:hideMark/>
          </w:tcPr>
          <w:p w14:paraId="3EF94D77"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1" w:type="dxa"/>
            <w:shd w:val="clear" w:color="auto" w:fill="auto"/>
            <w:vAlign w:val="center"/>
            <w:hideMark/>
          </w:tcPr>
          <w:p w14:paraId="7D1DB2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7766597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9" w:type="dxa"/>
            <w:shd w:val="clear" w:color="auto" w:fill="auto"/>
            <w:vAlign w:val="center"/>
            <w:hideMark/>
          </w:tcPr>
          <w:p w14:paraId="2C82C7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3021E14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noWrap/>
            <w:vAlign w:val="center"/>
            <w:hideMark/>
          </w:tcPr>
          <w:p w14:paraId="1ECD09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654D6A8" w14:textId="77777777" w:rsidTr="00BD68C1">
        <w:trPr>
          <w:trHeight w:val="20"/>
        </w:trPr>
        <w:tc>
          <w:tcPr>
            <w:tcW w:w="2591" w:type="dxa"/>
            <w:shd w:val="clear" w:color="auto" w:fill="auto"/>
            <w:noWrap/>
            <w:vAlign w:val="center"/>
            <w:hideMark/>
          </w:tcPr>
          <w:p w14:paraId="664F0FF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06" w:type="dxa"/>
            <w:shd w:val="clear" w:color="auto" w:fill="auto"/>
            <w:noWrap/>
            <w:vAlign w:val="bottom"/>
            <w:hideMark/>
          </w:tcPr>
          <w:p w14:paraId="022491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36,970</w:t>
            </w:r>
          </w:p>
        </w:tc>
        <w:tc>
          <w:tcPr>
            <w:tcW w:w="1881" w:type="dxa"/>
            <w:shd w:val="clear" w:color="auto" w:fill="auto"/>
            <w:vAlign w:val="center"/>
            <w:hideMark/>
          </w:tcPr>
          <w:p w14:paraId="4FDBD3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94.6 (91.9-96.5)</w:t>
            </w:r>
          </w:p>
        </w:tc>
        <w:tc>
          <w:tcPr>
            <w:tcW w:w="906" w:type="dxa"/>
            <w:shd w:val="clear" w:color="auto" w:fill="auto"/>
            <w:vAlign w:val="center"/>
            <w:hideMark/>
          </w:tcPr>
          <w:p w14:paraId="3F4D53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16,287</w:t>
            </w:r>
          </w:p>
        </w:tc>
        <w:tc>
          <w:tcPr>
            <w:tcW w:w="1881" w:type="dxa"/>
            <w:shd w:val="clear" w:color="auto" w:fill="auto"/>
            <w:vAlign w:val="center"/>
            <w:hideMark/>
          </w:tcPr>
          <w:p w14:paraId="148863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42.1 (37.4-46.9)</w:t>
            </w:r>
          </w:p>
        </w:tc>
        <w:tc>
          <w:tcPr>
            <w:tcW w:w="906" w:type="dxa"/>
            <w:shd w:val="clear" w:color="auto" w:fill="auto"/>
            <w:vAlign w:val="center"/>
            <w:hideMark/>
          </w:tcPr>
          <w:p w14:paraId="4F6ACD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26,316</w:t>
            </w:r>
          </w:p>
        </w:tc>
        <w:tc>
          <w:tcPr>
            <w:tcW w:w="1809" w:type="dxa"/>
            <w:shd w:val="clear" w:color="auto" w:fill="auto"/>
            <w:vAlign w:val="center"/>
            <w:hideMark/>
          </w:tcPr>
          <w:p w14:paraId="4F5B8424" w14:textId="5EC2CDF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67.6 (62.9-72.0)</w:t>
            </w:r>
          </w:p>
        </w:tc>
        <w:tc>
          <w:tcPr>
            <w:tcW w:w="906" w:type="dxa"/>
            <w:shd w:val="clear" w:color="auto" w:fill="auto"/>
            <w:vAlign w:val="center"/>
            <w:hideMark/>
          </w:tcPr>
          <w:p w14:paraId="04E939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27,053</w:t>
            </w:r>
          </w:p>
        </w:tc>
        <w:tc>
          <w:tcPr>
            <w:tcW w:w="1835" w:type="dxa"/>
            <w:shd w:val="clear" w:color="auto" w:fill="auto"/>
            <w:vAlign w:val="center"/>
            <w:hideMark/>
          </w:tcPr>
          <w:p w14:paraId="02530789" w14:textId="741B55ED"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70.3 (65.7-74.6)</w:t>
            </w:r>
          </w:p>
        </w:tc>
      </w:tr>
      <w:tr w:rsidR="0005163C" w:rsidRPr="0069374C" w14:paraId="2C531FF5" w14:textId="77777777" w:rsidTr="00BD68C1">
        <w:trPr>
          <w:trHeight w:val="20"/>
        </w:trPr>
        <w:tc>
          <w:tcPr>
            <w:tcW w:w="2591" w:type="dxa"/>
            <w:shd w:val="clear" w:color="auto" w:fill="auto"/>
            <w:noWrap/>
            <w:vAlign w:val="center"/>
            <w:hideMark/>
          </w:tcPr>
          <w:p w14:paraId="3FBBB43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06" w:type="dxa"/>
            <w:shd w:val="clear" w:color="auto" w:fill="auto"/>
            <w:noWrap/>
            <w:vAlign w:val="bottom"/>
            <w:hideMark/>
          </w:tcPr>
          <w:p w14:paraId="1EFE64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4,384</w:t>
            </w:r>
          </w:p>
        </w:tc>
        <w:tc>
          <w:tcPr>
            <w:tcW w:w="1881" w:type="dxa"/>
            <w:shd w:val="clear" w:color="auto" w:fill="auto"/>
            <w:vAlign w:val="center"/>
            <w:hideMark/>
          </w:tcPr>
          <w:p w14:paraId="205E67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71.0 (65.1-76.3)</w:t>
            </w:r>
          </w:p>
        </w:tc>
        <w:tc>
          <w:tcPr>
            <w:tcW w:w="906" w:type="dxa"/>
            <w:shd w:val="clear" w:color="auto" w:fill="auto"/>
            <w:vAlign w:val="center"/>
            <w:hideMark/>
          </w:tcPr>
          <w:p w14:paraId="60B6BB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1,713</w:t>
            </w:r>
          </w:p>
        </w:tc>
        <w:tc>
          <w:tcPr>
            <w:tcW w:w="1881" w:type="dxa"/>
            <w:shd w:val="clear" w:color="auto" w:fill="auto"/>
            <w:vAlign w:val="center"/>
            <w:hideMark/>
          </w:tcPr>
          <w:p w14:paraId="5D3F2C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29.1 (24.3-34.3)</w:t>
            </w:r>
          </w:p>
        </w:tc>
        <w:tc>
          <w:tcPr>
            <w:tcW w:w="906" w:type="dxa"/>
            <w:shd w:val="clear" w:color="auto" w:fill="auto"/>
            <w:vAlign w:val="center"/>
            <w:hideMark/>
          </w:tcPr>
          <w:p w14:paraId="5B8B3C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4,092</w:t>
            </w:r>
          </w:p>
        </w:tc>
        <w:tc>
          <w:tcPr>
            <w:tcW w:w="1809" w:type="dxa"/>
            <w:shd w:val="clear" w:color="auto" w:fill="auto"/>
            <w:vAlign w:val="center"/>
            <w:hideMark/>
          </w:tcPr>
          <w:p w14:paraId="079D0C04" w14:textId="7264E4E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66.6 (60.6-72.1)</w:t>
            </w:r>
          </w:p>
        </w:tc>
        <w:tc>
          <w:tcPr>
            <w:tcW w:w="906" w:type="dxa"/>
            <w:shd w:val="clear" w:color="auto" w:fill="auto"/>
            <w:vAlign w:val="center"/>
            <w:hideMark/>
          </w:tcPr>
          <w:p w14:paraId="2EE29F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2,680</w:t>
            </w:r>
          </w:p>
        </w:tc>
        <w:tc>
          <w:tcPr>
            <w:tcW w:w="1835" w:type="dxa"/>
            <w:shd w:val="clear" w:color="auto" w:fill="auto"/>
            <w:vAlign w:val="center"/>
            <w:hideMark/>
          </w:tcPr>
          <w:p w14:paraId="4701D4F2" w14:textId="57BC611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 (39.6-51.2)</w:t>
            </w:r>
          </w:p>
        </w:tc>
      </w:tr>
      <w:tr w:rsidR="0005163C" w:rsidRPr="0069374C" w14:paraId="488DFDD9" w14:textId="77777777" w:rsidTr="00BD68C1">
        <w:trPr>
          <w:trHeight w:val="20"/>
        </w:trPr>
        <w:tc>
          <w:tcPr>
            <w:tcW w:w="2591" w:type="dxa"/>
            <w:shd w:val="clear" w:color="auto" w:fill="auto"/>
            <w:noWrap/>
            <w:vAlign w:val="center"/>
            <w:hideMark/>
          </w:tcPr>
          <w:p w14:paraId="0BFDBDE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06" w:type="dxa"/>
            <w:shd w:val="clear" w:color="auto" w:fill="auto"/>
            <w:vAlign w:val="center"/>
            <w:hideMark/>
          </w:tcPr>
          <w:p w14:paraId="206A9D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9,185</w:t>
            </w:r>
          </w:p>
        </w:tc>
        <w:tc>
          <w:tcPr>
            <w:tcW w:w="1881" w:type="dxa"/>
            <w:shd w:val="clear" w:color="auto" w:fill="auto"/>
            <w:vAlign w:val="center"/>
            <w:hideMark/>
          </w:tcPr>
          <w:p w14:paraId="351727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73.0 (68.4-77.1)</w:t>
            </w:r>
          </w:p>
        </w:tc>
        <w:tc>
          <w:tcPr>
            <w:tcW w:w="906" w:type="dxa"/>
            <w:shd w:val="clear" w:color="auto" w:fill="auto"/>
            <w:vAlign w:val="center"/>
            <w:hideMark/>
          </w:tcPr>
          <w:p w14:paraId="545353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3,792</w:t>
            </w:r>
          </w:p>
        </w:tc>
        <w:tc>
          <w:tcPr>
            <w:tcW w:w="1881" w:type="dxa"/>
            <w:shd w:val="clear" w:color="auto" w:fill="auto"/>
            <w:vAlign w:val="center"/>
            <w:hideMark/>
          </w:tcPr>
          <w:p w14:paraId="1BB3AA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 (26.7-36.0)</w:t>
            </w:r>
          </w:p>
        </w:tc>
        <w:tc>
          <w:tcPr>
            <w:tcW w:w="906" w:type="dxa"/>
            <w:shd w:val="clear" w:color="auto" w:fill="auto"/>
            <w:vAlign w:val="center"/>
            <w:hideMark/>
          </w:tcPr>
          <w:p w14:paraId="56B120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9,023</w:t>
            </w:r>
          </w:p>
        </w:tc>
        <w:tc>
          <w:tcPr>
            <w:tcW w:w="1809" w:type="dxa"/>
            <w:shd w:val="clear" w:color="auto" w:fill="auto"/>
            <w:vAlign w:val="center"/>
            <w:hideMark/>
          </w:tcPr>
          <w:p w14:paraId="64344B15" w14:textId="23AF7AF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72.0 (67.3-76.3)</w:t>
            </w:r>
          </w:p>
        </w:tc>
        <w:tc>
          <w:tcPr>
            <w:tcW w:w="906" w:type="dxa"/>
            <w:shd w:val="clear" w:color="auto" w:fill="auto"/>
            <w:vAlign w:val="center"/>
            <w:hideMark/>
          </w:tcPr>
          <w:p w14:paraId="45314B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4,910</w:t>
            </w:r>
          </w:p>
        </w:tc>
        <w:tc>
          <w:tcPr>
            <w:tcW w:w="1835" w:type="dxa"/>
            <w:shd w:val="clear" w:color="auto" w:fill="auto"/>
            <w:vAlign w:val="center"/>
            <w:hideMark/>
          </w:tcPr>
          <w:p w14:paraId="0F303C82" w14:textId="70E613F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40.3 (35.5-45.4)</w:t>
            </w:r>
          </w:p>
        </w:tc>
      </w:tr>
      <w:tr w:rsidR="0005163C" w:rsidRPr="0069374C" w14:paraId="35B168B4" w14:textId="77777777" w:rsidTr="00BD68C1">
        <w:trPr>
          <w:trHeight w:val="20"/>
        </w:trPr>
        <w:tc>
          <w:tcPr>
            <w:tcW w:w="2591" w:type="dxa"/>
            <w:shd w:val="clear" w:color="auto" w:fill="auto"/>
            <w:noWrap/>
            <w:vAlign w:val="center"/>
            <w:hideMark/>
          </w:tcPr>
          <w:p w14:paraId="0A5057A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06" w:type="dxa"/>
            <w:shd w:val="clear" w:color="auto" w:fill="auto"/>
            <w:noWrap/>
            <w:vAlign w:val="bottom"/>
            <w:hideMark/>
          </w:tcPr>
          <w:p w14:paraId="473EA7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4,926</w:t>
            </w:r>
          </w:p>
        </w:tc>
        <w:tc>
          <w:tcPr>
            <w:tcW w:w="1881" w:type="dxa"/>
            <w:shd w:val="clear" w:color="auto" w:fill="auto"/>
            <w:vAlign w:val="center"/>
            <w:hideMark/>
          </w:tcPr>
          <w:p w14:paraId="49B0E9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 (83.6-91.3)</w:t>
            </w:r>
          </w:p>
        </w:tc>
        <w:tc>
          <w:tcPr>
            <w:tcW w:w="906" w:type="dxa"/>
            <w:shd w:val="clear" w:color="auto" w:fill="auto"/>
            <w:vAlign w:val="center"/>
            <w:hideMark/>
          </w:tcPr>
          <w:p w14:paraId="22FFBD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1,559</w:t>
            </w:r>
          </w:p>
        </w:tc>
        <w:tc>
          <w:tcPr>
            <w:tcW w:w="1881" w:type="dxa"/>
            <w:shd w:val="clear" w:color="auto" w:fill="auto"/>
            <w:vAlign w:val="center"/>
            <w:hideMark/>
          </w:tcPr>
          <w:p w14:paraId="480837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 (24.4-34.9)</w:t>
            </w:r>
          </w:p>
        </w:tc>
        <w:tc>
          <w:tcPr>
            <w:tcW w:w="906" w:type="dxa"/>
            <w:shd w:val="clear" w:color="auto" w:fill="auto"/>
            <w:vAlign w:val="center"/>
            <w:hideMark/>
          </w:tcPr>
          <w:p w14:paraId="7E4E4A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3,508</w:t>
            </w:r>
          </w:p>
        </w:tc>
        <w:tc>
          <w:tcPr>
            <w:tcW w:w="1809" w:type="dxa"/>
            <w:shd w:val="clear" w:color="auto" w:fill="auto"/>
            <w:vAlign w:val="center"/>
            <w:hideMark/>
          </w:tcPr>
          <w:p w14:paraId="1C85A8F2" w14:textId="2283FD7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62.2 (56.6-67.4)</w:t>
            </w:r>
          </w:p>
        </w:tc>
        <w:tc>
          <w:tcPr>
            <w:tcW w:w="906" w:type="dxa"/>
            <w:shd w:val="clear" w:color="auto" w:fill="auto"/>
            <w:vAlign w:val="center"/>
            <w:hideMark/>
          </w:tcPr>
          <w:p w14:paraId="4EAF03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2,196</w:t>
            </w:r>
          </w:p>
        </w:tc>
        <w:tc>
          <w:tcPr>
            <w:tcW w:w="1835" w:type="dxa"/>
            <w:shd w:val="clear" w:color="auto" w:fill="auto"/>
            <w:vAlign w:val="center"/>
            <w:hideMark/>
          </w:tcPr>
          <w:p w14:paraId="2B1DEA47" w14:textId="4598A55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41.9 (36.3-47.7)</w:t>
            </w:r>
          </w:p>
        </w:tc>
      </w:tr>
      <w:tr w:rsidR="0005163C" w:rsidRPr="0069374C" w14:paraId="2F650D54" w14:textId="77777777" w:rsidTr="00BD68C1">
        <w:trPr>
          <w:trHeight w:val="20"/>
        </w:trPr>
        <w:tc>
          <w:tcPr>
            <w:tcW w:w="2591" w:type="dxa"/>
            <w:shd w:val="clear" w:color="auto" w:fill="auto"/>
            <w:noWrap/>
            <w:vAlign w:val="center"/>
            <w:hideMark/>
          </w:tcPr>
          <w:p w14:paraId="720AA31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906" w:type="dxa"/>
            <w:shd w:val="clear" w:color="auto" w:fill="auto"/>
            <w:vAlign w:val="center"/>
            <w:hideMark/>
          </w:tcPr>
          <w:p w14:paraId="1D1FCA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525</w:t>
            </w:r>
          </w:p>
        </w:tc>
        <w:tc>
          <w:tcPr>
            <w:tcW w:w="1881" w:type="dxa"/>
            <w:shd w:val="clear" w:color="auto" w:fill="auto"/>
            <w:vAlign w:val="center"/>
            <w:hideMark/>
          </w:tcPr>
          <w:p w14:paraId="67A96B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83.7 (66.3-93.1)</w:t>
            </w:r>
          </w:p>
        </w:tc>
        <w:tc>
          <w:tcPr>
            <w:tcW w:w="2787" w:type="dxa"/>
            <w:gridSpan w:val="2"/>
            <w:shd w:val="clear" w:color="auto" w:fill="auto"/>
            <w:vAlign w:val="center"/>
            <w:hideMark/>
          </w:tcPr>
          <w:p w14:paraId="699920E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06" w:type="dxa"/>
            <w:shd w:val="clear" w:color="auto" w:fill="auto"/>
            <w:vAlign w:val="center"/>
            <w:hideMark/>
          </w:tcPr>
          <w:p w14:paraId="329086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381</w:t>
            </w:r>
          </w:p>
        </w:tc>
        <w:tc>
          <w:tcPr>
            <w:tcW w:w="1809" w:type="dxa"/>
            <w:shd w:val="clear" w:color="auto" w:fill="auto"/>
            <w:vAlign w:val="center"/>
            <w:hideMark/>
          </w:tcPr>
          <w:p w14:paraId="6D84C001" w14:textId="1E0E37E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63.4 (44.4-78.9)</w:t>
            </w:r>
          </w:p>
        </w:tc>
        <w:tc>
          <w:tcPr>
            <w:tcW w:w="906" w:type="dxa"/>
            <w:shd w:val="clear" w:color="auto" w:fill="auto"/>
            <w:vAlign w:val="center"/>
            <w:hideMark/>
          </w:tcPr>
          <w:p w14:paraId="18C6C8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w:t>
            </w:r>
          </w:p>
        </w:tc>
        <w:tc>
          <w:tcPr>
            <w:tcW w:w="1835" w:type="dxa"/>
            <w:shd w:val="clear" w:color="auto" w:fill="auto"/>
            <w:vAlign w:val="center"/>
            <w:hideMark/>
          </w:tcPr>
          <w:p w14:paraId="1D0A4E28" w14:textId="0C0B3CC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27.5 (13.9-47.2)</w:t>
            </w:r>
          </w:p>
        </w:tc>
      </w:tr>
      <w:tr w:rsidR="0005163C" w:rsidRPr="0069374C" w14:paraId="4C0850AA" w14:textId="77777777" w:rsidTr="00BD68C1">
        <w:trPr>
          <w:trHeight w:val="20"/>
        </w:trPr>
        <w:tc>
          <w:tcPr>
            <w:tcW w:w="2591" w:type="dxa"/>
            <w:shd w:val="clear" w:color="auto" w:fill="auto"/>
            <w:noWrap/>
            <w:vAlign w:val="center"/>
            <w:hideMark/>
          </w:tcPr>
          <w:p w14:paraId="52BD1D3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06" w:type="dxa"/>
            <w:shd w:val="clear" w:color="auto" w:fill="auto"/>
            <w:vAlign w:val="center"/>
            <w:hideMark/>
          </w:tcPr>
          <w:p w14:paraId="3C16AEA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4D383209"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7FE4618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noWrap/>
            <w:vAlign w:val="center"/>
            <w:hideMark/>
          </w:tcPr>
          <w:p w14:paraId="777E65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46FDBB7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09" w:type="dxa"/>
            <w:shd w:val="clear" w:color="auto" w:fill="auto"/>
            <w:vAlign w:val="center"/>
            <w:hideMark/>
          </w:tcPr>
          <w:p w14:paraId="0F0E49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noWrap/>
            <w:vAlign w:val="center"/>
            <w:hideMark/>
          </w:tcPr>
          <w:p w14:paraId="3215831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7E52DD7F"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6AF30E42" w14:textId="77777777" w:rsidTr="00BD68C1">
        <w:trPr>
          <w:trHeight w:val="20"/>
        </w:trPr>
        <w:tc>
          <w:tcPr>
            <w:tcW w:w="2591" w:type="dxa"/>
            <w:shd w:val="clear" w:color="auto" w:fill="auto"/>
            <w:noWrap/>
            <w:vAlign w:val="center"/>
            <w:hideMark/>
          </w:tcPr>
          <w:p w14:paraId="760B699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06" w:type="dxa"/>
            <w:shd w:val="clear" w:color="auto" w:fill="auto"/>
            <w:noWrap/>
            <w:vAlign w:val="bottom"/>
            <w:hideMark/>
          </w:tcPr>
          <w:p w14:paraId="2EDEAB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461</w:t>
            </w:r>
          </w:p>
        </w:tc>
        <w:tc>
          <w:tcPr>
            <w:tcW w:w="1881" w:type="dxa"/>
            <w:shd w:val="clear" w:color="auto" w:fill="auto"/>
            <w:vAlign w:val="center"/>
            <w:hideMark/>
          </w:tcPr>
          <w:p w14:paraId="2F75CC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44.3 (26.3-63.8)</w:t>
            </w:r>
          </w:p>
        </w:tc>
        <w:tc>
          <w:tcPr>
            <w:tcW w:w="906" w:type="dxa"/>
            <w:shd w:val="clear" w:color="auto" w:fill="auto"/>
            <w:vAlign w:val="center"/>
            <w:hideMark/>
          </w:tcPr>
          <w:p w14:paraId="552F85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w:t>
            </w:r>
          </w:p>
        </w:tc>
        <w:tc>
          <w:tcPr>
            <w:tcW w:w="1881" w:type="dxa"/>
            <w:shd w:val="clear" w:color="auto" w:fill="auto"/>
            <w:vAlign w:val="center"/>
            <w:hideMark/>
          </w:tcPr>
          <w:p w14:paraId="1B234E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 (6.9-36.2)</w:t>
            </w:r>
          </w:p>
        </w:tc>
        <w:tc>
          <w:tcPr>
            <w:tcW w:w="906" w:type="dxa"/>
            <w:shd w:val="clear" w:color="auto" w:fill="auto"/>
            <w:vAlign w:val="center"/>
            <w:hideMark/>
          </w:tcPr>
          <w:p w14:paraId="34970E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w:t>
            </w:r>
          </w:p>
        </w:tc>
        <w:tc>
          <w:tcPr>
            <w:tcW w:w="1809" w:type="dxa"/>
            <w:shd w:val="clear" w:color="auto" w:fill="auto"/>
            <w:vAlign w:val="center"/>
            <w:hideMark/>
          </w:tcPr>
          <w:p w14:paraId="2216CD49" w14:textId="3C9EFEC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51.4 (31.9-70.5)</w:t>
            </w:r>
          </w:p>
        </w:tc>
        <w:tc>
          <w:tcPr>
            <w:tcW w:w="906" w:type="dxa"/>
            <w:shd w:val="clear" w:color="auto" w:fill="auto"/>
            <w:vAlign w:val="center"/>
            <w:hideMark/>
          </w:tcPr>
          <w:p w14:paraId="5FCE1F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w:t>
            </w:r>
          </w:p>
        </w:tc>
        <w:tc>
          <w:tcPr>
            <w:tcW w:w="1835" w:type="dxa"/>
            <w:shd w:val="clear" w:color="auto" w:fill="auto"/>
            <w:vAlign w:val="center"/>
            <w:hideMark/>
          </w:tcPr>
          <w:p w14:paraId="019FCFC9" w14:textId="2627F0D8"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 (20.6-57.0)</w:t>
            </w:r>
          </w:p>
        </w:tc>
      </w:tr>
      <w:tr w:rsidR="0005163C" w:rsidRPr="0069374C" w14:paraId="1FA6E950" w14:textId="77777777" w:rsidTr="00BD68C1">
        <w:trPr>
          <w:trHeight w:val="20"/>
        </w:trPr>
        <w:tc>
          <w:tcPr>
            <w:tcW w:w="2591" w:type="dxa"/>
            <w:shd w:val="clear" w:color="auto" w:fill="auto"/>
            <w:noWrap/>
            <w:vAlign w:val="center"/>
            <w:hideMark/>
          </w:tcPr>
          <w:p w14:paraId="0976FBA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06" w:type="dxa"/>
            <w:shd w:val="clear" w:color="auto" w:fill="auto"/>
            <w:noWrap/>
            <w:vAlign w:val="bottom"/>
            <w:hideMark/>
          </w:tcPr>
          <w:p w14:paraId="34A211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17,087</w:t>
            </w:r>
          </w:p>
        </w:tc>
        <w:tc>
          <w:tcPr>
            <w:tcW w:w="1881" w:type="dxa"/>
            <w:shd w:val="clear" w:color="auto" w:fill="auto"/>
            <w:vAlign w:val="center"/>
            <w:hideMark/>
          </w:tcPr>
          <w:p w14:paraId="4882C2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83.1 (79.4-86.3)</w:t>
            </w:r>
          </w:p>
        </w:tc>
        <w:tc>
          <w:tcPr>
            <w:tcW w:w="906" w:type="dxa"/>
            <w:shd w:val="clear" w:color="auto" w:fill="auto"/>
            <w:vAlign w:val="center"/>
            <w:hideMark/>
          </w:tcPr>
          <w:p w14:paraId="5B766F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6,368</w:t>
            </w:r>
          </w:p>
        </w:tc>
        <w:tc>
          <w:tcPr>
            <w:tcW w:w="1881" w:type="dxa"/>
            <w:shd w:val="clear" w:color="auto" w:fill="auto"/>
            <w:vAlign w:val="center"/>
            <w:hideMark/>
          </w:tcPr>
          <w:p w14:paraId="69A473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 (26.8-36.7)</w:t>
            </w:r>
          </w:p>
        </w:tc>
        <w:tc>
          <w:tcPr>
            <w:tcW w:w="906" w:type="dxa"/>
            <w:shd w:val="clear" w:color="auto" w:fill="auto"/>
            <w:vAlign w:val="center"/>
            <w:hideMark/>
          </w:tcPr>
          <w:p w14:paraId="64DEF9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14,038</w:t>
            </w:r>
          </w:p>
        </w:tc>
        <w:tc>
          <w:tcPr>
            <w:tcW w:w="1809" w:type="dxa"/>
            <w:shd w:val="clear" w:color="auto" w:fill="auto"/>
            <w:vAlign w:val="center"/>
            <w:hideMark/>
          </w:tcPr>
          <w:p w14:paraId="59265C53" w14:textId="3AA084D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 (62.9-72.7)</w:t>
            </w:r>
          </w:p>
        </w:tc>
        <w:tc>
          <w:tcPr>
            <w:tcW w:w="906" w:type="dxa"/>
            <w:shd w:val="clear" w:color="auto" w:fill="auto"/>
            <w:vAlign w:val="center"/>
            <w:hideMark/>
          </w:tcPr>
          <w:p w14:paraId="2FB0BF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9,096</w:t>
            </w:r>
          </w:p>
        </w:tc>
        <w:tc>
          <w:tcPr>
            <w:tcW w:w="1835" w:type="dxa"/>
            <w:shd w:val="clear" w:color="auto" w:fill="auto"/>
            <w:vAlign w:val="center"/>
            <w:hideMark/>
          </w:tcPr>
          <w:p w14:paraId="2AB29265" w14:textId="654F51AD"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45.0 (39.8-50.4)</w:t>
            </w:r>
          </w:p>
        </w:tc>
      </w:tr>
      <w:tr w:rsidR="0005163C" w:rsidRPr="0069374C" w14:paraId="2BF3C17F" w14:textId="77777777" w:rsidTr="00BD68C1">
        <w:trPr>
          <w:trHeight w:val="20"/>
        </w:trPr>
        <w:tc>
          <w:tcPr>
            <w:tcW w:w="2591" w:type="dxa"/>
            <w:shd w:val="clear" w:color="auto" w:fill="auto"/>
            <w:noWrap/>
            <w:vAlign w:val="center"/>
            <w:hideMark/>
          </w:tcPr>
          <w:p w14:paraId="6151538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06" w:type="dxa"/>
            <w:shd w:val="clear" w:color="auto" w:fill="auto"/>
            <w:noWrap/>
            <w:vAlign w:val="bottom"/>
            <w:hideMark/>
          </w:tcPr>
          <w:p w14:paraId="07FDC4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36,294</w:t>
            </w:r>
          </w:p>
        </w:tc>
        <w:tc>
          <w:tcPr>
            <w:tcW w:w="1881" w:type="dxa"/>
            <w:shd w:val="clear" w:color="auto" w:fill="auto"/>
            <w:vAlign w:val="center"/>
            <w:hideMark/>
          </w:tcPr>
          <w:p w14:paraId="2D606D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91.1 (88.9-92.9)</w:t>
            </w:r>
          </w:p>
        </w:tc>
        <w:tc>
          <w:tcPr>
            <w:tcW w:w="906" w:type="dxa"/>
            <w:shd w:val="clear" w:color="auto" w:fill="auto"/>
            <w:vAlign w:val="center"/>
            <w:hideMark/>
          </w:tcPr>
          <w:p w14:paraId="674941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15,469</w:t>
            </w:r>
          </w:p>
        </w:tc>
        <w:tc>
          <w:tcPr>
            <w:tcW w:w="1881" w:type="dxa"/>
            <w:shd w:val="clear" w:color="auto" w:fill="auto"/>
            <w:vAlign w:val="center"/>
            <w:hideMark/>
          </w:tcPr>
          <w:p w14:paraId="006EF3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 (35.8-44.2)</w:t>
            </w:r>
          </w:p>
        </w:tc>
        <w:tc>
          <w:tcPr>
            <w:tcW w:w="906" w:type="dxa"/>
            <w:shd w:val="clear" w:color="auto" w:fill="auto"/>
            <w:vAlign w:val="center"/>
            <w:hideMark/>
          </w:tcPr>
          <w:p w14:paraId="3B7C6F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26,687</w:t>
            </w:r>
          </w:p>
        </w:tc>
        <w:tc>
          <w:tcPr>
            <w:tcW w:w="1809" w:type="dxa"/>
            <w:shd w:val="clear" w:color="auto" w:fill="auto"/>
            <w:vAlign w:val="center"/>
            <w:hideMark/>
          </w:tcPr>
          <w:p w14:paraId="2FC63E8E" w14:textId="3B13F0B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67.5 (63.4-71.4)</w:t>
            </w:r>
          </w:p>
        </w:tc>
        <w:tc>
          <w:tcPr>
            <w:tcW w:w="906" w:type="dxa"/>
            <w:shd w:val="clear" w:color="auto" w:fill="auto"/>
            <w:vAlign w:val="center"/>
            <w:hideMark/>
          </w:tcPr>
          <w:p w14:paraId="635A96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25,737</w:t>
            </w:r>
          </w:p>
        </w:tc>
        <w:tc>
          <w:tcPr>
            <w:tcW w:w="1835" w:type="dxa"/>
            <w:shd w:val="clear" w:color="auto" w:fill="auto"/>
            <w:vAlign w:val="center"/>
            <w:hideMark/>
          </w:tcPr>
          <w:p w14:paraId="25438FE3" w14:textId="04889C6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66.9 (63.0-70.6)</w:t>
            </w:r>
          </w:p>
        </w:tc>
      </w:tr>
      <w:tr w:rsidR="0005163C" w:rsidRPr="0069374C" w14:paraId="24A3CF2B" w14:textId="77777777" w:rsidTr="00BD68C1">
        <w:trPr>
          <w:trHeight w:val="20"/>
        </w:trPr>
        <w:tc>
          <w:tcPr>
            <w:tcW w:w="2591" w:type="dxa"/>
            <w:shd w:val="clear" w:color="auto" w:fill="auto"/>
            <w:noWrap/>
            <w:vAlign w:val="center"/>
            <w:hideMark/>
          </w:tcPr>
          <w:p w14:paraId="4152EA4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906" w:type="dxa"/>
            <w:shd w:val="clear" w:color="auto" w:fill="auto"/>
            <w:noWrap/>
            <w:vAlign w:val="bottom"/>
            <w:hideMark/>
          </w:tcPr>
          <w:p w14:paraId="24F332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2,896</w:t>
            </w:r>
          </w:p>
        </w:tc>
        <w:tc>
          <w:tcPr>
            <w:tcW w:w="1881" w:type="dxa"/>
            <w:shd w:val="clear" w:color="auto" w:fill="auto"/>
            <w:vAlign w:val="center"/>
            <w:hideMark/>
          </w:tcPr>
          <w:p w14:paraId="20D927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84.5 (74.4-91.2)</w:t>
            </w:r>
          </w:p>
        </w:tc>
        <w:tc>
          <w:tcPr>
            <w:tcW w:w="906" w:type="dxa"/>
            <w:shd w:val="clear" w:color="auto" w:fill="auto"/>
            <w:vAlign w:val="center"/>
            <w:hideMark/>
          </w:tcPr>
          <w:p w14:paraId="45C70E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1,617</w:t>
            </w:r>
          </w:p>
        </w:tc>
        <w:tc>
          <w:tcPr>
            <w:tcW w:w="1881" w:type="dxa"/>
            <w:shd w:val="clear" w:color="auto" w:fill="auto"/>
            <w:vAlign w:val="center"/>
            <w:hideMark/>
          </w:tcPr>
          <w:p w14:paraId="0084DC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47.5 (34.0-61.3)</w:t>
            </w:r>
          </w:p>
        </w:tc>
        <w:tc>
          <w:tcPr>
            <w:tcW w:w="906" w:type="dxa"/>
            <w:shd w:val="clear" w:color="auto" w:fill="auto"/>
            <w:vAlign w:val="center"/>
            <w:hideMark/>
          </w:tcPr>
          <w:p w14:paraId="041D78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2,547</w:t>
            </w:r>
          </w:p>
        </w:tc>
        <w:tc>
          <w:tcPr>
            <w:tcW w:w="1809" w:type="dxa"/>
            <w:shd w:val="clear" w:color="auto" w:fill="auto"/>
            <w:vAlign w:val="center"/>
            <w:hideMark/>
          </w:tcPr>
          <w:p w14:paraId="799BE407" w14:textId="07064518"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74.1 (61.1-83.9)</w:t>
            </w:r>
          </w:p>
        </w:tc>
        <w:tc>
          <w:tcPr>
            <w:tcW w:w="906" w:type="dxa"/>
            <w:shd w:val="clear" w:color="auto" w:fill="auto"/>
            <w:vAlign w:val="center"/>
            <w:hideMark/>
          </w:tcPr>
          <w:p w14:paraId="6C87DA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2,306</w:t>
            </w:r>
          </w:p>
        </w:tc>
        <w:tc>
          <w:tcPr>
            <w:tcW w:w="1835" w:type="dxa"/>
            <w:shd w:val="clear" w:color="auto" w:fill="auto"/>
            <w:vAlign w:val="center"/>
            <w:hideMark/>
          </w:tcPr>
          <w:p w14:paraId="32DB5DA2" w14:textId="07E4B95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 (55.0-78.7)</w:t>
            </w:r>
          </w:p>
        </w:tc>
      </w:tr>
      <w:tr w:rsidR="0005163C" w:rsidRPr="0069374C" w14:paraId="52F8ADD8" w14:textId="77777777" w:rsidTr="00BD68C1">
        <w:trPr>
          <w:trHeight w:val="20"/>
        </w:trPr>
        <w:tc>
          <w:tcPr>
            <w:tcW w:w="2591" w:type="dxa"/>
            <w:shd w:val="clear" w:color="auto" w:fill="auto"/>
            <w:vAlign w:val="center"/>
            <w:hideMark/>
          </w:tcPr>
          <w:p w14:paraId="3B4F6AC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06" w:type="dxa"/>
            <w:shd w:val="clear" w:color="auto" w:fill="auto"/>
            <w:vAlign w:val="center"/>
            <w:hideMark/>
          </w:tcPr>
          <w:p w14:paraId="70BF488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754F2C46"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79627EB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52A484C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0C87A79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09" w:type="dxa"/>
            <w:shd w:val="clear" w:color="auto" w:fill="auto"/>
            <w:vAlign w:val="center"/>
            <w:hideMark/>
          </w:tcPr>
          <w:p w14:paraId="4B34C3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4235B92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35" w:type="dxa"/>
            <w:shd w:val="clear" w:color="auto" w:fill="auto"/>
            <w:vAlign w:val="center"/>
            <w:hideMark/>
          </w:tcPr>
          <w:p w14:paraId="220C7531"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4967F7BA" w14:textId="77777777" w:rsidTr="00BD68C1">
        <w:trPr>
          <w:trHeight w:val="20"/>
        </w:trPr>
        <w:tc>
          <w:tcPr>
            <w:tcW w:w="2591" w:type="dxa"/>
            <w:shd w:val="clear" w:color="auto" w:fill="auto"/>
            <w:noWrap/>
            <w:vAlign w:val="center"/>
            <w:hideMark/>
          </w:tcPr>
          <w:p w14:paraId="2932178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906" w:type="dxa"/>
            <w:shd w:val="clear" w:color="auto" w:fill="auto"/>
            <w:vAlign w:val="center"/>
            <w:hideMark/>
          </w:tcPr>
          <w:p w14:paraId="01BD6A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3,178</w:t>
            </w:r>
          </w:p>
        </w:tc>
        <w:tc>
          <w:tcPr>
            <w:tcW w:w="1881" w:type="dxa"/>
            <w:shd w:val="clear" w:color="auto" w:fill="auto"/>
            <w:vAlign w:val="center"/>
            <w:hideMark/>
          </w:tcPr>
          <w:p w14:paraId="5AB0CB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70.4 (60.9-78.4)</w:t>
            </w:r>
          </w:p>
        </w:tc>
        <w:tc>
          <w:tcPr>
            <w:tcW w:w="906" w:type="dxa"/>
            <w:shd w:val="clear" w:color="auto" w:fill="auto"/>
            <w:vAlign w:val="center"/>
            <w:hideMark/>
          </w:tcPr>
          <w:p w14:paraId="4B884A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w:t>
            </w:r>
          </w:p>
        </w:tc>
        <w:tc>
          <w:tcPr>
            <w:tcW w:w="1881" w:type="dxa"/>
            <w:shd w:val="clear" w:color="auto" w:fill="auto"/>
            <w:vAlign w:val="center"/>
            <w:hideMark/>
          </w:tcPr>
          <w:p w14:paraId="46B123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 (12.4-25.6)</w:t>
            </w:r>
          </w:p>
        </w:tc>
        <w:tc>
          <w:tcPr>
            <w:tcW w:w="906" w:type="dxa"/>
            <w:shd w:val="clear" w:color="auto" w:fill="auto"/>
            <w:vAlign w:val="center"/>
            <w:hideMark/>
          </w:tcPr>
          <w:p w14:paraId="14B828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3,368</w:t>
            </w:r>
          </w:p>
        </w:tc>
        <w:tc>
          <w:tcPr>
            <w:tcW w:w="1809" w:type="dxa"/>
            <w:shd w:val="clear" w:color="auto" w:fill="auto"/>
            <w:vAlign w:val="center"/>
            <w:hideMark/>
          </w:tcPr>
          <w:p w14:paraId="77FD3236" w14:textId="16956E6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73.8 (64.1-81.6)</w:t>
            </w:r>
          </w:p>
        </w:tc>
        <w:tc>
          <w:tcPr>
            <w:tcW w:w="906" w:type="dxa"/>
            <w:shd w:val="clear" w:color="auto" w:fill="auto"/>
            <w:vAlign w:val="center"/>
            <w:hideMark/>
          </w:tcPr>
          <w:p w14:paraId="477C38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1,270</w:t>
            </w:r>
          </w:p>
        </w:tc>
        <w:tc>
          <w:tcPr>
            <w:tcW w:w="1835" w:type="dxa"/>
            <w:shd w:val="clear" w:color="auto" w:fill="auto"/>
            <w:vAlign w:val="center"/>
            <w:hideMark/>
          </w:tcPr>
          <w:p w14:paraId="039A16C3" w14:textId="6CA61E1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 (22.4-38.5)</w:t>
            </w:r>
          </w:p>
        </w:tc>
      </w:tr>
      <w:tr w:rsidR="0005163C" w:rsidRPr="0069374C" w14:paraId="0BAC8529" w14:textId="77777777" w:rsidTr="00BD68C1">
        <w:trPr>
          <w:trHeight w:val="20"/>
        </w:trPr>
        <w:tc>
          <w:tcPr>
            <w:tcW w:w="2591" w:type="dxa"/>
            <w:shd w:val="clear" w:color="auto" w:fill="auto"/>
            <w:noWrap/>
            <w:vAlign w:val="center"/>
            <w:hideMark/>
          </w:tcPr>
          <w:p w14:paraId="34977FF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906" w:type="dxa"/>
            <w:shd w:val="clear" w:color="auto" w:fill="auto"/>
            <w:vAlign w:val="center"/>
            <w:hideMark/>
          </w:tcPr>
          <w:p w14:paraId="33145D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7,424</w:t>
            </w:r>
          </w:p>
        </w:tc>
        <w:tc>
          <w:tcPr>
            <w:tcW w:w="1881" w:type="dxa"/>
            <w:shd w:val="clear" w:color="auto" w:fill="auto"/>
            <w:vAlign w:val="center"/>
            <w:hideMark/>
          </w:tcPr>
          <w:p w14:paraId="2F632B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80.5 (74.9-85.0)</w:t>
            </w:r>
          </w:p>
        </w:tc>
        <w:tc>
          <w:tcPr>
            <w:tcW w:w="906" w:type="dxa"/>
            <w:shd w:val="clear" w:color="auto" w:fill="auto"/>
            <w:vAlign w:val="center"/>
            <w:hideMark/>
          </w:tcPr>
          <w:p w14:paraId="0A87C8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2,389</w:t>
            </w:r>
          </w:p>
        </w:tc>
        <w:tc>
          <w:tcPr>
            <w:tcW w:w="1881" w:type="dxa"/>
            <w:shd w:val="clear" w:color="auto" w:fill="auto"/>
            <w:vAlign w:val="center"/>
            <w:hideMark/>
          </w:tcPr>
          <w:p w14:paraId="163226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 (20.5-33.3)</w:t>
            </w:r>
          </w:p>
        </w:tc>
        <w:tc>
          <w:tcPr>
            <w:tcW w:w="906" w:type="dxa"/>
            <w:shd w:val="clear" w:color="auto" w:fill="auto"/>
            <w:vAlign w:val="center"/>
            <w:hideMark/>
          </w:tcPr>
          <w:p w14:paraId="1CF215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6,652</w:t>
            </w:r>
          </w:p>
        </w:tc>
        <w:tc>
          <w:tcPr>
            <w:tcW w:w="1809" w:type="dxa"/>
            <w:shd w:val="clear" w:color="auto" w:fill="auto"/>
            <w:vAlign w:val="center"/>
            <w:hideMark/>
          </w:tcPr>
          <w:p w14:paraId="0E3B4E4A" w14:textId="7DBA3B1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71.8 (64.5-78.0)</w:t>
            </w:r>
          </w:p>
        </w:tc>
        <w:tc>
          <w:tcPr>
            <w:tcW w:w="906" w:type="dxa"/>
            <w:shd w:val="clear" w:color="auto" w:fill="auto"/>
            <w:vAlign w:val="center"/>
            <w:hideMark/>
          </w:tcPr>
          <w:p w14:paraId="143727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3,846</w:t>
            </w:r>
          </w:p>
        </w:tc>
        <w:tc>
          <w:tcPr>
            <w:tcW w:w="1835" w:type="dxa"/>
            <w:shd w:val="clear" w:color="auto" w:fill="auto"/>
            <w:vAlign w:val="center"/>
            <w:hideMark/>
          </w:tcPr>
          <w:p w14:paraId="22E6CF54" w14:textId="3BDDEF2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41.8 (34.4-49.5)</w:t>
            </w:r>
          </w:p>
        </w:tc>
      </w:tr>
      <w:tr w:rsidR="0005163C" w:rsidRPr="0069374C" w14:paraId="70D3E89B" w14:textId="77777777" w:rsidTr="00BD68C1">
        <w:trPr>
          <w:trHeight w:val="20"/>
        </w:trPr>
        <w:tc>
          <w:tcPr>
            <w:tcW w:w="2591" w:type="dxa"/>
            <w:shd w:val="clear" w:color="auto" w:fill="auto"/>
            <w:noWrap/>
            <w:vAlign w:val="center"/>
            <w:hideMark/>
          </w:tcPr>
          <w:p w14:paraId="747D3FD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906" w:type="dxa"/>
            <w:shd w:val="clear" w:color="auto" w:fill="auto"/>
            <w:vAlign w:val="center"/>
            <w:hideMark/>
          </w:tcPr>
          <w:p w14:paraId="04074C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13,130</w:t>
            </w:r>
          </w:p>
        </w:tc>
        <w:tc>
          <w:tcPr>
            <w:tcW w:w="1881" w:type="dxa"/>
            <w:shd w:val="clear" w:color="auto" w:fill="auto"/>
            <w:vAlign w:val="center"/>
            <w:hideMark/>
          </w:tcPr>
          <w:p w14:paraId="270A42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83.9 (79.6-85.0)</w:t>
            </w:r>
          </w:p>
        </w:tc>
        <w:tc>
          <w:tcPr>
            <w:tcW w:w="906" w:type="dxa"/>
            <w:shd w:val="clear" w:color="auto" w:fill="auto"/>
            <w:vAlign w:val="center"/>
            <w:hideMark/>
          </w:tcPr>
          <w:p w14:paraId="4FB1FF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4,898</w:t>
            </w:r>
          </w:p>
        </w:tc>
        <w:tc>
          <w:tcPr>
            <w:tcW w:w="1881" w:type="dxa"/>
            <w:shd w:val="clear" w:color="auto" w:fill="auto"/>
            <w:vAlign w:val="center"/>
            <w:hideMark/>
          </w:tcPr>
          <w:p w14:paraId="7A9184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 (26.7-38.4)</w:t>
            </w:r>
          </w:p>
        </w:tc>
        <w:tc>
          <w:tcPr>
            <w:tcW w:w="906" w:type="dxa"/>
            <w:shd w:val="clear" w:color="auto" w:fill="auto"/>
            <w:vAlign w:val="center"/>
            <w:hideMark/>
          </w:tcPr>
          <w:p w14:paraId="3B9E0E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10,359</w:t>
            </w:r>
          </w:p>
        </w:tc>
        <w:tc>
          <w:tcPr>
            <w:tcW w:w="1809" w:type="dxa"/>
            <w:shd w:val="clear" w:color="auto" w:fill="auto"/>
            <w:vAlign w:val="center"/>
            <w:hideMark/>
          </w:tcPr>
          <w:p w14:paraId="39971F99" w14:textId="6C79C5F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66.9 (60.6-72.6)</w:t>
            </w:r>
          </w:p>
        </w:tc>
        <w:tc>
          <w:tcPr>
            <w:tcW w:w="906" w:type="dxa"/>
            <w:shd w:val="clear" w:color="auto" w:fill="auto"/>
            <w:vAlign w:val="center"/>
            <w:hideMark/>
          </w:tcPr>
          <w:p w14:paraId="75A40D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6,776</w:t>
            </w:r>
          </w:p>
        </w:tc>
        <w:tc>
          <w:tcPr>
            <w:tcW w:w="1835" w:type="dxa"/>
            <w:shd w:val="clear" w:color="auto" w:fill="auto"/>
            <w:vAlign w:val="center"/>
            <w:hideMark/>
          </w:tcPr>
          <w:p w14:paraId="31B7BCD4" w14:textId="4C2CF3C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45.1 (38.8-51.5)</w:t>
            </w:r>
          </w:p>
        </w:tc>
      </w:tr>
      <w:tr w:rsidR="0005163C" w:rsidRPr="0069374C" w14:paraId="28A991CA" w14:textId="77777777" w:rsidTr="00BD68C1">
        <w:trPr>
          <w:trHeight w:val="20"/>
        </w:trPr>
        <w:tc>
          <w:tcPr>
            <w:tcW w:w="2591" w:type="dxa"/>
            <w:shd w:val="clear" w:color="auto" w:fill="auto"/>
            <w:noWrap/>
            <w:vAlign w:val="center"/>
            <w:hideMark/>
          </w:tcPr>
          <w:p w14:paraId="0C8F691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06" w:type="dxa"/>
            <w:shd w:val="clear" w:color="auto" w:fill="auto"/>
            <w:vAlign w:val="center"/>
            <w:hideMark/>
          </w:tcPr>
          <w:p w14:paraId="74C039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31,422</w:t>
            </w:r>
          </w:p>
        </w:tc>
        <w:tc>
          <w:tcPr>
            <w:tcW w:w="1881" w:type="dxa"/>
            <w:shd w:val="clear" w:color="auto" w:fill="auto"/>
            <w:vAlign w:val="center"/>
            <w:hideMark/>
          </w:tcPr>
          <w:p w14:paraId="0D5B83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93.3 (90.9-95.1)</w:t>
            </w:r>
          </w:p>
        </w:tc>
        <w:tc>
          <w:tcPr>
            <w:tcW w:w="906" w:type="dxa"/>
            <w:shd w:val="clear" w:color="auto" w:fill="auto"/>
            <w:vAlign w:val="center"/>
            <w:hideMark/>
          </w:tcPr>
          <w:p w14:paraId="0ADBEB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15,058</w:t>
            </w:r>
          </w:p>
        </w:tc>
        <w:tc>
          <w:tcPr>
            <w:tcW w:w="1881" w:type="dxa"/>
            <w:shd w:val="clear" w:color="auto" w:fill="auto"/>
            <w:vAlign w:val="center"/>
            <w:hideMark/>
          </w:tcPr>
          <w:p w14:paraId="31E91E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45.7 (41.0-50.4)</w:t>
            </w:r>
          </w:p>
        </w:tc>
        <w:tc>
          <w:tcPr>
            <w:tcW w:w="906" w:type="dxa"/>
            <w:shd w:val="clear" w:color="auto" w:fill="auto"/>
            <w:vAlign w:val="center"/>
            <w:hideMark/>
          </w:tcPr>
          <w:p w14:paraId="573C36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22,285</w:t>
            </w:r>
          </w:p>
        </w:tc>
        <w:tc>
          <w:tcPr>
            <w:tcW w:w="1809" w:type="dxa"/>
            <w:shd w:val="clear" w:color="auto" w:fill="auto"/>
            <w:vAlign w:val="center"/>
            <w:hideMark/>
          </w:tcPr>
          <w:p w14:paraId="3C0E6315" w14:textId="16AD2C4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66.5 (62.0-70.7)</w:t>
            </w:r>
          </w:p>
        </w:tc>
        <w:tc>
          <w:tcPr>
            <w:tcW w:w="906" w:type="dxa"/>
            <w:shd w:val="clear" w:color="auto" w:fill="auto"/>
            <w:vAlign w:val="center"/>
            <w:hideMark/>
          </w:tcPr>
          <w:p w14:paraId="0EFC00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24,656</w:t>
            </w:r>
          </w:p>
        </w:tc>
        <w:tc>
          <w:tcPr>
            <w:tcW w:w="1835" w:type="dxa"/>
            <w:shd w:val="clear" w:color="auto" w:fill="auto"/>
            <w:vAlign w:val="center"/>
            <w:hideMark/>
          </w:tcPr>
          <w:p w14:paraId="74BD9928" w14:textId="738FF04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75.0 (71.0-78.6)</w:t>
            </w:r>
          </w:p>
        </w:tc>
      </w:tr>
      <w:tr w:rsidR="0005163C" w:rsidRPr="0069374C" w14:paraId="45B11943" w14:textId="77777777" w:rsidTr="00BD68C1">
        <w:trPr>
          <w:trHeight w:val="20"/>
        </w:trPr>
        <w:tc>
          <w:tcPr>
            <w:tcW w:w="2591" w:type="dxa"/>
            <w:shd w:val="clear" w:color="auto" w:fill="auto"/>
            <w:noWrap/>
            <w:vAlign w:val="bottom"/>
            <w:hideMark/>
          </w:tcPr>
          <w:p w14:paraId="0C4AA86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06" w:type="dxa"/>
            <w:shd w:val="clear" w:color="auto" w:fill="auto"/>
            <w:vAlign w:val="center"/>
            <w:hideMark/>
          </w:tcPr>
          <w:p w14:paraId="272B76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1" w:type="dxa"/>
            <w:shd w:val="clear" w:color="auto" w:fill="auto"/>
            <w:vAlign w:val="center"/>
            <w:hideMark/>
          </w:tcPr>
          <w:p w14:paraId="496242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59ACFF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1" w:type="dxa"/>
            <w:shd w:val="clear" w:color="auto" w:fill="auto"/>
            <w:vAlign w:val="center"/>
            <w:hideMark/>
          </w:tcPr>
          <w:p w14:paraId="5CDDD5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4561F4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9" w:type="dxa"/>
            <w:shd w:val="clear" w:color="auto" w:fill="auto"/>
            <w:vAlign w:val="center"/>
            <w:hideMark/>
          </w:tcPr>
          <w:p w14:paraId="59ED7F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noWrap/>
            <w:vAlign w:val="bottom"/>
            <w:hideMark/>
          </w:tcPr>
          <w:p w14:paraId="0753A3D8"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835" w:type="dxa"/>
            <w:shd w:val="clear" w:color="auto" w:fill="auto"/>
            <w:noWrap/>
            <w:vAlign w:val="bottom"/>
            <w:hideMark/>
          </w:tcPr>
          <w:p w14:paraId="2EC138E9"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03667A97" w14:textId="77777777" w:rsidTr="00BD68C1">
        <w:trPr>
          <w:trHeight w:val="20"/>
        </w:trPr>
        <w:tc>
          <w:tcPr>
            <w:tcW w:w="2591" w:type="dxa"/>
            <w:shd w:val="clear" w:color="auto" w:fill="auto"/>
            <w:noWrap/>
            <w:vAlign w:val="bottom"/>
            <w:hideMark/>
          </w:tcPr>
          <w:p w14:paraId="3622F84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06" w:type="dxa"/>
            <w:shd w:val="clear" w:color="auto" w:fill="auto"/>
            <w:vAlign w:val="bottom"/>
            <w:hideMark/>
          </w:tcPr>
          <w:p w14:paraId="769BAC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36333</w:t>
            </w:r>
          </w:p>
        </w:tc>
        <w:tc>
          <w:tcPr>
            <w:tcW w:w="1881" w:type="dxa"/>
            <w:shd w:val="clear" w:color="auto" w:fill="auto"/>
            <w:noWrap/>
            <w:vAlign w:val="bottom"/>
            <w:hideMark/>
          </w:tcPr>
          <w:p w14:paraId="4D4631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92.8 (90.5-94.5)</w:t>
            </w:r>
          </w:p>
        </w:tc>
        <w:tc>
          <w:tcPr>
            <w:tcW w:w="906" w:type="dxa"/>
            <w:shd w:val="clear" w:color="auto" w:fill="auto"/>
            <w:vAlign w:val="bottom"/>
            <w:hideMark/>
          </w:tcPr>
          <w:p w14:paraId="18DE47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35,800</w:t>
            </w:r>
          </w:p>
        </w:tc>
        <w:tc>
          <w:tcPr>
            <w:tcW w:w="1881" w:type="dxa"/>
            <w:shd w:val="clear" w:color="auto" w:fill="auto"/>
            <w:vAlign w:val="bottom"/>
            <w:hideMark/>
          </w:tcPr>
          <w:p w14:paraId="225C06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93.4 (90.8-95.3)</w:t>
            </w:r>
          </w:p>
        </w:tc>
        <w:tc>
          <w:tcPr>
            <w:tcW w:w="906" w:type="dxa"/>
            <w:shd w:val="clear" w:color="auto" w:fill="auto"/>
            <w:vAlign w:val="bottom"/>
            <w:hideMark/>
          </w:tcPr>
          <w:p w14:paraId="3F79B3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25,587</w:t>
            </w:r>
          </w:p>
        </w:tc>
        <w:tc>
          <w:tcPr>
            <w:tcW w:w="1809" w:type="dxa"/>
            <w:shd w:val="clear" w:color="auto" w:fill="auto"/>
            <w:vAlign w:val="bottom"/>
            <w:hideMark/>
          </w:tcPr>
          <w:p w14:paraId="3AEC0C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65.7 (61.5-69.7)</w:t>
            </w:r>
          </w:p>
        </w:tc>
        <w:tc>
          <w:tcPr>
            <w:tcW w:w="906" w:type="dxa"/>
            <w:shd w:val="clear" w:color="auto" w:fill="auto"/>
            <w:noWrap/>
            <w:vAlign w:val="bottom"/>
            <w:hideMark/>
          </w:tcPr>
          <w:p w14:paraId="0C988C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27385</w:t>
            </w:r>
          </w:p>
        </w:tc>
        <w:tc>
          <w:tcPr>
            <w:tcW w:w="1835" w:type="dxa"/>
            <w:shd w:val="clear" w:color="auto" w:fill="auto"/>
            <w:noWrap/>
            <w:vAlign w:val="bottom"/>
            <w:hideMark/>
          </w:tcPr>
          <w:p w14:paraId="5351C7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71.5 (67.6-75.2)</w:t>
            </w:r>
          </w:p>
        </w:tc>
      </w:tr>
      <w:tr w:rsidR="0005163C" w:rsidRPr="0069374C" w14:paraId="36C20CCC" w14:textId="77777777" w:rsidTr="00BD68C1">
        <w:trPr>
          <w:trHeight w:val="20"/>
        </w:trPr>
        <w:tc>
          <w:tcPr>
            <w:tcW w:w="2591" w:type="dxa"/>
            <w:shd w:val="clear" w:color="auto" w:fill="auto"/>
            <w:noWrap/>
            <w:vAlign w:val="bottom"/>
            <w:hideMark/>
          </w:tcPr>
          <w:p w14:paraId="0D79A98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06" w:type="dxa"/>
            <w:shd w:val="clear" w:color="auto" w:fill="auto"/>
            <w:vAlign w:val="bottom"/>
            <w:hideMark/>
          </w:tcPr>
          <w:p w14:paraId="0F6A76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18112</w:t>
            </w:r>
          </w:p>
        </w:tc>
        <w:tc>
          <w:tcPr>
            <w:tcW w:w="1881" w:type="dxa"/>
            <w:shd w:val="clear" w:color="auto" w:fill="auto"/>
            <w:noWrap/>
            <w:vAlign w:val="bottom"/>
            <w:hideMark/>
          </w:tcPr>
          <w:p w14:paraId="0263AF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81.1 (77.6-84.1)</w:t>
            </w:r>
          </w:p>
        </w:tc>
        <w:tc>
          <w:tcPr>
            <w:tcW w:w="906" w:type="dxa"/>
            <w:shd w:val="clear" w:color="auto" w:fill="auto"/>
            <w:vAlign w:val="bottom"/>
            <w:hideMark/>
          </w:tcPr>
          <w:p w14:paraId="45605B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16,523</w:t>
            </w:r>
          </w:p>
        </w:tc>
        <w:tc>
          <w:tcPr>
            <w:tcW w:w="1881" w:type="dxa"/>
            <w:shd w:val="clear" w:color="auto" w:fill="auto"/>
            <w:vAlign w:val="bottom"/>
            <w:hideMark/>
          </w:tcPr>
          <w:p w14:paraId="1CB579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74.6 (70.1-78.7)</w:t>
            </w:r>
          </w:p>
        </w:tc>
        <w:tc>
          <w:tcPr>
            <w:tcW w:w="906" w:type="dxa"/>
            <w:shd w:val="clear" w:color="auto" w:fill="auto"/>
            <w:vAlign w:val="bottom"/>
            <w:hideMark/>
          </w:tcPr>
          <w:p w14:paraId="7914B1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15,959</w:t>
            </w:r>
          </w:p>
        </w:tc>
        <w:tc>
          <w:tcPr>
            <w:tcW w:w="1809" w:type="dxa"/>
            <w:shd w:val="clear" w:color="auto" w:fill="auto"/>
            <w:vAlign w:val="bottom"/>
            <w:hideMark/>
          </w:tcPr>
          <w:p w14:paraId="29F115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71.5 (67.0-75.6)</w:t>
            </w:r>
          </w:p>
        </w:tc>
        <w:tc>
          <w:tcPr>
            <w:tcW w:w="906" w:type="dxa"/>
            <w:shd w:val="clear" w:color="auto" w:fill="auto"/>
            <w:noWrap/>
            <w:vAlign w:val="bottom"/>
            <w:hideMark/>
          </w:tcPr>
          <w:p w14:paraId="20D215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8564</w:t>
            </w:r>
          </w:p>
        </w:tc>
        <w:tc>
          <w:tcPr>
            <w:tcW w:w="1835" w:type="dxa"/>
            <w:shd w:val="clear" w:color="auto" w:fill="auto"/>
            <w:noWrap/>
            <w:vAlign w:val="bottom"/>
            <w:hideMark/>
          </w:tcPr>
          <w:p w14:paraId="3692BF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39.6 (34.9-44.5)</w:t>
            </w:r>
          </w:p>
        </w:tc>
      </w:tr>
      <w:tr w:rsidR="0005163C" w:rsidRPr="0069374C" w14:paraId="4B1244CB" w14:textId="77777777" w:rsidTr="00BD68C1">
        <w:trPr>
          <w:trHeight w:val="20"/>
        </w:trPr>
        <w:tc>
          <w:tcPr>
            <w:tcW w:w="2591" w:type="dxa"/>
            <w:shd w:val="clear" w:color="auto" w:fill="auto"/>
            <w:noWrap/>
            <w:vAlign w:val="bottom"/>
            <w:hideMark/>
          </w:tcPr>
          <w:p w14:paraId="4D71B27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906" w:type="dxa"/>
            <w:shd w:val="clear" w:color="auto" w:fill="auto"/>
            <w:vAlign w:val="bottom"/>
            <w:hideMark/>
          </w:tcPr>
          <w:p w14:paraId="1DD78C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1261</w:t>
            </w:r>
          </w:p>
        </w:tc>
        <w:tc>
          <w:tcPr>
            <w:tcW w:w="1881" w:type="dxa"/>
            <w:shd w:val="clear" w:color="auto" w:fill="auto"/>
            <w:noWrap/>
            <w:vAlign w:val="bottom"/>
            <w:hideMark/>
          </w:tcPr>
          <w:p w14:paraId="71253B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72.7 (53.3-86.2)</w:t>
            </w:r>
          </w:p>
        </w:tc>
        <w:tc>
          <w:tcPr>
            <w:tcW w:w="906" w:type="dxa"/>
            <w:shd w:val="clear" w:color="auto" w:fill="auto"/>
            <w:vAlign w:val="bottom"/>
            <w:hideMark/>
          </w:tcPr>
          <w:p w14:paraId="3C5711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1,319</w:t>
            </w:r>
          </w:p>
        </w:tc>
        <w:tc>
          <w:tcPr>
            <w:tcW w:w="1881" w:type="dxa"/>
            <w:shd w:val="clear" w:color="auto" w:fill="auto"/>
            <w:vAlign w:val="bottom"/>
            <w:hideMark/>
          </w:tcPr>
          <w:p w14:paraId="7339DE41" w14:textId="7EACEFF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 (46.1-84</w:t>
            </w:r>
            <w:r w:rsidR="00942494">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c>
          <w:tcPr>
            <w:tcW w:w="906" w:type="dxa"/>
            <w:shd w:val="clear" w:color="auto" w:fill="auto"/>
            <w:vAlign w:val="bottom"/>
            <w:hideMark/>
          </w:tcPr>
          <w:p w14:paraId="0E1062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1,212</w:t>
            </w:r>
          </w:p>
        </w:tc>
        <w:tc>
          <w:tcPr>
            <w:tcW w:w="1809" w:type="dxa"/>
            <w:shd w:val="clear" w:color="auto" w:fill="auto"/>
            <w:vAlign w:val="bottom"/>
            <w:hideMark/>
          </w:tcPr>
          <w:p w14:paraId="25A6FC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69.9 (50.8-83.9)</w:t>
            </w:r>
          </w:p>
        </w:tc>
        <w:tc>
          <w:tcPr>
            <w:tcW w:w="906" w:type="dxa"/>
            <w:shd w:val="clear" w:color="auto" w:fill="auto"/>
            <w:noWrap/>
            <w:vAlign w:val="bottom"/>
            <w:hideMark/>
          </w:tcPr>
          <w:p w14:paraId="123304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821</w:t>
            </w:r>
          </w:p>
        </w:tc>
        <w:tc>
          <w:tcPr>
            <w:tcW w:w="1835" w:type="dxa"/>
            <w:shd w:val="clear" w:color="auto" w:fill="auto"/>
            <w:noWrap/>
            <w:vAlign w:val="bottom"/>
            <w:hideMark/>
          </w:tcPr>
          <w:p w14:paraId="4A44C3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51.2 (33.5-68.7)</w:t>
            </w:r>
          </w:p>
        </w:tc>
      </w:tr>
      <w:tr w:rsidR="0005163C" w:rsidRPr="0069374C" w14:paraId="5E9BA8C1" w14:textId="77777777" w:rsidTr="00BD68C1">
        <w:trPr>
          <w:trHeight w:val="20"/>
        </w:trPr>
        <w:tc>
          <w:tcPr>
            <w:tcW w:w="2591" w:type="dxa"/>
            <w:shd w:val="clear" w:color="auto" w:fill="auto"/>
            <w:noWrap/>
            <w:vAlign w:val="center"/>
            <w:hideMark/>
          </w:tcPr>
          <w:p w14:paraId="16E5EDE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06" w:type="dxa"/>
            <w:shd w:val="clear" w:color="auto" w:fill="auto"/>
            <w:vAlign w:val="center"/>
            <w:hideMark/>
          </w:tcPr>
          <w:p w14:paraId="0DE4555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0BAABAB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2FC96BE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5D3D2E98"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0F31677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09" w:type="dxa"/>
            <w:shd w:val="clear" w:color="auto" w:fill="auto"/>
            <w:vAlign w:val="center"/>
            <w:hideMark/>
          </w:tcPr>
          <w:p w14:paraId="755B2F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464590B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35" w:type="dxa"/>
            <w:shd w:val="clear" w:color="auto" w:fill="auto"/>
            <w:vAlign w:val="center"/>
            <w:hideMark/>
          </w:tcPr>
          <w:p w14:paraId="75CD434C"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6D9632EA" w14:textId="77777777" w:rsidTr="00BD68C1">
        <w:trPr>
          <w:trHeight w:val="20"/>
        </w:trPr>
        <w:tc>
          <w:tcPr>
            <w:tcW w:w="2591" w:type="dxa"/>
            <w:shd w:val="clear" w:color="auto" w:fill="auto"/>
            <w:noWrap/>
            <w:vAlign w:val="center"/>
            <w:hideMark/>
          </w:tcPr>
          <w:p w14:paraId="14A5CE8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06" w:type="dxa"/>
            <w:shd w:val="clear" w:color="auto" w:fill="auto"/>
            <w:vAlign w:val="center"/>
            <w:hideMark/>
          </w:tcPr>
          <w:p w14:paraId="37F1DA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9,687</w:t>
            </w:r>
          </w:p>
        </w:tc>
        <w:tc>
          <w:tcPr>
            <w:tcW w:w="1881" w:type="dxa"/>
            <w:shd w:val="clear" w:color="auto" w:fill="auto"/>
            <w:vAlign w:val="center"/>
            <w:hideMark/>
          </w:tcPr>
          <w:p w14:paraId="544FB4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76.6 (71.4-81.1)</w:t>
            </w:r>
          </w:p>
        </w:tc>
        <w:tc>
          <w:tcPr>
            <w:tcW w:w="906" w:type="dxa"/>
            <w:shd w:val="clear" w:color="auto" w:fill="auto"/>
            <w:vAlign w:val="center"/>
            <w:hideMark/>
          </w:tcPr>
          <w:p w14:paraId="10CF62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3,380</w:t>
            </w:r>
          </w:p>
        </w:tc>
        <w:tc>
          <w:tcPr>
            <w:tcW w:w="1881" w:type="dxa"/>
            <w:shd w:val="clear" w:color="auto" w:fill="auto"/>
            <w:vAlign w:val="center"/>
            <w:hideMark/>
          </w:tcPr>
          <w:p w14:paraId="7F1559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27.9 (22.6-33.8)</w:t>
            </w:r>
          </w:p>
        </w:tc>
        <w:tc>
          <w:tcPr>
            <w:tcW w:w="906" w:type="dxa"/>
            <w:shd w:val="clear" w:color="auto" w:fill="auto"/>
            <w:vAlign w:val="center"/>
            <w:hideMark/>
          </w:tcPr>
          <w:p w14:paraId="7124E7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8,812</w:t>
            </w:r>
          </w:p>
        </w:tc>
        <w:tc>
          <w:tcPr>
            <w:tcW w:w="1809" w:type="dxa"/>
            <w:shd w:val="clear" w:color="auto" w:fill="auto"/>
            <w:vAlign w:val="center"/>
            <w:hideMark/>
          </w:tcPr>
          <w:p w14:paraId="2FC46676" w14:textId="0C88E15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69.7 (63.5-75.2)</w:t>
            </w:r>
          </w:p>
        </w:tc>
        <w:tc>
          <w:tcPr>
            <w:tcW w:w="906" w:type="dxa"/>
            <w:shd w:val="clear" w:color="auto" w:fill="auto"/>
            <w:vAlign w:val="center"/>
            <w:hideMark/>
          </w:tcPr>
          <w:p w14:paraId="1C9B85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4,378</w:t>
            </w:r>
          </w:p>
        </w:tc>
        <w:tc>
          <w:tcPr>
            <w:tcW w:w="1835" w:type="dxa"/>
            <w:shd w:val="clear" w:color="auto" w:fill="auto"/>
            <w:vAlign w:val="center"/>
            <w:hideMark/>
          </w:tcPr>
          <w:p w14:paraId="15620CEA" w14:textId="7400CFD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36.7 (30.9-42.9)</w:t>
            </w:r>
          </w:p>
        </w:tc>
      </w:tr>
      <w:tr w:rsidR="0005163C" w:rsidRPr="0069374C" w14:paraId="6903D934" w14:textId="77777777" w:rsidTr="00BD68C1">
        <w:trPr>
          <w:trHeight w:val="20"/>
        </w:trPr>
        <w:tc>
          <w:tcPr>
            <w:tcW w:w="2591" w:type="dxa"/>
            <w:shd w:val="clear" w:color="auto" w:fill="auto"/>
            <w:noWrap/>
            <w:vAlign w:val="center"/>
            <w:hideMark/>
          </w:tcPr>
          <w:p w14:paraId="362C26E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06" w:type="dxa"/>
            <w:shd w:val="clear" w:color="auto" w:fill="auto"/>
            <w:vAlign w:val="center"/>
            <w:hideMark/>
          </w:tcPr>
          <w:p w14:paraId="56DD5B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45,344</w:t>
            </w:r>
          </w:p>
        </w:tc>
        <w:tc>
          <w:tcPr>
            <w:tcW w:w="1881" w:type="dxa"/>
            <w:shd w:val="clear" w:color="auto" w:fill="auto"/>
            <w:vAlign w:val="center"/>
            <w:hideMark/>
          </w:tcPr>
          <w:p w14:paraId="0505CF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91.4 (89.5-93.1)</w:t>
            </w:r>
          </w:p>
        </w:tc>
        <w:tc>
          <w:tcPr>
            <w:tcW w:w="906" w:type="dxa"/>
            <w:shd w:val="clear" w:color="auto" w:fill="auto"/>
            <w:vAlign w:val="center"/>
            <w:hideMark/>
          </w:tcPr>
          <w:p w14:paraId="4B05AC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19,738</w:t>
            </w:r>
          </w:p>
        </w:tc>
        <w:tc>
          <w:tcPr>
            <w:tcW w:w="1881" w:type="dxa"/>
            <w:shd w:val="clear" w:color="auto" w:fill="auto"/>
            <w:vAlign w:val="center"/>
            <w:hideMark/>
          </w:tcPr>
          <w:p w14:paraId="33BF62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40.4 (36.8-44.2)</w:t>
            </w:r>
          </w:p>
        </w:tc>
        <w:tc>
          <w:tcPr>
            <w:tcW w:w="906" w:type="dxa"/>
            <w:shd w:val="clear" w:color="auto" w:fill="auto"/>
            <w:vAlign w:val="center"/>
            <w:hideMark/>
          </w:tcPr>
          <w:p w14:paraId="503D9A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33,179</w:t>
            </w:r>
          </w:p>
        </w:tc>
        <w:tc>
          <w:tcPr>
            <w:tcW w:w="1809" w:type="dxa"/>
            <w:shd w:val="clear" w:color="auto" w:fill="auto"/>
            <w:vAlign w:val="center"/>
            <w:hideMark/>
          </w:tcPr>
          <w:p w14:paraId="665746A9" w14:textId="7A395A88"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67.2 (63.5-70.6)</w:t>
            </w:r>
          </w:p>
        </w:tc>
        <w:tc>
          <w:tcPr>
            <w:tcW w:w="906" w:type="dxa"/>
            <w:shd w:val="clear" w:color="auto" w:fill="auto"/>
            <w:vAlign w:val="center"/>
            <w:hideMark/>
          </w:tcPr>
          <w:p w14:paraId="3D3EA4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32,331</w:t>
            </w:r>
          </w:p>
        </w:tc>
        <w:tc>
          <w:tcPr>
            <w:tcW w:w="1835" w:type="dxa"/>
            <w:shd w:val="clear" w:color="auto" w:fill="auto"/>
            <w:vAlign w:val="center"/>
            <w:hideMark/>
          </w:tcPr>
          <w:p w14:paraId="27404E2D" w14:textId="5E32706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66.3 (62.8-69.7)</w:t>
            </w:r>
          </w:p>
        </w:tc>
      </w:tr>
      <w:tr w:rsidR="0005163C" w:rsidRPr="0069374C" w14:paraId="3D5ADF9A" w14:textId="77777777" w:rsidTr="00BD68C1">
        <w:trPr>
          <w:trHeight w:val="20"/>
        </w:trPr>
        <w:tc>
          <w:tcPr>
            <w:tcW w:w="2591" w:type="dxa"/>
            <w:shd w:val="clear" w:color="auto" w:fill="auto"/>
            <w:noWrap/>
            <w:vAlign w:val="center"/>
            <w:hideMark/>
          </w:tcPr>
          <w:p w14:paraId="53B09D52" w14:textId="1344ECBA"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06" w:type="dxa"/>
            <w:shd w:val="clear" w:color="auto" w:fill="auto"/>
            <w:vAlign w:val="center"/>
            <w:hideMark/>
          </w:tcPr>
          <w:p w14:paraId="39902F2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6B6EA9C3"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0F73849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5DB189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7EFCFF8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09" w:type="dxa"/>
            <w:shd w:val="clear" w:color="auto" w:fill="auto"/>
            <w:vAlign w:val="center"/>
            <w:hideMark/>
          </w:tcPr>
          <w:p w14:paraId="4AE4CE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46DD097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28C2343D"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18512CD8" w14:textId="77777777" w:rsidTr="00BD68C1">
        <w:trPr>
          <w:trHeight w:val="20"/>
        </w:trPr>
        <w:tc>
          <w:tcPr>
            <w:tcW w:w="2591" w:type="dxa"/>
            <w:shd w:val="clear" w:color="auto" w:fill="auto"/>
            <w:noWrap/>
            <w:vAlign w:val="center"/>
            <w:hideMark/>
          </w:tcPr>
          <w:p w14:paraId="6240EFC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06" w:type="dxa"/>
            <w:shd w:val="clear" w:color="auto" w:fill="auto"/>
            <w:vAlign w:val="center"/>
            <w:hideMark/>
          </w:tcPr>
          <w:p w14:paraId="703CC2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14,488</w:t>
            </w:r>
          </w:p>
        </w:tc>
        <w:tc>
          <w:tcPr>
            <w:tcW w:w="1881" w:type="dxa"/>
            <w:shd w:val="clear" w:color="auto" w:fill="auto"/>
            <w:vAlign w:val="center"/>
            <w:hideMark/>
          </w:tcPr>
          <w:p w14:paraId="65F99F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78.3 (74.6-81.5)</w:t>
            </w:r>
          </w:p>
        </w:tc>
        <w:tc>
          <w:tcPr>
            <w:tcW w:w="906" w:type="dxa"/>
            <w:shd w:val="clear" w:color="auto" w:fill="auto"/>
            <w:vAlign w:val="center"/>
            <w:hideMark/>
          </w:tcPr>
          <w:p w14:paraId="3459E4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5,519</w:t>
            </w:r>
          </w:p>
        </w:tc>
        <w:tc>
          <w:tcPr>
            <w:tcW w:w="1881" w:type="dxa"/>
            <w:shd w:val="clear" w:color="auto" w:fill="auto"/>
            <w:vAlign w:val="center"/>
            <w:hideMark/>
          </w:tcPr>
          <w:p w14:paraId="77AED1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 (27.5-36.1)</w:t>
            </w:r>
          </w:p>
        </w:tc>
        <w:tc>
          <w:tcPr>
            <w:tcW w:w="906" w:type="dxa"/>
            <w:shd w:val="clear" w:color="auto" w:fill="auto"/>
            <w:vAlign w:val="center"/>
            <w:hideMark/>
          </w:tcPr>
          <w:p w14:paraId="08BB15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12,938</w:t>
            </w:r>
          </w:p>
        </w:tc>
        <w:tc>
          <w:tcPr>
            <w:tcW w:w="1809" w:type="dxa"/>
            <w:shd w:val="clear" w:color="auto" w:fill="auto"/>
            <w:vAlign w:val="center"/>
            <w:hideMark/>
          </w:tcPr>
          <w:p w14:paraId="0C2D19F2" w14:textId="05531FC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69.8 (65.6-73.8)</w:t>
            </w:r>
          </w:p>
        </w:tc>
        <w:tc>
          <w:tcPr>
            <w:tcW w:w="906" w:type="dxa"/>
            <w:shd w:val="clear" w:color="auto" w:fill="auto"/>
            <w:vAlign w:val="center"/>
            <w:hideMark/>
          </w:tcPr>
          <w:p w14:paraId="39490C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7,993</w:t>
            </w:r>
          </w:p>
        </w:tc>
        <w:tc>
          <w:tcPr>
            <w:tcW w:w="1835" w:type="dxa"/>
            <w:shd w:val="clear" w:color="auto" w:fill="auto"/>
            <w:vAlign w:val="center"/>
            <w:hideMark/>
          </w:tcPr>
          <w:p w14:paraId="427B895A" w14:textId="500EFEA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45.7 (41.2-50.3)</w:t>
            </w:r>
          </w:p>
        </w:tc>
      </w:tr>
      <w:tr w:rsidR="0005163C" w:rsidRPr="0069374C" w14:paraId="68FE5B56" w14:textId="77777777" w:rsidTr="00BD68C1">
        <w:trPr>
          <w:trHeight w:val="20"/>
        </w:trPr>
        <w:tc>
          <w:tcPr>
            <w:tcW w:w="2591" w:type="dxa"/>
            <w:shd w:val="clear" w:color="auto" w:fill="auto"/>
            <w:noWrap/>
            <w:vAlign w:val="center"/>
            <w:hideMark/>
          </w:tcPr>
          <w:p w14:paraId="7D322A9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06" w:type="dxa"/>
            <w:shd w:val="clear" w:color="auto" w:fill="auto"/>
            <w:vAlign w:val="center"/>
            <w:hideMark/>
          </w:tcPr>
          <w:p w14:paraId="0897DD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42,226</w:t>
            </w:r>
          </w:p>
        </w:tc>
        <w:tc>
          <w:tcPr>
            <w:tcW w:w="1881" w:type="dxa"/>
            <w:shd w:val="clear" w:color="auto" w:fill="auto"/>
            <w:vAlign w:val="center"/>
            <w:hideMark/>
          </w:tcPr>
          <w:p w14:paraId="450D2C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(89.0-93.0)</w:t>
            </w:r>
          </w:p>
        </w:tc>
        <w:tc>
          <w:tcPr>
            <w:tcW w:w="906" w:type="dxa"/>
            <w:shd w:val="clear" w:color="auto" w:fill="auto"/>
            <w:vAlign w:val="center"/>
            <w:hideMark/>
          </w:tcPr>
          <w:p w14:paraId="25623E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18,112</w:t>
            </w:r>
          </w:p>
        </w:tc>
        <w:tc>
          <w:tcPr>
            <w:tcW w:w="1881" w:type="dxa"/>
            <w:shd w:val="clear" w:color="auto" w:fill="auto"/>
            <w:vAlign w:val="center"/>
            <w:hideMark/>
          </w:tcPr>
          <w:p w14:paraId="450F6E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39.5 (35.6-43.5)</w:t>
            </w:r>
          </w:p>
        </w:tc>
        <w:tc>
          <w:tcPr>
            <w:tcW w:w="906" w:type="dxa"/>
            <w:shd w:val="clear" w:color="auto" w:fill="auto"/>
            <w:vAlign w:val="center"/>
            <w:hideMark/>
          </w:tcPr>
          <w:p w14:paraId="7C046C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30,869</w:t>
            </w:r>
          </w:p>
        </w:tc>
        <w:tc>
          <w:tcPr>
            <w:tcW w:w="1809" w:type="dxa"/>
            <w:shd w:val="clear" w:color="auto" w:fill="auto"/>
            <w:vAlign w:val="center"/>
            <w:hideMark/>
          </w:tcPr>
          <w:p w14:paraId="50BBBFE1" w14:textId="150ADAA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67.0 (63.0-70.7)</w:t>
            </w:r>
          </w:p>
        </w:tc>
        <w:tc>
          <w:tcPr>
            <w:tcW w:w="906" w:type="dxa"/>
            <w:shd w:val="clear" w:color="auto" w:fill="auto"/>
            <w:vAlign w:val="center"/>
            <w:hideMark/>
          </w:tcPr>
          <w:p w14:paraId="4DBD08F5" w14:textId="77777777" w:rsidR="0005163C" w:rsidRPr="0069374C" w:rsidRDefault="0005163C" w:rsidP="00554B9C">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29,531</w:t>
            </w:r>
          </w:p>
        </w:tc>
        <w:tc>
          <w:tcPr>
            <w:tcW w:w="1835" w:type="dxa"/>
            <w:shd w:val="clear" w:color="auto" w:fill="auto"/>
            <w:vAlign w:val="center"/>
            <w:hideMark/>
          </w:tcPr>
          <w:p w14:paraId="680D8042" w14:textId="6A4C215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64.7 (60.9-68.4)</w:t>
            </w:r>
          </w:p>
        </w:tc>
      </w:tr>
      <w:tr w:rsidR="0005163C" w:rsidRPr="0069374C" w14:paraId="2F644681" w14:textId="77777777" w:rsidTr="00BD68C1">
        <w:trPr>
          <w:trHeight w:val="20"/>
        </w:trPr>
        <w:tc>
          <w:tcPr>
            <w:tcW w:w="2591" w:type="dxa"/>
            <w:shd w:val="clear" w:color="auto" w:fill="auto"/>
            <w:noWrap/>
            <w:vAlign w:val="center"/>
            <w:hideMark/>
          </w:tcPr>
          <w:p w14:paraId="0102D9A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06" w:type="dxa"/>
            <w:shd w:val="clear" w:color="auto" w:fill="auto"/>
            <w:vAlign w:val="center"/>
            <w:hideMark/>
          </w:tcPr>
          <w:p w14:paraId="65645BE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56262893"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10EF602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4A4970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7E7AE7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9" w:type="dxa"/>
            <w:shd w:val="clear" w:color="auto" w:fill="auto"/>
            <w:vAlign w:val="center"/>
            <w:hideMark/>
          </w:tcPr>
          <w:p w14:paraId="4C1AD1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3BDB60B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6A1B2B98"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62B7B484" w14:textId="77777777" w:rsidTr="00BD68C1">
        <w:trPr>
          <w:trHeight w:val="20"/>
        </w:trPr>
        <w:tc>
          <w:tcPr>
            <w:tcW w:w="2591" w:type="dxa"/>
            <w:shd w:val="clear" w:color="auto" w:fill="auto"/>
            <w:noWrap/>
            <w:vAlign w:val="center"/>
            <w:hideMark/>
          </w:tcPr>
          <w:p w14:paraId="34F1860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06" w:type="dxa"/>
            <w:shd w:val="clear" w:color="auto" w:fill="auto"/>
            <w:vAlign w:val="center"/>
            <w:hideMark/>
          </w:tcPr>
          <w:p w14:paraId="30AE7E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16,450</w:t>
            </w:r>
          </w:p>
        </w:tc>
        <w:tc>
          <w:tcPr>
            <w:tcW w:w="1881" w:type="dxa"/>
            <w:shd w:val="clear" w:color="auto" w:fill="auto"/>
            <w:vAlign w:val="center"/>
            <w:hideMark/>
          </w:tcPr>
          <w:p w14:paraId="312E25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80.1 (76.0-83.5)</w:t>
            </w:r>
          </w:p>
        </w:tc>
        <w:tc>
          <w:tcPr>
            <w:tcW w:w="906" w:type="dxa"/>
            <w:shd w:val="clear" w:color="auto" w:fill="auto"/>
            <w:vAlign w:val="center"/>
            <w:hideMark/>
          </w:tcPr>
          <w:p w14:paraId="525AFD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6,268</w:t>
            </w:r>
          </w:p>
        </w:tc>
        <w:tc>
          <w:tcPr>
            <w:tcW w:w="1881" w:type="dxa"/>
            <w:shd w:val="clear" w:color="auto" w:fill="auto"/>
            <w:vAlign w:val="center"/>
            <w:hideMark/>
          </w:tcPr>
          <w:p w14:paraId="07C2C0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 (26.4-36.5)</w:t>
            </w:r>
          </w:p>
        </w:tc>
        <w:tc>
          <w:tcPr>
            <w:tcW w:w="906" w:type="dxa"/>
            <w:shd w:val="clear" w:color="auto" w:fill="auto"/>
            <w:vAlign w:val="center"/>
            <w:hideMark/>
          </w:tcPr>
          <w:p w14:paraId="556D06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14,542</w:t>
            </w:r>
          </w:p>
        </w:tc>
        <w:tc>
          <w:tcPr>
            <w:tcW w:w="1809" w:type="dxa"/>
            <w:shd w:val="clear" w:color="auto" w:fill="auto"/>
            <w:vAlign w:val="center"/>
            <w:hideMark/>
          </w:tcPr>
          <w:p w14:paraId="52B22706" w14:textId="5C728E7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70.8 (65.8-75.3)</w:t>
            </w:r>
          </w:p>
        </w:tc>
        <w:tc>
          <w:tcPr>
            <w:tcW w:w="906" w:type="dxa"/>
            <w:shd w:val="clear" w:color="auto" w:fill="auto"/>
            <w:vAlign w:val="center"/>
            <w:hideMark/>
          </w:tcPr>
          <w:p w14:paraId="178FE8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8,176</w:t>
            </w:r>
          </w:p>
        </w:tc>
        <w:tc>
          <w:tcPr>
            <w:tcW w:w="1835" w:type="dxa"/>
            <w:shd w:val="clear" w:color="auto" w:fill="auto"/>
            <w:vAlign w:val="center"/>
            <w:hideMark/>
          </w:tcPr>
          <w:p w14:paraId="06D634E4" w14:textId="05A7C3D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 (35.7-46.3)</w:t>
            </w:r>
          </w:p>
        </w:tc>
      </w:tr>
      <w:tr w:rsidR="0005163C" w:rsidRPr="0069374C" w14:paraId="3ADA0DB3" w14:textId="77777777" w:rsidTr="00BD68C1">
        <w:trPr>
          <w:trHeight w:val="20"/>
        </w:trPr>
        <w:tc>
          <w:tcPr>
            <w:tcW w:w="2591" w:type="dxa"/>
            <w:shd w:val="clear" w:color="auto" w:fill="auto"/>
            <w:noWrap/>
            <w:vAlign w:val="center"/>
            <w:hideMark/>
          </w:tcPr>
          <w:p w14:paraId="3C9513C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06" w:type="dxa"/>
            <w:shd w:val="clear" w:color="auto" w:fill="auto"/>
            <w:vAlign w:val="center"/>
            <w:hideMark/>
          </w:tcPr>
          <w:p w14:paraId="3E2596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40,288</w:t>
            </w:r>
          </w:p>
        </w:tc>
        <w:tc>
          <w:tcPr>
            <w:tcW w:w="1881" w:type="dxa"/>
            <w:shd w:val="clear" w:color="auto" w:fill="auto"/>
            <w:vAlign w:val="center"/>
            <w:hideMark/>
          </w:tcPr>
          <w:p w14:paraId="430151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(88.9-92.7)</w:t>
            </w:r>
          </w:p>
        </w:tc>
        <w:tc>
          <w:tcPr>
            <w:tcW w:w="906" w:type="dxa"/>
            <w:shd w:val="clear" w:color="auto" w:fill="auto"/>
            <w:vAlign w:val="center"/>
            <w:hideMark/>
          </w:tcPr>
          <w:p w14:paraId="24AC86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17,363</w:t>
            </w:r>
          </w:p>
        </w:tc>
        <w:tc>
          <w:tcPr>
            <w:tcW w:w="1881" w:type="dxa"/>
            <w:shd w:val="clear" w:color="auto" w:fill="auto"/>
            <w:vAlign w:val="center"/>
            <w:hideMark/>
          </w:tcPr>
          <w:p w14:paraId="09B008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40.1 (36.3-44.1)</w:t>
            </w:r>
          </w:p>
        </w:tc>
        <w:tc>
          <w:tcPr>
            <w:tcW w:w="906" w:type="dxa"/>
            <w:shd w:val="clear" w:color="auto" w:fill="auto"/>
            <w:vAlign w:val="center"/>
            <w:hideMark/>
          </w:tcPr>
          <w:p w14:paraId="414045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29,264</w:t>
            </w:r>
          </w:p>
        </w:tc>
        <w:tc>
          <w:tcPr>
            <w:tcW w:w="1809" w:type="dxa"/>
            <w:shd w:val="clear" w:color="auto" w:fill="auto"/>
            <w:vAlign w:val="center"/>
            <w:hideMark/>
          </w:tcPr>
          <w:p w14:paraId="59B4E5F4" w14:textId="31D0FAC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66.4 (62.5-70.0)</w:t>
            </w:r>
          </w:p>
        </w:tc>
        <w:tc>
          <w:tcPr>
            <w:tcW w:w="906" w:type="dxa"/>
            <w:shd w:val="clear" w:color="auto" w:fill="auto"/>
            <w:vAlign w:val="center"/>
            <w:hideMark/>
          </w:tcPr>
          <w:p w14:paraId="0BE69C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29,347</w:t>
            </w:r>
          </w:p>
        </w:tc>
        <w:tc>
          <w:tcPr>
            <w:tcW w:w="1835" w:type="dxa"/>
            <w:shd w:val="clear" w:color="auto" w:fill="auto"/>
            <w:vAlign w:val="center"/>
            <w:hideMark/>
          </w:tcPr>
          <w:p w14:paraId="29158D4A" w14:textId="1010387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 (64.4-71.4)</w:t>
            </w:r>
          </w:p>
        </w:tc>
      </w:tr>
      <w:tr w:rsidR="0005163C" w:rsidRPr="0069374C" w14:paraId="3219CE33" w14:textId="77777777" w:rsidTr="00BD68C1">
        <w:trPr>
          <w:trHeight w:val="20"/>
        </w:trPr>
        <w:tc>
          <w:tcPr>
            <w:tcW w:w="2591" w:type="dxa"/>
            <w:shd w:val="clear" w:color="auto" w:fill="auto"/>
            <w:noWrap/>
            <w:vAlign w:val="center"/>
            <w:hideMark/>
          </w:tcPr>
          <w:p w14:paraId="5A4C603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906" w:type="dxa"/>
            <w:shd w:val="clear" w:color="auto" w:fill="auto"/>
            <w:vAlign w:val="center"/>
            <w:hideMark/>
          </w:tcPr>
          <w:p w14:paraId="3F1531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1" w:type="dxa"/>
            <w:shd w:val="clear" w:color="auto" w:fill="auto"/>
            <w:vAlign w:val="center"/>
            <w:hideMark/>
          </w:tcPr>
          <w:p w14:paraId="2B0668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2FDF29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81" w:type="dxa"/>
            <w:shd w:val="clear" w:color="auto" w:fill="auto"/>
            <w:vAlign w:val="center"/>
            <w:hideMark/>
          </w:tcPr>
          <w:p w14:paraId="1F50B2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75D3B1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9" w:type="dxa"/>
            <w:shd w:val="clear" w:color="auto" w:fill="auto"/>
            <w:vAlign w:val="center"/>
            <w:hideMark/>
          </w:tcPr>
          <w:p w14:paraId="554F0F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550C61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570691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7EFA1CB" w14:textId="77777777" w:rsidTr="00BD68C1">
        <w:trPr>
          <w:trHeight w:val="20"/>
        </w:trPr>
        <w:tc>
          <w:tcPr>
            <w:tcW w:w="2591" w:type="dxa"/>
            <w:shd w:val="clear" w:color="auto" w:fill="auto"/>
            <w:noWrap/>
            <w:vAlign w:val="center"/>
            <w:hideMark/>
          </w:tcPr>
          <w:p w14:paraId="230859D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06" w:type="dxa"/>
            <w:shd w:val="clear" w:color="auto" w:fill="auto"/>
            <w:vAlign w:val="center"/>
            <w:hideMark/>
          </w:tcPr>
          <w:p w14:paraId="126B42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40831</w:t>
            </w:r>
          </w:p>
        </w:tc>
        <w:tc>
          <w:tcPr>
            <w:tcW w:w="1881" w:type="dxa"/>
            <w:shd w:val="clear" w:color="auto" w:fill="auto"/>
            <w:vAlign w:val="center"/>
            <w:hideMark/>
          </w:tcPr>
          <w:p w14:paraId="37DE62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91.7 (89.4-93.4)</w:t>
            </w:r>
          </w:p>
        </w:tc>
        <w:tc>
          <w:tcPr>
            <w:tcW w:w="906" w:type="dxa"/>
            <w:shd w:val="clear" w:color="auto" w:fill="auto"/>
            <w:hideMark/>
          </w:tcPr>
          <w:p w14:paraId="697D30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18,175</w:t>
            </w:r>
          </w:p>
        </w:tc>
        <w:tc>
          <w:tcPr>
            <w:tcW w:w="1881" w:type="dxa"/>
            <w:shd w:val="clear" w:color="auto" w:fill="auto"/>
            <w:hideMark/>
          </w:tcPr>
          <w:p w14:paraId="02B06B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41.5 (37.5-45.5)</w:t>
            </w:r>
          </w:p>
        </w:tc>
        <w:tc>
          <w:tcPr>
            <w:tcW w:w="906" w:type="dxa"/>
            <w:shd w:val="clear" w:color="auto" w:fill="auto"/>
            <w:hideMark/>
          </w:tcPr>
          <w:p w14:paraId="45142C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29,478</w:t>
            </w:r>
          </w:p>
        </w:tc>
        <w:tc>
          <w:tcPr>
            <w:tcW w:w="1809" w:type="dxa"/>
            <w:shd w:val="clear" w:color="auto" w:fill="auto"/>
            <w:hideMark/>
          </w:tcPr>
          <w:p w14:paraId="31F070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66.5 (62.6-70.2)</w:t>
            </w:r>
          </w:p>
        </w:tc>
        <w:tc>
          <w:tcPr>
            <w:tcW w:w="906" w:type="dxa"/>
            <w:shd w:val="clear" w:color="auto" w:fill="auto"/>
            <w:hideMark/>
          </w:tcPr>
          <w:p w14:paraId="702081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30,174</w:t>
            </w:r>
          </w:p>
        </w:tc>
        <w:tc>
          <w:tcPr>
            <w:tcW w:w="1835" w:type="dxa"/>
            <w:shd w:val="clear" w:color="auto" w:fill="auto"/>
            <w:hideMark/>
          </w:tcPr>
          <w:p w14:paraId="2A1523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69.1 (65.4-72.5)</w:t>
            </w:r>
          </w:p>
        </w:tc>
      </w:tr>
      <w:tr w:rsidR="0005163C" w:rsidRPr="0069374C" w14:paraId="040D1FD4" w14:textId="77777777" w:rsidTr="00BD68C1">
        <w:trPr>
          <w:trHeight w:val="20"/>
        </w:trPr>
        <w:tc>
          <w:tcPr>
            <w:tcW w:w="2591" w:type="dxa"/>
            <w:shd w:val="clear" w:color="auto" w:fill="auto"/>
            <w:noWrap/>
            <w:vAlign w:val="center"/>
            <w:hideMark/>
          </w:tcPr>
          <w:p w14:paraId="0F1E8EF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06" w:type="dxa"/>
            <w:shd w:val="clear" w:color="auto" w:fill="auto"/>
            <w:vAlign w:val="center"/>
            <w:hideMark/>
          </w:tcPr>
          <w:p w14:paraId="225F3F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15595</w:t>
            </w:r>
          </w:p>
        </w:tc>
        <w:tc>
          <w:tcPr>
            <w:tcW w:w="1881" w:type="dxa"/>
            <w:shd w:val="clear" w:color="auto" w:fill="auto"/>
            <w:vAlign w:val="center"/>
            <w:hideMark/>
          </w:tcPr>
          <w:p w14:paraId="3B0B13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78.3 (74.4-81.6)</w:t>
            </w:r>
          </w:p>
        </w:tc>
        <w:tc>
          <w:tcPr>
            <w:tcW w:w="906" w:type="dxa"/>
            <w:shd w:val="clear" w:color="auto" w:fill="auto"/>
            <w:hideMark/>
          </w:tcPr>
          <w:p w14:paraId="330A5C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5,300</w:t>
            </w:r>
          </w:p>
        </w:tc>
        <w:tc>
          <w:tcPr>
            <w:tcW w:w="1881" w:type="dxa"/>
            <w:shd w:val="clear" w:color="auto" w:fill="auto"/>
            <w:hideMark/>
          </w:tcPr>
          <w:p w14:paraId="2F97DF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27.5 (23.3-32.2)</w:t>
            </w:r>
          </w:p>
        </w:tc>
        <w:tc>
          <w:tcPr>
            <w:tcW w:w="906" w:type="dxa"/>
            <w:shd w:val="clear" w:color="auto" w:fill="auto"/>
            <w:hideMark/>
          </w:tcPr>
          <w:p w14:paraId="70762F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14,238</w:t>
            </w:r>
          </w:p>
        </w:tc>
        <w:tc>
          <w:tcPr>
            <w:tcW w:w="1809" w:type="dxa"/>
            <w:shd w:val="clear" w:color="auto" w:fill="auto"/>
            <w:hideMark/>
          </w:tcPr>
          <w:p w14:paraId="0102BE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71.4 (66.7-75.7)</w:t>
            </w:r>
          </w:p>
        </w:tc>
        <w:tc>
          <w:tcPr>
            <w:tcW w:w="906" w:type="dxa"/>
            <w:shd w:val="clear" w:color="auto" w:fill="auto"/>
            <w:hideMark/>
          </w:tcPr>
          <w:p w14:paraId="615205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7,099</w:t>
            </w:r>
          </w:p>
        </w:tc>
        <w:tc>
          <w:tcPr>
            <w:tcW w:w="1835" w:type="dxa"/>
            <w:shd w:val="clear" w:color="auto" w:fill="auto"/>
            <w:hideMark/>
          </w:tcPr>
          <w:p w14:paraId="22B13A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sz w:val="18"/>
                <w:szCs w:val="18"/>
              </w:rPr>
              <w:t>37.2 (32.6-42.1)</w:t>
            </w:r>
          </w:p>
        </w:tc>
      </w:tr>
      <w:tr w:rsidR="0005163C" w:rsidRPr="0069374C" w14:paraId="32611840" w14:textId="77777777" w:rsidTr="00BD68C1">
        <w:trPr>
          <w:trHeight w:val="20"/>
        </w:trPr>
        <w:tc>
          <w:tcPr>
            <w:tcW w:w="2591" w:type="dxa"/>
            <w:shd w:val="clear" w:color="auto" w:fill="auto"/>
            <w:noWrap/>
            <w:vAlign w:val="center"/>
            <w:hideMark/>
          </w:tcPr>
          <w:p w14:paraId="068ABB5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906" w:type="dxa"/>
            <w:shd w:val="clear" w:color="auto" w:fill="auto"/>
            <w:vAlign w:val="center"/>
            <w:hideMark/>
          </w:tcPr>
          <w:p w14:paraId="1341E2B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61A2F50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06" w:type="dxa"/>
            <w:shd w:val="clear" w:color="auto" w:fill="auto"/>
            <w:vAlign w:val="center"/>
            <w:hideMark/>
          </w:tcPr>
          <w:p w14:paraId="439EB4A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881" w:type="dxa"/>
            <w:shd w:val="clear" w:color="auto" w:fill="auto"/>
            <w:vAlign w:val="center"/>
            <w:hideMark/>
          </w:tcPr>
          <w:p w14:paraId="3A8563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2A538A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09" w:type="dxa"/>
            <w:shd w:val="clear" w:color="auto" w:fill="auto"/>
            <w:vAlign w:val="center"/>
            <w:hideMark/>
          </w:tcPr>
          <w:p w14:paraId="620237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06" w:type="dxa"/>
            <w:shd w:val="clear" w:color="auto" w:fill="auto"/>
            <w:vAlign w:val="center"/>
            <w:hideMark/>
          </w:tcPr>
          <w:p w14:paraId="0A0E16E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59913312"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7F138A6C" w14:textId="77777777" w:rsidTr="00BD68C1">
        <w:trPr>
          <w:trHeight w:val="20"/>
        </w:trPr>
        <w:tc>
          <w:tcPr>
            <w:tcW w:w="2591" w:type="dxa"/>
            <w:shd w:val="clear" w:color="auto" w:fill="auto"/>
            <w:noWrap/>
            <w:vAlign w:val="center"/>
            <w:hideMark/>
          </w:tcPr>
          <w:p w14:paraId="51EC198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06" w:type="dxa"/>
            <w:shd w:val="clear" w:color="auto" w:fill="auto"/>
            <w:vAlign w:val="center"/>
            <w:hideMark/>
          </w:tcPr>
          <w:p w14:paraId="699B43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51,333</w:t>
            </w:r>
          </w:p>
        </w:tc>
        <w:tc>
          <w:tcPr>
            <w:tcW w:w="1881" w:type="dxa"/>
            <w:shd w:val="clear" w:color="auto" w:fill="auto"/>
            <w:vAlign w:val="center"/>
            <w:hideMark/>
          </w:tcPr>
          <w:p w14:paraId="0489C1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 (86.7-90.2)</w:t>
            </w:r>
          </w:p>
        </w:tc>
        <w:tc>
          <w:tcPr>
            <w:tcW w:w="906" w:type="dxa"/>
            <w:shd w:val="clear" w:color="auto" w:fill="auto"/>
            <w:vAlign w:val="center"/>
            <w:hideMark/>
          </w:tcPr>
          <w:p w14:paraId="33D7D6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22,023</w:t>
            </w:r>
          </w:p>
        </w:tc>
        <w:tc>
          <w:tcPr>
            <w:tcW w:w="1881" w:type="dxa"/>
            <w:shd w:val="clear" w:color="auto" w:fill="auto"/>
            <w:vAlign w:val="center"/>
            <w:hideMark/>
          </w:tcPr>
          <w:p w14:paraId="7A5B1E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 (35.5-42.2)</w:t>
            </w:r>
          </w:p>
        </w:tc>
        <w:tc>
          <w:tcPr>
            <w:tcW w:w="906" w:type="dxa"/>
            <w:shd w:val="clear" w:color="auto" w:fill="auto"/>
            <w:vAlign w:val="center"/>
            <w:hideMark/>
          </w:tcPr>
          <w:p w14:paraId="14B686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39,193</w:t>
            </w:r>
          </w:p>
        </w:tc>
        <w:tc>
          <w:tcPr>
            <w:tcW w:w="1809" w:type="dxa"/>
            <w:shd w:val="clear" w:color="auto" w:fill="auto"/>
            <w:vAlign w:val="center"/>
            <w:hideMark/>
          </w:tcPr>
          <w:p w14:paraId="395C9B84" w14:textId="39313B9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 (64.7-71.0)</w:t>
            </w:r>
          </w:p>
        </w:tc>
        <w:tc>
          <w:tcPr>
            <w:tcW w:w="906" w:type="dxa"/>
            <w:shd w:val="clear" w:color="auto" w:fill="auto"/>
            <w:vAlign w:val="center"/>
            <w:hideMark/>
          </w:tcPr>
          <w:p w14:paraId="30C6E5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34,347</w:t>
            </w:r>
          </w:p>
        </w:tc>
        <w:tc>
          <w:tcPr>
            <w:tcW w:w="1835" w:type="dxa"/>
            <w:shd w:val="clear" w:color="auto" w:fill="auto"/>
            <w:vAlign w:val="center"/>
            <w:hideMark/>
          </w:tcPr>
          <w:p w14:paraId="594D21B9" w14:textId="27D3706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 (57.7-64.0)</w:t>
            </w:r>
          </w:p>
        </w:tc>
      </w:tr>
      <w:tr w:rsidR="0005163C" w:rsidRPr="0069374C" w14:paraId="03667051" w14:textId="77777777" w:rsidTr="00BD68C1">
        <w:trPr>
          <w:trHeight w:val="20"/>
        </w:trPr>
        <w:tc>
          <w:tcPr>
            <w:tcW w:w="2591" w:type="dxa"/>
            <w:shd w:val="clear" w:color="auto" w:fill="auto"/>
            <w:noWrap/>
            <w:vAlign w:val="center"/>
            <w:hideMark/>
          </w:tcPr>
          <w:p w14:paraId="2BB257B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06" w:type="dxa"/>
            <w:shd w:val="clear" w:color="auto" w:fill="auto"/>
            <w:vAlign w:val="center"/>
            <w:hideMark/>
          </w:tcPr>
          <w:p w14:paraId="73DC7C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5,135</w:t>
            </w:r>
          </w:p>
        </w:tc>
        <w:tc>
          <w:tcPr>
            <w:tcW w:w="1881" w:type="dxa"/>
            <w:shd w:val="clear" w:color="auto" w:fill="auto"/>
            <w:vAlign w:val="center"/>
            <w:hideMark/>
          </w:tcPr>
          <w:p w14:paraId="6CA3CC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79.2 (71.0-85.5)</w:t>
            </w:r>
          </w:p>
        </w:tc>
        <w:tc>
          <w:tcPr>
            <w:tcW w:w="906" w:type="dxa"/>
            <w:shd w:val="clear" w:color="auto" w:fill="auto"/>
            <w:vAlign w:val="center"/>
            <w:hideMark/>
          </w:tcPr>
          <w:p w14:paraId="62E90D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1,472</w:t>
            </w:r>
          </w:p>
        </w:tc>
        <w:tc>
          <w:tcPr>
            <w:tcW w:w="1881" w:type="dxa"/>
            <w:shd w:val="clear" w:color="auto" w:fill="auto"/>
            <w:vAlign w:val="center"/>
            <w:hideMark/>
          </w:tcPr>
          <w:p w14:paraId="21C596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 (16.4-32.2)</w:t>
            </w:r>
          </w:p>
        </w:tc>
        <w:tc>
          <w:tcPr>
            <w:tcW w:w="906" w:type="dxa"/>
            <w:shd w:val="clear" w:color="auto" w:fill="auto"/>
            <w:vAlign w:val="center"/>
            <w:hideMark/>
          </w:tcPr>
          <w:p w14:paraId="341E18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4,278</w:t>
            </w:r>
          </w:p>
        </w:tc>
        <w:tc>
          <w:tcPr>
            <w:tcW w:w="1809" w:type="dxa"/>
            <w:shd w:val="clear" w:color="auto" w:fill="auto"/>
            <w:vAlign w:val="center"/>
            <w:hideMark/>
          </w:tcPr>
          <w:p w14:paraId="01AC565D" w14:textId="30C822D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65.6 (56.1-74.1)</w:t>
            </w:r>
          </w:p>
        </w:tc>
        <w:tc>
          <w:tcPr>
            <w:tcW w:w="906" w:type="dxa"/>
            <w:shd w:val="clear" w:color="auto" w:fill="auto"/>
            <w:vAlign w:val="center"/>
            <w:hideMark/>
          </w:tcPr>
          <w:p w14:paraId="4B79E8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2,924</w:t>
            </w:r>
          </w:p>
        </w:tc>
        <w:tc>
          <w:tcPr>
            <w:tcW w:w="1835" w:type="dxa"/>
            <w:shd w:val="clear" w:color="auto" w:fill="auto"/>
            <w:vAlign w:val="center"/>
            <w:hideMark/>
          </w:tcPr>
          <w:p w14:paraId="1ECEECFD" w14:textId="758C307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46.3 (36.8-56.0)</w:t>
            </w:r>
          </w:p>
        </w:tc>
      </w:tr>
      <w:tr w:rsidR="0005163C" w:rsidRPr="0069374C" w14:paraId="01366527" w14:textId="77777777" w:rsidTr="00BD68C1">
        <w:trPr>
          <w:trHeight w:val="18"/>
        </w:trPr>
        <w:tc>
          <w:tcPr>
            <w:tcW w:w="13636" w:type="dxa"/>
            <w:gridSpan w:val="9"/>
            <w:shd w:val="clear" w:color="auto" w:fill="auto"/>
            <w:noWrap/>
            <w:vAlign w:val="bottom"/>
            <w:hideMark/>
          </w:tcPr>
          <w:p w14:paraId="0BEF9511" w14:textId="560C52D5"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Supine sleep: infant placed to sleep on their back;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Separate sleep surface: infant sleeps on a separate approved sleep surface (crib, bassinet, or pack and play);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No bed-sharing: infant room-sharing without bed-sharing;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No soft objects/loose bedding: infant sleeps without soft objects or loose bedding such as blankets, </w:t>
            </w:r>
            <w:r w:rsidR="00133532" w:rsidRPr="0069374C">
              <w:rPr>
                <w:rFonts w:ascii="Arial" w:eastAsia="Times New Roman" w:hAnsi="Arial" w:cs="Arial"/>
                <w:color w:val="000000"/>
                <w:sz w:val="16"/>
                <w:szCs w:val="16"/>
              </w:rPr>
              <w:t>toys,</w:t>
            </w:r>
            <w:r w:rsidRPr="0069374C">
              <w:rPr>
                <w:rFonts w:ascii="Arial" w:eastAsia="Times New Roman" w:hAnsi="Arial" w:cs="Arial"/>
                <w:color w:val="000000"/>
                <w:sz w:val="16"/>
                <w:szCs w:val="16"/>
              </w:rPr>
              <w:t xml:space="preserve"> or crib bumper pads</w:t>
            </w:r>
          </w:p>
        </w:tc>
      </w:tr>
    </w:tbl>
    <w:p w14:paraId="1ED33095"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820"/>
        <w:gridCol w:w="1980"/>
        <w:gridCol w:w="820"/>
        <w:gridCol w:w="1620"/>
        <w:gridCol w:w="1045"/>
        <w:gridCol w:w="1710"/>
        <w:gridCol w:w="820"/>
        <w:gridCol w:w="1970"/>
      </w:tblGrid>
      <w:tr w:rsidR="0005163C" w:rsidRPr="0069374C" w14:paraId="1B476E88" w14:textId="77777777" w:rsidTr="0029569E">
        <w:trPr>
          <w:trHeight w:val="20"/>
        </w:trPr>
        <w:tc>
          <w:tcPr>
            <w:tcW w:w="13225" w:type="dxa"/>
            <w:gridSpan w:val="9"/>
            <w:shd w:val="clear" w:color="auto" w:fill="auto"/>
            <w:noWrap/>
            <w:vAlign w:val="center"/>
            <w:hideMark/>
          </w:tcPr>
          <w:p w14:paraId="26FB8C70" w14:textId="23E587D1" w:rsidR="0005163C" w:rsidRPr="0069374C" w:rsidRDefault="005E4B88" w:rsidP="00BD68C1">
            <w:pPr>
              <w:pStyle w:val="Heading3"/>
              <w:rPr>
                <w:rFonts w:ascii="Arial" w:eastAsia="Times New Roman" w:hAnsi="Arial" w:cs="Arial"/>
              </w:rPr>
            </w:pPr>
            <w:bookmarkStart w:id="105" w:name="_Toc159247129"/>
            <w:r w:rsidRPr="006849FC">
              <w:rPr>
                <w:rFonts w:ascii="Arial" w:hAnsi="Arial" w:cs="Arial"/>
              </w:rPr>
              <w:lastRenderedPageBreak/>
              <w:t xml:space="preserve">Table </w:t>
            </w:r>
            <w:r>
              <w:rPr>
                <w:rFonts w:ascii="Arial" w:hAnsi="Arial" w:cs="Arial"/>
              </w:rPr>
              <w:t xml:space="preserve">49. </w:t>
            </w:r>
            <w:r w:rsidR="0005163C" w:rsidRPr="0069374C">
              <w:rPr>
                <w:rFonts w:ascii="Arial" w:eastAsia="Times New Roman" w:hAnsi="Arial" w:cs="Arial"/>
              </w:rPr>
              <w:t xml:space="preserve">Prevalence of infant safe sleep behaviors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2020</w:t>
            </w:r>
            <w:bookmarkEnd w:id="105"/>
          </w:p>
        </w:tc>
      </w:tr>
      <w:tr w:rsidR="0005163C" w:rsidRPr="0069374C" w14:paraId="16EF6285" w14:textId="77777777" w:rsidTr="0029569E">
        <w:trPr>
          <w:trHeight w:val="20"/>
        </w:trPr>
        <w:tc>
          <w:tcPr>
            <w:tcW w:w="2440" w:type="dxa"/>
            <w:shd w:val="clear" w:color="auto" w:fill="auto"/>
            <w:vAlign w:val="center"/>
            <w:hideMark/>
          </w:tcPr>
          <w:p w14:paraId="1E681E5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800" w:type="dxa"/>
            <w:gridSpan w:val="2"/>
            <w:shd w:val="clear" w:color="auto" w:fill="auto"/>
            <w:noWrap/>
            <w:vAlign w:val="center"/>
            <w:hideMark/>
          </w:tcPr>
          <w:p w14:paraId="1B60403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Supine sleep</w:t>
            </w:r>
            <w:r w:rsidRPr="0069374C">
              <w:rPr>
                <w:rFonts w:ascii="Arial" w:eastAsia="Times New Roman" w:hAnsi="Arial" w:cs="Arial"/>
                <w:b/>
                <w:bCs/>
                <w:color w:val="000000"/>
                <w:sz w:val="18"/>
                <w:szCs w:val="18"/>
                <w:vertAlign w:val="superscript"/>
              </w:rPr>
              <w:t>3</w:t>
            </w:r>
          </w:p>
        </w:tc>
        <w:tc>
          <w:tcPr>
            <w:tcW w:w="2440" w:type="dxa"/>
            <w:gridSpan w:val="2"/>
            <w:shd w:val="clear" w:color="auto" w:fill="auto"/>
            <w:vAlign w:val="center"/>
            <w:hideMark/>
          </w:tcPr>
          <w:p w14:paraId="568C48F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Separate sleep surface</w:t>
            </w:r>
            <w:r w:rsidRPr="0069374C">
              <w:rPr>
                <w:rFonts w:ascii="Arial" w:eastAsia="Times New Roman" w:hAnsi="Arial" w:cs="Arial"/>
                <w:b/>
                <w:bCs/>
                <w:color w:val="000000"/>
                <w:sz w:val="18"/>
                <w:szCs w:val="18"/>
                <w:vertAlign w:val="superscript"/>
              </w:rPr>
              <w:t>4</w:t>
            </w:r>
          </w:p>
        </w:tc>
        <w:tc>
          <w:tcPr>
            <w:tcW w:w="2755" w:type="dxa"/>
            <w:gridSpan w:val="2"/>
            <w:shd w:val="clear" w:color="auto" w:fill="auto"/>
            <w:vAlign w:val="center"/>
            <w:hideMark/>
          </w:tcPr>
          <w:p w14:paraId="5ED74EA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bed-sharing</w:t>
            </w:r>
            <w:r w:rsidRPr="0069374C">
              <w:rPr>
                <w:rFonts w:ascii="Arial" w:eastAsia="Times New Roman" w:hAnsi="Arial" w:cs="Arial"/>
                <w:b/>
                <w:bCs/>
                <w:color w:val="000000"/>
                <w:sz w:val="18"/>
                <w:szCs w:val="18"/>
                <w:vertAlign w:val="superscript"/>
              </w:rPr>
              <w:t>5</w:t>
            </w:r>
          </w:p>
        </w:tc>
        <w:tc>
          <w:tcPr>
            <w:tcW w:w="2790" w:type="dxa"/>
            <w:gridSpan w:val="2"/>
            <w:shd w:val="clear" w:color="auto" w:fill="auto"/>
            <w:vAlign w:val="center"/>
            <w:hideMark/>
          </w:tcPr>
          <w:p w14:paraId="04F06F6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soft objects/</w:t>
            </w:r>
            <w:r w:rsidRPr="0069374C">
              <w:rPr>
                <w:rFonts w:ascii="Arial" w:eastAsia="Times New Roman" w:hAnsi="Arial" w:cs="Arial"/>
                <w:b/>
                <w:bCs/>
                <w:color w:val="000000"/>
                <w:sz w:val="18"/>
                <w:szCs w:val="18"/>
              </w:rPr>
              <w:br/>
              <w:t>loose bedding</w:t>
            </w:r>
            <w:r w:rsidRPr="0069374C">
              <w:rPr>
                <w:rFonts w:ascii="Arial" w:eastAsia="Times New Roman" w:hAnsi="Arial" w:cs="Arial"/>
                <w:b/>
                <w:bCs/>
                <w:color w:val="000000"/>
                <w:sz w:val="18"/>
                <w:szCs w:val="18"/>
                <w:vertAlign w:val="superscript"/>
              </w:rPr>
              <w:t>6</w:t>
            </w:r>
          </w:p>
        </w:tc>
      </w:tr>
      <w:tr w:rsidR="0005163C" w:rsidRPr="0069374C" w14:paraId="2FD36AD3" w14:textId="77777777" w:rsidTr="0029569E">
        <w:trPr>
          <w:trHeight w:val="20"/>
        </w:trPr>
        <w:tc>
          <w:tcPr>
            <w:tcW w:w="2440" w:type="dxa"/>
            <w:shd w:val="clear" w:color="auto" w:fill="auto"/>
            <w:vAlign w:val="center"/>
            <w:hideMark/>
          </w:tcPr>
          <w:p w14:paraId="78A34B7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20" w:type="dxa"/>
            <w:shd w:val="clear" w:color="auto" w:fill="auto"/>
            <w:vAlign w:val="center"/>
            <w:hideMark/>
          </w:tcPr>
          <w:p w14:paraId="2B92716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80" w:type="dxa"/>
            <w:shd w:val="clear" w:color="auto" w:fill="auto"/>
            <w:vAlign w:val="center"/>
            <w:hideMark/>
          </w:tcPr>
          <w:p w14:paraId="2C14D17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20" w:type="dxa"/>
            <w:shd w:val="clear" w:color="auto" w:fill="auto"/>
            <w:vAlign w:val="center"/>
            <w:hideMark/>
          </w:tcPr>
          <w:p w14:paraId="35B558D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20" w:type="dxa"/>
            <w:shd w:val="clear" w:color="auto" w:fill="auto"/>
            <w:vAlign w:val="center"/>
            <w:hideMark/>
          </w:tcPr>
          <w:p w14:paraId="091D0A7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 (95% CI)</w:t>
            </w:r>
          </w:p>
        </w:tc>
        <w:tc>
          <w:tcPr>
            <w:tcW w:w="1045" w:type="dxa"/>
            <w:shd w:val="clear" w:color="auto" w:fill="auto"/>
            <w:vAlign w:val="center"/>
            <w:hideMark/>
          </w:tcPr>
          <w:p w14:paraId="3A26539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10" w:type="dxa"/>
            <w:shd w:val="clear" w:color="auto" w:fill="auto"/>
            <w:vAlign w:val="center"/>
            <w:hideMark/>
          </w:tcPr>
          <w:p w14:paraId="6B6186B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20" w:type="dxa"/>
            <w:shd w:val="clear" w:color="auto" w:fill="auto"/>
            <w:vAlign w:val="center"/>
            <w:hideMark/>
          </w:tcPr>
          <w:p w14:paraId="177A29E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70" w:type="dxa"/>
            <w:shd w:val="clear" w:color="auto" w:fill="auto"/>
            <w:vAlign w:val="center"/>
            <w:hideMark/>
          </w:tcPr>
          <w:p w14:paraId="44A6032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4E5D99F0" w14:textId="77777777" w:rsidTr="0029569E">
        <w:trPr>
          <w:trHeight w:val="20"/>
        </w:trPr>
        <w:tc>
          <w:tcPr>
            <w:tcW w:w="2440" w:type="dxa"/>
            <w:shd w:val="clear" w:color="auto" w:fill="auto"/>
            <w:vAlign w:val="center"/>
            <w:hideMark/>
          </w:tcPr>
          <w:p w14:paraId="5CB5E5F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20" w:type="dxa"/>
            <w:shd w:val="clear" w:color="auto" w:fill="auto"/>
            <w:vAlign w:val="center"/>
            <w:hideMark/>
          </w:tcPr>
          <w:p w14:paraId="4943E8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52,971</w:t>
            </w:r>
          </w:p>
        </w:tc>
        <w:tc>
          <w:tcPr>
            <w:tcW w:w="1980" w:type="dxa"/>
            <w:shd w:val="clear" w:color="auto" w:fill="auto"/>
            <w:vAlign w:val="center"/>
            <w:hideMark/>
          </w:tcPr>
          <w:p w14:paraId="4D49E9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85.5 (83.4-87.4)</w:t>
            </w:r>
          </w:p>
        </w:tc>
        <w:tc>
          <w:tcPr>
            <w:tcW w:w="820" w:type="dxa"/>
            <w:shd w:val="clear" w:color="auto" w:fill="auto"/>
            <w:vAlign w:val="center"/>
            <w:hideMark/>
          </w:tcPr>
          <w:p w14:paraId="2799B8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24,200</w:t>
            </w:r>
          </w:p>
        </w:tc>
        <w:tc>
          <w:tcPr>
            <w:tcW w:w="1620" w:type="dxa"/>
            <w:shd w:val="clear" w:color="auto" w:fill="auto"/>
            <w:vAlign w:val="center"/>
            <w:hideMark/>
          </w:tcPr>
          <w:p w14:paraId="4F47FE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40.4 (37.0-44.0)</w:t>
            </w:r>
          </w:p>
        </w:tc>
        <w:tc>
          <w:tcPr>
            <w:tcW w:w="1045" w:type="dxa"/>
            <w:shd w:val="clear" w:color="auto" w:fill="auto"/>
            <w:vAlign w:val="center"/>
            <w:hideMark/>
          </w:tcPr>
          <w:p w14:paraId="17F9C7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41,774</w:t>
            </w:r>
          </w:p>
        </w:tc>
        <w:tc>
          <w:tcPr>
            <w:tcW w:w="1710" w:type="dxa"/>
            <w:shd w:val="clear" w:color="auto" w:fill="auto"/>
            <w:vAlign w:val="center"/>
            <w:hideMark/>
          </w:tcPr>
          <w:p w14:paraId="645F343A" w14:textId="37B1950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 (64.7-71.2)</w:t>
            </w:r>
          </w:p>
        </w:tc>
        <w:tc>
          <w:tcPr>
            <w:tcW w:w="820" w:type="dxa"/>
            <w:shd w:val="clear" w:color="auto" w:fill="auto"/>
            <w:vAlign w:val="center"/>
            <w:hideMark/>
          </w:tcPr>
          <w:p w14:paraId="336386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37,551</w:t>
            </w:r>
          </w:p>
        </w:tc>
        <w:tc>
          <w:tcPr>
            <w:tcW w:w="1970" w:type="dxa"/>
            <w:shd w:val="clear" w:color="auto" w:fill="auto"/>
            <w:vAlign w:val="center"/>
            <w:hideMark/>
          </w:tcPr>
          <w:p w14:paraId="0C37A9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62.8 (59.5 -66.1)</w:t>
            </w:r>
          </w:p>
        </w:tc>
      </w:tr>
      <w:tr w:rsidR="0005163C" w:rsidRPr="0069374C" w14:paraId="0EDD86C9" w14:textId="77777777" w:rsidTr="0029569E">
        <w:trPr>
          <w:trHeight w:val="20"/>
        </w:trPr>
        <w:tc>
          <w:tcPr>
            <w:tcW w:w="2440" w:type="dxa"/>
            <w:shd w:val="clear" w:color="auto" w:fill="auto"/>
            <w:vAlign w:val="center"/>
            <w:hideMark/>
          </w:tcPr>
          <w:p w14:paraId="77E75ED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20" w:type="dxa"/>
            <w:shd w:val="clear" w:color="auto" w:fill="auto"/>
            <w:noWrap/>
            <w:vAlign w:val="center"/>
            <w:hideMark/>
          </w:tcPr>
          <w:p w14:paraId="022DF8A2"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80" w:type="dxa"/>
            <w:shd w:val="clear" w:color="auto" w:fill="auto"/>
            <w:noWrap/>
            <w:vAlign w:val="center"/>
            <w:hideMark/>
          </w:tcPr>
          <w:p w14:paraId="38A81E0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noWrap/>
            <w:vAlign w:val="center"/>
            <w:hideMark/>
          </w:tcPr>
          <w:p w14:paraId="24945E0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0" w:type="dxa"/>
            <w:shd w:val="clear" w:color="auto" w:fill="auto"/>
            <w:vAlign w:val="center"/>
            <w:hideMark/>
          </w:tcPr>
          <w:p w14:paraId="6AE792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5" w:type="dxa"/>
            <w:shd w:val="clear" w:color="auto" w:fill="auto"/>
            <w:vAlign w:val="center"/>
            <w:hideMark/>
          </w:tcPr>
          <w:p w14:paraId="50F68F2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0" w:type="dxa"/>
            <w:shd w:val="clear" w:color="auto" w:fill="auto"/>
            <w:vAlign w:val="center"/>
            <w:hideMark/>
          </w:tcPr>
          <w:p w14:paraId="1DDF4B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1A5A704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0" w:type="dxa"/>
            <w:shd w:val="clear" w:color="auto" w:fill="auto"/>
            <w:noWrap/>
            <w:vAlign w:val="center"/>
            <w:hideMark/>
          </w:tcPr>
          <w:p w14:paraId="1A92DA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1AE350F" w14:textId="77777777" w:rsidTr="0029569E">
        <w:trPr>
          <w:trHeight w:val="20"/>
        </w:trPr>
        <w:tc>
          <w:tcPr>
            <w:tcW w:w="2440" w:type="dxa"/>
            <w:shd w:val="clear" w:color="auto" w:fill="auto"/>
            <w:noWrap/>
            <w:vAlign w:val="center"/>
            <w:hideMark/>
          </w:tcPr>
          <w:p w14:paraId="63887A8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20" w:type="dxa"/>
            <w:shd w:val="clear" w:color="auto" w:fill="auto"/>
            <w:noWrap/>
            <w:vAlign w:val="bottom"/>
            <w:hideMark/>
          </w:tcPr>
          <w:p w14:paraId="05D064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33,834</w:t>
            </w:r>
          </w:p>
        </w:tc>
        <w:tc>
          <w:tcPr>
            <w:tcW w:w="1980" w:type="dxa"/>
            <w:shd w:val="clear" w:color="auto" w:fill="auto"/>
            <w:vAlign w:val="center"/>
            <w:hideMark/>
          </w:tcPr>
          <w:p w14:paraId="269F1C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94.0 (90.6-96.2)</w:t>
            </w:r>
          </w:p>
        </w:tc>
        <w:tc>
          <w:tcPr>
            <w:tcW w:w="820" w:type="dxa"/>
            <w:shd w:val="clear" w:color="auto" w:fill="auto"/>
            <w:vAlign w:val="center"/>
            <w:hideMark/>
          </w:tcPr>
          <w:p w14:paraId="410EE5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15,929</w:t>
            </w:r>
          </w:p>
        </w:tc>
        <w:tc>
          <w:tcPr>
            <w:tcW w:w="1620" w:type="dxa"/>
            <w:shd w:val="clear" w:color="auto" w:fill="auto"/>
            <w:vAlign w:val="center"/>
            <w:hideMark/>
          </w:tcPr>
          <w:p w14:paraId="739501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45.0 (39.6-50.5)</w:t>
            </w:r>
          </w:p>
        </w:tc>
        <w:tc>
          <w:tcPr>
            <w:tcW w:w="1045" w:type="dxa"/>
            <w:shd w:val="clear" w:color="auto" w:fill="auto"/>
            <w:vAlign w:val="center"/>
            <w:hideMark/>
          </w:tcPr>
          <w:p w14:paraId="367546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23,918</w:t>
            </w:r>
          </w:p>
        </w:tc>
        <w:tc>
          <w:tcPr>
            <w:tcW w:w="1710" w:type="dxa"/>
            <w:shd w:val="clear" w:color="auto" w:fill="auto"/>
            <w:vAlign w:val="center"/>
            <w:hideMark/>
          </w:tcPr>
          <w:p w14:paraId="4C0DB871" w14:textId="78C57EB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67.0 (61.7</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71.9)</w:t>
            </w:r>
          </w:p>
        </w:tc>
        <w:tc>
          <w:tcPr>
            <w:tcW w:w="820" w:type="dxa"/>
            <w:shd w:val="clear" w:color="auto" w:fill="auto"/>
            <w:vAlign w:val="center"/>
            <w:hideMark/>
          </w:tcPr>
          <w:p w14:paraId="45699E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26,131</w:t>
            </w:r>
          </w:p>
        </w:tc>
        <w:tc>
          <w:tcPr>
            <w:tcW w:w="1970" w:type="dxa"/>
            <w:shd w:val="clear" w:color="auto" w:fill="auto"/>
            <w:vAlign w:val="center"/>
            <w:hideMark/>
          </w:tcPr>
          <w:p w14:paraId="7FFAC03F" w14:textId="3104C2B5"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73.8 (68.5</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78.5)</w:t>
            </w:r>
          </w:p>
        </w:tc>
      </w:tr>
      <w:tr w:rsidR="0005163C" w:rsidRPr="0069374C" w14:paraId="41994388" w14:textId="77777777" w:rsidTr="0029569E">
        <w:trPr>
          <w:trHeight w:val="20"/>
        </w:trPr>
        <w:tc>
          <w:tcPr>
            <w:tcW w:w="2440" w:type="dxa"/>
            <w:shd w:val="clear" w:color="auto" w:fill="auto"/>
            <w:noWrap/>
            <w:vAlign w:val="center"/>
            <w:hideMark/>
          </w:tcPr>
          <w:p w14:paraId="23366A2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20" w:type="dxa"/>
            <w:shd w:val="clear" w:color="auto" w:fill="auto"/>
            <w:noWrap/>
            <w:vAlign w:val="bottom"/>
            <w:hideMark/>
          </w:tcPr>
          <w:p w14:paraId="7993FF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4,094</w:t>
            </w:r>
          </w:p>
        </w:tc>
        <w:tc>
          <w:tcPr>
            <w:tcW w:w="1980" w:type="dxa"/>
            <w:shd w:val="clear" w:color="auto" w:fill="auto"/>
            <w:vAlign w:val="center"/>
            <w:hideMark/>
          </w:tcPr>
          <w:p w14:paraId="3DAFC3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 (62.4-73.0)</w:t>
            </w:r>
          </w:p>
        </w:tc>
        <w:tc>
          <w:tcPr>
            <w:tcW w:w="820" w:type="dxa"/>
            <w:shd w:val="clear" w:color="auto" w:fill="auto"/>
            <w:vAlign w:val="center"/>
            <w:hideMark/>
          </w:tcPr>
          <w:p w14:paraId="1AF73A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1,860</w:t>
            </w:r>
          </w:p>
        </w:tc>
        <w:tc>
          <w:tcPr>
            <w:tcW w:w="1620" w:type="dxa"/>
            <w:shd w:val="clear" w:color="auto" w:fill="auto"/>
            <w:vAlign w:val="center"/>
            <w:hideMark/>
          </w:tcPr>
          <w:p w14:paraId="197D05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33.0 (27.4-39.1)</w:t>
            </w:r>
          </w:p>
        </w:tc>
        <w:tc>
          <w:tcPr>
            <w:tcW w:w="1045" w:type="dxa"/>
            <w:shd w:val="clear" w:color="auto" w:fill="auto"/>
            <w:vAlign w:val="center"/>
            <w:hideMark/>
          </w:tcPr>
          <w:p w14:paraId="6C3DB5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3,826</w:t>
            </w:r>
          </w:p>
        </w:tc>
        <w:tc>
          <w:tcPr>
            <w:tcW w:w="1710" w:type="dxa"/>
            <w:shd w:val="clear" w:color="auto" w:fill="auto"/>
            <w:vAlign w:val="center"/>
            <w:hideMark/>
          </w:tcPr>
          <w:p w14:paraId="166B6A6C" w14:textId="238D174D"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63.8 (58.2</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69.1)</w:t>
            </w:r>
          </w:p>
        </w:tc>
        <w:tc>
          <w:tcPr>
            <w:tcW w:w="820" w:type="dxa"/>
            <w:shd w:val="clear" w:color="auto" w:fill="auto"/>
            <w:vAlign w:val="center"/>
            <w:hideMark/>
          </w:tcPr>
          <w:p w14:paraId="31DE76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2,599</w:t>
            </w:r>
          </w:p>
        </w:tc>
        <w:tc>
          <w:tcPr>
            <w:tcW w:w="1970" w:type="dxa"/>
            <w:shd w:val="clear" w:color="auto" w:fill="auto"/>
            <w:vAlign w:val="center"/>
            <w:hideMark/>
          </w:tcPr>
          <w:p w14:paraId="3E7C4CC0" w14:textId="4B3788D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47.1 (41.0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53.3)</w:t>
            </w:r>
          </w:p>
        </w:tc>
      </w:tr>
      <w:tr w:rsidR="0005163C" w:rsidRPr="0069374C" w14:paraId="49443BA0" w14:textId="77777777" w:rsidTr="0029569E">
        <w:trPr>
          <w:trHeight w:val="20"/>
        </w:trPr>
        <w:tc>
          <w:tcPr>
            <w:tcW w:w="2440" w:type="dxa"/>
            <w:shd w:val="clear" w:color="auto" w:fill="auto"/>
            <w:noWrap/>
            <w:vAlign w:val="center"/>
            <w:hideMark/>
          </w:tcPr>
          <w:p w14:paraId="2FC093D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20" w:type="dxa"/>
            <w:shd w:val="clear" w:color="auto" w:fill="auto"/>
            <w:noWrap/>
            <w:vAlign w:val="bottom"/>
            <w:hideMark/>
          </w:tcPr>
          <w:p w14:paraId="09F3A9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9,382</w:t>
            </w:r>
          </w:p>
        </w:tc>
        <w:tc>
          <w:tcPr>
            <w:tcW w:w="1980" w:type="dxa"/>
            <w:shd w:val="clear" w:color="auto" w:fill="auto"/>
            <w:vAlign w:val="center"/>
            <w:hideMark/>
          </w:tcPr>
          <w:p w14:paraId="63C793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72.8 (67.7-77.3)</w:t>
            </w:r>
          </w:p>
        </w:tc>
        <w:tc>
          <w:tcPr>
            <w:tcW w:w="820" w:type="dxa"/>
            <w:shd w:val="clear" w:color="auto" w:fill="auto"/>
            <w:vAlign w:val="center"/>
            <w:hideMark/>
          </w:tcPr>
          <w:p w14:paraId="7A60E3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3,968</w:t>
            </w:r>
          </w:p>
        </w:tc>
        <w:tc>
          <w:tcPr>
            <w:tcW w:w="1620" w:type="dxa"/>
            <w:shd w:val="clear" w:color="auto" w:fill="auto"/>
            <w:vAlign w:val="center"/>
            <w:hideMark/>
          </w:tcPr>
          <w:p w14:paraId="71F4B7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32.4 (27.5-37.7)</w:t>
            </w:r>
          </w:p>
        </w:tc>
        <w:tc>
          <w:tcPr>
            <w:tcW w:w="1045" w:type="dxa"/>
            <w:shd w:val="clear" w:color="auto" w:fill="auto"/>
            <w:vAlign w:val="center"/>
            <w:hideMark/>
          </w:tcPr>
          <w:p w14:paraId="543F1A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9,765</w:t>
            </w:r>
          </w:p>
        </w:tc>
        <w:tc>
          <w:tcPr>
            <w:tcW w:w="1710" w:type="dxa"/>
            <w:shd w:val="clear" w:color="auto" w:fill="auto"/>
            <w:vAlign w:val="center"/>
            <w:hideMark/>
          </w:tcPr>
          <w:p w14:paraId="13E343B8" w14:textId="5AC62A8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76.4 (71.6</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80.7)</w:t>
            </w:r>
          </w:p>
        </w:tc>
        <w:tc>
          <w:tcPr>
            <w:tcW w:w="820" w:type="dxa"/>
            <w:shd w:val="clear" w:color="auto" w:fill="auto"/>
            <w:vAlign w:val="center"/>
            <w:hideMark/>
          </w:tcPr>
          <w:p w14:paraId="10A9AC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5,570</w:t>
            </w:r>
          </w:p>
        </w:tc>
        <w:tc>
          <w:tcPr>
            <w:tcW w:w="1970" w:type="dxa"/>
            <w:shd w:val="clear" w:color="auto" w:fill="auto"/>
            <w:vAlign w:val="center"/>
            <w:hideMark/>
          </w:tcPr>
          <w:p w14:paraId="585829B0" w14:textId="49229DFF"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45.2 (39.9</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50.7)</w:t>
            </w:r>
          </w:p>
        </w:tc>
      </w:tr>
      <w:tr w:rsidR="0005163C" w:rsidRPr="0069374C" w14:paraId="0E2BAAE7" w14:textId="77777777" w:rsidTr="0029569E">
        <w:trPr>
          <w:trHeight w:val="20"/>
        </w:trPr>
        <w:tc>
          <w:tcPr>
            <w:tcW w:w="2440" w:type="dxa"/>
            <w:shd w:val="clear" w:color="auto" w:fill="auto"/>
            <w:noWrap/>
            <w:vAlign w:val="center"/>
            <w:hideMark/>
          </w:tcPr>
          <w:p w14:paraId="59B0382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20" w:type="dxa"/>
            <w:shd w:val="clear" w:color="auto" w:fill="auto"/>
            <w:noWrap/>
            <w:vAlign w:val="bottom"/>
            <w:hideMark/>
          </w:tcPr>
          <w:p w14:paraId="5867E2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4,896</w:t>
            </w:r>
          </w:p>
        </w:tc>
        <w:tc>
          <w:tcPr>
            <w:tcW w:w="1980" w:type="dxa"/>
            <w:shd w:val="clear" w:color="auto" w:fill="auto"/>
            <w:vAlign w:val="center"/>
            <w:hideMark/>
          </w:tcPr>
          <w:p w14:paraId="2456EB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(77.5-86.8)</w:t>
            </w:r>
          </w:p>
        </w:tc>
        <w:tc>
          <w:tcPr>
            <w:tcW w:w="820" w:type="dxa"/>
            <w:shd w:val="clear" w:color="auto" w:fill="auto"/>
            <w:vAlign w:val="center"/>
            <w:hideMark/>
          </w:tcPr>
          <w:p w14:paraId="359765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1,808</w:t>
            </w:r>
          </w:p>
        </w:tc>
        <w:tc>
          <w:tcPr>
            <w:tcW w:w="1620" w:type="dxa"/>
            <w:shd w:val="clear" w:color="auto" w:fill="auto"/>
            <w:vAlign w:val="center"/>
            <w:hideMark/>
          </w:tcPr>
          <w:p w14:paraId="0C1336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 (27.7-38.6)</w:t>
            </w:r>
          </w:p>
        </w:tc>
        <w:tc>
          <w:tcPr>
            <w:tcW w:w="1045" w:type="dxa"/>
            <w:shd w:val="clear" w:color="auto" w:fill="auto"/>
            <w:vAlign w:val="center"/>
            <w:hideMark/>
          </w:tcPr>
          <w:p w14:paraId="5813B5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3,562</w:t>
            </w:r>
          </w:p>
        </w:tc>
        <w:tc>
          <w:tcPr>
            <w:tcW w:w="1710" w:type="dxa"/>
            <w:shd w:val="clear" w:color="auto" w:fill="auto"/>
            <w:vAlign w:val="center"/>
            <w:hideMark/>
          </w:tcPr>
          <w:p w14:paraId="07192C21" w14:textId="2D75B6C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61.3 (55.5</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66.8)</w:t>
            </w:r>
          </w:p>
        </w:tc>
        <w:tc>
          <w:tcPr>
            <w:tcW w:w="820" w:type="dxa"/>
            <w:shd w:val="clear" w:color="auto" w:fill="auto"/>
            <w:vAlign w:val="center"/>
            <w:hideMark/>
          </w:tcPr>
          <w:p w14:paraId="6BBE9F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2,536</w:t>
            </w:r>
          </w:p>
        </w:tc>
        <w:tc>
          <w:tcPr>
            <w:tcW w:w="1970" w:type="dxa"/>
            <w:shd w:val="clear" w:color="auto" w:fill="auto"/>
            <w:vAlign w:val="center"/>
            <w:hideMark/>
          </w:tcPr>
          <w:p w14:paraId="0B0306E1" w14:textId="0C243ED2"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46.9 (41.0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52.9)</w:t>
            </w:r>
          </w:p>
        </w:tc>
      </w:tr>
      <w:tr w:rsidR="0005163C" w:rsidRPr="0069374C" w14:paraId="7BF264D7" w14:textId="77777777" w:rsidTr="0029569E">
        <w:trPr>
          <w:trHeight w:val="20"/>
        </w:trPr>
        <w:tc>
          <w:tcPr>
            <w:tcW w:w="2440" w:type="dxa"/>
            <w:shd w:val="clear" w:color="auto" w:fill="auto"/>
            <w:noWrap/>
            <w:vAlign w:val="center"/>
            <w:hideMark/>
          </w:tcPr>
          <w:p w14:paraId="3C48062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20" w:type="dxa"/>
            <w:shd w:val="clear" w:color="auto" w:fill="auto"/>
            <w:vAlign w:val="center"/>
            <w:hideMark/>
          </w:tcPr>
          <w:p w14:paraId="322012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w:t>
            </w:r>
          </w:p>
        </w:tc>
        <w:tc>
          <w:tcPr>
            <w:tcW w:w="1980" w:type="dxa"/>
            <w:shd w:val="clear" w:color="auto" w:fill="auto"/>
            <w:vAlign w:val="center"/>
            <w:hideMark/>
          </w:tcPr>
          <w:p w14:paraId="136921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61.4 (36.2-81.7)</w:t>
            </w:r>
          </w:p>
        </w:tc>
        <w:tc>
          <w:tcPr>
            <w:tcW w:w="820" w:type="dxa"/>
            <w:shd w:val="clear" w:color="auto" w:fill="auto"/>
            <w:vAlign w:val="center"/>
            <w:hideMark/>
          </w:tcPr>
          <w:p w14:paraId="433810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127</w:t>
            </w:r>
          </w:p>
        </w:tc>
        <w:tc>
          <w:tcPr>
            <w:tcW w:w="1620" w:type="dxa"/>
            <w:shd w:val="clear" w:color="auto" w:fill="auto"/>
            <w:vAlign w:val="center"/>
            <w:hideMark/>
          </w:tcPr>
          <w:p w14:paraId="58E4DE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37.7 (16.6-64.7)</w:t>
            </w:r>
          </w:p>
        </w:tc>
        <w:tc>
          <w:tcPr>
            <w:tcW w:w="1045" w:type="dxa"/>
            <w:shd w:val="clear" w:color="auto" w:fill="auto"/>
            <w:vAlign w:val="center"/>
            <w:hideMark/>
          </w:tcPr>
          <w:p w14:paraId="5F45D3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273</w:t>
            </w:r>
          </w:p>
        </w:tc>
        <w:tc>
          <w:tcPr>
            <w:tcW w:w="1710" w:type="dxa"/>
            <w:shd w:val="clear" w:color="auto" w:fill="auto"/>
            <w:vAlign w:val="center"/>
            <w:hideMark/>
          </w:tcPr>
          <w:p w14:paraId="14BF21C6" w14:textId="15A1749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76.3 (47.0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92.1)</w:t>
            </w:r>
          </w:p>
        </w:tc>
        <w:tc>
          <w:tcPr>
            <w:tcW w:w="820" w:type="dxa"/>
            <w:shd w:val="clear" w:color="auto" w:fill="auto"/>
            <w:vAlign w:val="center"/>
            <w:hideMark/>
          </w:tcPr>
          <w:p w14:paraId="037F60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208</w:t>
            </w:r>
          </w:p>
        </w:tc>
        <w:tc>
          <w:tcPr>
            <w:tcW w:w="1970" w:type="dxa"/>
            <w:shd w:val="clear" w:color="auto" w:fill="auto"/>
            <w:vAlign w:val="center"/>
            <w:hideMark/>
          </w:tcPr>
          <w:p w14:paraId="489E4CBA" w14:textId="4EC6630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55.6 (31.4</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77.3)</w:t>
            </w:r>
          </w:p>
        </w:tc>
      </w:tr>
      <w:tr w:rsidR="0005163C" w:rsidRPr="0069374C" w14:paraId="0AC49D2C" w14:textId="77777777" w:rsidTr="0029569E">
        <w:trPr>
          <w:trHeight w:val="20"/>
        </w:trPr>
        <w:tc>
          <w:tcPr>
            <w:tcW w:w="2440" w:type="dxa"/>
            <w:shd w:val="clear" w:color="auto" w:fill="auto"/>
            <w:noWrap/>
            <w:vAlign w:val="center"/>
            <w:hideMark/>
          </w:tcPr>
          <w:p w14:paraId="1D13942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20" w:type="dxa"/>
            <w:shd w:val="clear" w:color="auto" w:fill="auto"/>
            <w:vAlign w:val="center"/>
            <w:hideMark/>
          </w:tcPr>
          <w:p w14:paraId="132856C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80" w:type="dxa"/>
            <w:shd w:val="clear" w:color="auto" w:fill="auto"/>
            <w:vAlign w:val="center"/>
            <w:hideMark/>
          </w:tcPr>
          <w:p w14:paraId="0D96786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20" w:type="dxa"/>
            <w:shd w:val="clear" w:color="auto" w:fill="auto"/>
            <w:vAlign w:val="center"/>
            <w:hideMark/>
          </w:tcPr>
          <w:p w14:paraId="6096966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noWrap/>
            <w:vAlign w:val="center"/>
            <w:hideMark/>
          </w:tcPr>
          <w:p w14:paraId="0C15F9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5" w:type="dxa"/>
            <w:shd w:val="clear" w:color="auto" w:fill="auto"/>
            <w:vAlign w:val="center"/>
            <w:hideMark/>
          </w:tcPr>
          <w:p w14:paraId="42224F5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10" w:type="dxa"/>
            <w:shd w:val="clear" w:color="auto" w:fill="auto"/>
            <w:vAlign w:val="center"/>
            <w:hideMark/>
          </w:tcPr>
          <w:p w14:paraId="3949BC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noWrap/>
            <w:vAlign w:val="center"/>
            <w:hideMark/>
          </w:tcPr>
          <w:p w14:paraId="5CC4FDD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0" w:type="dxa"/>
            <w:shd w:val="clear" w:color="auto" w:fill="auto"/>
            <w:vAlign w:val="center"/>
            <w:hideMark/>
          </w:tcPr>
          <w:p w14:paraId="0C49EAE2"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722A5DEF" w14:textId="77777777" w:rsidTr="0029569E">
        <w:trPr>
          <w:trHeight w:val="20"/>
        </w:trPr>
        <w:tc>
          <w:tcPr>
            <w:tcW w:w="2440" w:type="dxa"/>
            <w:shd w:val="clear" w:color="auto" w:fill="auto"/>
            <w:noWrap/>
            <w:vAlign w:val="center"/>
            <w:hideMark/>
          </w:tcPr>
          <w:p w14:paraId="33CE55E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20" w:type="dxa"/>
            <w:shd w:val="clear" w:color="auto" w:fill="auto"/>
            <w:noWrap/>
            <w:vAlign w:val="bottom"/>
            <w:hideMark/>
          </w:tcPr>
          <w:p w14:paraId="0DC1A2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928</w:t>
            </w:r>
          </w:p>
        </w:tc>
        <w:tc>
          <w:tcPr>
            <w:tcW w:w="1980" w:type="dxa"/>
            <w:shd w:val="clear" w:color="auto" w:fill="auto"/>
            <w:vAlign w:val="center"/>
            <w:hideMark/>
          </w:tcPr>
          <w:p w14:paraId="5873D7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68.7 (47.7-84.1)</w:t>
            </w:r>
          </w:p>
        </w:tc>
        <w:tc>
          <w:tcPr>
            <w:tcW w:w="820" w:type="dxa"/>
            <w:shd w:val="clear" w:color="auto" w:fill="auto"/>
            <w:vAlign w:val="center"/>
            <w:hideMark/>
          </w:tcPr>
          <w:p w14:paraId="6F1D05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w:t>
            </w:r>
          </w:p>
        </w:tc>
        <w:tc>
          <w:tcPr>
            <w:tcW w:w="1620" w:type="dxa"/>
            <w:shd w:val="clear" w:color="auto" w:fill="auto"/>
            <w:vAlign w:val="center"/>
            <w:hideMark/>
          </w:tcPr>
          <w:p w14:paraId="4772B9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 (11.8-48.8)</w:t>
            </w:r>
          </w:p>
        </w:tc>
        <w:tc>
          <w:tcPr>
            <w:tcW w:w="1045" w:type="dxa"/>
            <w:shd w:val="clear" w:color="auto" w:fill="auto"/>
            <w:vAlign w:val="center"/>
            <w:hideMark/>
          </w:tcPr>
          <w:p w14:paraId="1731C5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1,005</w:t>
            </w:r>
          </w:p>
        </w:tc>
        <w:tc>
          <w:tcPr>
            <w:tcW w:w="1710" w:type="dxa"/>
            <w:shd w:val="clear" w:color="auto" w:fill="auto"/>
            <w:vAlign w:val="center"/>
            <w:hideMark/>
          </w:tcPr>
          <w:p w14:paraId="6B772A71" w14:textId="2D4948B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74.9 (53.4</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88.6)</w:t>
            </w:r>
          </w:p>
        </w:tc>
        <w:tc>
          <w:tcPr>
            <w:tcW w:w="820" w:type="dxa"/>
            <w:shd w:val="clear" w:color="auto" w:fill="auto"/>
            <w:vAlign w:val="center"/>
            <w:hideMark/>
          </w:tcPr>
          <w:p w14:paraId="55A42E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490</w:t>
            </w:r>
          </w:p>
        </w:tc>
        <w:tc>
          <w:tcPr>
            <w:tcW w:w="1970" w:type="dxa"/>
            <w:shd w:val="clear" w:color="auto" w:fill="auto"/>
            <w:vAlign w:val="center"/>
            <w:hideMark/>
          </w:tcPr>
          <w:p w14:paraId="16952147" w14:textId="5D94E0F2"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 (18.8</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58.0)</w:t>
            </w:r>
          </w:p>
        </w:tc>
      </w:tr>
      <w:tr w:rsidR="0005163C" w:rsidRPr="0069374C" w14:paraId="6C6CF668" w14:textId="77777777" w:rsidTr="0029569E">
        <w:trPr>
          <w:trHeight w:val="20"/>
        </w:trPr>
        <w:tc>
          <w:tcPr>
            <w:tcW w:w="2440" w:type="dxa"/>
            <w:shd w:val="clear" w:color="auto" w:fill="auto"/>
            <w:noWrap/>
            <w:vAlign w:val="center"/>
            <w:hideMark/>
          </w:tcPr>
          <w:p w14:paraId="5E627C0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20" w:type="dxa"/>
            <w:shd w:val="clear" w:color="auto" w:fill="auto"/>
            <w:noWrap/>
            <w:vAlign w:val="bottom"/>
            <w:hideMark/>
          </w:tcPr>
          <w:p w14:paraId="033E04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15,307</w:t>
            </w:r>
          </w:p>
        </w:tc>
        <w:tc>
          <w:tcPr>
            <w:tcW w:w="1980" w:type="dxa"/>
            <w:shd w:val="clear" w:color="auto" w:fill="auto"/>
            <w:vAlign w:val="center"/>
            <w:hideMark/>
          </w:tcPr>
          <w:p w14:paraId="7D2D12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76.6 (71.4-81.1)</w:t>
            </w:r>
          </w:p>
        </w:tc>
        <w:tc>
          <w:tcPr>
            <w:tcW w:w="820" w:type="dxa"/>
            <w:shd w:val="clear" w:color="auto" w:fill="auto"/>
            <w:vAlign w:val="center"/>
            <w:hideMark/>
          </w:tcPr>
          <w:p w14:paraId="453DCE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7,047</w:t>
            </w:r>
          </w:p>
        </w:tc>
        <w:tc>
          <w:tcPr>
            <w:tcW w:w="1620" w:type="dxa"/>
            <w:shd w:val="clear" w:color="auto" w:fill="auto"/>
            <w:vAlign w:val="center"/>
            <w:hideMark/>
          </w:tcPr>
          <w:p w14:paraId="6F28C3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36.8 (30.7-43.4)</w:t>
            </w:r>
          </w:p>
        </w:tc>
        <w:tc>
          <w:tcPr>
            <w:tcW w:w="1045" w:type="dxa"/>
            <w:shd w:val="clear" w:color="auto" w:fill="auto"/>
            <w:vAlign w:val="center"/>
            <w:hideMark/>
          </w:tcPr>
          <w:p w14:paraId="09CE76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14,519</w:t>
            </w:r>
          </w:p>
        </w:tc>
        <w:tc>
          <w:tcPr>
            <w:tcW w:w="1710" w:type="dxa"/>
            <w:shd w:val="clear" w:color="auto" w:fill="auto"/>
            <w:vAlign w:val="center"/>
            <w:hideMark/>
          </w:tcPr>
          <w:p w14:paraId="50A7C4A3" w14:textId="4CA1039C"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73.6 (67.9</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78.6)</w:t>
            </w:r>
          </w:p>
        </w:tc>
        <w:tc>
          <w:tcPr>
            <w:tcW w:w="820" w:type="dxa"/>
            <w:shd w:val="clear" w:color="auto" w:fill="auto"/>
            <w:vAlign w:val="center"/>
            <w:hideMark/>
          </w:tcPr>
          <w:p w14:paraId="4F2F75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10,070</w:t>
            </w:r>
          </w:p>
        </w:tc>
        <w:tc>
          <w:tcPr>
            <w:tcW w:w="1970" w:type="dxa"/>
            <w:shd w:val="clear" w:color="auto" w:fill="auto"/>
            <w:vAlign w:val="center"/>
            <w:hideMark/>
          </w:tcPr>
          <w:p w14:paraId="6ACA42AE" w14:textId="1D34AF8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52.6 (46.2</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59.0)</w:t>
            </w:r>
          </w:p>
        </w:tc>
      </w:tr>
      <w:tr w:rsidR="0005163C" w:rsidRPr="0069374C" w14:paraId="2BD2923A" w14:textId="77777777" w:rsidTr="0029569E">
        <w:trPr>
          <w:trHeight w:val="20"/>
        </w:trPr>
        <w:tc>
          <w:tcPr>
            <w:tcW w:w="2440" w:type="dxa"/>
            <w:shd w:val="clear" w:color="auto" w:fill="auto"/>
            <w:noWrap/>
            <w:vAlign w:val="center"/>
            <w:hideMark/>
          </w:tcPr>
          <w:p w14:paraId="2B35F4E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20" w:type="dxa"/>
            <w:shd w:val="clear" w:color="auto" w:fill="auto"/>
            <w:noWrap/>
            <w:vAlign w:val="bottom"/>
            <w:hideMark/>
          </w:tcPr>
          <w:p w14:paraId="50005A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33,130</w:t>
            </w:r>
          </w:p>
        </w:tc>
        <w:tc>
          <w:tcPr>
            <w:tcW w:w="1980" w:type="dxa"/>
            <w:shd w:val="clear" w:color="auto" w:fill="auto"/>
            <w:vAlign w:val="center"/>
            <w:hideMark/>
          </w:tcPr>
          <w:p w14:paraId="38A600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(88.6-92.6)</w:t>
            </w:r>
          </w:p>
        </w:tc>
        <w:tc>
          <w:tcPr>
            <w:tcW w:w="820" w:type="dxa"/>
            <w:shd w:val="clear" w:color="auto" w:fill="auto"/>
            <w:vAlign w:val="center"/>
            <w:hideMark/>
          </w:tcPr>
          <w:p w14:paraId="53660B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15,388</w:t>
            </w:r>
          </w:p>
        </w:tc>
        <w:tc>
          <w:tcPr>
            <w:tcW w:w="1620" w:type="dxa"/>
            <w:shd w:val="clear" w:color="auto" w:fill="auto"/>
            <w:vAlign w:val="center"/>
            <w:hideMark/>
          </w:tcPr>
          <w:p w14:paraId="0CE14C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43.3 (38.8-47.9)</w:t>
            </w:r>
          </w:p>
        </w:tc>
        <w:tc>
          <w:tcPr>
            <w:tcW w:w="1045" w:type="dxa"/>
            <w:shd w:val="clear" w:color="auto" w:fill="auto"/>
            <w:vAlign w:val="center"/>
            <w:hideMark/>
          </w:tcPr>
          <w:p w14:paraId="3A2FDF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23,404</w:t>
            </w:r>
          </w:p>
        </w:tc>
        <w:tc>
          <w:tcPr>
            <w:tcW w:w="1710" w:type="dxa"/>
            <w:shd w:val="clear" w:color="auto" w:fill="auto"/>
            <w:vAlign w:val="center"/>
            <w:hideMark/>
          </w:tcPr>
          <w:p w14:paraId="599FE09D" w14:textId="3C0D333C"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64.6 (60.1</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68.9)</w:t>
            </w:r>
          </w:p>
        </w:tc>
        <w:tc>
          <w:tcPr>
            <w:tcW w:w="820" w:type="dxa"/>
            <w:shd w:val="clear" w:color="auto" w:fill="auto"/>
            <w:vAlign w:val="center"/>
            <w:hideMark/>
          </w:tcPr>
          <w:p w14:paraId="6578D0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25,245</w:t>
            </w:r>
          </w:p>
        </w:tc>
        <w:tc>
          <w:tcPr>
            <w:tcW w:w="1970" w:type="dxa"/>
            <w:shd w:val="clear" w:color="auto" w:fill="auto"/>
            <w:vAlign w:val="center"/>
            <w:hideMark/>
          </w:tcPr>
          <w:p w14:paraId="66DC4867" w14:textId="1EEEC85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71.2 (67.1</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74.9)</w:t>
            </w:r>
          </w:p>
        </w:tc>
      </w:tr>
      <w:tr w:rsidR="0005163C" w:rsidRPr="0069374C" w14:paraId="72280E58" w14:textId="77777777" w:rsidTr="0029569E">
        <w:trPr>
          <w:trHeight w:val="20"/>
        </w:trPr>
        <w:tc>
          <w:tcPr>
            <w:tcW w:w="2440" w:type="dxa"/>
            <w:shd w:val="clear" w:color="auto" w:fill="auto"/>
            <w:noWrap/>
            <w:vAlign w:val="center"/>
            <w:hideMark/>
          </w:tcPr>
          <w:p w14:paraId="484089B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20" w:type="dxa"/>
            <w:shd w:val="clear" w:color="auto" w:fill="auto"/>
            <w:noWrap/>
            <w:vAlign w:val="bottom"/>
            <w:hideMark/>
          </w:tcPr>
          <w:p w14:paraId="6EF133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3,606</w:t>
            </w:r>
          </w:p>
        </w:tc>
        <w:tc>
          <w:tcPr>
            <w:tcW w:w="1980" w:type="dxa"/>
            <w:shd w:val="clear" w:color="auto" w:fill="auto"/>
            <w:vAlign w:val="center"/>
            <w:hideMark/>
          </w:tcPr>
          <w:p w14:paraId="3654DB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 (79.3-92.8)</w:t>
            </w:r>
          </w:p>
        </w:tc>
        <w:tc>
          <w:tcPr>
            <w:tcW w:w="820" w:type="dxa"/>
            <w:shd w:val="clear" w:color="auto" w:fill="auto"/>
            <w:vAlign w:val="center"/>
            <w:hideMark/>
          </w:tcPr>
          <w:p w14:paraId="70667D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1,408</w:t>
            </w:r>
          </w:p>
        </w:tc>
        <w:tc>
          <w:tcPr>
            <w:tcW w:w="1620" w:type="dxa"/>
            <w:shd w:val="clear" w:color="auto" w:fill="auto"/>
            <w:vAlign w:val="center"/>
            <w:hideMark/>
          </w:tcPr>
          <w:p w14:paraId="26FA45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 (25.2-50.4)</w:t>
            </w:r>
          </w:p>
        </w:tc>
        <w:tc>
          <w:tcPr>
            <w:tcW w:w="1045" w:type="dxa"/>
            <w:shd w:val="clear" w:color="auto" w:fill="auto"/>
            <w:vAlign w:val="center"/>
            <w:hideMark/>
          </w:tcPr>
          <w:p w14:paraId="6A59FB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2,846</w:t>
            </w:r>
          </w:p>
        </w:tc>
        <w:tc>
          <w:tcPr>
            <w:tcW w:w="1710" w:type="dxa"/>
            <w:shd w:val="clear" w:color="auto" w:fill="auto"/>
            <w:vAlign w:val="center"/>
            <w:hideMark/>
          </w:tcPr>
          <w:p w14:paraId="191DCBBB" w14:textId="7C08953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69.5 (56.4</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80.0)</w:t>
            </w:r>
          </w:p>
        </w:tc>
        <w:tc>
          <w:tcPr>
            <w:tcW w:w="820" w:type="dxa"/>
            <w:shd w:val="clear" w:color="auto" w:fill="auto"/>
            <w:vAlign w:val="center"/>
            <w:hideMark/>
          </w:tcPr>
          <w:p w14:paraId="271D79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1,746</w:t>
            </w:r>
          </w:p>
        </w:tc>
        <w:tc>
          <w:tcPr>
            <w:tcW w:w="1970" w:type="dxa"/>
            <w:shd w:val="clear" w:color="auto" w:fill="auto"/>
            <w:vAlign w:val="center"/>
            <w:hideMark/>
          </w:tcPr>
          <w:p w14:paraId="30D4E37D" w14:textId="0700A99F"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46.0 (33.2</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59.3)</w:t>
            </w:r>
          </w:p>
        </w:tc>
      </w:tr>
      <w:tr w:rsidR="0005163C" w:rsidRPr="0069374C" w14:paraId="2C7E695E" w14:textId="77777777" w:rsidTr="0029569E">
        <w:trPr>
          <w:trHeight w:val="20"/>
        </w:trPr>
        <w:tc>
          <w:tcPr>
            <w:tcW w:w="2440" w:type="dxa"/>
            <w:shd w:val="clear" w:color="auto" w:fill="auto"/>
            <w:vAlign w:val="center"/>
            <w:hideMark/>
          </w:tcPr>
          <w:p w14:paraId="05BB414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20" w:type="dxa"/>
            <w:shd w:val="clear" w:color="auto" w:fill="auto"/>
            <w:vAlign w:val="center"/>
            <w:hideMark/>
          </w:tcPr>
          <w:p w14:paraId="7BC5003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80" w:type="dxa"/>
            <w:shd w:val="clear" w:color="auto" w:fill="auto"/>
            <w:vAlign w:val="center"/>
            <w:hideMark/>
          </w:tcPr>
          <w:p w14:paraId="4FA5FE4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20" w:type="dxa"/>
            <w:shd w:val="clear" w:color="auto" w:fill="auto"/>
            <w:vAlign w:val="center"/>
            <w:hideMark/>
          </w:tcPr>
          <w:p w14:paraId="2E18713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vAlign w:val="center"/>
            <w:hideMark/>
          </w:tcPr>
          <w:p w14:paraId="7ABBFDC7"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045" w:type="dxa"/>
            <w:shd w:val="clear" w:color="auto" w:fill="auto"/>
            <w:vAlign w:val="center"/>
            <w:hideMark/>
          </w:tcPr>
          <w:p w14:paraId="1903C15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10" w:type="dxa"/>
            <w:shd w:val="clear" w:color="auto" w:fill="auto"/>
            <w:vAlign w:val="center"/>
            <w:hideMark/>
          </w:tcPr>
          <w:p w14:paraId="401CFE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3367A9E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70" w:type="dxa"/>
            <w:shd w:val="clear" w:color="auto" w:fill="auto"/>
            <w:vAlign w:val="center"/>
            <w:hideMark/>
          </w:tcPr>
          <w:p w14:paraId="2AEEF6CA"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42DF2567" w14:textId="77777777" w:rsidTr="0029569E">
        <w:trPr>
          <w:trHeight w:val="20"/>
        </w:trPr>
        <w:tc>
          <w:tcPr>
            <w:tcW w:w="2440" w:type="dxa"/>
            <w:shd w:val="clear" w:color="auto" w:fill="auto"/>
            <w:noWrap/>
            <w:vAlign w:val="center"/>
            <w:hideMark/>
          </w:tcPr>
          <w:p w14:paraId="089D07A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20" w:type="dxa"/>
            <w:shd w:val="clear" w:color="auto" w:fill="auto"/>
            <w:vAlign w:val="center"/>
            <w:hideMark/>
          </w:tcPr>
          <w:p w14:paraId="0B3B56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3,064</w:t>
            </w:r>
          </w:p>
        </w:tc>
        <w:tc>
          <w:tcPr>
            <w:tcW w:w="1980" w:type="dxa"/>
            <w:shd w:val="clear" w:color="auto" w:fill="auto"/>
            <w:vAlign w:val="center"/>
            <w:hideMark/>
          </w:tcPr>
          <w:p w14:paraId="7E762F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67.0 (57.6-75.2)</w:t>
            </w:r>
          </w:p>
        </w:tc>
        <w:tc>
          <w:tcPr>
            <w:tcW w:w="820" w:type="dxa"/>
            <w:shd w:val="clear" w:color="auto" w:fill="auto"/>
            <w:vAlign w:val="center"/>
            <w:hideMark/>
          </w:tcPr>
          <w:p w14:paraId="171B88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1,197</w:t>
            </w:r>
          </w:p>
        </w:tc>
        <w:tc>
          <w:tcPr>
            <w:tcW w:w="1620" w:type="dxa"/>
            <w:shd w:val="clear" w:color="auto" w:fill="auto"/>
            <w:vAlign w:val="center"/>
            <w:hideMark/>
          </w:tcPr>
          <w:p w14:paraId="164E7C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 (19.9-38.6)</w:t>
            </w:r>
          </w:p>
        </w:tc>
        <w:tc>
          <w:tcPr>
            <w:tcW w:w="1045" w:type="dxa"/>
            <w:shd w:val="clear" w:color="auto" w:fill="auto"/>
            <w:vAlign w:val="center"/>
            <w:hideMark/>
          </w:tcPr>
          <w:p w14:paraId="5C1369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3,288</w:t>
            </w:r>
          </w:p>
        </w:tc>
        <w:tc>
          <w:tcPr>
            <w:tcW w:w="1710" w:type="dxa"/>
            <w:shd w:val="clear" w:color="auto" w:fill="auto"/>
            <w:vAlign w:val="center"/>
            <w:hideMark/>
          </w:tcPr>
          <w:p w14:paraId="6FC7DD3D" w14:textId="769D729B"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74.0 (64.4</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81.7)</w:t>
            </w:r>
          </w:p>
        </w:tc>
        <w:tc>
          <w:tcPr>
            <w:tcW w:w="820" w:type="dxa"/>
            <w:shd w:val="clear" w:color="auto" w:fill="auto"/>
            <w:vAlign w:val="center"/>
            <w:hideMark/>
          </w:tcPr>
          <w:p w14:paraId="617F5D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1,817</w:t>
            </w:r>
          </w:p>
        </w:tc>
        <w:tc>
          <w:tcPr>
            <w:tcW w:w="1970" w:type="dxa"/>
            <w:shd w:val="clear" w:color="auto" w:fill="auto"/>
            <w:vAlign w:val="center"/>
            <w:hideMark/>
          </w:tcPr>
          <w:p w14:paraId="6E295642" w14:textId="42919FA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41.7 (32.2</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51.9)</w:t>
            </w:r>
          </w:p>
        </w:tc>
      </w:tr>
      <w:tr w:rsidR="0005163C" w:rsidRPr="0069374C" w14:paraId="1D564613" w14:textId="77777777" w:rsidTr="0029569E">
        <w:trPr>
          <w:trHeight w:val="20"/>
        </w:trPr>
        <w:tc>
          <w:tcPr>
            <w:tcW w:w="2440" w:type="dxa"/>
            <w:shd w:val="clear" w:color="auto" w:fill="auto"/>
            <w:noWrap/>
            <w:vAlign w:val="center"/>
            <w:hideMark/>
          </w:tcPr>
          <w:p w14:paraId="05AAAAF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20" w:type="dxa"/>
            <w:shd w:val="clear" w:color="auto" w:fill="auto"/>
            <w:vAlign w:val="center"/>
            <w:hideMark/>
          </w:tcPr>
          <w:p w14:paraId="7F6DE2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6,381</w:t>
            </w:r>
          </w:p>
        </w:tc>
        <w:tc>
          <w:tcPr>
            <w:tcW w:w="1980" w:type="dxa"/>
            <w:shd w:val="clear" w:color="auto" w:fill="auto"/>
            <w:vAlign w:val="center"/>
            <w:hideMark/>
          </w:tcPr>
          <w:p w14:paraId="358523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68.9 (60.3-76.3)</w:t>
            </w:r>
          </w:p>
        </w:tc>
        <w:tc>
          <w:tcPr>
            <w:tcW w:w="820" w:type="dxa"/>
            <w:shd w:val="clear" w:color="auto" w:fill="auto"/>
            <w:vAlign w:val="center"/>
            <w:hideMark/>
          </w:tcPr>
          <w:p w14:paraId="4F9C85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2,544</w:t>
            </w:r>
          </w:p>
        </w:tc>
        <w:tc>
          <w:tcPr>
            <w:tcW w:w="1620" w:type="dxa"/>
            <w:shd w:val="clear" w:color="auto" w:fill="auto"/>
            <w:vAlign w:val="center"/>
            <w:hideMark/>
          </w:tcPr>
          <w:p w14:paraId="42BE2D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27.8 (20.3-36.8)</w:t>
            </w:r>
          </w:p>
        </w:tc>
        <w:tc>
          <w:tcPr>
            <w:tcW w:w="1045" w:type="dxa"/>
            <w:shd w:val="clear" w:color="auto" w:fill="auto"/>
            <w:vAlign w:val="center"/>
            <w:hideMark/>
          </w:tcPr>
          <w:p w14:paraId="14D7F5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6,489</w:t>
            </w:r>
          </w:p>
        </w:tc>
        <w:tc>
          <w:tcPr>
            <w:tcW w:w="1710" w:type="dxa"/>
            <w:shd w:val="clear" w:color="auto" w:fill="auto"/>
            <w:vAlign w:val="center"/>
            <w:hideMark/>
          </w:tcPr>
          <w:p w14:paraId="3BE20963" w14:textId="7B354DED"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70.3 (61.3</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78.0)</w:t>
            </w:r>
          </w:p>
        </w:tc>
        <w:tc>
          <w:tcPr>
            <w:tcW w:w="820" w:type="dxa"/>
            <w:shd w:val="clear" w:color="auto" w:fill="auto"/>
            <w:vAlign w:val="center"/>
            <w:hideMark/>
          </w:tcPr>
          <w:p w14:paraId="698EDD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3,264</w:t>
            </w:r>
          </w:p>
        </w:tc>
        <w:tc>
          <w:tcPr>
            <w:tcW w:w="1970" w:type="dxa"/>
            <w:shd w:val="clear" w:color="auto" w:fill="auto"/>
            <w:vAlign w:val="center"/>
            <w:hideMark/>
          </w:tcPr>
          <w:p w14:paraId="28E2BC15" w14:textId="38702B3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36.8 (28.2</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46.3)</w:t>
            </w:r>
          </w:p>
        </w:tc>
      </w:tr>
      <w:tr w:rsidR="0005163C" w:rsidRPr="0069374C" w14:paraId="5F7A1E9D" w14:textId="77777777" w:rsidTr="0029569E">
        <w:trPr>
          <w:trHeight w:val="20"/>
        </w:trPr>
        <w:tc>
          <w:tcPr>
            <w:tcW w:w="2440" w:type="dxa"/>
            <w:shd w:val="clear" w:color="auto" w:fill="auto"/>
            <w:noWrap/>
            <w:vAlign w:val="center"/>
            <w:hideMark/>
          </w:tcPr>
          <w:p w14:paraId="11CB159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20" w:type="dxa"/>
            <w:shd w:val="clear" w:color="auto" w:fill="auto"/>
            <w:vAlign w:val="center"/>
            <w:hideMark/>
          </w:tcPr>
          <w:p w14:paraId="37079D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10,293</w:t>
            </w:r>
          </w:p>
        </w:tc>
        <w:tc>
          <w:tcPr>
            <w:tcW w:w="1980" w:type="dxa"/>
            <w:shd w:val="clear" w:color="auto" w:fill="auto"/>
            <w:vAlign w:val="center"/>
            <w:hideMark/>
          </w:tcPr>
          <w:p w14:paraId="3A43E6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81.4 (75.5-86.2)</w:t>
            </w:r>
          </w:p>
        </w:tc>
        <w:tc>
          <w:tcPr>
            <w:tcW w:w="820" w:type="dxa"/>
            <w:shd w:val="clear" w:color="auto" w:fill="auto"/>
            <w:vAlign w:val="center"/>
            <w:hideMark/>
          </w:tcPr>
          <w:p w14:paraId="59E8A1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4,451</w:t>
            </w:r>
          </w:p>
        </w:tc>
        <w:tc>
          <w:tcPr>
            <w:tcW w:w="1620" w:type="dxa"/>
            <w:shd w:val="clear" w:color="auto" w:fill="auto"/>
            <w:vAlign w:val="center"/>
            <w:hideMark/>
          </w:tcPr>
          <w:p w14:paraId="4C7921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 (28.3-44.2)</w:t>
            </w:r>
          </w:p>
        </w:tc>
        <w:tc>
          <w:tcPr>
            <w:tcW w:w="1045" w:type="dxa"/>
            <w:shd w:val="clear" w:color="auto" w:fill="auto"/>
            <w:vAlign w:val="center"/>
            <w:hideMark/>
          </w:tcPr>
          <w:p w14:paraId="5E13DB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9,529</w:t>
            </w:r>
          </w:p>
        </w:tc>
        <w:tc>
          <w:tcPr>
            <w:tcW w:w="1710" w:type="dxa"/>
            <w:shd w:val="clear" w:color="auto" w:fill="auto"/>
            <w:vAlign w:val="center"/>
            <w:hideMark/>
          </w:tcPr>
          <w:p w14:paraId="3AE5C3C9" w14:textId="6D3DDBC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 (68.3</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81.1)</w:t>
            </w:r>
          </w:p>
        </w:tc>
        <w:tc>
          <w:tcPr>
            <w:tcW w:w="820" w:type="dxa"/>
            <w:shd w:val="clear" w:color="auto" w:fill="auto"/>
            <w:vAlign w:val="center"/>
            <w:hideMark/>
          </w:tcPr>
          <w:p w14:paraId="1B94D9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6,921</w:t>
            </w:r>
          </w:p>
        </w:tc>
        <w:tc>
          <w:tcPr>
            <w:tcW w:w="1970" w:type="dxa"/>
            <w:shd w:val="clear" w:color="auto" w:fill="auto"/>
            <w:vAlign w:val="center"/>
            <w:hideMark/>
          </w:tcPr>
          <w:p w14:paraId="3866EC0A" w14:textId="0F2A2D11"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 (47.8</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63.3)</w:t>
            </w:r>
          </w:p>
        </w:tc>
      </w:tr>
      <w:tr w:rsidR="0005163C" w:rsidRPr="0069374C" w14:paraId="0EBE762F" w14:textId="77777777" w:rsidTr="0029569E">
        <w:trPr>
          <w:trHeight w:val="20"/>
        </w:trPr>
        <w:tc>
          <w:tcPr>
            <w:tcW w:w="2440" w:type="dxa"/>
            <w:shd w:val="clear" w:color="auto" w:fill="auto"/>
            <w:noWrap/>
            <w:vAlign w:val="center"/>
            <w:hideMark/>
          </w:tcPr>
          <w:p w14:paraId="6AF544D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20" w:type="dxa"/>
            <w:shd w:val="clear" w:color="auto" w:fill="auto"/>
            <w:vAlign w:val="center"/>
            <w:hideMark/>
          </w:tcPr>
          <w:p w14:paraId="5E5F34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32,437</w:t>
            </w:r>
          </w:p>
        </w:tc>
        <w:tc>
          <w:tcPr>
            <w:tcW w:w="1980" w:type="dxa"/>
            <w:shd w:val="clear" w:color="auto" w:fill="auto"/>
            <w:vAlign w:val="center"/>
            <w:hideMark/>
          </w:tcPr>
          <w:p w14:paraId="056F67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94.6 (92.8-95.9)</w:t>
            </w:r>
          </w:p>
        </w:tc>
        <w:tc>
          <w:tcPr>
            <w:tcW w:w="820" w:type="dxa"/>
            <w:shd w:val="clear" w:color="auto" w:fill="auto"/>
            <w:vAlign w:val="center"/>
            <w:hideMark/>
          </w:tcPr>
          <w:p w14:paraId="1DED08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15,423</w:t>
            </w:r>
          </w:p>
        </w:tc>
        <w:tc>
          <w:tcPr>
            <w:tcW w:w="1620" w:type="dxa"/>
            <w:shd w:val="clear" w:color="auto" w:fill="auto"/>
            <w:vAlign w:val="center"/>
            <w:hideMark/>
          </w:tcPr>
          <w:p w14:paraId="2966FE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 (41.9-51.6)</w:t>
            </w:r>
          </w:p>
        </w:tc>
        <w:tc>
          <w:tcPr>
            <w:tcW w:w="1045" w:type="dxa"/>
            <w:shd w:val="clear" w:color="auto" w:fill="auto"/>
            <w:vAlign w:val="center"/>
            <w:hideMark/>
          </w:tcPr>
          <w:p w14:paraId="6F3E54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21,606</w:t>
            </w:r>
          </w:p>
        </w:tc>
        <w:tc>
          <w:tcPr>
            <w:tcW w:w="1710" w:type="dxa"/>
            <w:shd w:val="clear" w:color="auto" w:fill="auto"/>
            <w:vAlign w:val="center"/>
            <w:hideMark/>
          </w:tcPr>
          <w:p w14:paraId="452D8752" w14:textId="4F9FA48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63.7 (59.0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68.1)</w:t>
            </w:r>
          </w:p>
        </w:tc>
        <w:tc>
          <w:tcPr>
            <w:tcW w:w="820" w:type="dxa"/>
            <w:shd w:val="clear" w:color="auto" w:fill="auto"/>
            <w:vAlign w:val="center"/>
            <w:hideMark/>
          </w:tcPr>
          <w:p w14:paraId="7EAD23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24,957</w:t>
            </w:r>
          </w:p>
        </w:tc>
        <w:tc>
          <w:tcPr>
            <w:tcW w:w="1970" w:type="dxa"/>
            <w:shd w:val="clear" w:color="auto" w:fill="auto"/>
            <w:vAlign w:val="center"/>
            <w:hideMark/>
          </w:tcPr>
          <w:p w14:paraId="5344BAC8" w14:textId="08E1CF3C"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75.5 (71.4</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79.1)</w:t>
            </w:r>
          </w:p>
        </w:tc>
      </w:tr>
      <w:tr w:rsidR="0005163C" w:rsidRPr="0069374C" w14:paraId="39DD1D60" w14:textId="77777777" w:rsidTr="0029569E">
        <w:trPr>
          <w:trHeight w:val="20"/>
        </w:trPr>
        <w:tc>
          <w:tcPr>
            <w:tcW w:w="2440" w:type="dxa"/>
            <w:shd w:val="clear" w:color="auto" w:fill="auto"/>
            <w:noWrap/>
            <w:vAlign w:val="bottom"/>
            <w:hideMark/>
          </w:tcPr>
          <w:p w14:paraId="3BC88F4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20" w:type="dxa"/>
            <w:shd w:val="clear" w:color="auto" w:fill="auto"/>
            <w:vAlign w:val="center"/>
            <w:hideMark/>
          </w:tcPr>
          <w:p w14:paraId="182DD5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80" w:type="dxa"/>
            <w:shd w:val="clear" w:color="auto" w:fill="auto"/>
            <w:vAlign w:val="center"/>
            <w:hideMark/>
          </w:tcPr>
          <w:p w14:paraId="316F59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17D9FE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0" w:type="dxa"/>
            <w:shd w:val="clear" w:color="auto" w:fill="auto"/>
            <w:vAlign w:val="center"/>
            <w:hideMark/>
          </w:tcPr>
          <w:p w14:paraId="2103F0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5" w:type="dxa"/>
            <w:shd w:val="clear" w:color="auto" w:fill="auto"/>
            <w:vAlign w:val="center"/>
            <w:hideMark/>
          </w:tcPr>
          <w:p w14:paraId="2F2E2D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0" w:type="dxa"/>
            <w:shd w:val="clear" w:color="auto" w:fill="auto"/>
            <w:vAlign w:val="center"/>
            <w:hideMark/>
          </w:tcPr>
          <w:p w14:paraId="198506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noWrap/>
            <w:vAlign w:val="bottom"/>
            <w:hideMark/>
          </w:tcPr>
          <w:p w14:paraId="1F5DF896"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970" w:type="dxa"/>
            <w:shd w:val="clear" w:color="auto" w:fill="auto"/>
            <w:noWrap/>
            <w:vAlign w:val="bottom"/>
            <w:hideMark/>
          </w:tcPr>
          <w:p w14:paraId="73164EE2"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307008CC" w14:textId="77777777" w:rsidTr="0029569E">
        <w:trPr>
          <w:trHeight w:val="20"/>
        </w:trPr>
        <w:tc>
          <w:tcPr>
            <w:tcW w:w="2440" w:type="dxa"/>
            <w:shd w:val="clear" w:color="auto" w:fill="auto"/>
            <w:noWrap/>
            <w:vAlign w:val="bottom"/>
            <w:hideMark/>
          </w:tcPr>
          <w:p w14:paraId="72BCCDA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20" w:type="dxa"/>
            <w:shd w:val="clear" w:color="auto" w:fill="auto"/>
            <w:vAlign w:val="bottom"/>
            <w:hideMark/>
          </w:tcPr>
          <w:p w14:paraId="502A81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34,959</w:t>
            </w:r>
          </w:p>
        </w:tc>
        <w:tc>
          <w:tcPr>
            <w:tcW w:w="1980" w:type="dxa"/>
            <w:shd w:val="clear" w:color="auto" w:fill="auto"/>
            <w:vAlign w:val="bottom"/>
            <w:hideMark/>
          </w:tcPr>
          <w:p w14:paraId="09B4BC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94.1 (92.0-95.7)</w:t>
            </w:r>
          </w:p>
        </w:tc>
        <w:tc>
          <w:tcPr>
            <w:tcW w:w="820" w:type="dxa"/>
            <w:shd w:val="clear" w:color="auto" w:fill="auto"/>
            <w:vAlign w:val="bottom"/>
            <w:hideMark/>
          </w:tcPr>
          <w:p w14:paraId="75C245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17,587</w:t>
            </w:r>
          </w:p>
        </w:tc>
        <w:tc>
          <w:tcPr>
            <w:tcW w:w="1620" w:type="dxa"/>
            <w:shd w:val="clear" w:color="auto" w:fill="auto"/>
            <w:vAlign w:val="bottom"/>
            <w:hideMark/>
          </w:tcPr>
          <w:p w14:paraId="38F787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49.0 (44.3-53.7)</w:t>
            </w:r>
          </w:p>
        </w:tc>
        <w:tc>
          <w:tcPr>
            <w:tcW w:w="1045" w:type="dxa"/>
            <w:shd w:val="clear" w:color="auto" w:fill="auto"/>
            <w:vAlign w:val="bottom"/>
            <w:hideMark/>
          </w:tcPr>
          <w:p w14:paraId="0B0B17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23,755</w:t>
            </w:r>
          </w:p>
        </w:tc>
        <w:tc>
          <w:tcPr>
            <w:tcW w:w="1710" w:type="dxa"/>
            <w:shd w:val="clear" w:color="auto" w:fill="auto"/>
            <w:vAlign w:val="bottom"/>
            <w:hideMark/>
          </w:tcPr>
          <w:p w14:paraId="439477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65.2 (60.6-69.5)</w:t>
            </w:r>
          </w:p>
        </w:tc>
        <w:tc>
          <w:tcPr>
            <w:tcW w:w="820" w:type="dxa"/>
            <w:shd w:val="clear" w:color="auto" w:fill="auto"/>
            <w:noWrap/>
            <w:vAlign w:val="bottom"/>
            <w:hideMark/>
          </w:tcPr>
          <w:p w14:paraId="31B3E2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26,740</w:t>
            </w:r>
          </w:p>
        </w:tc>
        <w:tc>
          <w:tcPr>
            <w:tcW w:w="1970" w:type="dxa"/>
            <w:shd w:val="clear" w:color="auto" w:fill="auto"/>
            <w:noWrap/>
            <w:vAlign w:val="bottom"/>
            <w:hideMark/>
          </w:tcPr>
          <w:p w14:paraId="5CF7FB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74.5 (70.4-78.2)</w:t>
            </w:r>
          </w:p>
        </w:tc>
      </w:tr>
      <w:tr w:rsidR="0005163C" w:rsidRPr="0069374C" w14:paraId="623484D6" w14:textId="77777777" w:rsidTr="0029569E">
        <w:trPr>
          <w:trHeight w:val="20"/>
        </w:trPr>
        <w:tc>
          <w:tcPr>
            <w:tcW w:w="2440" w:type="dxa"/>
            <w:shd w:val="clear" w:color="auto" w:fill="auto"/>
            <w:noWrap/>
            <w:vAlign w:val="bottom"/>
            <w:hideMark/>
          </w:tcPr>
          <w:p w14:paraId="550E357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20" w:type="dxa"/>
            <w:shd w:val="clear" w:color="auto" w:fill="auto"/>
            <w:vAlign w:val="bottom"/>
            <w:hideMark/>
          </w:tcPr>
          <w:p w14:paraId="1D2577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16,026</w:t>
            </w:r>
          </w:p>
        </w:tc>
        <w:tc>
          <w:tcPr>
            <w:tcW w:w="1980" w:type="dxa"/>
            <w:shd w:val="clear" w:color="auto" w:fill="auto"/>
            <w:vAlign w:val="bottom"/>
            <w:hideMark/>
          </w:tcPr>
          <w:p w14:paraId="416984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72.6 (67.8-76.9)</w:t>
            </w:r>
          </w:p>
        </w:tc>
        <w:tc>
          <w:tcPr>
            <w:tcW w:w="820" w:type="dxa"/>
            <w:shd w:val="clear" w:color="auto" w:fill="auto"/>
            <w:vAlign w:val="bottom"/>
            <w:hideMark/>
          </w:tcPr>
          <w:p w14:paraId="080034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6,084</w:t>
            </w:r>
          </w:p>
        </w:tc>
        <w:tc>
          <w:tcPr>
            <w:tcW w:w="1620" w:type="dxa"/>
            <w:shd w:val="clear" w:color="auto" w:fill="auto"/>
            <w:vAlign w:val="bottom"/>
            <w:hideMark/>
          </w:tcPr>
          <w:p w14:paraId="0AF735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(23.8-34.1)</w:t>
            </w:r>
          </w:p>
        </w:tc>
        <w:tc>
          <w:tcPr>
            <w:tcW w:w="1045" w:type="dxa"/>
            <w:shd w:val="clear" w:color="auto" w:fill="auto"/>
            <w:vAlign w:val="bottom"/>
            <w:hideMark/>
          </w:tcPr>
          <w:p w14:paraId="48DBC2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16,203</w:t>
            </w:r>
          </w:p>
        </w:tc>
        <w:tc>
          <w:tcPr>
            <w:tcW w:w="1710" w:type="dxa"/>
            <w:shd w:val="clear" w:color="auto" w:fill="auto"/>
            <w:vAlign w:val="bottom"/>
            <w:hideMark/>
          </w:tcPr>
          <w:p w14:paraId="31B02C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73.4 (68.5-77.8)</w:t>
            </w:r>
          </w:p>
        </w:tc>
        <w:tc>
          <w:tcPr>
            <w:tcW w:w="820" w:type="dxa"/>
            <w:shd w:val="clear" w:color="auto" w:fill="auto"/>
            <w:noWrap/>
            <w:vAlign w:val="bottom"/>
            <w:hideMark/>
          </w:tcPr>
          <w:p w14:paraId="4E9921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10,043</w:t>
            </w:r>
          </w:p>
        </w:tc>
        <w:tc>
          <w:tcPr>
            <w:tcW w:w="1970" w:type="dxa"/>
            <w:shd w:val="clear" w:color="auto" w:fill="auto"/>
            <w:noWrap/>
            <w:vAlign w:val="bottom"/>
            <w:hideMark/>
          </w:tcPr>
          <w:p w14:paraId="63AC40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47.7 (42.0-53.5)</w:t>
            </w:r>
          </w:p>
        </w:tc>
      </w:tr>
      <w:tr w:rsidR="0005163C" w:rsidRPr="0069374C" w14:paraId="17DD61BE" w14:textId="77777777" w:rsidTr="0029569E">
        <w:trPr>
          <w:trHeight w:val="20"/>
        </w:trPr>
        <w:tc>
          <w:tcPr>
            <w:tcW w:w="2440" w:type="dxa"/>
            <w:shd w:val="clear" w:color="auto" w:fill="auto"/>
            <w:noWrap/>
            <w:vAlign w:val="bottom"/>
            <w:hideMark/>
          </w:tcPr>
          <w:p w14:paraId="13D8E10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20" w:type="dxa"/>
            <w:shd w:val="clear" w:color="auto" w:fill="auto"/>
            <w:vAlign w:val="bottom"/>
            <w:hideMark/>
          </w:tcPr>
          <w:p w14:paraId="023CC6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664</w:t>
            </w:r>
          </w:p>
        </w:tc>
        <w:tc>
          <w:tcPr>
            <w:tcW w:w="1980" w:type="dxa"/>
            <w:shd w:val="clear" w:color="auto" w:fill="auto"/>
            <w:vAlign w:val="bottom"/>
            <w:hideMark/>
          </w:tcPr>
          <w:p w14:paraId="7091F5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62.0 (41.1-79.3)</w:t>
            </w:r>
          </w:p>
        </w:tc>
        <w:tc>
          <w:tcPr>
            <w:tcW w:w="820" w:type="dxa"/>
            <w:shd w:val="clear" w:color="auto" w:fill="auto"/>
            <w:vAlign w:val="bottom"/>
            <w:hideMark/>
          </w:tcPr>
          <w:p w14:paraId="2A8EF5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w:t>
            </w:r>
          </w:p>
        </w:tc>
        <w:tc>
          <w:tcPr>
            <w:tcW w:w="1620" w:type="dxa"/>
            <w:shd w:val="clear" w:color="auto" w:fill="auto"/>
            <w:vAlign w:val="bottom"/>
            <w:hideMark/>
          </w:tcPr>
          <w:p w14:paraId="4967DD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18.8 (6.6-43.2)</w:t>
            </w:r>
          </w:p>
        </w:tc>
        <w:tc>
          <w:tcPr>
            <w:tcW w:w="1045" w:type="dxa"/>
            <w:shd w:val="clear" w:color="auto" w:fill="auto"/>
            <w:vAlign w:val="bottom"/>
            <w:hideMark/>
          </w:tcPr>
          <w:p w14:paraId="30A3CD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787</w:t>
            </w:r>
          </w:p>
        </w:tc>
        <w:tc>
          <w:tcPr>
            <w:tcW w:w="1710" w:type="dxa"/>
            <w:shd w:val="clear" w:color="auto" w:fill="auto"/>
            <w:vAlign w:val="bottom"/>
            <w:hideMark/>
          </w:tcPr>
          <w:p w14:paraId="170E2D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62.1 (37.1-81.9)</w:t>
            </w:r>
          </w:p>
        </w:tc>
        <w:tc>
          <w:tcPr>
            <w:tcW w:w="820" w:type="dxa"/>
            <w:shd w:val="clear" w:color="auto" w:fill="auto"/>
            <w:noWrap/>
            <w:vAlign w:val="bottom"/>
            <w:hideMark/>
          </w:tcPr>
          <w:p w14:paraId="15E783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w:t>
            </w:r>
          </w:p>
        </w:tc>
        <w:tc>
          <w:tcPr>
            <w:tcW w:w="1970" w:type="dxa"/>
            <w:shd w:val="clear" w:color="auto" w:fill="auto"/>
            <w:noWrap/>
            <w:vAlign w:val="bottom"/>
            <w:hideMark/>
          </w:tcPr>
          <w:p w14:paraId="6DA96D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35.9 (17.3-60.0)</w:t>
            </w:r>
          </w:p>
        </w:tc>
      </w:tr>
      <w:tr w:rsidR="0005163C" w:rsidRPr="0069374C" w14:paraId="3FA9BED4" w14:textId="77777777" w:rsidTr="0029569E">
        <w:trPr>
          <w:trHeight w:val="20"/>
        </w:trPr>
        <w:tc>
          <w:tcPr>
            <w:tcW w:w="2440" w:type="dxa"/>
            <w:shd w:val="clear" w:color="auto" w:fill="auto"/>
            <w:noWrap/>
            <w:vAlign w:val="center"/>
            <w:hideMark/>
          </w:tcPr>
          <w:p w14:paraId="22FB787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20" w:type="dxa"/>
            <w:shd w:val="clear" w:color="auto" w:fill="auto"/>
            <w:vAlign w:val="center"/>
            <w:hideMark/>
          </w:tcPr>
          <w:p w14:paraId="244A0B4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80" w:type="dxa"/>
            <w:shd w:val="clear" w:color="auto" w:fill="auto"/>
            <w:vAlign w:val="center"/>
            <w:hideMark/>
          </w:tcPr>
          <w:p w14:paraId="47A09C8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20" w:type="dxa"/>
            <w:shd w:val="clear" w:color="auto" w:fill="auto"/>
            <w:vAlign w:val="center"/>
            <w:hideMark/>
          </w:tcPr>
          <w:p w14:paraId="77A0F3A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vAlign w:val="center"/>
            <w:hideMark/>
          </w:tcPr>
          <w:p w14:paraId="74B031F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045" w:type="dxa"/>
            <w:shd w:val="clear" w:color="auto" w:fill="auto"/>
            <w:vAlign w:val="center"/>
            <w:hideMark/>
          </w:tcPr>
          <w:p w14:paraId="267AE5D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10" w:type="dxa"/>
            <w:shd w:val="clear" w:color="auto" w:fill="auto"/>
            <w:vAlign w:val="center"/>
            <w:hideMark/>
          </w:tcPr>
          <w:p w14:paraId="53D154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20A6B74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70" w:type="dxa"/>
            <w:shd w:val="clear" w:color="auto" w:fill="auto"/>
            <w:vAlign w:val="center"/>
            <w:hideMark/>
          </w:tcPr>
          <w:p w14:paraId="36D25F96"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51B8B447" w14:textId="77777777" w:rsidTr="0029569E">
        <w:trPr>
          <w:trHeight w:val="20"/>
        </w:trPr>
        <w:tc>
          <w:tcPr>
            <w:tcW w:w="2440" w:type="dxa"/>
            <w:shd w:val="clear" w:color="auto" w:fill="auto"/>
            <w:noWrap/>
            <w:vAlign w:val="center"/>
            <w:hideMark/>
          </w:tcPr>
          <w:p w14:paraId="6E0AB3D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20" w:type="dxa"/>
            <w:shd w:val="clear" w:color="auto" w:fill="auto"/>
            <w:vAlign w:val="center"/>
            <w:hideMark/>
          </w:tcPr>
          <w:p w14:paraId="2BA21D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8,581</w:t>
            </w:r>
          </w:p>
        </w:tc>
        <w:tc>
          <w:tcPr>
            <w:tcW w:w="1980" w:type="dxa"/>
            <w:shd w:val="clear" w:color="auto" w:fill="auto"/>
            <w:vAlign w:val="center"/>
            <w:hideMark/>
          </w:tcPr>
          <w:p w14:paraId="054D66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76.6 (70.6-81.6)</w:t>
            </w:r>
          </w:p>
        </w:tc>
        <w:tc>
          <w:tcPr>
            <w:tcW w:w="820" w:type="dxa"/>
            <w:shd w:val="clear" w:color="auto" w:fill="auto"/>
            <w:vAlign w:val="center"/>
            <w:hideMark/>
          </w:tcPr>
          <w:p w14:paraId="0552F4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2,839</w:t>
            </w:r>
          </w:p>
        </w:tc>
        <w:tc>
          <w:tcPr>
            <w:tcW w:w="1620" w:type="dxa"/>
            <w:shd w:val="clear" w:color="auto" w:fill="auto"/>
            <w:vAlign w:val="center"/>
            <w:hideMark/>
          </w:tcPr>
          <w:p w14:paraId="5A6E18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 (19.8-32.9)</w:t>
            </w:r>
          </w:p>
        </w:tc>
        <w:tc>
          <w:tcPr>
            <w:tcW w:w="1045" w:type="dxa"/>
            <w:shd w:val="clear" w:color="auto" w:fill="auto"/>
            <w:vAlign w:val="center"/>
            <w:hideMark/>
          </w:tcPr>
          <w:p w14:paraId="4C9E4D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7,762</w:t>
            </w:r>
          </w:p>
        </w:tc>
        <w:tc>
          <w:tcPr>
            <w:tcW w:w="1710" w:type="dxa"/>
            <w:shd w:val="clear" w:color="auto" w:fill="auto"/>
            <w:vAlign w:val="center"/>
            <w:hideMark/>
          </w:tcPr>
          <w:p w14:paraId="700DDF42" w14:textId="63AA54B7" w:rsidR="0005163C" w:rsidRPr="0069374C" w:rsidRDefault="00C54CB9" w:rsidP="00BD68C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820" w:type="dxa"/>
            <w:shd w:val="clear" w:color="auto" w:fill="auto"/>
            <w:vAlign w:val="center"/>
            <w:hideMark/>
          </w:tcPr>
          <w:p w14:paraId="5F3AE6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4,947</w:t>
            </w:r>
          </w:p>
        </w:tc>
        <w:tc>
          <w:tcPr>
            <w:tcW w:w="1970" w:type="dxa"/>
            <w:shd w:val="clear" w:color="auto" w:fill="auto"/>
            <w:vAlign w:val="center"/>
            <w:hideMark/>
          </w:tcPr>
          <w:p w14:paraId="71B5422D" w14:textId="6045DC1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45.4 (37.7</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53.3)</w:t>
            </w:r>
          </w:p>
        </w:tc>
      </w:tr>
      <w:tr w:rsidR="0005163C" w:rsidRPr="0069374C" w14:paraId="24959B45" w14:textId="77777777" w:rsidTr="0029569E">
        <w:trPr>
          <w:trHeight w:val="20"/>
        </w:trPr>
        <w:tc>
          <w:tcPr>
            <w:tcW w:w="2440" w:type="dxa"/>
            <w:shd w:val="clear" w:color="auto" w:fill="auto"/>
            <w:noWrap/>
            <w:vAlign w:val="center"/>
            <w:hideMark/>
          </w:tcPr>
          <w:p w14:paraId="35E8F26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20" w:type="dxa"/>
            <w:shd w:val="clear" w:color="auto" w:fill="auto"/>
            <w:vAlign w:val="center"/>
            <w:hideMark/>
          </w:tcPr>
          <w:p w14:paraId="44A8B8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41,320</w:t>
            </w:r>
          </w:p>
        </w:tc>
        <w:tc>
          <w:tcPr>
            <w:tcW w:w="1980" w:type="dxa"/>
            <w:shd w:val="clear" w:color="auto" w:fill="auto"/>
            <w:vAlign w:val="center"/>
            <w:hideMark/>
          </w:tcPr>
          <w:p w14:paraId="17BCF6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88.4 (85.9-90.5)</w:t>
            </w:r>
          </w:p>
        </w:tc>
        <w:tc>
          <w:tcPr>
            <w:tcW w:w="820" w:type="dxa"/>
            <w:shd w:val="clear" w:color="auto" w:fill="auto"/>
            <w:vAlign w:val="center"/>
            <w:hideMark/>
          </w:tcPr>
          <w:p w14:paraId="474C61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20,279</w:t>
            </w:r>
          </w:p>
        </w:tc>
        <w:tc>
          <w:tcPr>
            <w:tcW w:w="1620" w:type="dxa"/>
            <w:shd w:val="clear" w:color="auto" w:fill="auto"/>
            <w:vAlign w:val="center"/>
            <w:hideMark/>
          </w:tcPr>
          <w:p w14:paraId="583924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44.8 (40.7-49.0)</w:t>
            </w:r>
          </w:p>
        </w:tc>
        <w:tc>
          <w:tcPr>
            <w:tcW w:w="1045" w:type="dxa"/>
            <w:shd w:val="clear" w:color="auto" w:fill="auto"/>
            <w:vAlign w:val="center"/>
            <w:hideMark/>
          </w:tcPr>
          <w:p w14:paraId="233E5B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30,818</w:t>
            </w:r>
          </w:p>
        </w:tc>
        <w:tc>
          <w:tcPr>
            <w:tcW w:w="1710" w:type="dxa"/>
            <w:shd w:val="clear" w:color="auto" w:fill="auto"/>
            <w:vAlign w:val="center"/>
            <w:hideMark/>
          </w:tcPr>
          <w:p w14:paraId="2A36D3AA" w14:textId="39DB6C0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66.4 (62.4</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70.1)</w:t>
            </w:r>
          </w:p>
        </w:tc>
        <w:tc>
          <w:tcPr>
            <w:tcW w:w="820" w:type="dxa"/>
            <w:shd w:val="clear" w:color="auto" w:fill="auto"/>
            <w:vAlign w:val="center"/>
            <w:hideMark/>
          </w:tcPr>
          <w:p w14:paraId="1462FC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31,111</w:t>
            </w:r>
          </w:p>
        </w:tc>
        <w:tc>
          <w:tcPr>
            <w:tcW w:w="1970" w:type="dxa"/>
            <w:shd w:val="clear" w:color="auto" w:fill="auto"/>
            <w:vAlign w:val="center"/>
            <w:hideMark/>
          </w:tcPr>
          <w:p w14:paraId="347C6E06" w14:textId="27A50ABD"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68.8 (65.0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72.4)</w:t>
            </w:r>
          </w:p>
        </w:tc>
      </w:tr>
      <w:tr w:rsidR="0005163C" w:rsidRPr="0069374C" w14:paraId="752E92B1" w14:textId="77777777" w:rsidTr="0029569E">
        <w:trPr>
          <w:trHeight w:val="20"/>
        </w:trPr>
        <w:tc>
          <w:tcPr>
            <w:tcW w:w="2440" w:type="dxa"/>
            <w:shd w:val="clear" w:color="auto" w:fill="auto"/>
            <w:noWrap/>
            <w:vAlign w:val="center"/>
            <w:hideMark/>
          </w:tcPr>
          <w:p w14:paraId="1A727DA9" w14:textId="19F6A2FE"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20" w:type="dxa"/>
            <w:shd w:val="clear" w:color="auto" w:fill="auto"/>
            <w:vAlign w:val="center"/>
            <w:hideMark/>
          </w:tcPr>
          <w:p w14:paraId="354B7C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80" w:type="dxa"/>
            <w:shd w:val="clear" w:color="auto" w:fill="auto"/>
            <w:vAlign w:val="center"/>
            <w:hideMark/>
          </w:tcPr>
          <w:p w14:paraId="2C00D95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20" w:type="dxa"/>
            <w:shd w:val="clear" w:color="auto" w:fill="auto"/>
            <w:vAlign w:val="center"/>
            <w:hideMark/>
          </w:tcPr>
          <w:p w14:paraId="379D950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vAlign w:val="center"/>
            <w:hideMark/>
          </w:tcPr>
          <w:p w14:paraId="336BD6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5" w:type="dxa"/>
            <w:shd w:val="clear" w:color="auto" w:fill="auto"/>
            <w:vAlign w:val="center"/>
            <w:hideMark/>
          </w:tcPr>
          <w:p w14:paraId="4AFEE79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710" w:type="dxa"/>
            <w:shd w:val="clear" w:color="auto" w:fill="auto"/>
            <w:vAlign w:val="center"/>
            <w:hideMark/>
          </w:tcPr>
          <w:p w14:paraId="300781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2AF6FFB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0" w:type="dxa"/>
            <w:shd w:val="clear" w:color="auto" w:fill="auto"/>
            <w:vAlign w:val="center"/>
            <w:hideMark/>
          </w:tcPr>
          <w:p w14:paraId="60BE076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79C4F03C" w14:textId="77777777" w:rsidTr="0029569E">
        <w:trPr>
          <w:trHeight w:val="20"/>
        </w:trPr>
        <w:tc>
          <w:tcPr>
            <w:tcW w:w="2440" w:type="dxa"/>
            <w:shd w:val="clear" w:color="auto" w:fill="auto"/>
            <w:noWrap/>
            <w:vAlign w:val="center"/>
            <w:hideMark/>
          </w:tcPr>
          <w:p w14:paraId="16BE8AD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20" w:type="dxa"/>
            <w:shd w:val="clear" w:color="auto" w:fill="auto"/>
            <w:vAlign w:val="center"/>
            <w:hideMark/>
          </w:tcPr>
          <w:p w14:paraId="26E000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15,961</w:t>
            </w:r>
          </w:p>
        </w:tc>
        <w:tc>
          <w:tcPr>
            <w:tcW w:w="1980" w:type="dxa"/>
            <w:shd w:val="clear" w:color="auto" w:fill="auto"/>
            <w:vAlign w:val="center"/>
            <w:hideMark/>
          </w:tcPr>
          <w:p w14:paraId="7A7DAF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75.4 (71.4-79.0)</w:t>
            </w:r>
          </w:p>
        </w:tc>
        <w:tc>
          <w:tcPr>
            <w:tcW w:w="820" w:type="dxa"/>
            <w:shd w:val="clear" w:color="auto" w:fill="auto"/>
            <w:vAlign w:val="center"/>
            <w:hideMark/>
          </w:tcPr>
          <w:p w14:paraId="42BC70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6,091</w:t>
            </w:r>
          </w:p>
        </w:tc>
        <w:tc>
          <w:tcPr>
            <w:tcW w:w="1620" w:type="dxa"/>
            <w:shd w:val="clear" w:color="auto" w:fill="auto"/>
            <w:vAlign w:val="center"/>
            <w:hideMark/>
          </w:tcPr>
          <w:p w14:paraId="52388F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 (26.6-35.2)</w:t>
            </w:r>
          </w:p>
        </w:tc>
        <w:tc>
          <w:tcPr>
            <w:tcW w:w="1045" w:type="dxa"/>
            <w:shd w:val="clear" w:color="auto" w:fill="auto"/>
            <w:vAlign w:val="center"/>
            <w:hideMark/>
          </w:tcPr>
          <w:p w14:paraId="5EDC52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14,790</w:t>
            </w:r>
          </w:p>
        </w:tc>
        <w:tc>
          <w:tcPr>
            <w:tcW w:w="1710" w:type="dxa"/>
            <w:shd w:val="clear" w:color="auto" w:fill="auto"/>
            <w:vAlign w:val="center"/>
            <w:hideMark/>
          </w:tcPr>
          <w:p w14:paraId="456095E7" w14:textId="7F91CFD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70.5 (66.1</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74.6)</w:t>
            </w:r>
          </w:p>
        </w:tc>
        <w:tc>
          <w:tcPr>
            <w:tcW w:w="820" w:type="dxa"/>
            <w:shd w:val="clear" w:color="auto" w:fill="auto"/>
            <w:vAlign w:val="center"/>
            <w:hideMark/>
          </w:tcPr>
          <w:p w14:paraId="256391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9,906</w:t>
            </w:r>
          </w:p>
        </w:tc>
        <w:tc>
          <w:tcPr>
            <w:tcW w:w="1970" w:type="dxa"/>
            <w:shd w:val="clear" w:color="auto" w:fill="auto"/>
            <w:vAlign w:val="center"/>
            <w:hideMark/>
          </w:tcPr>
          <w:p w14:paraId="77C5C935" w14:textId="7C0E954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49.9 (45.0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54.8)</w:t>
            </w:r>
          </w:p>
        </w:tc>
      </w:tr>
      <w:tr w:rsidR="0005163C" w:rsidRPr="0069374C" w14:paraId="545BE51F" w14:textId="77777777" w:rsidTr="0029569E">
        <w:trPr>
          <w:trHeight w:val="20"/>
        </w:trPr>
        <w:tc>
          <w:tcPr>
            <w:tcW w:w="2440" w:type="dxa"/>
            <w:shd w:val="clear" w:color="auto" w:fill="auto"/>
            <w:noWrap/>
            <w:vAlign w:val="center"/>
            <w:hideMark/>
          </w:tcPr>
          <w:p w14:paraId="134122E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20" w:type="dxa"/>
            <w:shd w:val="clear" w:color="auto" w:fill="auto"/>
            <w:vAlign w:val="center"/>
            <w:hideMark/>
          </w:tcPr>
          <w:p w14:paraId="44E51A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37,010</w:t>
            </w:r>
          </w:p>
        </w:tc>
        <w:tc>
          <w:tcPr>
            <w:tcW w:w="1980" w:type="dxa"/>
            <w:shd w:val="clear" w:color="auto" w:fill="auto"/>
            <w:vAlign w:val="center"/>
            <w:hideMark/>
          </w:tcPr>
          <w:p w14:paraId="244552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(88.0-92.9)</w:t>
            </w:r>
          </w:p>
        </w:tc>
        <w:tc>
          <w:tcPr>
            <w:tcW w:w="820" w:type="dxa"/>
            <w:shd w:val="clear" w:color="auto" w:fill="auto"/>
            <w:vAlign w:val="center"/>
            <w:hideMark/>
          </w:tcPr>
          <w:p w14:paraId="128B2D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18,109</w:t>
            </w:r>
          </w:p>
        </w:tc>
        <w:tc>
          <w:tcPr>
            <w:tcW w:w="1620" w:type="dxa"/>
            <w:shd w:val="clear" w:color="auto" w:fill="auto"/>
            <w:vAlign w:val="center"/>
            <w:hideMark/>
          </w:tcPr>
          <w:p w14:paraId="005CAA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45.2 (40.5-50.0)</w:t>
            </w:r>
          </w:p>
        </w:tc>
        <w:tc>
          <w:tcPr>
            <w:tcW w:w="1045" w:type="dxa"/>
            <w:shd w:val="clear" w:color="auto" w:fill="auto"/>
            <w:vAlign w:val="center"/>
            <w:hideMark/>
          </w:tcPr>
          <w:p w14:paraId="7DFDB4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26,984</w:t>
            </w:r>
          </w:p>
        </w:tc>
        <w:tc>
          <w:tcPr>
            <w:tcW w:w="1710" w:type="dxa"/>
            <w:shd w:val="clear" w:color="auto" w:fill="auto"/>
            <w:vAlign w:val="center"/>
            <w:hideMark/>
          </w:tcPr>
          <w:p w14:paraId="08F7B24C" w14:textId="49DFAE49"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66.8 (62.2</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71.0)</w:t>
            </w:r>
          </w:p>
        </w:tc>
        <w:tc>
          <w:tcPr>
            <w:tcW w:w="820" w:type="dxa"/>
            <w:shd w:val="clear" w:color="auto" w:fill="auto"/>
            <w:vAlign w:val="center"/>
            <w:hideMark/>
          </w:tcPr>
          <w:p w14:paraId="217FC9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27,645</w:t>
            </w:r>
          </w:p>
        </w:tc>
        <w:tc>
          <w:tcPr>
            <w:tcW w:w="1970" w:type="dxa"/>
            <w:shd w:val="clear" w:color="auto" w:fill="auto"/>
            <w:vAlign w:val="center"/>
            <w:hideMark/>
          </w:tcPr>
          <w:p w14:paraId="3E5B6C70" w14:textId="705AC065"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69.3 (64.8</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73.4)</w:t>
            </w:r>
          </w:p>
        </w:tc>
      </w:tr>
      <w:tr w:rsidR="0005163C" w:rsidRPr="0069374C" w14:paraId="529BFC7C" w14:textId="77777777" w:rsidTr="0029569E">
        <w:trPr>
          <w:trHeight w:val="20"/>
        </w:trPr>
        <w:tc>
          <w:tcPr>
            <w:tcW w:w="2440" w:type="dxa"/>
            <w:shd w:val="clear" w:color="auto" w:fill="auto"/>
            <w:noWrap/>
            <w:vAlign w:val="center"/>
            <w:hideMark/>
          </w:tcPr>
          <w:p w14:paraId="6471A75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20" w:type="dxa"/>
            <w:shd w:val="clear" w:color="auto" w:fill="auto"/>
            <w:vAlign w:val="center"/>
            <w:hideMark/>
          </w:tcPr>
          <w:p w14:paraId="772D563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80" w:type="dxa"/>
            <w:shd w:val="clear" w:color="auto" w:fill="auto"/>
            <w:vAlign w:val="center"/>
            <w:hideMark/>
          </w:tcPr>
          <w:p w14:paraId="21529E1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20" w:type="dxa"/>
            <w:shd w:val="clear" w:color="auto" w:fill="auto"/>
            <w:vAlign w:val="center"/>
            <w:hideMark/>
          </w:tcPr>
          <w:p w14:paraId="7987546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vAlign w:val="center"/>
            <w:hideMark/>
          </w:tcPr>
          <w:p w14:paraId="57BD1B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5" w:type="dxa"/>
            <w:shd w:val="clear" w:color="auto" w:fill="auto"/>
            <w:vAlign w:val="center"/>
            <w:hideMark/>
          </w:tcPr>
          <w:p w14:paraId="0CDE81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0" w:type="dxa"/>
            <w:shd w:val="clear" w:color="auto" w:fill="auto"/>
            <w:vAlign w:val="center"/>
            <w:hideMark/>
          </w:tcPr>
          <w:p w14:paraId="4F0E48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71FE715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0" w:type="dxa"/>
            <w:shd w:val="clear" w:color="auto" w:fill="auto"/>
            <w:vAlign w:val="center"/>
            <w:hideMark/>
          </w:tcPr>
          <w:p w14:paraId="494E0ED6"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5DF79B67" w14:textId="77777777" w:rsidTr="0029569E">
        <w:trPr>
          <w:trHeight w:val="20"/>
        </w:trPr>
        <w:tc>
          <w:tcPr>
            <w:tcW w:w="2440" w:type="dxa"/>
            <w:shd w:val="clear" w:color="auto" w:fill="auto"/>
            <w:noWrap/>
            <w:vAlign w:val="center"/>
            <w:hideMark/>
          </w:tcPr>
          <w:p w14:paraId="45320B9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20" w:type="dxa"/>
            <w:shd w:val="clear" w:color="auto" w:fill="auto"/>
            <w:vAlign w:val="center"/>
            <w:hideMark/>
          </w:tcPr>
          <w:p w14:paraId="2BF3AB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13,511</w:t>
            </w:r>
          </w:p>
        </w:tc>
        <w:tc>
          <w:tcPr>
            <w:tcW w:w="1980" w:type="dxa"/>
            <w:shd w:val="clear" w:color="auto" w:fill="auto"/>
            <w:vAlign w:val="center"/>
            <w:hideMark/>
          </w:tcPr>
          <w:p w14:paraId="3DFF5D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73.0 (67.4-78.0)</w:t>
            </w:r>
          </w:p>
        </w:tc>
        <w:tc>
          <w:tcPr>
            <w:tcW w:w="820" w:type="dxa"/>
            <w:shd w:val="clear" w:color="auto" w:fill="auto"/>
            <w:vAlign w:val="center"/>
            <w:hideMark/>
          </w:tcPr>
          <w:p w14:paraId="08BB57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5,878</w:t>
            </w:r>
          </w:p>
        </w:tc>
        <w:tc>
          <w:tcPr>
            <w:tcW w:w="1620" w:type="dxa"/>
            <w:shd w:val="clear" w:color="auto" w:fill="auto"/>
            <w:vAlign w:val="center"/>
            <w:hideMark/>
          </w:tcPr>
          <w:p w14:paraId="160F12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32.2 (26.3-73.7)</w:t>
            </w:r>
          </w:p>
        </w:tc>
        <w:tc>
          <w:tcPr>
            <w:tcW w:w="1045" w:type="dxa"/>
            <w:shd w:val="clear" w:color="auto" w:fill="auto"/>
            <w:vAlign w:val="center"/>
            <w:hideMark/>
          </w:tcPr>
          <w:p w14:paraId="5B3E35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13,045</w:t>
            </w:r>
          </w:p>
        </w:tc>
        <w:tc>
          <w:tcPr>
            <w:tcW w:w="1710" w:type="dxa"/>
            <w:shd w:val="clear" w:color="auto" w:fill="auto"/>
            <w:vAlign w:val="center"/>
            <w:hideMark/>
          </w:tcPr>
          <w:p w14:paraId="7C8F5ADB" w14:textId="14F64516"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70.4 (64.4</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75.8)</w:t>
            </w:r>
          </w:p>
        </w:tc>
        <w:tc>
          <w:tcPr>
            <w:tcW w:w="820" w:type="dxa"/>
            <w:shd w:val="clear" w:color="auto" w:fill="auto"/>
            <w:vAlign w:val="center"/>
            <w:hideMark/>
          </w:tcPr>
          <w:p w14:paraId="229D70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9,240</w:t>
            </w:r>
          </w:p>
        </w:tc>
        <w:tc>
          <w:tcPr>
            <w:tcW w:w="1970" w:type="dxa"/>
            <w:shd w:val="clear" w:color="auto" w:fill="auto"/>
            <w:vAlign w:val="center"/>
            <w:hideMark/>
          </w:tcPr>
          <w:p w14:paraId="0D00422E" w14:textId="135D230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51.2 (44.7</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57.6)</w:t>
            </w:r>
          </w:p>
        </w:tc>
      </w:tr>
      <w:tr w:rsidR="0005163C" w:rsidRPr="0069374C" w14:paraId="0C11E3EB" w14:textId="77777777" w:rsidTr="0029569E">
        <w:trPr>
          <w:trHeight w:val="20"/>
        </w:trPr>
        <w:tc>
          <w:tcPr>
            <w:tcW w:w="2440" w:type="dxa"/>
            <w:shd w:val="clear" w:color="auto" w:fill="auto"/>
            <w:noWrap/>
            <w:vAlign w:val="center"/>
            <w:hideMark/>
          </w:tcPr>
          <w:p w14:paraId="7F119D3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20" w:type="dxa"/>
            <w:shd w:val="clear" w:color="auto" w:fill="auto"/>
            <w:vAlign w:val="center"/>
            <w:hideMark/>
          </w:tcPr>
          <w:p w14:paraId="61C8A5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39,460</w:t>
            </w:r>
          </w:p>
        </w:tc>
        <w:tc>
          <w:tcPr>
            <w:tcW w:w="1980" w:type="dxa"/>
            <w:shd w:val="clear" w:color="auto" w:fill="auto"/>
            <w:vAlign w:val="center"/>
            <w:hideMark/>
          </w:tcPr>
          <w:p w14:paraId="69731F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(88.9-92.4)</w:t>
            </w:r>
          </w:p>
        </w:tc>
        <w:tc>
          <w:tcPr>
            <w:tcW w:w="820" w:type="dxa"/>
            <w:shd w:val="clear" w:color="auto" w:fill="auto"/>
            <w:vAlign w:val="center"/>
            <w:hideMark/>
          </w:tcPr>
          <w:p w14:paraId="008B72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18,321</w:t>
            </w:r>
          </w:p>
        </w:tc>
        <w:tc>
          <w:tcPr>
            <w:tcW w:w="1620" w:type="dxa"/>
            <w:shd w:val="clear" w:color="auto" w:fill="auto"/>
            <w:vAlign w:val="center"/>
            <w:hideMark/>
          </w:tcPr>
          <w:p w14:paraId="00ABB0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44.0 (39.8-60.2)</w:t>
            </w:r>
          </w:p>
        </w:tc>
        <w:tc>
          <w:tcPr>
            <w:tcW w:w="1045" w:type="dxa"/>
            <w:shd w:val="clear" w:color="auto" w:fill="auto"/>
            <w:vAlign w:val="center"/>
            <w:hideMark/>
          </w:tcPr>
          <w:p w14:paraId="55AFA1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28,729</w:t>
            </w:r>
          </w:p>
        </w:tc>
        <w:tc>
          <w:tcPr>
            <w:tcW w:w="1710" w:type="dxa"/>
            <w:shd w:val="clear" w:color="auto" w:fill="auto"/>
            <w:vAlign w:val="center"/>
            <w:hideMark/>
          </w:tcPr>
          <w:p w14:paraId="4DE41C62" w14:textId="7D4FE71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67.0 (63.0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70.8)</w:t>
            </w:r>
          </w:p>
        </w:tc>
        <w:tc>
          <w:tcPr>
            <w:tcW w:w="820" w:type="dxa"/>
            <w:shd w:val="clear" w:color="auto" w:fill="auto"/>
            <w:vAlign w:val="center"/>
            <w:hideMark/>
          </w:tcPr>
          <w:p w14:paraId="4321C2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28,311</w:t>
            </w:r>
          </w:p>
        </w:tc>
        <w:tc>
          <w:tcPr>
            <w:tcW w:w="1970" w:type="dxa"/>
            <w:shd w:val="clear" w:color="auto" w:fill="auto"/>
            <w:vAlign w:val="center"/>
            <w:hideMark/>
          </w:tcPr>
          <w:p w14:paraId="013FEA73" w14:textId="2C8E420E"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 (63.9</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71.6)</w:t>
            </w:r>
          </w:p>
        </w:tc>
      </w:tr>
      <w:tr w:rsidR="0005163C" w:rsidRPr="0069374C" w14:paraId="1EBB0D51" w14:textId="77777777" w:rsidTr="0029569E">
        <w:trPr>
          <w:trHeight w:val="20"/>
        </w:trPr>
        <w:tc>
          <w:tcPr>
            <w:tcW w:w="2440" w:type="dxa"/>
            <w:shd w:val="clear" w:color="auto" w:fill="auto"/>
            <w:noWrap/>
            <w:vAlign w:val="center"/>
            <w:hideMark/>
          </w:tcPr>
          <w:p w14:paraId="2561734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20" w:type="dxa"/>
            <w:shd w:val="clear" w:color="auto" w:fill="auto"/>
            <w:vAlign w:val="center"/>
            <w:hideMark/>
          </w:tcPr>
          <w:p w14:paraId="269160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80" w:type="dxa"/>
            <w:shd w:val="clear" w:color="auto" w:fill="auto"/>
            <w:vAlign w:val="center"/>
            <w:hideMark/>
          </w:tcPr>
          <w:p w14:paraId="323E31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170E2A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20" w:type="dxa"/>
            <w:shd w:val="clear" w:color="auto" w:fill="auto"/>
            <w:vAlign w:val="center"/>
            <w:hideMark/>
          </w:tcPr>
          <w:p w14:paraId="15799B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5" w:type="dxa"/>
            <w:shd w:val="clear" w:color="auto" w:fill="auto"/>
            <w:vAlign w:val="center"/>
            <w:hideMark/>
          </w:tcPr>
          <w:p w14:paraId="7560EF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0" w:type="dxa"/>
            <w:shd w:val="clear" w:color="auto" w:fill="auto"/>
            <w:vAlign w:val="center"/>
            <w:hideMark/>
          </w:tcPr>
          <w:p w14:paraId="22C6E8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43D4C6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0" w:type="dxa"/>
            <w:shd w:val="clear" w:color="auto" w:fill="auto"/>
            <w:vAlign w:val="center"/>
            <w:hideMark/>
          </w:tcPr>
          <w:p w14:paraId="54BE2C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D84872C" w14:textId="77777777" w:rsidTr="0029569E">
        <w:trPr>
          <w:trHeight w:val="20"/>
        </w:trPr>
        <w:tc>
          <w:tcPr>
            <w:tcW w:w="2440" w:type="dxa"/>
            <w:shd w:val="clear" w:color="auto" w:fill="auto"/>
            <w:noWrap/>
            <w:vAlign w:val="center"/>
            <w:hideMark/>
          </w:tcPr>
          <w:p w14:paraId="08FAAD5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20" w:type="dxa"/>
            <w:shd w:val="clear" w:color="auto" w:fill="auto"/>
            <w:vAlign w:val="center"/>
            <w:hideMark/>
          </w:tcPr>
          <w:p w14:paraId="13D90F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38,224</w:t>
            </w:r>
          </w:p>
        </w:tc>
        <w:tc>
          <w:tcPr>
            <w:tcW w:w="1980" w:type="dxa"/>
            <w:shd w:val="clear" w:color="auto" w:fill="auto"/>
            <w:vAlign w:val="center"/>
            <w:hideMark/>
          </w:tcPr>
          <w:p w14:paraId="093EA3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(89.3-93.4)</w:t>
            </w:r>
          </w:p>
        </w:tc>
        <w:tc>
          <w:tcPr>
            <w:tcW w:w="820" w:type="dxa"/>
            <w:shd w:val="clear" w:color="auto" w:fill="auto"/>
            <w:vAlign w:val="center"/>
            <w:hideMark/>
          </w:tcPr>
          <w:p w14:paraId="430AA2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18,689</w:t>
            </w:r>
          </w:p>
        </w:tc>
        <w:tc>
          <w:tcPr>
            <w:tcW w:w="1620" w:type="dxa"/>
            <w:shd w:val="clear" w:color="auto" w:fill="auto"/>
            <w:vAlign w:val="center"/>
            <w:hideMark/>
          </w:tcPr>
          <w:p w14:paraId="0A145B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46.3 (41.9-50.8)</w:t>
            </w:r>
          </w:p>
        </w:tc>
        <w:tc>
          <w:tcPr>
            <w:tcW w:w="1045" w:type="dxa"/>
            <w:shd w:val="clear" w:color="auto" w:fill="auto"/>
            <w:vAlign w:val="center"/>
            <w:hideMark/>
          </w:tcPr>
          <w:p w14:paraId="49FF88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27,144</w:t>
            </w:r>
          </w:p>
        </w:tc>
        <w:tc>
          <w:tcPr>
            <w:tcW w:w="1710" w:type="dxa"/>
            <w:shd w:val="clear" w:color="auto" w:fill="auto"/>
            <w:vAlign w:val="center"/>
            <w:hideMark/>
          </w:tcPr>
          <w:p w14:paraId="6B14C2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65.8 (61.5-69.8)</w:t>
            </w:r>
          </w:p>
        </w:tc>
        <w:tc>
          <w:tcPr>
            <w:tcW w:w="820" w:type="dxa"/>
            <w:shd w:val="clear" w:color="auto" w:fill="auto"/>
            <w:vAlign w:val="center"/>
            <w:hideMark/>
          </w:tcPr>
          <w:p w14:paraId="1676BB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28,710</w:t>
            </w:r>
          </w:p>
        </w:tc>
        <w:tc>
          <w:tcPr>
            <w:tcW w:w="1970" w:type="dxa"/>
            <w:shd w:val="clear" w:color="auto" w:fill="auto"/>
            <w:vAlign w:val="center"/>
            <w:hideMark/>
          </w:tcPr>
          <w:p w14:paraId="63F5F3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71.1 (67.1-74.8)</w:t>
            </w:r>
          </w:p>
        </w:tc>
      </w:tr>
      <w:tr w:rsidR="0005163C" w:rsidRPr="0069374C" w14:paraId="4F8A3702" w14:textId="77777777" w:rsidTr="0029569E">
        <w:trPr>
          <w:trHeight w:val="20"/>
        </w:trPr>
        <w:tc>
          <w:tcPr>
            <w:tcW w:w="2440" w:type="dxa"/>
            <w:shd w:val="clear" w:color="auto" w:fill="auto"/>
            <w:noWrap/>
            <w:vAlign w:val="center"/>
            <w:hideMark/>
          </w:tcPr>
          <w:p w14:paraId="1042A2E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0" w:type="dxa"/>
            <w:shd w:val="clear" w:color="auto" w:fill="auto"/>
            <w:vAlign w:val="center"/>
            <w:hideMark/>
          </w:tcPr>
          <w:p w14:paraId="676FBA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14,638</w:t>
            </w:r>
          </w:p>
        </w:tc>
        <w:tc>
          <w:tcPr>
            <w:tcW w:w="1980" w:type="dxa"/>
            <w:shd w:val="clear" w:color="auto" w:fill="auto"/>
            <w:vAlign w:val="center"/>
            <w:hideMark/>
          </w:tcPr>
          <w:p w14:paraId="445A55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73.0 (68.0-77.4)</w:t>
            </w:r>
          </w:p>
        </w:tc>
        <w:tc>
          <w:tcPr>
            <w:tcW w:w="820" w:type="dxa"/>
            <w:shd w:val="clear" w:color="auto" w:fill="auto"/>
            <w:vAlign w:val="center"/>
            <w:hideMark/>
          </w:tcPr>
          <w:p w14:paraId="589D14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5,469</w:t>
            </w:r>
          </w:p>
        </w:tc>
        <w:tc>
          <w:tcPr>
            <w:tcW w:w="1620" w:type="dxa"/>
            <w:shd w:val="clear" w:color="auto" w:fill="auto"/>
            <w:vAlign w:val="center"/>
            <w:hideMark/>
          </w:tcPr>
          <w:p w14:paraId="1D2CCB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28.1 (23.0-34.0)</w:t>
            </w:r>
          </w:p>
        </w:tc>
        <w:tc>
          <w:tcPr>
            <w:tcW w:w="1045" w:type="dxa"/>
            <w:shd w:val="clear" w:color="auto" w:fill="auto"/>
            <w:vAlign w:val="center"/>
            <w:hideMark/>
          </w:tcPr>
          <w:p w14:paraId="5A8C14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14,589</w:t>
            </w:r>
          </w:p>
        </w:tc>
        <w:tc>
          <w:tcPr>
            <w:tcW w:w="1710" w:type="dxa"/>
            <w:shd w:val="clear" w:color="auto" w:fill="auto"/>
            <w:vAlign w:val="center"/>
            <w:hideMark/>
          </w:tcPr>
          <w:p w14:paraId="4AEF3A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72.9 (67.5-77.6)</w:t>
            </w:r>
          </w:p>
        </w:tc>
        <w:tc>
          <w:tcPr>
            <w:tcW w:w="820" w:type="dxa"/>
            <w:shd w:val="clear" w:color="auto" w:fill="auto"/>
            <w:vAlign w:val="center"/>
            <w:hideMark/>
          </w:tcPr>
          <w:p w14:paraId="56996C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8,790</w:t>
            </w:r>
          </w:p>
        </w:tc>
        <w:tc>
          <w:tcPr>
            <w:tcW w:w="1970" w:type="dxa"/>
            <w:shd w:val="clear" w:color="auto" w:fill="auto"/>
            <w:vAlign w:val="center"/>
            <w:hideMark/>
          </w:tcPr>
          <w:p w14:paraId="56EFFB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45.6 (39.6-51.7)</w:t>
            </w:r>
          </w:p>
        </w:tc>
      </w:tr>
      <w:tr w:rsidR="0005163C" w:rsidRPr="0069374C" w14:paraId="449A6B54" w14:textId="77777777" w:rsidTr="0029569E">
        <w:trPr>
          <w:trHeight w:val="20"/>
        </w:trPr>
        <w:tc>
          <w:tcPr>
            <w:tcW w:w="2440" w:type="dxa"/>
            <w:shd w:val="clear" w:color="auto" w:fill="auto"/>
            <w:noWrap/>
            <w:vAlign w:val="center"/>
            <w:hideMark/>
          </w:tcPr>
          <w:p w14:paraId="046D31F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20" w:type="dxa"/>
            <w:shd w:val="clear" w:color="auto" w:fill="auto"/>
            <w:vAlign w:val="center"/>
            <w:hideMark/>
          </w:tcPr>
          <w:p w14:paraId="6C230D0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980" w:type="dxa"/>
            <w:shd w:val="clear" w:color="auto" w:fill="auto"/>
            <w:vAlign w:val="center"/>
            <w:hideMark/>
          </w:tcPr>
          <w:p w14:paraId="17B78AC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20" w:type="dxa"/>
            <w:shd w:val="clear" w:color="auto" w:fill="auto"/>
            <w:vAlign w:val="center"/>
            <w:hideMark/>
          </w:tcPr>
          <w:p w14:paraId="7753C7D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20" w:type="dxa"/>
            <w:shd w:val="clear" w:color="auto" w:fill="auto"/>
            <w:vAlign w:val="center"/>
            <w:hideMark/>
          </w:tcPr>
          <w:p w14:paraId="64264A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45" w:type="dxa"/>
            <w:shd w:val="clear" w:color="auto" w:fill="auto"/>
            <w:vAlign w:val="center"/>
            <w:hideMark/>
          </w:tcPr>
          <w:p w14:paraId="2C13C0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0" w:type="dxa"/>
            <w:shd w:val="clear" w:color="auto" w:fill="auto"/>
            <w:vAlign w:val="center"/>
            <w:hideMark/>
          </w:tcPr>
          <w:p w14:paraId="0CDC40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0" w:type="dxa"/>
            <w:shd w:val="clear" w:color="auto" w:fill="auto"/>
            <w:vAlign w:val="center"/>
            <w:hideMark/>
          </w:tcPr>
          <w:p w14:paraId="78B56F3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70" w:type="dxa"/>
            <w:shd w:val="clear" w:color="auto" w:fill="auto"/>
            <w:vAlign w:val="center"/>
            <w:hideMark/>
          </w:tcPr>
          <w:p w14:paraId="63796EB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r>
      <w:tr w:rsidR="0005163C" w:rsidRPr="0069374C" w14:paraId="67B55062" w14:textId="77777777" w:rsidTr="0029569E">
        <w:trPr>
          <w:trHeight w:val="20"/>
        </w:trPr>
        <w:tc>
          <w:tcPr>
            <w:tcW w:w="2440" w:type="dxa"/>
            <w:shd w:val="clear" w:color="auto" w:fill="auto"/>
            <w:noWrap/>
            <w:vAlign w:val="center"/>
            <w:hideMark/>
          </w:tcPr>
          <w:p w14:paraId="73145C7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20" w:type="dxa"/>
            <w:shd w:val="clear" w:color="auto" w:fill="auto"/>
            <w:vAlign w:val="center"/>
            <w:hideMark/>
          </w:tcPr>
          <w:p w14:paraId="6F2C31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47,892</w:t>
            </w:r>
          </w:p>
        </w:tc>
        <w:tc>
          <w:tcPr>
            <w:tcW w:w="1980" w:type="dxa"/>
            <w:shd w:val="clear" w:color="auto" w:fill="auto"/>
            <w:vAlign w:val="center"/>
            <w:hideMark/>
          </w:tcPr>
          <w:p w14:paraId="0D646D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(84.7-88.8)</w:t>
            </w:r>
          </w:p>
        </w:tc>
        <w:tc>
          <w:tcPr>
            <w:tcW w:w="820" w:type="dxa"/>
            <w:shd w:val="clear" w:color="auto" w:fill="auto"/>
            <w:vAlign w:val="center"/>
            <w:hideMark/>
          </w:tcPr>
          <w:p w14:paraId="60C093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22,299</w:t>
            </w:r>
          </w:p>
        </w:tc>
        <w:tc>
          <w:tcPr>
            <w:tcW w:w="1620" w:type="dxa"/>
            <w:shd w:val="clear" w:color="auto" w:fill="auto"/>
            <w:vAlign w:val="center"/>
            <w:hideMark/>
          </w:tcPr>
          <w:p w14:paraId="56F338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42.0 (38.3-45.8)</w:t>
            </w:r>
          </w:p>
        </w:tc>
        <w:tc>
          <w:tcPr>
            <w:tcW w:w="1045" w:type="dxa"/>
            <w:shd w:val="clear" w:color="auto" w:fill="auto"/>
            <w:vAlign w:val="center"/>
            <w:hideMark/>
          </w:tcPr>
          <w:p w14:paraId="4BC4B6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37,040</w:t>
            </w:r>
          </w:p>
        </w:tc>
        <w:tc>
          <w:tcPr>
            <w:tcW w:w="1710" w:type="dxa"/>
            <w:shd w:val="clear" w:color="auto" w:fill="auto"/>
            <w:vAlign w:val="center"/>
            <w:hideMark/>
          </w:tcPr>
          <w:p w14:paraId="54AC3ABC" w14:textId="6333489A"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68.2 (64.7</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71.5)</w:t>
            </w:r>
          </w:p>
        </w:tc>
        <w:tc>
          <w:tcPr>
            <w:tcW w:w="820" w:type="dxa"/>
            <w:shd w:val="clear" w:color="auto" w:fill="auto"/>
            <w:vAlign w:val="center"/>
            <w:hideMark/>
          </w:tcPr>
          <w:p w14:paraId="6E5614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33,703</w:t>
            </w:r>
          </w:p>
        </w:tc>
        <w:tc>
          <w:tcPr>
            <w:tcW w:w="1970" w:type="dxa"/>
            <w:shd w:val="clear" w:color="auto" w:fill="auto"/>
            <w:vAlign w:val="center"/>
            <w:hideMark/>
          </w:tcPr>
          <w:p w14:paraId="77648E55" w14:textId="46E52E42"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63.6 (60.0</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67.0)</w:t>
            </w:r>
          </w:p>
        </w:tc>
      </w:tr>
      <w:tr w:rsidR="0005163C" w:rsidRPr="0069374C" w14:paraId="6A40FF98" w14:textId="77777777" w:rsidTr="0029569E">
        <w:trPr>
          <w:trHeight w:val="20"/>
        </w:trPr>
        <w:tc>
          <w:tcPr>
            <w:tcW w:w="2440" w:type="dxa"/>
            <w:shd w:val="clear" w:color="auto" w:fill="auto"/>
            <w:noWrap/>
            <w:vAlign w:val="center"/>
            <w:hideMark/>
          </w:tcPr>
          <w:p w14:paraId="31D9A30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0" w:type="dxa"/>
            <w:shd w:val="clear" w:color="auto" w:fill="auto"/>
            <w:vAlign w:val="center"/>
            <w:hideMark/>
          </w:tcPr>
          <w:p w14:paraId="055045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4,883</w:t>
            </w:r>
          </w:p>
        </w:tc>
        <w:tc>
          <w:tcPr>
            <w:tcW w:w="1980" w:type="dxa"/>
            <w:shd w:val="clear" w:color="auto" w:fill="auto"/>
            <w:vAlign w:val="center"/>
            <w:hideMark/>
          </w:tcPr>
          <w:p w14:paraId="737A65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75.8 (66.3-83.4)</w:t>
            </w:r>
          </w:p>
        </w:tc>
        <w:tc>
          <w:tcPr>
            <w:tcW w:w="820" w:type="dxa"/>
            <w:shd w:val="clear" w:color="auto" w:fill="auto"/>
            <w:vAlign w:val="center"/>
            <w:hideMark/>
          </w:tcPr>
          <w:p w14:paraId="39989C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1,821</w:t>
            </w:r>
          </w:p>
        </w:tc>
        <w:tc>
          <w:tcPr>
            <w:tcW w:w="1620" w:type="dxa"/>
            <w:shd w:val="clear" w:color="auto" w:fill="auto"/>
            <w:vAlign w:val="center"/>
            <w:hideMark/>
          </w:tcPr>
          <w:p w14:paraId="2EC2BA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(19.4-39.5)</w:t>
            </w:r>
          </w:p>
        </w:tc>
        <w:tc>
          <w:tcPr>
            <w:tcW w:w="1045" w:type="dxa"/>
            <w:shd w:val="clear" w:color="auto" w:fill="auto"/>
            <w:vAlign w:val="center"/>
            <w:hideMark/>
          </w:tcPr>
          <w:p w14:paraId="7F6D72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4,539</w:t>
            </w:r>
          </w:p>
        </w:tc>
        <w:tc>
          <w:tcPr>
            <w:tcW w:w="1710" w:type="dxa"/>
            <w:shd w:val="clear" w:color="auto" w:fill="auto"/>
            <w:vAlign w:val="center"/>
            <w:hideMark/>
          </w:tcPr>
          <w:p w14:paraId="24D3E80E" w14:textId="7ED48815"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 (56.7</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77.6)</w:t>
            </w:r>
          </w:p>
        </w:tc>
        <w:tc>
          <w:tcPr>
            <w:tcW w:w="820" w:type="dxa"/>
            <w:shd w:val="clear" w:color="auto" w:fill="auto"/>
            <w:vAlign w:val="center"/>
            <w:hideMark/>
          </w:tcPr>
          <w:p w14:paraId="707A18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3,682</w:t>
            </w:r>
          </w:p>
        </w:tc>
        <w:tc>
          <w:tcPr>
            <w:tcW w:w="1970" w:type="dxa"/>
            <w:shd w:val="clear" w:color="auto" w:fill="auto"/>
            <w:vAlign w:val="center"/>
            <w:hideMark/>
          </w:tcPr>
          <w:p w14:paraId="171A627C" w14:textId="47D2588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57.5 (46.2</w:t>
            </w:r>
            <w:r w:rsidR="00C54CB9">
              <w:rPr>
                <w:rFonts w:ascii="Arial" w:eastAsia="Times New Roman" w:hAnsi="Arial" w:cs="Arial"/>
                <w:color w:val="000000"/>
                <w:sz w:val="18"/>
                <w:szCs w:val="18"/>
              </w:rPr>
              <w:t>-</w:t>
            </w:r>
            <w:r w:rsidRPr="0069374C">
              <w:rPr>
                <w:rFonts w:ascii="Arial" w:eastAsia="Times New Roman" w:hAnsi="Arial" w:cs="Arial"/>
                <w:color w:val="000000"/>
                <w:sz w:val="18"/>
                <w:szCs w:val="18"/>
              </w:rPr>
              <w:t>68.1)</w:t>
            </w:r>
          </w:p>
        </w:tc>
      </w:tr>
      <w:tr w:rsidR="0005163C" w:rsidRPr="0069374C" w14:paraId="6CB5D3A9" w14:textId="77777777" w:rsidTr="0029569E">
        <w:trPr>
          <w:trHeight w:val="484"/>
        </w:trPr>
        <w:tc>
          <w:tcPr>
            <w:tcW w:w="13225" w:type="dxa"/>
            <w:gridSpan w:val="9"/>
            <w:shd w:val="clear" w:color="auto" w:fill="auto"/>
            <w:noWrap/>
            <w:vAlign w:val="bottom"/>
            <w:hideMark/>
          </w:tcPr>
          <w:p w14:paraId="5A9A4E2C" w14:textId="789608F1"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Supine sleep: infant placed to sleep on their back;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Separate sleep surface: infant sleeps on a separate approved sleep surface (crib, bassinet, or pack and play);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No bed-sharing: infant room-sharing without bed-sharing;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No soft objects/loose bedding: infant sleeps without soft objects or loose bedding such as blankets, </w:t>
            </w:r>
            <w:r w:rsidR="00133532" w:rsidRPr="0069374C">
              <w:rPr>
                <w:rFonts w:ascii="Arial" w:eastAsia="Times New Roman" w:hAnsi="Arial" w:cs="Arial"/>
                <w:color w:val="000000"/>
                <w:sz w:val="16"/>
                <w:szCs w:val="16"/>
              </w:rPr>
              <w:t>toys,</w:t>
            </w:r>
            <w:r w:rsidRPr="0069374C">
              <w:rPr>
                <w:rFonts w:ascii="Arial" w:eastAsia="Times New Roman" w:hAnsi="Arial" w:cs="Arial"/>
                <w:color w:val="000000"/>
                <w:sz w:val="16"/>
                <w:szCs w:val="16"/>
              </w:rPr>
              <w:t xml:space="preserve"> or crib bumper pads</w:t>
            </w:r>
          </w:p>
        </w:tc>
      </w:tr>
    </w:tbl>
    <w:p w14:paraId="1685E6E5"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0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933"/>
        <w:gridCol w:w="1955"/>
        <w:gridCol w:w="933"/>
        <w:gridCol w:w="1955"/>
        <w:gridCol w:w="830"/>
        <w:gridCol w:w="2300"/>
        <w:gridCol w:w="1124"/>
        <w:gridCol w:w="1844"/>
      </w:tblGrid>
      <w:tr w:rsidR="0005163C" w:rsidRPr="0069374C" w14:paraId="19D97AC3" w14:textId="77777777" w:rsidTr="00BD68C1">
        <w:trPr>
          <w:trHeight w:val="19"/>
        </w:trPr>
        <w:tc>
          <w:tcPr>
            <w:tcW w:w="14029" w:type="dxa"/>
            <w:gridSpan w:val="9"/>
            <w:shd w:val="clear" w:color="auto" w:fill="auto"/>
            <w:noWrap/>
            <w:vAlign w:val="center"/>
            <w:hideMark/>
          </w:tcPr>
          <w:p w14:paraId="29F79345" w14:textId="36ACD29D" w:rsidR="0005163C" w:rsidRPr="0069374C" w:rsidRDefault="005E4B88" w:rsidP="00BD68C1">
            <w:pPr>
              <w:pStyle w:val="Heading3"/>
              <w:rPr>
                <w:rFonts w:ascii="Arial" w:eastAsia="Times New Roman" w:hAnsi="Arial" w:cs="Arial"/>
              </w:rPr>
            </w:pPr>
            <w:bookmarkStart w:id="106" w:name="_Toc159247130"/>
            <w:r w:rsidRPr="006849FC">
              <w:rPr>
                <w:rFonts w:ascii="Arial" w:hAnsi="Arial" w:cs="Arial"/>
              </w:rPr>
              <w:lastRenderedPageBreak/>
              <w:t xml:space="preserve">Table </w:t>
            </w:r>
            <w:r>
              <w:rPr>
                <w:rFonts w:ascii="Arial" w:hAnsi="Arial" w:cs="Arial"/>
              </w:rPr>
              <w:t xml:space="preserve">50. </w:t>
            </w:r>
            <w:r w:rsidR="0005163C" w:rsidRPr="0069374C">
              <w:rPr>
                <w:rFonts w:ascii="Arial" w:eastAsia="Times New Roman" w:hAnsi="Arial" w:cs="Arial"/>
              </w:rPr>
              <w:t xml:space="preserve">Prevalence of infant safe sleep behaviors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2021</w:t>
            </w:r>
            <w:bookmarkEnd w:id="106"/>
          </w:p>
        </w:tc>
      </w:tr>
      <w:tr w:rsidR="0005163C" w:rsidRPr="0069374C" w14:paraId="427F61D1" w14:textId="77777777" w:rsidTr="00BD68C1">
        <w:trPr>
          <w:trHeight w:val="19"/>
        </w:trPr>
        <w:tc>
          <w:tcPr>
            <w:tcW w:w="2155" w:type="dxa"/>
            <w:shd w:val="clear" w:color="auto" w:fill="auto"/>
            <w:vAlign w:val="center"/>
            <w:hideMark/>
          </w:tcPr>
          <w:p w14:paraId="4747434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888" w:type="dxa"/>
            <w:gridSpan w:val="2"/>
            <w:shd w:val="clear" w:color="auto" w:fill="auto"/>
            <w:vAlign w:val="center"/>
            <w:hideMark/>
          </w:tcPr>
          <w:p w14:paraId="13EC329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Supine sleep</w:t>
            </w:r>
            <w:r w:rsidRPr="0069374C">
              <w:rPr>
                <w:rFonts w:ascii="Arial" w:eastAsia="Times New Roman" w:hAnsi="Arial" w:cs="Arial"/>
                <w:b/>
                <w:bCs/>
                <w:color w:val="000000"/>
                <w:sz w:val="18"/>
                <w:szCs w:val="18"/>
                <w:vertAlign w:val="superscript"/>
              </w:rPr>
              <w:t>3</w:t>
            </w:r>
          </w:p>
        </w:tc>
        <w:tc>
          <w:tcPr>
            <w:tcW w:w="2888" w:type="dxa"/>
            <w:gridSpan w:val="2"/>
            <w:shd w:val="clear" w:color="auto" w:fill="auto"/>
            <w:vAlign w:val="center"/>
            <w:hideMark/>
          </w:tcPr>
          <w:p w14:paraId="675C944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Separate sleep surface</w:t>
            </w:r>
            <w:r w:rsidRPr="0069374C">
              <w:rPr>
                <w:rFonts w:ascii="Arial" w:eastAsia="Times New Roman" w:hAnsi="Arial" w:cs="Arial"/>
                <w:b/>
                <w:bCs/>
                <w:color w:val="000000"/>
                <w:sz w:val="18"/>
                <w:szCs w:val="18"/>
                <w:vertAlign w:val="superscript"/>
              </w:rPr>
              <w:t>4</w:t>
            </w:r>
          </w:p>
        </w:tc>
        <w:tc>
          <w:tcPr>
            <w:tcW w:w="3130" w:type="dxa"/>
            <w:gridSpan w:val="2"/>
            <w:shd w:val="clear" w:color="auto" w:fill="auto"/>
            <w:vAlign w:val="center"/>
            <w:hideMark/>
          </w:tcPr>
          <w:p w14:paraId="65B0689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bed-sharing</w:t>
            </w:r>
            <w:r w:rsidRPr="0069374C">
              <w:rPr>
                <w:rFonts w:ascii="Arial" w:eastAsia="Times New Roman" w:hAnsi="Arial" w:cs="Arial"/>
                <w:b/>
                <w:bCs/>
                <w:color w:val="000000"/>
                <w:sz w:val="18"/>
                <w:szCs w:val="18"/>
                <w:vertAlign w:val="superscript"/>
              </w:rPr>
              <w:t>5</w:t>
            </w:r>
          </w:p>
        </w:tc>
        <w:tc>
          <w:tcPr>
            <w:tcW w:w="2959" w:type="dxa"/>
            <w:gridSpan w:val="2"/>
            <w:shd w:val="clear" w:color="auto" w:fill="auto"/>
            <w:vAlign w:val="center"/>
            <w:hideMark/>
          </w:tcPr>
          <w:p w14:paraId="3BA84C2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soft objects/</w:t>
            </w:r>
            <w:r w:rsidRPr="0069374C">
              <w:rPr>
                <w:rFonts w:ascii="Arial" w:eastAsia="Times New Roman" w:hAnsi="Arial" w:cs="Arial"/>
                <w:b/>
                <w:bCs/>
                <w:color w:val="000000"/>
                <w:sz w:val="18"/>
                <w:szCs w:val="18"/>
              </w:rPr>
              <w:br/>
              <w:t>loose bedding</w:t>
            </w:r>
            <w:r w:rsidRPr="0069374C">
              <w:rPr>
                <w:rFonts w:ascii="Arial" w:eastAsia="Times New Roman" w:hAnsi="Arial" w:cs="Arial"/>
                <w:b/>
                <w:bCs/>
                <w:color w:val="000000"/>
                <w:sz w:val="18"/>
                <w:szCs w:val="18"/>
                <w:vertAlign w:val="superscript"/>
              </w:rPr>
              <w:t>6</w:t>
            </w:r>
          </w:p>
        </w:tc>
      </w:tr>
      <w:tr w:rsidR="0005163C" w:rsidRPr="0069374C" w14:paraId="75A0D6A1" w14:textId="77777777" w:rsidTr="00BD68C1">
        <w:trPr>
          <w:trHeight w:val="19"/>
        </w:trPr>
        <w:tc>
          <w:tcPr>
            <w:tcW w:w="2155" w:type="dxa"/>
            <w:shd w:val="clear" w:color="auto" w:fill="auto"/>
            <w:vAlign w:val="center"/>
            <w:hideMark/>
          </w:tcPr>
          <w:p w14:paraId="2BD8785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33" w:type="dxa"/>
            <w:shd w:val="clear" w:color="auto" w:fill="auto"/>
            <w:vAlign w:val="center"/>
            <w:hideMark/>
          </w:tcPr>
          <w:p w14:paraId="2A8DDDF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55" w:type="dxa"/>
            <w:shd w:val="clear" w:color="auto" w:fill="auto"/>
            <w:vAlign w:val="center"/>
            <w:hideMark/>
          </w:tcPr>
          <w:p w14:paraId="1F898C0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33" w:type="dxa"/>
            <w:shd w:val="clear" w:color="auto" w:fill="auto"/>
            <w:vAlign w:val="center"/>
            <w:hideMark/>
          </w:tcPr>
          <w:p w14:paraId="7ACD919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955" w:type="dxa"/>
            <w:shd w:val="clear" w:color="auto" w:fill="auto"/>
            <w:vAlign w:val="center"/>
            <w:hideMark/>
          </w:tcPr>
          <w:p w14:paraId="3B57AF7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30" w:type="dxa"/>
            <w:shd w:val="clear" w:color="auto" w:fill="auto"/>
            <w:vAlign w:val="center"/>
            <w:hideMark/>
          </w:tcPr>
          <w:p w14:paraId="2DF33F1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300" w:type="dxa"/>
            <w:shd w:val="clear" w:color="auto" w:fill="auto"/>
            <w:vAlign w:val="center"/>
            <w:hideMark/>
          </w:tcPr>
          <w:p w14:paraId="67C7836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1124" w:type="dxa"/>
            <w:shd w:val="clear" w:color="auto" w:fill="auto"/>
            <w:vAlign w:val="center"/>
            <w:hideMark/>
          </w:tcPr>
          <w:p w14:paraId="6C082B6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835" w:type="dxa"/>
            <w:shd w:val="clear" w:color="auto" w:fill="auto"/>
            <w:vAlign w:val="center"/>
            <w:hideMark/>
          </w:tcPr>
          <w:p w14:paraId="10750DD8"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05163C" w:rsidRPr="0069374C" w14:paraId="4DEE46A6" w14:textId="77777777" w:rsidTr="00942494">
        <w:trPr>
          <w:trHeight w:val="19"/>
        </w:trPr>
        <w:tc>
          <w:tcPr>
            <w:tcW w:w="2155" w:type="dxa"/>
            <w:shd w:val="clear" w:color="auto" w:fill="auto"/>
            <w:vAlign w:val="center"/>
            <w:hideMark/>
          </w:tcPr>
          <w:p w14:paraId="3656E36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33" w:type="dxa"/>
            <w:shd w:val="clear" w:color="auto" w:fill="auto"/>
            <w:vAlign w:val="bottom"/>
            <w:hideMark/>
          </w:tcPr>
          <w:p w14:paraId="3E5F15FA"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55,206 </w:t>
            </w:r>
          </w:p>
        </w:tc>
        <w:tc>
          <w:tcPr>
            <w:tcW w:w="1955" w:type="dxa"/>
            <w:shd w:val="clear" w:color="auto" w:fill="auto"/>
            <w:vAlign w:val="center"/>
            <w:hideMark/>
          </w:tcPr>
          <w:p w14:paraId="60DAE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 (83.5-87.7)</w:t>
            </w:r>
          </w:p>
        </w:tc>
        <w:tc>
          <w:tcPr>
            <w:tcW w:w="933" w:type="dxa"/>
            <w:shd w:val="clear" w:color="auto" w:fill="auto"/>
            <w:vAlign w:val="center"/>
            <w:hideMark/>
          </w:tcPr>
          <w:p w14:paraId="48116D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26,382 </w:t>
            </w:r>
          </w:p>
        </w:tc>
        <w:tc>
          <w:tcPr>
            <w:tcW w:w="1955" w:type="dxa"/>
            <w:shd w:val="clear" w:color="auto" w:fill="auto"/>
            <w:vAlign w:val="center"/>
            <w:hideMark/>
          </w:tcPr>
          <w:p w14:paraId="5FA6F4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 (38.8-45.9)</w:t>
            </w:r>
          </w:p>
        </w:tc>
        <w:tc>
          <w:tcPr>
            <w:tcW w:w="830" w:type="dxa"/>
            <w:shd w:val="clear" w:color="auto" w:fill="auto"/>
            <w:vAlign w:val="center"/>
            <w:hideMark/>
          </w:tcPr>
          <w:p w14:paraId="230C40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44,792 </w:t>
            </w:r>
          </w:p>
        </w:tc>
        <w:tc>
          <w:tcPr>
            <w:tcW w:w="2300" w:type="dxa"/>
            <w:shd w:val="clear" w:color="auto" w:fill="auto"/>
            <w:vAlign w:val="center"/>
            <w:hideMark/>
          </w:tcPr>
          <w:p w14:paraId="281B67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69.7 (66.4-72.9)</w:t>
            </w:r>
          </w:p>
        </w:tc>
        <w:tc>
          <w:tcPr>
            <w:tcW w:w="1124" w:type="dxa"/>
            <w:shd w:val="clear" w:color="auto" w:fill="auto"/>
            <w:vAlign w:val="center"/>
            <w:hideMark/>
          </w:tcPr>
          <w:p w14:paraId="3E4E1F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42,024 </w:t>
            </w:r>
          </w:p>
        </w:tc>
        <w:tc>
          <w:tcPr>
            <w:tcW w:w="1835" w:type="dxa"/>
            <w:shd w:val="clear" w:color="auto" w:fill="auto"/>
            <w:vAlign w:val="center"/>
            <w:hideMark/>
          </w:tcPr>
          <w:p w14:paraId="561710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67.8 (64.6-70.8)</w:t>
            </w:r>
          </w:p>
        </w:tc>
      </w:tr>
      <w:tr w:rsidR="0005163C" w:rsidRPr="0069374C" w14:paraId="13F3D539" w14:textId="77777777" w:rsidTr="00942494">
        <w:trPr>
          <w:trHeight w:val="19"/>
        </w:trPr>
        <w:tc>
          <w:tcPr>
            <w:tcW w:w="2155" w:type="dxa"/>
            <w:shd w:val="clear" w:color="auto" w:fill="auto"/>
            <w:vAlign w:val="center"/>
            <w:hideMark/>
          </w:tcPr>
          <w:p w14:paraId="491924C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33" w:type="dxa"/>
            <w:shd w:val="clear" w:color="auto" w:fill="auto"/>
            <w:vAlign w:val="bottom"/>
            <w:hideMark/>
          </w:tcPr>
          <w:p w14:paraId="64A48AEE"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1772C5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291CD3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51DF1C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774D88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74793C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6A227D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4844D6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0B6A782" w14:textId="77777777" w:rsidTr="00942494">
        <w:trPr>
          <w:trHeight w:val="19"/>
        </w:trPr>
        <w:tc>
          <w:tcPr>
            <w:tcW w:w="2155" w:type="dxa"/>
            <w:shd w:val="clear" w:color="auto" w:fill="auto"/>
            <w:noWrap/>
            <w:vAlign w:val="center"/>
            <w:hideMark/>
          </w:tcPr>
          <w:p w14:paraId="0C47A5A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33" w:type="dxa"/>
            <w:shd w:val="clear" w:color="auto" w:fill="auto"/>
            <w:vAlign w:val="bottom"/>
            <w:hideMark/>
          </w:tcPr>
          <w:p w14:paraId="33A9D4A0"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35,892 </w:t>
            </w:r>
          </w:p>
        </w:tc>
        <w:tc>
          <w:tcPr>
            <w:tcW w:w="1955" w:type="dxa"/>
            <w:shd w:val="clear" w:color="auto" w:fill="auto"/>
            <w:vAlign w:val="center"/>
            <w:hideMark/>
          </w:tcPr>
          <w:p w14:paraId="154ECE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93.9 (90.7-96.0)</w:t>
            </w:r>
          </w:p>
        </w:tc>
        <w:tc>
          <w:tcPr>
            <w:tcW w:w="933" w:type="dxa"/>
            <w:shd w:val="clear" w:color="auto" w:fill="auto"/>
            <w:vAlign w:val="center"/>
            <w:hideMark/>
          </w:tcPr>
          <w:p w14:paraId="0B5000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18,099 </w:t>
            </w:r>
          </w:p>
        </w:tc>
        <w:tc>
          <w:tcPr>
            <w:tcW w:w="1955" w:type="dxa"/>
            <w:shd w:val="clear" w:color="auto" w:fill="auto"/>
            <w:vAlign w:val="center"/>
            <w:hideMark/>
          </w:tcPr>
          <w:p w14:paraId="174186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48.2 (42.8-53.6)</w:t>
            </w:r>
          </w:p>
        </w:tc>
        <w:tc>
          <w:tcPr>
            <w:tcW w:w="830" w:type="dxa"/>
            <w:shd w:val="clear" w:color="auto" w:fill="auto"/>
            <w:vAlign w:val="center"/>
            <w:hideMark/>
          </w:tcPr>
          <w:p w14:paraId="47DD51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26,704 </w:t>
            </w:r>
          </w:p>
        </w:tc>
        <w:tc>
          <w:tcPr>
            <w:tcW w:w="2300" w:type="dxa"/>
            <w:shd w:val="clear" w:color="auto" w:fill="auto"/>
            <w:vAlign w:val="center"/>
            <w:hideMark/>
          </w:tcPr>
          <w:p w14:paraId="108B51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69.7 (64.6-74.3)</w:t>
            </w:r>
          </w:p>
        </w:tc>
        <w:tc>
          <w:tcPr>
            <w:tcW w:w="1124" w:type="dxa"/>
            <w:shd w:val="clear" w:color="auto" w:fill="auto"/>
            <w:vAlign w:val="center"/>
            <w:hideMark/>
          </w:tcPr>
          <w:p w14:paraId="4BB3D4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29,476 </w:t>
            </w:r>
          </w:p>
        </w:tc>
        <w:tc>
          <w:tcPr>
            <w:tcW w:w="1835" w:type="dxa"/>
            <w:shd w:val="clear" w:color="auto" w:fill="auto"/>
            <w:vAlign w:val="center"/>
            <w:hideMark/>
          </w:tcPr>
          <w:p w14:paraId="4CF1BB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78.9 (73.9-83.0)</w:t>
            </w:r>
          </w:p>
        </w:tc>
      </w:tr>
      <w:tr w:rsidR="0005163C" w:rsidRPr="0069374C" w14:paraId="2A523695" w14:textId="77777777" w:rsidTr="00942494">
        <w:trPr>
          <w:trHeight w:val="19"/>
        </w:trPr>
        <w:tc>
          <w:tcPr>
            <w:tcW w:w="2155" w:type="dxa"/>
            <w:shd w:val="clear" w:color="auto" w:fill="auto"/>
            <w:noWrap/>
            <w:vAlign w:val="center"/>
            <w:hideMark/>
          </w:tcPr>
          <w:p w14:paraId="2A4518A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33" w:type="dxa"/>
            <w:shd w:val="clear" w:color="auto" w:fill="auto"/>
            <w:vAlign w:val="bottom"/>
            <w:hideMark/>
          </w:tcPr>
          <w:p w14:paraId="37CF3381"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4,371 </w:t>
            </w:r>
          </w:p>
        </w:tc>
        <w:tc>
          <w:tcPr>
            <w:tcW w:w="1955" w:type="dxa"/>
            <w:shd w:val="clear" w:color="auto" w:fill="auto"/>
            <w:vAlign w:val="center"/>
            <w:hideMark/>
          </w:tcPr>
          <w:p w14:paraId="22F7B3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72.5 (66.7-77.6)</w:t>
            </w:r>
          </w:p>
        </w:tc>
        <w:tc>
          <w:tcPr>
            <w:tcW w:w="933" w:type="dxa"/>
            <w:shd w:val="clear" w:color="auto" w:fill="auto"/>
            <w:vAlign w:val="center"/>
            <w:hideMark/>
          </w:tcPr>
          <w:p w14:paraId="13A3B0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1,837 </w:t>
            </w:r>
          </w:p>
        </w:tc>
        <w:tc>
          <w:tcPr>
            <w:tcW w:w="1955" w:type="dxa"/>
            <w:shd w:val="clear" w:color="auto" w:fill="auto"/>
            <w:vAlign w:val="center"/>
            <w:hideMark/>
          </w:tcPr>
          <w:p w14:paraId="09B074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31.3 (26.1-37.0)</w:t>
            </w:r>
          </w:p>
        </w:tc>
        <w:tc>
          <w:tcPr>
            <w:tcW w:w="830" w:type="dxa"/>
            <w:shd w:val="clear" w:color="auto" w:fill="auto"/>
            <w:vAlign w:val="center"/>
            <w:hideMark/>
          </w:tcPr>
          <w:p w14:paraId="517E11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4,215 </w:t>
            </w:r>
          </w:p>
        </w:tc>
        <w:tc>
          <w:tcPr>
            <w:tcW w:w="2300" w:type="dxa"/>
            <w:shd w:val="clear" w:color="auto" w:fill="auto"/>
            <w:vAlign w:val="center"/>
            <w:hideMark/>
          </w:tcPr>
          <w:p w14:paraId="6C6F4F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69.4 (63.6-74.6)</w:t>
            </w:r>
          </w:p>
        </w:tc>
        <w:tc>
          <w:tcPr>
            <w:tcW w:w="1124" w:type="dxa"/>
            <w:shd w:val="clear" w:color="auto" w:fill="auto"/>
            <w:vAlign w:val="center"/>
            <w:hideMark/>
          </w:tcPr>
          <w:p w14:paraId="0548BC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2,899 </w:t>
            </w:r>
          </w:p>
        </w:tc>
        <w:tc>
          <w:tcPr>
            <w:tcW w:w="1835" w:type="dxa"/>
            <w:shd w:val="clear" w:color="auto" w:fill="auto"/>
            <w:vAlign w:val="center"/>
            <w:hideMark/>
          </w:tcPr>
          <w:p w14:paraId="527D41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49.9 (43.9-55.9)</w:t>
            </w:r>
          </w:p>
        </w:tc>
      </w:tr>
      <w:tr w:rsidR="0005163C" w:rsidRPr="0069374C" w14:paraId="5D365C3E" w14:textId="77777777" w:rsidTr="00942494">
        <w:trPr>
          <w:trHeight w:val="19"/>
        </w:trPr>
        <w:tc>
          <w:tcPr>
            <w:tcW w:w="2155" w:type="dxa"/>
            <w:shd w:val="clear" w:color="auto" w:fill="auto"/>
            <w:noWrap/>
            <w:vAlign w:val="center"/>
            <w:hideMark/>
          </w:tcPr>
          <w:p w14:paraId="2F04B53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33" w:type="dxa"/>
            <w:shd w:val="clear" w:color="auto" w:fill="auto"/>
            <w:vAlign w:val="bottom"/>
            <w:hideMark/>
          </w:tcPr>
          <w:p w14:paraId="62A7E214"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9,358 </w:t>
            </w:r>
          </w:p>
        </w:tc>
        <w:tc>
          <w:tcPr>
            <w:tcW w:w="1955" w:type="dxa"/>
            <w:shd w:val="clear" w:color="auto" w:fill="auto"/>
            <w:vAlign w:val="center"/>
            <w:hideMark/>
          </w:tcPr>
          <w:p w14:paraId="5D990B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69.7 (64.5-74.3)</w:t>
            </w:r>
          </w:p>
        </w:tc>
        <w:tc>
          <w:tcPr>
            <w:tcW w:w="933" w:type="dxa"/>
            <w:shd w:val="clear" w:color="auto" w:fill="auto"/>
            <w:vAlign w:val="center"/>
            <w:hideMark/>
          </w:tcPr>
          <w:p w14:paraId="5367B9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4,181 </w:t>
            </w:r>
          </w:p>
        </w:tc>
        <w:tc>
          <w:tcPr>
            <w:tcW w:w="1955" w:type="dxa"/>
            <w:shd w:val="clear" w:color="auto" w:fill="auto"/>
            <w:vAlign w:val="center"/>
            <w:hideMark/>
          </w:tcPr>
          <w:p w14:paraId="4D4FDB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33.3 (28.3-38.7)</w:t>
            </w:r>
          </w:p>
        </w:tc>
        <w:tc>
          <w:tcPr>
            <w:tcW w:w="830" w:type="dxa"/>
            <w:shd w:val="clear" w:color="auto" w:fill="auto"/>
            <w:vAlign w:val="center"/>
            <w:hideMark/>
          </w:tcPr>
          <w:p w14:paraId="0BB776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9,670 </w:t>
            </w:r>
          </w:p>
        </w:tc>
        <w:tc>
          <w:tcPr>
            <w:tcW w:w="2300" w:type="dxa"/>
            <w:shd w:val="clear" w:color="auto" w:fill="auto"/>
            <w:vAlign w:val="center"/>
            <w:hideMark/>
          </w:tcPr>
          <w:p w14:paraId="183844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73.7 (68.6-78.2)</w:t>
            </w:r>
          </w:p>
        </w:tc>
        <w:tc>
          <w:tcPr>
            <w:tcW w:w="1124" w:type="dxa"/>
            <w:shd w:val="clear" w:color="auto" w:fill="auto"/>
            <w:vAlign w:val="center"/>
            <w:hideMark/>
          </w:tcPr>
          <w:p w14:paraId="41A918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6,099 </w:t>
            </w:r>
          </w:p>
        </w:tc>
        <w:tc>
          <w:tcPr>
            <w:tcW w:w="1835" w:type="dxa"/>
            <w:shd w:val="clear" w:color="auto" w:fill="auto"/>
            <w:vAlign w:val="center"/>
            <w:hideMark/>
          </w:tcPr>
          <w:p w14:paraId="0F0F68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48.7 (43.2-54.2)</w:t>
            </w:r>
          </w:p>
        </w:tc>
      </w:tr>
      <w:tr w:rsidR="0005163C" w:rsidRPr="0069374C" w14:paraId="651802C6" w14:textId="77777777" w:rsidTr="00942494">
        <w:trPr>
          <w:trHeight w:val="19"/>
        </w:trPr>
        <w:tc>
          <w:tcPr>
            <w:tcW w:w="2155" w:type="dxa"/>
            <w:shd w:val="clear" w:color="auto" w:fill="auto"/>
            <w:noWrap/>
            <w:vAlign w:val="center"/>
            <w:hideMark/>
          </w:tcPr>
          <w:p w14:paraId="097DA9B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33" w:type="dxa"/>
            <w:shd w:val="clear" w:color="auto" w:fill="auto"/>
            <w:vAlign w:val="bottom"/>
            <w:hideMark/>
          </w:tcPr>
          <w:p w14:paraId="34E3A5BF"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4,254 </w:t>
            </w:r>
          </w:p>
        </w:tc>
        <w:tc>
          <w:tcPr>
            <w:tcW w:w="1955" w:type="dxa"/>
            <w:shd w:val="clear" w:color="auto" w:fill="auto"/>
            <w:vAlign w:val="center"/>
            <w:hideMark/>
          </w:tcPr>
          <w:p w14:paraId="1C5A5D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87.2 (81.6-91.3)</w:t>
            </w:r>
          </w:p>
        </w:tc>
        <w:tc>
          <w:tcPr>
            <w:tcW w:w="933" w:type="dxa"/>
            <w:shd w:val="clear" w:color="auto" w:fill="auto"/>
            <w:vAlign w:val="center"/>
            <w:hideMark/>
          </w:tcPr>
          <w:p w14:paraId="51D299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1,544 </w:t>
            </w:r>
          </w:p>
        </w:tc>
        <w:tc>
          <w:tcPr>
            <w:tcW w:w="1955" w:type="dxa"/>
            <w:shd w:val="clear" w:color="auto" w:fill="auto"/>
            <w:vAlign w:val="center"/>
            <w:hideMark/>
          </w:tcPr>
          <w:p w14:paraId="1768F0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 (27.4-39.6)</w:t>
            </w:r>
          </w:p>
        </w:tc>
        <w:tc>
          <w:tcPr>
            <w:tcW w:w="830" w:type="dxa"/>
            <w:shd w:val="clear" w:color="auto" w:fill="auto"/>
            <w:vAlign w:val="center"/>
            <w:hideMark/>
          </w:tcPr>
          <w:p w14:paraId="2FD93D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3,139 </w:t>
            </w:r>
          </w:p>
        </w:tc>
        <w:tc>
          <w:tcPr>
            <w:tcW w:w="2300" w:type="dxa"/>
            <w:shd w:val="clear" w:color="auto" w:fill="auto"/>
            <w:vAlign w:val="center"/>
            <w:hideMark/>
          </w:tcPr>
          <w:p w14:paraId="3C1865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63.9 (57.5-69.8)</w:t>
            </w:r>
          </w:p>
        </w:tc>
        <w:tc>
          <w:tcPr>
            <w:tcW w:w="1124" w:type="dxa"/>
            <w:shd w:val="clear" w:color="auto" w:fill="auto"/>
            <w:vAlign w:val="center"/>
            <w:hideMark/>
          </w:tcPr>
          <w:p w14:paraId="0EFC08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2,495 </w:t>
            </w:r>
          </w:p>
        </w:tc>
        <w:tc>
          <w:tcPr>
            <w:tcW w:w="1835" w:type="dxa"/>
            <w:shd w:val="clear" w:color="auto" w:fill="auto"/>
            <w:vAlign w:val="center"/>
            <w:hideMark/>
          </w:tcPr>
          <w:p w14:paraId="75CD6E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54.1 (47.5-60.6)</w:t>
            </w:r>
          </w:p>
        </w:tc>
      </w:tr>
      <w:tr w:rsidR="0005163C" w:rsidRPr="0069374C" w14:paraId="7959D7B9" w14:textId="77777777" w:rsidTr="00942494">
        <w:trPr>
          <w:trHeight w:val="19"/>
        </w:trPr>
        <w:tc>
          <w:tcPr>
            <w:tcW w:w="2155" w:type="dxa"/>
            <w:shd w:val="clear" w:color="auto" w:fill="auto"/>
            <w:noWrap/>
            <w:vAlign w:val="center"/>
            <w:hideMark/>
          </w:tcPr>
          <w:p w14:paraId="652F4C0E" w14:textId="77777777" w:rsidR="0005163C" w:rsidRPr="0069374C" w:rsidRDefault="0005163C" w:rsidP="00BD68C1">
            <w:pPr>
              <w:spacing w:after="0" w:line="240" w:lineRule="auto"/>
              <w:ind w:firstLine="147"/>
              <w:rPr>
                <w:rFonts w:ascii="Arial" w:eastAsia="Times New Roman" w:hAnsi="Arial" w:cs="Arial"/>
                <w:sz w:val="18"/>
                <w:szCs w:val="18"/>
              </w:rPr>
            </w:pPr>
            <w:r w:rsidRPr="0069374C">
              <w:rPr>
                <w:rFonts w:ascii="Arial" w:eastAsia="Times New Roman" w:hAnsi="Arial" w:cs="Arial"/>
                <w:sz w:val="18"/>
                <w:szCs w:val="18"/>
              </w:rPr>
              <w:t>Other, non-Hispanic</w:t>
            </w:r>
          </w:p>
        </w:tc>
        <w:tc>
          <w:tcPr>
            <w:tcW w:w="933" w:type="dxa"/>
            <w:shd w:val="clear" w:color="auto" w:fill="auto"/>
            <w:vAlign w:val="bottom"/>
            <w:hideMark/>
          </w:tcPr>
          <w:p w14:paraId="6285A507" w14:textId="77777777" w:rsidR="0005163C" w:rsidRPr="0069374C" w:rsidRDefault="0005163C" w:rsidP="00942494">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 xml:space="preserve">215 </w:t>
            </w:r>
          </w:p>
        </w:tc>
        <w:tc>
          <w:tcPr>
            <w:tcW w:w="1955" w:type="dxa"/>
            <w:shd w:val="clear" w:color="auto" w:fill="auto"/>
            <w:vAlign w:val="center"/>
            <w:hideMark/>
          </w:tcPr>
          <w:p w14:paraId="3C18E59E" w14:textId="77777777" w:rsidR="0005163C" w:rsidRPr="0069374C" w:rsidRDefault="0005163C" w:rsidP="00BD68C1">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80.1 (45.7-95.1)</w:t>
            </w:r>
          </w:p>
        </w:tc>
        <w:tc>
          <w:tcPr>
            <w:tcW w:w="933" w:type="dxa"/>
            <w:shd w:val="clear" w:color="auto" w:fill="auto"/>
            <w:vAlign w:val="center"/>
            <w:hideMark/>
          </w:tcPr>
          <w:p w14:paraId="222DC3B4" w14:textId="77777777" w:rsidR="0005163C" w:rsidRPr="0069374C" w:rsidRDefault="0005163C" w:rsidP="00BD68C1">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 xml:space="preserve">108 </w:t>
            </w:r>
          </w:p>
        </w:tc>
        <w:tc>
          <w:tcPr>
            <w:tcW w:w="1955" w:type="dxa"/>
            <w:shd w:val="clear" w:color="auto" w:fill="auto"/>
            <w:vAlign w:val="center"/>
            <w:hideMark/>
          </w:tcPr>
          <w:p w14:paraId="50B99A0B" w14:textId="77777777" w:rsidR="0005163C" w:rsidRPr="0069374C" w:rsidRDefault="0005163C" w:rsidP="00BD68C1">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54.7 (25.1-81.3)</w:t>
            </w:r>
          </w:p>
        </w:tc>
        <w:tc>
          <w:tcPr>
            <w:tcW w:w="830" w:type="dxa"/>
            <w:shd w:val="clear" w:color="auto" w:fill="auto"/>
            <w:vAlign w:val="center"/>
            <w:hideMark/>
          </w:tcPr>
          <w:p w14:paraId="7B578709" w14:textId="77777777" w:rsidR="0005163C" w:rsidRPr="0069374C" w:rsidRDefault="0005163C" w:rsidP="00BD68C1">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 xml:space="preserve">161 </w:t>
            </w:r>
          </w:p>
        </w:tc>
        <w:tc>
          <w:tcPr>
            <w:tcW w:w="2300" w:type="dxa"/>
            <w:shd w:val="clear" w:color="auto" w:fill="auto"/>
            <w:vAlign w:val="center"/>
            <w:hideMark/>
          </w:tcPr>
          <w:p w14:paraId="67E46BD0" w14:textId="77777777" w:rsidR="0005163C" w:rsidRPr="0069374C" w:rsidRDefault="0005163C" w:rsidP="00BD68C1">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60.1 (30.6-83.8)</w:t>
            </w:r>
          </w:p>
        </w:tc>
        <w:tc>
          <w:tcPr>
            <w:tcW w:w="1124" w:type="dxa"/>
            <w:shd w:val="clear" w:color="auto" w:fill="auto"/>
            <w:vAlign w:val="center"/>
            <w:hideMark/>
          </w:tcPr>
          <w:p w14:paraId="4108FB08" w14:textId="77777777" w:rsidR="0005163C" w:rsidRPr="0069374C" w:rsidRDefault="0005163C" w:rsidP="00BD68C1">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 xml:space="preserve">143 </w:t>
            </w:r>
          </w:p>
        </w:tc>
        <w:tc>
          <w:tcPr>
            <w:tcW w:w="1835" w:type="dxa"/>
            <w:shd w:val="clear" w:color="auto" w:fill="auto"/>
            <w:vAlign w:val="center"/>
            <w:hideMark/>
          </w:tcPr>
          <w:p w14:paraId="10932E09" w14:textId="77777777" w:rsidR="0005163C" w:rsidRPr="0069374C" w:rsidRDefault="0005163C" w:rsidP="00BD68C1">
            <w:pPr>
              <w:spacing w:after="0" w:line="240" w:lineRule="auto"/>
              <w:jc w:val="right"/>
              <w:rPr>
                <w:rFonts w:ascii="Arial" w:eastAsia="Times New Roman" w:hAnsi="Arial" w:cs="Arial"/>
                <w:sz w:val="18"/>
                <w:szCs w:val="18"/>
              </w:rPr>
            </w:pPr>
            <w:r w:rsidRPr="0069374C">
              <w:rPr>
                <w:rFonts w:ascii="Arial" w:eastAsia="Times New Roman" w:hAnsi="Arial" w:cs="Arial"/>
                <w:sz w:val="18"/>
                <w:szCs w:val="18"/>
              </w:rPr>
              <w:t>61.6 (31.2-85.0)</w:t>
            </w:r>
          </w:p>
        </w:tc>
      </w:tr>
      <w:tr w:rsidR="0005163C" w:rsidRPr="0069374C" w14:paraId="1353D9AE" w14:textId="77777777" w:rsidTr="00942494">
        <w:trPr>
          <w:trHeight w:val="19"/>
        </w:trPr>
        <w:tc>
          <w:tcPr>
            <w:tcW w:w="2155" w:type="dxa"/>
            <w:shd w:val="clear" w:color="auto" w:fill="auto"/>
            <w:noWrap/>
            <w:vAlign w:val="center"/>
            <w:hideMark/>
          </w:tcPr>
          <w:p w14:paraId="06B5C6D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33" w:type="dxa"/>
            <w:shd w:val="clear" w:color="auto" w:fill="auto"/>
            <w:vAlign w:val="bottom"/>
            <w:hideMark/>
          </w:tcPr>
          <w:p w14:paraId="069A4961"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67FDB9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0BCF88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33BD52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010116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21D7C0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6CFB3E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7D8FDE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0A168C4" w14:textId="77777777" w:rsidTr="00942494">
        <w:trPr>
          <w:trHeight w:val="19"/>
        </w:trPr>
        <w:tc>
          <w:tcPr>
            <w:tcW w:w="2155" w:type="dxa"/>
            <w:shd w:val="clear" w:color="auto" w:fill="auto"/>
            <w:noWrap/>
            <w:vAlign w:val="center"/>
            <w:hideMark/>
          </w:tcPr>
          <w:p w14:paraId="12D2ADF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33" w:type="dxa"/>
            <w:shd w:val="clear" w:color="auto" w:fill="auto"/>
            <w:vAlign w:val="bottom"/>
            <w:hideMark/>
          </w:tcPr>
          <w:p w14:paraId="3768E10E"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635 </w:t>
            </w:r>
          </w:p>
        </w:tc>
        <w:tc>
          <w:tcPr>
            <w:tcW w:w="1955" w:type="dxa"/>
            <w:shd w:val="clear" w:color="auto" w:fill="auto"/>
            <w:vAlign w:val="center"/>
            <w:hideMark/>
          </w:tcPr>
          <w:p w14:paraId="4D8EA7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59.0 (38.3-76.9)</w:t>
            </w:r>
          </w:p>
        </w:tc>
        <w:tc>
          <w:tcPr>
            <w:tcW w:w="933" w:type="dxa"/>
            <w:shd w:val="clear" w:color="auto" w:fill="auto"/>
            <w:vAlign w:val="center"/>
            <w:hideMark/>
          </w:tcPr>
          <w:p w14:paraId="74B837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150 </w:t>
            </w:r>
          </w:p>
        </w:tc>
        <w:tc>
          <w:tcPr>
            <w:tcW w:w="1955" w:type="dxa"/>
            <w:shd w:val="clear" w:color="auto" w:fill="auto"/>
            <w:vAlign w:val="center"/>
            <w:hideMark/>
          </w:tcPr>
          <w:p w14:paraId="5A367F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 (6.0-31.9)</w:t>
            </w:r>
          </w:p>
        </w:tc>
        <w:tc>
          <w:tcPr>
            <w:tcW w:w="830" w:type="dxa"/>
            <w:shd w:val="clear" w:color="auto" w:fill="auto"/>
            <w:vAlign w:val="center"/>
            <w:hideMark/>
          </w:tcPr>
          <w:p w14:paraId="77C31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504 </w:t>
            </w:r>
          </w:p>
        </w:tc>
        <w:tc>
          <w:tcPr>
            <w:tcW w:w="2300" w:type="dxa"/>
            <w:shd w:val="clear" w:color="auto" w:fill="auto"/>
            <w:vAlign w:val="center"/>
            <w:hideMark/>
          </w:tcPr>
          <w:p w14:paraId="131D41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46.8 (28.9-65.6)</w:t>
            </w:r>
          </w:p>
        </w:tc>
        <w:tc>
          <w:tcPr>
            <w:tcW w:w="1124" w:type="dxa"/>
            <w:shd w:val="clear" w:color="auto" w:fill="auto"/>
            <w:vAlign w:val="center"/>
            <w:hideMark/>
          </w:tcPr>
          <w:p w14:paraId="64797E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245 </w:t>
            </w:r>
          </w:p>
        </w:tc>
        <w:tc>
          <w:tcPr>
            <w:tcW w:w="1835" w:type="dxa"/>
            <w:shd w:val="clear" w:color="auto" w:fill="auto"/>
            <w:vAlign w:val="center"/>
            <w:hideMark/>
          </w:tcPr>
          <w:p w14:paraId="23E844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 (12.0-42.5)</w:t>
            </w:r>
          </w:p>
        </w:tc>
      </w:tr>
      <w:tr w:rsidR="0005163C" w:rsidRPr="0069374C" w14:paraId="4BABF472" w14:textId="77777777" w:rsidTr="00942494">
        <w:trPr>
          <w:trHeight w:val="19"/>
        </w:trPr>
        <w:tc>
          <w:tcPr>
            <w:tcW w:w="2155" w:type="dxa"/>
            <w:shd w:val="clear" w:color="auto" w:fill="auto"/>
            <w:noWrap/>
            <w:vAlign w:val="center"/>
            <w:hideMark/>
          </w:tcPr>
          <w:p w14:paraId="6B3CEED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33" w:type="dxa"/>
            <w:shd w:val="clear" w:color="auto" w:fill="auto"/>
            <w:vAlign w:val="bottom"/>
            <w:hideMark/>
          </w:tcPr>
          <w:p w14:paraId="1BA35419"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13,931 </w:t>
            </w:r>
          </w:p>
        </w:tc>
        <w:tc>
          <w:tcPr>
            <w:tcW w:w="1955" w:type="dxa"/>
            <w:shd w:val="clear" w:color="auto" w:fill="auto"/>
            <w:vAlign w:val="center"/>
            <w:hideMark/>
          </w:tcPr>
          <w:p w14:paraId="63DDFA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 (69.8-79.9)</w:t>
            </w:r>
          </w:p>
        </w:tc>
        <w:tc>
          <w:tcPr>
            <w:tcW w:w="933" w:type="dxa"/>
            <w:shd w:val="clear" w:color="auto" w:fill="auto"/>
            <w:vAlign w:val="center"/>
            <w:hideMark/>
          </w:tcPr>
          <w:p w14:paraId="55D297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5,953 </w:t>
            </w:r>
          </w:p>
        </w:tc>
        <w:tc>
          <w:tcPr>
            <w:tcW w:w="1955" w:type="dxa"/>
            <w:shd w:val="clear" w:color="auto" w:fill="auto"/>
            <w:vAlign w:val="center"/>
            <w:hideMark/>
          </w:tcPr>
          <w:p w14:paraId="0B0790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33.8 (27.9-40.3)</w:t>
            </w:r>
          </w:p>
        </w:tc>
        <w:tc>
          <w:tcPr>
            <w:tcW w:w="830" w:type="dxa"/>
            <w:shd w:val="clear" w:color="auto" w:fill="auto"/>
            <w:vAlign w:val="center"/>
            <w:hideMark/>
          </w:tcPr>
          <w:p w14:paraId="3C4ECE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12,458 </w:t>
            </w:r>
          </w:p>
        </w:tc>
        <w:tc>
          <w:tcPr>
            <w:tcW w:w="2300" w:type="dxa"/>
            <w:shd w:val="clear" w:color="auto" w:fill="auto"/>
            <w:vAlign w:val="center"/>
            <w:hideMark/>
          </w:tcPr>
          <w:p w14:paraId="364684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67.8 (61.5-73.5)</w:t>
            </w:r>
          </w:p>
        </w:tc>
        <w:tc>
          <w:tcPr>
            <w:tcW w:w="1124" w:type="dxa"/>
            <w:shd w:val="clear" w:color="auto" w:fill="auto"/>
            <w:vAlign w:val="center"/>
            <w:hideMark/>
          </w:tcPr>
          <w:p w14:paraId="4A48C6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9,529 </w:t>
            </w:r>
          </w:p>
        </w:tc>
        <w:tc>
          <w:tcPr>
            <w:tcW w:w="1835" w:type="dxa"/>
            <w:shd w:val="clear" w:color="auto" w:fill="auto"/>
            <w:vAlign w:val="center"/>
            <w:hideMark/>
          </w:tcPr>
          <w:p w14:paraId="650353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54.3 (47.8-60.6)</w:t>
            </w:r>
          </w:p>
        </w:tc>
      </w:tr>
      <w:tr w:rsidR="0005163C" w:rsidRPr="0069374C" w14:paraId="669A6F9C" w14:textId="77777777" w:rsidTr="00942494">
        <w:trPr>
          <w:trHeight w:val="19"/>
        </w:trPr>
        <w:tc>
          <w:tcPr>
            <w:tcW w:w="2155" w:type="dxa"/>
            <w:shd w:val="clear" w:color="auto" w:fill="auto"/>
            <w:noWrap/>
            <w:vAlign w:val="center"/>
            <w:hideMark/>
          </w:tcPr>
          <w:p w14:paraId="1ECD92A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33" w:type="dxa"/>
            <w:shd w:val="clear" w:color="auto" w:fill="auto"/>
            <w:vAlign w:val="bottom"/>
            <w:hideMark/>
          </w:tcPr>
          <w:p w14:paraId="4F7FF752"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38,631 </w:t>
            </w:r>
          </w:p>
        </w:tc>
        <w:tc>
          <w:tcPr>
            <w:tcW w:w="1955" w:type="dxa"/>
            <w:shd w:val="clear" w:color="auto" w:fill="auto"/>
            <w:vAlign w:val="center"/>
            <w:hideMark/>
          </w:tcPr>
          <w:p w14:paraId="7B3FD8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(88.7-92.9)</w:t>
            </w:r>
          </w:p>
        </w:tc>
        <w:tc>
          <w:tcPr>
            <w:tcW w:w="933" w:type="dxa"/>
            <w:shd w:val="clear" w:color="auto" w:fill="auto"/>
            <w:vAlign w:val="center"/>
            <w:hideMark/>
          </w:tcPr>
          <w:p w14:paraId="5B6C62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18,833 </w:t>
            </w:r>
          </w:p>
        </w:tc>
        <w:tc>
          <w:tcPr>
            <w:tcW w:w="1955" w:type="dxa"/>
            <w:shd w:val="clear" w:color="auto" w:fill="auto"/>
            <w:vAlign w:val="center"/>
            <w:hideMark/>
          </w:tcPr>
          <w:p w14:paraId="6801F2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45.4 (40.9-49.9)</w:t>
            </w:r>
          </w:p>
        </w:tc>
        <w:tc>
          <w:tcPr>
            <w:tcW w:w="830" w:type="dxa"/>
            <w:shd w:val="clear" w:color="auto" w:fill="auto"/>
            <w:vAlign w:val="center"/>
            <w:hideMark/>
          </w:tcPr>
          <w:p w14:paraId="2DCCEC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29,922 </w:t>
            </w:r>
          </w:p>
        </w:tc>
        <w:tc>
          <w:tcPr>
            <w:tcW w:w="2300" w:type="dxa"/>
            <w:shd w:val="clear" w:color="auto" w:fill="auto"/>
            <w:vAlign w:val="center"/>
            <w:hideMark/>
          </w:tcPr>
          <w:p w14:paraId="29AA38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70.4 (66.2-74.3)</w:t>
            </w:r>
          </w:p>
        </w:tc>
        <w:tc>
          <w:tcPr>
            <w:tcW w:w="1124" w:type="dxa"/>
            <w:shd w:val="clear" w:color="auto" w:fill="auto"/>
            <w:vAlign w:val="center"/>
            <w:hideMark/>
          </w:tcPr>
          <w:p w14:paraId="0240E9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30,570 </w:t>
            </w:r>
          </w:p>
        </w:tc>
        <w:tc>
          <w:tcPr>
            <w:tcW w:w="1835" w:type="dxa"/>
            <w:shd w:val="clear" w:color="auto" w:fill="auto"/>
            <w:vAlign w:val="center"/>
            <w:hideMark/>
          </w:tcPr>
          <w:p w14:paraId="0F4509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74.3 (70.4-77.8)</w:t>
            </w:r>
          </w:p>
        </w:tc>
      </w:tr>
      <w:tr w:rsidR="0005163C" w:rsidRPr="0069374C" w14:paraId="256AFC05" w14:textId="77777777" w:rsidTr="00942494">
        <w:trPr>
          <w:trHeight w:val="19"/>
        </w:trPr>
        <w:tc>
          <w:tcPr>
            <w:tcW w:w="2155" w:type="dxa"/>
            <w:shd w:val="clear" w:color="auto" w:fill="auto"/>
            <w:noWrap/>
            <w:vAlign w:val="center"/>
            <w:hideMark/>
          </w:tcPr>
          <w:p w14:paraId="4DB8B27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933" w:type="dxa"/>
            <w:shd w:val="clear" w:color="auto" w:fill="auto"/>
            <w:vAlign w:val="bottom"/>
            <w:hideMark/>
          </w:tcPr>
          <w:p w14:paraId="41A2CC81"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2,008 </w:t>
            </w:r>
          </w:p>
        </w:tc>
        <w:tc>
          <w:tcPr>
            <w:tcW w:w="1955" w:type="dxa"/>
            <w:shd w:val="clear" w:color="auto" w:fill="auto"/>
            <w:vAlign w:val="center"/>
            <w:hideMark/>
          </w:tcPr>
          <w:p w14:paraId="1D8C4B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86.7 (70.1-94.8)</w:t>
            </w:r>
          </w:p>
        </w:tc>
        <w:tc>
          <w:tcPr>
            <w:tcW w:w="933" w:type="dxa"/>
            <w:shd w:val="clear" w:color="auto" w:fill="auto"/>
            <w:vAlign w:val="center"/>
            <w:hideMark/>
          </w:tcPr>
          <w:p w14:paraId="2A45CB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1,446 </w:t>
            </w:r>
          </w:p>
        </w:tc>
        <w:tc>
          <w:tcPr>
            <w:tcW w:w="1955" w:type="dxa"/>
            <w:shd w:val="clear" w:color="auto" w:fill="auto"/>
            <w:vAlign w:val="center"/>
            <w:hideMark/>
          </w:tcPr>
          <w:p w14:paraId="528E4C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63.3 (47.3-76.9)</w:t>
            </w:r>
          </w:p>
        </w:tc>
        <w:tc>
          <w:tcPr>
            <w:tcW w:w="830" w:type="dxa"/>
            <w:shd w:val="clear" w:color="auto" w:fill="auto"/>
            <w:vAlign w:val="center"/>
            <w:hideMark/>
          </w:tcPr>
          <w:p w14:paraId="381C04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1,908 </w:t>
            </w:r>
          </w:p>
        </w:tc>
        <w:tc>
          <w:tcPr>
            <w:tcW w:w="2300" w:type="dxa"/>
            <w:shd w:val="clear" w:color="auto" w:fill="auto"/>
            <w:vAlign w:val="center"/>
            <w:hideMark/>
          </w:tcPr>
          <w:p w14:paraId="25D856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 (69.6-91.2)</w:t>
            </w:r>
          </w:p>
        </w:tc>
        <w:tc>
          <w:tcPr>
            <w:tcW w:w="1124" w:type="dxa"/>
            <w:shd w:val="clear" w:color="auto" w:fill="auto"/>
            <w:vAlign w:val="center"/>
            <w:hideMark/>
          </w:tcPr>
          <w:p w14:paraId="776F39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1,680 </w:t>
            </w:r>
          </w:p>
        </w:tc>
        <w:tc>
          <w:tcPr>
            <w:tcW w:w="1835" w:type="dxa"/>
            <w:shd w:val="clear" w:color="auto" w:fill="auto"/>
            <w:vAlign w:val="center"/>
            <w:hideMark/>
          </w:tcPr>
          <w:p w14:paraId="00F3D6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74.1 (58.3-85.5)</w:t>
            </w:r>
          </w:p>
        </w:tc>
      </w:tr>
      <w:tr w:rsidR="0005163C" w:rsidRPr="0069374C" w14:paraId="7A79F671" w14:textId="77777777" w:rsidTr="00942494">
        <w:trPr>
          <w:trHeight w:val="19"/>
        </w:trPr>
        <w:tc>
          <w:tcPr>
            <w:tcW w:w="2155" w:type="dxa"/>
            <w:shd w:val="clear" w:color="auto" w:fill="auto"/>
            <w:vAlign w:val="center"/>
            <w:hideMark/>
          </w:tcPr>
          <w:p w14:paraId="1453169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33" w:type="dxa"/>
            <w:shd w:val="clear" w:color="auto" w:fill="auto"/>
            <w:vAlign w:val="bottom"/>
            <w:hideMark/>
          </w:tcPr>
          <w:p w14:paraId="5296B533"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7AB23D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22FDBD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7B5432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683097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2B324C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43B8E2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26D2A7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A5EABAD" w14:textId="77777777" w:rsidTr="00942494">
        <w:trPr>
          <w:trHeight w:val="19"/>
        </w:trPr>
        <w:tc>
          <w:tcPr>
            <w:tcW w:w="2155" w:type="dxa"/>
            <w:shd w:val="clear" w:color="auto" w:fill="auto"/>
            <w:noWrap/>
            <w:vAlign w:val="center"/>
            <w:hideMark/>
          </w:tcPr>
          <w:p w14:paraId="33F045C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933" w:type="dxa"/>
            <w:shd w:val="clear" w:color="auto" w:fill="auto"/>
            <w:vAlign w:val="bottom"/>
            <w:hideMark/>
          </w:tcPr>
          <w:p w14:paraId="23B1154B"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2,904 </w:t>
            </w:r>
          </w:p>
        </w:tc>
        <w:tc>
          <w:tcPr>
            <w:tcW w:w="1955" w:type="dxa"/>
            <w:shd w:val="clear" w:color="auto" w:fill="auto"/>
            <w:vAlign w:val="center"/>
            <w:hideMark/>
          </w:tcPr>
          <w:p w14:paraId="5B8AB4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65.0 (55.8-73.1)</w:t>
            </w:r>
          </w:p>
        </w:tc>
        <w:tc>
          <w:tcPr>
            <w:tcW w:w="933" w:type="dxa"/>
            <w:shd w:val="clear" w:color="auto" w:fill="auto"/>
            <w:vAlign w:val="center"/>
            <w:hideMark/>
          </w:tcPr>
          <w:p w14:paraId="73439B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1,176 </w:t>
            </w:r>
          </w:p>
        </w:tc>
        <w:tc>
          <w:tcPr>
            <w:tcW w:w="1955" w:type="dxa"/>
            <w:shd w:val="clear" w:color="auto" w:fill="auto"/>
            <w:vAlign w:val="center"/>
            <w:hideMark/>
          </w:tcPr>
          <w:p w14:paraId="03B0B7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 (19.2-40.7)</w:t>
            </w:r>
          </w:p>
        </w:tc>
        <w:tc>
          <w:tcPr>
            <w:tcW w:w="830" w:type="dxa"/>
            <w:shd w:val="clear" w:color="auto" w:fill="auto"/>
            <w:vAlign w:val="center"/>
            <w:hideMark/>
          </w:tcPr>
          <w:p w14:paraId="2D6BEA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3,240 </w:t>
            </w:r>
          </w:p>
        </w:tc>
        <w:tc>
          <w:tcPr>
            <w:tcW w:w="2300" w:type="dxa"/>
            <w:shd w:val="clear" w:color="auto" w:fill="auto"/>
            <w:vAlign w:val="center"/>
            <w:hideMark/>
          </w:tcPr>
          <w:p w14:paraId="201F97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74.1 (65.6-81.1)</w:t>
            </w:r>
          </w:p>
        </w:tc>
        <w:tc>
          <w:tcPr>
            <w:tcW w:w="1124" w:type="dxa"/>
            <w:shd w:val="clear" w:color="auto" w:fill="auto"/>
            <w:vAlign w:val="center"/>
            <w:hideMark/>
          </w:tcPr>
          <w:p w14:paraId="76F2C6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1,704 </w:t>
            </w:r>
          </w:p>
        </w:tc>
        <w:tc>
          <w:tcPr>
            <w:tcW w:w="1835" w:type="dxa"/>
            <w:shd w:val="clear" w:color="auto" w:fill="auto"/>
            <w:vAlign w:val="center"/>
            <w:hideMark/>
          </w:tcPr>
          <w:p w14:paraId="5AB91B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41.7 (31.9-52.0)</w:t>
            </w:r>
          </w:p>
        </w:tc>
      </w:tr>
      <w:tr w:rsidR="0005163C" w:rsidRPr="0069374C" w14:paraId="4B0079E5" w14:textId="77777777" w:rsidTr="00942494">
        <w:trPr>
          <w:trHeight w:val="19"/>
        </w:trPr>
        <w:tc>
          <w:tcPr>
            <w:tcW w:w="2155" w:type="dxa"/>
            <w:shd w:val="clear" w:color="auto" w:fill="auto"/>
            <w:noWrap/>
            <w:vAlign w:val="center"/>
            <w:hideMark/>
          </w:tcPr>
          <w:p w14:paraId="6CECB55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933" w:type="dxa"/>
            <w:shd w:val="clear" w:color="auto" w:fill="auto"/>
            <w:vAlign w:val="bottom"/>
            <w:hideMark/>
          </w:tcPr>
          <w:p w14:paraId="4FF65606"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6,520 </w:t>
            </w:r>
          </w:p>
        </w:tc>
        <w:tc>
          <w:tcPr>
            <w:tcW w:w="1955" w:type="dxa"/>
            <w:shd w:val="clear" w:color="auto" w:fill="auto"/>
            <w:vAlign w:val="center"/>
            <w:hideMark/>
          </w:tcPr>
          <w:p w14:paraId="384F08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69.2 (60.8-76.5)</w:t>
            </w:r>
          </w:p>
        </w:tc>
        <w:tc>
          <w:tcPr>
            <w:tcW w:w="933" w:type="dxa"/>
            <w:shd w:val="clear" w:color="auto" w:fill="auto"/>
            <w:vAlign w:val="center"/>
            <w:hideMark/>
          </w:tcPr>
          <w:p w14:paraId="4B0C05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3,727 </w:t>
            </w:r>
          </w:p>
        </w:tc>
        <w:tc>
          <w:tcPr>
            <w:tcW w:w="1955" w:type="dxa"/>
            <w:shd w:val="clear" w:color="auto" w:fill="auto"/>
            <w:vAlign w:val="center"/>
            <w:hideMark/>
          </w:tcPr>
          <w:p w14:paraId="272D6C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41.9 (32.9-51.5)</w:t>
            </w:r>
          </w:p>
        </w:tc>
        <w:tc>
          <w:tcPr>
            <w:tcW w:w="830" w:type="dxa"/>
            <w:shd w:val="clear" w:color="auto" w:fill="auto"/>
            <w:vAlign w:val="center"/>
            <w:hideMark/>
          </w:tcPr>
          <w:p w14:paraId="149F96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6,928 </w:t>
            </w:r>
          </w:p>
        </w:tc>
        <w:tc>
          <w:tcPr>
            <w:tcW w:w="2300" w:type="dxa"/>
            <w:shd w:val="clear" w:color="auto" w:fill="auto"/>
            <w:vAlign w:val="center"/>
            <w:hideMark/>
          </w:tcPr>
          <w:p w14:paraId="495D2A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73.8 (65.1-81.0)</w:t>
            </w:r>
          </w:p>
        </w:tc>
        <w:tc>
          <w:tcPr>
            <w:tcW w:w="1124" w:type="dxa"/>
            <w:shd w:val="clear" w:color="auto" w:fill="auto"/>
            <w:vAlign w:val="center"/>
            <w:hideMark/>
          </w:tcPr>
          <w:p w14:paraId="1627E8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3,893 </w:t>
            </w:r>
          </w:p>
        </w:tc>
        <w:tc>
          <w:tcPr>
            <w:tcW w:w="1835" w:type="dxa"/>
            <w:shd w:val="clear" w:color="auto" w:fill="auto"/>
            <w:vAlign w:val="center"/>
            <w:hideMark/>
          </w:tcPr>
          <w:p w14:paraId="14097C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45.0 (35.7-54.6)</w:t>
            </w:r>
          </w:p>
        </w:tc>
      </w:tr>
      <w:tr w:rsidR="0005163C" w:rsidRPr="0069374C" w14:paraId="2E6A0106" w14:textId="77777777" w:rsidTr="00942494">
        <w:trPr>
          <w:trHeight w:val="19"/>
        </w:trPr>
        <w:tc>
          <w:tcPr>
            <w:tcW w:w="2155" w:type="dxa"/>
            <w:shd w:val="clear" w:color="auto" w:fill="auto"/>
            <w:noWrap/>
            <w:vAlign w:val="center"/>
            <w:hideMark/>
          </w:tcPr>
          <w:p w14:paraId="6C5134D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933" w:type="dxa"/>
            <w:shd w:val="clear" w:color="auto" w:fill="auto"/>
            <w:vAlign w:val="bottom"/>
            <w:hideMark/>
          </w:tcPr>
          <w:p w14:paraId="0265C0A1"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11,095 </w:t>
            </w:r>
          </w:p>
        </w:tc>
        <w:tc>
          <w:tcPr>
            <w:tcW w:w="1955" w:type="dxa"/>
            <w:shd w:val="clear" w:color="auto" w:fill="auto"/>
            <w:vAlign w:val="center"/>
            <w:hideMark/>
          </w:tcPr>
          <w:p w14:paraId="149B98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(81.9-90.7)</w:t>
            </w:r>
          </w:p>
        </w:tc>
        <w:tc>
          <w:tcPr>
            <w:tcW w:w="933" w:type="dxa"/>
            <w:shd w:val="clear" w:color="auto" w:fill="auto"/>
            <w:vAlign w:val="center"/>
            <w:hideMark/>
          </w:tcPr>
          <w:p w14:paraId="304034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4,074 </w:t>
            </w:r>
          </w:p>
        </w:tc>
        <w:tc>
          <w:tcPr>
            <w:tcW w:w="1955" w:type="dxa"/>
            <w:shd w:val="clear" w:color="auto" w:fill="auto"/>
            <w:vAlign w:val="center"/>
            <w:hideMark/>
          </w:tcPr>
          <w:p w14:paraId="2A1CA4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 (25.8-41.6)</w:t>
            </w:r>
          </w:p>
        </w:tc>
        <w:tc>
          <w:tcPr>
            <w:tcW w:w="830" w:type="dxa"/>
            <w:shd w:val="clear" w:color="auto" w:fill="auto"/>
            <w:vAlign w:val="center"/>
            <w:hideMark/>
          </w:tcPr>
          <w:p w14:paraId="27EB9C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8,572 </w:t>
            </w:r>
          </w:p>
        </w:tc>
        <w:tc>
          <w:tcPr>
            <w:tcW w:w="2300" w:type="dxa"/>
            <w:shd w:val="clear" w:color="auto" w:fill="auto"/>
            <w:vAlign w:val="center"/>
            <w:hideMark/>
          </w:tcPr>
          <w:p w14:paraId="14E750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67.2 (59.1-74.4)</w:t>
            </w:r>
          </w:p>
        </w:tc>
        <w:tc>
          <w:tcPr>
            <w:tcW w:w="1124" w:type="dxa"/>
            <w:shd w:val="clear" w:color="auto" w:fill="auto"/>
            <w:vAlign w:val="center"/>
            <w:hideMark/>
          </w:tcPr>
          <w:p w14:paraId="09043C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7,219 </w:t>
            </w:r>
          </w:p>
        </w:tc>
        <w:tc>
          <w:tcPr>
            <w:tcW w:w="1835" w:type="dxa"/>
            <w:shd w:val="clear" w:color="auto" w:fill="auto"/>
            <w:vAlign w:val="center"/>
            <w:hideMark/>
          </w:tcPr>
          <w:p w14:paraId="02A27B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59.3 (51.0-67.1)</w:t>
            </w:r>
          </w:p>
        </w:tc>
      </w:tr>
      <w:tr w:rsidR="0005163C" w:rsidRPr="0069374C" w14:paraId="15B2748A" w14:textId="77777777" w:rsidTr="00942494">
        <w:trPr>
          <w:trHeight w:val="19"/>
        </w:trPr>
        <w:tc>
          <w:tcPr>
            <w:tcW w:w="2155" w:type="dxa"/>
            <w:shd w:val="clear" w:color="auto" w:fill="auto"/>
            <w:noWrap/>
            <w:vAlign w:val="center"/>
            <w:hideMark/>
          </w:tcPr>
          <w:p w14:paraId="33B61D3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33" w:type="dxa"/>
            <w:shd w:val="clear" w:color="auto" w:fill="auto"/>
            <w:vAlign w:val="bottom"/>
            <w:hideMark/>
          </w:tcPr>
          <w:p w14:paraId="6C8CD11A"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33,832 </w:t>
            </w:r>
          </w:p>
        </w:tc>
        <w:tc>
          <w:tcPr>
            <w:tcW w:w="1955" w:type="dxa"/>
            <w:shd w:val="clear" w:color="auto" w:fill="auto"/>
            <w:vAlign w:val="center"/>
            <w:hideMark/>
          </w:tcPr>
          <w:p w14:paraId="713EBC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93.1 (90.5-95.0)</w:t>
            </w:r>
          </w:p>
        </w:tc>
        <w:tc>
          <w:tcPr>
            <w:tcW w:w="933" w:type="dxa"/>
            <w:shd w:val="clear" w:color="auto" w:fill="auto"/>
            <w:vAlign w:val="center"/>
            <w:hideMark/>
          </w:tcPr>
          <w:p w14:paraId="0EDCA1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17,136 </w:t>
            </w:r>
          </w:p>
        </w:tc>
        <w:tc>
          <w:tcPr>
            <w:tcW w:w="1955" w:type="dxa"/>
            <w:shd w:val="clear" w:color="auto" w:fill="auto"/>
            <w:vAlign w:val="center"/>
            <w:hideMark/>
          </w:tcPr>
          <w:p w14:paraId="413897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47.8 (43.0-52.6)</w:t>
            </w:r>
          </w:p>
        </w:tc>
        <w:tc>
          <w:tcPr>
            <w:tcW w:w="830" w:type="dxa"/>
            <w:shd w:val="clear" w:color="auto" w:fill="auto"/>
            <w:vAlign w:val="center"/>
            <w:hideMark/>
          </w:tcPr>
          <w:p w14:paraId="3308D7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25,367 </w:t>
            </w:r>
          </w:p>
        </w:tc>
        <w:tc>
          <w:tcPr>
            <w:tcW w:w="2300" w:type="dxa"/>
            <w:shd w:val="clear" w:color="auto" w:fill="auto"/>
            <w:vAlign w:val="center"/>
            <w:hideMark/>
          </w:tcPr>
          <w:p w14:paraId="753C24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69.7 (65.2-73.8)</w:t>
            </w:r>
          </w:p>
        </w:tc>
        <w:tc>
          <w:tcPr>
            <w:tcW w:w="1124" w:type="dxa"/>
            <w:shd w:val="clear" w:color="auto" w:fill="auto"/>
            <w:vAlign w:val="center"/>
            <w:hideMark/>
          </w:tcPr>
          <w:p w14:paraId="1F53B7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28,350 </w:t>
            </w:r>
          </w:p>
        </w:tc>
        <w:tc>
          <w:tcPr>
            <w:tcW w:w="1835" w:type="dxa"/>
            <w:shd w:val="clear" w:color="auto" w:fill="auto"/>
            <w:vAlign w:val="center"/>
            <w:hideMark/>
          </w:tcPr>
          <w:p w14:paraId="69B667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79.3 (75.6-82.6)</w:t>
            </w:r>
          </w:p>
        </w:tc>
      </w:tr>
      <w:tr w:rsidR="0005163C" w:rsidRPr="0069374C" w14:paraId="64952A89" w14:textId="77777777" w:rsidTr="00942494">
        <w:trPr>
          <w:trHeight w:val="19"/>
        </w:trPr>
        <w:tc>
          <w:tcPr>
            <w:tcW w:w="2155" w:type="dxa"/>
            <w:shd w:val="clear" w:color="auto" w:fill="auto"/>
            <w:noWrap/>
            <w:vAlign w:val="bottom"/>
            <w:hideMark/>
          </w:tcPr>
          <w:p w14:paraId="7A2D9EE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33" w:type="dxa"/>
            <w:shd w:val="clear" w:color="auto" w:fill="auto"/>
            <w:vAlign w:val="bottom"/>
            <w:hideMark/>
          </w:tcPr>
          <w:p w14:paraId="433717A2"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33926F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13C89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121C81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6AAB8C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524588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noWrap/>
            <w:vAlign w:val="bottom"/>
            <w:hideMark/>
          </w:tcPr>
          <w:p w14:paraId="50999736"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835" w:type="dxa"/>
            <w:shd w:val="clear" w:color="auto" w:fill="auto"/>
            <w:noWrap/>
            <w:vAlign w:val="bottom"/>
            <w:hideMark/>
          </w:tcPr>
          <w:p w14:paraId="2F4AD333"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22EED5E4" w14:textId="77777777" w:rsidTr="00942494">
        <w:trPr>
          <w:trHeight w:val="19"/>
        </w:trPr>
        <w:tc>
          <w:tcPr>
            <w:tcW w:w="2155" w:type="dxa"/>
            <w:shd w:val="clear" w:color="auto" w:fill="auto"/>
            <w:noWrap/>
            <w:vAlign w:val="bottom"/>
            <w:hideMark/>
          </w:tcPr>
          <w:p w14:paraId="498DAFE6"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33" w:type="dxa"/>
            <w:shd w:val="clear" w:color="auto" w:fill="auto"/>
            <w:vAlign w:val="bottom"/>
            <w:hideMark/>
          </w:tcPr>
          <w:p w14:paraId="5BA1D422"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35,800</w:t>
            </w:r>
          </w:p>
        </w:tc>
        <w:tc>
          <w:tcPr>
            <w:tcW w:w="1955" w:type="dxa"/>
            <w:shd w:val="clear" w:color="auto" w:fill="auto"/>
            <w:vAlign w:val="center"/>
            <w:hideMark/>
          </w:tcPr>
          <w:p w14:paraId="6A5404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93.4 (90.8-95.3)</w:t>
            </w:r>
          </w:p>
        </w:tc>
        <w:tc>
          <w:tcPr>
            <w:tcW w:w="933" w:type="dxa"/>
            <w:shd w:val="clear" w:color="auto" w:fill="auto"/>
            <w:vAlign w:val="center"/>
            <w:hideMark/>
          </w:tcPr>
          <w:p w14:paraId="343AAE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18,032</w:t>
            </w:r>
          </w:p>
        </w:tc>
        <w:tc>
          <w:tcPr>
            <w:tcW w:w="1955" w:type="dxa"/>
            <w:shd w:val="clear" w:color="auto" w:fill="auto"/>
            <w:vAlign w:val="center"/>
            <w:hideMark/>
          </w:tcPr>
          <w:p w14:paraId="4A549D92" w14:textId="61ADE520"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w:t>
            </w:r>
            <w:r w:rsidR="001A11A2">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(43.3-52.8)</w:t>
            </w:r>
          </w:p>
        </w:tc>
        <w:tc>
          <w:tcPr>
            <w:tcW w:w="830" w:type="dxa"/>
            <w:shd w:val="clear" w:color="auto" w:fill="auto"/>
            <w:vAlign w:val="center"/>
            <w:hideMark/>
          </w:tcPr>
          <w:p w14:paraId="2B2DD9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25,829</w:t>
            </w:r>
          </w:p>
        </w:tc>
        <w:tc>
          <w:tcPr>
            <w:tcW w:w="2300" w:type="dxa"/>
            <w:shd w:val="clear" w:color="auto" w:fill="auto"/>
            <w:vAlign w:val="center"/>
            <w:hideMark/>
          </w:tcPr>
          <w:p w14:paraId="18EDDB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67.3 (62.7-71.6)</w:t>
            </w:r>
          </w:p>
        </w:tc>
        <w:tc>
          <w:tcPr>
            <w:tcW w:w="1124" w:type="dxa"/>
            <w:shd w:val="clear" w:color="auto" w:fill="auto"/>
            <w:noWrap/>
            <w:vAlign w:val="bottom"/>
            <w:hideMark/>
          </w:tcPr>
          <w:p w14:paraId="781684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29,736</w:t>
            </w:r>
          </w:p>
        </w:tc>
        <w:tc>
          <w:tcPr>
            <w:tcW w:w="1835" w:type="dxa"/>
            <w:shd w:val="clear" w:color="auto" w:fill="auto"/>
            <w:noWrap/>
            <w:vAlign w:val="bottom"/>
            <w:hideMark/>
          </w:tcPr>
          <w:p w14:paraId="12E980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79.3 (75.7-82.6)</w:t>
            </w:r>
          </w:p>
        </w:tc>
      </w:tr>
      <w:tr w:rsidR="0005163C" w:rsidRPr="0069374C" w14:paraId="3C4C4A2C" w14:textId="77777777" w:rsidTr="00942494">
        <w:trPr>
          <w:trHeight w:val="19"/>
        </w:trPr>
        <w:tc>
          <w:tcPr>
            <w:tcW w:w="2155" w:type="dxa"/>
            <w:shd w:val="clear" w:color="auto" w:fill="auto"/>
            <w:noWrap/>
            <w:vAlign w:val="bottom"/>
            <w:hideMark/>
          </w:tcPr>
          <w:p w14:paraId="3F905EB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33" w:type="dxa"/>
            <w:shd w:val="clear" w:color="auto" w:fill="auto"/>
            <w:vAlign w:val="bottom"/>
            <w:hideMark/>
          </w:tcPr>
          <w:p w14:paraId="208DCED3"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16,523</w:t>
            </w:r>
          </w:p>
        </w:tc>
        <w:tc>
          <w:tcPr>
            <w:tcW w:w="1955" w:type="dxa"/>
            <w:shd w:val="clear" w:color="auto" w:fill="auto"/>
            <w:vAlign w:val="center"/>
            <w:hideMark/>
          </w:tcPr>
          <w:p w14:paraId="7B4427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74.6 (70.1-78.7)</w:t>
            </w:r>
          </w:p>
        </w:tc>
        <w:tc>
          <w:tcPr>
            <w:tcW w:w="933" w:type="dxa"/>
            <w:shd w:val="clear" w:color="auto" w:fill="auto"/>
            <w:vAlign w:val="center"/>
            <w:hideMark/>
          </w:tcPr>
          <w:p w14:paraId="00A4AD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7,105</w:t>
            </w:r>
          </w:p>
        </w:tc>
        <w:tc>
          <w:tcPr>
            <w:tcW w:w="1955" w:type="dxa"/>
            <w:shd w:val="clear" w:color="auto" w:fill="auto"/>
            <w:vAlign w:val="center"/>
            <w:hideMark/>
          </w:tcPr>
          <w:p w14:paraId="4890DF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33.7 (28.2-39.6)</w:t>
            </w:r>
          </w:p>
        </w:tc>
        <w:tc>
          <w:tcPr>
            <w:tcW w:w="830" w:type="dxa"/>
            <w:shd w:val="clear" w:color="auto" w:fill="auto"/>
            <w:vAlign w:val="center"/>
            <w:hideMark/>
          </w:tcPr>
          <w:p w14:paraId="78CA39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16,417</w:t>
            </w:r>
          </w:p>
        </w:tc>
        <w:tc>
          <w:tcPr>
            <w:tcW w:w="2300" w:type="dxa"/>
            <w:shd w:val="clear" w:color="auto" w:fill="auto"/>
            <w:vAlign w:val="center"/>
            <w:hideMark/>
          </w:tcPr>
          <w:p w14:paraId="011B8C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74.8 (69.7-79.3)</w:t>
            </w:r>
          </w:p>
        </w:tc>
        <w:tc>
          <w:tcPr>
            <w:tcW w:w="1124" w:type="dxa"/>
            <w:shd w:val="clear" w:color="auto" w:fill="auto"/>
            <w:noWrap/>
            <w:vAlign w:val="bottom"/>
            <w:hideMark/>
          </w:tcPr>
          <w:p w14:paraId="18FA94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9,955</w:t>
            </w:r>
          </w:p>
        </w:tc>
        <w:tc>
          <w:tcPr>
            <w:tcW w:w="1835" w:type="dxa"/>
            <w:shd w:val="clear" w:color="auto" w:fill="auto"/>
            <w:noWrap/>
            <w:vAlign w:val="bottom"/>
            <w:hideMark/>
          </w:tcPr>
          <w:p w14:paraId="601262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48.2 (42.3-54.1)</w:t>
            </w:r>
          </w:p>
        </w:tc>
      </w:tr>
      <w:tr w:rsidR="0005163C" w:rsidRPr="0069374C" w14:paraId="0C8C6FB2" w14:textId="77777777" w:rsidTr="00942494">
        <w:trPr>
          <w:trHeight w:val="19"/>
        </w:trPr>
        <w:tc>
          <w:tcPr>
            <w:tcW w:w="2155" w:type="dxa"/>
            <w:shd w:val="clear" w:color="auto" w:fill="auto"/>
            <w:noWrap/>
            <w:vAlign w:val="bottom"/>
            <w:hideMark/>
          </w:tcPr>
          <w:p w14:paraId="55C64D9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933" w:type="dxa"/>
            <w:shd w:val="clear" w:color="auto" w:fill="auto"/>
            <w:vAlign w:val="bottom"/>
            <w:hideMark/>
          </w:tcPr>
          <w:p w14:paraId="339C020F"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1,319</w:t>
            </w:r>
          </w:p>
        </w:tc>
        <w:tc>
          <w:tcPr>
            <w:tcW w:w="1955" w:type="dxa"/>
            <w:shd w:val="clear" w:color="auto" w:fill="auto"/>
            <w:vAlign w:val="center"/>
            <w:hideMark/>
          </w:tcPr>
          <w:p w14:paraId="0307CF9F" w14:textId="2350F5C3"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 (46.1-84</w:t>
            </w:r>
            <w:r w:rsidR="00C54CB9">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c>
          <w:tcPr>
            <w:tcW w:w="933" w:type="dxa"/>
            <w:shd w:val="clear" w:color="auto" w:fill="auto"/>
            <w:vAlign w:val="center"/>
            <w:hideMark/>
          </w:tcPr>
          <w:p w14:paraId="5DB4B5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721</w:t>
            </w:r>
          </w:p>
        </w:tc>
        <w:tc>
          <w:tcPr>
            <w:tcW w:w="1955" w:type="dxa"/>
            <w:shd w:val="clear" w:color="auto" w:fill="auto"/>
            <w:vAlign w:val="center"/>
            <w:hideMark/>
          </w:tcPr>
          <w:p w14:paraId="78B2CF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37.8 (20.4-59.2)</w:t>
            </w:r>
          </w:p>
        </w:tc>
        <w:tc>
          <w:tcPr>
            <w:tcW w:w="830" w:type="dxa"/>
            <w:shd w:val="clear" w:color="auto" w:fill="auto"/>
            <w:vAlign w:val="center"/>
            <w:hideMark/>
          </w:tcPr>
          <w:p w14:paraId="7EC8E9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1,104</w:t>
            </w:r>
          </w:p>
        </w:tc>
        <w:tc>
          <w:tcPr>
            <w:tcW w:w="2300" w:type="dxa"/>
            <w:shd w:val="clear" w:color="auto" w:fill="auto"/>
            <w:vAlign w:val="center"/>
            <w:hideMark/>
          </w:tcPr>
          <w:p w14:paraId="7CA3D3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56.9 (36.3-75.3)</w:t>
            </w:r>
          </w:p>
        </w:tc>
        <w:tc>
          <w:tcPr>
            <w:tcW w:w="1124" w:type="dxa"/>
            <w:shd w:val="clear" w:color="auto" w:fill="auto"/>
            <w:noWrap/>
            <w:vAlign w:val="bottom"/>
            <w:hideMark/>
          </w:tcPr>
          <w:p w14:paraId="33F4D6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1,328</w:t>
            </w:r>
          </w:p>
        </w:tc>
        <w:tc>
          <w:tcPr>
            <w:tcW w:w="1835" w:type="dxa"/>
            <w:shd w:val="clear" w:color="auto" w:fill="auto"/>
            <w:noWrap/>
            <w:vAlign w:val="bottom"/>
            <w:hideMark/>
          </w:tcPr>
          <w:p w14:paraId="52CFE4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68.4 (49.3-82.8)</w:t>
            </w:r>
          </w:p>
        </w:tc>
      </w:tr>
      <w:tr w:rsidR="0005163C" w:rsidRPr="0069374C" w14:paraId="287ACFCA" w14:textId="77777777" w:rsidTr="00942494">
        <w:trPr>
          <w:trHeight w:val="19"/>
        </w:trPr>
        <w:tc>
          <w:tcPr>
            <w:tcW w:w="2155" w:type="dxa"/>
            <w:shd w:val="clear" w:color="auto" w:fill="auto"/>
            <w:noWrap/>
            <w:vAlign w:val="center"/>
            <w:hideMark/>
          </w:tcPr>
          <w:p w14:paraId="02A5BEF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33" w:type="dxa"/>
            <w:shd w:val="clear" w:color="auto" w:fill="auto"/>
            <w:vAlign w:val="bottom"/>
            <w:hideMark/>
          </w:tcPr>
          <w:p w14:paraId="2B9C6951"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2A8122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372372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65E66F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545784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3C958D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505EFB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66E2DE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EEB8ED8" w14:textId="77777777" w:rsidTr="00942494">
        <w:trPr>
          <w:trHeight w:val="19"/>
        </w:trPr>
        <w:tc>
          <w:tcPr>
            <w:tcW w:w="2155" w:type="dxa"/>
            <w:shd w:val="clear" w:color="auto" w:fill="auto"/>
            <w:noWrap/>
            <w:vAlign w:val="center"/>
            <w:hideMark/>
          </w:tcPr>
          <w:p w14:paraId="0A823EF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33" w:type="dxa"/>
            <w:shd w:val="clear" w:color="auto" w:fill="auto"/>
            <w:vAlign w:val="bottom"/>
            <w:hideMark/>
          </w:tcPr>
          <w:p w14:paraId="41B6679E"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7,822 </w:t>
            </w:r>
          </w:p>
        </w:tc>
        <w:tc>
          <w:tcPr>
            <w:tcW w:w="1955" w:type="dxa"/>
            <w:shd w:val="clear" w:color="auto" w:fill="auto"/>
            <w:vAlign w:val="center"/>
            <w:hideMark/>
          </w:tcPr>
          <w:p w14:paraId="0DB1E2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69.6 (62.8-75.6)</w:t>
            </w:r>
          </w:p>
        </w:tc>
        <w:tc>
          <w:tcPr>
            <w:tcW w:w="933" w:type="dxa"/>
            <w:shd w:val="clear" w:color="auto" w:fill="auto"/>
            <w:vAlign w:val="center"/>
            <w:hideMark/>
          </w:tcPr>
          <w:p w14:paraId="7C53DA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3,539 </w:t>
            </w:r>
          </w:p>
        </w:tc>
        <w:tc>
          <w:tcPr>
            <w:tcW w:w="1955" w:type="dxa"/>
            <w:shd w:val="clear" w:color="auto" w:fill="auto"/>
            <w:vAlign w:val="center"/>
            <w:hideMark/>
          </w:tcPr>
          <w:p w14:paraId="37F628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33.1 (25.9-41.2)</w:t>
            </w:r>
          </w:p>
        </w:tc>
        <w:tc>
          <w:tcPr>
            <w:tcW w:w="830" w:type="dxa"/>
            <w:shd w:val="clear" w:color="auto" w:fill="auto"/>
            <w:vAlign w:val="center"/>
            <w:hideMark/>
          </w:tcPr>
          <w:p w14:paraId="7978C4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8,244 </w:t>
            </w:r>
          </w:p>
        </w:tc>
        <w:tc>
          <w:tcPr>
            <w:tcW w:w="2300" w:type="dxa"/>
            <w:shd w:val="clear" w:color="auto" w:fill="auto"/>
            <w:vAlign w:val="center"/>
            <w:hideMark/>
          </w:tcPr>
          <w:p w14:paraId="29293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73.9 (66.8-80.0)</w:t>
            </w:r>
          </w:p>
        </w:tc>
        <w:tc>
          <w:tcPr>
            <w:tcW w:w="1124" w:type="dxa"/>
            <w:shd w:val="clear" w:color="auto" w:fill="auto"/>
            <w:vAlign w:val="center"/>
            <w:hideMark/>
          </w:tcPr>
          <w:p w14:paraId="2D50BD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4,167 </w:t>
            </w:r>
          </w:p>
        </w:tc>
        <w:tc>
          <w:tcPr>
            <w:tcW w:w="1835" w:type="dxa"/>
            <w:shd w:val="clear" w:color="auto" w:fill="auto"/>
            <w:vAlign w:val="center"/>
            <w:hideMark/>
          </w:tcPr>
          <w:p w14:paraId="0D8D40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40.5 (33.0-48.4)</w:t>
            </w:r>
          </w:p>
        </w:tc>
      </w:tr>
      <w:tr w:rsidR="0005163C" w:rsidRPr="0069374C" w14:paraId="62199AA8" w14:textId="77777777" w:rsidTr="00942494">
        <w:trPr>
          <w:trHeight w:val="19"/>
        </w:trPr>
        <w:tc>
          <w:tcPr>
            <w:tcW w:w="2155" w:type="dxa"/>
            <w:shd w:val="clear" w:color="auto" w:fill="auto"/>
            <w:noWrap/>
            <w:vAlign w:val="center"/>
            <w:hideMark/>
          </w:tcPr>
          <w:p w14:paraId="2DD3EAD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33" w:type="dxa"/>
            <w:shd w:val="clear" w:color="auto" w:fill="auto"/>
            <w:vAlign w:val="bottom"/>
            <w:hideMark/>
          </w:tcPr>
          <w:p w14:paraId="35E5AD19"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44,972 </w:t>
            </w:r>
          </w:p>
        </w:tc>
        <w:tc>
          <w:tcPr>
            <w:tcW w:w="1955" w:type="dxa"/>
            <w:shd w:val="clear" w:color="auto" w:fill="auto"/>
            <w:vAlign w:val="center"/>
            <w:hideMark/>
          </w:tcPr>
          <w:p w14:paraId="472E74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(87.6-92.0)</w:t>
            </w:r>
          </w:p>
        </w:tc>
        <w:tc>
          <w:tcPr>
            <w:tcW w:w="933" w:type="dxa"/>
            <w:shd w:val="clear" w:color="auto" w:fill="auto"/>
            <w:vAlign w:val="center"/>
            <w:hideMark/>
          </w:tcPr>
          <w:p w14:paraId="5C2E58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21,516 </w:t>
            </w:r>
          </w:p>
        </w:tc>
        <w:tc>
          <w:tcPr>
            <w:tcW w:w="1955" w:type="dxa"/>
            <w:shd w:val="clear" w:color="auto" w:fill="auto"/>
            <w:vAlign w:val="center"/>
            <w:hideMark/>
          </w:tcPr>
          <w:p w14:paraId="79020D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44.1 (40.0-48.2)</w:t>
            </w:r>
          </w:p>
        </w:tc>
        <w:tc>
          <w:tcPr>
            <w:tcW w:w="830" w:type="dxa"/>
            <w:shd w:val="clear" w:color="auto" w:fill="auto"/>
            <w:vAlign w:val="center"/>
            <w:hideMark/>
          </w:tcPr>
          <w:p w14:paraId="5ED78B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34,058 </w:t>
            </w:r>
          </w:p>
        </w:tc>
        <w:tc>
          <w:tcPr>
            <w:tcW w:w="2300" w:type="dxa"/>
            <w:shd w:val="clear" w:color="auto" w:fill="auto"/>
            <w:vAlign w:val="center"/>
            <w:hideMark/>
          </w:tcPr>
          <w:p w14:paraId="0E0F58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68.1 (64.2-71.8)</w:t>
            </w:r>
          </w:p>
        </w:tc>
        <w:tc>
          <w:tcPr>
            <w:tcW w:w="1124" w:type="dxa"/>
            <w:shd w:val="clear" w:color="auto" w:fill="auto"/>
            <w:vAlign w:val="center"/>
            <w:hideMark/>
          </w:tcPr>
          <w:p w14:paraId="7DD1B6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36,263 </w:t>
            </w:r>
          </w:p>
        </w:tc>
        <w:tc>
          <w:tcPr>
            <w:tcW w:w="1835" w:type="dxa"/>
            <w:shd w:val="clear" w:color="auto" w:fill="auto"/>
            <w:vAlign w:val="center"/>
            <w:hideMark/>
          </w:tcPr>
          <w:p w14:paraId="715196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74.3 (70.8-77.5)</w:t>
            </w:r>
          </w:p>
        </w:tc>
      </w:tr>
      <w:tr w:rsidR="0005163C" w:rsidRPr="0069374C" w14:paraId="7578BBAB" w14:textId="77777777" w:rsidTr="00942494">
        <w:trPr>
          <w:trHeight w:val="19"/>
        </w:trPr>
        <w:tc>
          <w:tcPr>
            <w:tcW w:w="2155" w:type="dxa"/>
            <w:shd w:val="clear" w:color="auto" w:fill="auto"/>
            <w:noWrap/>
            <w:vAlign w:val="center"/>
            <w:hideMark/>
          </w:tcPr>
          <w:p w14:paraId="0B4F14E6" w14:textId="6015AF05"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33" w:type="dxa"/>
            <w:shd w:val="clear" w:color="auto" w:fill="auto"/>
            <w:vAlign w:val="bottom"/>
            <w:hideMark/>
          </w:tcPr>
          <w:p w14:paraId="73E16450"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28D24A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26707B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444CB9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4E7A48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44368F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7C3EE1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13566B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52BB81C" w14:textId="77777777" w:rsidTr="00942494">
        <w:trPr>
          <w:trHeight w:val="19"/>
        </w:trPr>
        <w:tc>
          <w:tcPr>
            <w:tcW w:w="2155" w:type="dxa"/>
            <w:shd w:val="clear" w:color="auto" w:fill="auto"/>
            <w:noWrap/>
            <w:vAlign w:val="center"/>
            <w:hideMark/>
          </w:tcPr>
          <w:p w14:paraId="33C4804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33" w:type="dxa"/>
            <w:shd w:val="clear" w:color="auto" w:fill="auto"/>
            <w:vAlign w:val="bottom"/>
            <w:hideMark/>
          </w:tcPr>
          <w:p w14:paraId="14796EF9"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15,683 </w:t>
            </w:r>
          </w:p>
        </w:tc>
        <w:tc>
          <w:tcPr>
            <w:tcW w:w="1955" w:type="dxa"/>
            <w:shd w:val="clear" w:color="auto" w:fill="auto"/>
            <w:vAlign w:val="center"/>
            <w:hideMark/>
          </w:tcPr>
          <w:p w14:paraId="11A2F7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76.8 (72.8-80.4)</w:t>
            </w:r>
          </w:p>
        </w:tc>
        <w:tc>
          <w:tcPr>
            <w:tcW w:w="933" w:type="dxa"/>
            <w:shd w:val="clear" w:color="auto" w:fill="auto"/>
            <w:vAlign w:val="center"/>
            <w:hideMark/>
          </w:tcPr>
          <w:p w14:paraId="3407BB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6,754 </w:t>
            </w:r>
          </w:p>
        </w:tc>
        <w:tc>
          <w:tcPr>
            <w:tcW w:w="1955" w:type="dxa"/>
            <w:shd w:val="clear" w:color="auto" w:fill="auto"/>
            <w:vAlign w:val="center"/>
            <w:hideMark/>
          </w:tcPr>
          <w:p w14:paraId="27A73D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35.9 (31.2-40.8)</w:t>
            </w:r>
          </w:p>
        </w:tc>
        <w:tc>
          <w:tcPr>
            <w:tcW w:w="830" w:type="dxa"/>
            <w:shd w:val="clear" w:color="auto" w:fill="auto"/>
            <w:vAlign w:val="center"/>
            <w:hideMark/>
          </w:tcPr>
          <w:p w14:paraId="55F6BF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15,381 </w:t>
            </w:r>
          </w:p>
        </w:tc>
        <w:tc>
          <w:tcPr>
            <w:tcW w:w="2300" w:type="dxa"/>
            <w:shd w:val="clear" w:color="auto" w:fill="auto"/>
            <w:vAlign w:val="center"/>
            <w:hideMark/>
          </w:tcPr>
          <w:p w14:paraId="76191E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75.5 (71.3-79.3)</w:t>
            </w:r>
          </w:p>
        </w:tc>
        <w:tc>
          <w:tcPr>
            <w:tcW w:w="1124" w:type="dxa"/>
            <w:shd w:val="clear" w:color="auto" w:fill="auto"/>
            <w:vAlign w:val="center"/>
            <w:hideMark/>
          </w:tcPr>
          <w:p w14:paraId="3CA546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9,559 </w:t>
            </w:r>
          </w:p>
        </w:tc>
        <w:tc>
          <w:tcPr>
            <w:tcW w:w="1835" w:type="dxa"/>
            <w:shd w:val="clear" w:color="auto" w:fill="auto"/>
            <w:vAlign w:val="center"/>
            <w:hideMark/>
          </w:tcPr>
          <w:p w14:paraId="2BA0D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51.1 (46.1-56.1)</w:t>
            </w:r>
          </w:p>
        </w:tc>
      </w:tr>
      <w:tr w:rsidR="0005163C" w:rsidRPr="0069374C" w14:paraId="72BC6DAB" w14:textId="77777777" w:rsidTr="00942494">
        <w:trPr>
          <w:trHeight w:val="19"/>
        </w:trPr>
        <w:tc>
          <w:tcPr>
            <w:tcW w:w="2155" w:type="dxa"/>
            <w:shd w:val="clear" w:color="auto" w:fill="auto"/>
            <w:noWrap/>
            <w:vAlign w:val="center"/>
            <w:hideMark/>
          </w:tcPr>
          <w:p w14:paraId="0942FD7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33" w:type="dxa"/>
            <w:shd w:val="clear" w:color="auto" w:fill="auto"/>
            <w:vAlign w:val="bottom"/>
            <w:hideMark/>
          </w:tcPr>
          <w:p w14:paraId="6A036CCA"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39,523 </w:t>
            </w:r>
          </w:p>
        </w:tc>
        <w:tc>
          <w:tcPr>
            <w:tcW w:w="1955" w:type="dxa"/>
            <w:shd w:val="clear" w:color="auto" w:fill="auto"/>
            <w:vAlign w:val="center"/>
            <w:hideMark/>
          </w:tcPr>
          <w:p w14:paraId="20716D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(87.0-92.2)</w:t>
            </w:r>
          </w:p>
        </w:tc>
        <w:tc>
          <w:tcPr>
            <w:tcW w:w="933" w:type="dxa"/>
            <w:shd w:val="clear" w:color="auto" w:fill="auto"/>
            <w:vAlign w:val="center"/>
            <w:hideMark/>
          </w:tcPr>
          <w:p w14:paraId="3A718C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19,629 </w:t>
            </w:r>
          </w:p>
        </w:tc>
        <w:tc>
          <w:tcPr>
            <w:tcW w:w="1955" w:type="dxa"/>
            <w:shd w:val="clear" w:color="auto" w:fill="auto"/>
            <w:vAlign w:val="center"/>
            <w:hideMark/>
          </w:tcPr>
          <w:p w14:paraId="312BB3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45.1 (40.5-49.8)</w:t>
            </w:r>
          </w:p>
        </w:tc>
        <w:tc>
          <w:tcPr>
            <w:tcW w:w="830" w:type="dxa"/>
            <w:shd w:val="clear" w:color="auto" w:fill="auto"/>
            <w:vAlign w:val="center"/>
            <w:hideMark/>
          </w:tcPr>
          <w:p w14:paraId="74961B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29,410 </w:t>
            </w:r>
          </w:p>
        </w:tc>
        <w:tc>
          <w:tcPr>
            <w:tcW w:w="2300" w:type="dxa"/>
            <w:shd w:val="clear" w:color="auto" w:fill="auto"/>
            <w:vAlign w:val="center"/>
            <w:hideMark/>
          </w:tcPr>
          <w:p w14:paraId="3DBBF1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67.0 (62.5-71.2)</w:t>
            </w:r>
          </w:p>
        </w:tc>
        <w:tc>
          <w:tcPr>
            <w:tcW w:w="1124" w:type="dxa"/>
            <w:shd w:val="clear" w:color="auto" w:fill="auto"/>
            <w:vAlign w:val="center"/>
            <w:hideMark/>
          </w:tcPr>
          <w:p w14:paraId="6E1B78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32,466 </w:t>
            </w:r>
          </w:p>
        </w:tc>
        <w:tc>
          <w:tcPr>
            <w:tcW w:w="1835" w:type="dxa"/>
            <w:shd w:val="clear" w:color="auto" w:fill="auto"/>
            <w:vAlign w:val="center"/>
            <w:hideMark/>
          </w:tcPr>
          <w:p w14:paraId="2EEDC5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75.0 (70.9-78.7)</w:t>
            </w:r>
          </w:p>
        </w:tc>
      </w:tr>
      <w:tr w:rsidR="0005163C" w:rsidRPr="0069374C" w14:paraId="2E452A92" w14:textId="77777777" w:rsidTr="00942494">
        <w:trPr>
          <w:trHeight w:val="19"/>
        </w:trPr>
        <w:tc>
          <w:tcPr>
            <w:tcW w:w="2155" w:type="dxa"/>
            <w:shd w:val="clear" w:color="auto" w:fill="auto"/>
            <w:noWrap/>
            <w:vAlign w:val="center"/>
            <w:hideMark/>
          </w:tcPr>
          <w:p w14:paraId="41C82F5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33" w:type="dxa"/>
            <w:shd w:val="clear" w:color="auto" w:fill="auto"/>
            <w:vAlign w:val="bottom"/>
            <w:hideMark/>
          </w:tcPr>
          <w:p w14:paraId="37CDA82D"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67B992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552F5B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14C43C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475CE7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5217C2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749227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260BD0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831959B" w14:textId="77777777" w:rsidTr="00942494">
        <w:trPr>
          <w:trHeight w:val="19"/>
        </w:trPr>
        <w:tc>
          <w:tcPr>
            <w:tcW w:w="2155" w:type="dxa"/>
            <w:shd w:val="clear" w:color="auto" w:fill="auto"/>
            <w:noWrap/>
            <w:vAlign w:val="center"/>
            <w:hideMark/>
          </w:tcPr>
          <w:p w14:paraId="2E7EF20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33" w:type="dxa"/>
            <w:shd w:val="clear" w:color="auto" w:fill="auto"/>
            <w:vAlign w:val="bottom"/>
            <w:hideMark/>
          </w:tcPr>
          <w:p w14:paraId="57174829"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15,421 </w:t>
            </w:r>
          </w:p>
        </w:tc>
        <w:tc>
          <w:tcPr>
            <w:tcW w:w="1955" w:type="dxa"/>
            <w:shd w:val="clear" w:color="auto" w:fill="auto"/>
            <w:vAlign w:val="center"/>
            <w:hideMark/>
          </w:tcPr>
          <w:p w14:paraId="33383C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76.8 (71.7-81.1)</w:t>
            </w:r>
          </w:p>
        </w:tc>
        <w:tc>
          <w:tcPr>
            <w:tcW w:w="933" w:type="dxa"/>
            <w:shd w:val="clear" w:color="auto" w:fill="auto"/>
            <w:vAlign w:val="center"/>
            <w:hideMark/>
          </w:tcPr>
          <w:p w14:paraId="0F7186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6,802 </w:t>
            </w:r>
          </w:p>
        </w:tc>
        <w:tc>
          <w:tcPr>
            <w:tcW w:w="1955" w:type="dxa"/>
            <w:shd w:val="clear" w:color="auto" w:fill="auto"/>
            <w:vAlign w:val="center"/>
            <w:hideMark/>
          </w:tcPr>
          <w:p w14:paraId="11454C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35.3 (29.0-42.1)</w:t>
            </w:r>
          </w:p>
        </w:tc>
        <w:tc>
          <w:tcPr>
            <w:tcW w:w="830" w:type="dxa"/>
            <w:shd w:val="clear" w:color="auto" w:fill="auto"/>
            <w:vAlign w:val="center"/>
            <w:hideMark/>
          </w:tcPr>
          <w:p w14:paraId="2AA367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14,757 </w:t>
            </w:r>
          </w:p>
        </w:tc>
        <w:tc>
          <w:tcPr>
            <w:tcW w:w="2300" w:type="dxa"/>
            <w:shd w:val="clear" w:color="auto" w:fill="auto"/>
            <w:vAlign w:val="center"/>
            <w:hideMark/>
          </w:tcPr>
          <w:p w14:paraId="59D4B3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73.9 (68.0-79.2)</w:t>
            </w:r>
          </w:p>
        </w:tc>
        <w:tc>
          <w:tcPr>
            <w:tcW w:w="1124" w:type="dxa"/>
            <w:shd w:val="clear" w:color="auto" w:fill="auto"/>
            <w:vAlign w:val="center"/>
            <w:hideMark/>
          </w:tcPr>
          <w:p w14:paraId="500369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10,127 </w:t>
            </w:r>
          </w:p>
        </w:tc>
        <w:tc>
          <w:tcPr>
            <w:tcW w:w="1835" w:type="dxa"/>
            <w:shd w:val="clear" w:color="auto" w:fill="auto"/>
            <w:vAlign w:val="center"/>
            <w:hideMark/>
          </w:tcPr>
          <w:p w14:paraId="2DE07D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52.9 (46.3-59.5)</w:t>
            </w:r>
          </w:p>
        </w:tc>
      </w:tr>
      <w:tr w:rsidR="0005163C" w:rsidRPr="0069374C" w14:paraId="17BFDB9B" w14:textId="77777777" w:rsidTr="00942494">
        <w:trPr>
          <w:trHeight w:val="19"/>
        </w:trPr>
        <w:tc>
          <w:tcPr>
            <w:tcW w:w="2155" w:type="dxa"/>
            <w:shd w:val="clear" w:color="auto" w:fill="auto"/>
            <w:noWrap/>
            <w:vAlign w:val="center"/>
            <w:hideMark/>
          </w:tcPr>
          <w:p w14:paraId="41452C3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33" w:type="dxa"/>
            <w:shd w:val="clear" w:color="auto" w:fill="auto"/>
            <w:vAlign w:val="bottom"/>
            <w:hideMark/>
          </w:tcPr>
          <w:p w14:paraId="15BEB3DF"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39,785 </w:t>
            </w:r>
          </w:p>
        </w:tc>
        <w:tc>
          <w:tcPr>
            <w:tcW w:w="1955" w:type="dxa"/>
            <w:shd w:val="clear" w:color="auto" w:fill="auto"/>
            <w:vAlign w:val="center"/>
            <w:hideMark/>
          </w:tcPr>
          <w:p w14:paraId="50071C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(87.3-91.9)</w:t>
            </w:r>
          </w:p>
        </w:tc>
        <w:tc>
          <w:tcPr>
            <w:tcW w:w="933" w:type="dxa"/>
            <w:shd w:val="clear" w:color="auto" w:fill="auto"/>
            <w:vAlign w:val="center"/>
            <w:hideMark/>
          </w:tcPr>
          <w:p w14:paraId="3BE5AD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19,580 </w:t>
            </w:r>
          </w:p>
        </w:tc>
        <w:tc>
          <w:tcPr>
            <w:tcW w:w="1955" w:type="dxa"/>
            <w:shd w:val="clear" w:color="auto" w:fill="auto"/>
            <w:vAlign w:val="center"/>
            <w:hideMark/>
          </w:tcPr>
          <w:p w14:paraId="7532DF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45.4 (41.2-49.7)</w:t>
            </w:r>
          </w:p>
        </w:tc>
        <w:tc>
          <w:tcPr>
            <w:tcW w:w="830" w:type="dxa"/>
            <w:shd w:val="clear" w:color="auto" w:fill="auto"/>
            <w:vAlign w:val="center"/>
            <w:hideMark/>
          </w:tcPr>
          <w:p w14:paraId="3BC0F7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30,034 </w:t>
            </w:r>
          </w:p>
        </w:tc>
        <w:tc>
          <w:tcPr>
            <w:tcW w:w="2300" w:type="dxa"/>
            <w:shd w:val="clear" w:color="auto" w:fill="auto"/>
            <w:vAlign w:val="center"/>
            <w:hideMark/>
          </w:tcPr>
          <w:p w14:paraId="74DCC6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67.8 (63.7-71.6)</w:t>
            </w:r>
          </w:p>
        </w:tc>
        <w:tc>
          <w:tcPr>
            <w:tcW w:w="1124" w:type="dxa"/>
            <w:shd w:val="clear" w:color="auto" w:fill="auto"/>
            <w:vAlign w:val="center"/>
            <w:hideMark/>
          </w:tcPr>
          <w:p w14:paraId="54BDC1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31,898 </w:t>
            </w:r>
          </w:p>
        </w:tc>
        <w:tc>
          <w:tcPr>
            <w:tcW w:w="1835" w:type="dxa"/>
            <w:shd w:val="clear" w:color="auto" w:fill="auto"/>
            <w:vAlign w:val="center"/>
            <w:hideMark/>
          </w:tcPr>
          <w:p w14:paraId="0EB6D9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74.4 (70.9-77.7)</w:t>
            </w:r>
          </w:p>
        </w:tc>
      </w:tr>
      <w:tr w:rsidR="0005163C" w:rsidRPr="0069374C" w14:paraId="01B112FA" w14:textId="77777777" w:rsidTr="00942494">
        <w:trPr>
          <w:trHeight w:val="19"/>
        </w:trPr>
        <w:tc>
          <w:tcPr>
            <w:tcW w:w="2155" w:type="dxa"/>
            <w:shd w:val="clear" w:color="auto" w:fill="auto"/>
            <w:noWrap/>
            <w:vAlign w:val="center"/>
            <w:hideMark/>
          </w:tcPr>
          <w:p w14:paraId="365874D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933" w:type="dxa"/>
            <w:shd w:val="clear" w:color="auto" w:fill="auto"/>
            <w:vAlign w:val="bottom"/>
            <w:hideMark/>
          </w:tcPr>
          <w:p w14:paraId="7A874A66"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333E13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6F767E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2FD0C0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7677CD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6D0207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01E482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366953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DA7FE22" w14:textId="77777777" w:rsidTr="00942494">
        <w:trPr>
          <w:trHeight w:val="19"/>
        </w:trPr>
        <w:tc>
          <w:tcPr>
            <w:tcW w:w="2155" w:type="dxa"/>
            <w:shd w:val="clear" w:color="auto" w:fill="auto"/>
            <w:noWrap/>
            <w:vAlign w:val="center"/>
            <w:hideMark/>
          </w:tcPr>
          <w:p w14:paraId="0131BDA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33" w:type="dxa"/>
            <w:shd w:val="clear" w:color="auto" w:fill="auto"/>
            <w:vAlign w:val="bottom"/>
            <w:hideMark/>
          </w:tcPr>
          <w:p w14:paraId="6C45E91E"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42,404 </w:t>
            </w:r>
          </w:p>
        </w:tc>
        <w:tc>
          <w:tcPr>
            <w:tcW w:w="1955" w:type="dxa"/>
            <w:shd w:val="clear" w:color="auto" w:fill="auto"/>
            <w:vAlign w:val="bottom"/>
            <w:hideMark/>
          </w:tcPr>
          <w:p w14:paraId="510D03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93.2 (91.0-95.0)</w:t>
            </w:r>
          </w:p>
        </w:tc>
        <w:tc>
          <w:tcPr>
            <w:tcW w:w="933" w:type="dxa"/>
            <w:shd w:val="clear" w:color="auto" w:fill="auto"/>
            <w:vAlign w:val="bottom"/>
            <w:hideMark/>
          </w:tcPr>
          <w:p w14:paraId="7B5A89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 xml:space="preserve">20,346 </w:t>
            </w:r>
          </w:p>
        </w:tc>
        <w:tc>
          <w:tcPr>
            <w:tcW w:w="1955" w:type="dxa"/>
            <w:shd w:val="clear" w:color="auto" w:fill="auto"/>
            <w:vAlign w:val="bottom"/>
            <w:hideMark/>
          </w:tcPr>
          <w:p w14:paraId="5B507D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45.7 (41.4-50.2)</w:t>
            </w:r>
          </w:p>
        </w:tc>
        <w:tc>
          <w:tcPr>
            <w:tcW w:w="830" w:type="dxa"/>
            <w:shd w:val="clear" w:color="auto" w:fill="auto"/>
            <w:vAlign w:val="bottom"/>
            <w:hideMark/>
          </w:tcPr>
          <w:p w14:paraId="39EB46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 xml:space="preserve">31,144 </w:t>
            </w:r>
          </w:p>
        </w:tc>
        <w:tc>
          <w:tcPr>
            <w:tcW w:w="2300" w:type="dxa"/>
            <w:shd w:val="clear" w:color="auto" w:fill="auto"/>
            <w:vAlign w:val="bottom"/>
            <w:hideMark/>
          </w:tcPr>
          <w:p w14:paraId="120731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68.4 (64.2-72.3)</w:t>
            </w:r>
          </w:p>
        </w:tc>
        <w:tc>
          <w:tcPr>
            <w:tcW w:w="1124" w:type="dxa"/>
            <w:shd w:val="clear" w:color="auto" w:fill="auto"/>
            <w:vAlign w:val="bottom"/>
            <w:hideMark/>
          </w:tcPr>
          <w:p w14:paraId="390BD3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 xml:space="preserve">33,667 </w:t>
            </w:r>
          </w:p>
        </w:tc>
        <w:tc>
          <w:tcPr>
            <w:tcW w:w="1835" w:type="dxa"/>
            <w:shd w:val="clear" w:color="auto" w:fill="auto"/>
            <w:vAlign w:val="bottom"/>
            <w:hideMark/>
          </w:tcPr>
          <w:p w14:paraId="15B577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76.0 (72.4-79.3)</w:t>
            </w:r>
          </w:p>
        </w:tc>
      </w:tr>
      <w:tr w:rsidR="0005163C" w:rsidRPr="0069374C" w14:paraId="5FAB1AE0" w14:textId="77777777" w:rsidTr="00942494">
        <w:trPr>
          <w:trHeight w:val="19"/>
        </w:trPr>
        <w:tc>
          <w:tcPr>
            <w:tcW w:w="2155" w:type="dxa"/>
            <w:shd w:val="clear" w:color="auto" w:fill="auto"/>
            <w:noWrap/>
            <w:vAlign w:val="center"/>
            <w:hideMark/>
          </w:tcPr>
          <w:p w14:paraId="60CD53B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33" w:type="dxa"/>
            <w:shd w:val="clear" w:color="auto" w:fill="auto"/>
            <w:vAlign w:val="bottom"/>
            <w:hideMark/>
          </w:tcPr>
          <w:p w14:paraId="40107229"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12,702 </w:t>
            </w:r>
          </w:p>
        </w:tc>
        <w:tc>
          <w:tcPr>
            <w:tcW w:w="1955" w:type="dxa"/>
            <w:shd w:val="clear" w:color="auto" w:fill="auto"/>
            <w:vAlign w:val="bottom"/>
            <w:hideMark/>
          </w:tcPr>
          <w:p w14:paraId="51F865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67.7 (62.3-72.7)</w:t>
            </w:r>
          </w:p>
        </w:tc>
        <w:tc>
          <w:tcPr>
            <w:tcW w:w="933" w:type="dxa"/>
            <w:shd w:val="clear" w:color="auto" w:fill="auto"/>
            <w:vAlign w:val="bottom"/>
            <w:hideMark/>
          </w:tcPr>
          <w:p w14:paraId="416C6A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 xml:space="preserve">6,021 </w:t>
            </w:r>
          </w:p>
        </w:tc>
        <w:tc>
          <w:tcPr>
            <w:tcW w:w="1955" w:type="dxa"/>
            <w:shd w:val="clear" w:color="auto" w:fill="auto"/>
            <w:vAlign w:val="bottom"/>
            <w:hideMark/>
          </w:tcPr>
          <w:p w14:paraId="774846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33.8 (28.2-39.9)</w:t>
            </w:r>
          </w:p>
        </w:tc>
        <w:tc>
          <w:tcPr>
            <w:tcW w:w="830" w:type="dxa"/>
            <w:shd w:val="clear" w:color="auto" w:fill="auto"/>
            <w:vAlign w:val="bottom"/>
            <w:hideMark/>
          </w:tcPr>
          <w:p w14:paraId="2AC68FC5"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hAnsi="Arial" w:cs="Arial"/>
                <w:color w:val="000000"/>
                <w:sz w:val="18"/>
                <w:szCs w:val="18"/>
              </w:rPr>
              <w:t xml:space="preserve">13,602 </w:t>
            </w:r>
          </w:p>
        </w:tc>
        <w:tc>
          <w:tcPr>
            <w:tcW w:w="2300" w:type="dxa"/>
            <w:shd w:val="clear" w:color="auto" w:fill="auto"/>
            <w:vAlign w:val="bottom"/>
            <w:hideMark/>
          </w:tcPr>
          <w:p w14:paraId="1E8653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73.2 (67.7-78.1)</w:t>
            </w:r>
          </w:p>
        </w:tc>
        <w:tc>
          <w:tcPr>
            <w:tcW w:w="1124" w:type="dxa"/>
            <w:shd w:val="clear" w:color="auto" w:fill="auto"/>
            <w:vAlign w:val="bottom"/>
            <w:hideMark/>
          </w:tcPr>
          <w:p w14:paraId="22422F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 xml:space="preserve">8,287 </w:t>
            </w:r>
          </w:p>
        </w:tc>
        <w:tc>
          <w:tcPr>
            <w:tcW w:w="1835" w:type="dxa"/>
            <w:shd w:val="clear" w:color="auto" w:fill="auto"/>
            <w:vAlign w:val="bottom"/>
            <w:hideMark/>
          </w:tcPr>
          <w:p w14:paraId="6020A6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47.1 (41.0-53.2)</w:t>
            </w:r>
          </w:p>
        </w:tc>
      </w:tr>
      <w:tr w:rsidR="0005163C" w:rsidRPr="0069374C" w14:paraId="22091878" w14:textId="77777777" w:rsidTr="00942494">
        <w:trPr>
          <w:trHeight w:val="19"/>
        </w:trPr>
        <w:tc>
          <w:tcPr>
            <w:tcW w:w="2155" w:type="dxa"/>
            <w:shd w:val="clear" w:color="auto" w:fill="auto"/>
            <w:noWrap/>
            <w:vAlign w:val="center"/>
            <w:hideMark/>
          </w:tcPr>
          <w:p w14:paraId="4232E38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933" w:type="dxa"/>
            <w:shd w:val="clear" w:color="auto" w:fill="auto"/>
            <w:vAlign w:val="bottom"/>
            <w:hideMark/>
          </w:tcPr>
          <w:p w14:paraId="354ECDCA"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2B3996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3" w:type="dxa"/>
            <w:shd w:val="clear" w:color="auto" w:fill="auto"/>
            <w:vAlign w:val="center"/>
            <w:hideMark/>
          </w:tcPr>
          <w:p w14:paraId="5B5DD6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955" w:type="dxa"/>
            <w:shd w:val="clear" w:color="auto" w:fill="auto"/>
            <w:vAlign w:val="center"/>
            <w:hideMark/>
          </w:tcPr>
          <w:p w14:paraId="3A02B4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0" w:type="dxa"/>
            <w:shd w:val="clear" w:color="auto" w:fill="auto"/>
            <w:vAlign w:val="center"/>
            <w:hideMark/>
          </w:tcPr>
          <w:p w14:paraId="14D719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300" w:type="dxa"/>
            <w:shd w:val="clear" w:color="auto" w:fill="auto"/>
            <w:vAlign w:val="center"/>
            <w:hideMark/>
          </w:tcPr>
          <w:p w14:paraId="1AE95F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124" w:type="dxa"/>
            <w:shd w:val="clear" w:color="auto" w:fill="auto"/>
            <w:vAlign w:val="center"/>
            <w:hideMark/>
          </w:tcPr>
          <w:p w14:paraId="060509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835" w:type="dxa"/>
            <w:shd w:val="clear" w:color="auto" w:fill="auto"/>
            <w:vAlign w:val="center"/>
            <w:hideMark/>
          </w:tcPr>
          <w:p w14:paraId="0A48B3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EC66FEE" w14:textId="77777777" w:rsidTr="00942494">
        <w:trPr>
          <w:trHeight w:val="19"/>
        </w:trPr>
        <w:tc>
          <w:tcPr>
            <w:tcW w:w="2155" w:type="dxa"/>
            <w:shd w:val="clear" w:color="auto" w:fill="auto"/>
            <w:noWrap/>
            <w:vAlign w:val="center"/>
            <w:hideMark/>
          </w:tcPr>
          <w:p w14:paraId="51FC6FE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933" w:type="dxa"/>
            <w:shd w:val="clear" w:color="auto" w:fill="auto"/>
            <w:vAlign w:val="bottom"/>
            <w:hideMark/>
          </w:tcPr>
          <w:p w14:paraId="5C5E1FF3" w14:textId="77777777"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48,446 </w:t>
            </w:r>
          </w:p>
        </w:tc>
        <w:tc>
          <w:tcPr>
            <w:tcW w:w="1955" w:type="dxa"/>
            <w:shd w:val="clear" w:color="auto" w:fill="auto"/>
            <w:vAlign w:val="center"/>
            <w:hideMark/>
          </w:tcPr>
          <w:p w14:paraId="21FC93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86.2 (83.7-88.3)</w:t>
            </w:r>
          </w:p>
        </w:tc>
        <w:tc>
          <w:tcPr>
            <w:tcW w:w="933" w:type="dxa"/>
            <w:shd w:val="clear" w:color="auto" w:fill="auto"/>
            <w:vAlign w:val="center"/>
            <w:hideMark/>
          </w:tcPr>
          <w:p w14:paraId="71A446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23,645 </w:t>
            </w:r>
          </w:p>
        </w:tc>
        <w:tc>
          <w:tcPr>
            <w:tcW w:w="1955" w:type="dxa"/>
            <w:shd w:val="clear" w:color="auto" w:fill="auto"/>
            <w:vAlign w:val="center"/>
            <w:hideMark/>
          </w:tcPr>
          <w:p w14:paraId="463FF7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43.5 (39.7-47.4)</w:t>
            </w:r>
          </w:p>
        </w:tc>
        <w:tc>
          <w:tcPr>
            <w:tcW w:w="830" w:type="dxa"/>
            <w:shd w:val="clear" w:color="auto" w:fill="auto"/>
            <w:vAlign w:val="center"/>
            <w:hideMark/>
          </w:tcPr>
          <w:p w14:paraId="1F176F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38,802 </w:t>
            </w:r>
          </w:p>
        </w:tc>
        <w:tc>
          <w:tcPr>
            <w:tcW w:w="2300" w:type="dxa"/>
            <w:shd w:val="clear" w:color="auto" w:fill="auto"/>
            <w:vAlign w:val="center"/>
            <w:hideMark/>
          </w:tcPr>
          <w:p w14:paraId="61252B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69.0 (65.4-72.4)</w:t>
            </w:r>
          </w:p>
        </w:tc>
        <w:tc>
          <w:tcPr>
            <w:tcW w:w="1124" w:type="dxa"/>
            <w:shd w:val="clear" w:color="auto" w:fill="auto"/>
            <w:vAlign w:val="center"/>
            <w:hideMark/>
          </w:tcPr>
          <w:p w14:paraId="69F34E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 38,171 </w:t>
            </w:r>
          </w:p>
        </w:tc>
        <w:tc>
          <w:tcPr>
            <w:tcW w:w="1835" w:type="dxa"/>
            <w:shd w:val="clear" w:color="auto" w:fill="auto"/>
            <w:vAlign w:val="center"/>
            <w:hideMark/>
          </w:tcPr>
          <w:p w14:paraId="361F03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70.7 (67.4-73.9)</w:t>
            </w:r>
          </w:p>
        </w:tc>
      </w:tr>
      <w:tr w:rsidR="0005163C" w:rsidRPr="0069374C" w14:paraId="4D16DBDA" w14:textId="77777777" w:rsidTr="00942494">
        <w:trPr>
          <w:trHeight w:val="19"/>
        </w:trPr>
        <w:tc>
          <w:tcPr>
            <w:tcW w:w="2155" w:type="dxa"/>
            <w:shd w:val="clear" w:color="auto" w:fill="auto"/>
            <w:noWrap/>
            <w:vAlign w:val="center"/>
            <w:hideMark/>
          </w:tcPr>
          <w:p w14:paraId="7DC0F0D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933" w:type="dxa"/>
            <w:shd w:val="clear" w:color="auto" w:fill="auto"/>
            <w:vAlign w:val="bottom"/>
            <w:hideMark/>
          </w:tcPr>
          <w:p w14:paraId="6DE4AA8B" w14:textId="673BE2C0" w:rsidR="0005163C" w:rsidRPr="0069374C" w:rsidRDefault="0005163C" w:rsidP="00942494">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6,260</w:t>
            </w:r>
          </w:p>
        </w:tc>
        <w:tc>
          <w:tcPr>
            <w:tcW w:w="1955" w:type="dxa"/>
            <w:shd w:val="clear" w:color="auto" w:fill="auto"/>
            <w:vAlign w:val="center"/>
            <w:hideMark/>
          </w:tcPr>
          <w:p w14:paraId="786F7E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83.5 (76.8-88.5)</w:t>
            </w:r>
          </w:p>
        </w:tc>
        <w:tc>
          <w:tcPr>
            <w:tcW w:w="933" w:type="dxa"/>
            <w:shd w:val="clear" w:color="auto" w:fill="auto"/>
            <w:vAlign w:val="center"/>
            <w:hideMark/>
          </w:tcPr>
          <w:p w14:paraId="68464D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2,526 </w:t>
            </w:r>
          </w:p>
        </w:tc>
        <w:tc>
          <w:tcPr>
            <w:tcW w:w="1955" w:type="dxa"/>
            <w:shd w:val="clear" w:color="auto" w:fill="auto"/>
            <w:vAlign w:val="center"/>
            <w:hideMark/>
          </w:tcPr>
          <w:p w14:paraId="6C0C3A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33.9 (24.8-44.3)</w:t>
            </w:r>
          </w:p>
        </w:tc>
        <w:tc>
          <w:tcPr>
            <w:tcW w:w="830" w:type="dxa"/>
            <w:shd w:val="clear" w:color="auto" w:fill="auto"/>
            <w:vAlign w:val="center"/>
            <w:hideMark/>
          </w:tcPr>
          <w:p w14:paraId="2C228C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5,502 </w:t>
            </w:r>
          </w:p>
        </w:tc>
        <w:tc>
          <w:tcPr>
            <w:tcW w:w="2300" w:type="dxa"/>
            <w:shd w:val="clear" w:color="auto" w:fill="auto"/>
            <w:vAlign w:val="center"/>
            <w:hideMark/>
          </w:tcPr>
          <w:p w14:paraId="446F25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74.2 (65.1-81.6)</w:t>
            </w:r>
          </w:p>
        </w:tc>
        <w:tc>
          <w:tcPr>
            <w:tcW w:w="1124" w:type="dxa"/>
            <w:shd w:val="clear" w:color="auto" w:fill="auto"/>
            <w:vAlign w:val="center"/>
            <w:hideMark/>
          </w:tcPr>
          <w:p w14:paraId="76ED1A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3,618 </w:t>
            </w:r>
          </w:p>
        </w:tc>
        <w:tc>
          <w:tcPr>
            <w:tcW w:w="1835" w:type="dxa"/>
            <w:shd w:val="clear" w:color="auto" w:fill="auto"/>
            <w:vAlign w:val="center"/>
            <w:hideMark/>
          </w:tcPr>
          <w:p w14:paraId="0126EB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48.4 (38.5-58.5)</w:t>
            </w:r>
          </w:p>
        </w:tc>
      </w:tr>
      <w:tr w:rsidR="0005163C" w:rsidRPr="0069374C" w14:paraId="09E7C409" w14:textId="77777777" w:rsidTr="00BD68C1">
        <w:trPr>
          <w:trHeight w:val="19"/>
        </w:trPr>
        <w:tc>
          <w:tcPr>
            <w:tcW w:w="14029" w:type="dxa"/>
            <w:gridSpan w:val="9"/>
            <w:shd w:val="clear" w:color="auto" w:fill="auto"/>
            <w:noWrap/>
            <w:vAlign w:val="bottom"/>
            <w:hideMark/>
          </w:tcPr>
          <w:p w14:paraId="00FD2101" w14:textId="2C437A0E"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Supine sleep: infant placed to sleep on their back;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Separate sleep surface: infant sleeps on a separate approved sleep surface (crib, bassinet, or pack and play);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No bed-sharing: infant room-sharing without bed-sharing;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No soft objects/loose bedding: infant sleeps without soft objects or loose bedding such as blankets, toys</w:t>
            </w:r>
            <w:r w:rsidR="002D6FE6">
              <w:rPr>
                <w:rFonts w:ascii="Arial" w:eastAsia="Times New Roman" w:hAnsi="Arial" w:cs="Arial"/>
                <w:color w:val="000000"/>
                <w:sz w:val="16"/>
                <w:szCs w:val="16"/>
              </w:rPr>
              <w:t>,</w:t>
            </w:r>
            <w:r w:rsidRPr="0069374C">
              <w:rPr>
                <w:rFonts w:ascii="Arial" w:eastAsia="Times New Roman" w:hAnsi="Arial" w:cs="Arial"/>
                <w:color w:val="000000"/>
                <w:sz w:val="16"/>
                <w:szCs w:val="16"/>
              </w:rPr>
              <w:t xml:space="preserve"> or crib bumper pads n weighted to reflect birthing population</w:t>
            </w:r>
          </w:p>
        </w:tc>
      </w:tr>
    </w:tbl>
    <w:p w14:paraId="1B58483E" w14:textId="77777777" w:rsidR="0005163C" w:rsidRPr="0069374C" w:rsidRDefault="0005163C" w:rsidP="00BD68C1">
      <w:pPr>
        <w:spacing w:after="0" w:line="240" w:lineRule="auto"/>
        <w:rPr>
          <w:rFonts w:ascii="Arial" w:eastAsia="Times New Roman" w:hAnsi="Arial" w:cs="Arial"/>
          <w:color w:val="000000"/>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770"/>
        <w:gridCol w:w="1657"/>
        <w:gridCol w:w="851"/>
        <w:gridCol w:w="1619"/>
        <w:gridCol w:w="786"/>
        <w:gridCol w:w="1504"/>
        <w:gridCol w:w="767"/>
        <w:gridCol w:w="1517"/>
        <w:gridCol w:w="851"/>
        <w:gridCol w:w="1613"/>
      </w:tblGrid>
      <w:tr w:rsidR="0005163C" w:rsidRPr="0069374C" w14:paraId="14A7FF0E" w14:textId="77777777" w:rsidTr="00BD68C1">
        <w:trPr>
          <w:trHeight w:val="19"/>
        </w:trPr>
        <w:tc>
          <w:tcPr>
            <w:tcW w:w="14092" w:type="dxa"/>
            <w:gridSpan w:val="11"/>
            <w:shd w:val="clear" w:color="auto" w:fill="auto"/>
            <w:noWrap/>
            <w:vAlign w:val="center"/>
            <w:hideMark/>
          </w:tcPr>
          <w:p w14:paraId="24D82FA1" w14:textId="65F8DAFA" w:rsidR="0005163C" w:rsidRPr="0069374C" w:rsidRDefault="005E4B88" w:rsidP="00BD68C1">
            <w:pPr>
              <w:pStyle w:val="Heading3"/>
              <w:rPr>
                <w:rFonts w:ascii="Arial" w:eastAsia="Times New Roman" w:hAnsi="Arial" w:cs="Arial"/>
              </w:rPr>
            </w:pPr>
            <w:bookmarkStart w:id="107" w:name="_Prevalence_of_mothers_1"/>
            <w:bookmarkStart w:id="108" w:name="_Toc159247131"/>
            <w:bookmarkEnd w:id="107"/>
            <w:r w:rsidRPr="006849FC">
              <w:rPr>
                <w:rFonts w:ascii="Arial" w:hAnsi="Arial" w:cs="Arial"/>
              </w:rPr>
              <w:lastRenderedPageBreak/>
              <w:t xml:space="preserve">Table </w:t>
            </w:r>
            <w:r>
              <w:rPr>
                <w:rFonts w:ascii="Arial" w:hAnsi="Arial" w:cs="Arial"/>
              </w:rPr>
              <w:t xml:space="preserve">51. </w:t>
            </w:r>
            <w:r w:rsidR="0005163C" w:rsidRPr="0069374C">
              <w:rPr>
                <w:rFonts w:ascii="Arial" w:eastAsia="Times New Roman" w:hAnsi="Arial" w:cs="Arial"/>
              </w:rPr>
              <w:t>Prevalence of reporting oral health care and knowledge by type and sociodemographic characteristics, MA PRAMS, 2019</w:t>
            </w:r>
            <w:bookmarkEnd w:id="108"/>
          </w:p>
        </w:tc>
      </w:tr>
      <w:tr w:rsidR="0005163C" w:rsidRPr="0069374C" w14:paraId="21CF3865" w14:textId="77777777" w:rsidTr="00B343D6">
        <w:trPr>
          <w:trHeight w:val="19"/>
        </w:trPr>
        <w:tc>
          <w:tcPr>
            <w:tcW w:w="2157" w:type="dxa"/>
            <w:shd w:val="clear" w:color="auto" w:fill="auto"/>
            <w:vAlign w:val="center"/>
            <w:hideMark/>
          </w:tcPr>
          <w:p w14:paraId="0BF089D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27" w:type="dxa"/>
            <w:gridSpan w:val="2"/>
            <w:shd w:val="clear" w:color="auto" w:fill="auto"/>
            <w:vAlign w:val="center"/>
            <w:hideMark/>
          </w:tcPr>
          <w:p w14:paraId="25E43BA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Teeth cleaned prior to pregnancy</w:t>
            </w:r>
            <w:r w:rsidRPr="0069374C">
              <w:rPr>
                <w:rFonts w:ascii="Arial" w:eastAsia="Times New Roman" w:hAnsi="Arial" w:cs="Arial"/>
                <w:b/>
                <w:bCs/>
                <w:color w:val="000000"/>
                <w:sz w:val="18"/>
                <w:szCs w:val="18"/>
                <w:vertAlign w:val="superscript"/>
              </w:rPr>
              <w:t>3</w:t>
            </w:r>
          </w:p>
        </w:tc>
        <w:tc>
          <w:tcPr>
            <w:tcW w:w="2470" w:type="dxa"/>
            <w:gridSpan w:val="2"/>
            <w:shd w:val="clear" w:color="auto" w:fill="auto"/>
            <w:vAlign w:val="center"/>
            <w:hideMark/>
          </w:tcPr>
          <w:p w14:paraId="3FD16F9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Teeth cleaned during pregnancy</w:t>
            </w:r>
            <w:r w:rsidRPr="0069374C">
              <w:rPr>
                <w:rFonts w:ascii="Arial" w:eastAsia="Times New Roman" w:hAnsi="Arial" w:cs="Arial"/>
                <w:b/>
                <w:bCs/>
                <w:color w:val="000000"/>
                <w:sz w:val="18"/>
                <w:szCs w:val="18"/>
                <w:vertAlign w:val="superscript"/>
              </w:rPr>
              <w:t>4</w:t>
            </w:r>
          </w:p>
        </w:tc>
        <w:tc>
          <w:tcPr>
            <w:tcW w:w="2290" w:type="dxa"/>
            <w:gridSpan w:val="2"/>
            <w:shd w:val="clear" w:color="auto" w:fill="auto"/>
            <w:vAlign w:val="center"/>
            <w:hideMark/>
          </w:tcPr>
          <w:p w14:paraId="60B3B87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Dental insurance during pregnancy </w:t>
            </w:r>
            <w:r w:rsidRPr="0069374C">
              <w:rPr>
                <w:rFonts w:ascii="Arial" w:eastAsia="Times New Roman" w:hAnsi="Arial" w:cs="Arial"/>
                <w:b/>
                <w:bCs/>
                <w:color w:val="000000"/>
                <w:sz w:val="18"/>
                <w:szCs w:val="18"/>
                <w:vertAlign w:val="superscript"/>
              </w:rPr>
              <w:t>5</w:t>
            </w:r>
          </w:p>
        </w:tc>
        <w:tc>
          <w:tcPr>
            <w:tcW w:w="2284" w:type="dxa"/>
            <w:gridSpan w:val="2"/>
            <w:shd w:val="clear" w:color="auto" w:fill="auto"/>
            <w:vAlign w:val="center"/>
            <w:hideMark/>
          </w:tcPr>
          <w:p w14:paraId="69B9322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Knowledge of importance</w:t>
            </w:r>
            <w:r w:rsidRPr="0069374C">
              <w:rPr>
                <w:rFonts w:ascii="Arial" w:eastAsia="Times New Roman" w:hAnsi="Arial" w:cs="Arial"/>
                <w:b/>
                <w:bCs/>
                <w:color w:val="000000"/>
                <w:sz w:val="18"/>
                <w:szCs w:val="18"/>
                <w:vertAlign w:val="superscript"/>
              </w:rPr>
              <w:t>6</w:t>
            </w:r>
          </w:p>
        </w:tc>
        <w:tc>
          <w:tcPr>
            <w:tcW w:w="2464" w:type="dxa"/>
            <w:gridSpan w:val="2"/>
            <w:shd w:val="clear" w:color="auto" w:fill="auto"/>
            <w:vAlign w:val="center"/>
            <w:hideMark/>
          </w:tcPr>
          <w:p w14:paraId="00C507F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Received counseling</w:t>
            </w:r>
            <w:r w:rsidRPr="0069374C">
              <w:rPr>
                <w:rFonts w:ascii="Arial" w:eastAsia="Times New Roman" w:hAnsi="Arial" w:cs="Arial"/>
                <w:b/>
                <w:bCs/>
                <w:color w:val="000000"/>
                <w:sz w:val="18"/>
                <w:szCs w:val="18"/>
                <w:vertAlign w:val="superscript"/>
              </w:rPr>
              <w:t>7</w:t>
            </w:r>
          </w:p>
        </w:tc>
      </w:tr>
      <w:tr w:rsidR="0005163C" w:rsidRPr="0069374C" w14:paraId="5801A31F" w14:textId="77777777" w:rsidTr="00B343D6">
        <w:trPr>
          <w:trHeight w:val="19"/>
        </w:trPr>
        <w:tc>
          <w:tcPr>
            <w:tcW w:w="2157" w:type="dxa"/>
            <w:shd w:val="clear" w:color="auto" w:fill="auto"/>
            <w:vAlign w:val="center"/>
            <w:hideMark/>
          </w:tcPr>
          <w:p w14:paraId="25B32DD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70" w:type="dxa"/>
            <w:shd w:val="clear" w:color="auto" w:fill="auto"/>
            <w:vAlign w:val="center"/>
            <w:hideMark/>
          </w:tcPr>
          <w:p w14:paraId="65F3854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57" w:type="dxa"/>
            <w:shd w:val="clear" w:color="auto" w:fill="auto"/>
            <w:vAlign w:val="center"/>
            <w:hideMark/>
          </w:tcPr>
          <w:p w14:paraId="4A4E203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51" w:type="dxa"/>
            <w:shd w:val="clear" w:color="auto" w:fill="auto"/>
            <w:vAlign w:val="center"/>
            <w:hideMark/>
          </w:tcPr>
          <w:p w14:paraId="3236F7E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08" w:type="dxa"/>
            <w:shd w:val="clear" w:color="auto" w:fill="auto"/>
            <w:vAlign w:val="center"/>
            <w:hideMark/>
          </w:tcPr>
          <w:p w14:paraId="01D0766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86" w:type="dxa"/>
            <w:shd w:val="clear" w:color="auto" w:fill="auto"/>
            <w:vAlign w:val="center"/>
            <w:hideMark/>
          </w:tcPr>
          <w:p w14:paraId="355A934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15" w:type="dxa"/>
            <w:shd w:val="clear" w:color="auto" w:fill="auto"/>
            <w:vAlign w:val="center"/>
            <w:hideMark/>
          </w:tcPr>
          <w:p w14:paraId="6ED0C0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596542A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17" w:type="dxa"/>
            <w:shd w:val="clear" w:color="auto" w:fill="auto"/>
            <w:vAlign w:val="center"/>
            <w:hideMark/>
          </w:tcPr>
          <w:p w14:paraId="1CBA47C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51" w:type="dxa"/>
            <w:shd w:val="clear" w:color="auto" w:fill="auto"/>
            <w:vAlign w:val="center"/>
            <w:hideMark/>
          </w:tcPr>
          <w:p w14:paraId="31613C1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13" w:type="dxa"/>
            <w:shd w:val="clear" w:color="auto" w:fill="auto"/>
            <w:vAlign w:val="center"/>
            <w:hideMark/>
          </w:tcPr>
          <w:p w14:paraId="7A4C310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1FFC55D3" w14:textId="77777777" w:rsidTr="00B343D6">
        <w:trPr>
          <w:trHeight w:val="19"/>
        </w:trPr>
        <w:tc>
          <w:tcPr>
            <w:tcW w:w="2157" w:type="dxa"/>
            <w:shd w:val="clear" w:color="auto" w:fill="auto"/>
            <w:vAlign w:val="center"/>
            <w:hideMark/>
          </w:tcPr>
          <w:p w14:paraId="51DBC47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770" w:type="dxa"/>
            <w:shd w:val="clear" w:color="auto" w:fill="auto"/>
            <w:vAlign w:val="center"/>
            <w:hideMark/>
          </w:tcPr>
          <w:p w14:paraId="770DBC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35,665</w:t>
            </w:r>
          </w:p>
        </w:tc>
        <w:tc>
          <w:tcPr>
            <w:tcW w:w="1657" w:type="dxa"/>
            <w:shd w:val="clear" w:color="auto" w:fill="auto"/>
            <w:vAlign w:val="center"/>
            <w:hideMark/>
          </w:tcPr>
          <w:p w14:paraId="64FD24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53.9 (50.9-57.0)</w:t>
            </w:r>
          </w:p>
        </w:tc>
        <w:tc>
          <w:tcPr>
            <w:tcW w:w="851" w:type="dxa"/>
            <w:shd w:val="clear" w:color="auto" w:fill="auto"/>
            <w:vAlign w:val="center"/>
            <w:hideMark/>
          </w:tcPr>
          <w:p w14:paraId="5E6641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38,890</w:t>
            </w:r>
          </w:p>
        </w:tc>
        <w:tc>
          <w:tcPr>
            <w:tcW w:w="1608" w:type="dxa"/>
            <w:shd w:val="clear" w:color="auto" w:fill="auto"/>
            <w:vAlign w:val="center"/>
            <w:hideMark/>
          </w:tcPr>
          <w:p w14:paraId="13DCD6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58.8 (55.7-61.7)</w:t>
            </w:r>
          </w:p>
        </w:tc>
        <w:tc>
          <w:tcPr>
            <w:tcW w:w="786" w:type="dxa"/>
            <w:shd w:val="clear" w:color="auto" w:fill="auto"/>
            <w:vAlign w:val="center"/>
            <w:hideMark/>
          </w:tcPr>
          <w:p w14:paraId="1A233B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57,860</w:t>
            </w:r>
          </w:p>
        </w:tc>
        <w:tc>
          <w:tcPr>
            <w:tcW w:w="1515" w:type="dxa"/>
            <w:shd w:val="clear" w:color="auto" w:fill="auto"/>
            <w:vAlign w:val="center"/>
            <w:hideMark/>
          </w:tcPr>
          <w:p w14:paraId="549B5E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89.5 (87.7-91.1)</w:t>
            </w:r>
          </w:p>
        </w:tc>
        <w:tc>
          <w:tcPr>
            <w:tcW w:w="767" w:type="dxa"/>
            <w:shd w:val="clear" w:color="auto" w:fill="auto"/>
            <w:vAlign w:val="center"/>
            <w:hideMark/>
          </w:tcPr>
          <w:p w14:paraId="678AAC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59,171</w:t>
            </w:r>
          </w:p>
        </w:tc>
        <w:tc>
          <w:tcPr>
            <w:tcW w:w="1517" w:type="dxa"/>
            <w:shd w:val="clear" w:color="auto" w:fill="auto"/>
            <w:vAlign w:val="center"/>
            <w:hideMark/>
          </w:tcPr>
          <w:p w14:paraId="4DFAD6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(88.1-91.5)</w:t>
            </w:r>
          </w:p>
        </w:tc>
        <w:tc>
          <w:tcPr>
            <w:tcW w:w="851" w:type="dxa"/>
            <w:shd w:val="clear" w:color="auto" w:fill="auto"/>
            <w:vAlign w:val="center"/>
            <w:hideMark/>
          </w:tcPr>
          <w:p w14:paraId="2B11CA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37,743</w:t>
            </w:r>
          </w:p>
        </w:tc>
        <w:tc>
          <w:tcPr>
            <w:tcW w:w="1613" w:type="dxa"/>
            <w:shd w:val="clear" w:color="auto" w:fill="auto"/>
            <w:vAlign w:val="center"/>
            <w:hideMark/>
          </w:tcPr>
          <w:p w14:paraId="649E17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57.9 (54.8-61.0)</w:t>
            </w:r>
          </w:p>
        </w:tc>
      </w:tr>
      <w:tr w:rsidR="0005163C" w:rsidRPr="0069374C" w14:paraId="05411D73" w14:textId="77777777" w:rsidTr="00B343D6">
        <w:trPr>
          <w:trHeight w:val="19"/>
        </w:trPr>
        <w:tc>
          <w:tcPr>
            <w:tcW w:w="2157" w:type="dxa"/>
            <w:shd w:val="clear" w:color="auto" w:fill="auto"/>
            <w:vAlign w:val="center"/>
            <w:hideMark/>
          </w:tcPr>
          <w:p w14:paraId="2E75423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770" w:type="dxa"/>
            <w:shd w:val="clear" w:color="auto" w:fill="auto"/>
            <w:vAlign w:val="center"/>
            <w:hideMark/>
          </w:tcPr>
          <w:p w14:paraId="637910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368132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noWrap/>
            <w:vAlign w:val="center"/>
            <w:hideMark/>
          </w:tcPr>
          <w:p w14:paraId="1586FC0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8" w:type="dxa"/>
            <w:shd w:val="clear" w:color="auto" w:fill="auto"/>
            <w:vAlign w:val="center"/>
            <w:hideMark/>
          </w:tcPr>
          <w:p w14:paraId="767E6CC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86" w:type="dxa"/>
            <w:shd w:val="clear" w:color="auto" w:fill="auto"/>
            <w:vAlign w:val="center"/>
            <w:hideMark/>
          </w:tcPr>
          <w:p w14:paraId="6B210EB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5" w:type="dxa"/>
            <w:shd w:val="clear" w:color="auto" w:fill="auto"/>
            <w:vAlign w:val="center"/>
            <w:hideMark/>
          </w:tcPr>
          <w:p w14:paraId="6E3FB596"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D26339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7" w:type="dxa"/>
            <w:shd w:val="clear" w:color="auto" w:fill="auto"/>
            <w:noWrap/>
            <w:vAlign w:val="center"/>
            <w:hideMark/>
          </w:tcPr>
          <w:p w14:paraId="5D967B6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noWrap/>
            <w:vAlign w:val="bottom"/>
            <w:hideMark/>
          </w:tcPr>
          <w:p w14:paraId="7108094F"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3" w:type="dxa"/>
            <w:shd w:val="clear" w:color="auto" w:fill="auto"/>
            <w:noWrap/>
            <w:vAlign w:val="bottom"/>
            <w:hideMark/>
          </w:tcPr>
          <w:p w14:paraId="5C5A0A1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3B3808C" w14:textId="77777777" w:rsidTr="00B343D6">
        <w:trPr>
          <w:trHeight w:val="19"/>
        </w:trPr>
        <w:tc>
          <w:tcPr>
            <w:tcW w:w="2157" w:type="dxa"/>
            <w:shd w:val="clear" w:color="auto" w:fill="auto"/>
            <w:noWrap/>
            <w:vAlign w:val="center"/>
            <w:hideMark/>
          </w:tcPr>
          <w:p w14:paraId="5A02CB1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770" w:type="dxa"/>
            <w:shd w:val="clear" w:color="auto" w:fill="auto"/>
            <w:vAlign w:val="center"/>
            <w:hideMark/>
          </w:tcPr>
          <w:p w14:paraId="383656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24,881</w:t>
            </w:r>
          </w:p>
        </w:tc>
        <w:tc>
          <w:tcPr>
            <w:tcW w:w="1657" w:type="dxa"/>
            <w:shd w:val="clear" w:color="auto" w:fill="auto"/>
            <w:vAlign w:val="center"/>
            <w:hideMark/>
          </w:tcPr>
          <w:p w14:paraId="17AF8C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62.9 (58.2-67.4)</w:t>
            </w:r>
          </w:p>
        </w:tc>
        <w:tc>
          <w:tcPr>
            <w:tcW w:w="851" w:type="dxa"/>
            <w:shd w:val="clear" w:color="auto" w:fill="auto"/>
            <w:vAlign w:val="center"/>
            <w:hideMark/>
          </w:tcPr>
          <w:p w14:paraId="44A306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25,447</w:t>
            </w:r>
          </w:p>
        </w:tc>
        <w:tc>
          <w:tcPr>
            <w:tcW w:w="1608" w:type="dxa"/>
            <w:shd w:val="clear" w:color="auto" w:fill="auto"/>
            <w:vAlign w:val="center"/>
            <w:hideMark/>
          </w:tcPr>
          <w:p w14:paraId="3D44F0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64.3 (59.6-68.7)</w:t>
            </w:r>
          </w:p>
        </w:tc>
        <w:tc>
          <w:tcPr>
            <w:tcW w:w="786" w:type="dxa"/>
            <w:shd w:val="clear" w:color="auto" w:fill="auto"/>
            <w:vAlign w:val="center"/>
            <w:hideMark/>
          </w:tcPr>
          <w:p w14:paraId="18C643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35,696</w:t>
            </w:r>
          </w:p>
        </w:tc>
        <w:tc>
          <w:tcPr>
            <w:tcW w:w="1515" w:type="dxa"/>
            <w:shd w:val="clear" w:color="auto" w:fill="auto"/>
            <w:vAlign w:val="center"/>
            <w:hideMark/>
          </w:tcPr>
          <w:p w14:paraId="090D01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91.8 (88.9-94.0)</w:t>
            </w:r>
          </w:p>
        </w:tc>
        <w:tc>
          <w:tcPr>
            <w:tcW w:w="767" w:type="dxa"/>
            <w:shd w:val="clear" w:color="auto" w:fill="auto"/>
            <w:vAlign w:val="center"/>
            <w:hideMark/>
          </w:tcPr>
          <w:p w14:paraId="530ADC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36,988</w:t>
            </w:r>
          </w:p>
        </w:tc>
        <w:tc>
          <w:tcPr>
            <w:tcW w:w="1517" w:type="dxa"/>
            <w:shd w:val="clear" w:color="auto" w:fill="auto"/>
            <w:vAlign w:val="center"/>
            <w:hideMark/>
          </w:tcPr>
          <w:p w14:paraId="62ABC2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93.8 (91.1-95.8)</w:t>
            </w:r>
          </w:p>
        </w:tc>
        <w:tc>
          <w:tcPr>
            <w:tcW w:w="851" w:type="dxa"/>
            <w:shd w:val="clear" w:color="auto" w:fill="auto"/>
            <w:vAlign w:val="center"/>
            <w:hideMark/>
          </w:tcPr>
          <w:p w14:paraId="725E9E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24,051</w:t>
            </w:r>
          </w:p>
        </w:tc>
        <w:tc>
          <w:tcPr>
            <w:tcW w:w="1613" w:type="dxa"/>
            <w:shd w:val="clear" w:color="auto" w:fill="auto"/>
            <w:vAlign w:val="center"/>
            <w:hideMark/>
          </w:tcPr>
          <w:p w14:paraId="32FA34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61.5 (56.7-66.0)</w:t>
            </w:r>
          </w:p>
        </w:tc>
      </w:tr>
      <w:tr w:rsidR="0005163C" w:rsidRPr="0069374C" w14:paraId="247C0AB5" w14:textId="77777777" w:rsidTr="00B343D6">
        <w:trPr>
          <w:trHeight w:val="19"/>
        </w:trPr>
        <w:tc>
          <w:tcPr>
            <w:tcW w:w="2157" w:type="dxa"/>
            <w:shd w:val="clear" w:color="auto" w:fill="auto"/>
            <w:noWrap/>
            <w:vAlign w:val="center"/>
            <w:hideMark/>
          </w:tcPr>
          <w:p w14:paraId="58575A0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770" w:type="dxa"/>
            <w:shd w:val="clear" w:color="auto" w:fill="auto"/>
            <w:vAlign w:val="center"/>
            <w:hideMark/>
          </w:tcPr>
          <w:p w14:paraId="2A253F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2,489</w:t>
            </w:r>
          </w:p>
        </w:tc>
        <w:tc>
          <w:tcPr>
            <w:tcW w:w="1657" w:type="dxa"/>
            <w:shd w:val="clear" w:color="auto" w:fill="auto"/>
            <w:vAlign w:val="center"/>
            <w:hideMark/>
          </w:tcPr>
          <w:p w14:paraId="720292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37.8 (32.3-43.6)</w:t>
            </w:r>
          </w:p>
        </w:tc>
        <w:tc>
          <w:tcPr>
            <w:tcW w:w="851" w:type="dxa"/>
            <w:shd w:val="clear" w:color="auto" w:fill="auto"/>
            <w:vAlign w:val="center"/>
            <w:hideMark/>
          </w:tcPr>
          <w:p w14:paraId="67C0F9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2,943</w:t>
            </w:r>
          </w:p>
        </w:tc>
        <w:tc>
          <w:tcPr>
            <w:tcW w:w="1608" w:type="dxa"/>
            <w:shd w:val="clear" w:color="auto" w:fill="auto"/>
            <w:vAlign w:val="center"/>
            <w:hideMark/>
          </w:tcPr>
          <w:p w14:paraId="713035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45.3 (39.8-51.0)</w:t>
            </w:r>
          </w:p>
        </w:tc>
        <w:tc>
          <w:tcPr>
            <w:tcW w:w="786" w:type="dxa"/>
            <w:shd w:val="clear" w:color="auto" w:fill="auto"/>
            <w:vAlign w:val="center"/>
            <w:hideMark/>
          </w:tcPr>
          <w:p w14:paraId="617240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5,436</w:t>
            </w:r>
          </w:p>
        </w:tc>
        <w:tc>
          <w:tcPr>
            <w:tcW w:w="1515" w:type="dxa"/>
            <w:shd w:val="clear" w:color="auto" w:fill="auto"/>
            <w:vAlign w:val="center"/>
            <w:hideMark/>
          </w:tcPr>
          <w:p w14:paraId="773272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86.8 (82.7-90.0)</w:t>
            </w:r>
          </w:p>
        </w:tc>
        <w:tc>
          <w:tcPr>
            <w:tcW w:w="767" w:type="dxa"/>
            <w:shd w:val="clear" w:color="auto" w:fill="auto"/>
            <w:vAlign w:val="center"/>
            <w:hideMark/>
          </w:tcPr>
          <w:p w14:paraId="656862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5,324</w:t>
            </w:r>
          </w:p>
        </w:tc>
        <w:tc>
          <w:tcPr>
            <w:tcW w:w="1517" w:type="dxa"/>
            <w:shd w:val="clear" w:color="auto" w:fill="auto"/>
            <w:vAlign w:val="center"/>
            <w:hideMark/>
          </w:tcPr>
          <w:p w14:paraId="709A77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(77.4-86.8)</w:t>
            </w:r>
          </w:p>
        </w:tc>
        <w:tc>
          <w:tcPr>
            <w:tcW w:w="851" w:type="dxa"/>
            <w:shd w:val="clear" w:color="auto" w:fill="auto"/>
            <w:vAlign w:val="center"/>
            <w:hideMark/>
          </w:tcPr>
          <w:p w14:paraId="70F850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3,108</w:t>
            </w:r>
          </w:p>
        </w:tc>
        <w:tc>
          <w:tcPr>
            <w:tcW w:w="1613" w:type="dxa"/>
            <w:shd w:val="clear" w:color="auto" w:fill="auto"/>
            <w:vAlign w:val="center"/>
            <w:hideMark/>
          </w:tcPr>
          <w:p w14:paraId="0143E3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49.1 (43.4-54.8)</w:t>
            </w:r>
          </w:p>
        </w:tc>
      </w:tr>
      <w:tr w:rsidR="0005163C" w:rsidRPr="0069374C" w14:paraId="6C731C36" w14:textId="77777777" w:rsidTr="00B343D6">
        <w:trPr>
          <w:trHeight w:val="19"/>
        </w:trPr>
        <w:tc>
          <w:tcPr>
            <w:tcW w:w="2157" w:type="dxa"/>
            <w:shd w:val="clear" w:color="auto" w:fill="auto"/>
            <w:noWrap/>
            <w:vAlign w:val="center"/>
            <w:hideMark/>
          </w:tcPr>
          <w:p w14:paraId="45B38DB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770" w:type="dxa"/>
            <w:shd w:val="clear" w:color="auto" w:fill="auto"/>
            <w:vAlign w:val="center"/>
            <w:hideMark/>
          </w:tcPr>
          <w:p w14:paraId="14512B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5,213</w:t>
            </w:r>
          </w:p>
        </w:tc>
        <w:tc>
          <w:tcPr>
            <w:tcW w:w="1657" w:type="dxa"/>
            <w:shd w:val="clear" w:color="auto" w:fill="auto"/>
            <w:vAlign w:val="center"/>
            <w:hideMark/>
          </w:tcPr>
          <w:p w14:paraId="08F7A5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40.6 (35.9-45.5)</w:t>
            </w:r>
          </w:p>
        </w:tc>
        <w:tc>
          <w:tcPr>
            <w:tcW w:w="851" w:type="dxa"/>
            <w:shd w:val="clear" w:color="auto" w:fill="auto"/>
            <w:vAlign w:val="center"/>
            <w:hideMark/>
          </w:tcPr>
          <w:p w14:paraId="1F99FE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6,675</w:t>
            </w:r>
          </w:p>
        </w:tc>
        <w:tc>
          <w:tcPr>
            <w:tcW w:w="1608" w:type="dxa"/>
            <w:shd w:val="clear" w:color="auto" w:fill="auto"/>
            <w:vAlign w:val="center"/>
            <w:hideMark/>
          </w:tcPr>
          <w:p w14:paraId="71BA26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 (46.7-56.4)</w:t>
            </w:r>
          </w:p>
        </w:tc>
        <w:tc>
          <w:tcPr>
            <w:tcW w:w="786" w:type="dxa"/>
            <w:shd w:val="clear" w:color="auto" w:fill="auto"/>
            <w:vAlign w:val="center"/>
            <w:hideMark/>
          </w:tcPr>
          <w:p w14:paraId="0D6792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11,062</w:t>
            </w:r>
          </w:p>
        </w:tc>
        <w:tc>
          <w:tcPr>
            <w:tcW w:w="1515" w:type="dxa"/>
            <w:shd w:val="clear" w:color="auto" w:fill="auto"/>
            <w:vAlign w:val="center"/>
            <w:hideMark/>
          </w:tcPr>
          <w:p w14:paraId="596367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88.1 (84.6-90.9)</w:t>
            </w:r>
          </w:p>
        </w:tc>
        <w:tc>
          <w:tcPr>
            <w:tcW w:w="767" w:type="dxa"/>
            <w:shd w:val="clear" w:color="auto" w:fill="auto"/>
            <w:vAlign w:val="center"/>
            <w:hideMark/>
          </w:tcPr>
          <w:p w14:paraId="55831B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10,752</w:t>
            </w:r>
          </w:p>
        </w:tc>
        <w:tc>
          <w:tcPr>
            <w:tcW w:w="1517" w:type="dxa"/>
            <w:shd w:val="clear" w:color="auto" w:fill="auto"/>
            <w:vAlign w:val="center"/>
            <w:hideMark/>
          </w:tcPr>
          <w:p w14:paraId="21B4C8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 (79.6-87.0)</w:t>
            </w:r>
          </w:p>
        </w:tc>
        <w:tc>
          <w:tcPr>
            <w:tcW w:w="851" w:type="dxa"/>
            <w:shd w:val="clear" w:color="auto" w:fill="auto"/>
            <w:vAlign w:val="center"/>
            <w:hideMark/>
          </w:tcPr>
          <w:p w14:paraId="2F6CBA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6,805</w:t>
            </w:r>
          </w:p>
        </w:tc>
        <w:tc>
          <w:tcPr>
            <w:tcW w:w="1613" w:type="dxa"/>
            <w:shd w:val="clear" w:color="auto" w:fill="auto"/>
            <w:vAlign w:val="center"/>
            <w:hideMark/>
          </w:tcPr>
          <w:p w14:paraId="793E77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53.6 (48.6-58.4)</w:t>
            </w:r>
          </w:p>
        </w:tc>
      </w:tr>
      <w:tr w:rsidR="0005163C" w:rsidRPr="0069374C" w14:paraId="60F35ED7" w14:textId="77777777" w:rsidTr="00B343D6">
        <w:trPr>
          <w:trHeight w:val="19"/>
        </w:trPr>
        <w:tc>
          <w:tcPr>
            <w:tcW w:w="2157" w:type="dxa"/>
            <w:shd w:val="clear" w:color="auto" w:fill="auto"/>
            <w:noWrap/>
            <w:vAlign w:val="center"/>
            <w:hideMark/>
          </w:tcPr>
          <w:p w14:paraId="170E24A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770" w:type="dxa"/>
            <w:shd w:val="clear" w:color="auto" w:fill="auto"/>
            <w:vAlign w:val="center"/>
            <w:hideMark/>
          </w:tcPr>
          <w:p w14:paraId="14A0D6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2,512</w:t>
            </w:r>
          </w:p>
        </w:tc>
        <w:tc>
          <w:tcPr>
            <w:tcW w:w="1657" w:type="dxa"/>
            <w:shd w:val="clear" w:color="auto" w:fill="auto"/>
            <w:vAlign w:val="center"/>
            <w:hideMark/>
          </w:tcPr>
          <w:p w14:paraId="795EA4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 (38.3-49.2)</w:t>
            </w:r>
          </w:p>
        </w:tc>
        <w:tc>
          <w:tcPr>
            <w:tcW w:w="851" w:type="dxa"/>
            <w:shd w:val="clear" w:color="auto" w:fill="auto"/>
            <w:vAlign w:val="center"/>
            <w:hideMark/>
          </w:tcPr>
          <w:p w14:paraId="3ECAB4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2,895</w:t>
            </w:r>
          </w:p>
        </w:tc>
        <w:tc>
          <w:tcPr>
            <w:tcW w:w="1608" w:type="dxa"/>
            <w:shd w:val="clear" w:color="auto" w:fill="auto"/>
            <w:vAlign w:val="center"/>
            <w:hideMark/>
          </w:tcPr>
          <w:p w14:paraId="017181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50.2 (44.7-55.8)</w:t>
            </w:r>
          </w:p>
        </w:tc>
        <w:tc>
          <w:tcPr>
            <w:tcW w:w="786" w:type="dxa"/>
            <w:shd w:val="clear" w:color="auto" w:fill="auto"/>
            <w:vAlign w:val="center"/>
            <w:hideMark/>
          </w:tcPr>
          <w:p w14:paraId="7A91F4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4,659</w:t>
            </w:r>
          </w:p>
        </w:tc>
        <w:tc>
          <w:tcPr>
            <w:tcW w:w="1515" w:type="dxa"/>
            <w:shd w:val="clear" w:color="auto" w:fill="auto"/>
            <w:vAlign w:val="center"/>
            <w:hideMark/>
          </w:tcPr>
          <w:p w14:paraId="4C60B4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 (78.9-87.4)</w:t>
            </w:r>
          </w:p>
        </w:tc>
        <w:tc>
          <w:tcPr>
            <w:tcW w:w="767" w:type="dxa"/>
            <w:shd w:val="clear" w:color="auto" w:fill="auto"/>
            <w:vAlign w:val="center"/>
            <w:hideMark/>
          </w:tcPr>
          <w:p w14:paraId="34F1A7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4,796</w:t>
            </w:r>
          </w:p>
        </w:tc>
        <w:tc>
          <w:tcPr>
            <w:tcW w:w="1517" w:type="dxa"/>
            <w:shd w:val="clear" w:color="auto" w:fill="auto"/>
            <w:vAlign w:val="center"/>
            <w:hideMark/>
          </w:tcPr>
          <w:p w14:paraId="35B73F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84.5 (79.9-88.2)</w:t>
            </w:r>
          </w:p>
        </w:tc>
        <w:tc>
          <w:tcPr>
            <w:tcW w:w="851" w:type="dxa"/>
            <w:shd w:val="clear" w:color="auto" w:fill="auto"/>
            <w:vAlign w:val="center"/>
            <w:hideMark/>
          </w:tcPr>
          <w:p w14:paraId="521922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2,995</w:t>
            </w:r>
          </w:p>
        </w:tc>
        <w:tc>
          <w:tcPr>
            <w:tcW w:w="1613" w:type="dxa"/>
            <w:shd w:val="clear" w:color="auto" w:fill="auto"/>
            <w:vAlign w:val="center"/>
            <w:hideMark/>
          </w:tcPr>
          <w:p w14:paraId="2941EB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53.6 (47.9-59.1)</w:t>
            </w:r>
          </w:p>
        </w:tc>
      </w:tr>
      <w:tr w:rsidR="0005163C" w:rsidRPr="0069374C" w14:paraId="7C6AC791" w14:textId="77777777" w:rsidTr="00B343D6">
        <w:trPr>
          <w:trHeight w:val="19"/>
        </w:trPr>
        <w:tc>
          <w:tcPr>
            <w:tcW w:w="2157" w:type="dxa"/>
            <w:shd w:val="clear" w:color="auto" w:fill="auto"/>
            <w:noWrap/>
            <w:vAlign w:val="center"/>
            <w:hideMark/>
          </w:tcPr>
          <w:p w14:paraId="738A4EC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770" w:type="dxa"/>
            <w:shd w:val="clear" w:color="auto" w:fill="auto"/>
            <w:vAlign w:val="center"/>
            <w:hideMark/>
          </w:tcPr>
          <w:p w14:paraId="1BFDC9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195</w:t>
            </w:r>
          </w:p>
        </w:tc>
        <w:tc>
          <w:tcPr>
            <w:tcW w:w="1657" w:type="dxa"/>
            <w:shd w:val="clear" w:color="auto" w:fill="auto"/>
            <w:vAlign w:val="center"/>
            <w:hideMark/>
          </w:tcPr>
          <w:p w14:paraId="721A4C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 (17.1-49.8)</w:t>
            </w:r>
          </w:p>
        </w:tc>
        <w:tc>
          <w:tcPr>
            <w:tcW w:w="851" w:type="dxa"/>
            <w:shd w:val="clear" w:color="auto" w:fill="auto"/>
            <w:vAlign w:val="center"/>
            <w:hideMark/>
          </w:tcPr>
          <w:p w14:paraId="75F9D1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w:t>
            </w:r>
          </w:p>
        </w:tc>
        <w:tc>
          <w:tcPr>
            <w:tcW w:w="1608" w:type="dxa"/>
            <w:shd w:val="clear" w:color="auto" w:fill="auto"/>
            <w:vAlign w:val="center"/>
            <w:hideMark/>
          </w:tcPr>
          <w:p w14:paraId="0BD55A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64.8 (46.2-79.9)</w:t>
            </w:r>
          </w:p>
        </w:tc>
        <w:tc>
          <w:tcPr>
            <w:tcW w:w="786" w:type="dxa"/>
            <w:shd w:val="clear" w:color="auto" w:fill="auto"/>
            <w:vAlign w:val="center"/>
            <w:hideMark/>
          </w:tcPr>
          <w:p w14:paraId="130B3E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w:t>
            </w:r>
          </w:p>
        </w:tc>
        <w:tc>
          <w:tcPr>
            <w:tcW w:w="1515" w:type="dxa"/>
            <w:shd w:val="clear" w:color="auto" w:fill="auto"/>
            <w:vAlign w:val="center"/>
            <w:hideMark/>
          </w:tcPr>
          <w:p w14:paraId="316A99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70.7 (50.7-85.0)</w:t>
            </w:r>
          </w:p>
        </w:tc>
        <w:tc>
          <w:tcPr>
            <w:tcW w:w="767" w:type="dxa"/>
            <w:shd w:val="clear" w:color="auto" w:fill="auto"/>
            <w:vAlign w:val="center"/>
            <w:hideMark/>
          </w:tcPr>
          <w:p w14:paraId="617CC5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525</w:t>
            </w:r>
          </w:p>
        </w:tc>
        <w:tc>
          <w:tcPr>
            <w:tcW w:w="1517" w:type="dxa"/>
            <w:shd w:val="clear" w:color="auto" w:fill="auto"/>
            <w:vAlign w:val="center"/>
            <w:hideMark/>
          </w:tcPr>
          <w:p w14:paraId="0A9EAB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83.7 (66.3-93.1)</w:t>
            </w:r>
          </w:p>
        </w:tc>
        <w:tc>
          <w:tcPr>
            <w:tcW w:w="851" w:type="dxa"/>
            <w:shd w:val="clear" w:color="auto" w:fill="auto"/>
            <w:vAlign w:val="center"/>
            <w:hideMark/>
          </w:tcPr>
          <w:p w14:paraId="0414FC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372</w:t>
            </w:r>
          </w:p>
        </w:tc>
        <w:tc>
          <w:tcPr>
            <w:tcW w:w="1613" w:type="dxa"/>
            <w:shd w:val="clear" w:color="auto" w:fill="auto"/>
            <w:vAlign w:val="center"/>
            <w:hideMark/>
          </w:tcPr>
          <w:p w14:paraId="3438A6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61.8 (43.1-77.6)</w:t>
            </w:r>
          </w:p>
        </w:tc>
      </w:tr>
      <w:tr w:rsidR="0005163C" w:rsidRPr="0069374C" w14:paraId="63A2CD32" w14:textId="77777777" w:rsidTr="00B343D6">
        <w:trPr>
          <w:trHeight w:val="19"/>
        </w:trPr>
        <w:tc>
          <w:tcPr>
            <w:tcW w:w="2157" w:type="dxa"/>
            <w:shd w:val="clear" w:color="auto" w:fill="auto"/>
            <w:noWrap/>
            <w:vAlign w:val="center"/>
            <w:hideMark/>
          </w:tcPr>
          <w:p w14:paraId="2777047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770" w:type="dxa"/>
            <w:shd w:val="clear" w:color="auto" w:fill="auto"/>
            <w:vAlign w:val="center"/>
            <w:hideMark/>
          </w:tcPr>
          <w:p w14:paraId="1BF2BC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4A446B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3DE12D2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08" w:type="dxa"/>
            <w:shd w:val="clear" w:color="auto" w:fill="auto"/>
            <w:noWrap/>
            <w:vAlign w:val="center"/>
            <w:hideMark/>
          </w:tcPr>
          <w:p w14:paraId="028DA66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86" w:type="dxa"/>
            <w:shd w:val="clear" w:color="auto" w:fill="auto"/>
            <w:vAlign w:val="center"/>
            <w:hideMark/>
          </w:tcPr>
          <w:p w14:paraId="0F34AB1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15" w:type="dxa"/>
            <w:shd w:val="clear" w:color="auto" w:fill="auto"/>
            <w:vAlign w:val="center"/>
            <w:hideMark/>
          </w:tcPr>
          <w:p w14:paraId="7294284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noWrap/>
            <w:vAlign w:val="center"/>
            <w:hideMark/>
          </w:tcPr>
          <w:p w14:paraId="38DA595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7" w:type="dxa"/>
            <w:shd w:val="clear" w:color="auto" w:fill="auto"/>
            <w:vAlign w:val="center"/>
            <w:hideMark/>
          </w:tcPr>
          <w:p w14:paraId="2BA1B9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51" w:type="dxa"/>
            <w:shd w:val="clear" w:color="auto" w:fill="auto"/>
            <w:vAlign w:val="center"/>
            <w:hideMark/>
          </w:tcPr>
          <w:p w14:paraId="76459A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3" w:type="dxa"/>
            <w:shd w:val="clear" w:color="auto" w:fill="auto"/>
            <w:vAlign w:val="center"/>
            <w:hideMark/>
          </w:tcPr>
          <w:p w14:paraId="6755DA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8BD7229" w14:textId="77777777" w:rsidTr="00B343D6">
        <w:trPr>
          <w:trHeight w:val="19"/>
        </w:trPr>
        <w:tc>
          <w:tcPr>
            <w:tcW w:w="2157" w:type="dxa"/>
            <w:shd w:val="clear" w:color="auto" w:fill="auto"/>
            <w:noWrap/>
            <w:vAlign w:val="center"/>
            <w:hideMark/>
          </w:tcPr>
          <w:p w14:paraId="77A6F25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770" w:type="dxa"/>
            <w:shd w:val="clear" w:color="auto" w:fill="auto"/>
            <w:vAlign w:val="center"/>
            <w:hideMark/>
          </w:tcPr>
          <w:p w14:paraId="5AAC0B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441</w:t>
            </w:r>
          </w:p>
        </w:tc>
        <w:tc>
          <w:tcPr>
            <w:tcW w:w="1657" w:type="dxa"/>
            <w:shd w:val="clear" w:color="auto" w:fill="auto"/>
            <w:vAlign w:val="center"/>
            <w:hideMark/>
          </w:tcPr>
          <w:p w14:paraId="154175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 (24.3-62.7)</w:t>
            </w:r>
          </w:p>
        </w:tc>
        <w:tc>
          <w:tcPr>
            <w:tcW w:w="851" w:type="dxa"/>
            <w:shd w:val="clear" w:color="auto" w:fill="auto"/>
            <w:vAlign w:val="center"/>
            <w:hideMark/>
          </w:tcPr>
          <w:p w14:paraId="0B3562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487</w:t>
            </w:r>
          </w:p>
        </w:tc>
        <w:tc>
          <w:tcPr>
            <w:tcW w:w="1608" w:type="dxa"/>
            <w:shd w:val="clear" w:color="auto" w:fill="auto"/>
            <w:vAlign w:val="center"/>
            <w:hideMark/>
          </w:tcPr>
          <w:p w14:paraId="1A1920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46.8 (28.3-66.2)</w:t>
            </w:r>
          </w:p>
        </w:tc>
        <w:tc>
          <w:tcPr>
            <w:tcW w:w="786" w:type="dxa"/>
            <w:shd w:val="clear" w:color="auto" w:fill="auto"/>
            <w:vAlign w:val="center"/>
            <w:hideMark/>
          </w:tcPr>
          <w:p w14:paraId="5104CC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860</w:t>
            </w:r>
          </w:p>
        </w:tc>
        <w:tc>
          <w:tcPr>
            <w:tcW w:w="1515" w:type="dxa"/>
            <w:shd w:val="clear" w:color="auto" w:fill="auto"/>
            <w:vAlign w:val="center"/>
            <w:hideMark/>
          </w:tcPr>
          <w:p w14:paraId="40261D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(58.3-94.2)</w:t>
            </w:r>
          </w:p>
        </w:tc>
        <w:tc>
          <w:tcPr>
            <w:tcW w:w="767" w:type="dxa"/>
            <w:shd w:val="clear" w:color="auto" w:fill="auto"/>
            <w:vAlign w:val="center"/>
            <w:hideMark/>
          </w:tcPr>
          <w:p w14:paraId="11447B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845</w:t>
            </w:r>
          </w:p>
        </w:tc>
        <w:tc>
          <w:tcPr>
            <w:tcW w:w="1517" w:type="dxa"/>
            <w:shd w:val="clear" w:color="auto" w:fill="auto"/>
            <w:vAlign w:val="center"/>
            <w:hideMark/>
          </w:tcPr>
          <w:p w14:paraId="0B3642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81.1 (62.2-91.8)</w:t>
            </w:r>
          </w:p>
        </w:tc>
        <w:tc>
          <w:tcPr>
            <w:tcW w:w="851" w:type="dxa"/>
            <w:shd w:val="clear" w:color="auto" w:fill="auto"/>
            <w:vAlign w:val="center"/>
            <w:hideMark/>
          </w:tcPr>
          <w:p w14:paraId="3B9816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577</w:t>
            </w:r>
          </w:p>
        </w:tc>
        <w:tc>
          <w:tcPr>
            <w:tcW w:w="1613" w:type="dxa"/>
            <w:shd w:val="clear" w:color="auto" w:fill="auto"/>
            <w:vAlign w:val="center"/>
            <w:hideMark/>
          </w:tcPr>
          <w:p w14:paraId="54A994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 (34.9-74.3)</w:t>
            </w:r>
          </w:p>
        </w:tc>
      </w:tr>
      <w:tr w:rsidR="0005163C" w:rsidRPr="0069374C" w14:paraId="029B3759" w14:textId="77777777" w:rsidTr="00B343D6">
        <w:trPr>
          <w:trHeight w:val="19"/>
        </w:trPr>
        <w:tc>
          <w:tcPr>
            <w:tcW w:w="2157" w:type="dxa"/>
            <w:shd w:val="clear" w:color="auto" w:fill="auto"/>
            <w:noWrap/>
            <w:vAlign w:val="center"/>
            <w:hideMark/>
          </w:tcPr>
          <w:p w14:paraId="66D1368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770" w:type="dxa"/>
            <w:shd w:val="clear" w:color="auto" w:fill="auto"/>
            <w:vAlign w:val="center"/>
            <w:hideMark/>
          </w:tcPr>
          <w:p w14:paraId="0325DC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8,086</w:t>
            </w:r>
          </w:p>
        </w:tc>
        <w:tc>
          <w:tcPr>
            <w:tcW w:w="1657" w:type="dxa"/>
            <w:shd w:val="clear" w:color="auto" w:fill="auto"/>
            <w:vAlign w:val="center"/>
            <w:hideMark/>
          </w:tcPr>
          <w:p w14:paraId="5E8D71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 (33.3-43.5)</w:t>
            </w:r>
          </w:p>
        </w:tc>
        <w:tc>
          <w:tcPr>
            <w:tcW w:w="851" w:type="dxa"/>
            <w:shd w:val="clear" w:color="auto" w:fill="auto"/>
            <w:vAlign w:val="center"/>
            <w:hideMark/>
          </w:tcPr>
          <w:p w14:paraId="73513F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9,653</w:t>
            </w:r>
          </w:p>
        </w:tc>
        <w:tc>
          <w:tcPr>
            <w:tcW w:w="1608" w:type="dxa"/>
            <w:shd w:val="clear" w:color="auto" w:fill="auto"/>
            <w:vAlign w:val="center"/>
            <w:hideMark/>
          </w:tcPr>
          <w:p w14:paraId="0EFAE1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45.7 (40.6-50.8)</w:t>
            </w:r>
          </w:p>
        </w:tc>
        <w:tc>
          <w:tcPr>
            <w:tcW w:w="786" w:type="dxa"/>
            <w:shd w:val="clear" w:color="auto" w:fill="auto"/>
            <w:vAlign w:val="center"/>
            <w:hideMark/>
          </w:tcPr>
          <w:p w14:paraId="49BB58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17,899</w:t>
            </w:r>
          </w:p>
        </w:tc>
        <w:tc>
          <w:tcPr>
            <w:tcW w:w="1515" w:type="dxa"/>
            <w:shd w:val="clear" w:color="auto" w:fill="auto"/>
            <w:vAlign w:val="center"/>
            <w:hideMark/>
          </w:tcPr>
          <w:p w14:paraId="332D17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 (83.3-90.1)</w:t>
            </w:r>
          </w:p>
        </w:tc>
        <w:tc>
          <w:tcPr>
            <w:tcW w:w="767" w:type="dxa"/>
            <w:shd w:val="clear" w:color="auto" w:fill="auto"/>
            <w:vAlign w:val="center"/>
            <w:hideMark/>
          </w:tcPr>
          <w:p w14:paraId="63ED64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18,177</w:t>
            </w:r>
          </w:p>
        </w:tc>
        <w:tc>
          <w:tcPr>
            <w:tcW w:w="1517" w:type="dxa"/>
            <w:shd w:val="clear" w:color="auto" w:fill="auto"/>
            <w:vAlign w:val="center"/>
            <w:hideMark/>
          </w:tcPr>
          <w:p w14:paraId="25391C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86.9 (83.3-89.8)</w:t>
            </w:r>
          </w:p>
        </w:tc>
        <w:tc>
          <w:tcPr>
            <w:tcW w:w="851" w:type="dxa"/>
            <w:shd w:val="clear" w:color="auto" w:fill="auto"/>
            <w:vAlign w:val="center"/>
            <w:hideMark/>
          </w:tcPr>
          <w:p w14:paraId="1B032E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10,856</w:t>
            </w:r>
          </w:p>
        </w:tc>
        <w:tc>
          <w:tcPr>
            <w:tcW w:w="1613" w:type="dxa"/>
            <w:shd w:val="clear" w:color="auto" w:fill="auto"/>
            <w:vAlign w:val="center"/>
            <w:hideMark/>
          </w:tcPr>
          <w:p w14:paraId="641131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52.5 (47.3-57.7)</w:t>
            </w:r>
          </w:p>
        </w:tc>
      </w:tr>
      <w:tr w:rsidR="0005163C" w:rsidRPr="0069374C" w14:paraId="694AC667" w14:textId="77777777" w:rsidTr="00B343D6">
        <w:trPr>
          <w:trHeight w:val="19"/>
        </w:trPr>
        <w:tc>
          <w:tcPr>
            <w:tcW w:w="2157" w:type="dxa"/>
            <w:shd w:val="clear" w:color="auto" w:fill="auto"/>
            <w:noWrap/>
            <w:vAlign w:val="center"/>
            <w:hideMark/>
          </w:tcPr>
          <w:p w14:paraId="17A715A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770" w:type="dxa"/>
            <w:shd w:val="clear" w:color="auto" w:fill="auto"/>
            <w:vAlign w:val="center"/>
            <w:hideMark/>
          </w:tcPr>
          <w:p w14:paraId="7FF70D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25,152</w:t>
            </w:r>
          </w:p>
        </w:tc>
        <w:tc>
          <w:tcPr>
            <w:tcW w:w="1657" w:type="dxa"/>
            <w:shd w:val="clear" w:color="auto" w:fill="auto"/>
            <w:vAlign w:val="center"/>
            <w:hideMark/>
          </w:tcPr>
          <w:p w14:paraId="43D84E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62.2 (58.2-66.0)</w:t>
            </w:r>
          </w:p>
        </w:tc>
        <w:tc>
          <w:tcPr>
            <w:tcW w:w="851" w:type="dxa"/>
            <w:shd w:val="clear" w:color="auto" w:fill="auto"/>
            <w:vAlign w:val="center"/>
            <w:hideMark/>
          </w:tcPr>
          <w:p w14:paraId="5C5401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26,633</w:t>
            </w:r>
          </w:p>
        </w:tc>
        <w:tc>
          <w:tcPr>
            <w:tcW w:w="1608" w:type="dxa"/>
            <w:shd w:val="clear" w:color="auto" w:fill="auto"/>
            <w:vAlign w:val="center"/>
            <w:hideMark/>
          </w:tcPr>
          <w:p w14:paraId="1DCFAB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65.8 (61.9-69.5)</w:t>
            </w:r>
          </w:p>
        </w:tc>
        <w:tc>
          <w:tcPr>
            <w:tcW w:w="786" w:type="dxa"/>
            <w:shd w:val="clear" w:color="auto" w:fill="auto"/>
            <w:vAlign w:val="center"/>
            <w:hideMark/>
          </w:tcPr>
          <w:p w14:paraId="42E0D2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35,992</w:t>
            </w:r>
          </w:p>
        </w:tc>
        <w:tc>
          <w:tcPr>
            <w:tcW w:w="1515" w:type="dxa"/>
            <w:shd w:val="clear" w:color="auto" w:fill="auto"/>
            <w:vAlign w:val="center"/>
            <w:hideMark/>
          </w:tcPr>
          <w:p w14:paraId="460129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(88.7-92.9)</w:t>
            </w:r>
          </w:p>
        </w:tc>
        <w:tc>
          <w:tcPr>
            <w:tcW w:w="767" w:type="dxa"/>
            <w:shd w:val="clear" w:color="auto" w:fill="auto"/>
            <w:vAlign w:val="center"/>
            <w:hideMark/>
          </w:tcPr>
          <w:p w14:paraId="35A982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36,955</w:t>
            </w:r>
          </w:p>
        </w:tc>
        <w:tc>
          <w:tcPr>
            <w:tcW w:w="1517" w:type="dxa"/>
            <w:shd w:val="clear" w:color="auto" w:fill="auto"/>
            <w:vAlign w:val="center"/>
            <w:hideMark/>
          </w:tcPr>
          <w:p w14:paraId="43091D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91.6 (89.3-93.4)</w:t>
            </w:r>
          </w:p>
        </w:tc>
        <w:tc>
          <w:tcPr>
            <w:tcW w:w="851" w:type="dxa"/>
            <w:shd w:val="clear" w:color="auto" w:fill="auto"/>
            <w:vAlign w:val="center"/>
            <w:hideMark/>
          </w:tcPr>
          <w:p w14:paraId="4FBB6C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24,033</w:t>
            </w:r>
          </w:p>
        </w:tc>
        <w:tc>
          <w:tcPr>
            <w:tcW w:w="1613" w:type="dxa"/>
            <w:shd w:val="clear" w:color="auto" w:fill="auto"/>
            <w:vAlign w:val="center"/>
            <w:hideMark/>
          </w:tcPr>
          <w:p w14:paraId="64353B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60.1 (56.0-64.1)</w:t>
            </w:r>
          </w:p>
        </w:tc>
      </w:tr>
      <w:tr w:rsidR="0005163C" w:rsidRPr="0069374C" w14:paraId="3E328D42" w14:textId="77777777" w:rsidTr="00B343D6">
        <w:trPr>
          <w:trHeight w:val="19"/>
        </w:trPr>
        <w:tc>
          <w:tcPr>
            <w:tcW w:w="2157" w:type="dxa"/>
            <w:shd w:val="clear" w:color="auto" w:fill="auto"/>
            <w:noWrap/>
            <w:vAlign w:val="center"/>
            <w:hideMark/>
          </w:tcPr>
          <w:p w14:paraId="74AA3C6D"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770" w:type="dxa"/>
            <w:shd w:val="clear" w:color="auto" w:fill="auto"/>
            <w:vAlign w:val="center"/>
            <w:hideMark/>
          </w:tcPr>
          <w:p w14:paraId="41DD07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1,986</w:t>
            </w:r>
          </w:p>
        </w:tc>
        <w:tc>
          <w:tcPr>
            <w:tcW w:w="1657" w:type="dxa"/>
            <w:shd w:val="clear" w:color="auto" w:fill="auto"/>
            <w:vAlign w:val="center"/>
            <w:hideMark/>
          </w:tcPr>
          <w:p w14:paraId="577E34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57.1 (43.6-69.7)</w:t>
            </w:r>
          </w:p>
        </w:tc>
        <w:tc>
          <w:tcPr>
            <w:tcW w:w="851" w:type="dxa"/>
            <w:shd w:val="clear" w:color="auto" w:fill="auto"/>
            <w:vAlign w:val="center"/>
            <w:hideMark/>
          </w:tcPr>
          <w:p w14:paraId="1FA65D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2,117</w:t>
            </w:r>
          </w:p>
        </w:tc>
        <w:tc>
          <w:tcPr>
            <w:tcW w:w="1608" w:type="dxa"/>
            <w:shd w:val="clear" w:color="auto" w:fill="auto"/>
            <w:vAlign w:val="center"/>
            <w:hideMark/>
          </w:tcPr>
          <w:p w14:paraId="4C676F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59.8 (46.1-72.2)</w:t>
            </w:r>
          </w:p>
        </w:tc>
        <w:tc>
          <w:tcPr>
            <w:tcW w:w="786" w:type="dxa"/>
            <w:shd w:val="clear" w:color="auto" w:fill="auto"/>
            <w:vAlign w:val="center"/>
            <w:hideMark/>
          </w:tcPr>
          <w:p w14:paraId="373DED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3,110</w:t>
            </w:r>
          </w:p>
        </w:tc>
        <w:tc>
          <w:tcPr>
            <w:tcW w:w="1515" w:type="dxa"/>
            <w:shd w:val="clear" w:color="auto" w:fill="auto"/>
            <w:vAlign w:val="center"/>
            <w:hideMark/>
          </w:tcPr>
          <w:p w14:paraId="5DDAAF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89.4 (80.6-94.5)</w:t>
            </w:r>
          </w:p>
        </w:tc>
        <w:tc>
          <w:tcPr>
            <w:tcW w:w="767" w:type="dxa"/>
            <w:shd w:val="clear" w:color="auto" w:fill="auto"/>
            <w:vAlign w:val="center"/>
            <w:hideMark/>
          </w:tcPr>
          <w:p w14:paraId="2993F2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3,194</w:t>
            </w:r>
          </w:p>
        </w:tc>
        <w:tc>
          <w:tcPr>
            <w:tcW w:w="1517" w:type="dxa"/>
            <w:shd w:val="clear" w:color="auto" w:fill="auto"/>
            <w:vAlign w:val="center"/>
            <w:hideMark/>
          </w:tcPr>
          <w:p w14:paraId="2BC7E5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91.6 (82.9-96.1)</w:t>
            </w:r>
          </w:p>
        </w:tc>
        <w:tc>
          <w:tcPr>
            <w:tcW w:w="851" w:type="dxa"/>
            <w:shd w:val="clear" w:color="auto" w:fill="auto"/>
            <w:vAlign w:val="center"/>
            <w:hideMark/>
          </w:tcPr>
          <w:p w14:paraId="2EAE49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2,277</w:t>
            </w:r>
          </w:p>
        </w:tc>
        <w:tc>
          <w:tcPr>
            <w:tcW w:w="1613" w:type="dxa"/>
            <w:shd w:val="clear" w:color="auto" w:fill="auto"/>
            <w:vAlign w:val="center"/>
            <w:hideMark/>
          </w:tcPr>
          <w:p w14:paraId="6F4B7E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65.6 (51.8-77.1)</w:t>
            </w:r>
          </w:p>
        </w:tc>
      </w:tr>
      <w:tr w:rsidR="0005163C" w:rsidRPr="0069374C" w14:paraId="52D73906" w14:textId="77777777" w:rsidTr="00B343D6">
        <w:trPr>
          <w:trHeight w:val="19"/>
        </w:trPr>
        <w:tc>
          <w:tcPr>
            <w:tcW w:w="2157" w:type="dxa"/>
            <w:shd w:val="clear" w:color="auto" w:fill="auto"/>
            <w:vAlign w:val="center"/>
            <w:hideMark/>
          </w:tcPr>
          <w:p w14:paraId="3461EBB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770" w:type="dxa"/>
            <w:shd w:val="clear" w:color="auto" w:fill="auto"/>
            <w:vAlign w:val="center"/>
            <w:hideMark/>
          </w:tcPr>
          <w:p w14:paraId="2B9D14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44316C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370EF7A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08" w:type="dxa"/>
            <w:shd w:val="clear" w:color="auto" w:fill="auto"/>
            <w:vAlign w:val="center"/>
            <w:hideMark/>
          </w:tcPr>
          <w:p w14:paraId="544063B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86" w:type="dxa"/>
            <w:shd w:val="clear" w:color="auto" w:fill="auto"/>
            <w:vAlign w:val="center"/>
            <w:hideMark/>
          </w:tcPr>
          <w:p w14:paraId="453E425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15" w:type="dxa"/>
            <w:shd w:val="clear" w:color="auto" w:fill="auto"/>
            <w:vAlign w:val="center"/>
            <w:hideMark/>
          </w:tcPr>
          <w:p w14:paraId="0083DBC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D93F2E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17" w:type="dxa"/>
            <w:shd w:val="clear" w:color="auto" w:fill="auto"/>
            <w:vAlign w:val="center"/>
            <w:hideMark/>
          </w:tcPr>
          <w:p w14:paraId="0FDB7BC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51" w:type="dxa"/>
            <w:shd w:val="clear" w:color="auto" w:fill="auto"/>
            <w:noWrap/>
            <w:vAlign w:val="bottom"/>
            <w:hideMark/>
          </w:tcPr>
          <w:p w14:paraId="7228C5D4"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3" w:type="dxa"/>
            <w:shd w:val="clear" w:color="auto" w:fill="auto"/>
            <w:noWrap/>
            <w:vAlign w:val="bottom"/>
            <w:hideMark/>
          </w:tcPr>
          <w:p w14:paraId="213A40D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76F9519" w14:textId="77777777" w:rsidTr="00B343D6">
        <w:trPr>
          <w:trHeight w:val="19"/>
        </w:trPr>
        <w:tc>
          <w:tcPr>
            <w:tcW w:w="2157" w:type="dxa"/>
            <w:shd w:val="clear" w:color="auto" w:fill="auto"/>
            <w:noWrap/>
            <w:vAlign w:val="center"/>
            <w:hideMark/>
          </w:tcPr>
          <w:p w14:paraId="25B373B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770" w:type="dxa"/>
            <w:shd w:val="clear" w:color="auto" w:fill="auto"/>
            <w:vAlign w:val="center"/>
            <w:hideMark/>
          </w:tcPr>
          <w:p w14:paraId="706C34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1,410</w:t>
            </w:r>
          </w:p>
        </w:tc>
        <w:tc>
          <w:tcPr>
            <w:tcW w:w="1657" w:type="dxa"/>
            <w:shd w:val="clear" w:color="auto" w:fill="auto"/>
            <w:vAlign w:val="center"/>
            <w:hideMark/>
          </w:tcPr>
          <w:p w14:paraId="022E16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(20.9-37.4)</w:t>
            </w:r>
          </w:p>
        </w:tc>
        <w:tc>
          <w:tcPr>
            <w:tcW w:w="851" w:type="dxa"/>
            <w:shd w:val="clear" w:color="auto" w:fill="auto"/>
            <w:vAlign w:val="center"/>
            <w:hideMark/>
          </w:tcPr>
          <w:p w14:paraId="3D2819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1,789</w:t>
            </w:r>
          </w:p>
        </w:tc>
        <w:tc>
          <w:tcPr>
            <w:tcW w:w="1608" w:type="dxa"/>
            <w:shd w:val="clear" w:color="auto" w:fill="auto"/>
            <w:vAlign w:val="center"/>
            <w:hideMark/>
          </w:tcPr>
          <w:p w14:paraId="465D8D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 (28.2-45.0)</w:t>
            </w:r>
          </w:p>
        </w:tc>
        <w:tc>
          <w:tcPr>
            <w:tcW w:w="786" w:type="dxa"/>
            <w:shd w:val="clear" w:color="auto" w:fill="auto"/>
            <w:vAlign w:val="center"/>
            <w:hideMark/>
          </w:tcPr>
          <w:p w14:paraId="0E0A9C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4,206</w:t>
            </w:r>
          </w:p>
        </w:tc>
        <w:tc>
          <w:tcPr>
            <w:tcW w:w="1515" w:type="dxa"/>
            <w:shd w:val="clear" w:color="auto" w:fill="auto"/>
            <w:vAlign w:val="center"/>
            <w:hideMark/>
          </w:tcPr>
          <w:p w14:paraId="48183B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87.2 (80.2-92.0)</w:t>
            </w:r>
          </w:p>
        </w:tc>
        <w:tc>
          <w:tcPr>
            <w:tcW w:w="767" w:type="dxa"/>
            <w:shd w:val="clear" w:color="auto" w:fill="auto"/>
            <w:vAlign w:val="center"/>
            <w:hideMark/>
          </w:tcPr>
          <w:p w14:paraId="64ABD2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3,727</w:t>
            </w:r>
          </w:p>
        </w:tc>
        <w:tc>
          <w:tcPr>
            <w:tcW w:w="1517" w:type="dxa"/>
            <w:shd w:val="clear" w:color="auto" w:fill="auto"/>
            <w:vAlign w:val="center"/>
            <w:hideMark/>
          </w:tcPr>
          <w:p w14:paraId="2EB980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75.8 (67.5-82.5)</w:t>
            </w:r>
          </w:p>
        </w:tc>
        <w:tc>
          <w:tcPr>
            <w:tcW w:w="851" w:type="dxa"/>
            <w:shd w:val="clear" w:color="auto" w:fill="auto"/>
            <w:vAlign w:val="center"/>
            <w:hideMark/>
          </w:tcPr>
          <w:p w14:paraId="1D7A22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2,229</w:t>
            </w:r>
          </w:p>
        </w:tc>
        <w:tc>
          <w:tcPr>
            <w:tcW w:w="1613" w:type="dxa"/>
            <w:shd w:val="clear" w:color="auto" w:fill="auto"/>
            <w:vAlign w:val="center"/>
            <w:hideMark/>
          </w:tcPr>
          <w:p w14:paraId="71835C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46.2 (37.2-55.4)</w:t>
            </w:r>
          </w:p>
        </w:tc>
      </w:tr>
      <w:tr w:rsidR="0005163C" w:rsidRPr="0069374C" w14:paraId="00F41E73" w14:textId="77777777" w:rsidTr="00B343D6">
        <w:trPr>
          <w:trHeight w:val="19"/>
        </w:trPr>
        <w:tc>
          <w:tcPr>
            <w:tcW w:w="2157" w:type="dxa"/>
            <w:shd w:val="clear" w:color="auto" w:fill="auto"/>
            <w:noWrap/>
            <w:vAlign w:val="center"/>
            <w:hideMark/>
          </w:tcPr>
          <w:p w14:paraId="6EB7BE6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770" w:type="dxa"/>
            <w:shd w:val="clear" w:color="auto" w:fill="auto"/>
            <w:vAlign w:val="center"/>
            <w:hideMark/>
          </w:tcPr>
          <w:p w14:paraId="1A10DC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2,864</w:t>
            </w:r>
          </w:p>
        </w:tc>
        <w:tc>
          <w:tcPr>
            <w:tcW w:w="1657" w:type="dxa"/>
            <w:shd w:val="clear" w:color="auto" w:fill="auto"/>
            <w:vAlign w:val="center"/>
            <w:hideMark/>
          </w:tcPr>
          <w:p w14:paraId="13ED94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30.0 (24.1-36.7)</w:t>
            </w:r>
          </w:p>
        </w:tc>
        <w:tc>
          <w:tcPr>
            <w:tcW w:w="851" w:type="dxa"/>
            <w:shd w:val="clear" w:color="auto" w:fill="auto"/>
            <w:vAlign w:val="center"/>
            <w:hideMark/>
          </w:tcPr>
          <w:p w14:paraId="1C70C9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4,718</w:t>
            </w:r>
          </w:p>
        </w:tc>
        <w:tc>
          <w:tcPr>
            <w:tcW w:w="1608" w:type="dxa"/>
            <w:shd w:val="clear" w:color="auto" w:fill="auto"/>
            <w:vAlign w:val="center"/>
            <w:hideMark/>
          </w:tcPr>
          <w:p w14:paraId="2DE05A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48.7 (41.5-56.1)</w:t>
            </w:r>
          </w:p>
        </w:tc>
        <w:tc>
          <w:tcPr>
            <w:tcW w:w="786" w:type="dxa"/>
            <w:shd w:val="clear" w:color="auto" w:fill="auto"/>
            <w:vAlign w:val="center"/>
            <w:hideMark/>
          </w:tcPr>
          <w:p w14:paraId="12F4B3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8,105</w:t>
            </w:r>
          </w:p>
        </w:tc>
        <w:tc>
          <w:tcPr>
            <w:tcW w:w="1515" w:type="dxa"/>
            <w:shd w:val="clear" w:color="auto" w:fill="auto"/>
            <w:vAlign w:val="center"/>
            <w:hideMark/>
          </w:tcPr>
          <w:p w14:paraId="508EA8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 (84.0-92.2)</w:t>
            </w:r>
          </w:p>
        </w:tc>
        <w:tc>
          <w:tcPr>
            <w:tcW w:w="767" w:type="dxa"/>
            <w:shd w:val="clear" w:color="auto" w:fill="auto"/>
            <w:vAlign w:val="center"/>
            <w:hideMark/>
          </w:tcPr>
          <w:p w14:paraId="0BDB4E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8,320</w:t>
            </w:r>
          </w:p>
        </w:tc>
        <w:tc>
          <w:tcPr>
            <w:tcW w:w="1517" w:type="dxa"/>
            <w:shd w:val="clear" w:color="auto" w:fill="auto"/>
            <w:vAlign w:val="center"/>
            <w:hideMark/>
          </w:tcPr>
          <w:p w14:paraId="77712E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(82.3-91.3)</w:t>
            </w:r>
          </w:p>
        </w:tc>
        <w:tc>
          <w:tcPr>
            <w:tcW w:w="851" w:type="dxa"/>
            <w:shd w:val="clear" w:color="auto" w:fill="auto"/>
            <w:vAlign w:val="center"/>
            <w:hideMark/>
          </w:tcPr>
          <w:p w14:paraId="4BFF83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4,764</w:t>
            </w:r>
          </w:p>
        </w:tc>
        <w:tc>
          <w:tcPr>
            <w:tcW w:w="1613" w:type="dxa"/>
            <w:shd w:val="clear" w:color="auto" w:fill="auto"/>
            <w:vAlign w:val="center"/>
            <w:hideMark/>
          </w:tcPr>
          <w:p w14:paraId="245C38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51.5 (44.0-58.9)</w:t>
            </w:r>
          </w:p>
        </w:tc>
      </w:tr>
      <w:tr w:rsidR="0005163C" w:rsidRPr="0069374C" w14:paraId="49B2B5C9" w14:textId="77777777" w:rsidTr="00B343D6">
        <w:trPr>
          <w:trHeight w:val="19"/>
        </w:trPr>
        <w:tc>
          <w:tcPr>
            <w:tcW w:w="2157" w:type="dxa"/>
            <w:shd w:val="clear" w:color="auto" w:fill="auto"/>
            <w:noWrap/>
            <w:vAlign w:val="center"/>
            <w:hideMark/>
          </w:tcPr>
          <w:p w14:paraId="3040E59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770" w:type="dxa"/>
            <w:shd w:val="clear" w:color="auto" w:fill="auto"/>
            <w:vAlign w:val="center"/>
            <w:hideMark/>
          </w:tcPr>
          <w:p w14:paraId="44B494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6,884</w:t>
            </w:r>
          </w:p>
        </w:tc>
        <w:tc>
          <w:tcPr>
            <w:tcW w:w="1657" w:type="dxa"/>
            <w:shd w:val="clear" w:color="auto" w:fill="auto"/>
            <w:vAlign w:val="center"/>
            <w:hideMark/>
          </w:tcPr>
          <w:p w14:paraId="5EA231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43.6 (37.5-49.8)</w:t>
            </w:r>
          </w:p>
        </w:tc>
        <w:tc>
          <w:tcPr>
            <w:tcW w:w="851" w:type="dxa"/>
            <w:shd w:val="clear" w:color="auto" w:fill="auto"/>
            <w:vAlign w:val="center"/>
            <w:hideMark/>
          </w:tcPr>
          <w:p w14:paraId="0F54B6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7,327</w:t>
            </w:r>
          </w:p>
        </w:tc>
        <w:tc>
          <w:tcPr>
            <w:tcW w:w="1608" w:type="dxa"/>
            <w:shd w:val="clear" w:color="auto" w:fill="auto"/>
            <w:vAlign w:val="center"/>
            <w:hideMark/>
          </w:tcPr>
          <w:p w14:paraId="3FE0E4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46.3 (40.2-52.5)</w:t>
            </w:r>
          </w:p>
        </w:tc>
        <w:tc>
          <w:tcPr>
            <w:tcW w:w="786" w:type="dxa"/>
            <w:shd w:val="clear" w:color="auto" w:fill="auto"/>
            <w:vAlign w:val="center"/>
            <w:hideMark/>
          </w:tcPr>
          <w:p w14:paraId="31A563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13,667</w:t>
            </w:r>
          </w:p>
        </w:tc>
        <w:tc>
          <w:tcPr>
            <w:tcW w:w="1515" w:type="dxa"/>
            <w:shd w:val="clear" w:color="auto" w:fill="auto"/>
            <w:vAlign w:val="center"/>
            <w:hideMark/>
          </w:tcPr>
          <w:p w14:paraId="30F498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 (85.1-91.9)</w:t>
            </w:r>
          </w:p>
        </w:tc>
        <w:tc>
          <w:tcPr>
            <w:tcW w:w="767" w:type="dxa"/>
            <w:shd w:val="clear" w:color="auto" w:fill="auto"/>
            <w:vAlign w:val="center"/>
            <w:hideMark/>
          </w:tcPr>
          <w:p w14:paraId="328B85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13,815</w:t>
            </w:r>
          </w:p>
        </w:tc>
        <w:tc>
          <w:tcPr>
            <w:tcW w:w="1517" w:type="dxa"/>
            <w:shd w:val="clear" w:color="auto" w:fill="auto"/>
            <w:vAlign w:val="center"/>
            <w:hideMark/>
          </w:tcPr>
          <w:p w14:paraId="2D98C3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(82.8-91.0)</w:t>
            </w:r>
          </w:p>
        </w:tc>
        <w:tc>
          <w:tcPr>
            <w:tcW w:w="851" w:type="dxa"/>
            <w:shd w:val="clear" w:color="auto" w:fill="auto"/>
            <w:vAlign w:val="center"/>
            <w:hideMark/>
          </w:tcPr>
          <w:p w14:paraId="588CBC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7,895</w:t>
            </w:r>
          </w:p>
        </w:tc>
        <w:tc>
          <w:tcPr>
            <w:tcW w:w="1613" w:type="dxa"/>
            <w:shd w:val="clear" w:color="auto" w:fill="auto"/>
            <w:vAlign w:val="center"/>
            <w:hideMark/>
          </w:tcPr>
          <w:p w14:paraId="2A34E1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50.4 (44.1-56.6)</w:t>
            </w:r>
          </w:p>
        </w:tc>
      </w:tr>
      <w:tr w:rsidR="0005163C" w:rsidRPr="0069374C" w14:paraId="2B0533A3" w14:textId="77777777" w:rsidTr="00B343D6">
        <w:trPr>
          <w:trHeight w:val="19"/>
        </w:trPr>
        <w:tc>
          <w:tcPr>
            <w:tcW w:w="2157" w:type="dxa"/>
            <w:shd w:val="clear" w:color="auto" w:fill="auto"/>
            <w:noWrap/>
            <w:vAlign w:val="center"/>
            <w:hideMark/>
          </w:tcPr>
          <w:p w14:paraId="67F4AFD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770" w:type="dxa"/>
            <w:shd w:val="clear" w:color="auto" w:fill="auto"/>
            <w:vAlign w:val="center"/>
            <w:hideMark/>
          </w:tcPr>
          <w:p w14:paraId="3109CF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23,476</w:t>
            </w:r>
          </w:p>
        </w:tc>
        <w:tc>
          <w:tcPr>
            <w:tcW w:w="1657" w:type="dxa"/>
            <w:shd w:val="clear" w:color="auto" w:fill="auto"/>
            <w:vAlign w:val="center"/>
            <w:hideMark/>
          </w:tcPr>
          <w:p w14:paraId="607A79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69.1 (64.9-73.0)</w:t>
            </w:r>
          </w:p>
        </w:tc>
        <w:tc>
          <w:tcPr>
            <w:tcW w:w="851" w:type="dxa"/>
            <w:shd w:val="clear" w:color="auto" w:fill="auto"/>
            <w:vAlign w:val="center"/>
            <w:hideMark/>
          </w:tcPr>
          <w:p w14:paraId="558AC1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23,801</w:t>
            </w:r>
          </w:p>
        </w:tc>
        <w:tc>
          <w:tcPr>
            <w:tcW w:w="1608" w:type="dxa"/>
            <w:shd w:val="clear" w:color="auto" w:fill="auto"/>
            <w:vAlign w:val="center"/>
            <w:hideMark/>
          </w:tcPr>
          <w:p w14:paraId="4736D3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70.2 (66.0-74.0)</w:t>
            </w:r>
          </w:p>
        </w:tc>
        <w:tc>
          <w:tcPr>
            <w:tcW w:w="786" w:type="dxa"/>
            <w:shd w:val="clear" w:color="auto" w:fill="auto"/>
            <w:vAlign w:val="center"/>
            <w:hideMark/>
          </w:tcPr>
          <w:p w14:paraId="1D6A90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30,369</w:t>
            </w:r>
          </w:p>
        </w:tc>
        <w:tc>
          <w:tcPr>
            <w:tcW w:w="1515" w:type="dxa"/>
            <w:shd w:val="clear" w:color="auto" w:fill="auto"/>
            <w:vAlign w:val="center"/>
            <w:hideMark/>
          </w:tcPr>
          <w:p w14:paraId="1C2B5A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(87.8-92.9)</w:t>
            </w:r>
          </w:p>
        </w:tc>
        <w:tc>
          <w:tcPr>
            <w:tcW w:w="767" w:type="dxa"/>
            <w:shd w:val="clear" w:color="auto" w:fill="auto"/>
            <w:vAlign w:val="center"/>
            <w:hideMark/>
          </w:tcPr>
          <w:p w14:paraId="4629CC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31,606</w:t>
            </w:r>
          </w:p>
        </w:tc>
        <w:tc>
          <w:tcPr>
            <w:tcW w:w="1517" w:type="dxa"/>
            <w:shd w:val="clear" w:color="auto" w:fill="auto"/>
            <w:vAlign w:val="center"/>
            <w:hideMark/>
          </w:tcPr>
          <w:p w14:paraId="4CA0FE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93.6 (91.3-95.3)</w:t>
            </w:r>
          </w:p>
        </w:tc>
        <w:tc>
          <w:tcPr>
            <w:tcW w:w="851" w:type="dxa"/>
            <w:shd w:val="clear" w:color="auto" w:fill="auto"/>
            <w:vAlign w:val="center"/>
            <w:hideMark/>
          </w:tcPr>
          <w:p w14:paraId="575EAD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21,674</w:t>
            </w:r>
          </w:p>
        </w:tc>
        <w:tc>
          <w:tcPr>
            <w:tcW w:w="1613" w:type="dxa"/>
            <w:shd w:val="clear" w:color="auto" w:fill="auto"/>
            <w:vAlign w:val="center"/>
            <w:hideMark/>
          </w:tcPr>
          <w:p w14:paraId="662EC3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64.5 (60.0-68.8)</w:t>
            </w:r>
          </w:p>
        </w:tc>
      </w:tr>
      <w:tr w:rsidR="0005163C" w:rsidRPr="0069374C" w14:paraId="6051FCCC" w14:textId="77777777" w:rsidTr="00B343D6">
        <w:trPr>
          <w:trHeight w:val="19"/>
        </w:trPr>
        <w:tc>
          <w:tcPr>
            <w:tcW w:w="2157" w:type="dxa"/>
            <w:shd w:val="clear" w:color="auto" w:fill="auto"/>
            <w:noWrap/>
            <w:vAlign w:val="bottom"/>
            <w:hideMark/>
          </w:tcPr>
          <w:p w14:paraId="019AAF5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770" w:type="dxa"/>
            <w:shd w:val="clear" w:color="auto" w:fill="auto"/>
            <w:vAlign w:val="center"/>
            <w:hideMark/>
          </w:tcPr>
          <w:p w14:paraId="264535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482D14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047FCA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8" w:type="dxa"/>
            <w:shd w:val="clear" w:color="auto" w:fill="auto"/>
            <w:vAlign w:val="center"/>
            <w:hideMark/>
          </w:tcPr>
          <w:p w14:paraId="357E78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86" w:type="dxa"/>
            <w:shd w:val="clear" w:color="auto" w:fill="auto"/>
            <w:vAlign w:val="center"/>
            <w:hideMark/>
          </w:tcPr>
          <w:p w14:paraId="4FF2E6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5" w:type="dxa"/>
            <w:shd w:val="clear" w:color="auto" w:fill="auto"/>
            <w:vAlign w:val="center"/>
            <w:hideMark/>
          </w:tcPr>
          <w:p w14:paraId="3485AA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noWrap/>
            <w:vAlign w:val="bottom"/>
            <w:hideMark/>
          </w:tcPr>
          <w:p w14:paraId="06E96F20"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17" w:type="dxa"/>
            <w:shd w:val="clear" w:color="auto" w:fill="auto"/>
            <w:noWrap/>
            <w:vAlign w:val="bottom"/>
            <w:hideMark/>
          </w:tcPr>
          <w:p w14:paraId="4458D493" w14:textId="77777777" w:rsidR="0005163C" w:rsidRPr="0069374C" w:rsidRDefault="0005163C" w:rsidP="00BD68C1">
            <w:pPr>
              <w:spacing w:after="0" w:line="240" w:lineRule="auto"/>
              <w:rPr>
                <w:rFonts w:ascii="Arial" w:eastAsia="Times New Roman" w:hAnsi="Arial" w:cs="Arial"/>
                <w:sz w:val="18"/>
                <w:szCs w:val="18"/>
              </w:rPr>
            </w:pPr>
          </w:p>
        </w:tc>
        <w:tc>
          <w:tcPr>
            <w:tcW w:w="851" w:type="dxa"/>
            <w:shd w:val="clear" w:color="auto" w:fill="auto"/>
            <w:noWrap/>
            <w:vAlign w:val="bottom"/>
            <w:hideMark/>
          </w:tcPr>
          <w:p w14:paraId="1EDFDCDA" w14:textId="77777777" w:rsidR="0005163C" w:rsidRPr="0069374C" w:rsidRDefault="0005163C" w:rsidP="00BD68C1">
            <w:pPr>
              <w:spacing w:after="0" w:line="240" w:lineRule="auto"/>
              <w:rPr>
                <w:rFonts w:ascii="Arial" w:eastAsia="Times New Roman" w:hAnsi="Arial" w:cs="Arial"/>
                <w:sz w:val="18"/>
                <w:szCs w:val="18"/>
              </w:rPr>
            </w:pPr>
          </w:p>
        </w:tc>
        <w:tc>
          <w:tcPr>
            <w:tcW w:w="1613" w:type="dxa"/>
            <w:shd w:val="clear" w:color="auto" w:fill="auto"/>
            <w:noWrap/>
            <w:vAlign w:val="bottom"/>
            <w:hideMark/>
          </w:tcPr>
          <w:p w14:paraId="0D285BAF"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4513E982" w14:textId="77777777" w:rsidTr="00B343D6">
        <w:trPr>
          <w:trHeight w:val="19"/>
        </w:trPr>
        <w:tc>
          <w:tcPr>
            <w:tcW w:w="2157" w:type="dxa"/>
            <w:shd w:val="clear" w:color="auto" w:fill="auto"/>
            <w:noWrap/>
            <w:vAlign w:val="bottom"/>
            <w:hideMark/>
          </w:tcPr>
          <w:p w14:paraId="445C0F1A"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770" w:type="dxa"/>
            <w:shd w:val="clear" w:color="auto" w:fill="auto"/>
            <w:vAlign w:val="center"/>
            <w:hideMark/>
          </w:tcPr>
          <w:p w14:paraId="1ABC2E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26,760</w:t>
            </w:r>
          </w:p>
        </w:tc>
        <w:tc>
          <w:tcPr>
            <w:tcW w:w="1657" w:type="dxa"/>
            <w:shd w:val="clear" w:color="auto" w:fill="auto"/>
            <w:vAlign w:val="center"/>
            <w:hideMark/>
          </w:tcPr>
          <w:p w14:paraId="406371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67.7 (63.7-71.5)</w:t>
            </w:r>
          </w:p>
        </w:tc>
        <w:tc>
          <w:tcPr>
            <w:tcW w:w="851" w:type="dxa"/>
            <w:shd w:val="clear" w:color="auto" w:fill="auto"/>
            <w:vAlign w:val="center"/>
            <w:hideMark/>
          </w:tcPr>
          <w:p w14:paraId="4214BA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27,163</w:t>
            </w:r>
          </w:p>
        </w:tc>
        <w:tc>
          <w:tcPr>
            <w:tcW w:w="1608" w:type="dxa"/>
            <w:shd w:val="clear" w:color="auto" w:fill="auto"/>
            <w:vAlign w:val="center"/>
            <w:hideMark/>
          </w:tcPr>
          <w:p w14:paraId="303076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68.8 (64.8-72.5)</w:t>
            </w:r>
          </w:p>
        </w:tc>
        <w:tc>
          <w:tcPr>
            <w:tcW w:w="786" w:type="dxa"/>
            <w:shd w:val="clear" w:color="auto" w:fill="auto"/>
            <w:vAlign w:val="center"/>
            <w:hideMark/>
          </w:tcPr>
          <w:p w14:paraId="4E2FB7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36,273</w:t>
            </w:r>
          </w:p>
        </w:tc>
        <w:tc>
          <w:tcPr>
            <w:tcW w:w="1515" w:type="dxa"/>
            <w:shd w:val="clear" w:color="auto" w:fill="auto"/>
            <w:vAlign w:val="center"/>
            <w:hideMark/>
          </w:tcPr>
          <w:p w14:paraId="178E9E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92.8 (90.5-94.5)</w:t>
            </w:r>
          </w:p>
        </w:tc>
        <w:tc>
          <w:tcPr>
            <w:tcW w:w="767" w:type="dxa"/>
            <w:shd w:val="clear" w:color="auto" w:fill="auto"/>
            <w:noWrap/>
            <w:vAlign w:val="bottom"/>
            <w:hideMark/>
          </w:tcPr>
          <w:p w14:paraId="556B3A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36,910</w:t>
            </w:r>
          </w:p>
        </w:tc>
        <w:tc>
          <w:tcPr>
            <w:tcW w:w="1517" w:type="dxa"/>
            <w:shd w:val="clear" w:color="auto" w:fill="auto"/>
            <w:noWrap/>
            <w:vAlign w:val="bottom"/>
            <w:hideMark/>
          </w:tcPr>
          <w:p w14:paraId="0DB31B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93.7 (91.7-95.3)</w:t>
            </w:r>
          </w:p>
        </w:tc>
        <w:tc>
          <w:tcPr>
            <w:tcW w:w="851" w:type="dxa"/>
            <w:shd w:val="clear" w:color="auto" w:fill="auto"/>
            <w:noWrap/>
            <w:vAlign w:val="bottom"/>
            <w:hideMark/>
          </w:tcPr>
          <w:p w14:paraId="2B3D7D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24,821</w:t>
            </w:r>
          </w:p>
        </w:tc>
        <w:tc>
          <w:tcPr>
            <w:tcW w:w="1613" w:type="dxa"/>
            <w:shd w:val="clear" w:color="auto" w:fill="auto"/>
            <w:noWrap/>
            <w:vAlign w:val="bottom"/>
            <w:hideMark/>
          </w:tcPr>
          <w:p w14:paraId="70FA15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63.7 (59.5-67.7)</w:t>
            </w:r>
          </w:p>
        </w:tc>
      </w:tr>
      <w:tr w:rsidR="0005163C" w:rsidRPr="0069374C" w14:paraId="1B5CA242" w14:textId="77777777" w:rsidTr="00B343D6">
        <w:trPr>
          <w:trHeight w:val="19"/>
        </w:trPr>
        <w:tc>
          <w:tcPr>
            <w:tcW w:w="2157" w:type="dxa"/>
            <w:shd w:val="clear" w:color="auto" w:fill="auto"/>
            <w:noWrap/>
            <w:vAlign w:val="bottom"/>
            <w:hideMark/>
          </w:tcPr>
          <w:p w14:paraId="27F1F905"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770" w:type="dxa"/>
            <w:shd w:val="clear" w:color="auto" w:fill="auto"/>
            <w:vAlign w:val="center"/>
            <w:hideMark/>
          </w:tcPr>
          <w:p w14:paraId="08EAF1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7,809</w:t>
            </w:r>
          </w:p>
        </w:tc>
        <w:tc>
          <w:tcPr>
            <w:tcW w:w="1657" w:type="dxa"/>
            <w:shd w:val="clear" w:color="auto" w:fill="auto"/>
            <w:vAlign w:val="center"/>
            <w:hideMark/>
          </w:tcPr>
          <w:p w14:paraId="3845A6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33.8 (29.6-38.3)</w:t>
            </w:r>
          </w:p>
        </w:tc>
        <w:tc>
          <w:tcPr>
            <w:tcW w:w="851" w:type="dxa"/>
            <w:shd w:val="clear" w:color="auto" w:fill="auto"/>
            <w:vAlign w:val="center"/>
            <w:hideMark/>
          </w:tcPr>
          <w:p w14:paraId="631B03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9,987</w:t>
            </w:r>
          </w:p>
        </w:tc>
        <w:tc>
          <w:tcPr>
            <w:tcW w:w="1608" w:type="dxa"/>
            <w:shd w:val="clear" w:color="auto" w:fill="auto"/>
            <w:vAlign w:val="center"/>
            <w:hideMark/>
          </w:tcPr>
          <w:p w14:paraId="1E5286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43.1 (38.6-47.7)</w:t>
            </w:r>
          </w:p>
        </w:tc>
        <w:tc>
          <w:tcPr>
            <w:tcW w:w="786" w:type="dxa"/>
            <w:shd w:val="clear" w:color="auto" w:fill="auto"/>
            <w:vAlign w:val="center"/>
            <w:hideMark/>
          </w:tcPr>
          <w:p w14:paraId="5EFB4A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19,275</w:t>
            </w:r>
          </w:p>
        </w:tc>
        <w:tc>
          <w:tcPr>
            <w:tcW w:w="1515" w:type="dxa"/>
            <w:shd w:val="clear" w:color="auto" w:fill="auto"/>
            <w:vAlign w:val="center"/>
            <w:hideMark/>
          </w:tcPr>
          <w:p w14:paraId="6954C1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 (84.3-90.3)</w:t>
            </w:r>
          </w:p>
        </w:tc>
        <w:tc>
          <w:tcPr>
            <w:tcW w:w="767" w:type="dxa"/>
            <w:shd w:val="clear" w:color="auto" w:fill="auto"/>
            <w:noWrap/>
            <w:vAlign w:val="bottom"/>
            <w:hideMark/>
          </w:tcPr>
          <w:p w14:paraId="73997A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19,425</w:t>
            </w:r>
          </w:p>
        </w:tc>
        <w:tc>
          <w:tcPr>
            <w:tcW w:w="1517" w:type="dxa"/>
            <w:shd w:val="clear" w:color="auto" w:fill="auto"/>
            <w:noWrap/>
            <w:vAlign w:val="bottom"/>
            <w:hideMark/>
          </w:tcPr>
          <w:p w14:paraId="620BCF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(81.2-87.8)</w:t>
            </w:r>
          </w:p>
        </w:tc>
        <w:tc>
          <w:tcPr>
            <w:tcW w:w="851" w:type="dxa"/>
            <w:shd w:val="clear" w:color="auto" w:fill="auto"/>
            <w:noWrap/>
            <w:vAlign w:val="bottom"/>
            <w:hideMark/>
          </w:tcPr>
          <w:p w14:paraId="7A3558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11,140</w:t>
            </w:r>
          </w:p>
        </w:tc>
        <w:tc>
          <w:tcPr>
            <w:tcW w:w="1613" w:type="dxa"/>
            <w:shd w:val="clear" w:color="auto" w:fill="auto"/>
            <w:noWrap/>
            <w:vAlign w:val="bottom"/>
            <w:hideMark/>
          </w:tcPr>
          <w:p w14:paraId="6B8D00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49.1 (44.4-53.8)</w:t>
            </w:r>
          </w:p>
        </w:tc>
      </w:tr>
      <w:tr w:rsidR="0005163C" w:rsidRPr="0069374C" w14:paraId="7CFBF3E6" w14:textId="77777777" w:rsidTr="00B343D6">
        <w:trPr>
          <w:trHeight w:val="19"/>
        </w:trPr>
        <w:tc>
          <w:tcPr>
            <w:tcW w:w="2157" w:type="dxa"/>
            <w:shd w:val="clear" w:color="auto" w:fill="auto"/>
            <w:noWrap/>
            <w:vAlign w:val="bottom"/>
            <w:hideMark/>
          </w:tcPr>
          <w:p w14:paraId="4BC98C20"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770" w:type="dxa"/>
            <w:shd w:val="clear" w:color="auto" w:fill="auto"/>
            <w:vAlign w:val="center"/>
            <w:hideMark/>
          </w:tcPr>
          <w:p w14:paraId="0E1192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480</w:t>
            </w:r>
          </w:p>
        </w:tc>
        <w:tc>
          <w:tcPr>
            <w:tcW w:w="1657" w:type="dxa"/>
            <w:shd w:val="clear" w:color="auto" w:fill="auto"/>
            <w:vAlign w:val="center"/>
            <w:hideMark/>
          </w:tcPr>
          <w:p w14:paraId="533886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 (14.3-44.8)</w:t>
            </w:r>
          </w:p>
        </w:tc>
        <w:tc>
          <w:tcPr>
            <w:tcW w:w="851" w:type="dxa"/>
            <w:shd w:val="clear" w:color="auto" w:fill="auto"/>
            <w:vAlign w:val="center"/>
            <w:hideMark/>
          </w:tcPr>
          <w:p w14:paraId="3A7A9B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944</w:t>
            </w:r>
          </w:p>
        </w:tc>
        <w:tc>
          <w:tcPr>
            <w:tcW w:w="1608" w:type="dxa"/>
            <w:shd w:val="clear" w:color="auto" w:fill="auto"/>
            <w:vAlign w:val="center"/>
            <w:hideMark/>
          </w:tcPr>
          <w:p w14:paraId="0C9B19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52.9 (35.9-69.2)</w:t>
            </w:r>
          </w:p>
        </w:tc>
        <w:tc>
          <w:tcPr>
            <w:tcW w:w="786" w:type="dxa"/>
            <w:shd w:val="clear" w:color="auto" w:fill="auto"/>
            <w:vAlign w:val="center"/>
            <w:hideMark/>
          </w:tcPr>
          <w:p w14:paraId="353838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1,051</w:t>
            </w:r>
          </w:p>
        </w:tc>
        <w:tc>
          <w:tcPr>
            <w:tcW w:w="1515" w:type="dxa"/>
            <w:shd w:val="clear" w:color="auto" w:fill="auto"/>
            <w:vAlign w:val="center"/>
            <w:hideMark/>
          </w:tcPr>
          <w:p w14:paraId="48CC93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58.9 (41.0-74.7)</w:t>
            </w:r>
          </w:p>
        </w:tc>
        <w:tc>
          <w:tcPr>
            <w:tcW w:w="767" w:type="dxa"/>
            <w:shd w:val="clear" w:color="auto" w:fill="auto"/>
            <w:noWrap/>
            <w:vAlign w:val="bottom"/>
            <w:hideMark/>
          </w:tcPr>
          <w:p w14:paraId="6B45C0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1,513</w:t>
            </w:r>
          </w:p>
        </w:tc>
        <w:tc>
          <w:tcPr>
            <w:tcW w:w="1517" w:type="dxa"/>
            <w:shd w:val="clear" w:color="auto" w:fill="auto"/>
            <w:noWrap/>
            <w:vAlign w:val="bottom"/>
            <w:hideMark/>
          </w:tcPr>
          <w:p w14:paraId="6DF88E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(66.3-94.0)</w:t>
            </w:r>
          </w:p>
        </w:tc>
        <w:tc>
          <w:tcPr>
            <w:tcW w:w="851" w:type="dxa"/>
            <w:shd w:val="clear" w:color="auto" w:fill="auto"/>
            <w:noWrap/>
            <w:vAlign w:val="bottom"/>
            <w:hideMark/>
          </w:tcPr>
          <w:p w14:paraId="737BF3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w:t>
            </w:r>
          </w:p>
        </w:tc>
        <w:tc>
          <w:tcPr>
            <w:tcW w:w="1613" w:type="dxa"/>
            <w:shd w:val="clear" w:color="auto" w:fill="auto"/>
            <w:noWrap/>
            <w:vAlign w:val="bottom"/>
            <w:hideMark/>
          </w:tcPr>
          <w:p w14:paraId="753E95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 (34.2-68.1)</w:t>
            </w:r>
          </w:p>
        </w:tc>
      </w:tr>
      <w:tr w:rsidR="0005163C" w:rsidRPr="0069374C" w14:paraId="58D20F59" w14:textId="77777777" w:rsidTr="00B343D6">
        <w:trPr>
          <w:trHeight w:val="19"/>
        </w:trPr>
        <w:tc>
          <w:tcPr>
            <w:tcW w:w="2157" w:type="dxa"/>
            <w:shd w:val="clear" w:color="auto" w:fill="auto"/>
            <w:noWrap/>
            <w:vAlign w:val="center"/>
            <w:hideMark/>
          </w:tcPr>
          <w:p w14:paraId="68C8A8E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770" w:type="dxa"/>
            <w:shd w:val="clear" w:color="auto" w:fill="auto"/>
            <w:vAlign w:val="center"/>
            <w:hideMark/>
          </w:tcPr>
          <w:p w14:paraId="75038F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24B7A4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3441743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08" w:type="dxa"/>
            <w:shd w:val="clear" w:color="auto" w:fill="auto"/>
            <w:vAlign w:val="center"/>
            <w:hideMark/>
          </w:tcPr>
          <w:p w14:paraId="4E14814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86" w:type="dxa"/>
            <w:shd w:val="clear" w:color="auto" w:fill="auto"/>
            <w:vAlign w:val="center"/>
            <w:hideMark/>
          </w:tcPr>
          <w:p w14:paraId="03B0611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15" w:type="dxa"/>
            <w:shd w:val="clear" w:color="auto" w:fill="auto"/>
            <w:vAlign w:val="center"/>
            <w:hideMark/>
          </w:tcPr>
          <w:p w14:paraId="2088FF6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2BAE2A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17" w:type="dxa"/>
            <w:shd w:val="clear" w:color="auto" w:fill="auto"/>
            <w:vAlign w:val="center"/>
            <w:hideMark/>
          </w:tcPr>
          <w:p w14:paraId="1696823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51" w:type="dxa"/>
            <w:shd w:val="clear" w:color="auto" w:fill="auto"/>
            <w:noWrap/>
            <w:vAlign w:val="bottom"/>
            <w:hideMark/>
          </w:tcPr>
          <w:p w14:paraId="270DD4B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3" w:type="dxa"/>
            <w:shd w:val="clear" w:color="auto" w:fill="auto"/>
            <w:noWrap/>
            <w:vAlign w:val="bottom"/>
            <w:hideMark/>
          </w:tcPr>
          <w:p w14:paraId="58A54EEF"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1719CF2" w14:textId="77777777" w:rsidTr="00B343D6">
        <w:trPr>
          <w:trHeight w:val="19"/>
        </w:trPr>
        <w:tc>
          <w:tcPr>
            <w:tcW w:w="2157" w:type="dxa"/>
            <w:shd w:val="clear" w:color="auto" w:fill="auto"/>
            <w:noWrap/>
            <w:vAlign w:val="center"/>
            <w:hideMark/>
          </w:tcPr>
          <w:p w14:paraId="0DA3B216"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770" w:type="dxa"/>
            <w:shd w:val="clear" w:color="auto" w:fill="auto"/>
            <w:vAlign w:val="center"/>
            <w:hideMark/>
          </w:tcPr>
          <w:p w14:paraId="5BF3A6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4,070</w:t>
            </w:r>
          </w:p>
        </w:tc>
        <w:tc>
          <w:tcPr>
            <w:tcW w:w="1657" w:type="dxa"/>
            <w:shd w:val="clear" w:color="auto" w:fill="auto"/>
            <w:vAlign w:val="center"/>
            <w:hideMark/>
          </w:tcPr>
          <w:p w14:paraId="2D5776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 (26.3-37.2)</w:t>
            </w:r>
          </w:p>
        </w:tc>
        <w:tc>
          <w:tcPr>
            <w:tcW w:w="851" w:type="dxa"/>
            <w:shd w:val="clear" w:color="auto" w:fill="auto"/>
            <w:vAlign w:val="center"/>
            <w:hideMark/>
          </w:tcPr>
          <w:p w14:paraId="0F7023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5,861</w:t>
            </w:r>
          </w:p>
        </w:tc>
        <w:tc>
          <w:tcPr>
            <w:tcW w:w="1608" w:type="dxa"/>
            <w:shd w:val="clear" w:color="auto" w:fill="auto"/>
            <w:vAlign w:val="center"/>
            <w:hideMark/>
          </w:tcPr>
          <w:p w14:paraId="5C1AA4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 (38.7-50.6)</w:t>
            </w:r>
          </w:p>
        </w:tc>
        <w:tc>
          <w:tcPr>
            <w:tcW w:w="786" w:type="dxa"/>
            <w:shd w:val="clear" w:color="auto" w:fill="auto"/>
            <w:vAlign w:val="center"/>
            <w:hideMark/>
          </w:tcPr>
          <w:p w14:paraId="051457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10,800</w:t>
            </w:r>
          </w:p>
        </w:tc>
        <w:tc>
          <w:tcPr>
            <w:tcW w:w="1515" w:type="dxa"/>
            <w:shd w:val="clear" w:color="auto" w:fill="auto"/>
            <w:vAlign w:val="center"/>
            <w:hideMark/>
          </w:tcPr>
          <w:p w14:paraId="785F16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 (80.4-88.8)</w:t>
            </w:r>
          </w:p>
        </w:tc>
        <w:tc>
          <w:tcPr>
            <w:tcW w:w="767" w:type="dxa"/>
            <w:shd w:val="clear" w:color="auto" w:fill="auto"/>
            <w:vAlign w:val="center"/>
            <w:hideMark/>
          </w:tcPr>
          <w:p w14:paraId="72E68F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10,658</w:t>
            </w:r>
          </w:p>
        </w:tc>
        <w:tc>
          <w:tcPr>
            <w:tcW w:w="1517" w:type="dxa"/>
            <w:shd w:val="clear" w:color="auto" w:fill="auto"/>
            <w:vAlign w:val="center"/>
            <w:hideMark/>
          </w:tcPr>
          <w:p w14:paraId="122424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81.2 (76.0-85.5)</w:t>
            </w:r>
          </w:p>
        </w:tc>
        <w:tc>
          <w:tcPr>
            <w:tcW w:w="851" w:type="dxa"/>
            <w:shd w:val="clear" w:color="auto" w:fill="auto"/>
            <w:vAlign w:val="center"/>
            <w:hideMark/>
          </w:tcPr>
          <w:p w14:paraId="0FA9F3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6,797</w:t>
            </w:r>
          </w:p>
        </w:tc>
        <w:tc>
          <w:tcPr>
            <w:tcW w:w="1613" w:type="dxa"/>
            <w:shd w:val="clear" w:color="auto" w:fill="auto"/>
            <w:vAlign w:val="center"/>
            <w:hideMark/>
          </w:tcPr>
          <w:p w14:paraId="05F775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52.3 (46.1-58.3)</w:t>
            </w:r>
          </w:p>
        </w:tc>
      </w:tr>
      <w:tr w:rsidR="0005163C" w:rsidRPr="0069374C" w14:paraId="39733593" w14:textId="77777777" w:rsidTr="00B343D6">
        <w:trPr>
          <w:trHeight w:val="19"/>
        </w:trPr>
        <w:tc>
          <w:tcPr>
            <w:tcW w:w="2157" w:type="dxa"/>
            <w:shd w:val="clear" w:color="auto" w:fill="auto"/>
            <w:noWrap/>
            <w:vAlign w:val="center"/>
            <w:hideMark/>
          </w:tcPr>
          <w:p w14:paraId="7E9E947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770" w:type="dxa"/>
            <w:shd w:val="clear" w:color="auto" w:fill="auto"/>
            <w:vAlign w:val="center"/>
            <w:hideMark/>
          </w:tcPr>
          <w:p w14:paraId="24B2FE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30,668</w:t>
            </w:r>
          </w:p>
        </w:tc>
        <w:tc>
          <w:tcPr>
            <w:tcW w:w="1657" w:type="dxa"/>
            <w:shd w:val="clear" w:color="auto" w:fill="auto"/>
            <w:vAlign w:val="center"/>
            <w:hideMark/>
          </w:tcPr>
          <w:p w14:paraId="01E365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 (57.5-64.6)</w:t>
            </w:r>
          </w:p>
        </w:tc>
        <w:tc>
          <w:tcPr>
            <w:tcW w:w="851" w:type="dxa"/>
            <w:shd w:val="clear" w:color="auto" w:fill="auto"/>
            <w:vAlign w:val="center"/>
            <w:hideMark/>
          </w:tcPr>
          <w:p w14:paraId="0BC3C0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31,628</w:t>
            </w:r>
          </w:p>
        </w:tc>
        <w:tc>
          <w:tcPr>
            <w:tcW w:w="1608" w:type="dxa"/>
            <w:shd w:val="clear" w:color="auto" w:fill="auto"/>
            <w:vAlign w:val="center"/>
            <w:hideMark/>
          </w:tcPr>
          <w:p w14:paraId="6FAFA1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62.9 (59.4-66.4)</w:t>
            </w:r>
          </w:p>
        </w:tc>
        <w:tc>
          <w:tcPr>
            <w:tcW w:w="786" w:type="dxa"/>
            <w:shd w:val="clear" w:color="auto" w:fill="auto"/>
            <w:vAlign w:val="center"/>
            <w:hideMark/>
          </w:tcPr>
          <w:p w14:paraId="3FE54C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44,787</w:t>
            </w:r>
          </w:p>
        </w:tc>
        <w:tc>
          <w:tcPr>
            <w:tcW w:w="1515" w:type="dxa"/>
            <w:shd w:val="clear" w:color="auto" w:fill="auto"/>
            <w:vAlign w:val="center"/>
            <w:hideMark/>
          </w:tcPr>
          <w:p w14:paraId="5AB960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(88.7-92.7)</w:t>
            </w:r>
          </w:p>
        </w:tc>
        <w:tc>
          <w:tcPr>
            <w:tcW w:w="767" w:type="dxa"/>
            <w:shd w:val="clear" w:color="auto" w:fill="auto"/>
            <w:vAlign w:val="center"/>
            <w:hideMark/>
          </w:tcPr>
          <w:p w14:paraId="14C482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46,320</w:t>
            </w:r>
          </w:p>
        </w:tc>
        <w:tc>
          <w:tcPr>
            <w:tcW w:w="1517" w:type="dxa"/>
            <w:shd w:val="clear" w:color="auto" w:fill="auto"/>
            <w:vAlign w:val="center"/>
            <w:hideMark/>
          </w:tcPr>
          <w:p w14:paraId="51D042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92.7 (90.9-94.2)</w:t>
            </w:r>
          </w:p>
        </w:tc>
        <w:tc>
          <w:tcPr>
            <w:tcW w:w="851" w:type="dxa"/>
            <w:shd w:val="clear" w:color="auto" w:fill="auto"/>
            <w:vAlign w:val="center"/>
            <w:hideMark/>
          </w:tcPr>
          <w:p w14:paraId="3DA31A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29,725</w:t>
            </w:r>
          </w:p>
        </w:tc>
        <w:tc>
          <w:tcPr>
            <w:tcW w:w="1613" w:type="dxa"/>
            <w:shd w:val="clear" w:color="auto" w:fill="auto"/>
            <w:vAlign w:val="center"/>
            <w:hideMark/>
          </w:tcPr>
          <w:p w14:paraId="353B27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60.1 (56.4-63.7)</w:t>
            </w:r>
          </w:p>
        </w:tc>
      </w:tr>
      <w:tr w:rsidR="0005163C" w:rsidRPr="0069374C" w14:paraId="3577F5E7" w14:textId="77777777" w:rsidTr="00B343D6">
        <w:trPr>
          <w:trHeight w:val="19"/>
        </w:trPr>
        <w:tc>
          <w:tcPr>
            <w:tcW w:w="2157" w:type="dxa"/>
            <w:shd w:val="clear" w:color="auto" w:fill="auto"/>
            <w:noWrap/>
            <w:vAlign w:val="center"/>
            <w:hideMark/>
          </w:tcPr>
          <w:p w14:paraId="13DB082B" w14:textId="77C0FDCE"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770" w:type="dxa"/>
            <w:shd w:val="clear" w:color="auto" w:fill="auto"/>
            <w:vAlign w:val="center"/>
            <w:hideMark/>
          </w:tcPr>
          <w:p w14:paraId="54D523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0FB443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1192504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08" w:type="dxa"/>
            <w:shd w:val="clear" w:color="auto" w:fill="auto"/>
            <w:vAlign w:val="center"/>
            <w:hideMark/>
          </w:tcPr>
          <w:p w14:paraId="351D70E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86" w:type="dxa"/>
            <w:shd w:val="clear" w:color="auto" w:fill="auto"/>
            <w:vAlign w:val="center"/>
            <w:hideMark/>
          </w:tcPr>
          <w:p w14:paraId="45813CF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15" w:type="dxa"/>
            <w:shd w:val="clear" w:color="auto" w:fill="auto"/>
            <w:vAlign w:val="center"/>
            <w:hideMark/>
          </w:tcPr>
          <w:p w14:paraId="0A0C8A8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E2C0D41"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7" w:type="dxa"/>
            <w:shd w:val="clear" w:color="auto" w:fill="auto"/>
            <w:vAlign w:val="center"/>
            <w:hideMark/>
          </w:tcPr>
          <w:p w14:paraId="1B053B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51" w:type="dxa"/>
            <w:shd w:val="clear" w:color="auto" w:fill="auto"/>
            <w:noWrap/>
            <w:vAlign w:val="bottom"/>
            <w:hideMark/>
          </w:tcPr>
          <w:p w14:paraId="32D2E782"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3" w:type="dxa"/>
            <w:shd w:val="clear" w:color="auto" w:fill="auto"/>
            <w:noWrap/>
            <w:vAlign w:val="bottom"/>
            <w:hideMark/>
          </w:tcPr>
          <w:p w14:paraId="6008322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41F1BE5" w14:textId="77777777" w:rsidTr="00B343D6">
        <w:trPr>
          <w:trHeight w:val="19"/>
        </w:trPr>
        <w:tc>
          <w:tcPr>
            <w:tcW w:w="2157" w:type="dxa"/>
            <w:shd w:val="clear" w:color="auto" w:fill="auto"/>
            <w:noWrap/>
            <w:vAlign w:val="center"/>
            <w:hideMark/>
          </w:tcPr>
          <w:p w14:paraId="5621778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770" w:type="dxa"/>
            <w:shd w:val="clear" w:color="auto" w:fill="auto"/>
            <w:vAlign w:val="center"/>
            <w:hideMark/>
          </w:tcPr>
          <w:p w14:paraId="5CF47E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7,526</w:t>
            </w:r>
          </w:p>
        </w:tc>
        <w:tc>
          <w:tcPr>
            <w:tcW w:w="1657" w:type="dxa"/>
            <w:shd w:val="clear" w:color="auto" w:fill="auto"/>
            <w:vAlign w:val="center"/>
            <w:hideMark/>
          </w:tcPr>
          <w:p w14:paraId="2A9AF8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 (35.1-43.7)</w:t>
            </w:r>
          </w:p>
        </w:tc>
        <w:tc>
          <w:tcPr>
            <w:tcW w:w="851" w:type="dxa"/>
            <w:shd w:val="clear" w:color="auto" w:fill="auto"/>
            <w:vAlign w:val="center"/>
            <w:hideMark/>
          </w:tcPr>
          <w:p w14:paraId="164D24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9,259</w:t>
            </w:r>
          </w:p>
        </w:tc>
        <w:tc>
          <w:tcPr>
            <w:tcW w:w="1608" w:type="dxa"/>
            <w:shd w:val="clear" w:color="auto" w:fill="auto"/>
            <w:vAlign w:val="center"/>
            <w:hideMark/>
          </w:tcPr>
          <w:p w14:paraId="28707D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48.4 (44.1-52.7)</w:t>
            </w:r>
          </w:p>
        </w:tc>
        <w:tc>
          <w:tcPr>
            <w:tcW w:w="786" w:type="dxa"/>
            <w:shd w:val="clear" w:color="auto" w:fill="auto"/>
            <w:vAlign w:val="center"/>
            <w:hideMark/>
          </w:tcPr>
          <w:p w14:paraId="7E7F0A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15,075</w:t>
            </w:r>
          </w:p>
        </w:tc>
        <w:tc>
          <w:tcPr>
            <w:tcW w:w="1515" w:type="dxa"/>
            <w:shd w:val="clear" w:color="auto" w:fill="auto"/>
            <w:vAlign w:val="center"/>
            <w:hideMark/>
          </w:tcPr>
          <w:p w14:paraId="6AB370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82.4 (79.1-85.3)</w:t>
            </w:r>
          </w:p>
        </w:tc>
        <w:tc>
          <w:tcPr>
            <w:tcW w:w="767" w:type="dxa"/>
            <w:shd w:val="clear" w:color="auto" w:fill="auto"/>
            <w:vAlign w:val="center"/>
            <w:hideMark/>
          </w:tcPr>
          <w:p w14:paraId="00F824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15,751</w:t>
            </w:r>
          </w:p>
        </w:tc>
        <w:tc>
          <w:tcPr>
            <w:tcW w:w="1517" w:type="dxa"/>
            <w:shd w:val="clear" w:color="auto" w:fill="auto"/>
            <w:vAlign w:val="center"/>
            <w:hideMark/>
          </w:tcPr>
          <w:p w14:paraId="4AA1E9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 (79.3-85.7)</w:t>
            </w:r>
          </w:p>
        </w:tc>
        <w:tc>
          <w:tcPr>
            <w:tcW w:w="851" w:type="dxa"/>
            <w:shd w:val="clear" w:color="auto" w:fill="auto"/>
            <w:vAlign w:val="center"/>
            <w:hideMark/>
          </w:tcPr>
          <w:p w14:paraId="40891D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9,708</w:t>
            </w:r>
          </w:p>
        </w:tc>
        <w:tc>
          <w:tcPr>
            <w:tcW w:w="1613" w:type="dxa"/>
            <w:shd w:val="clear" w:color="auto" w:fill="auto"/>
            <w:vAlign w:val="center"/>
            <w:hideMark/>
          </w:tcPr>
          <w:p w14:paraId="6744C3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52.0 (47.6-56.3)</w:t>
            </w:r>
          </w:p>
        </w:tc>
      </w:tr>
      <w:tr w:rsidR="0005163C" w:rsidRPr="0069374C" w14:paraId="6FCC0F70" w14:textId="77777777" w:rsidTr="00B343D6">
        <w:trPr>
          <w:trHeight w:val="19"/>
        </w:trPr>
        <w:tc>
          <w:tcPr>
            <w:tcW w:w="2157" w:type="dxa"/>
            <w:shd w:val="clear" w:color="auto" w:fill="auto"/>
            <w:noWrap/>
            <w:vAlign w:val="center"/>
            <w:hideMark/>
          </w:tcPr>
          <w:p w14:paraId="487E045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770" w:type="dxa"/>
            <w:shd w:val="clear" w:color="auto" w:fill="auto"/>
            <w:vAlign w:val="center"/>
            <w:hideMark/>
          </w:tcPr>
          <w:p w14:paraId="257A84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28,139</w:t>
            </w:r>
          </w:p>
        </w:tc>
        <w:tc>
          <w:tcPr>
            <w:tcW w:w="1657" w:type="dxa"/>
            <w:shd w:val="clear" w:color="auto" w:fill="auto"/>
            <w:vAlign w:val="center"/>
            <w:hideMark/>
          </w:tcPr>
          <w:p w14:paraId="6842DA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60.0 (56.0-63.8)</w:t>
            </w:r>
          </w:p>
        </w:tc>
        <w:tc>
          <w:tcPr>
            <w:tcW w:w="851" w:type="dxa"/>
            <w:shd w:val="clear" w:color="auto" w:fill="auto"/>
            <w:vAlign w:val="center"/>
            <w:hideMark/>
          </w:tcPr>
          <w:p w14:paraId="67B499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29,630</w:t>
            </w:r>
          </w:p>
        </w:tc>
        <w:tc>
          <w:tcPr>
            <w:tcW w:w="1608" w:type="dxa"/>
            <w:shd w:val="clear" w:color="auto" w:fill="auto"/>
            <w:vAlign w:val="center"/>
            <w:hideMark/>
          </w:tcPr>
          <w:p w14:paraId="167AC0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63.0 (59.1-66.8)</w:t>
            </w:r>
          </w:p>
        </w:tc>
        <w:tc>
          <w:tcPr>
            <w:tcW w:w="786" w:type="dxa"/>
            <w:shd w:val="clear" w:color="auto" w:fill="auto"/>
            <w:vAlign w:val="center"/>
            <w:hideMark/>
          </w:tcPr>
          <w:p w14:paraId="7E2A5F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42,786</w:t>
            </w:r>
          </w:p>
        </w:tc>
        <w:tc>
          <w:tcPr>
            <w:tcW w:w="1515" w:type="dxa"/>
            <w:shd w:val="clear" w:color="auto" w:fill="auto"/>
            <w:vAlign w:val="center"/>
            <w:hideMark/>
          </w:tcPr>
          <w:p w14:paraId="3A9E88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 (90.0-94.2)</w:t>
            </w:r>
          </w:p>
        </w:tc>
        <w:tc>
          <w:tcPr>
            <w:tcW w:w="767" w:type="dxa"/>
            <w:shd w:val="clear" w:color="auto" w:fill="auto"/>
            <w:vAlign w:val="center"/>
            <w:hideMark/>
          </w:tcPr>
          <w:p w14:paraId="6EE15F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43,395</w:t>
            </w:r>
          </w:p>
        </w:tc>
        <w:tc>
          <w:tcPr>
            <w:tcW w:w="1517" w:type="dxa"/>
            <w:shd w:val="clear" w:color="auto" w:fill="auto"/>
            <w:vAlign w:val="center"/>
            <w:hideMark/>
          </w:tcPr>
          <w:p w14:paraId="571A83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92.8 (90.7-94.5)</w:t>
            </w:r>
          </w:p>
        </w:tc>
        <w:tc>
          <w:tcPr>
            <w:tcW w:w="851" w:type="dxa"/>
            <w:shd w:val="clear" w:color="auto" w:fill="auto"/>
            <w:vAlign w:val="center"/>
            <w:hideMark/>
          </w:tcPr>
          <w:p w14:paraId="2F30CE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28,035</w:t>
            </w:r>
          </w:p>
        </w:tc>
        <w:tc>
          <w:tcPr>
            <w:tcW w:w="1613" w:type="dxa"/>
            <w:shd w:val="clear" w:color="auto" w:fill="auto"/>
            <w:vAlign w:val="center"/>
            <w:hideMark/>
          </w:tcPr>
          <w:p w14:paraId="7E647A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60.4 (56.3-64.2)</w:t>
            </w:r>
          </w:p>
        </w:tc>
      </w:tr>
      <w:tr w:rsidR="0005163C" w:rsidRPr="0069374C" w14:paraId="0C3D5CA1" w14:textId="77777777" w:rsidTr="00B343D6">
        <w:trPr>
          <w:trHeight w:val="19"/>
        </w:trPr>
        <w:tc>
          <w:tcPr>
            <w:tcW w:w="2157" w:type="dxa"/>
            <w:shd w:val="clear" w:color="auto" w:fill="auto"/>
            <w:noWrap/>
            <w:vAlign w:val="center"/>
            <w:hideMark/>
          </w:tcPr>
          <w:p w14:paraId="027930F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770" w:type="dxa"/>
            <w:shd w:val="clear" w:color="auto" w:fill="auto"/>
            <w:vAlign w:val="center"/>
            <w:hideMark/>
          </w:tcPr>
          <w:p w14:paraId="7E57BE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073262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33024A6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08" w:type="dxa"/>
            <w:shd w:val="clear" w:color="auto" w:fill="auto"/>
            <w:vAlign w:val="center"/>
            <w:hideMark/>
          </w:tcPr>
          <w:p w14:paraId="79EDC45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86" w:type="dxa"/>
            <w:shd w:val="clear" w:color="auto" w:fill="auto"/>
            <w:vAlign w:val="center"/>
            <w:hideMark/>
          </w:tcPr>
          <w:p w14:paraId="3191EC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5" w:type="dxa"/>
            <w:shd w:val="clear" w:color="auto" w:fill="auto"/>
            <w:vAlign w:val="center"/>
            <w:hideMark/>
          </w:tcPr>
          <w:p w14:paraId="46284C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1307920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7" w:type="dxa"/>
            <w:shd w:val="clear" w:color="auto" w:fill="auto"/>
            <w:vAlign w:val="center"/>
            <w:hideMark/>
          </w:tcPr>
          <w:p w14:paraId="2479565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51" w:type="dxa"/>
            <w:shd w:val="clear" w:color="auto" w:fill="auto"/>
            <w:noWrap/>
            <w:vAlign w:val="bottom"/>
            <w:hideMark/>
          </w:tcPr>
          <w:p w14:paraId="5DF1BB2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3" w:type="dxa"/>
            <w:shd w:val="clear" w:color="auto" w:fill="auto"/>
            <w:noWrap/>
            <w:vAlign w:val="bottom"/>
            <w:hideMark/>
          </w:tcPr>
          <w:p w14:paraId="1DA6349E"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468947E" w14:textId="77777777" w:rsidTr="00B343D6">
        <w:trPr>
          <w:trHeight w:val="19"/>
        </w:trPr>
        <w:tc>
          <w:tcPr>
            <w:tcW w:w="2157" w:type="dxa"/>
            <w:shd w:val="clear" w:color="auto" w:fill="auto"/>
            <w:noWrap/>
            <w:vAlign w:val="center"/>
            <w:hideMark/>
          </w:tcPr>
          <w:p w14:paraId="29174E0D"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770" w:type="dxa"/>
            <w:shd w:val="clear" w:color="auto" w:fill="auto"/>
            <w:vAlign w:val="center"/>
            <w:hideMark/>
          </w:tcPr>
          <w:p w14:paraId="7E1A20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8,485</w:t>
            </w:r>
          </w:p>
        </w:tc>
        <w:tc>
          <w:tcPr>
            <w:tcW w:w="1657" w:type="dxa"/>
            <w:shd w:val="clear" w:color="auto" w:fill="auto"/>
            <w:vAlign w:val="center"/>
            <w:hideMark/>
          </w:tcPr>
          <w:p w14:paraId="4B4DE4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 (35.2-45.4)</w:t>
            </w:r>
          </w:p>
        </w:tc>
        <w:tc>
          <w:tcPr>
            <w:tcW w:w="851" w:type="dxa"/>
            <w:shd w:val="clear" w:color="auto" w:fill="auto"/>
            <w:vAlign w:val="center"/>
            <w:hideMark/>
          </w:tcPr>
          <w:p w14:paraId="063A59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10,106</w:t>
            </w:r>
          </w:p>
        </w:tc>
        <w:tc>
          <w:tcPr>
            <w:tcW w:w="1608" w:type="dxa"/>
            <w:shd w:val="clear" w:color="auto" w:fill="auto"/>
            <w:vAlign w:val="center"/>
            <w:hideMark/>
          </w:tcPr>
          <w:p w14:paraId="078CF1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47.7 (42.6-52.9)</w:t>
            </w:r>
          </w:p>
        </w:tc>
        <w:tc>
          <w:tcPr>
            <w:tcW w:w="786" w:type="dxa"/>
            <w:shd w:val="clear" w:color="auto" w:fill="auto"/>
            <w:vAlign w:val="center"/>
            <w:hideMark/>
          </w:tcPr>
          <w:p w14:paraId="451D1C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18,268</w:t>
            </w:r>
          </w:p>
        </w:tc>
        <w:tc>
          <w:tcPr>
            <w:tcW w:w="1515" w:type="dxa"/>
            <w:shd w:val="clear" w:color="auto" w:fill="auto"/>
            <w:vAlign w:val="center"/>
            <w:hideMark/>
          </w:tcPr>
          <w:p w14:paraId="08ED64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89.0 (85.2-91.9)</w:t>
            </w:r>
          </w:p>
        </w:tc>
        <w:tc>
          <w:tcPr>
            <w:tcW w:w="767" w:type="dxa"/>
            <w:shd w:val="clear" w:color="auto" w:fill="auto"/>
            <w:vAlign w:val="center"/>
            <w:hideMark/>
          </w:tcPr>
          <w:p w14:paraId="16397A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17,896</w:t>
            </w:r>
          </w:p>
        </w:tc>
        <w:tc>
          <w:tcPr>
            <w:tcW w:w="1517" w:type="dxa"/>
            <w:shd w:val="clear" w:color="auto" w:fill="auto"/>
            <w:vAlign w:val="center"/>
            <w:hideMark/>
          </w:tcPr>
          <w:p w14:paraId="36206B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 (81.4-88.5)</w:t>
            </w:r>
          </w:p>
        </w:tc>
        <w:tc>
          <w:tcPr>
            <w:tcW w:w="851" w:type="dxa"/>
            <w:shd w:val="clear" w:color="auto" w:fill="auto"/>
            <w:vAlign w:val="center"/>
            <w:hideMark/>
          </w:tcPr>
          <w:p w14:paraId="14CF21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10,776</w:t>
            </w:r>
          </w:p>
        </w:tc>
        <w:tc>
          <w:tcPr>
            <w:tcW w:w="1613" w:type="dxa"/>
            <w:shd w:val="clear" w:color="auto" w:fill="auto"/>
            <w:vAlign w:val="center"/>
            <w:hideMark/>
          </w:tcPr>
          <w:p w14:paraId="695106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51.7 (46.4-56.9)</w:t>
            </w:r>
          </w:p>
        </w:tc>
      </w:tr>
      <w:tr w:rsidR="0005163C" w:rsidRPr="0069374C" w14:paraId="212443DA" w14:textId="77777777" w:rsidTr="00B343D6">
        <w:trPr>
          <w:trHeight w:val="19"/>
        </w:trPr>
        <w:tc>
          <w:tcPr>
            <w:tcW w:w="2157" w:type="dxa"/>
            <w:shd w:val="clear" w:color="auto" w:fill="auto"/>
            <w:noWrap/>
            <w:vAlign w:val="center"/>
            <w:hideMark/>
          </w:tcPr>
          <w:p w14:paraId="1B15932C"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770" w:type="dxa"/>
            <w:shd w:val="clear" w:color="auto" w:fill="auto"/>
            <w:vAlign w:val="center"/>
            <w:hideMark/>
          </w:tcPr>
          <w:p w14:paraId="25BBB9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27,180</w:t>
            </w:r>
          </w:p>
        </w:tc>
        <w:tc>
          <w:tcPr>
            <w:tcW w:w="1657" w:type="dxa"/>
            <w:shd w:val="clear" w:color="auto" w:fill="auto"/>
            <w:vAlign w:val="center"/>
            <w:hideMark/>
          </w:tcPr>
          <w:p w14:paraId="2DD99D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60.4 (56.7-64.0)</w:t>
            </w:r>
          </w:p>
        </w:tc>
        <w:tc>
          <w:tcPr>
            <w:tcW w:w="851" w:type="dxa"/>
            <w:shd w:val="clear" w:color="auto" w:fill="auto"/>
            <w:vAlign w:val="center"/>
            <w:hideMark/>
          </w:tcPr>
          <w:p w14:paraId="108026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28,784</w:t>
            </w:r>
          </w:p>
        </w:tc>
        <w:tc>
          <w:tcPr>
            <w:tcW w:w="1608" w:type="dxa"/>
            <w:shd w:val="clear" w:color="auto" w:fill="auto"/>
            <w:vAlign w:val="center"/>
            <w:hideMark/>
          </w:tcPr>
          <w:p w14:paraId="1F553C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64.0 (60.3-67.5)</w:t>
            </w:r>
          </w:p>
        </w:tc>
        <w:tc>
          <w:tcPr>
            <w:tcW w:w="786" w:type="dxa"/>
            <w:shd w:val="clear" w:color="auto" w:fill="auto"/>
            <w:vAlign w:val="center"/>
            <w:hideMark/>
          </w:tcPr>
          <w:p w14:paraId="23F29B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39,592</w:t>
            </w:r>
          </w:p>
        </w:tc>
        <w:tc>
          <w:tcPr>
            <w:tcW w:w="1515" w:type="dxa"/>
            <w:shd w:val="clear" w:color="auto" w:fill="auto"/>
            <w:vAlign w:val="center"/>
            <w:hideMark/>
          </w:tcPr>
          <w:p w14:paraId="2D54F6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(87.6-91.6)</w:t>
            </w:r>
          </w:p>
        </w:tc>
        <w:tc>
          <w:tcPr>
            <w:tcW w:w="767" w:type="dxa"/>
            <w:shd w:val="clear" w:color="auto" w:fill="auto"/>
            <w:vAlign w:val="center"/>
            <w:hideMark/>
          </w:tcPr>
          <w:p w14:paraId="2F9065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41,275</w:t>
            </w:r>
          </w:p>
        </w:tc>
        <w:tc>
          <w:tcPr>
            <w:tcW w:w="1517" w:type="dxa"/>
            <w:shd w:val="clear" w:color="auto" w:fill="auto"/>
            <w:vAlign w:val="center"/>
            <w:hideMark/>
          </w:tcPr>
          <w:p w14:paraId="5187C7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92.1 (90.1-93.7)</w:t>
            </w:r>
          </w:p>
        </w:tc>
        <w:tc>
          <w:tcPr>
            <w:tcW w:w="851" w:type="dxa"/>
            <w:shd w:val="clear" w:color="auto" w:fill="auto"/>
            <w:vAlign w:val="center"/>
            <w:hideMark/>
          </w:tcPr>
          <w:p w14:paraId="60F954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26,967</w:t>
            </w:r>
          </w:p>
        </w:tc>
        <w:tc>
          <w:tcPr>
            <w:tcW w:w="1613" w:type="dxa"/>
            <w:shd w:val="clear" w:color="auto" w:fill="auto"/>
            <w:vAlign w:val="center"/>
            <w:hideMark/>
          </w:tcPr>
          <w:p w14:paraId="582867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 (57.0-64.6)</w:t>
            </w:r>
          </w:p>
        </w:tc>
      </w:tr>
      <w:tr w:rsidR="0005163C" w:rsidRPr="0069374C" w14:paraId="464E31E5" w14:textId="77777777" w:rsidTr="00B343D6">
        <w:trPr>
          <w:trHeight w:val="19"/>
        </w:trPr>
        <w:tc>
          <w:tcPr>
            <w:tcW w:w="2157" w:type="dxa"/>
            <w:shd w:val="clear" w:color="auto" w:fill="auto"/>
            <w:noWrap/>
            <w:vAlign w:val="center"/>
            <w:hideMark/>
          </w:tcPr>
          <w:p w14:paraId="074BC42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770" w:type="dxa"/>
            <w:shd w:val="clear" w:color="auto" w:fill="auto"/>
            <w:vAlign w:val="center"/>
            <w:hideMark/>
          </w:tcPr>
          <w:p w14:paraId="00B020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7FD001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69E29F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08" w:type="dxa"/>
            <w:shd w:val="clear" w:color="auto" w:fill="auto"/>
            <w:vAlign w:val="center"/>
            <w:hideMark/>
          </w:tcPr>
          <w:p w14:paraId="35FE3D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86" w:type="dxa"/>
            <w:shd w:val="clear" w:color="auto" w:fill="auto"/>
            <w:vAlign w:val="center"/>
            <w:hideMark/>
          </w:tcPr>
          <w:p w14:paraId="759B72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5" w:type="dxa"/>
            <w:shd w:val="clear" w:color="auto" w:fill="auto"/>
            <w:vAlign w:val="center"/>
            <w:hideMark/>
          </w:tcPr>
          <w:p w14:paraId="677680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83C16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7" w:type="dxa"/>
            <w:shd w:val="clear" w:color="auto" w:fill="auto"/>
            <w:vAlign w:val="center"/>
            <w:hideMark/>
          </w:tcPr>
          <w:p w14:paraId="442BAA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5A3E3DCD"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613" w:type="dxa"/>
            <w:shd w:val="clear" w:color="auto" w:fill="auto"/>
            <w:vAlign w:val="center"/>
            <w:hideMark/>
          </w:tcPr>
          <w:p w14:paraId="20D5D4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7C8A5F3" w14:textId="77777777" w:rsidTr="00B343D6">
        <w:trPr>
          <w:trHeight w:val="19"/>
        </w:trPr>
        <w:tc>
          <w:tcPr>
            <w:tcW w:w="2157" w:type="dxa"/>
            <w:shd w:val="clear" w:color="auto" w:fill="auto"/>
            <w:noWrap/>
            <w:vAlign w:val="center"/>
            <w:hideMark/>
          </w:tcPr>
          <w:p w14:paraId="40DCE79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70" w:type="dxa"/>
            <w:shd w:val="clear" w:color="auto" w:fill="auto"/>
            <w:vAlign w:val="center"/>
            <w:hideMark/>
          </w:tcPr>
          <w:p w14:paraId="75AE98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28,180</w:t>
            </w:r>
          </w:p>
        </w:tc>
        <w:tc>
          <w:tcPr>
            <w:tcW w:w="1657" w:type="dxa"/>
            <w:shd w:val="clear" w:color="auto" w:fill="auto"/>
            <w:vAlign w:val="center"/>
            <w:hideMark/>
          </w:tcPr>
          <w:p w14:paraId="462C9D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62.4 (58.6-66.1)</w:t>
            </w:r>
          </w:p>
        </w:tc>
        <w:tc>
          <w:tcPr>
            <w:tcW w:w="851" w:type="dxa"/>
            <w:shd w:val="clear" w:color="auto" w:fill="auto"/>
            <w:vAlign w:val="center"/>
            <w:hideMark/>
          </w:tcPr>
          <w:p w14:paraId="3893B7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29,073</w:t>
            </w:r>
          </w:p>
        </w:tc>
        <w:tc>
          <w:tcPr>
            <w:tcW w:w="1608" w:type="dxa"/>
            <w:shd w:val="clear" w:color="auto" w:fill="auto"/>
            <w:vAlign w:val="center"/>
            <w:hideMark/>
          </w:tcPr>
          <w:p w14:paraId="15F387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64.2 (60.4-67.8)</w:t>
            </w:r>
          </w:p>
        </w:tc>
        <w:tc>
          <w:tcPr>
            <w:tcW w:w="786" w:type="dxa"/>
            <w:shd w:val="clear" w:color="auto" w:fill="auto"/>
            <w:vAlign w:val="center"/>
            <w:hideMark/>
          </w:tcPr>
          <w:p w14:paraId="3A950B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40,708</w:t>
            </w:r>
          </w:p>
        </w:tc>
        <w:tc>
          <w:tcPr>
            <w:tcW w:w="1515" w:type="dxa"/>
            <w:shd w:val="clear" w:color="auto" w:fill="auto"/>
            <w:vAlign w:val="center"/>
            <w:hideMark/>
          </w:tcPr>
          <w:p w14:paraId="02EDFF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(88.6-92.7)</w:t>
            </w:r>
          </w:p>
        </w:tc>
        <w:tc>
          <w:tcPr>
            <w:tcW w:w="767" w:type="dxa"/>
            <w:shd w:val="clear" w:color="auto" w:fill="auto"/>
            <w:vAlign w:val="center"/>
            <w:hideMark/>
          </w:tcPr>
          <w:p w14:paraId="7F73BE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41,914</w:t>
            </w:r>
          </w:p>
        </w:tc>
        <w:tc>
          <w:tcPr>
            <w:tcW w:w="1517" w:type="dxa"/>
            <w:shd w:val="clear" w:color="auto" w:fill="auto"/>
            <w:vAlign w:val="center"/>
            <w:hideMark/>
          </w:tcPr>
          <w:p w14:paraId="166571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92.9 (90.9-94.5)</w:t>
            </w:r>
          </w:p>
        </w:tc>
        <w:tc>
          <w:tcPr>
            <w:tcW w:w="851" w:type="dxa"/>
            <w:shd w:val="clear" w:color="auto" w:fill="auto"/>
            <w:vAlign w:val="center"/>
            <w:hideMark/>
          </w:tcPr>
          <w:p w14:paraId="4CC1DB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27,399</w:t>
            </w:r>
          </w:p>
        </w:tc>
        <w:tc>
          <w:tcPr>
            <w:tcW w:w="1613" w:type="dxa"/>
            <w:shd w:val="clear" w:color="auto" w:fill="auto"/>
            <w:vAlign w:val="center"/>
            <w:hideMark/>
          </w:tcPr>
          <w:p w14:paraId="441C2B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61.2 (57.2-64.9)</w:t>
            </w:r>
          </w:p>
        </w:tc>
      </w:tr>
      <w:tr w:rsidR="0005163C" w:rsidRPr="0069374C" w14:paraId="650EAB06" w14:textId="77777777" w:rsidTr="00B343D6">
        <w:trPr>
          <w:trHeight w:val="19"/>
        </w:trPr>
        <w:tc>
          <w:tcPr>
            <w:tcW w:w="2157" w:type="dxa"/>
            <w:shd w:val="clear" w:color="auto" w:fill="auto"/>
            <w:noWrap/>
            <w:vAlign w:val="center"/>
            <w:hideMark/>
          </w:tcPr>
          <w:p w14:paraId="37930C4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70" w:type="dxa"/>
            <w:shd w:val="clear" w:color="auto" w:fill="auto"/>
            <w:vAlign w:val="center"/>
            <w:hideMark/>
          </w:tcPr>
          <w:p w14:paraId="1F4AF8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7,184</w:t>
            </w:r>
          </w:p>
        </w:tc>
        <w:tc>
          <w:tcPr>
            <w:tcW w:w="1657" w:type="dxa"/>
            <w:shd w:val="clear" w:color="auto" w:fill="auto"/>
            <w:vAlign w:val="center"/>
            <w:hideMark/>
          </w:tcPr>
          <w:p w14:paraId="1A1AF9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 (31.1-40.3)</w:t>
            </w:r>
          </w:p>
        </w:tc>
        <w:tc>
          <w:tcPr>
            <w:tcW w:w="851" w:type="dxa"/>
            <w:shd w:val="clear" w:color="auto" w:fill="auto"/>
            <w:vAlign w:val="center"/>
            <w:hideMark/>
          </w:tcPr>
          <w:p w14:paraId="17CFF6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9,701</w:t>
            </w:r>
          </w:p>
        </w:tc>
        <w:tc>
          <w:tcPr>
            <w:tcW w:w="1608" w:type="dxa"/>
            <w:shd w:val="clear" w:color="auto" w:fill="auto"/>
            <w:vAlign w:val="center"/>
            <w:hideMark/>
          </w:tcPr>
          <w:p w14:paraId="20373E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47.2 (42.4-52.0)</w:t>
            </w:r>
          </w:p>
        </w:tc>
        <w:tc>
          <w:tcPr>
            <w:tcW w:w="786" w:type="dxa"/>
            <w:shd w:val="clear" w:color="auto" w:fill="auto"/>
            <w:vAlign w:val="center"/>
            <w:hideMark/>
          </w:tcPr>
          <w:p w14:paraId="0255B9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16,973</w:t>
            </w:r>
          </w:p>
        </w:tc>
        <w:tc>
          <w:tcPr>
            <w:tcW w:w="1515" w:type="dxa"/>
            <w:shd w:val="clear" w:color="auto" w:fill="auto"/>
            <w:vAlign w:val="center"/>
            <w:hideMark/>
          </w:tcPr>
          <w:p w14:paraId="2DC483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86.7 (83.0-89.6)</w:t>
            </w:r>
          </w:p>
        </w:tc>
        <w:tc>
          <w:tcPr>
            <w:tcW w:w="767" w:type="dxa"/>
            <w:shd w:val="clear" w:color="auto" w:fill="auto"/>
            <w:vAlign w:val="center"/>
            <w:hideMark/>
          </w:tcPr>
          <w:p w14:paraId="6708A7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17,060</w:t>
            </w:r>
          </w:p>
        </w:tc>
        <w:tc>
          <w:tcPr>
            <w:tcW w:w="1517" w:type="dxa"/>
            <w:shd w:val="clear" w:color="auto" w:fill="auto"/>
            <w:vAlign w:val="center"/>
            <w:hideMark/>
          </w:tcPr>
          <w:p w14:paraId="52195B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83.4 (79.5-86.7)</w:t>
            </w:r>
          </w:p>
        </w:tc>
        <w:tc>
          <w:tcPr>
            <w:tcW w:w="851" w:type="dxa"/>
            <w:shd w:val="clear" w:color="auto" w:fill="auto"/>
            <w:vAlign w:val="center"/>
            <w:hideMark/>
          </w:tcPr>
          <w:p w14:paraId="31D73D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10,165</w:t>
            </w:r>
          </w:p>
        </w:tc>
        <w:tc>
          <w:tcPr>
            <w:tcW w:w="1613" w:type="dxa"/>
            <w:shd w:val="clear" w:color="auto" w:fill="auto"/>
            <w:vAlign w:val="center"/>
            <w:hideMark/>
          </w:tcPr>
          <w:p w14:paraId="29600E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50.4 (45.5-55.3)</w:t>
            </w:r>
          </w:p>
        </w:tc>
      </w:tr>
      <w:tr w:rsidR="0005163C" w:rsidRPr="0069374C" w14:paraId="37268ADE" w14:textId="77777777" w:rsidTr="00B343D6">
        <w:trPr>
          <w:trHeight w:val="19"/>
        </w:trPr>
        <w:tc>
          <w:tcPr>
            <w:tcW w:w="2157" w:type="dxa"/>
            <w:shd w:val="clear" w:color="auto" w:fill="auto"/>
            <w:noWrap/>
            <w:vAlign w:val="center"/>
            <w:hideMark/>
          </w:tcPr>
          <w:p w14:paraId="7EC3EAD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770" w:type="dxa"/>
            <w:shd w:val="clear" w:color="auto" w:fill="auto"/>
            <w:vAlign w:val="center"/>
            <w:hideMark/>
          </w:tcPr>
          <w:p w14:paraId="3D15C0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7" w:type="dxa"/>
            <w:shd w:val="clear" w:color="auto" w:fill="auto"/>
            <w:vAlign w:val="center"/>
            <w:hideMark/>
          </w:tcPr>
          <w:p w14:paraId="0675B3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51" w:type="dxa"/>
            <w:shd w:val="clear" w:color="auto" w:fill="auto"/>
            <w:vAlign w:val="center"/>
            <w:hideMark/>
          </w:tcPr>
          <w:p w14:paraId="6C74FEB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08" w:type="dxa"/>
            <w:shd w:val="clear" w:color="auto" w:fill="auto"/>
            <w:vAlign w:val="center"/>
            <w:hideMark/>
          </w:tcPr>
          <w:p w14:paraId="5F5D511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86" w:type="dxa"/>
            <w:shd w:val="clear" w:color="auto" w:fill="auto"/>
            <w:vAlign w:val="center"/>
            <w:hideMark/>
          </w:tcPr>
          <w:p w14:paraId="19FC63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5" w:type="dxa"/>
            <w:shd w:val="clear" w:color="auto" w:fill="auto"/>
            <w:vAlign w:val="center"/>
            <w:hideMark/>
          </w:tcPr>
          <w:p w14:paraId="029258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347278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17" w:type="dxa"/>
            <w:shd w:val="clear" w:color="auto" w:fill="auto"/>
            <w:vAlign w:val="center"/>
            <w:hideMark/>
          </w:tcPr>
          <w:p w14:paraId="1BC562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51" w:type="dxa"/>
            <w:shd w:val="clear" w:color="auto" w:fill="auto"/>
            <w:noWrap/>
            <w:vAlign w:val="bottom"/>
            <w:hideMark/>
          </w:tcPr>
          <w:p w14:paraId="7E6D539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13" w:type="dxa"/>
            <w:shd w:val="clear" w:color="auto" w:fill="auto"/>
            <w:noWrap/>
            <w:vAlign w:val="bottom"/>
            <w:hideMark/>
          </w:tcPr>
          <w:p w14:paraId="432D2D10"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8A1B79D" w14:textId="77777777" w:rsidTr="00B343D6">
        <w:trPr>
          <w:trHeight w:val="19"/>
        </w:trPr>
        <w:tc>
          <w:tcPr>
            <w:tcW w:w="2157" w:type="dxa"/>
            <w:shd w:val="clear" w:color="auto" w:fill="auto"/>
            <w:noWrap/>
            <w:vAlign w:val="center"/>
            <w:hideMark/>
          </w:tcPr>
          <w:p w14:paraId="5CAA282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70" w:type="dxa"/>
            <w:shd w:val="clear" w:color="auto" w:fill="auto"/>
            <w:vAlign w:val="center"/>
            <w:hideMark/>
          </w:tcPr>
          <w:p w14:paraId="06D297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31,659</w:t>
            </w:r>
          </w:p>
        </w:tc>
        <w:tc>
          <w:tcPr>
            <w:tcW w:w="1657" w:type="dxa"/>
            <w:shd w:val="clear" w:color="auto" w:fill="auto"/>
            <w:vAlign w:val="center"/>
            <w:hideMark/>
          </w:tcPr>
          <w:p w14:paraId="57FC09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56.5 (53.0-60.0)</w:t>
            </w:r>
          </w:p>
        </w:tc>
        <w:tc>
          <w:tcPr>
            <w:tcW w:w="851" w:type="dxa"/>
            <w:shd w:val="clear" w:color="auto" w:fill="auto"/>
            <w:vAlign w:val="center"/>
            <w:hideMark/>
          </w:tcPr>
          <w:p w14:paraId="7B0754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34,968</w:t>
            </w:r>
          </w:p>
        </w:tc>
        <w:tc>
          <w:tcPr>
            <w:tcW w:w="1608" w:type="dxa"/>
            <w:shd w:val="clear" w:color="auto" w:fill="auto"/>
            <w:vAlign w:val="center"/>
            <w:hideMark/>
          </w:tcPr>
          <w:p w14:paraId="6333D4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59.5 (56.3-62.6)</w:t>
            </w:r>
          </w:p>
        </w:tc>
        <w:tc>
          <w:tcPr>
            <w:tcW w:w="786" w:type="dxa"/>
            <w:shd w:val="clear" w:color="auto" w:fill="auto"/>
            <w:vAlign w:val="center"/>
            <w:hideMark/>
          </w:tcPr>
          <w:p w14:paraId="567884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51,609</w:t>
            </w:r>
          </w:p>
        </w:tc>
        <w:tc>
          <w:tcPr>
            <w:tcW w:w="1515" w:type="dxa"/>
            <w:shd w:val="clear" w:color="auto" w:fill="auto"/>
            <w:vAlign w:val="center"/>
            <w:hideMark/>
          </w:tcPr>
          <w:p w14:paraId="6877B1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(88.0-91.6)</w:t>
            </w:r>
          </w:p>
        </w:tc>
        <w:tc>
          <w:tcPr>
            <w:tcW w:w="767" w:type="dxa"/>
            <w:shd w:val="clear" w:color="auto" w:fill="auto"/>
            <w:vAlign w:val="center"/>
            <w:hideMark/>
          </w:tcPr>
          <w:p w14:paraId="52F456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53,082</w:t>
            </w:r>
          </w:p>
        </w:tc>
        <w:tc>
          <w:tcPr>
            <w:tcW w:w="1517" w:type="dxa"/>
            <w:shd w:val="clear" w:color="auto" w:fill="auto"/>
            <w:vAlign w:val="center"/>
            <w:hideMark/>
          </w:tcPr>
          <w:p w14:paraId="02A4AF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(88.9-92.3)</w:t>
            </w:r>
          </w:p>
        </w:tc>
        <w:tc>
          <w:tcPr>
            <w:tcW w:w="851" w:type="dxa"/>
            <w:shd w:val="clear" w:color="auto" w:fill="auto"/>
            <w:vAlign w:val="center"/>
            <w:hideMark/>
          </w:tcPr>
          <w:p w14:paraId="02E021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34,026</w:t>
            </w:r>
          </w:p>
        </w:tc>
        <w:tc>
          <w:tcPr>
            <w:tcW w:w="1613" w:type="dxa"/>
            <w:shd w:val="clear" w:color="auto" w:fill="auto"/>
            <w:vAlign w:val="center"/>
            <w:hideMark/>
          </w:tcPr>
          <w:p w14:paraId="6B82EB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58.7 (55.4-61.9)</w:t>
            </w:r>
          </w:p>
        </w:tc>
      </w:tr>
      <w:tr w:rsidR="0005163C" w:rsidRPr="0069374C" w14:paraId="4F11171F" w14:textId="77777777" w:rsidTr="00B343D6">
        <w:trPr>
          <w:trHeight w:val="19"/>
        </w:trPr>
        <w:tc>
          <w:tcPr>
            <w:tcW w:w="2157" w:type="dxa"/>
            <w:shd w:val="clear" w:color="auto" w:fill="auto"/>
            <w:noWrap/>
            <w:vAlign w:val="center"/>
            <w:hideMark/>
          </w:tcPr>
          <w:p w14:paraId="0F0DD030"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70" w:type="dxa"/>
            <w:shd w:val="clear" w:color="auto" w:fill="auto"/>
            <w:vAlign w:val="center"/>
            <w:hideMark/>
          </w:tcPr>
          <w:p w14:paraId="1FF886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3,283</w:t>
            </w:r>
          </w:p>
        </w:tc>
        <w:tc>
          <w:tcPr>
            <w:tcW w:w="1657" w:type="dxa"/>
            <w:shd w:val="clear" w:color="auto" w:fill="auto"/>
            <w:vAlign w:val="center"/>
            <w:hideMark/>
          </w:tcPr>
          <w:p w14:paraId="1C4208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48.5 (37.8-59.3)</w:t>
            </w:r>
          </w:p>
        </w:tc>
        <w:tc>
          <w:tcPr>
            <w:tcW w:w="851" w:type="dxa"/>
            <w:shd w:val="clear" w:color="auto" w:fill="auto"/>
            <w:vAlign w:val="center"/>
            <w:hideMark/>
          </w:tcPr>
          <w:p w14:paraId="2C58A7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3,694</w:t>
            </w:r>
          </w:p>
        </w:tc>
        <w:tc>
          <w:tcPr>
            <w:tcW w:w="1608" w:type="dxa"/>
            <w:shd w:val="clear" w:color="auto" w:fill="auto"/>
            <w:vAlign w:val="center"/>
            <w:hideMark/>
          </w:tcPr>
          <w:p w14:paraId="6018B3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54.1 (44.8-63.1)</w:t>
            </w:r>
          </w:p>
        </w:tc>
        <w:tc>
          <w:tcPr>
            <w:tcW w:w="786" w:type="dxa"/>
            <w:shd w:val="clear" w:color="auto" w:fill="auto"/>
            <w:vAlign w:val="center"/>
            <w:hideMark/>
          </w:tcPr>
          <w:p w14:paraId="2E983D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5,794</w:t>
            </w:r>
          </w:p>
        </w:tc>
        <w:tc>
          <w:tcPr>
            <w:tcW w:w="1515" w:type="dxa"/>
            <w:shd w:val="clear" w:color="auto" w:fill="auto"/>
            <w:vAlign w:val="center"/>
            <w:hideMark/>
          </w:tcPr>
          <w:p w14:paraId="218E69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86.2 (78.2-91.5)</w:t>
            </w:r>
          </w:p>
        </w:tc>
        <w:tc>
          <w:tcPr>
            <w:tcW w:w="767" w:type="dxa"/>
            <w:shd w:val="clear" w:color="auto" w:fill="auto"/>
            <w:vAlign w:val="center"/>
            <w:hideMark/>
          </w:tcPr>
          <w:p w14:paraId="6F5FF6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5,707</w:t>
            </w:r>
          </w:p>
        </w:tc>
        <w:tc>
          <w:tcPr>
            <w:tcW w:w="1517" w:type="dxa"/>
            <w:shd w:val="clear" w:color="auto" w:fill="auto"/>
            <w:vAlign w:val="center"/>
            <w:hideMark/>
          </w:tcPr>
          <w:p w14:paraId="4F8B03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84.1 (76.6-89.6)</w:t>
            </w:r>
          </w:p>
        </w:tc>
        <w:tc>
          <w:tcPr>
            <w:tcW w:w="851" w:type="dxa"/>
            <w:shd w:val="clear" w:color="auto" w:fill="auto"/>
            <w:vAlign w:val="center"/>
            <w:hideMark/>
          </w:tcPr>
          <w:p w14:paraId="231F16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3,455</w:t>
            </w:r>
          </w:p>
        </w:tc>
        <w:tc>
          <w:tcPr>
            <w:tcW w:w="1613" w:type="dxa"/>
            <w:shd w:val="clear" w:color="auto" w:fill="auto"/>
            <w:vAlign w:val="center"/>
            <w:hideMark/>
          </w:tcPr>
          <w:p w14:paraId="7AC0BC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51.7 (42.3-61.0)</w:t>
            </w:r>
          </w:p>
        </w:tc>
      </w:tr>
      <w:tr w:rsidR="0005163C" w:rsidRPr="0069374C" w14:paraId="66B71194" w14:textId="77777777" w:rsidTr="00BD68C1">
        <w:trPr>
          <w:trHeight w:val="19"/>
        </w:trPr>
        <w:tc>
          <w:tcPr>
            <w:tcW w:w="14092" w:type="dxa"/>
            <w:gridSpan w:val="11"/>
            <w:shd w:val="clear" w:color="auto" w:fill="auto"/>
            <w:noWrap/>
            <w:vAlign w:val="bottom"/>
            <w:hideMark/>
          </w:tcPr>
          <w:p w14:paraId="5DB0E7BC" w14:textId="3FDEE689"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Teeth cleaned prior to pregnancy=teeth cleaned in the 12 months before pregnancy;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Teeth cleaned during pregnancy=teeth cleaned during pregnancy;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Dental insurance during pregnancy =had dental insurance during pregnancy;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Knowledge of importance=knowledge of the importance of teeth and gum care during pregnancy;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 xml:space="preserve">Received counseling=receiving counseling on the importance of teeth care during pregnancy </w:t>
            </w:r>
          </w:p>
        </w:tc>
      </w:tr>
    </w:tbl>
    <w:p w14:paraId="182A4564"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6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67"/>
        <w:gridCol w:w="1663"/>
        <w:gridCol w:w="838"/>
        <w:gridCol w:w="1592"/>
        <w:gridCol w:w="990"/>
        <w:gridCol w:w="1566"/>
        <w:gridCol w:w="932"/>
        <w:gridCol w:w="1544"/>
        <w:gridCol w:w="887"/>
        <w:gridCol w:w="1774"/>
      </w:tblGrid>
      <w:tr w:rsidR="0005163C" w:rsidRPr="0069374C" w14:paraId="3C0FF115" w14:textId="77777777" w:rsidTr="00D20CF5">
        <w:trPr>
          <w:trHeight w:val="21"/>
        </w:trPr>
        <w:tc>
          <w:tcPr>
            <w:tcW w:w="14623" w:type="dxa"/>
            <w:gridSpan w:val="11"/>
            <w:shd w:val="clear" w:color="auto" w:fill="auto"/>
            <w:noWrap/>
            <w:vAlign w:val="center"/>
            <w:hideMark/>
          </w:tcPr>
          <w:p w14:paraId="28B4D303" w14:textId="129AAB0D" w:rsidR="0005163C" w:rsidRPr="0069374C" w:rsidRDefault="005E4B88" w:rsidP="00BD68C1">
            <w:pPr>
              <w:pStyle w:val="Heading3"/>
              <w:rPr>
                <w:rFonts w:ascii="Arial" w:eastAsia="Times New Roman" w:hAnsi="Arial" w:cs="Arial"/>
              </w:rPr>
            </w:pPr>
            <w:bookmarkStart w:id="109" w:name="_Toc159247132"/>
            <w:r w:rsidRPr="006849FC">
              <w:rPr>
                <w:rFonts w:ascii="Arial" w:hAnsi="Arial" w:cs="Arial"/>
              </w:rPr>
              <w:lastRenderedPageBreak/>
              <w:t xml:space="preserve">Table </w:t>
            </w:r>
            <w:r>
              <w:rPr>
                <w:rFonts w:ascii="Arial" w:hAnsi="Arial" w:cs="Arial"/>
              </w:rPr>
              <w:t xml:space="preserve">52. </w:t>
            </w:r>
            <w:r w:rsidR="0005163C" w:rsidRPr="0069374C">
              <w:rPr>
                <w:rFonts w:ascii="Arial" w:eastAsia="Times New Roman" w:hAnsi="Arial" w:cs="Arial"/>
              </w:rPr>
              <w:t>Prevalence of reporting oral health care and knowledge by type and sociodemographic characteristics, MA PRAMS, 2020</w:t>
            </w:r>
            <w:bookmarkEnd w:id="109"/>
          </w:p>
        </w:tc>
      </w:tr>
      <w:tr w:rsidR="0005163C" w:rsidRPr="0069374C" w14:paraId="2431F6DA" w14:textId="77777777" w:rsidTr="00D20CF5">
        <w:trPr>
          <w:trHeight w:val="21"/>
        </w:trPr>
        <w:tc>
          <w:tcPr>
            <w:tcW w:w="2070" w:type="dxa"/>
            <w:shd w:val="clear" w:color="auto" w:fill="auto"/>
            <w:vAlign w:val="center"/>
            <w:hideMark/>
          </w:tcPr>
          <w:p w14:paraId="4AA0880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30" w:type="dxa"/>
            <w:gridSpan w:val="2"/>
            <w:shd w:val="clear" w:color="auto" w:fill="auto"/>
            <w:vAlign w:val="center"/>
            <w:hideMark/>
          </w:tcPr>
          <w:p w14:paraId="0B9010E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Teeth cleaned prior to pregnancy</w:t>
            </w:r>
            <w:r w:rsidRPr="0069374C">
              <w:rPr>
                <w:rFonts w:ascii="Arial" w:eastAsia="Times New Roman" w:hAnsi="Arial" w:cs="Arial"/>
                <w:b/>
                <w:bCs/>
                <w:color w:val="000000"/>
                <w:sz w:val="18"/>
                <w:szCs w:val="18"/>
                <w:vertAlign w:val="superscript"/>
              </w:rPr>
              <w:t>3</w:t>
            </w:r>
          </w:p>
        </w:tc>
        <w:tc>
          <w:tcPr>
            <w:tcW w:w="2430" w:type="dxa"/>
            <w:gridSpan w:val="2"/>
            <w:shd w:val="clear" w:color="auto" w:fill="auto"/>
            <w:vAlign w:val="center"/>
            <w:hideMark/>
          </w:tcPr>
          <w:p w14:paraId="30E5078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Teeth cleaned during pregnancy</w:t>
            </w:r>
            <w:r w:rsidRPr="0069374C">
              <w:rPr>
                <w:rFonts w:ascii="Arial" w:eastAsia="Times New Roman" w:hAnsi="Arial" w:cs="Arial"/>
                <w:b/>
                <w:bCs/>
                <w:color w:val="000000"/>
                <w:sz w:val="18"/>
                <w:szCs w:val="18"/>
                <w:vertAlign w:val="superscript"/>
              </w:rPr>
              <w:t>4</w:t>
            </w:r>
          </w:p>
        </w:tc>
        <w:tc>
          <w:tcPr>
            <w:tcW w:w="2563" w:type="dxa"/>
            <w:gridSpan w:val="2"/>
            <w:shd w:val="clear" w:color="auto" w:fill="auto"/>
            <w:vAlign w:val="center"/>
            <w:hideMark/>
          </w:tcPr>
          <w:p w14:paraId="5D5F3DF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Dental insurance during pregnancy </w:t>
            </w:r>
            <w:r w:rsidRPr="0069374C">
              <w:rPr>
                <w:rFonts w:ascii="Arial" w:eastAsia="Times New Roman" w:hAnsi="Arial" w:cs="Arial"/>
                <w:b/>
                <w:bCs/>
                <w:color w:val="000000"/>
                <w:sz w:val="18"/>
                <w:szCs w:val="18"/>
                <w:vertAlign w:val="superscript"/>
              </w:rPr>
              <w:t>5</w:t>
            </w:r>
          </w:p>
        </w:tc>
        <w:tc>
          <w:tcPr>
            <w:tcW w:w="2476" w:type="dxa"/>
            <w:gridSpan w:val="2"/>
            <w:shd w:val="clear" w:color="auto" w:fill="auto"/>
            <w:vAlign w:val="center"/>
            <w:hideMark/>
          </w:tcPr>
          <w:p w14:paraId="29D9A1E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Knowledge of importance</w:t>
            </w:r>
            <w:r w:rsidRPr="0069374C">
              <w:rPr>
                <w:rFonts w:ascii="Arial" w:eastAsia="Times New Roman" w:hAnsi="Arial" w:cs="Arial"/>
                <w:b/>
                <w:bCs/>
                <w:color w:val="000000"/>
                <w:sz w:val="18"/>
                <w:szCs w:val="18"/>
                <w:vertAlign w:val="superscript"/>
              </w:rPr>
              <w:t>6</w:t>
            </w:r>
          </w:p>
        </w:tc>
        <w:tc>
          <w:tcPr>
            <w:tcW w:w="2654" w:type="dxa"/>
            <w:gridSpan w:val="2"/>
            <w:shd w:val="clear" w:color="auto" w:fill="auto"/>
            <w:vAlign w:val="center"/>
            <w:hideMark/>
          </w:tcPr>
          <w:p w14:paraId="1D24B49F" w14:textId="075E03BB"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Received counseling</w:t>
            </w:r>
            <w:r w:rsidR="002D594D">
              <w:rPr>
                <w:rFonts w:ascii="Arial" w:eastAsia="Times New Roman" w:hAnsi="Arial" w:cs="Arial"/>
                <w:b/>
                <w:bCs/>
                <w:color w:val="000000"/>
                <w:sz w:val="18"/>
                <w:szCs w:val="18"/>
                <w:vertAlign w:val="superscript"/>
              </w:rPr>
              <w:t>7</w:t>
            </w:r>
          </w:p>
        </w:tc>
      </w:tr>
      <w:tr w:rsidR="0005163C" w:rsidRPr="0069374C" w14:paraId="6DA2B722" w14:textId="77777777" w:rsidTr="00D20CF5">
        <w:trPr>
          <w:trHeight w:val="21"/>
        </w:trPr>
        <w:tc>
          <w:tcPr>
            <w:tcW w:w="2070" w:type="dxa"/>
            <w:shd w:val="clear" w:color="auto" w:fill="auto"/>
            <w:vAlign w:val="center"/>
            <w:hideMark/>
          </w:tcPr>
          <w:p w14:paraId="2BD7E0C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67" w:type="dxa"/>
            <w:shd w:val="clear" w:color="auto" w:fill="auto"/>
            <w:vAlign w:val="center"/>
            <w:hideMark/>
          </w:tcPr>
          <w:p w14:paraId="13D765D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63" w:type="dxa"/>
            <w:shd w:val="clear" w:color="auto" w:fill="auto"/>
            <w:vAlign w:val="center"/>
            <w:hideMark/>
          </w:tcPr>
          <w:p w14:paraId="496A0B3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38" w:type="dxa"/>
            <w:shd w:val="clear" w:color="auto" w:fill="auto"/>
            <w:vAlign w:val="center"/>
            <w:hideMark/>
          </w:tcPr>
          <w:p w14:paraId="043D4CB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92" w:type="dxa"/>
            <w:shd w:val="clear" w:color="auto" w:fill="auto"/>
            <w:vAlign w:val="center"/>
            <w:hideMark/>
          </w:tcPr>
          <w:p w14:paraId="3EB40AF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90" w:type="dxa"/>
            <w:shd w:val="clear" w:color="auto" w:fill="auto"/>
            <w:vAlign w:val="center"/>
            <w:hideMark/>
          </w:tcPr>
          <w:p w14:paraId="1C15E92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73" w:type="dxa"/>
            <w:shd w:val="clear" w:color="auto" w:fill="auto"/>
            <w:vAlign w:val="center"/>
            <w:hideMark/>
          </w:tcPr>
          <w:p w14:paraId="0F9DFF7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32" w:type="dxa"/>
            <w:shd w:val="clear" w:color="auto" w:fill="auto"/>
            <w:vAlign w:val="center"/>
            <w:hideMark/>
          </w:tcPr>
          <w:p w14:paraId="3B5F507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37" w:type="dxa"/>
            <w:shd w:val="clear" w:color="auto" w:fill="auto"/>
            <w:vAlign w:val="center"/>
            <w:hideMark/>
          </w:tcPr>
          <w:p w14:paraId="529E372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87" w:type="dxa"/>
            <w:shd w:val="clear" w:color="auto" w:fill="auto"/>
            <w:vAlign w:val="center"/>
            <w:hideMark/>
          </w:tcPr>
          <w:p w14:paraId="1AB691D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p>
        </w:tc>
        <w:tc>
          <w:tcPr>
            <w:tcW w:w="1774" w:type="dxa"/>
            <w:shd w:val="clear" w:color="auto" w:fill="auto"/>
            <w:vAlign w:val="center"/>
            <w:hideMark/>
          </w:tcPr>
          <w:p w14:paraId="6904865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2851CE30" w14:textId="77777777" w:rsidTr="00D20CF5">
        <w:trPr>
          <w:trHeight w:val="21"/>
        </w:trPr>
        <w:tc>
          <w:tcPr>
            <w:tcW w:w="2070" w:type="dxa"/>
            <w:shd w:val="clear" w:color="auto" w:fill="auto"/>
            <w:vAlign w:val="center"/>
            <w:hideMark/>
          </w:tcPr>
          <w:p w14:paraId="1658730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767" w:type="dxa"/>
            <w:shd w:val="clear" w:color="auto" w:fill="auto"/>
            <w:vAlign w:val="center"/>
            <w:hideMark/>
          </w:tcPr>
          <w:p w14:paraId="5A41F8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35,457</w:t>
            </w:r>
          </w:p>
        </w:tc>
        <w:tc>
          <w:tcPr>
            <w:tcW w:w="1663" w:type="dxa"/>
            <w:shd w:val="clear" w:color="auto" w:fill="auto"/>
            <w:vAlign w:val="center"/>
            <w:hideMark/>
          </w:tcPr>
          <w:p w14:paraId="2FE598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 (52.2-58.7)</w:t>
            </w:r>
          </w:p>
        </w:tc>
        <w:tc>
          <w:tcPr>
            <w:tcW w:w="838" w:type="dxa"/>
            <w:shd w:val="clear" w:color="auto" w:fill="auto"/>
            <w:vAlign w:val="center"/>
            <w:hideMark/>
          </w:tcPr>
          <w:p w14:paraId="161F7F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32,608</w:t>
            </w:r>
          </w:p>
        </w:tc>
        <w:tc>
          <w:tcPr>
            <w:tcW w:w="1592" w:type="dxa"/>
            <w:shd w:val="clear" w:color="auto" w:fill="auto"/>
            <w:vAlign w:val="center"/>
            <w:hideMark/>
          </w:tcPr>
          <w:p w14:paraId="516219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51.1 (47.7-54.5)</w:t>
            </w:r>
          </w:p>
        </w:tc>
        <w:tc>
          <w:tcPr>
            <w:tcW w:w="990" w:type="dxa"/>
            <w:shd w:val="clear" w:color="auto" w:fill="auto"/>
            <w:vAlign w:val="center"/>
            <w:hideMark/>
          </w:tcPr>
          <w:p w14:paraId="3B8041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54,146</w:t>
            </w:r>
          </w:p>
        </w:tc>
        <w:tc>
          <w:tcPr>
            <w:tcW w:w="1573" w:type="dxa"/>
            <w:shd w:val="clear" w:color="auto" w:fill="auto"/>
            <w:vAlign w:val="center"/>
            <w:hideMark/>
          </w:tcPr>
          <w:p w14:paraId="425B50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 (84.7-89.2)</w:t>
            </w:r>
          </w:p>
        </w:tc>
        <w:tc>
          <w:tcPr>
            <w:tcW w:w="932" w:type="dxa"/>
            <w:shd w:val="clear" w:color="auto" w:fill="auto"/>
            <w:vAlign w:val="center"/>
            <w:hideMark/>
          </w:tcPr>
          <w:p w14:paraId="443EB1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56,064</w:t>
            </w:r>
          </w:p>
        </w:tc>
        <w:tc>
          <w:tcPr>
            <w:tcW w:w="1537" w:type="dxa"/>
            <w:shd w:val="clear" w:color="auto" w:fill="auto"/>
            <w:vAlign w:val="center"/>
            <w:hideMark/>
          </w:tcPr>
          <w:p w14:paraId="342F79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 (86.2-90.4)</w:t>
            </w:r>
          </w:p>
        </w:tc>
        <w:tc>
          <w:tcPr>
            <w:tcW w:w="887" w:type="dxa"/>
            <w:shd w:val="clear" w:color="auto" w:fill="auto"/>
            <w:vAlign w:val="center"/>
            <w:hideMark/>
          </w:tcPr>
          <w:p w14:paraId="1C50F0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33,754</w:t>
            </w:r>
          </w:p>
        </w:tc>
        <w:tc>
          <w:tcPr>
            <w:tcW w:w="1774" w:type="dxa"/>
            <w:shd w:val="clear" w:color="auto" w:fill="auto"/>
            <w:vAlign w:val="center"/>
            <w:hideMark/>
          </w:tcPr>
          <w:p w14:paraId="682681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53.9 (50.5-57.4)</w:t>
            </w:r>
          </w:p>
        </w:tc>
      </w:tr>
      <w:tr w:rsidR="0005163C" w:rsidRPr="0069374C" w14:paraId="149B7F3B" w14:textId="77777777" w:rsidTr="00D20CF5">
        <w:trPr>
          <w:trHeight w:val="21"/>
        </w:trPr>
        <w:tc>
          <w:tcPr>
            <w:tcW w:w="2070" w:type="dxa"/>
            <w:shd w:val="clear" w:color="auto" w:fill="auto"/>
            <w:vAlign w:val="center"/>
            <w:hideMark/>
          </w:tcPr>
          <w:p w14:paraId="655FD06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767" w:type="dxa"/>
            <w:shd w:val="clear" w:color="auto" w:fill="auto"/>
            <w:noWrap/>
            <w:vAlign w:val="center"/>
            <w:hideMark/>
          </w:tcPr>
          <w:p w14:paraId="27CB6F9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noWrap/>
            <w:vAlign w:val="center"/>
            <w:hideMark/>
          </w:tcPr>
          <w:p w14:paraId="4283C739"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8" w:type="dxa"/>
            <w:shd w:val="clear" w:color="auto" w:fill="auto"/>
            <w:noWrap/>
            <w:vAlign w:val="center"/>
            <w:hideMark/>
          </w:tcPr>
          <w:p w14:paraId="547E9C5D"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2" w:type="dxa"/>
            <w:shd w:val="clear" w:color="auto" w:fill="auto"/>
            <w:vAlign w:val="center"/>
            <w:hideMark/>
          </w:tcPr>
          <w:p w14:paraId="184180A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90" w:type="dxa"/>
            <w:shd w:val="clear" w:color="auto" w:fill="auto"/>
            <w:vAlign w:val="center"/>
            <w:hideMark/>
          </w:tcPr>
          <w:p w14:paraId="23F0D9C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69DFD56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vAlign w:val="center"/>
            <w:hideMark/>
          </w:tcPr>
          <w:p w14:paraId="4B0B958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7" w:type="dxa"/>
            <w:shd w:val="clear" w:color="auto" w:fill="auto"/>
            <w:noWrap/>
            <w:vAlign w:val="center"/>
            <w:hideMark/>
          </w:tcPr>
          <w:p w14:paraId="167461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87" w:type="dxa"/>
            <w:shd w:val="clear" w:color="auto" w:fill="auto"/>
            <w:noWrap/>
            <w:vAlign w:val="bottom"/>
            <w:hideMark/>
          </w:tcPr>
          <w:p w14:paraId="09CFC56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4" w:type="dxa"/>
            <w:shd w:val="clear" w:color="auto" w:fill="auto"/>
            <w:noWrap/>
            <w:vAlign w:val="bottom"/>
            <w:hideMark/>
          </w:tcPr>
          <w:p w14:paraId="02D3DB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CDFEBA1" w14:textId="77777777" w:rsidTr="00D20CF5">
        <w:trPr>
          <w:trHeight w:val="21"/>
        </w:trPr>
        <w:tc>
          <w:tcPr>
            <w:tcW w:w="2070" w:type="dxa"/>
            <w:shd w:val="clear" w:color="auto" w:fill="auto"/>
            <w:noWrap/>
            <w:vAlign w:val="center"/>
            <w:hideMark/>
          </w:tcPr>
          <w:p w14:paraId="2C6CB255"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767" w:type="dxa"/>
            <w:shd w:val="clear" w:color="auto" w:fill="auto"/>
            <w:vAlign w:val="center"/>
            <w:hideMark/>
          </w:tcPr>
          <w:p w14:paraId="610244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24,806</w:t>
            </w:r>
          </w:p>
        </w:tc>
        <w:tc>
          <w:tcPr>
            <w:tcW w:w="1663" w:type="dxa"/>
            <w:shd w:val="clear" w:color="auto" w:fill="auto"/>
            <w:vAlign w:val="center"/>
            <w:hideMark/>
          </w:tcPr>
          <w:p w14:paraId="2F11FD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67.4 (62.1-72.3)</w:t>
            </w:r>
          </w:p>
        </w:tc>
        <w:tc>
          <w:tcPr>
            <w:tcW w:w="838" w:type="dxa"/>
            <w:shd w:val="clear" w:color="auto" w:fill="auto"/>
            <w:vAlign w:val="center"/>
            <w:hideMark/>
          </w:tcPr>
          <w:p w14:paraId="603D21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20,930</w:t>
            </w:r>
          </w:p>
        </w:tc>
        <w:tc>
          <w:tcPr>
            <w:tcW w:w="1592" w:type="dxa"/>
            <w:shd w:val="clear" w:color="auto" w:fill="auto"/>
            <w:vAlign w:val="center"/>
            <w:hideMark/>
          </w:tcPr>
          <w:p w14:paraId="243CD9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56.9 (51.4-62.1)</w:t>
            </w:r>
          </w:p>
        </w:tc>
        <w:tc>
          <w:tcPr>
            <w:tcW w:w="990" w:type="dxa"/>
            <w:shd w:val="clear" w:color="auto" w:fill="auto"/>
            <w:vAlign w:val="center"/>
            <w:hideMark/>
          </w:tcPr>
          <w:p w14:paraId="4D81C3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32,369</w:t>
            </w:r>
          </w:p>
        </w:tc>
        <w:tc>
          <w:tcPr>
            <w:tcW w:w="1573" w:type="dxa"/>
            <w:shd w:val="clear" w:color="auto" w:fill="auto"/>
            <w:vAlign w:val="center"/>
            <w:hideMark/>
          </w:tcPr>
          <w:p w14:paraId="0634D9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(86.0-92.8)</w:t>
            </w:r>
          </w:p>
        </w:tc>
        <w:tc>
          <w:tcPr>
            <w:tcW w:w="932" w:type="dxa"/>
            <w:shd w:val="clear" w:color="auto" w:fill="auto"/>
            <w:vAlign w:val="center"/>
            <w:hideMark/>
          </w:tcPr>
          <w:p w14:paraId="3484A2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33,479</w:t>
            </w:r>
          </w:p>
        </w:tc>
        <w:tc>
          <w:tcPr>
            <w:tcW w:w="1537" w:type="dxa"/>
            <w:shd w:val="clear" w:color="auto" w:fill="auto"/>
            <w:vAlign w:val="center"/>
            <w:hideMark/>
          </w:tcPr>
          <w:p w14:paraId="5F57116C" w14:textId="77777777" w:rsidR="0005163C" w:rsidRPr="0069374C" w:rsidRDefault="0005163C" w:rsidP="00BD68C1">
            <w:pPr>
              <w:spacing w:after="0" w:line="240" w:lineRule="auto"/>
              <w:ind w:left="-782" w:firstLine="782"/>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(87.7-94.1)</w:t>
            </w:r>
          </w:p>
        </w:tc>
        <w:tc>
          <w:tcPr>
            <w:tcW w:w="887" w:type="dxa"/>
            <w:shd w:val="clear" w:color="auto" w:fill="auto"/>
            <w:vAlign w:val="center"/>
            <w:hideMark/>
          </w:tcPr>
          <w:p w14:paraId="2A444B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20,449</w:t>
            </w:r>
          </w:p>
        </w:tc>
        <w:tc>
          <w:tcPr>
            <w:tcW w:w="1774" w:type="dxa"/>
            <w:shd w:val="clear" w:color="auto" w:fill="auto"/>
            <w:vAlign w:val="center"/>
            <w:hideMark/>
          </w:tcPr>
          <w:p w14:paraId="190E83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56.5 (51.0-61.8)</w:t>
            </w:r>
          </w:p>
        </w:tc>
      </w:tr>
      <w:tr w:rsidR="0005163C" w:rsidRPr="0069374C" w14:paraId="7397630C" w14:textId="77777777" w:rsidTr="00D20CF5">
        <w:trPr>
          <w:trHeight w:val="21"/>
        </w:trPr>
        <w:tc>
          <w:tcPr>
            <w:tcW w:w="2070" w:type="dxa"/>
            <w:shd w:val="clear" w:color="auto" w:fill="auto"/>
            <w:noWrap/>
            <w:vAlign w:val="center"/>
            <w:hideMark/>
          </w:tcPr>
          <w:p w14:paraId="155F6BC3"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767" w:type="dxa"/>
            <w:shd w:val="clear" w:color="auto" w:fill="auto"/>
            <w:vAlign w:val="center"/>
            <w:hideMark/>
          </w:tcPr>
          <w:p w14:paraId="08B5DD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2,334</w:t>
            </w:r>
          </w:p>
        </w:tc>
        <w:tc>
          <w:tcPr>
            <w:tcW w:w="1663" w:type="dxa"/>
            <w:shd w:val="clear" w:color="auto" w:fill="auto"/>
            <w:vAlign w:val="center"/>
            <w:hideMark/>
          </w:tcPr>
          <w:p w14:paraId="43FA74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36.9 (31.3-42.9)</w:t>
            </w:r>
          </w:p>
        </w:tc>
        <w:tc>
          <w:tcPr>
            <w:tcW w:w="838" w:type="dxa"/>
            <w:shd w:val="clear" w:color="auto" w:fill="auto"/>
            <w:vAlign w:val="center"/>
            <w:hideMark/>
          </w:tcPr>
          <w:p w14:paraId="7A64AC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2,520</w:t>
            </w:r>
          </w:p>
        </w:tc>
        <w:tc>
          <w:tcPr>
            <w:tcW w:w="1592" w:type="dxa"/>
            <w:shd w:val="clear" w:color="auto" w:fill="auto"/>
            <w:vAlign w:val="center"/>
            <w:hideMark/>
          </w:tcPr>
          <w:p w14:paraId="032BFD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39.8 (34.3-45.5)</w:t>
            </w:r>
          </w:p>
        </w:tc>
        <w:tc>
          <w:tcPr>
            <w:tcW w:w="990" w:type="dxa"/>
            <w:shd w:val="clear" w:color="auto" w:fill="auto"/>
            <w:vAlign w:val="center"/>
            <w:hideMark/>
          </w:tcPr>
          <w:p w14:paraId="4997A2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4,892</w:t>
            </w:r>
          </w:p>
        </w:tc>
        <w:tc>
          <w:tcPr>
            <w:tcW w:w="1573" w:type="dxa"/>
            <w:shd w:val="clear" w:color="auto" w:fill="auto"/>
            <w:vAlign w:val="center"/>
            <w:hideMark/>
          </w:tcPr>
          <w:p w14:paraId="594E87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80.4 (74.9-85.0)</w:t>
            </w:r>
          </w:p>
        </w:tc>
        <w:tc>
          <w:tcPr>
            <w:tcW w:w="932" w:type="dxa"/>
            <w:shd w:val="clear" w:color="auto" w:fill="auto"/>
            <w:vAlign w:val="center"/>
            <w:hideMark/>
          </w:tcPr>
          <w:p w14:paraId="34AA19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5,180</w:t>
            </w:r>
          </w:p>
        </w:tc>
        <w:tc>
          <w:tcPr>
            <w:tcW w:w="1537" w:type="dxa"/>
            <w:shd w:val="clear" w:color="auto" w:fill="auto"/>
            <w:vAlign w:val="center"/>
            <w:hideMark/>
          </w:tcPr>
          <w:p w14:paraId="7C986D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83.0 (78.5-86.7)</w:t>
            </w:r>
          </w:p>
        </w:tc>
        <w:tc>
          <w:tcPr>
            <w:tcW w:w="887" w:type="dxa"/>
            <w:shd w:val="clear" w:color="auto" w:fill="auto"/>
            <w:vAlign w:val="center"/>
            <w:hideMark/>
          </w:tcPr>
          <w:p w14:paraId="7E9B23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3,072</w:t>
            </w:r>
          </w:p>
        </w:tc>
        <w:tc>
          <w:tcPr>
            <w:tcW w:w="1774" w:type="dxa"/>
            <w:shd w:val="clear" w:color="auto" w:fill="auto"/>
            <w:vAlign w:val="center"/>
            <w:hideMark/>
          </w:tcPr>
          <w:p w14:paraId="20ABA2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49.9 (44.2-55.7)</w:t>
            </w:r>
          </w:p>
        </w:tc>
      </w:tr>
      <w:tr w:rsidR="0005163C" w:rsidRPr="0069374C" w14:paraId="3E24635C" w14:textId="77777777" w:rsidTr="00D20CF5">
        <w:trPr>
          <w:trHeight w:val="21"/>
        </w:trPr>
        <w:tc>
          <w:tcPr>
            <w:tcW w:w="2070" w:type="dxa"/>
            <w:shd w:val="clear" w:color="auto" w:fill="auto"/>
            <w:noWrap/>
            <w:vAlign w:val="center"/>
            <w:hideMark/>
          </w:tcPr>
          <w:p w14:paraId="11BFBF9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767" w:type="dxa"/>
            <w:shd w:val="clear" w:color="auto" w:fill="auto"/>
            <w:vAlign w:val="center"/>
            <w:hideMark/>
          </w:tcPr>
          <w:p w14:paraId="0425E3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5,325</w:t>
            </w:r>
          </w:p>
        </w:tc>
        <w:tc>
          <w:tcPr>
            <w:tcW w:w="1663" w:type="dxa"/>
            <w:shd w:val="clear" w:color="auto" w:fill="auto"/>
            <w:vAlign w:val="center"/>
            <w:hideMark/>
          </w:tcPr>
          <w:p w14:paraId="3CA83C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 (34.3-44.5)</w:t>
            </w:r>
          </w:p>
        </w:tc>
        <w:tc>
          <w:tcPr>
            <w:tcW w:w="838" w:type="dxa"/>
            <w:shd w:val="clear" w:color="auto" w:fill="auto"/>
            <w:vAlign w:val="center"/>
            <w:hideMark/>
          </w:tcPr>
          <w:p w14:paraId="1D24C6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6,091</w:t>
            </w:r>
          </w:p>
        </w:tc>
        <w:tc>
          <w:tcPr>
            <w:tcW w:w="1592" w:type="dxa"/>
            <w:shd w:val="clear" w:color="auto" w:fill="auto"/>
            <w:vAlign w:val="center"/>
            <w:hideMark/>
          </w:tcPr>
          <w:p w14:paraId="26DDF1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45.4 (40.2-50.7)</w:t>
            </w:r>
          </w:p>
        </w:tc>
        <w:tc>
          <w:tcPr>
            <w:tcW w:w="990" w:type="dxa"/>
            <w:shd w:val="clear" w:color="auto" w:fill="auto"/>
            <w:vAlign w:val="center"/>
            <w:hideMark/>
          </w:tcPr>
          <w:p w14:paraId="2B7796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11,169</w:t>
            </w:r>
          </w:p>
        </w:tc>
        <w:tc>
          <w:tcPr>
            <w:tcW w:w="1573" w:type="dxa"/>
            <w:shd w:val="clear" w:color="auto" w:fill="auto"/>
            <w:vAlign w:val="center"/>
            <w:hideMark/>
          </w:tcPr>
          <w:p w14:paraId="25C2DE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 (80.9-88.8)</w:t>
            </w:r>
          </w:p>
        </w:tc>
        <w:tc>
          <w:tcPr>
            <w:tcW w:w="932" w:type="dxa"/>
            <w:shd w:val="clear" w:color="auto" w:fill="auto"/>
            <w:vAlign w:val="center"/>
            <w:hideMark/>
          </w:tcPr>
          <w:p w14:paraId="3FEF5B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11,041</w:t>
            </w:r>
          </w:p>
        </w:tc>
        <w:tc>
          <w:tcPr>
            <w:tcW w:w="1537" w:type="dxa"/>
            <w:shd w:val="clear" w:color="auto" w:fill="auto"/>
            <w:vAlign w:val="center"/>
            <w:hideMark/>
          </w:tcPr>
          <w:p w14:paraId="5C9A08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 (78.5-86.6)</w:t>
            </w:r>
          </w:p>
        </w:tc>
        <w:tc>
          <w:tcPr>
            <w:tcW w:w="887" w:type="dxa"/>
            <w:shd w:val="clear" w:color="auto" w:fill="auto"/>
            <w:vAlign w:val="center"/>
            <w:hideMark/>
          </w:tcPr>
          <w:p w14:paraId="1C46C8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6,406</w:t>
            </w:r>
          </w:p>
        </w:tc>
        <w:tc>
          <w:tcPr>
            <w:tcW w:w="1774" w:type="dxa"/>
            <w:shd w:val="clear" w:color="auto" w:fill="auto"/>
            <w:vAlign w:val="center"/>
            <w:hideMark/>
          </w:tcPr>
          <w:p w14:paraId="62825C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48.6 (43.3-53.9)</w:t>
            </w:r>
          </w:p>
        </w:tc>
      </w:tr>
      <w:tr w:rsidR="0005163C" w:rsidRPr="0069374C" w14:paraId="3A10D87B" w14:textId="77777777" w:rsidTr="00D20CF5">
        <w:trPr>
          <w:trHeight w:val="21"/>
        </w:trPr>
        <w:tc>
          <w:tcPr>
            <w:tcW w:w="2070" w:type="dxa"/>
            <w:shd w:val="clear" w:color="auto" w:fill="auto"/>
            <w:noWrap/>
            <w:vAlign w:val="center"/>
            <w:hideMark/>
          </w:tcPr>
          <w:p w14:paraId="1504A2B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767" w:type="dxa"/>
            <w:shd w:val="clear" w:color="auto" w:fill="auto"/>
            <w:vAlign w:val="center"/>
            <w:hideMark/>
          </w:tcPr>
          <w:p w14:paraId="6DE39F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2,413</w:t>
            </w:r>
          </w:p>
        </w:tc>
        <w:tc>
          <w:tcPr>
            <w:tcW w:w="1663" w:type="dxa"/>
            <w:shd w:val="clear" w:color="auto" w:fill="auto"/>
            <w:vAlign w:val="center"/>
            <w:hideMark/>
          </w:tcPr>
          <w:p w14:paraId="5066E0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 (35.3-46.5)</w:t>
            </w:r>
          </w:p>
        </w:tc>
        <w:tc>
          <w:tcPr>
            <w:tcW w:w="838" w:type="dxa"/>
            <w:shd w:val="clear" w:color="auto" w:fill="auto"/>
            <w:vAlign w:val="center"/>
            <w:hideMark/>
          </w:tcPr>
          <w:p w14:paraId="15B0FD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2,315</w:t>
            </w:r>
          </w:p>
        </w:tc>
        <w:tc>
          <w:tcPr>
            <w:tcW w:w="1592" w:type="dxa"/>
            <w:shd w:val="clear" w:color="auto" w:fill="auto"/>
            <w:vAlign w:val="center"/>
            <w:hideMark/>
          </w:tcPr>
          <w:p w14:paraId="420C04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 (33.2-44.3)</w:t>
            </w:r>
          </w:p>
        </w:tc>
        <w:tc>
          <w:tcPr>
            <w:tcW w:w="990" w:type="dxa"/>
            <w:shd w:val="clear" w:color="auto" w:fill="auto"/>
            <w:vAlign w:val="center"/>
            <w:hideMark/>
          </w:tcPr>
          <w:p w14:paraId="622255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4,497</w:t>
            </w:r>
          </w:p>
        </w:tc>
        <w:tc>
          <w:tcPr>
            <w:tcW w:w="1573" w:type="dxa"/>
            <w:shd w:val="clear" w:color="auto" w:fill="auto"/>
            <w:vAlign w:val="center"/>
            <w:hideMark/>
          </w:tcPr>
          <w:p w14:paraId="5A2CFA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79.0 (73.7-83.4)</w:t>
            </w:r>
          </w:p>
        </w:tc>
        <w:tc>
          <w:tcPr>
            <w:tcW w:w="932" w:type="dxa"/>
            <w:shd w:val="clear" w:color="auto" w:fill="auto"/>
            <w:vAlign w:val="center"/>
            <w:hideMark/>
          </w:tcPr>
          <w:p w14:paraId="0A9884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5,161</w:t>
            </w:r>
          </w:p>
        </w:tc>
        <w:tc>
          <w:tcPr>
            <w:tcW w:w="1537" w:type="dxa"/>
            <w:shd w:val="clear" w:color="auto" w:fill="auto"/>
            <w:vAlign w:val="center"/>
            <w:hideMark/>
          </w:tcPr>
          <w:p w14:paraId="183145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87.2 (82.7-90.7)</w:t>
            </w:r>
          </w:p>
        </w:tc>
        <w:tc>
          <w:tcPr>
            <w:tcW w:w="887" w:type="dxa"/>
            <w:shd w:val="clear" w:color="auto" w:fill="auto"/>
            <w:vAlign w:val="center"/>
            <w:hideMark/>
          </w:tcPr>
          <w:p w14:paraId="354531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3,102</w:t>
            </w:r>
          </w:p>
        </w:tc>
        <w:tc>
          <w:tcPr>
            <w:tcW w:w="1774" w:type="dxa"/>
            <w:shd w:val="clear" w:color="auto" w:fill="auto"/>
            <w:vAlign w:val="center"/>
            <w:hideMark/>
          </w:tcPr>
          <w:p w14:paraId="3A85CC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53.8 (47.9-59.5)</w:t>
            </w:r>
          </w:p>
        </w:tc>
      </w:tr>
      <w:tr w:rsidR="0005163C" w:rsidRPr="0069374C" w14:paraId="4DD7842D" w14:textId="77777777" w:rsidTr="00D20CF5">
        <w:trPr>
          <w:trHeight w:val="21"/>
        </w:trPr>
        <w:tc>
          <w:tcPr>
            <w:tcW w:w="2070" w:type="dxa"/>
            <w:shd w:val="clear" w:color="auto" w:fill="auto"/>
            <w:noWrap/>
            <w:vAlign w:val="center"/>
            <w:hideMark/>
          </w:tcPr>
          <w:p w14:paraId="334DC83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767" w:type="dxa"/>
            <w:shd w:val="clear" w:color="auto" w:fill="auto"/>
            <w:vAlign w:val="center"/>
            <w:hideMark/>
          </w:tcPr>
          <w:p w14:paraId="4A07B9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w:t>
            </w:r>
          </w:p>
        </w:tc>
        <w:tc>
          <w:tcPr>
            <w:tcW w:w="1663" w:type="dxa"/>
            <w:shd w:val="clear" w:color="auto" w:fill="auto"/>
            <w:vAlign w:val="center"/>
            <w:hideMark/>
          </w:tcPr>
          <w:p w14:paraId="25523E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36.4 (17.3-61.1)</w:t>
            </w:r>
          </w:p>
        </w:tc>
        <w:tc>
          <w:tcPr>
            <w:tcW w:w="838" w:type="dxa"/>
            <w:shd w:val="clear" w:color="auto" w:fill="auto"/>
            <w:vAlign w:val="center"/>
            <w:hideMark/>
          </w:tcPr>
          <w:p w14:paraId="5F40F3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w:t>
            </w:r>
          </w:p>
        </w:tc>
        <w:tc>
          <w:tcPr>
            <w:tcW w:w="1592" w:type="dxa"/>
            <w:shd w:val="clear" w:color="auto" w:fill="auto"/>
            <w:vAlign w:val="center"/>
            <w:hideMark/>
          </w:tcPr>
          <w:p w14:paraId="59BB0D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45.7 (24.2-68.9)</w:t>
            </w:r>
          </w:p>
        </w:tc>
        <w:tc>
          <w:tcPr>
            <w:tcW w:w="990" w:type="dxa"/>
            <w:shd w:val="clear" w:color="auto" w:fill="auto"/>
            <w:vAlign w:val="center"/>
            <w:hideMark/>
          </w:tcPr>
          <w:p w14:paraId="77F284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350</w:t>
            </w:r>
          </w:p>
        </w:tc>
        <w:tc>
          <w:tcPr>
            <w:tcW w:w="1573" w:type="dxa"/>
            <w:shd w:val="clear" w:color="auto" w:fill="auto"/>
            <w:vAlign w:val="center"/>
            <w:hideMark/>
          </w:tcPr>
          <w:p w14:paraId="2DCF05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86.0 (58.3-96.5)</w:t>
            </w:r>
          </w:p>
        </w:tc>
        <w:tc>
          <w:tcPr>
            <w:tcW w:w="932" w:type="dxa"/>
            <w:shd w:val="clear" w:color="auto" w:fill="auto"/>
            <w:vAlign w:val="center"/>
            <w:hideMark/>
          </w:tcPr>
          <w:p w14:paraId="7A08E5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336</w:t>
            </w:r>
          </w:p>
        </w:tc>
        <w:tc>
          <w:tcPr>
            <w:tcW w:w="1537" w:type="dxa"/>
            <w:shd w:val="clear" w:color="auto" w:fill="auto"/>
            <w:vAlign w:val="center"/>
            <w:hideMark/>
          </w:tcPr>
          <w:p w14:paraId="42585D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82.5 (56.9-94.4)</w:t>
            </w:r>
          </w:p>
        </w:tc>
        <w:tc>
          <w:tcPr>
            <w:tcW w:w="887" w:type="dxa"/>
            <w:shd w:val="clear" w:color="auto" w:fill="auto"/>
            <w:vAlign w:val="center"/>
            <w:hideMark/>
          </w:tcPr>
          <w:p w14:paraId="53162B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w:t>
            </w:r>
          </w:p>
        </w:tc>
        <w:tc>
          <w:tcPr>
            <w:tcW w:w="1774" w:type="dxa"/>
            <w:shd w:val="clear" w:color="auto" w:fill="auto"/>
            <w:vAlign w:val="center"/>
            <w:hideMark/>
          </w:tcPr>
          <w:p w14:paraId="148503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 (19.3-63.1)</w:t>
            </w:r>
          </w:p>
        </w:tc>
      </w:tr>
      <w:tr w:rsidR="0005163C" w:rsidRPr="0069374C" w14:paraId="6FF63894" w14:textId="77777777" w:rsidTr="00D20CF5">
        <w:trPr>
          <w:trHeight w:val="21"/>
        </w:trPr>
        <w:tc>
          <w:tcPr>
            <w:tcW w:w="2070" w:type="dxa"/>
            <w:shd w:val="clear" w:color="auto" w:fill="auto"/>
            <w:noWrap/>
            <w:vAlign w:val="center"/>
            <w:hideMark/>
          </w:tcPr>
          <w:p w14:paraId="5FF6A05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767" w:type="dxa"/>
            <w:shd w:val="clear" w:color="auto" w:fill="auto"/>
            <w:vAlign w:val="center"/>
            <w:hideMark/>
          </w:tcPr>
          <w:p w14:paraId="13721C5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3" w:type="dxa"/>
            <w:shd w:val="clear" w:color="auto" w:fill="auto"/>
            <w:vAlign w:val="center"/>
            <w:hideMark/>
          </w:tcPr>
          <w:p w14:paraId="1BB5532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8" w:type="dxa"/>
            <w:shd w:val="clear" w:color="auto" w:fill="auto"/>
            <w:vAlign w:val="center"/>
            <w:hideMark/>
          </w:tcPr>
          <w:p w14:paraId="1643BF1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92" w:type="dxa"/>
            <w:shd w:val="clear" w:color="auto" w:fill="auto"/>
            <w:noWrap/>
            <w:vAlign w:val="center"/>
            <w:hideMark/>
          </w:tcPr>
          <w:p w14:paraId="4006602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90" w:type="dxa"/>
            <w:shd w:val="clear" w:color="auto" w:fill="auto"/>
            <w:vAlign w:val="center"/>
            <w:hideMark/>
          </w:tcPr>
          <w:p w14:paraId="4FA34B4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73" w:type="dxa"/>
            <w:shd w:val="clear" w:color="auto" w:fill="auto"/>
            <w:vAlign w:val="center"/>
            <w:hideMark/>
          </w:tcPr>
          <w:p w14:paraId="468BA27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noWrap/>
            <w:vAlign w:val="center"/>
            <w:hideMark/>
          </w:tcPr>
          <w:p w14:paraId="75E531A8"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7" w:type="dxa"/>
            <w:shd w:val="clear" w:color="auto" w:fill="auto"/>
            <w:vAlign w:val="center"/>
            <w:hideMark/>
          </w:tcPr>
          <w:p w14:paraId="74AEE63A"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87" w:type="dxa"/>
            <w:shd w:val="clear" w:color="auto" w:fill="auto"/>
            <w:vAlign w:val="center"/>
            <w:hideMark/>
          </w:tcPr>
          <w:p w14:paraId="74C323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4" w:type="dxa"/>
            <w:shd w:val="clear" w:color="auto" w:fill="auto"/>
            <w:vAlign w:val="center"/>
            <w:hideMark/>
          </w:tcPr>
          <w:p w14:paraId="7D48E1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3A96271" w14:textId="77777777" w:rsidTr="00D20CF5">
        <w:trPr>
          <w:trHeight w:val="21"/>
        </w:trPr>
        <w:tc>
          <w:tcPr>
            <w:tcW w:w="2070" w:type="dxa"/>
            <w:shd w:val="clear" w:color="auto" w:fill="auto"/>
            <w:noWrap/>
            <w:vAlign w:val="center"/>
            <w:hideMark/>
          </w:tcPr>
          <w:p w14:paraId="53E567F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767" w:type="dxa"/>
            <w:shd w:val="clear" w:color="auto" w:fill="auto"/>
            <w:vAlign w:val="center"/>
            <w:hideMark/>
          </w:tcPr>
          <w:p w14:paraId="22D380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w:t>
            </w:r>
          </w:p>
        </w:tc>
        <w:tc>
          <w:tcPr>
            <w:tcW w:w="1663" w:type="dxa"/>
            <w:shd w:val="clear" w:color="auto" w:fill="auto"/>
            <w:vAlign w:val="center"/>
            <w:hideMark/>
          </w:tcPr>
          <w:p w14:paraId="26F840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 (4.2-36.5)</w:t>
            </w:r>
          </w:p>
        </w:tc>
        <w:tc>
          <w:tcPr>
            <w:tcW w:w="838" w:type="dxa"/>
            <w:shd w:val="clear" w:color="auto" w:fill="auto"/>
            <w:vAlign w:val="center"/>
            <w:hideMark/>
          </w:tcPr>
          <w:p w14:paraId="1CC3B2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265</w:t>
            </w:r>
          </w:p>
        </w:tc>
        <w:tc>
          <w:tcPr>
            <w:tcW w:w="1592" w:type="dxa"/>
            <w:shd w:val="clear" w:color="auto" w:fill="auto"/>
            <w:vAlign w:val="center"/>
            <w:hideMark/>
          </w:tcPr>
          <w:p w14:paraId="1A9942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18.3 (7.5-38.2)</w:t>
            </w:r>
          </w:p>
        </w:tc>
        <w:tc>
          <w:tcPr>
            <w:tcW w:w="990" w:type="dxa"/>
            <w:shd w:val="clear" w:color="auto" w:fill="auto"/>
            <w:vAlign w:val="center"/>
            <w:hideMark/>
          </w:tcPr>
          <w:p w14:paraId="04A368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1,230</w:t>
            </w:r>
          </w:p>
        </w:tc>
        <w:tc>
          <w:tcPr>
            <w:tcW w:w="1573" w:type="dxa"/>
            <w:shd w:val="clear" w:color="auto" w:fill="auto"/>
            <w:vAlign w:val="center"/>
            <w:hideMark/>
          </w:tcPr>
          <w:p w14:paraId="0BE8A2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(64.2-94.7)</w:t>
            </w:r>
          </w:p>
        </w:tc>
        <w:tc>
          <w:tcPr>
            <w:tcW w:w="932" w:type="dxa"/>
            <w:shd w:val="clear" w:color="auto" w:fill="auto"/>
            <w:vAlign w:val="center"/>
            <w:hideMark/>
          </w:tcPr>
          <w:p w14:paraId="76B241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867</w:t>
            </w:r>
          </w:p>
        </w:tc>
        <w:tc>
          <w:tcPr>
            <w:tcW w:w="1537" w:type="dxa"/>
            <w:shd w:val="clear" w:color="auto" w:fill="auto"/>
            <w:vAlign w:val="center"/>
            <w:hideMark/>
          </w:tcPr>
          <w:p w14:paraId="2F8DE3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59.9 (38.7-77.9)</w:t>
            </w:r>
          </w:p>
        </w:tc>
        <w:tc>
          <w:tcPr>
            <w:tcW w:w="887" w:type="dxa"/>
            <w:shd w:val="clear" w:color="auto" w:fill="auto"/>
            <w:vAlign w:val="center"/>
            <w:hideMark/>
          </w:tcPr>
          <w:p w14:paraId="715166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494</w:t>
            </w:r>
          </w:p>
        </w:tc>
        <w:tc>
          <w:tcPr>
            <w:tcW w:w="1774" w:type="dxa"/>
            <w:shd w:val="clear" w:color="auto" w:fill="auto"/>
            <w:vAlign w:val="center"/>
            <w:hideMark/>
          </w:tcPr>
          <w:p w14:paraId="5AD25F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34.1 (17.8-55.2)</w:t>
            </w:r>
          </w:p>
        </w:tc>
      </w:tr>
      <w:tr w:rsidR="0005163C" w:rsidRPr="0069374C" w14:paraId="1639B4D8" w14:textId="77777777" w:rsidTr="00D20CF5">
        <w:trPr>
          <w:trHeight w:val="21"/>
        </w:trPr>
        <w:tc>
          <w:tcPr>
            <w:tcW w:w="2070" w:type="dxa"/>
            <w:shd w:val="clear" w:color="auto" w:fill="auto"/>
            <w:noWrap/>
            <w:vAlign w:val="center"/>
            <w:hideMark/>
          </w:tcPr>
          <w:p w14:paraId="2432734D"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767" w:type="dxa"/>
            <w:shd w:val="clear" w:color="auto" w:fill="auto"/>
            <w:vAlign w:val="center"/>
            <w:hideMark/>
          </w:tcPr>
          <w:p w14:paraId="3E7E1A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9,995</w:t>
            </w:r>
          </w:p>
        </w:tc>
        <w:tc>
          <w:tcPr>
            <w:tcW w:w="1663" w:type="dxa"/>
            <w:shd w:val="clear" w:color="auto" w:fill="auto"/>
            <w:vAlign w:val="center"/>
            <w:hideMark/>
          </w:tcPr>
          <w:p w14:paraId="06BF1B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48.0 (41.9-54.0)</w:t>
            </w:r>
          </w:p>
        </w:tc>
        <w:tc>
          <w:tcPr>
            <w:tcW w:w="838" w:type="dxa"/>
            <w:shd w:val="clear" w:color="auto" w:fill="auto"/>
            <w:vAlign w:val="center"/>
            <w:hideMark/>
          </w:tcPr>
          <w:p w14:paraId="6C9FE6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9,832</w:t>
            </w:r>
          </w:p>
        </w:tc>
        <w:tc>
          <w:tcPr>
            <w:tcW w:w="1592" w:type="dxa"/>
            <w:shd w:val="clear" w:color="auto" w:fill="auto"/>
            <w:vAlign w:val="center"/>
            <w:hideMark/>
          </w:tcPr>
          <w:p w14:paraId="4D5904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47.3 (41.2-53.4)</w:t>
            </w:r>
          </w:p>
        </w:tc>
        <w:tc>
          <w:tcPr>
            <w:tcW w:w="990" w:type="dxa"/>
            <w:shd w:val="clear" w:color="auto" w:fill="auto"/>
            <w:vAlign w:val="center"/>
            <w:hideMark/>
          </w:tcPr>
          <w:p w14:paraId="6B142E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17,683</w:t>
            </w:r>
          </w:p>
        </w:tc>
        <w:tc>
          <w:tcPr>
            <w:tcW w:w="1573" w:type="dxa"/>
            <w:shd w:val="clear" w:color="auto" w:fill="auto"/>
            <w:vAlign w:val="center"/>
            <w:hideMark/>
          </w:tcPr>
          <w:p w14:paraId="005212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(83.7-90.6)</w:t>
            </w:r>
          </w:p>
        </w:tc>
        <w:tc>
          <w:tcPr>
            <w:tcW w:w="932" w:type="dxa"/>
            <w:shd w:val="clear" w:color="auto" w:fill="auto"/>
            <w:vAlign w:val="center"/>
            <w:hideMark/>
          </w:tcPr>
          <w:p w14:paraId="678C68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17,613</w:t>
            </w:r>
          </w:p>
        </w:tc>
        <w:tc>
          <w:tcPr>
            <w:tcW w:w="1537" w:type="dxa"/>
            <w:shd w:val="clear" w:color="auto" w:fill="auto"/>
            <w:vAlign w:val="center"/>
            <w:hideMark/>
          </w:tcPr>
          <w:p w14:paraId="10864B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85.6 (81.2-89.1)</w:t>
            </w:r>
          </w:p>
        </w:tc>
        <w:tc>
          <w:tcPr>
            <w:tcW w:w="887" w:type="dxa"/>
            <w:shd w:val="clear" w:color="auto" w:fill="auto"/>
            <w:vAlign w:val="center"/>
            <w:hideMark/>
          </w:tcPr>
          <w:p w14:paraId="0B127B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10,478</w:t>
            </w:r>
          </w:p>
        </w:tc>
        <w:tc>
          <w:tcPr>
            <w:tcW w:w="1774" w:type="dxa"/>
            <w:shd w:val="clear" w:color="auto" w:fill="auto"/>
            <w:vAlign w:val="center"/>
            <w:hideMark/>
          </w:tcPr>
          <w:p w14:paraId="5F0678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51.4 (45.2-57.5)</w:t>
            </w:r>
          </w:p>
        </w:tc>
      </w:tr>
      <w:tr w:rsidR="0005163C" w:rsidRPr="0069374C" w14:paraId="56B1518E" w14:textId="77777777" w:rsidTr="00D20CF5">
        <w:trPr>
          <w:trHeight w:val="21"/>
        </w:trPr>
        <w:tc>
          <w:tcPr>
            <w:tcW w:w="2070" w:type="dxa"/>
            <w:shd w:val="clear" w:color="auto" w:fill="auto"/>
            <w:noWrap/>
            <w:vAlign w:val="center"/>
            <w:hideMark/>
          </w:tcPr>
          <w:p w14:paraId="3EDB759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767" w:type="dxa"/>
            <w:shd w:val="clear" w:color="auto" w:fill="auto"/>
            <w:vAlign w:val="center"/>
            <w:hideMark/>
          </w:tcPr>
          <w:p w14:paraId="043A37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22,681</w:t>
            </w:r>
          </w:p>
        </w:tc>
        <w:tc>
          <w:tcPr>
            <w:tcW w:w="1663" w:type="dxa"/>
            <w:shd w:val="clear" w:color="auto" w:fill="auto"/>
            <w:vAlign w:val="center"/>
            <w:hideMark/>
          </w:tcPr>
          <w:p w14:paraId="4865C0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60.6 (56.3-64.7)</w:t>
            </w:r>
          </w:p>
        </w:tc>
        <w:tc>
          <w:tcPr>
            <w:tcW w:w="838" w:type="dxa"/>
            <w:shd w:val="clear" w:color="auto" w:fill="auto"/>
            <w:vAlign w:val="center"/>
            <w:hideMark/>
          </w:tcPr>
          <w:p w14:paraId="029408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20,408</w:t>
            </w:r>
          </w:p>
        </w:tc>
        <w:tc>
          <w:tcPr>
            <w:tcW w:w="1592" w:type="dxa"/>
            <w:shd w:val="clear" w:color="auto" w:fill="auto"/>
            <w:vAlign w:val="center"/>
            <w:hideMark/>
          </w:tcPr>
          <w:p w14:paraId="040FC2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54.6 (50.1-58.9)</w:t>
            </w:r>
          </w:p>
        </w:tc>
        <w:tc>
          <w:tcPr>
            <w:tcW w:w="990" w:type="dxa"/>
            <w:shd w:val="clear" w:color="auto" w:fill="auto"/>
            <w:vAlign w:val="center"/>
            <w:hideMark/>
          </w:tcPr>
          <w:p w14:paraId="6BA28F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31,668</w:t>
            </w:r>
          </w:p>
        </w:tc>
        <w:tc>
          <w:tcPr>
            <w:tcW w:w="1573" w:type="dxa"/>
            <w:shd w:val="clear" w:color="auto" w:fill="auto"/>
            <w:vAlign w:val="center"/>
            <w:hideMark/>
          </w:tcPr>
          <w:p w14:paraId="566883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 (83.2-89.4)</w:t>
            </w:r>
          </w:p>
        </w:tc>
        <w:tc>
          <w:tcPr>
            <w:tcW w:w="932" w:type="dxa"/>
            <w:shd w:val="clear" w:color="auto" w:fill="auto"/>
            <w:vAlign w:val="center"/>
            <w:hideMark/>
          </w:tcPr>
          <w:p w14:paraId="027A44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33,650</w:t>
            </w:r>
          </w:p>
        </w:tc>
        <w:tc>
          <w:tcPr>
            <w:tcW w:w="1537" w:type="dxa"/>
            <w:shd w:val="clear" w:color="auto" w:fill="auto"/>
            <w:vAlign w:val="center"/>
            <w:hideMark/>
          </w:tcPr>
          <w:p w14:paraId="278F9F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90.5 (87.6-92.8)</w:t>
            </w:r>
          </w:p>
        </w:tc>
        <w:tc>
          <w:tcPr>
            <w:tcW w:w="887" w:type="dxa"/>
            <w:shd w:val="clear" w:color="auto" w:fill="auto"/>
            <w:vAlign w:val="center"/>
            <w:hideMark/>
          </w:tcPr>
          <w:p w14:paraId="4BF043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20,644</w:t>
            </w:r>
          </w:p>
        </w:tc>
        <w:tc>
          <w:tcPr>
            <w:tcW w:w="1774" w:type="dxa"/>
            <w:shd w:val="clear" w:color="auto" w:fill="auto"/>
            <w:vAlign w:val="center"/>
            <w:hideMark/>
          </w:tcPr>
          <w:p w14:paraId="5B6898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56.2 (51.6-60.6)</w:t>
            </w:r>
          </w:p>
        </w:tc>
      </w:tr>
      <w:tr w:rsidR="0005163C" w:rsidRPr="0069374C" w14:paraId="0A3C0561" w14:textId="77777777" w:rsidTr="00D20CF5">
        <w:trPr>
          <w:trHeight w:val="21"/>
        </w:trPr>
        <w:tc>
          <w:tcPr>
            <w:tcW w:w="2070" w:type="dxa"/>
            <w:shd w:val="clear" w:color="auto" w:fill="auto"/>
            <w:noWrap/>
            <w:vAlign w:val="center"/>
            <w:hideMark/>
          </w:tcPr>
          <w:p w14:paraId="6B92A9D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767" w:type="dxa"/>
            <w:shd w:val="clear" w:color="auto" w:fill="auto"/>
            <w:vAlign w:val="center"/>
            <w:hideMark/>
          </w:tcPr>
          <w:p w14:paraId="748ACD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2,583</w:t>
            </w:r>
          </w:p>
        </w:tc>
        <w:tc>
          <w:tcPr>
            <w:tcW w:w="1663" w:type="dxa"/>
            <w:shd w:val="clear" w:color="auto" w:fill="auto"/>
            <w:vAlign w:val="center"/>
            <w:hideMark/>
          </w:tcPr>
          <w:p w14:paraId="0C0B3D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62.0 (49.4-73.2)</w:t>
            </w:r>
          </w:p>
        </w:tc>
        <w:tc>
          <w:tcPr>
            <w:tcW w:w="838" w:type="dxa"/>
            <w:shd w:val="clear" w:color="auto" w:fill="auto"/>
            <w:vAlign w:val="center"/>
            <w:hideMark/>
          </w:tcPr>
          <w:p w14:paraId="2640D6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2,104</w:t>
            </w:r>
          </w:p>
        </w:tc>
        <w:tc>
          <w:tcPr>
            <w:tcW w:w="1592" w:type="dxa"/>
            <w:shd w:val="clear" w:color="auto" w:fill="auto"/>
            <w:vAlign w:val="center"/>
            <w:hideMark/>
          </w:tcPr>
          <w:p w14:paraId="205F39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50.5 (38.0-63.0)</w:t>
            </w:r>
          </w:p>
        </w:tc>
        <w:tc>
          <w:tcPr>
            <w:tcW w:w="990" w:type="dxa"/>
            <w:shd w:val="clear" w:color="auto" w:fill="auto"/>
            <w:vAlign w:val="center"/>
            <w:hideMark/>
          </w:tcPr>
          <w:p w14:paraId="0031ED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3,565</w:t>
            </w:r>
          </w:p>
        </w:tc>
        <w:tc>
          <w:tcPr>
            <w:tcW w:w="1573" w:type="dxa"/>
            <w:shd w:val="clear" w:color="auto" w:fill="auto"/>
            <w:vAlign w:val="center"/>
            <w:hideMark/>
          </w:tcPr>
          <w:p w14:paraId="167389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90.5 (80.0-95.8)</w:t>
            </w:r>
          </w:p>
        </w:tc>
        <w:tc>
          <w:tcPr>
            <w:tcW w:w="932" w:type="dxa"/>
            <w:shd w:val="clear" w:color="auto" w:fill="auto"/>
            <w:vAlign w:val="center"/>
            <w:hideMark/>
          </w:tcPr>
          <w:p w14:paraId="697390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3,935</w:t>
            </w:r>
          </w:p>
        </w:tc>
        <w:tc>
          <w:tcPr>
            <w:tcW w:w="1537" w:type="dxa"/>
            <w:shd w:val="clear" w:color="auto" w:fill="auto"/>
            <w:vAlign w:val="center"/>
            <w:hideMark/>
          </w:tcPr>
          <w:p w14:paraId="117E2A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94.5 (86.4-97.9)</w:t>
            </w:r>
          </w:p>
        </w:tc>
        <w:tc>
          <w:tcPr>
            <w:tcW w:w="887" w:type="dxa"/>
            <w:shd w:val="clear" w:color="auto" w:fill="auto"/>
            <w:vAlign w:val="center"/>
            <w:hideMark/>
          </w:tcPr>
          <w:p w14:paraId="3027DD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2,139</w:t>
            </w:r>
          </w:p>
        </w:tc>
        <w:tc>
          <w:tcPr>
            <w:tcW w:w="1774" w:type="dxa"/>
            <w:shd w:val="clear" w:color="auto" w:fill="auto"/>
            <w:vAlign w:val="center"/>
            <w:hideMark/>
          </w:tcPr>
          <w:p w14:paraId="0460A2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53.7 (40.7-66.3)</w:t>
            </w:r>
          </w:p>
        </w:tc>
      </w:tr>
      <w:tr w:rsidR="0005163C" w:rsidRPr="0069374C" w14:paraId="4D93B787" w14:textId="77777777" w:rsidTr="00D20CF5">
        <w:trPr>
          <w:trHeight w:val="21"/>
        </w:trPr>
        <w:tc>
          <w:tcPr>
            <w:tcW w:w="2070" w:type="dxa"/>
            <w:shd w:val="clear" w:color="auto" w:fill="auto"/>
            <w:vAlign w:val="center"/>
            <w:hideMark/>
          </w:tcPr>
          <w:p w14:paraId="3BA7153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767" w:type="dxa"/>
            <w:shd w:val="clear" w:color="auto" w:fill="auto"/>
            <w:vAlign w:val="center"/>
            <w:hideMark/>
          </w:tcPr>
          <w:p w14:paraId="13E56A3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3" w:type="dxa"/>
            <w:shd w:val="clear" w:color="auto" w:fill="auto"/>
            <w:vAlign w:val="center"/>
            <w:hideMark/>
          </w:tcPr>
          <w:p w14:paraId="6328C99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8" w:type="dxa"/>
            <w:shd w:val="clear" w:color="auto" w:fill="auto"/>
            <w:vAlign w:val="center"/>
            <w:hideMark/>
          </w:tcPr>
          <w:p w14:paraId="2ECBCC7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92" w:type="dxa"/>
            <w:shd w:val="clear" w:color="auto" w:fill="auto"/>
            <w:vAlign w:val="center"/>
            <w:hideMark/>
          </w:tcPr>
          <w:p w14:paraId="5B6F430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90" w:type="dxa"/>
            <w:shd w:val="clear" w:color="auto" w:fill="auto"/>
            <w:vAlign w:val="center"/>
            <w:hideMark/>
          </w:tcPr>
          <w:p w14:paraId="566A2E1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73" w:type="dxa"/>
            <w:shd w:val="clear" w:color="auto" w:fill="auto"/>
            <w:vAlign w:val="center"/>
            <w:hideMark/>
          </w:tcPr>
          <w:p w14:paraId="42761E90"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vAlign w:val="center"/>
            <w:hideMark/>
          </w:tcPr>
          <w:p w14:paraId="487F52B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37" w:type="dxa"/>
            <w:shd w:val="clear" w:color="auto" w:fill="auto"/>
            <w:vAlign w:val="center"/>
            <w:hideMark/>
          </w:tcPr>
          <w:p w14:paraId="5795904C"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87" w:type="dxa"/>
            <w:shd w:val="clear" w:color="auto" w:fill="auto"/>
            <w:noWrap/>
            <w:vAlign w:val="bottom"/>
            <w:hideMark/>
          </w:tcPr>
          <w:p w14:paraId="1FCD8E93"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4" w:type="dxa"/>
            <w:shd w:val="clear" w:color="auto" w:fill="auto"/>
            <w:noWrap/>
            <w:vAlign w:val="bottom"/>
            <w:hideMark/>
          </w:tcPr>
          <w:p w14:paraId="2BE364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4ABB9B0" w14:textId="77777777" w:rsidTr="00D20CF5">
        <w:trPr>
          <w:trHeight w:val="21"/>
        </w:trPr>
        <w:tc>
          <w:tcPr>
            <w:tcW w:w="2070" w:type="dxa"/>
            <w:shd w:val="clear" w:color="auto" w:fill="auto"/>
            <w:noWrap/>
            <w:vAlign w:val="center"/>
            <w:hideMark/>
          </w:tcPr>
          <w:p w14:paraId="36F489E3"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767" w:type="dxa"/>
            <w:shd w:val="clear" w:color="auto" w:fill="auto"/>
            <w:vAlign w:val="center"/>
            <w:hideMark/>
          </w:tcPr>
          <w:p w14:paraId="5E5AAD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1,213</w:t>
            </w:r>
          </w:p>
        </w:tc>
        <w:tc>
          <w:tcPr>
            <w:tcW w:w="1663" w:type="dxa"/>
            <w:shd w:val="clear" w:color="auto" w:fill="auto"/>
            <w:vAlign w:val="center"/>
            <w:hideMark/>
          </w:tcPr>
          <w:p w14:paraId="57B048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 (17.5-33.1)</w:t>
            </w:r>
          </w:p>
        </w:tc>
        <w:tc>
          <w:tcPr>
            <w:tcW w:w="838" w:type="dxa"/>
            <w:shd w:val="clear" w:color="auto" w:fill="auto"/>
            <w:vAlign w:val="center"/>
            <w:hideMark/>
          </w:tcPr>
          <w:p w14:paraId="20C98A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1,615</w:t>
            </w:r>
          </w:p>
        </w:tc>
        <w:tc>
          <w:tcPr>
            <w:tcW w:w="1592" w:type="dxa"/>
            <w:shd w:val="clear" w:color="auto" w:fill="auto"/>
            <w:vAlign w:val="center"/>
            <w:hideMark/>
          </w:tcPr>
          <w:p w14:paraId="6EDE66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 (24.5-42.4)</w:t>
            </w:r>
          </w:p>
        </w:tc>
        <w:tc>
          <w:tcPr>
            <w:tcW w:w="990" w:type="dxa"/>
            <w:shd w:val="clear" w:color="auto" w:fill="auto"/>
            <w:vAlign w:val="center"/>
            <w:hideMark/>
          </w:tcPr>
          <w:p w14:paraId="651638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3,896</w:t>
            </w:r>
          </w:p>
        </w:tc>
        <w:tc>
          <w:tcPr>
            <w:tcW w:w="1573" w:type="dxa"/>
            <w:shd w:val="clear" w:color="auto" w:fill="auto"/>
            <w:vAlign w:val="center"/>
            <w:hideMark/>
          </w:tcPr>
          <w:p w14:paraId="208AA9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 (73.4-88.2)</w:t>
            </w:r>
          </w:p>
        </w:tc>
        <w:tc>
          <w:tcPr>
            <w:tcW w:w="932" w:type="dxa"/>
            <w:shd w:val="clear" w:color="auto" w:fill="auto"/>
            <w:vAlign w:val="center"/>
            <w:hideMark/>
          </w:tcPr>
          <w:p w14:paraId="02866E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3,604</w:t>
            </w:r>
          </w:p>
        </w:tc>
        <w:tc>
          <w:tcPr>
            <w:tcW w:w="1537" w:type="dxa"/>
            <w:shd w:val="clear" w:color="auto" w:fill="auto"/>
            <w:vAlign w:val="center"/>
            <w:hideMark/>
          </w:tcPr>
          <w:p w14:paraId="7A56F5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73.7 (62.6-82.4)</w:t>
            </w:r>
          </w:p>
        </w:tc>
        <w:tc>
          <w:tcPr>
            <w:tcW w:w="887" w:type="dxa"/>
            <w:shd w:val="clear" w:color="auto" w:fill="auto"/>
            <w:vAlign w:val="center"/>
            <w:hideMark/>
          </w:tcPr>
          <w:p w14:paraId="751580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2,035</w:t>
            </w:r>
          </w:p>
        </w:tc>
        <w:tc>
          <w:tcPr>
            <w:tcW w:w="1774" w:type="dxa"/>
            <w:shd w:val="clear" w:color="auto" w:fill="auto"/>
            <w:vAlign w:val="center"/>
            <w:hideMark/>
          </w:tcPr>
          <w:p w14:paraId="54EBC9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41.5 (32.3-51.3)</w:t>
            </w:r>
          </w:p>
        </w:tc>
      </w:tr>
      <w:tr w:rsidR="0005163C" w:rsidRPr="0069374C" w14:paraId="34EFEB0C" w14:textId="77777777" w:rsidTr="00D20CF5">
        <w:trPr>
          <w:trHeight w:val="21"/>
        </w:trPr>
        <w:tc>
          <w:tcPr>
            <w:tcW w:w="2070" w:type="dxa"/>
            <w:shd w:val="clear" w:color="auto" w:fill="auto"/>
            <w:noWrap/>
            <w:vAlign w:val="center"/>
            <w:hideMark/>
          </w:tcPr>
          <w:p w14:paraId="7AFF7AB0"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767" w:type="dxa"/>
            <w:shd w:val="clear" w:color="auto" w:fill="auto"/>
            <w:vAlign w:val="center"/>
            <w:hideMark/>
          </w:tcPr>
          <w:p w14:paraId="3612A5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3,575</w:t>
            </w:r>
          </w:p>
        </w:tc>
        <w:tc>
          <w:tcPr>
            <w:tcW w:w="1663" w:type="dxa"/>
            <w:shd w:val="clear" w:color="auto" w:fill="auto"/>
            <w:vAlign w:val="center"/>
            <w:hideMark/>
          </w:tcPr>
          <w:p w14:paraId="0465F6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36.2 (27.8-45.4)</w:t>
            </w:r>
          </w:p>
        </w:tc>
        <w:tc>
          <w:tcPr>
            <w:tcW w:w="838" w:type="dxa"/>
            <w:shd w:val="clear" w:color="auto" w:fill="auto"/>
            <w:vAlign w:val="center"/>
            <w:hideMark/>
          </w:tcPr>
          <w:p w14:paraId="56B061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3,706</w:t>
            </w:r>
          </w:p>
        </w:tc>
        <w:tc>
          <w:tcPr>
            <w:tcW w:w="1592" w:type="dxa"/>
            <w:shd w:val="clear" w:color="auto" w:fill="auto"/>
            <w:vAlign w:val="center"/>
            <w:hideMark/>
          </w:tcPr>
          <w:p w14:paraId="47949E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37.9 (29.9-46.6)</w:t>
            </w:r>
          </w:p>
        </w:tc>
        <w:tc>
          <w:tcPr>
            <w:tcW w:w="990" w:type="dxa"/>
            <w:shd w:val="clear" w:color="auto" w:fill="auto"/>
            <w:vAlign w:val="center"/>
            <w:hideMark/>
          </w:tcPr>
          <w:p w14:paraId="2B8334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7,950</w:t>
            </w:r>
          </w:p>
        </w:tc>
        <w:tc>
          <w:tcPr>
            <w:tcW w:w="1573" w:type="dxa"/>
            <w:shd w:val="clear" w:color="auto" w:fill="auto"/>
            <w:vAlign w:val="center"/>
            <w:hideMark/>
          </w:tcPr>
          <w:p w14:paraId="637A3F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 (75.3-88.0)</w:t>
            </w:r>
          </w:p>
        </w:tc>
        <w:tc>
          <w:tcPr>
            <w:tcW w:w="932" w:type="dxa"/>
            <w:shd w:val="clear" w:color="auto" w:fill="auto"/>
            <w:vAlign w:val="center"/>
            <w:hideMark/>
          </w:tcPr>
          <w:p w14:paraId="63DFD6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7,761</w:t>
            </w:r>
          </w:p>
        </w:tc>
        <w:tc>
          <w:tcPr>
            <w:tcW w:w="1537" w:type="dxa"/>
            <w:shd w:val="clear" w:color="auto" w:fill="auto"/>
            <w:vAlign w:val="center"/>
            <w:hideMark/>
          </w:tcPr>
          <w:p w14:paraId="1D3D2B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80.3 (72.2-86.4)</w:t>
            </w:r>
          </w:p>
        </w:tc>
        <w:tc>
          <w:tcPr>
            <w:tcW w:w="887" w:type="dxa"/>
            <w:shd w:val="clear" w:color="auto" w:fill="auto"/>
            <w:vAlign w:val="center"/>
            <w:hideMark/>
          </w:tcPr>
          <w:p w14:paraId="4EB80B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4,438</w:t>
            </w:r>
          </w:p>
        </w:tc>
        <w:tc>
          <w:tcPr>
            <w:tcW w:w="1774" w:type="dxa"/>
            <w:shd w:val="clear" w:color="auto" w:fill="auto"/>
            <w:vAlign w:val="center"/>
            <w:hideMark/>
          </w:tcPr>
          <w:p w14:paraId="05AF66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45.9 (37.2-54.9)</w:t>
            </w:r>
          </w:p>
        </w:tc>
      </w:tr>
      <w:tr w:rsidR="0005163C" w:rsidRPr="0069374C" w14:paraId="61560C8E" w14:textId="77777777" w:rsidTr="00D20CF5">
        <w:trPr>
          <w:trHeight w:val="21"/>
        </w:trPr>
        <w:tc>
          <w:tcPr>
            <w:tcW w:w="2070" w:type="dxa"/>
            <w:shd w:val="clear" w:color="auto" w:fill="auto"/>
            <w:noWrap/>
            <w:vAlign w:val="center"/>
            <w:hideMark/>
          </w:tcPr>
          <w:p w14:paraId="7318FA4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767" w:type="dxa"/>
            <w:shd w:val="clear" w:color="auto" w:fill="auto"/>
            <w:vAlign w:val="center"/>
            <w:hideMark/>
          </w:tcPr>
          <w:p w14:paraId="20459A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7,005</w:t>
            </w:r>
          </w:p>
        </w:tc>
        <w:tc>
          <w:tcPr>
            <w:tcW w:w="1663" w:type="dxa"/>
            <w:shd w:val="clear" w:color="auto" w:fill="auto"/>
            <w:vAlign w:val="center"/>
            <w:hideMark/>
          </w:tcPr>
          <w:p w14:paraId="2934E4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 (45.9-60.9)</w:t>
            </w:r>
          </w:p>
        </w:tc>
        <w:tc>
          <w:tcPr>
            <w:tcW w:w="838" w:type="dxa"/>
            <w:shd w:val="clear" w:color="auto" w:fill="auto"/>
            <w:vAlign w:val="center"/>
            <w:hideMark/>
          </w:tcPr>
          <w:p w14:paraId="6D3D6F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6,905</w:t>
            </w:r>
          </w:p>
        </w:tc>
        <w:tc>
          <w:tcPr>
            <w:tcW w:w="1592" w:type="dxa"/>
            <w:shd w:val="clear" w:color="auto" w:fill="auto"/>
            <w:vAlign w:val="center"/>
            <w:hideMark/>
          </w:tcPr>
          <w:p w14:paraId="68FE3E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52.8 (45.1-60.3)</w:t>
            </w:r>
          </w:p>
        </w:tc>
        <w:tc>
          <w:tcPr>
            <w:tcW w:w="990" w:type="dxa"/>
            <w:shd w:val="clear" w:color="auto" w:fill="auto"/>
            <w:vAlign w:val="center"/>
            <w:hideMark/>
          </w:tcPr>
          <w:p w14:paraId="7CAF10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11,004</w:t>
            </w:r>
          </w:p>
        </w:tc>
        <w:tc>
          <w:tcPr>
            <w:tcW w:w="1573" w:type="dxa"/>
            <w:shd w:val="clear" w:color="auto" w:fill="auto"/>
            <w:vAlign w:val="center"/>
            <w:hideMark/>
          </w:tcPr>
          <w:p w14:paraId="632A43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 (82.0-92.2)</w:t>
            </w:r>
          </w:p>
        </w:tc>
        <w:tc>
          <w:tcPr>
            <w:tcW w:w="932" w:type="dxa"/>
            <w:shd w:val="clear" w:color="auto" w:fill="auto"/>
            <w:vAlign w:val="center"/>
            <w:hideMark/>
          </w:tcPr>
          <w:p w14:paraId="676E22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11,558</w:t>
            </w:r>
          </w:p>
        </w:tc>
        <w:tc>
          <w:tcPr>
            <w:tcW w:w="1537" w:type="dxa"/>
            <w:shd w:val="clear" w:color="auto" w:fill="auto"/>
            <w:vAlign w:val="center"/>
            <w:hideMark/>
          </w:tcPr>
          <w:p w14:paraId="073653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(83.9-92.8)</w:t>
            </w:r>
          </w:p>
        </w:tc>
        <w:tc>
          <w:tcPr>
            <w:tcW w:w="887" w:type="dxa"/>
            <w:shd w:val="clear" w:color="auto" w:fill="auto"/>
            <w:vAlign w:val="center"/>
            <w:hideMark/>
          </w:tcPr>
          <w:p w14:paraId="4A2360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7,205</w:t>
            </w:r>
          </w:p>
        </w:tc>
        <w:tc>
          <w:tcPr>
            <w:tcW w:w="1774" w:type="dxa"/>
            <w:shd w:val="clear" w:color="auto" w:fill="auto"/>
            <w:vAlign w:val="center"/>
            <w:hideMark/>
          </w:tcPr>
          <w:p w14:paraId="4A3B55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57.3 (49.4-64.9)</w:t>
            </w:r>
          </w:p>
        </w:tc>
      </w:tr>
      <w:tr w:rsidR="0005163C" w:rsidRPr="0069374C" w14:paraId="0CD8E905" w14:textId="77777777" w:rsidTr="00D20CF5">
        <w:trPr>
          <w:trHeight w:val="21"/>
        </w:trPr>
        <w:tc>
          <w:tcPr>
            <w:tcW w:w="2070" w:type="dxa"/>
            <w:shd w:val="clear" w:color="auto" w:fill="auto"/>
            <w:noWrap/>
            <w:vAlign w:val="center"/>
            <w:hideMark/>
          </w:tcPr>
          <w:p w14:paraId="3D2C80F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767" w:type="dxa"/>
            <w:shd w:val="clear" w:color="auto" w:fill="auto"/>
            <w:vAlign w:val="center"/>
            <w:hideMark/>
          </w:tcPr>
          <w:p w14:paraId="6F5BAA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23,121</w:t>
            </w:r>
          </w:p>
        </w:tc>
        <w:tc>
          <w:tcPr>
            <w:tcW w:w="1663" w:type="dxa"/>
            <w:shd w:val="clear" w:color="auto" w:fill="auto"/>
            <w:vAlign w:val="center"/>
            <w:hideMark/>
          </w:tcPr>
          <w:p w14:paraId="2A9CF1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66.7 (62.4-70.9)</w:t>
            </w:r>
          </w:p>
        </w:tc>
        <w:tc>
          <w:tcPr>
            <w:tcW w:w="838" w:type="dxa"/>
            <w:shd w:val="clear" w:color="auto" w:fill="auto"/>
            <w:vAlign w:val="center"/>
            <w:hideMark/>
          </w:tcPr>
          <w:p w14:paraId="61E290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19,944</w:t>
            </w:r>
          </w:p>
        </w:tc>
        <w:tc>
          <w:tcPr>
            <w:tcW w:w="1592" w:type="dxa"/>
            <w:shd w:val="clear" w:color="auto" w:fill="auto"/>
            <w:vAlign w:val="center"/>
            <w:hideMark/>
          </w:tcPr>
          <w:p w14:paraId="4BC51A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57.4 (52.8-62.0)</w:t>
            </w:r>
          </w:p>
        </w:tc>
        <w:tc>
          <w:tcPr>
            <w:tcW w:w="990" w:type="dxa"/>
            <w:shd w:val="clear" w:color="auto" w:fill="auto"/>
            <w:vAlign w:val="center"/>
            <w:hideMark/>
          </w:tcPr>
          <w:p w14:paraId="638467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30,263</w:t>
            </w:r>
          </w:p>
        </w:tc>
        <w:tc>
          <w:tcPr>
            <w:tcW w:w="1573" w:type="dxa"/>
            <w:shd w:val="clear" w:color="auto" w:fill="auto"/>
            <w:vAlign w:val="center"/>
            <w:hideMark/>
          </w:tcPr>
          <w:p w14:paraId="69841F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89.0 (85.8-91.6)</w:t>
            </w:r>
          </w:p>
        </w:tc>
        <w:tc>
          <w:tcPr>
            <w:tcW w:w="932" w:type="dxa"/>
            <w:shd w:val="clear" w:color="auto" w:fill="auto"/>
            <w:vAlign w:val="center"/>
            <w:hideMark/>
          </w:tcPr>
          <w:p w14:paraId="0CABD9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32,015</w:t>
            </w:r>
          </w:p>
        </w:tc>
        <w:tc>
          <w:tcPr>
            <w:tcW w:w="1537" w:type="dxa"/>
            <w:shd w:val="clear" w:color="auto" w:fill="auto"/>
            <w:vAlign w:val="center"/>
            <w:hideMark/>
          </w:tcPr>
          <w:p w14:paraId="37CCCE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(90.0-94.6)</w:t>
            </w:r>
          </w:p>
        </w:tc>
        <w:tc>
          <w:tcPr>
            <w:tcW w:w="887" w:type="dxa"/>
            <w:shd w:val="clear" w:color="auto" w:fill="auto"/>
            <w:vAlign w:val="center"/>
            <w:hideMark/>
          </w:tcPr>
          <w:p w14:paraId="4719D5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19,630</w:t>
            </w:r>
          </w:p>
        </w:tc>
        <w:tc>
          <w:tcPr>
            <w:tcW w:w="1774" w:type="dxa"/>
            <w:shd w:val="clear" w:color="auto" w:fill="auto"/>
            <w:vAlign w:val="center"/>
            <w:hideMark/>
          </w:tcPr>
          <w:p w14:paraId="45168A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57.4 (52.7-62.0)</w:t>
            </w:r>
          </w:p>
        </w:tc>
      </w:tr>
      <w:tr w:rsidR="0005163C" w:rsidRPr="0069374C" w14:paraId="5BE73B3E" w14:textId="77777777" w:rsidTr="00D20CF5">
        <w:trPr>
          <w:trHeight w:val="21"/>
        </w:trPr>
        <w:tc>
          <w:tcPr>
            <w:tcW w:w="2070" w:type="dxa"/>
            <w:shd w:val="clear" w:color="auto" w:fill="auto"/>
            <w:noWrap/>
            <w:vAlign w:val="bottom"/>
            <w:hideMark/>
          </w:tcPr>
          <w:p w14:paraId="78701DE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767" w:type="dxa"/>
            <w:shd w:val="clear" w:color="auto" w:fill="auto"/>
            <w:vAlign w:val="center"/>
            <w:hideMark/>
          </w:tcPr>
          <w:p w14:paraId="00385D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0D5D04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8" w:type="dxa"/>
            <w:shd w:val="clear" w:color="auto" w:fill="auto"/>
            <w:vAlign w:val="center"/>
            <w:hideMark/>
          </w:tcPr>
          <w:p w14:paraId="4487AC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2" w:type="dxa"/>
            <w:shd w:val="clear" w:color="auto" w:fill="auto"/>
            <w:vAlign w:val="center"/>
            <w:hideMark/>
          </w:tcPr>
          <w:p w14:paraId="23E3E1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90" w:type="dxa"/>
            <w:shd w:val="clear" w:color="auto" w:fill="auto"/>
            <w:vAlign w:val="center"/>
            <w:hideMark/>
          </w:tcPr>
          <w:p w14:paraId="785C9F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146D03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noWrap/>
            <w:vAlign w:val="bottom"/>
            <w:hideMark/>
          </w:tcPr>
          <w:p w14:paraId="3519EA34"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37" w:type="dxa"/>
            <w:shd w:val="clear" w:color="auto" w:fill="auto"/>
            <w:noWrap/>
            <w:vAlign w:val="bottom"/>
            <w:hideMark/>
          </w:tcPr>
          <w:p w14:paraId="3E3A8B62" w14:textId="77777777" w:rsidR="0005163C" w:rsidRPr="0069374C" w:rsidRDefault="0005163C" w:rsidP="00BD68C1">
            <w:pPr>
              <w:spacing w:after="0" w:line="240" w:lineRule="auto"/>
              <w:rPr>
                <w:rFonts w:ascii="Arial" w:eastAsia="Times New Roman" w:hAnsi="Arial" w:cs="Arial"/>
                <w:sz w:val="18"/>
                <w:szCs w:val="18"/>
              </w:rPr>
            </w:pPr>
          </w:p>
        </w:tc>
        <w:tc>
          <w:tcPr>
            <w:tcW w:w="887" w:type="dxa"/>
            <w:shd w:val="clear" w:color="auto" w:fill="auto"/>
            <w:noWrap/>
            <w:vAlign w:val="bottom"/>
            <w:hideMark/>
          </w:tcPr>
          <w:p w14:paraId="6701F4CF" w14:textId="77777777" w:rsidR="0005163C" w:rsidRPr="0069374C" w:rsidRDefault="0005163C" w:rsidP="00BD68C1">
            <w:pPr>
              <w:spacing w:after="0" w:line="240" w:lineRule="auto"/>
              <w:jc w:val="right"/>
              <w:rPr>
                <w:rFonts w:ascii="Arial" w:eastAsia="Times New Roman" w:hAnsi="Arial" w:cs="Arial"/>
                <w:sz w:val="18"/>
                <w:szCs w:val="18"/>
              </w:rPr>
            </w:pPr>
          </w:p>
        </w:tc>
        <w:tc>
          <w:tcPr>
            <w:tcW w:w="1774" w:type="dxa"/>
            <w:shd w:val="clear" w:color="auto" w:fill="auto"/>
            <w:noWrap/>
            <w:vAlign w:val="bottom"/>
            <w:hideMark/>
          </w:tcPr>
          <w:p w14:paraId="51198A9B" w14:textId="77777777" w:rsidR="0005163C" w:rsidRPr="0069374C" w:rsidRDefault="0005163C" w:rsidP="00BD68C1">
            <w:pPr>
              <w:spacing w:after="0" w:line="240" w:lineRule="auto"/>
              <w:rPr>
                <w:rFonts w:ascii="Arial" w:eastAsia="Times New Roman" w:hAnsi="Arial" w:cs="Arial"/>
                <w:sz w:val="18"/>
                <w:szCs w:val="18"/>
              </w:rPr>
            </w:pPr>
          </w:p>
        </w:tc>
      </w:tr>
      <w:tr w:rsidR="0005163C" w:rsidRPr="0069374C" w14:paraId="4705C739" w14:textId="77777777" w:rsidTr="00D20CF5">
        <w:trPr>
          <w:trHeight w:val="21"/>
        </w:trPr>
        <w:tc>
          <w:tcPr>
            <w:tcW w:w="2070" w:type="dxa"/>
            <w:shd w:val="clear" w:color="auto" w:fill="auto"/>
            <w:noWrap/>
            <w:vAlign w:val="bottom"/>
            <w:hideMark/>
          </w:tcPr>
          <w:p w14:paraId="50D898AF"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767" w:type="dxa"/>
            <w:shd w:val="clear" w:color="auto" w:fill="auto"/>
            <w:vAlign w:val="center"/>
            <w:hideMark/>
          </w:tcPr>
          <w:p w14:paraId="20663F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25,584</w:t>
            </w:r>
          </w:p>
        </w:tc>
        <w:tc>
          <w:tcPr>
            <w:tcW w:w="1663" w:type="dxa"/>
            <w:shd w:val="clear" w:color="auto" w:fill="auto"/>
            <w:vAlign w:val="center"/>
            <w:hideMark/>
          </w:tcPr>
          <w:p w14:paraId="0D9648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68.4 (64.1-72.4)</w:t>
            </w:r>
          </w:p>
        </w:tc>
        <w:tc>
          <w:tcPr>
            <w:tcW w:w="838" w:type="dxa"/>
            <w:shd w:val="clear" w:color="auto" w:fill="auto"/>
            <w:vAlign w:val="center"/>
            <w:hideMark/>
          </w:tcPr>
          <w:p w14:paraId="595A02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22,000</w:t>
            </w:r>
          </w:p>
        </w:tc>
        <w:tc>
          <w:tcPr>
            <w:tcW w:w="1592" w:type="dxa"/>
            <w:shd w:val="clear" w:color="auto" w:fill="auto"/>
            <w:vAlign w:val="center"/>
            <w:hideMark/>
          </w:tcPr>
          <w:p w14:paraId="6D2AC3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58.8 (54.2-63.2)</w:t>
            </w:r>
          </w:p>
        </w:tc>
        <w:tc>
          <w:tcPr>
            <w:tcW w:w="990" w:type="dxa"/>
            <w:shd w:val="clear" w:color="auto" w:fill="auto"/>
            <w:vAlign w:val="center"/>
            <w:hideMark/>
          </w:tcPr>
          <w:p w14:paraId="1CA73C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33,513</w:t>
            </w:r>
          </w:p>
        </w:tc>
        <w:tc>
          <w:tcPr>
            <w:tcW w:w="1573" w:type="dxa"/>
            <w:shd w:val="clear" w:color="auto" w:fill="auto"/>
            <w:vAlign w:val="center"/>
            <w:hideMark/>
          </w:tcPr>
          <w:p w14:paraId="56C747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(88.6-93.4)</w:t>
            </w:r>
          </w:p>
        </w:tc>
        <w:tc>
          <w:tcPr>
            <w:tcW w:w="932" w:type="dxa"/>
            <w:shd w:val="clear" w:color="auto" w:fill="auto"/>
            <w:noWrap/>
            <w:vAlign w:val="bottom"/>
            <w:hideMark/>
          </w:tcPr>
          <w:p w14:paraId="3609CC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34,894</w:t>
            </w:r>
          </w:p>
        </w:tc>
        <w:tc>
          <w:tcPr>
            <w:tcW w:w="1537" w:type="dxa"/>
            <w:shd w:val="clear" w:color="auto" w:fill="auto"/>
            <w:noWrap/>
            <w:vAlign w:val="bottom"/>
            <w:hideMark/>
          </w:tcPr>
          <w:p w14:paraId="30F50F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93.8 (91.4-95.5)</w:t>
            </w:r>
          </w:p>
        </w:tc>
        <w:tc>
          <w:tcPr>
            <w:tcW w:w="887" w:type="dxa"/>
            <w:shd w:val="clear" w:color="auto" w:fill="auto"/>
            <w:noWrap/>
            <w:vAlign w:val="bottom"/>
            <w:hideMark/>
          </w:tcPr>
          <w:p w14:paraId="445E87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22,156</w:t>
            </w:r>
          </w:p>
        </w:tc>
        <w:tc>
          <w:tcPr>
            <w:tcW w:w="1774" w:type="dxa"/>
            <w:shd w:val="clear" w:color="auto" w:fill="auto"/>
            <w:noWrap/>
            <w:vAlign w:val="bottom"/>
            <w:hideMark/>
          </w:tcPr>
          <w:p w14:paraId="796F89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60.0 (55.4-64.4)</w:t>
            </w:r>
          </w:p>
        </w:tc>
      </w:tr>
      <w:tr w:rsidR="0005163C" w:rsidRPr="0069374C" w14:paraId="2FC2A2B1" w14:textId="77777777" w:rsidTr="00D20CF5">
        <w:trPr>
          <w:trHeight w:val="21"/>
        </w:trPr>
        <w:tc>
          <w:tcPr>
            <w:tcW w:w="2070" w:type="dxa"/>
            <w:shd w:val="clear" w:color="auto" w:fill="auto"/>
            <w:noWrap/>
            <w:vAlign w:val="bottom"/>
            <w:hideMark/>
          </w:tcPr>
          <w:p w14:paraId="43B8C26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767" w:type="dxa"/>
            <w:shd w:val="clear" w:color="auto" w:fill="auto"/>
            <w:vAlign w:val="center"/>
            <w:hideMark/>
          </w:tcPr>
          <w:p w14:paraId="2207BE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8,902</w:t>
            </w:r>
          </w:p>
        </w:tc>
        <w:tc>
          <w:tcPr>
            <w:tcW w:w="1663" w:type="dxa"/>
            <w:shd w:val="clear" w:color="auto" w:fill="auto"/>
            <w:vAlign w:val="center"/>
            <w:hideMark/>
          </w:tcPr>
          <w:p w14:paraId="1E34FA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 (33.2-44.3)</w:t>
            </w:r>
          </w:p>
        </w:tc>
        <w:tc>
          <w:tcPr>
            <w:tcW w:w="838" w:type="dxa"/>
            <w:shd w:val="clear" w:color="auto" w:fill="auto"/>
            <w:vAlign w:val="center"/>
            <w:hideMark/>
          </w:tcPr>
          <w:p w14:paraId="7170FC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9,496</w:t>
            </w:r>
          </w:p>
        </w:tc>
        <w:tc>
          <w:tcPr>
            <w:tcW w:w="1592" w:type="dxa"/>
            <w:shd w:val="clear" w:color="auto" w:fill="auto"/>
            <w:vAlign w:val="center"/>
            <w:hideMark/>
          </w:tcPr>
          <w:p w14:paraId="1690F4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 (36.0-46.8)</w:t>
            </w:r>
          </w:p>
        </w:tc>
        <w:tc>
          <w:tcPr>
            <w:tcW w:w="990" w:type="dxa"/>
            <w:shd w:val="clear" w:color="auto" w:fill="auto"/>
            <w:vAlign w:val="center"/>
            <w:hideMark/>
          </w:tcPr>
          <w:p w14:paraId="521326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18,440</w:t>
            </w:r>
          </w:p>
        </w:tc>
        <w:tc>
          <w:tcPr>
            <w:tcW w:w="1573" w:type="dxa"/>
            <w:shd w:val="clear" w:color="auto" w:fill="auto"/>
            <w:vAlign w:val="center"/>
            <w:hideMark/>
          </w:tcPr>
          <w:p w14:paraId="43A9F3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83.2 (78.7-86.9)</w:t>
            </w:r>
          </w:p>
        </w:tc>
        <w:tc>
          <w:tcPr>
            <w:tcW w:w="932" w:type="dxa"/>
            <w:shd w:val="clear" w:color="auto" w:fill="auto"/>
            <w:noWrap/>
            <w:vAlign w:val="bottom"/>
            <w:hideMark/>
          </w:tcPr>
          <w:p w14:paraId="69F76A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19,040</w:t>
            </w:r>
          </w:p>
        </w:tc>
        <w:tc>
          <w:tcPr>
            <w:tcW w:w="1537" w:type="dxa"/>
            <w:shd w:val="clear" w:color="auto" w:fill="auto"/>
            <w:noWrap/>
            <w:vAlign w:val="bottom"/>
            <w:hideMark/>
          </w:tcPr>
          <w:p w14:paraId="53B9D0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 (79.4-87.1)</w:t>
            </w:r>
          </w:p>
        </w:tc>
        <w:tc>
          <w:tcPr>
            <w:tcW w:w="887" w:type="dxa"/>
            <w:shd w:val="clear" w:color="auto" w:fill="auto"/>
            <w:noWrap/>
            <w:vAlign w:val="bottom"/>
            <w:hideMark/>
          </w:tcPr>
          <w:p w14:paraId="1A894B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10,724</w:t>
            </w:r>
          </w:p>
        </w:tc>
        <w:tc>
          <w:tcPr>
            <w:tcW w:w="1774" w:type="dxa"/>
            <w:shd w:val="clear" w:color="auto" w:fill="auto"/>
            <w:noWrap/>
            <w:vAlign w:val="bottom"/>
            <w:hideMark/>
          </w:tcPr>
          <w:p w14:paraId="20170F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48.0 (42.5-53.6)</w:t>
            </w:r>
          </w:p>
        </w:tc>
      </w:tr>
      <w:tr w:rsidR="0005163C" w:rsidRPr="0069374C" w14:paraId="7380C298" w14:textId="77777777" w:rsidTr="00D20CF5">
        <w:trPr>
          <w:trHeight w:val="21"/>
        </w:trPr>
        <w:tc>
          <w:tcPr>
            <w:tcW w:w="2070" w:type="dxa"/>
            <w:shd w:val="clear" w:color="auto" w:fill="auto"/>
            <w:noWrap/>
            <w:vAlign w:val="bottom"/>
            <w:hideMark/>
          </w:tcPr>
          <w:p w14:paraId="58E83784"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767" w:type="dxa"/>
            <w:shd w:val="clear" w:color="auto" w:fill="auto"/>
            <w:vAlign w:val="center"/>
            <w:hideMark/>
          </w:tcPr>
          <w:p w14:paraId="5FA6AD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500</w:t>
            </w:r>
          </w:p>
        </w:tc>
        <w:tc>
          <w:tcPr>
            <w:tcW w:w="1663" w:type="dxa"/>
            <w:shd w:val="clear" w:color="auto" w:fill="auto"/>
            <w:vAlign w:val="center"/>
            <w:hideMark/>
          </w:tcPr>
          <w:p w14:paraId="18524CF8" w14:textId="4E97B6A5"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w:t>
            </w:r>
            <w:r w:rsidR="009D265D">
              <w:rPr>
                <w:rFonts w:ascii="Arial" w:eastAsia="Times New Roman" w:hAnsi="Arial" w:cs="Arial"/>
                <w:color w:val="000000"/>
                <w:sz w:val="18"/>
                <w:szCs w:val="18"/>
              </w:rPr>
              <w:t>.0</w:t>
            </w:r>
            <w:r w:rsidRPr="0069374C">
              <w:rPr>
                <w:rFonts w:ascii="Arial" w:eastAsia="Times New Roman" w:hAnsi="Arial" w:cs="Arial"/>
                <w:color w:val="000000"/>
                <w:sz w:val="18"/>
                <w:szCs w:val="18"/>
              </w:rPr>
              <w:t xml:space="preserve"> (18.4-62.5)</w:t>
            </w:r>
          </w:p>
        </w:tc>
        <w:tc>
          <w:tcPr>
            <w:tcW w:w="838" w:type="dxa"/>
            <w:shd w:val="clear" w:color="auto" w:fill="auto"/>
            <w:vAlign w:val="center"/>
            <w:hideMark/>
          </w:tcPr>
          <w:p w14:paraId="285F87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w:t>
            </w:r>
          </w:p>
        </w:tc>
        <w:tc>
          <w:tcPr>
            <w:tcW w:w="1592" w:type="dxa"/>
            <w:shd w:val="clear" w:color="auto" w:fill="auto"/>
            <w:vAlign w:val="center"/>
            <w:hideMark/>
          </w:tcPr>
          <w:p w14:paraId="73D2D0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 (13.0-48.1)</w:t>
            </w:r>
          </w:p>
        </w:tc>
        <w:tc>
          <w:tcPr>
            <w:tcW w:w="990" w:type="dxa"/>
            <w:shd w:val="clear" w:color="auto" w:fill="auto"/>
            <w:vAlign w:val="center"/>
            <w:hideMark/>
          </w:tcPr>
          <w:p w14:paraId="798912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730</w:t>
            </w:r>
          </w:p>
        </w:tc>
        <w:tc>
          <w:tcPr>
            <w:tcW w:w="1573" w:type="dxa"/>
            <w:shd w:val="clear" w:color="auto" w:fill="auto"/>
            <w:vAlign w:val="center"/>
            <w:hideMark/>
          </w:tcPr>
          <w:p w14:paraId="1A9BB0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58.5 (35.4-78.4)</w:t>
            </w:r>
          </w:p>
        </w:tc>
        <w:tc>
          <w:tcPr>
            <w:tcW w:w="932" w:type="dxa"/>
            <w:shd w:val="clear" w:color="auto" w:fill="auto"/>
            <w:noWrap/>
            <w:vAlign w:val="bottom"/>
            <w:hideMark/>
          </w:tcPr>
          <w:p w14:paraId="61CC49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633</w:t>
            </w:r>
          </w:p>
        </w:tc>
        <w:tc>
          <w:tcPr>
            <w:tcW w:w="1537" w:type="dxa"/>
            <w:shd w:val="clear" w:color="auto" w:fill="auto"/>
            <w:noWrap/>
            <w:vAlign w:val="bottom"/>
            <w:hideMark/>
          </w:tcPr>
          <w:p w14:paraId="753F93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49.3 (28.1-70.8)</w:t>
            </w:r>
          </w:p>
        </w:tc>
        <w:tc>
          <w:tcPr>
            <w:tcW w:w="887" w:type="dxa"/>
            <w:shd w:val="clear" w:color="auto" w:fill="auto"/>
            <w:noWrap/>
            <w:vAlign w:val="bottom"/>
            <w:hideMark/>
          </w:tcPr>
          <w:p w14:paraId="2319DD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357</w:t>
            </w:r>
          </w:p>
        </w:tc>
        <w:tc>
          <w:tcPr>
            <w:tcW w:w="1774" w:type="dxa"/>
            <w:shd w:val="clear" w:color="auto" w:fill="auto"/>
            <w:noWrap/>
            <w:vAlign w:val="bottom"/>
            <w:hideMark/>
          </w:tcPr>
          <w:p w14:paraId="325B4C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(15.1-47.3)</w:t>
            </w:r>
          </w:p>
        </w:tc>
      </w:tr>
      <w:tr w:rsidR="0005163C" w:rsidRPr="0069374C" w14:paraId="5AD74455" w14:textId="77777777" w:rsidTr="00D20CF5">
        <w:trPr>
          <w:trHeight w:val="21"/>
        </w:trPr>
        <w:tc>
          <w:tcPr>
            <w:tcW w:w="2070" w:type="dxa"/>
            <w:shd w:val="clear" w:color="auto" w:fill="auto"/>
            <w:noWrap/>
            <w:vAlign w:val="center"/>
            <w:hideMark/>
          </w:tcPr>
          <w:p w14:paraId="2DB62C7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767" w:type="dxa"/>
            <w:shd w:val="clear" w:color="auto" w:fill="auto"/>
            <w:vAlign w:val="center"/>
            <w:hideMark/>
          </w:tcPr>
          <w:p w14:paraId="40D3C23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3" w:type="dxa"/>
            <w:shd w:val="clear" w:color="auto" w:fill="auto"/>
            <w:vAlign w:val="center"/>
            <w:hideMark/>
          </w:tcPr>
          <w:p w14:paraId="16CDB52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8" w:type="dxa"/>
            <w:shd w:val="clear" w:color="auto" w:fill="auto"/>
            <w:vAlign w:val="center"/>
            <w:hideMark/>
          </w:tcPr>
          <w:p w14:paraId="6CAB93D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92" w:type="dxa"/>
            <w:shd w:val="clear" w:color="auto" w:fill="auto"/>
            <w:vAlign w:val="center"/>
            <w:hideMark/>
          </w:tcPr>
          <w:p w14:paraId="0D52ECC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990" w:type="dxa"/>
            <w:shd w:val="clear" w:color="auto" w:fill="auto"/>
            <w:vAlign w:val="center"/>
            <w:hideMark/>
          </w:tcPr>
          <w:p w14:paraId="41517F8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73" w:type="dxa"/>
            <w:shd w:val="clear" w:color="auto" w:fill="auto"/>
            <w:vAlign w:val="center"/>
            <w:hideMark/>
          </w:tcPr>
          <w:p w14:paraId="6E97437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vAlign w:val="center"/>
            <w:hideMark/>
          </w:tcPr>
          <w:p w14:paraId="3C037CF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37" w:type="dxa"/>
            <w:shd w:val="clear" w:color="auto" w:fill="auto"/>
            <w:vAlign w:val="center"/>
            <w:hideMark/>
          </w:tcPr>
          <w:p w14:paraId="6CDD5EF3"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87" w:type="dxa"/>
            <w:shd w:val="clear" w:color="auto" w:fill="auto"/>
            <w:noWrap/>
            <w:vAlign w:val="bottom"/>
            <w:hideMark/>
          </w:tcPr>
          <w:p w14:paraId="039086F8"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4" w:type="dxa"/>
            <w:shd w:val="clear" w:color="auto" w:fill="auto"/>
            <w:noWrap/>
            <w:vAlign w:val="bottom"/>
            <w:hideMark/>
          </w:tcPr>
          <w:p w14:paraId="5A9680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2F09F3F" w14:textId="77777777" w:rsidTr="00D20CF5">
        <w:trPr>
          <w:trHeight w:val="21"/>
        </w:trPr>
        <w:tc>
          <w:tcPr>
            <w:tcW w:w="2070" w:type="dxa"/>
            <w:shd w:val="clear" w:color="auto" w:fill="auto"/>
            <w:noWrap/>
            <w:vAlign w:val="center"/>
            <w:hideMark/>
          </w:tcPr>
          <w:p w14:paraId="0F655C4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767" w:type="dxa"/>
            <w:shd w:val="clear" w:color="auto" w:fill="auto"/>
            <w:vAlign w:val="center"/>
            <w:hideMark/>
          </w:tcPr>
          <w:p w14:paraId="3E90E8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4,090</w:t>
            </w:r>
          </w:p>
        </w:tc>
        <w:tc>
          <w:tcPr>
            <w:tcW w:w="1663" w:type="dxa"/>
            <w:shd w:val="clear" w:color="auto" w:fill="auto"/>
            <w:vAlign w:val="center"/>
            <w:hideMark/>
          </w:tcPr>
          <w:p w14:paraId="582AD9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34.7 (27.6-42.6)</w:t>
            </w:r>
          </w:p>
        </w:tc>
        <w:tc>
          <w:tcPr>
            <w:tcW w:w="838" w:type="dxa"/>
            <w:shd w:val="clear" w:color="auto" w:fill="auto"/>
            <w:vAlign w:val="center"/>
            <w:hideMark/>
          </w:tcPr>
          <w:p w14:paraId="7EF0C0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4,619</w:t>
            </w:r>
          </w:p>
        </w:tc>
        <w:tc>
          <w:tcPr>
            <w:tcW w:w="1592" w:type="dxa"/>
            <w:shd w:val="clear" w:color="auto" w:fill="auto"/>
            <w:vAlign w:val="center"/>
            <w:hideMark/>
          </w:tcPr>
          <w:p w14:paraId="751B33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 (32.0-46.6)</w:t>
            </w:r>
          </w:p>
        </w:tc>
        <w:tc>
          <w:tcPr>
            <w:tcW w:w="990" w:type="dxa"/>
            <w:shd w:val="clear" w:color="auto" w:fill="auto"/>
            <w:vAlign w:val="center"/>
            <w:hideMark/>
          </w:tcPr>
          <w:p w14:paraId="2F8A69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8,664</w:t>
            </w:r>
          </w:p>
        </w:tc>
        <w:tc>
          <w:tcPr>
            <w:tcW w:w="1573" w:type="dxa"/>
            <w:shd w:val="clear" w:color="auto" w:fill="auto"/>
            <w:vAlign w:val="center"/>
            <w:hideMark/>
          </w:tcPr>
          <w:p w14:paraId="6BFF58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76.7 (69.9-82.4)</w:t>
            </w:r>
          </w:p>
        </w:tc>
        <w:tc>
          <w:tcPr>
            <w:tcW w:w="932" w:type="dxa"/>
            <w:shd w:val="clear" w:color="auto" w:fill="auto"/>
            <w:vAlign w:val="center"/>
            <w:hideMark/>
          </w:tcPr>
          <w:p w14:paraId="3DEB70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9,362</w:t>
            </w:r>
          </w:p>
        </w:tc>
        <w:tc>
          <w:tcPr>
            <w:tcW w:w="1537" w:type="dxa"/>
            <w:shd w:val="clear" w:color="auto" w:fill="auto"/>
            <w:vAlign w:val="center"/>
            <w:hideMark/>
          </w:tcPr>
          <w:p w14:paraId="0C3EC8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80.6 (74.2-85.7)</w:t>
            </w:r>
          </w:p>
        </w:tc>
        <w:tc>
          <w:tcPr>
            <w:tcW w:w="887" w:type="dxa"/>
            <w:shd w:val="clear" w:color="auto" w:fill="auto"/>
            <w:vAlign w:val="center"/>
            <w:hideMark/>
          </w:tcPr>
          <w:p w14:paraId="5FAF1F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5,139</w:t>
            </w:r>
          </w:p>
        </w:tc>
        <w:tc>
          <w:tcPr>
            <w:tcW w:w="1774" w:type="dxa"/>
            <w:shd w:val="clear" w:color="auto" w:fill="auto"/>
            <w:vAlign w:val="center"/>
            <w:hideMark/>
          </w:tcPr>
          <w:p w14:paraId="5C520E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44.7 (37.4-52.2)</w:t>
            </w:r>
          </w:p>
        </w:tc>
      </w:tr>
      <w:tr w:rsidR="0005163C" w:rsidRPr="0069374C" w14:paraId="5FFF24B9" w14:textId="77777777" w:rsidTr="00D20CF5">
        <w:trPr>
          <w:trHeight w:val="21"/>
        </w:trPr>
        <w:tc>
          <w:tcPr>
            <w:tcW w:w="2070" w:type="dxa"/>
            <w:shd w:val="clear" w:color="auto" w:fill="auto"/>
            <w:noWrap/>
            <w:vAlign w:val="center"/>
            <w:hideMark/>
          </w:tcPr>
          <w:p w14:paraId="741A0E06"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767" w:type="dxa"/>
            <w:shd w:val="clear" w:color="auto" w:fill="auto"/>
            <w:vAlign w:val="center"/>
            <w:hideMark/>
          </w:tcPr>
          <w:p w14:paraId="2698E9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29,304</w:t>
            </w:r>
          </w:p>
        </w:tc>
        <w:tc>
          <w:tcPr>
            <w:tcW w:w="1663" w:type="dxa"/>
            <w:shd w:val="clear" w:color="auto" w:fill="auto"/>
            <w:vAlign w:val="center"/>
            <w:hideMark/>
          </w:tcPr>
          <w:p w14:paraId="534B4D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61.8 (57.9-65.6)</w:t>
            </w:r>
          </w:p>
        </w:tc>
        <w:tc>
          <w:tcPr>
            <w:tcW w:w="838" w:type="dxa"/>
            <w:shd w:val="clear" w:color="auto" w:fill="auto"/>
            <w:vAlign w:val="center"/>
            <w:hideMark/>
          </w:tcPr>
          <w:p w14:paraId="0AEDD0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25,900</w:t>
            </w:r>
          </w:p>
        </w:tc>
        <w:tc>
          <w:tcPr>
            <w:tcW w:w="1592" w:type="dxa"/>
            <w:shd w:val="clear" w:color="auto" w:fill="auto"/>
            <w:vAlign w:val="center"/>
            <w:hideMark/>
          </w:tcPr>
          <w:p w14:paraId="606F8A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54.6 (50.5-58.6)</w:t>
            </w:r>
          </w:p>
        </w:tc>
        <w:tc>
          <w:tcPr>
            <w:tcW w:w="990" w:type="dxa"/>
            <w:shd w:val="clear" w:color="auto" w:fill="auto"/>
            <w:vAlign w:val="center"/>
            <w:hideMark/>
          </w:tcPr>
          <w:p w14:paraId="322CEE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41,849</w:t>
            </w:r>
          </w:p>
        </w:tc>
        <w:tc>
          <w:tcPr>
            <w:tcW w:w="1573" w:type="dxa"/>
            <w:shd w:val="clear" w:color="auto" w:fill="auto"/>
            <w:vAlign w:val="center"/>
            <w:hideMark/>
          </w:tcPr>
          <w:p w14:paraId="00BC2E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90.1 (87.5-92.2)</w:t>
            </w:r>
          </w:p>
        </w:tc>
        <w:tc>
          <w:tcPr>
            <w:tcW w:w="932" w:type="dxa"/>
            <w:shd w:val="clear" w:color="auto" w:fill="auto"/>
            <w:vAlign w:val="center"/>
            <w:hideMark/>
          </w:tcPr>
          <w:p w14:paraId="4E5AED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43,198</w:t>
            </w:r>
          </w:p>
        </w:tc>
        <w:tc>
          <w:tcPr>
            <w:tcW w:w="1537" w:type="dxa"/>
            <w:shd w:val="clear" w:color="auto" w:fill="auto"/>
            <w:vAlign w:val="center"/>
            <w:hideMark/>
          </w:tcPr>
          <w:p w14:paraId="11496D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91.4 (88.9-93.4)</w:t>
            </w:r>
          </w:p>
        </w:tc>
        <w:tc>
          <w:tcPr>
            <w:tcW w:w="887" w:type="dxa"/>
            <w:shd w:val="clear" w:color="auto" w:fill="auto"/>
            <w:vAlign w:val="center"/>
            <w:hideMark/>
          </w:tcPr>
          <w:p w14:paraId="490A0F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26,571</w:t>
            </w:r>
          </w:p>
        </w:tc>
        <w:tc>
          <w:tcPr>
            <w:tcW w:w="1774" w:type="dxa"/>
            <w:shd w:val="clear" w:color="auto" w:fill="auto"/>
            <w:vAlign w:val="center"/>
            <w:hideMark/>
          </w:tcPr>
          <w:p w14:paraId="220975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57.0 (52.9-61.1)</w:t>
            </w:r>
          </w:p>
        </w:tc>
      </w:tr>
      <w:tr w:rsidR="0005163C" w:rsidRPr="0069374C" w14:paraId="25360625" w14:textId="77777777" w:rsidTr="00D20CF5">
        <w:trPr>
          <w:trHeight w:val="21"/>
        </w:trPr>
        <w:tc>
          <w:tcPr>
            <w:tcW w:w="2070" w:type="dxa"/>
            <w:shd w:val="clear" w:color="auto" w:fill="auto"/>
            <w:noWrap/>
            <w:vAlign w:val="center"/>
            <w:hideMark/>
          </w:tcPr>
          <w:p w14:paraId="5A30BC8D" w14:textId="3EE9D617"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767" w:type="dxa"/>
            <w:shd w:val="clear" w:color="auto" w:fill="auto"/>
            <w:vAlign w:val="center"/>
            <w:hideMark/>
          </w:tcPr>
          <w:p w14:paraId="1ABE43E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3" w:type="dxa"/>
            <w:shd w:val="clear" w:color="auto" w:fill="auto"/>
            <w:vAlign w:val="center"/>
            <w:hideMark/>
          </w:tcPr>
          <w:p w14:paraId="104047E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8" w:type="dxa"/>
            <w:shd w:val="clear" w:color="auto" w:fill="auto"/>
            <w:vAlign w:val="center"/>
            <w:hideMark/>
          </w:tcPr>
          <w:p w14:paraId="0D13C90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92" w:type="dxa"/>
            <w:shd w:val="clear" w:color="auto" w:fill="auto"/>
            <w:vAlign w:val="center"/>
            <w:hideMark/>
          </w:tcPr>
          <w:p w14:paraId="4B13F66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90" w:type="dxa"/>
            <w:shd w:val="clear" w:color="auto" w:fill="auto"/>
            <w:vAlign w:val="center"/>
            <w:hideMark/>
          </w:tcPr>
          <w:p w14:paraId="57E06D4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73" w:type="dxa"/>
            <w:shd w:val="clear" w:color="auto" w:fill="auto"/>
            <w:vAlign w:val="center"/>
            <w:hideMark/>
          </w:tcPr>
          <w:p w14:paraId="57CC84BF"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vAlign w:val="center"/>
            <w:hideMark/>
          </w:tcPr>
          <w:p w14:paraId="5C0D7252"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7" w:type="dxa"/>
            <w:shd w:val="clear" w:color="auto" w:fill="auto"/>
            <w:vAlign w:val="center"/>
            <w:hideMark/>
          </w:tcPr>
          <w:p w14:paraId="0AE792F4"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87" w:type="dxa"/>
            <w:shd w:val="clear" w:color="auto" w:fill="auto"/>
            <w:noWrap/>
            <w:vAlign w:val="bottom"/>
            <w:hideMark/>
          </w:tcPr>
          <w:p w14:paraId="70FD41FA"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4" w:type="dxa"/>
            <w:shd w:val="clear" w:color="auto" w:fill="auto"/>
            <w:noWrap/>
            <w:vAlign w:val="bottom"/>
            <w:hideMark/>
          </w:tcPr>
          <w:p w14:paraId="3ED8FB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0F5D009" w14:textId="77777777" w:rsidTr="00D20CF5">
        <w:trPr>
          <w:trHeight w:val="21"/>
        </w:trPr>
        <w:tc>
          <w:tcPr>
            <w:tcW w:w="2070" w:type="dxa"/>
            <w:shd w:val="clear" w:color="auto" w:fill="auto"/>
            <w:noWrap/>
            <w:vAlign w:val="center"/>
            <w:hideMark/>
          </w:tcPr>
          <w:p w14:paraId="2496715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767" w:type="dxa"/>
            <w:shd w:val="clear" w:color="auto" w:fill="auto"/>
            <w:vAlign w:val="center"/>
            <w:hideMark/>
          </w:tcPr>
          <w:p w14:paraId="3A86DD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8,388</w:t>
            </w:r>
          </w:p>
        </w:tc>
        <w:tc>
          <w:tcPr>
            <w:tcW w:w="1663" w:type="dxa"/>
            <w:shd w:val="clear" w:color="auto" w:fill="auto"/>
            <w:vAlign w:val="center"/>
            <w:hideMark/>
          </w:tcPr>
          <w:p w14:paraId="62E8F7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38.2 (33.7-42.8)</w:t>
            </w:r>
          </w:p>
        </w:tc>
        <w:tc>
          <w:tcPr>
            <w:tcW w:w="838" w:type="dxa"/>
            <w:shd w:val="clear" w:color="auto" w:fill="auto"/>
            <w:vAlign w:val="center"/>
            <w:hideMark/>
          </w:tcPr>
          <w:p w14:paraId="1E7C70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9,248</w:t>
            </w:r>
          </w:p>
        </w:tc>
        <w:tc>
          <w:tcPr>
            <w:tcW w:w="1592" w:type="dxa"/>
            <w:shd w:val="clear" w:color="auto" w:fill="auto"/>
            <w:vAlign w:val="center"/>
            <w:hideMark/>
          </w:tcPr>
          <w:p w14:paraId="26E76A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42.0 (37.5-46.7)</w:t>
            </w:r>
          </w:p>
        </w:tc>
        <w:tc>
          <w:tcPr>
            <w:tcW w:w="990" w:type="dxa"/>
            <w:shd w:val="clear" w:color="auto" w:fill="auto"/>
            <w:vAlign w:val="center"/>
            <w:hideMark/>
          </w:tcPr>
          <w:p w14:paraId="16E6CA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16,448</w:t>
            </w:r>
          </w:p>
        </w:tc>
        <w:tc>
          <w:tcPr>
            <w:tcW w:w="1573" w:type="dxa"/>
            <w:shd w:val="clear" w:color="auto" w:fill="auto"/>
            <w:vAlign w:val="center"/>
            <w:hideMark/>
          </w:tcPr>
          <w:p w14:paraId="2EE1E4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 (73.8-81.9)</w:t>
            </w:r>
          </w:p>
        </w:tc>
        <w:tc>
          <w:tcPr>
            <w:tcW w:w="932" w:type="dxa"/>
            <w:shd w:val="clear" w:color="auto" w:fill="auto"/>
            <w:vAlign w:val="center"/>
            <w:hideMark/>
          </w:tcPr>
          <w:p w14:paraId="2B007C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18,195</w:t>
            </w:r>
          </w:p>
        </w:tc>
        <w:tc>
          <w:tcPr>
            <w:tcW w:w="1537" w:type="dxa"/>
            <w:shd w:val="clear" w:color="auto" w:fill="auto"/>
            <w:vAlign w:val="center"/>
            <w:hideMark/>
          </w:tcPr>
          <w:p w14:paraId="4CA782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 (80.1-86.6)</w:t>
            </w:r>
          </w:p>
        </w:tc>
        <w:tc>
          <w:tcPr>
            <w:tcW w:w="887" w:type="dxa"/>
            <w:shd w:val="clear" w:color="auto" w:fill="auto"/>
            <w:vAlign w:val="center"/>
            <w:hideMark/>
          </w:tcPr>
          <w:p w14:paraId="513E2B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10,308</w:t>
            </w:r>
          </w:p>
        </w:tc>
        <w:tc>
          <w:tcPr>
            <w:tcW w:w="1774" w:type="dxa"/>
            <w:shd w:val="clear" w:color="auto" w:fill="auto"/>
            <w:vAlign w:val="center"/>
            <w:hideMark/>
          </w:tcPr>
          <w:p w14:paraId="59168B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48.4 (43.7-53.1)</w:t>
            </w:r>
          </w:p>
        </w:tc>
      </w:tr>
      <w:tr w:rsidR="0005163C" w:rsidRPr="0069374C" w14:paraId="275F173B" w14:textId="77777777" w:rsidTr="00D20CF5">
        <w:trPr>
          <w:trHeight w:val="21"/>
        </w:trPr>
        <w:tc>
          <w:tcPr>
            <w:tcW w:w="2070" w:type="dxa"/>
            <w:shd w:val="clear" w:color="auto" w:fill="auto"/>
            <w:noWrap/>
            <w:vAlign w:val="center"/>
            <w:hideMark/>
          </w:tcPr>
          <w:p w14:paraId="013ABB3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767" w:type="dxa"/>
            <w:shd w:val="clear" w:color="auto" w:fill="auto"/>
            <w:vAlign w:val="center"/>
            <w:hideMark/>
          </w:tcPr>
          <w:p w14:paraId="452E08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27,069</w:t>
            </w:r>
          </w:p>
        </w:tc>
        <w:tc>
          <w:tcPr>
            <w:tcW w:w="1663" w:type="dxa"/>
            <w:shd w:val="clear" w:color="auto" w:fill="auto"/>
            <w:vAlign w:val="center"/>
            <w:hideMark/>
          </w:tcPr>
          <w:p w14:paraId="1205FB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64.6 (60.1-68.8)</w:t>
            </w:r>
          </w:p>
        </w:tc>
        <w:tc>
          <w:tcPr>
            <w:tcW w:w="838" w:type="dxa"/>
            <w:shd w:val="clear" w:color="auto" w:fill="auto"/>
            <w:vAlign w:val="center"/>
            <w:hideMark/>
          </w:tcPr>
          <w:p w14:paraId="0A8811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23,360</w:t>
            </w:r>
          </w:p>
        </w:tc>
        <w:tc>
          <w:tcPr>
            <w:tcW w:w="1592" w:type="dxa"/>
            <w:shd w:val="clear" w:color="auto" w:fill="auto"/>
            <w:vAlign w:val="center"/>
            <w:hideMark/>
          </w:tcPr>
          <w:p w14:paraId="210D53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55.9 (51.2-60.4)</w:t>
            </w:r>
          </w:p>
        </w:tc>
        <w:tc>
          <w:tcPr>
            <w:tcW w:w="990" w:type="dxa"/>
            <w:shd w:val="clear" w:color="auto" w:fill="auto"/>
            <w:vAlign w:val="center"/>
            <w:hideMark/>
          </w:tcPr>
          <w:p w14:paraId="1736FE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37,698</w:t>
            </w:r>
          </w:p>
        </w:tc>
        <w:tc>
          <w:tcPr>
            <w:tcW w:w="1573" w:type="dxa"/>
            <w:shd w:val="clear" w:color="auto" w:fill="auto"/>
            <w:vAlign w:val="center"/>
            <w:hideMark/>
          </w:tcPr>
          <w:p w14:paraId="33BBF4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91.7 (88.8-94.0)</w:t>
            </w:r>
          </w:p>
        </w:tc>
        <w:tc>
          <w:tcPr>
            <w:tcW w:w="932" w:type="dxa"/>
            <w:shd w:val="clear" w:color="auto" w:fill="auto"/>
            <w:vAlign w:val="center"/>
            <w:hideMark/>
          </w:tcPr>
          <w:p w14:paraId="4CAA9D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37,869</w:t>
            </w:r>
          </w:p>
        </w:tc>
        <w:tc>
          <w:tcPr>
            <w:tcW w:w="1537" w:type="dxa"/>
            <w:shd w:val="clear" w:color="auto" w:fill="auto"/>
            <w:vAlign w:val="center"/>
            <w:hideMark/>
          </w:tcPr>
          <w:p w14:paraId="485ED4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(87.9-93.4)</w:t>
            </w:r>
          </w:p>
        </w:tc>
        <w:tc>
          <w:tcPr>
            <w:tcW w:w="887" w:type="dxa"/>
            <w:shd w:val="clear" w:color="auto" w:fill="auto"/>
            <w:vAlign w:val="center"/>
            <w:hideMark/>
          </w:tcPr>
          <w:p w14:paraId="791C33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23,446</w:t>
            </w:r>
          </w:p>
        </w:tc>
        <w:tc>
          <w:tcPr>
            <w:tcW w:w="1774" w:type="dxa"/>
            <w:shd w:val="clear" w:color="auto" w:fill="auto"/>
            <w:vAlign w:val="center"/>
            <w:hideMark/>
          </w:tcPr>
          <w:p w14:paraId="49DFBC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 (52.1-61.4)</w:t>
            </w:r>
          </w:p>
        </w:tc>
      </w:tr>
      <w:tr w:rsidR="0005163C" w:rsidRPr="0069374C" w14:paraId="35436C70" w14:textId="77777777" w:rsidTr="00D20CF5">
        <w:trPr>
          <w:trHeight w:val="21"/>
        </w:trPr>
        <w:tc>
          <w:tcPr>
            <w:tcW w:w="2070" w:type="dxa"/>
            <w:shd w:val="clear" w:color="auto" w:fill="auto"/>
            <w:noWrap/>
            <w:vAlign w:val="center"/>
            <w:hideMark/>
          </w:tcPr>
          <w:p w14:paraId="060AEB1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767" w:type="dxa"/>
            <w:shd w:val="clear" w:color="auto" w:fill="auto"/>
            <w:vAlign w:val="center"/>
            <w:hideMark/>
          </w:tcPr>
          <w:p w14:paraId="6BE9446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3" w:type="dxa"/>
            <w:shd w:val="clear" w:color="auto" w:fill="auto"/>
            <w:vAlign w:val="center"/>
            <w:hideMark/>
          </w:tcPr>
          <w:p w14:paraId="6EF1A04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8" w:type="dxa"/>
            <w:shd w:val="clear" w:color="auto" w:fill="auto"/>
            <w:vAlign w:val="center"/>
            <w:hideMark/>
          </w:tcPr>
          <w:p w14:paraId="469E5F4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92" w:type="dxa"/>
            <w:shd w:val="clear" w:color="auto" w:fill="auto"/>
            <w:vAlign w:val="center"/>
            <w:hideMark/>
          </w:tcPr>
          <w:p w14:paraId="44BA8D33"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90" w:type="dxa"/>
            <w:shd w:val="clear" w:color="auto" w:fill="auto"/>
            <w:vAlign w:val="center"/>
            <w:hideMark/>
          </w:tcPr>
          <w:p w14:paraId="43C7A5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5D34A0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vAlign w:val="center"/>
            <w:hideMark/>
          </w:tcPr>
          <w:p w14:paraId="470F8B2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7" w:type="dxa"/>
            <w:shd w:val="clear" w:color="auto" w:fill="auto"/>
            <w:vAlign w:val="center"/>
            <w:hideMark/>
          </w:tcPr>
          <w:p w14:paraId="3A5A4131"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87" w:type="dxa"/>
            <w:shd w:val="clear" w:color="auto" w:fill="auto"/>
            <w:noWrap/>
            <w:vAlign w:val="bottom"/>
            <w:hideMark/>
          </w:tcPr>
          <w:p w14:paraId="3383CF77"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4" w:type="dxa"/>
            <w:shd w:val="clear" w:color="auto" w:fill="auto"/>
            <w:noWrap/>
            <w:vAlign w:val="bottom"/>
            <w:hideMark/>
          </w:tcPr>
          <w:p w14:paraId="62BAD9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5CE6717" w14:textId="77777777" w:rsidTr="00D20CF5">
        <w:trPr>
          <w:trHeight w:val="21"/>
        </w:trPr>
        <w:tc>
          <w:tcPr>
            <w:tcW w:w="2070" w:type="dxa"/>
            <w:shd w:val="clear" w:color="auto" w:fill="auto"/>
            <w:noWrap/>
            <w:vAlign w:val="center"/>
            <w:hideMark/>
          </w:tcPr>
          <w:p w14:paraId="76A3D70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767" w:type="dxa"/>
            <w:shd w:val="clear" w:color="auto" w:fill="auto"/>
            <w:vAlign w:val="center"/>
            <w:hideMark/>
          </w:tcPr>
          <w:p w14:paraId="067D3F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8,578</w:t>
            </w:r>
          </w:p>
        </w:tc>
        <w:tc>
          <w:tcPr>
            <w:tcW w:w="1663" w:type="dxa"/>
            <w:shd w:val="clear" w:color="auto" w:fill="auto"/>
            <w:vAlign w:val="center"/>
            <w:hideMark/>
          </w:tcPr>
          <w:p w14:paraId="0DFF92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43.5 (37.4-49.9)</w:t>
            </w:r>
          </w:p>
        </w:tc>
        <w:tc>
          <w:tcPr>
            <w:tcW w:w="838" w:type="dxa"/>
            <w:shd w:val="clear" w:color="auto" w:fill="auto"/>
            <w:vAlign w:val="center"/>
            <w:hideMark/>
          </w:tcPr>
          <w:p w14:paraId="20B577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7,801</w:t>
            </w:r>
          </w:p>
        </w:tc>
        <w:tc>
          <w:tcPr>
            <w:tcW w:w="1592" w:type="dxa"/>
            <w:shd w:val="clear" w:color="auto" w:fill="auto"/>
            <w:vAlign w:val="center"/>
            <w:hideMark/>
          </w:tcPr>
          <w:p w14:paraId="6CBDFE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39.7 (33.8-46.0)</w:t>
            </w:r>
          </w:p>
        </w:tc>
        <w:tc>
          <w:tcPr>
            <w:tcW w:w="990" w:type="dxa"/>
            <w:shd w:val="clear" w:color="auto" w:fill="auto"/>
            <w:vAlign w:val="center"/>
            <w:hideMark/>
          </w:tcPr>
          <w:p w14:paraId="4FE499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16,666</w:t>
            </w:r>
          </w:p>
        </w:tc>
        <w:tc>
          <w:tcPr>
            <w:tcW w:w="1573" w:type="dxa"/>
            <w:shd w:val="clear" w:color="auto" w:fill="auto"/>
            <w:vAlign w:val="center"/>
            <w:hideMark/>
          </w:tcPr>
          <w:p w14:paraId="0FEB12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86.4 (81.8-90.0)</w:t>
            </w:r>
          </w:p>
        </w:tc>
        <w:tc>
          <w:tcPr>
            <w:tcW w:w="932" w:type="dxa"/>
            <w:shd w:val="clear" w:color="auto" w:fill="auto"/>
            <w:vAlign w:val="center"/>
            <w:hideMark/>
          </w:tcPr>
          <w:p w14:paraId="483A10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16,125</w:t>
            </w:r>
          </w:p>
        </w:tc>
        <w:tc>
          <w:tcPr>
            <w:tcW w:w="1537" w:type="dxa"/>
            <w:shd w:val="clear" w:color="auto" w:fill="auto"/>
            <w:vAlign w:val="center"/>
            <w:hideMark/>
          </w:tcPr>
          <w:p w14:paraId="76AA5B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 (77.8-86.9)</w:t>
            </w:r>
          </w:p>
        </w:tc>
        <w:tc>
          <w:tcPr>
            <w:tcW w:w="887" w:type="dxa"/>
            <w:shd w:val="clear" w:color="auto" w:fill="auto"/>
            <w:vAlign w:val="center"/>
            <w:hideMark/>
          </w:tcPr>
          <w:p w14:paraId="00929E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9,156</w:t>
            </w:r>
          </w:p>
        </w:tc>
        <w:tc>
          <w:tcPr>
            <w:tcW w:w="1774" w:type="dxa"/>
            <w:shd w:val="clear" w:color="auto" w:fill="auto"/>
            <w:vAlign w:val="center"/>
            <w:hideMark/>
          </w:tcPr>
          <w:p w14:paraId="13E6BC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47.0 (40.9-53.3)</w:t>
            </w:r>
          </w:p>
        </w:tc>
      </w:tr>
      <w:tr w:rsidR="0005163C" w:rsidRPr="0069374C" w14:paraId="6DD5D038" w14:textId="77777777" w:rsidTr="00D20CF5">
        <w:trPr>
          <w:trHeight w:val="21"/>
        </w:trPr>
        <w:tc>
          <w:tcPr>
            <w:tcW w:w="2070" w:type="dxa"/>
            <w:shd w:val="clear" w:color="auto" w:fill="auto"/>
            <w:noWrap/>
            <w:vAlign w:val="center"/>
            <w:hideMark/>
          </w:tcPr>
          <w:p w14:paraId="2A55A0A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767" w:type="dxa"/>
            <w:shd w:val="clear" w:color="auto" w:fill="auto"/>
            <w:vAlign w:val="center"/>
            <w:hideMark/>
          </w:tcPr>
          <w:p w14:paraId="320201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26,879</w:t>
            </w:r>
          </w:p>
        </w:tc>
        <w:tc>
          <w:tcPr>
            <w:tcW w:w="1663" w:type="dxa"/>
            <w:shd w:val="clear" w:color="auto" w:fill="auto"/>
            <w:vAlign w:val="center"/>
            <w:hideMark/>
          </w:tcPr>
          <w:p w14:paraId="120800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60.8 (56.9-64.6)</w:t>
            </w:r>
          </w:p>
        </w:tc>
        <w:tc>
          <w:tcPr>
            <w:tcW w:w="838" w:type="dxa"/>
            <w:shd w:val="clear" w:color="auto" w:fill="auto"/>
            <w:vAlign w:val="center"/>
            <w:hideMark/>
          </w:tcPr>
          <w:p w14:paraId="581ABA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24,807</w:t>
            </w:r>
          </w:p>
        </w:tc>
        <w:tc>
          <w:tcPr>
            <w:tcW w:w="1592" w:type="dxa"/>
            <w:shd w:val="clear" w:color="auto" w:fill="auto"/>
            <w:vAlign w:val="center"/>
            <w:hideMark/>
          </w:tcPr>
          <w:p w14:paraId="14772E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56.1 (52.1-60.1)</w:t>
            </w:r>
          </w:p>
        </w:tc>
        <w:tc>
          <w:tcPr>
            <w:tcW w:w="990" w:type="dxa"/>
            <w:shd w:val="clear" w:color="auto" w:fill="auto"/>
            <w:vAlign w:val="center"/>
            <w:hideMark/>
          </w:tcPr>
          <w:p w14:paraId="3B31BC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37,480</w:t>
            </w:r>
          </w:p>
        </w:tc>
        <w:tc>
          <w:tcPr>
            <w:tcW w:w="1573" w:type="dxa"/>
            <w:shd w:val="clear" w:color="auto" w:fill="auto"/>
            <w:vAlign w:val="center"/>
            <w:hideMark/>
          </w:tcPr>
          <w:p w14:paraId="7E2A6D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(84.6-89.9)</w:t>
            </w:r>
          </w:p>
        </w:tc>
        <w:tc>
          <w:tcPr>
            <w:tcW w:w="932" w:type="dxa"/>
            <w:shd w:val="clear" w:color="auto" w:fill="auto"/>
            <w:vAlign w:val="center"/>
            <w:hideMark/>
          </w:tcPr>
          <w:p w14:paraId="3CBD5C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39,940</w:t>
            </w:r>
          </w:p>
        </w:tc>
        <w:tc>
          <w:tcPr>
            <w:tcW w:w="1537" w:type="dxa"/>
            <w:shd w:val="clear" w:color="auto" w:fill="auto"/>
            <w:vAlign w:val="center"/>
            <w:hideMark/>
          </w:tcPr>
          <w:p w14:paraId="478194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91.0 (88.5-93.0)</w:t>
            </w:r>
          </w:p>
        </w:tc>
        <w:tc>
          <w:tcPr>
            <w:tcW w:w="887" w:type="dxa"/>
            <w:shd w:val="clear" w:color="auto" w:fill="auto"/>
            <w:vAlign w:val="center"/>
            <w:hideMark/>
          </w:tcPr>
          <w:p w14:paraId="51391E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24,598</w:t>
            </w:r>
          </w:p>
        </w:tc>
        <w:tc>
          <w:tcPr>
            <w:tcW w:w="1774" w:type="dxa"/>
            <w:shd w:val="clear" w:color="auto" w:fill="auto"/>
            <w:vAlign w:val="center"/>
            <w:hideMark/>
          </w:tcPr>
          <w:p w14:paraId="1759DF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57.1 (52.9-61.1)</w:t>
            </w:r>
          </w:p>
        </w:tc>
      </w:tr>
      <w:tr w:rsidR="0005163C" w:rsidRPr="0069374C" w14:paraId="4F0A31B7" w14:textId="77777777" w:rsidTr="00D20CF5">
        <w:trPr>
          <w:trHeight w:val="21"/>
        </w:trPr>
        <w:tc>
          <w:tcPr>
            <w:tcW w:w="2070" w:type="dxa"/>
            <w:shd w:val="clear" w:color="auto" w:fill="auto"/>
            <w:noWrap/>
            <w:vAlign w:val="center"/>
            <w:hideMark/>
          </w:tcPr>
          <w:p w14:paraId="3EA1E2D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767" w:type="dxa"/>
            <w:shd w:val="clear" w:color="auto" w:fill="auto"/>
            <w:vAlign w:val="center"/>
            <w:hideMark/>
          </w:tcPr>
          <w:p w14:paraId="63890F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1C162C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8" w:type="dxa"/>
            <w:shd w:val="clear" w:color="auto" w:fill="auto"/>
            <w:vAlign w:val="center"/>
            <w:hideMark/>
          </w:tcPr>
          <w:p w14:paraId="19B4DC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2" w:type="dxa"/>
            <w:shd w:val="clear" w:color="auto" w:fill="auto"/>
            <w:vAlign w:val="center"/>
            <w:hideMark/>
          </w:tcPr>
          <w:p w14:paraId="4A770E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90" w:type="dxa"/>
            <w:shd w:val="clear" w:color="auto" w:fill="auto"/>
            <w:vAlign w:val="center"/>
            <w:hideMark/>
          </w:tcPr>
          <w:p w14:paraId="546554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4E56C8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vAlign w:val="center"/>
            <w:hideMark/>
          </w:tcPr>
          <w:p w14:paraId="7251C7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7" w:type="dxa"/>
            <w:shd w:val="clear" w:color="auto" w:fill="auto"/>
            <w:vAlign w:val="center"/>
            <w:hideMark/>
          </w:tcPr>
          <w:p w14:paraId="465385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87" w:type="dxa"/>
            <w:shd w:val="clear" w:color="auto" w:fill="auto"/>
            <w:vAlign w:val="center"/>
            <w:hideMark/>
          </w:tcPr>
          <w:p w14:paraId="0D2642A4"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774" w:type="dxa"/>
            <w:shd w:val="clear" w:color="auto" w:fill="auto"/>
            <w:vAlign w:val="center"/>
            <w:hideMark/>
          </w:tcPr>
          <w:p w14:paraId="0FD73B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10E639B" w14:textId="77777777" w:rsidTr="00D20CF5">
        <w:trPr>
          <w:trHeight w:val="21"/>
        </w:trPr>
        <w:tc>
          <w:tcPr>
            <w:tcW w:w="2070" w:type="dxa"/>
            <w:shd w:val="clear" w:color="auto" w:fill="auto"/>
            <w:noWrap/>
            <w:vAlign w:val="center"/>
            <w:hideMark/>
          </w:tcPr>
          <w:p w14:paraId="55221D4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67" w:type="dxa"/>
            <w:shd w:val="clear" w:color="auto" w:fill="auto"/>
            <w:vAlign w:val="center"/>
            <w:hideMark/>
          </w:tcPr>
          <w:p w14:paraId="18CA51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26,806</w:t>
            </w:r>
          </w:p>
        </w:tc>
        <w:tc>
          <w:tcPr>
            <w:tcW w:w="1663" w:type="dxa"/>
            <w:shd w:val="clear" w:color="auto" w:fill="auto"/>
            <w:vAlign w:val="center"/>
            <w:hideMark/>
          </w:tcPr>
          <w:p w14:paraId="249C45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62.7 (58.5-66.7)</w:t>
            </w:r>
          </w:p>
        </w:tc>
        <w:tc>
          <w:tcPr>
            <w:tcW w:w="838" w:type="dxa"/>
            <w:shd w:val="clear" w:color="auto" w:fill="auto"/>
            <w:vAlign w:val="center"/>
            <w:hideMark/>
          </w:tcPr>
          <w:p w14:paraId="1A2B57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22,812</w:t>
            </w:r>
          </w:p>
        </w:tc>
        <w:tc>
          <w:tcPr>
            <w:tcW w:w="1592" w:type="dxa"/>
            <w:shd w:val="clear" w:color="auto" w:fill="auto"/>
            <w:vAlign w:val="center"/>
            <w:hideMark/>
          </w:tcPr>
          <w:p w14:paraId="0BBBF6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53.3 (49.0-57.6)</w:t>
            </w:r>
          </w:p>
        </w:tc>
        <w:tc>
          <w:tcPr>
            <w:tcW w:w="990" w:type="dxa"/>
            <w:shd w:val="clear" w:color="auto" w:fill="auto"/>
            <w:vAlign w:val="center"/>
            <w:hideMark/>
          </w:tcPr>
          <w:p w14:paraId="44F4D2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37,434</w:t>
            </w:r>
          </w:p>
        </w:tc>
        <w:tc>
          <w:tcPr>
            <w:tcW w:w="1573" w:type="dxa"/>
            <w:shd w:val="clear" w:color="auto" w:fill="auto"/>
            <w:vAlign w:val="center"/>
            <w:hideMark/>
          </w:tcPr>
          <w:p w14:paraId="7F3B5F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(87.2-91.9)</w:t>
            </w:r>
          </w:p>
        </w:tc>
        <w:tc>
          <w:tcPr>
            <w:tcW w:w="932" w:type="dxa"/>
            <w:shd w:val="clear" w:color="auto" w:fill="auto"/>
            <w:vAlign w:val="center"/>
            <w:hideMark/>
          </w:tcPr>
          <w:p w14:paraId="23D6E7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38,845</w:t>
            </w:r>
          </w:p>
        </w:tc>
        <w:tc>
          <w:tcPr>
            <w:tcW w:w="1537" w:type="dxa"/>
            <w:shd w:val="clear" w:color="auto" w:fill="auto"/>
            <w:vAlign w:val="center"/>
            <w:hideMark/>
          </w:tcPr>
          <w:p w14:paraId="068B7E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(88.5-93.5)</w:t>
            </w:r>
          </w:p>
        </w:tc>
        <w:tc>
          <w:tcPr>
            <w:tcW w:w="887" w:type="dxa"/>
            <w:shd w:val="clear" w:color="auto" w:fill="auto"/>
            <w:vAlign w:val="center"/>
            <w:hideMark/>
          </w:tcPr>
          <w:p w14:paraId="30748E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23,392</w:t>
            </w:r>
          </w:p>
        </w:tc>
        <w:tc>
          <w:tcPr>
            <w:tcW w:w="1774" w:type="dxa"/>
            <w:shd w:val="clear" w:color="auto" w:fill="auto"/>
            <w:vAlign w:val="center"/>
            <w:hideMark/>
          </w:tcPr>
          <w:p w14:paraId="0297B5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55.9 (51.5-60.1)</w:t>
            </w:r>
          </w:p>
        </w:tc>
      </w:tr>
      <w:tr w:rsidR="0005163C" w:rsidRPr="0069374C" w14:paraId="4F601A0F" w14:textId="77777777" w:rsidTr="00D20CF5">
        <w:trPr>
          <w:trHeight w:val="21"/>
        </w:trPr>
        <w:tc>
          <w:tcPr>
            <w:tcW w:w="2070" w:type="dxa"/>
            <w:shd w:val="clear" w:color="auto" w:fill="auto"/>
            <w:noWrap/>
            <w:vAlign w:val="center"/>
            <w:hideMark/>
          </w:tcPr>
          <w:p w14:paraId="700FE62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67" w:type="dxa"/>
            <w:shd w:val="clear" w:color="auto" w:fill="auto"/>
            <w:vAlign w:val="center"/>
            <w:hideMark/>
          </w:tcPr>
          <w:p w14:paraId="2CFC99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8,545</w:t>
            </w:r>
          </w:p>
        </w:tc>
        <w:tc>
          <w:tcPr>
            <w:tcW w:w="1663" w:type="dxa"/>
            <w:shd w:val="clear" w:color="auto" w:fill="auto"/>
            <w:vAlign w:val="center"/>
            <w:hideMark/>
          </w:tcPr>
          <w:p w14:paraId="71947E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41.2 (35.5-47.2)</w:t>
            </w:r>
          </w:p>
        </w:tc>
        <w:tc>
          <w:tcPr>
            <w:tcW w:w="838" w:type="dxa"/>
            <w:shd w:val="clear" w:color="auto" w:fill="auto"/>
            <w:vAlign w:val="center"/>
            <w:hideMark/>
          </w:tcPr>
          <w:p w14:paraId="68B63B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9,754</w:t>
            </w:r>
          </w:p>
        </w:tc>
        <w:tc>
          <w:tcPr>
            <w:tcW w:w="1592" w:type="dxa"/>
            <w:shd w:val="clear" w:color="auto" w:fill="auto"/>
            <w:vAlign w:val="center"/>
            <w:hideMark/>
          </w:tcPr>
          <w:p w14:paraId="3214B2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46.7 (41.1-52.5)</w:t>
            </w:r>
          </w:p>
        </w:tc>
        <w:tc>
          <w:tcPr>
            <w:tcW w:w="990" w:type="dxa"/>
            <w:shd w:val="clear" w:color="auto" w:fill="auto"/>
            <w:vAlign w:val="center"/>
            <w:hideMark/>
          </w:tcPr>
          <w:p w14:paraId="5F1969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16,542</w:t>
            </w:r>
          </w:p>
        </w:tc>
        <w:tc>
          <w:tcPr>
            <w:tcW w:w="1573" w:type="dxa"/>
            <w:shd w:val="clear" w:color="auto" w:fill="auto"/>
            <w:vAlign w:val="center"/>
            <w:hideMark/>
          </w:tcPr>
          <w:p w14:paraId="6CF61A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81.6 (76.5-85.9)</w:t>
            </w:r>
          </w:p>
        </w:tc>
        <w:tc>
          <w:tcPr>
            <w:tcW w:w="932" w:type="dxa"/>
            <w:shd w:val="clear" w:color="auto" w:fill="auto"/>
            <w:vAlign w:val="center"/>
            <w:hideMark/>
          </w:tcPr>
          <w:p w14:paraId="385374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17,101</w:t>
            </w:r>
          </w:p>
        </w:tc>
        <w:tc>
          <w:tcPr>
            <w:tcW w:w="1537" w:type="dxa"/>
            <w:shd w:val="clear" w:color="auto" w:fill="auto"/>
            <w:vAlign w:val="center"/>
            <w:hideMark/>
          </w:tcPr>
          <w:p w14:paraId="749F35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 (78.4-86.3)</w:t>
            </w:r>
          </w:p>
        </w:tc>
        <w:tc>
          <w:tcPr>
            <w:tcW w:w="887" w:type="dxa"/>
            <w:shd w:val="clear" w:color="auto" w:fill="auto"/>
            <w:vAlign w:val="center"/>
            <w:hideMark/>
          </w:tcPr>
          <w:p w14:paraId="1AD38A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10,332</w:t>
            </w:r>
          </w:p>
        </w:tc>
        <w:tc>
          <w:tcPr>
            <w:tcW w:w="1774" w:type="dxa"/>
            <w:shd w:val="clear" w:color="auto" w:fill="auto"/>
            <w:vAlign w:val="center"/>
            <w:hideMark/>
          </w:tcPr>
          <w:p w14:paraId="4063CA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50.3 (44.6-56.0)</w:t>
            </w:r>
          </w:p>
        </w:tc>
      </w:tr>
      <w:tr w:rsidR="0005163C" w:rsidRPr="0069374C" w14:paraId="3639F0D0" w14:textId="77777777" w:rsidTr="00D20CF5">
        <w:trPr>
          <w:trHeight w:val="21"/>
        </w:trPr>
        <w:tc>
          <w:tcPr>
            <w:tcW w:w="2070" w:type="dxa"/>
            <w:shd w:val="clear" w:color="auto" w:fill="auto"/>
            <w:noWrap/>
            <w:vAlign w:val="center"/>
            <w:hideMark/>
          </w:tcPr>
          <w:p w14:paraId="34D4A06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767" w:type="dxa"/>
            <w:shd w:val="clear" w:color="auto" w:fill="auto"/>
            <w:vAlign w:val="center"/>
            <w:hideMark/>
          </w:tcPr>
          <w:p w14:paraId="5C1B031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663" w:type="dxa"/>
            <w:shd w:val="clear" w:color="auto" w:fill="auto"/>
            <w:vAlign w:val="center"/>
            <w:hideMark/>
          </w:tcPr>
          <w:p w14:paraId="1352312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8" w:type="dxa"/>
            <w:shd w:val="clear" w:color="auto" w:fill="auto"/>
            <w:vAlign w:val="center"/>
            <w:hideMark/>
          </w:tcPr>
          <w:p w14:paraId="53341D3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92" w:type="dxa"/>
            <w:shd w:val="clear" w:color="auto" w:fill="auto"/>
            <w:vAlign w:val="center"/>
            <w:hideMark/>
          </w:tcPr>
          <w:p w14:paraId="11520A2C"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90" w:type="dxa"/>
            <w:shd w:val="clear" w:color="auto" w:fill="auto"/>
            <w:vAlign w:val="center"/>
            <w:hideMark/>
          </w:tcPr>
          <w:p w14:paraId="135CF4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3" w:type="dxa"/>
            <w:shd w:val="clear" w:color="auto" w:fill="auto"/>
            <w:vAlign w:val="center"/>
            <w:hideMark/>
          </w:tcPr>
          <w:p w14:paraId="700E6E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32" w:type="dxa"/>
            <w:shd w:val="clear" w:color="auto" w:fill="auto"/>
            <w:vAlign w:val="center"/>
            <w:hideMark/>
          </w:tcPr>
          <w:p w14:paraId="749FECC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37" w:type="dxa"/>
            <w:shd w:val="clear" w:color="auto" w:fill="auto"/>
            <w:vAlign w:val="center"/>
            <w:hideMark/>
          </w:tcPr>
          <w:p w14:paraId="364BF11A"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87" w:type="dxa"/>
            <w:shd w:val="clear" w:color="auto" w:fill="auto"/>
            <w:noWrap/>
            <w:vAlign w:val="bottom"/>
            <w:hideMark/>
          </w:tcPr>
          <w:p w14:paraId="1A6D45B1" w14:textId="77777777"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74" w:type="dxa"/>
            <w:shd w:val="clear" w:color="auto" w:fill="auto"/>
            <w:noWrap/>
            <w:vAlign w:val="bottom"/>
            <w:hideMark/>
          </w:tcPr>
          <w:p w14:paraId="6D1769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F5D1A06" w14:textId="77777777" w:rsidTr="00D20CF5">
        <w:trPr>
          <w:trHeight w:val="21"/>
        </w:trPr>
        <w:tc>
          <w:tcPr>
            <w:tcW w:w="2070" w:type="dxa"/>
            <w:shd w:val="clear" w:color="auto" w:fill="auto"/>
            <w:noWrap/>
            <w:vAlign w:val="center"/>
            <w:hideMark/>
          </w:tcPr>
          <w:p w14:paraId="67D82F4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67" w:type="dxa"/>
            <w:shd w:val="clear" w:color="auto" w:fill="auto"/>
            <w:vAlign w:val="center"/>
            <w:hideMark/>
          </w:tcPr>
          <w:p w14:paraId="6B99CC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31,979</w:t>
            </w:r>
          </w:p>
        </w:tc>
        <w:tc>
          <w:tcPr>
            <w:tcW w:w="1663" w:type="dxa"/>
            <w:shd w:val="clear" w:color="auto" w:fill="auto"/>
            <w:vAlign w:val="center"/>
            <w:hideMark/>
          </w:tcPr>
          <w:p w14:paraId="064E9A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54.6 (51.3-57.8)</w:t>
            </w:r>
          </w:p>
        </w:tc>
        <w:tc>
          <w:tcPr>
            <w:tcW w:w="838" w:type="dxa"/>
            <w:shd w:val="clear" w:color="auto" w:fill="auto"/>
            <w:vAlign w:val="center"/>
            <w:hideMark/>
          </w:tcPr>
          <w:p w14:paraId="10920E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29,426</w:t>
            </w:r>
          </w:p>
        </w:tc>
        <w:tc>
          <w:tcPr>
            <w:tcW w:w="1592" w:type="dxa"/>
            <w:shd w:val="clear" w:color="auto" w:fill="auto"/>
            <w:vAlign w:val="center"/>
            <w:hideMark/>
          </w:tcPr>
          <w:p w14:paraId="4E323C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52.4 (48.8-56.0)</w:t>
            </w:r>
          </w:p>
        </w:tc>
        <w:tc>
          <w:tcPr>
            <w:tcW w:w="990" w:type="dxa"/>
            <w:shd w:val="clear" w:color="auto" w:fill="auto"/>
            <w:vAlign w:val="center"/>
            <w:hideMark/>
          </w:tcPr>
          <w:p w14:paraId="784404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47,871</w:t>
            </w:r>
          </w:p>
        </w:tc>
        <w:tc>
          <w:tcPr>
            <w:tcW w:w="1573" w:type="dxa"/>
            <w:shd w:val="clear" w:color="auto" w:fill="auto"/>
            <w:vAlign w:val="center"/>
            <w:hideMark/>
          </w:tcPr>
          <w:p w14:paraId="647DB2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87.7 (85.2-89.8)</w:t>
            </w:r>
          </w:p>
        </w:tc>
        <w:tc>
          <w:tcPr>
            <w:tcW w:w="932" w:type="dxa"/>
            <w:shd w:val="clear" w:color="auto" w:fill="auto"/>
            <w:vAlign w:val="center"/>
            <w:hideMark/>
          </w:tcPr>
          <w:p w14:paraId="4542CB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49,916</w:t>
            </w:r>
          </w:p>
        </w:tc>
        <w:tc>
          <w:tcPr>
            <w:tcW w:w="1537" w:type="dxa"/>
            <w:shd w:val="clear" w:color="auto" w:fill="auto"/>
            <w:vAlign w:val="center"/>
            <w:hideMark/>
          </w:tcPr>
          <w:p w14:paraId="2E86E9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89.4 (87.2-91.3)</w:t>
            </w:r>
          </w:p>
        </w:tc>
        <w:tc>
          <w:tcPr>
            <w:tcW w:w="887" w:type="dxa"/>
            <w:shd w:val="clear" w:color="auto" w:fill="auto"/>
            <w:vAlign w:val="center"/>
            <w:hideMark/>
          </w:tcPr>
          <w:p w14:paraId="08BFD1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30,009</w:t>
            </w:r>
          </w:p>
        </w:tc>
        <w:tc>
          <w:tcPr>
            <w:tcW w:w="1774" w:type="dxa"/>
            <w:shd w:val="clear" w:color="auto" w:fill="auto"/>
            <w:vAlign w:val="center"/>
            <w:hideMark/>
          </w:tcPr>
          <w:p w14:paraId="41C721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54.6 (50.9-58.3)</w:t>
            </w:r>
          </w:p>
        </w:tc>
      </w:tr>
      <w:tr w:rsidR="0005163C" w:rsidRPr="0069374C" w14:paraId="5686D6F1" w14:textId="77777777" w:rsidTr="00D20CF5">
        <w:trPr>
          <w:trHeight w:val="21"/>
        </w:trPr>
        <w:tc>
          <w:tcPr>
            <w:tcW w:w="2070" w:type="dxa"/>
            <w:shd w:val="clear" w:color="auto" w:fill="auto"/>
            <w:noWrap/>
            <w:vAlign w:val="center"/>
            <w:hideMark/>
          </w:tcPr>
          <w:p w14:paraId="01BC0896"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67" w:type="dxa"/>
            <w:shd w:val="clear" w:color="auto" w:fill="auto"/>
            <w:vAlign w:val="center"/>
            <w:hideMark/>
          </w:tcPr>
          <w:p w14:paraId="25A223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3,467</w:t>
            </w:r>
          </w:p>
        </w:tc>
        <w:tc>
          <w:tcPr>
            <w:tcW w:w="1663" w:type="dxa"/>
            <w:shd w:val="clear" w:color="auto" w:fill="auto"/>
            <w:vAlign w:val="center"/>
            <w:hideMark/>
          </w:tcPr>
          <w:p w14:paraId="5825C6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 (42.3-60.7)</w:t>
            </w:r>
          </w:p>
        </w:tc>
        <w:tc>
          <w:tcPr>
            <w:tcW w:w="838" w:type="dxa"/>
            <w:shd w:val="clear" w:color="auto" w:fill="auto"/>
            <w:vAlign w:val="center"/>
            <w:hideMark/>
          </w:tcPr>
          <w:p w14:paraId="3C33F4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2,754</w:t>
            </w:r>
          </w:p>
        </w:tc>
        <w:tc>
          <w:tcPr>
            <w:tcW w:w="1592" w:type="dxa"/>
            <w:shd w:val="clear" w:color="auto" w:fill="auto"/>
            <w:vAlign w:val="center"/>
            <w:hideMark/>
          </w:tcPr>
          <w:p w14:paraId="303A65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40.7 (30.5-51.7)</w:t>
            </w:r>
          </w:p>
        </w:tc>
        <w:tc>
          <w:tcPr>
            <w:tcW w:w="990" w:type="dxa"/>
            <w:shd w:val="clear" w:color="auto" w:fill="auto"/>
            <w:vAlign w:val="center"/>
            <w:hideMark/>
          </w:tcPr>
          <w:p w14:paraId="4B4264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5,563</w:t>
            </w:r>
          </w:p>
        </w:tc>
        <w:tc>
          <w:tcPr>
            <w:tcW w:w="1573" w:type="dxa"/>
            <w:shd w:val="clear" w:color="auto" w:fill="auto"/>
            <w:vAlign w:val="center"/>
            <w:hideMark/>
          </w:tcPr>
          <w:p w14:paraId="4D2213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83.7 (74.4-90.0)</w:t>
            </w:r>
          </w:p>
        </w:tc>
        <w:tc>
          <w:tcPr>
            <w:tcW w:w="932" w:type="dxa"/>
            <w:shd w:val="clear" w:color="auto" w:fill="auto"/>
            <w:vAlign w:val="center"/>
            <w:hideMark/>
          </w:tcPr>
          <w:p w14:paraId="2F558E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5,381</w:t>
            </w:r>
          </w:p>
        </w:tc>
        <w:tc>
          <w:tcPr>
            <w:tcW w:w="1537" w:type="dxa"/>
            <w:shd w:val="clear" w:color="auto" w:fill="auto"/>
            <w:vAlign w:val="center"/>
            <w:hideMark/>
          </w:tcPr>
          <w:p w14:paraId="004D47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80.8 (70.0-88.4)</w:t>
            </w:r>
          </w:p>
        </w:tc>
        <w:tc>
          <w:tcPr>
            <w:tcW w:w="887" w:type="dxa"/>
            <w:shd w:val="clear" w:color="auto" w:fill="auto"/>
            <w:vAlign w:val="center"/>
            <w:hideMark/>
          </w:tcPr>
          <w:p w14:paraId="2FC275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3,192</w:t>
            </w:r>
          </w:p>
        </w:tc>
        <w:tc>
          <w:tcPr>
            <w:tcW w:w="1774" w:type="dxa"/>
            <w:shd w:val="clear" w:color="auto" w:fill="auto"/>
            <w:vAlign w:val="center"/>
            <w:hideMark/>
          </w:tcPr>
          <w:p w14:paraId="5227A8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47.3 (36.7-58.3)</w:t>
            </w:r>
          </w:p>
        </w:tc>
      </w:tr>
      <w:tr w:rsidR="0005163C" w:rsidRPr="0069374C" w14:paraId="69962A87" w14:textId="77777777" w:rsidTr="00D20CF5">
        <w:trPr>
          <w:trHeight w:val="21"/>
        </w:trPr>
        <w:tc>
          <w:tcPr>
            <w:tcW w:w="14623" w:type="dxa"/>
            <w:gridSpan w:val="11"/>
            <w:shd w:val="clear" w:color="auto" w:fill="auto"/>
            <w:noWrap/>
            <w:vAlign w:val="bottom"/>
            <w:hideMark/>
          </w:tcPr>
          <w:p w14:paraId="0DF0CA86" w14:textId="3C38914C"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Teeth cleaned prior to pregnancy=teeth cleaned in the 12 months before pregnancy;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Teeth cleaned during pregnancy=teeth cleaned during pregnancy;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Dental insurance during pregnancy =had dental insurance during pregnancy;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Knowledge of importance=knowledge of the importance of teeth and gum care during pregnancy;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Received counseling=receiving counseling on the importance of teeth care during pregnancy n weighted to reflect birthing population</w:t>
            </w:r>
          </w:p>
        </w:tc>
      </w:tr>
    </w:tbl>
    <w:p w14:paraId="40EA718F"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34"/>
        <w:gridCol w:w="1596"/>
        <w:gridCol w:w="767"/>
        <w:gridCol w:w="1663"/>
        <w:gridCol w:w="927"/>
        <w:gridCol w:w="1546"/>
        <w:gridCol w:w="834"/>
        <w:gridCol w:w="1553"/>
        <w:gridCol w:w="834"/>
        <w:gridCol w:w="1596"/>
      </w:tblGrid>
      <w:tr w:rsidR="0005163C" w:rsidRPr="0069374C" w14:paraId="6680DF65" w14:textId="77777777" w:rsidTr="00F602EB">
        <w:trPr>
          <w:trHeight w:val="21"/>
        </w:trPr>
        <w:tc>
          <w:tcPr>
            <w:tcW w:w="14305" w:type="dxa"/>
            <w:gridSpan w:val="11"/>
            <w:shd w:val="clear" w:color="auto" w:fill="auto"/>
            <w:noWrap/>
            <w:vAlign w:val="center"/>
            <w:hideMark/>
          </w:tcPr>
          <w:p w14:paraId="7D133FBB" w14:textId="1EBD1723" w:rsidR="0005163C" w:rsidRPr="0069374C" w:rsidRDefault="005E4B88" w:rsidP="00BD68C1">
            <w:pPr>
              <w:pStyle w:val="Heading3"/>
              <w:rPr>
                <w:rFonts w:ascii="Arial" w:eastAsia="Times New Roman" w:hAnsi="Arial" w:cs="Arial"/>
              </w:rPr>
            </w:pPr>
            <w:bookmarkStart w:id="110" w:name="_Toc159247133"/>
            <w:r w:rsidRPr="006849FC">
              <w:rPr>
                <w:rFonts w:ascii="Arial" w:hAnsi="Arial" w:cs="Arial"/>
              </w:rPr>
              <w:lastRenderedPageBreak/>
              <w:t xml:space="preserve">Table </w:t>
            </w:r>
            <w:r>
              <w:rPr>
                <w:rFonts w:ascii="Arial" w:hAnsi="Arial" w:cs="Arial"/>
              </w:rPr>
              <w:t xml:space="preserve">53. </w:t>
            </w:r>
            <w:r w:rsidR="0005163C" w:rsidRPr="0069374C">
              <w:rPr>
                <w:rFonts w:ascii="Arial" w:eastAsia="Times New Roman" w:hAnsi="Arial" w:cs="Arial"/>
              </w:rPr>
              <w:t>Prevalence of reporting oral health care and knowledge by type and sociodemographic characteristics, MA PRAMS, 2021</w:t>
            </w:r>
            <w:bookmarkEnd w:id="110"/>
          </w:p>
        </w:tc>
      </w:tr>
      <w:tr w:rsidR="0005163C" w:rsidRPr="0069374C" w14:paraId="14140A6E" w14:textId="77777777" w:rsidTr="00F602EB">
        <w:trPr>
          <w:trHeight w:val="21"/>
        </w:trPr>
        <w:tc>
          <w:tcPr>
            <w:tcW w:w="2155" w:type="dxa"/>
            <w:shd w:val="clear" w:color="auto" w:fill="auto"/>
            <w:vAlign w:val="center"/>
            <w:hideMark/>
          </w:tcPr>
          <w:p w14:paraId="7907064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30" w:type="dxa"/>
            <w:gridSpan w:val="2"/>
            <w:shd w:val="clear" w:color="auto" w:fill="auto"/>
            <w:vAlign w:val="center"/>
            <w:hideMark/>
          </w:tcPr>
          <w:p w14:paraId="1D888A71" w14:textId="5C8CF099"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Teeth cleaned prior to pregnancy</w:t>
            </w:r>
            <w:r w:rsidR="002D594D">
              <w:rPr>
                <w:rFonts w:ascii="Arial" w:eastAsia="Times New Roman" w:hAnsi="Arial" w:cs="Arial"/>
                <w:b/>
                <w:bCs/>
                <w:color w:val="000000"/>
                <w:sz w:val="18"/>
                <w:szCs w:val="18"/>
                <w:vertAlign w:val="superscript"/>
              </w:rPr>
              <w:t>3</w:t>
            </w:r>
          </w:p>
        </w:tc>
        <w:tc>
          <w:tcPr>
            <w:tcW w:w="2430" w:type="dxa"/>
            <w:gridSpan w:val="2"/>
            <w:shd w:val="clear" w:color="auto" w:fill="auto"/>
            <w:vAlign w:val="center"/>
            <w:hideMark/>
          </w:tcPr>
          <w:p w14:paraId="1A33D0D1" w14:textId="2279271C"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Teeth cleaned during pregnancy</w:t>
            </w:r>
            <w:r w:rsidR="002D594D">
              <w:rPr>
                <w:rFonts w:ascii="Arial" w:eastAsia="Times New Roman" w:hAnsi="Arial" w:cs="Arial"/>
                <w:b/>
                <w:bCs/>
                <w:color w:val="000000"/>
                <w:sz w:val="18"/>
                <w:szCs w:val="18"/>
                <w:vertAlign w:val="superscript"/>
              </w:rPr>
              <w:t>4</w:t>
            </w:r>
          </w:p>
        </w:tc>
        <w:tc>
          <w:tcPr>
            <w:tcW w:w="2473" w:type="dxa"/>
            <w:gridSpan w:val="2"/>
            <w:shd w:val="clear" w:color="auto" w:fill="auto"/>
            <w:vAlign w:val="center"/>
            <w:hideMark/>
          </w:tcPr>
          <w:p w14:paraId="50DEAB81" w14:textId="1269EEC6"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Dental insurance during pregnancy </w:t>
            </w:r>
            <w:r w:rsidR="002D594D">
              <w:rPr>
                <w:rFonts w:ascii="Arial" w:eastAsia="Times New Roman" w:hAnsi="Arial" w:cs="Arial"/>
                <w:b/>
                <w:bCs/>
                <w:color w:val="000000"/>
                <w:sz w:val="18"/>
                <w:szCs w:val="18"/>
                <w:vertAlign w:val="superscript"/>
              </w:rPr>
              <w:t>5</w:t>
            </w:r>
          </w:p>
        </w:tc>
        <w:tc>
          <w:tcPr>
            <w:tcW w:w="2387" w:type="dxa"/>
            <w:gridSpan w:val="2"/>
            <w:shd w:val="clear" w:color="auto" w:fill="auto"/>
            <w:vAlign w:val="center"/>
            <w:hideMark/>
          </w:tcPr>
          <w:p w14:paraId="09665BF1" w14:textId="0259C77B"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Knowledge of importance</w:t>
            </w:r>
            <w:r w:rsidR="002D594D">
              <w:rPr>
                <w:rFonts w:ascii="Arial" w:eastAsia="Times New Roman" w:hAnsi="Arial" w:cs="Arial"/>
                <w:b/>
                <w:bCs/>
                <w:color w:val="000000"/>
                <w:sz w:val="18"/>
                <w:szCs w:val="18"/>
                <w:vertAlign w:val="superscript"/>
              </w:rPr>
              <w:t>6</w:t>
            </w:r>
          </w:p>
        </w:tc>
        <w:tc>
          <w:tcPr>
            <w:tcW w:w="2430" w:type="dxa"/>
            <w:gridSpan w:val="2"/>
            <w:shd w:val="clear" w:color="auto" w:fill="auto"/>
            <w:vAlign w:val="center"/>
            <w:hideMark/>
          </w:tcPr>
          <w:p w14:paraId="36E1EB7E" w14:textId="2B838A5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Received counseling</w:t>
            </w:r>
            <w:r w:rsidR="002D594D">
              <w:rPr>
                <w:rFonts w:ascii="Arial" w:eastAsia="Times New Roman" w:hAnsi="Arial" w:cs="Arial"/>
                <w:b/>
                <w:bCs/>
                <w:color w:val="000000"/>
                <w:sz w:val="18"/>
                <w:szCs w:val="18"/>
                <w:vertAlign w:val="superscript"/>
              </w:rPr>
              <w:t>7</w:t>
            </w:r>
          </w:p>
        </w:tc>
      </w:tr>
      <w:tr w:rsidR="0005163C" w:rsidRPr="0069374C" w14:paraId="314CBA53" w14:textId="77777777" w:rsidTr="00F602EB">
        <w:trPr>
          <w:trHeight w:val="21"/>
        </w:trPr>
        <w:tc>
          <w:tcPr>
            <w:tcW w:w="2155" w:type="dxa"/>
            <w:shd w:val="clear" w:color="auto" w:fill="auto"/>
            <w:vAlign w:val="center"/>
            <w:hideMark/>
          </w:tcPr>
          <w:p w14:paraId="5FE0E6A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34" w:type="dxa"/>
            <w:shd w:val="clear" w:color="auto" w:fill="auto"/>
            <w:vAlign w:val="center"/>
            <w:hideMark/>
          </w:tcPr>
          <w:p w14:paraId="51FD02C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96" w:type="dxa"/>
            <w:shd w:val="clear" w:color="auto" w:fill="auto"/>
            <w:vAlign w:val="center"/>
            <w:hideMark/>
          </w:tcPr>
          <w:p w14:paraId="725FBCD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5DDD7C2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63" w:type="dxa"/>
            <w:shd w:val="clear" w:color="auto" w:fill="auto"/>
            <w:vAlign w:val="center"/>
            <w:hideMark/>
          </w:tcPr>
          <w:p w14:paraId="14F170A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27" w:type="dxa"/>
            <w:shd w:val="clear" w:color="auto" w:fill="auto"/>
            <w:vAlign w:val="center"/>
            <w:hideMark/>
          </w:tcPr>
          <w:p w14:paraId="0D7AF01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46" w:type="dxa"/>
            <w:shd w:val="clear" w:color="auto" w:fill="auto"/>
            <w:vAlign w:val="center"/>
            <w:hideMark/>
          </w:tcPr>
          <w:p w14:paraId="405951C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34" w:type="dxa"/>
            <w:shd w:val="clear" w:color="auto" w:fill="auto"/>
            <w:vAlign w:val="center"/>
            <w:hideMark/>
          </w:tcPr>
          <w:p w14:paraId="3DA3650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53" w:type="dxa"/>
            <w:shd w:val="clear" w:color="auto" w:fill="auto"/>
            <w:vAlign w:val="center"/>
            <w:hideMark/>
          </w:tcPr>
          <w:p w14:paraId="4067DC0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34" w:type="dxa"/>
            <w:shd w:val="clear" w:color="auto" w:fill="auto"/>
            <w:vAlign w:val="center"/>
            <w:hideMark/>
          </w:tcPr>
          <w:p w14:paraId="6B7065C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96" w:type="dxa"/>
            <w:shd w:val="clear" w:color="auto" w:fill="auto"/>
            <w:vAlign w:val="center"/>
            <w:hideMark/>
          </w:tcPr>
          <w:p w14:paraId="51FEA6A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74E0B1F5" w14:textId="77777777" w:rsidTr="00F602EB">
        <w:trPr>
          <w:trHeight w:val="21"/>
        </w:trPr>
        <w:tc>
          <w:tcPr>
            <w:tcW w:w="2155" w:type="dxa"/>
            <w:shd w:val="clear" w:color="auto" w:fill="auto"/>
            <w:vAlign w:val="center"/>
            <w:hideMark/>
          </w:tcPr>
          <w:p w14:paraId="6794D19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34" w:type="dxa"/>
            <w:shd w:val="clear" w:color="auto" w:fill="auto"/>
            <w:vAlign w:val="center"/>
            <w:hideMark/>
          </w:tcPr>
          <w:p w14:paraId="5338E2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33,588</w:t>
            </w:r>
          </w:p>
        </w:tc>
        <w:tc>
          <w:tcPr>
            <w:tcW w:w="1596" w:type="dxa"/>
            <w:shd w:val="clear" w:color="auto" w:fill="auto"/>
            <w:vAlign w:val="center"/>
            <w:hideMark/>
          </w:tcPr>
          <w:p w14:paraId="48664E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50.5 (47.1-53.9)</w:t>
            </w:r>
          </w:p>
        </w:tc>
        <w:tc>
          <w:tcPr>
            <w:tcW w:w="767" w:type="dxa"/>
            <w:shd w:val="clear" w:color="auto" w:fill="auto"/>
            <w:vAlign w:val="center"/>
            <w:hideMark/>
          </w:tcPr>
          <w:p w14:paraId="17DE6B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34,984</w:t>
            </w:r>
          </w:p>
        </w:tc>
        <w:tc>
          <w:tcPr>
            <w:tcW w:w="1663" w:type="dxa"/>
            <w:shd w:val="clear" w:color="auto" w:fill="auto"/>
            <w:vAlign w:val="center"/>
            <w:hideMark/>
          </w:tcPr>
          <w:p w14:paraId="4ACA2A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52.7 (49.3-56.1)</w:t>
            </w:r>
          </w:p>
        </w:tc>
        <w:tc>
          <w:tcPr>
            <w:tcW w:w="927" w:type="dxa"/>
            <w:shd w:val="clear" w:color="auto" w:fill="auto"/>
            <w:vAlign w:val="center"/>
            <w:hideMark/>
          </w:tcPr>
          <w:p w14:paraId="48D7D3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57,753</w:t>
            </w:r>
          </w:p>
        </w:tc>
        <w:tc>
          <w:tcPr>
            <w:tcW w:w="1546" w:type="dxa"/>
            <w:shd w:val="clear" w:color="auto" w:fill="auto"/>
            <w:vAlign w:val="center"/>
            <w:hideMark/>
          </w:tcPr>
          <w:p w14:paraId="1ACC8E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 (86.5-90.6)</w:t>
            </w:r>
          </w:p>
        </w:tc>
        <w:tc>
          <w:tcPr>
            <w:tcW w:w="834" w:type="dxa"/>
            <w:shd w:val="clear" w:color="auto" w:fill="auto"/>
            <w:vAlign w:val="bottom"/>
            <w:hideMark/>
          </w:tcPr>
          <w:p w14:paraId="3486B6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58,985</w:t>
            </w:r>
          </w:p>
        </w:tc>
        <w:tc>
          <w:tcPr>
            <w:tcW w:w="1553" w:type="dxa"/>
            <w:shd w:val="clear" w:color="auto" w:fill="auto"/>
            <w:vAlign w:val="bottom"/>
            <w:hideMark/>
          </w:tcPr>
          <w:p w14:paraId="2F24A9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 (86.8-90.7)</w:t>
            </w:r>
          </w:p>
        </w:tc>
        <w:tc>
          <w:tcPr>
            <w:tcW w:w="834" w:type="dxa"/>
            <w:shd w:val="clear" w:color="auto" w:fill="auto"/>
            <w:vAlign w:val="bottom"/>
            <w:hideMark/>
          </w:tcPr>
          <w:p w14:paraId="2C7E89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34,207</w:t>
            </w:r>
          </w:p>
        </w:tc>
        <w:tc>
          <w:tcPr>
            <w:tcW w:w="1596" w:type="dxa"/>
            <w:shd w:val="clear" w:color="auto" w:fill="auto"/>
            <w:vAlign w:val="bottom"/>
            <w:hideMark/>
          </w:tcPr>
          <w:p w14:paraId="0D724C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52.2 (48.7-55.6)</w:t>
            </w:r>
          </w:p>
        </w:tc>
      </w:tr>
      <w:tr w:rsidR="0005163C" w:rsidRPr="0069374C" w14:paraId="0BAF0151" w14:textId="77777777" w:rsidTr="00F602EB">
        <w:trPr>
          <w:trHeight w:val="21"/>
        </w:trPr>
        <w:tc>
          <w:tcPr>
            <w:tcW w:w="2155" w:type="dxa"/>
            <w:shd w:val="clear" w:color="auto" w:fill="auto"/>
            <w:vAlign w:val="center"/>
            <w:hideMark/>
          </w:tcPr>
          <w:p w14:paraId="6B1807E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34" w:type="dxa"/>
            <w:shd w:val="clear" w:color="auto" w:fill="auto"/>
            <w:vAlign w:val="center"/>
            <w:hideMark/>
          </w:tcPr>
          <w:p w14:paraId="13F310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6ED040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63BF2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04D0B4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5599A4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0245F4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vAlign w:val="bottom"/>
            <w:hideMark/>
          </w:tcPr>
          <w:p w14:paraId="50B3DD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3" w:type="dxa"/>
            <w:shd w:val="clear" w:color="auto" w:fill="auto"/>
            <w:noWrap/>
            <w:vAlign w:val="bottom"/>
            <w:hideMark/>
          </w:tcPr>
          <w:p w14:paraId="1F3D8C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noWrap/>
            <w:vAlign w:val="bottom"/>
            <w:hideMark/>
          </w:tcPr>
          <w:p w14:paraId="174D47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noWrap/>
            <w:vAlign w:val="bottom"/>
            <w:hideMark/>
          </w:tcPr>
          <w:p w14:paraId="0AC03B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7E612EE" w14:textId="77777777" w:rsidTr="00F602EB">
        <w:trPr>
          <w:trHeight w:val="21"/>
        </w:trPr>
        <w:tc>
          <w:tcPr>
            <w:tcW w:w="2155" w:type="dxa"/>
            <w:shd w:val="clear" w:color="auto" w:fill="auto"/>
            <w:noWrap/>
            <w:vAlign w:val="center"/>
            <w:hideMark/>
          </w:tcPr>
          <w:p w14:paraId="53D230D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34" w:type="dxa"/>
            <w:shd w:val="clear" w:color="auto" w:fill="auto"/>
            <w:vAlign w:val="center"/>
            <w:hideMark/>
          </w:tcPr>
          <w:p w14:paraId="41A81B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23,425</w:t>
            </w:r>
          </w:p>
        </w:tc>
        <w:tc>
          <w:tcPr>
            <w:tcW w:w="1596" w:type="dxa"/>
            <w:shd w:val="clear" w:color="auto" w:fill="auto"/>
            <w:vAlign w:val="center"/>
            <w:hideMark/>
          </w:tcPr>
          <w:p w14:paraId="6942E2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59.3 (54.0-64.4)</w:t>
            </w:r>
          </w:p>
        </w:tc>
        <w:tc>
          <w:tcPr>
            <w:tcW w:w="767" w:type="dxa"/>
            <w:shd w:val="clear" w:color="auto" w:fill="auto"/>
            <w:vAlign w:val="center"/>
            <w:hideMark/>
          </w:tcPr>
          <w:p w14:paraId="4600DE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23,114</w:t>
            </w:r>
          </w:p>
        </w:tc>
        <w:tc>
          <w:tcPr>
            <w:tcW w:w="1663" w:type="dxa"/>
            <w:shd w:val="clear" w:color="auto" w:fill="auto"/>
            <w:vAlign w:val="center"/>
            <w:hideMark/>
          </w:tcPr>
          <w:p w14:paraId="2A7021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58.7 (53.4-63.8)</w:t>
            </w:r>
          </w:p>
        </w:tc>
        <w:tc>
          <w:tcPr>
            <w:tcW w:w="927" w:type="dxa"/>
            <w:shd w:val="clear" w:color="auto" w:fill="auto"/>
            <w:vAlign w:val="center"/>
            <w:hideMark/>
          </w:tcPr>
          <w:p w14:paraId="2AB4EE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35,444</w:t>
            </w:r>
          </w:p>
        </w:tc>
        <w:tc>
          <w:tcPr>
            <w:tcW w:w="1546" w:type="dxa"/>
            <w:shd w:val="clear" w:color="auto" w:fill="auto"/>
            <w:vAlign w:val="center"/>
            <w:hideMark/>
          </w:tcPr>
          <w:p w14:paraId="7A3603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(87.7-93.7)</w:t>
            </w:r>
          </w:p>
        </w:tc>
        <w:tc>
          <w:tcPr>
            <w:tcW w:w="834" w:type="dxa"/>
            <w:shd w:val="clear" w:color="auto" w:fill="auto"/>
            <w:vAlign w:val="bottom"/>
            <w:hideMark/>
          </w:tcPr>
          <w:p w14:paraId="053006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36,422</w:t>
            </w:r>
          </w:p>
        </w:tc>
        <w:tc>
          <w:tcPr>
            <w:tcW w:w="1553" w:type="dxa"/>
            <w:shd w:val="clear" w:color="auto" w:fill="auto"/>
            <w:vAlign w:val="bottom"/>
            <w:hideMark/>
          </w:tcPr>
          <w:p w14:paraId="1E7683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92.2 (88.8-94.6)</w:t>
            </w:r>
          </w:p>
        </w:tc>
        <w:tc>
          <w:tcPr>
            <w:tcW w:w="834" w:type="dxa"/>
            <w:shd w:val="clear" w:color="auto" w:fill="auto"/>
            <w:vAlign w:val="bottom"/>
            <w:hideMark/>
          </w:tcPr>
          <w:p w14:paraId="438EF4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21,159</w:t>
            </w:r>
          </w:p>
        </w:tc>
        <w:tc>
          <w:tcPr>
            <w:tcW w:w="1596" w:type="dxa"/>
            <w:shd w:val="clear" w:color="auto" w:fill="auto"/>
            <w:vAlign w:val="bottom"/>
            <w:hideMark/>
          </w:tcPr>
          <w:p w14:paraId="5E5402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54.2 (48.9-59.4)</w:t>
            </w:r>
          </w:p>
        </w:tc>
      </w:tr>
      <w:tr w:rsidR="0005163C" w:rsidRPr="0069374C" w14:paraId="134F9C13" w14:textId="77777777" w:rsidTr="00F602EB">
        <w:trPr>
          <w:trHeight w:val="21"/>
        </w:trPr>
        <w:tc>
          <w:tcPr>
            <w:tcW w:w="2155" w:type="dxa"/>
            <w:shd w:val="clear" w:color="auto" w:fill="auto"/>
            <w:noWrap/>
            <w:vAlign w:val="center"/>
            <w:hideMark/>
          </w:tcPr>
          <w:p w14:paraId="3071269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34" w:type="dxa"/>
            <w:shd w:val="clear" w:color="auto" w:fill="auto"/>
            <w:vAlign w:val="center"/>
            <w:hideMark/>
          </w:tcPr>
          <w:p w14:paraId="7FE1C7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2,383</w:t>
            </w:r>
          </w:p>
        </w:tc>
        <w:tc>
          <w:tcPr>
            <w:tcW w:w="1596" w:type="dxa"/>
            <w:shd w:val="clear" w:color="auto" w:fill="auto"/>
            <w:vAlign w:val="center"/>
            <w:hideMark/>
          </w:tcPr>
          <w:p w14:paraId="13B8A4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36.6 (31.0-42.6)</w:t>
            </w:r>
          </w:p>
        </w:tc>
        <w:tc>
          <w:tcPr>
            <w:tcW w:w="767" w:type="dxa"/>
            <w:shd w:val="clear" w:color="auto" w:fill="auto"/>
            <w:vAlign w:val="center"/>
            <w:hideMark/>
          </w:tcPr>
          <w:p w14:paraId="2D9B2C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2,499</w:t>
            </w:r>
          </w:p>
        </w:tc>
        <w:tc>
          <w:tcPr>
            <w:tcW w:w="1663" w:type="dxa"/>
            <w:shd w:val="clear" w:color="auto" w:fill="auto"/>
            <w:vAlign w:val="center"/>
            <w:hideMark/>
          </w:tcPr>
          <w:p w14:paraId="351569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 (32.9-44.7)</w:t>
            </w:r>
          </w:p>
        </w:tc>
        <w:tc>
          <w:tcPr>
            <w:tcW w:w="927" w:type="dxa"/>
            <w:shd w:val="clear" w:color="auto" w:fill="auto"/>
            <w:vAlign w:val="center"/>
            <w:hideMark/>
          </w:tcPr>
          <w:p w14:paraId="118FD5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5,330</w:t>
            </w:r>
          </w:p>
        </w:tc>
        <w:tc>
          <w:tcPr>
            <w:tcW w:w="1546" w:type="dxa"/>
            <w:shd w:val="clear" w:color="auto" w:fill="auto"/>
            <w:vAlign w:val="center"/>
            <w:hideMark/>
          </w:tcPr>
          <w:p w14:paraId="560C80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85.0 (80.4-88.7)</w:t>
            </w:r>
          </w:p>
        </w:tc>
        <w:tc>
          <w:tcPr>
            <w:tcW w:w="834" w:type="dxa"/>
            <w:shd w:val="clear" w:color="auto" w:fill="auto"/>
            <w:vAlign w:val="bottom"/>
            <w:hideMark/>
          </w:tcPr>
          <w:p w14:paraId="3897CF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5,372</w:t>
            </w:r>
          </w:p>
        </w:tc>
        <w:tc>
          <w:tcPr>
            <w:tcW w:w="1553" w:type="dxa"/>
            <w:shd w:val="clear" w:color="auto" w:fill="auto"/>
            <w:vAlign w:val="bottom"/>
            <w:hideMark/>
          </w:tcPr>
          <w:p w14:paraId="32F3D4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 (78.8-87.5)</w:t>
            </w:r>
          </w:p>
        </w:tc>
        <w:tc>
          <w:tcPr>
            <w:tcW w:w="834" w:type="dxa"/>
            <w:shd w:val="clear" w:color="auto" w:fill="auto"/>
            <w:vAlign w:val="bottom"/>
            <w:hideMark/>
          </w:tcPr>
          <w:p w14:paraId="4F2292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3,115</w:t>
            </w:r>
          </w:p>
        </w:tc>
        <w:tc>
          <w:tcPr>
            <w:tcW w:w="1596" w:type="dxa"/>
            <w:shd w:val="clear" w:color="auto" w:fill="auto"/>
            <w:vAlign w:val="bottom"/>
            <w:hideMark/>
          </w:tcPr>
          <w:p w14:paraId="7C5992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49.5 (43.5-55.6)</w:t>
            </w:r>
          </w:p>
        </w:tc>
      </w:tr>
      <w:tr w:rsidR="0005163C" w:rsidRPr="0069374C" w14:paraId="695C601B" w14:textId="77777777" w:rsidTr="00F602EB">
        <w:trPr>
          <w:trHeight w:val="21"/>
        </w:trPr>
        <w:tc>
          <w:tcPr>
            <w:tcW w:w="2155" w:type="dxa"/>
            <w:shd w:val="clear" w:color="auto" w:fill="auto"/>
            <w:noWrap/>
            <w:vAlign w:val="center"/>
            <w:hideMark/>
          </w:tcPr>
          <w:p w14:paraId="70234C9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34" w:type="dxa"/>
            <w:shd w:val="clear" w:color="auto" w:fill="auto"/>
            <w:vAlign w:val="center"/>
            <w:hideMark/>
          </w:tcPr>
          <w:p w14:paraId="153ECF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4,408</w:t>
            </w:r>
          </w:p>
        </w:tc>
        <w:tc>
          <w:tcPr>
            <w:tcW w:w="1596" w:type="dxa"/>
            <w:shd w:val="clear" w:color="auto" w:fill="auto"/>
            <w:vAlign w:val="center"/>
            <w:hideMark/>
          </w:tcPr>
          <w:p w14:paraId="25BE1C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32.6 (27.8-37.7)</w:t>
            </w:r>
          </w:p>
        </w:tc>
        <w:tc>
          <w:tcPr>
            <w:tcW w:w="767" w:type="dxa"/>
            <w:shd w:val="clear" w:color="auto" w:fill="auto"/>
            <w:vAlign w:val="center"/>
            <w:hideMark/>
          </w:tcPr>
          <w:p w14:paraId="0958B4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5,820</w:t>
            </w:r>
          </w:p>
        </w:tc>
        <w:tc>
          <w:tcPr>
            <w:tcW w:w="1663" w:type="dxa"/>
            <w:shd w:val="clear" w:color="auto" w:fill="auto"/>
            <w:vAlign w:val="center"/>
            <w:hideMark/>
          </w:tcPr>
          <w:p w14:paraId="2B0782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42.8 (37.7-48.1)</w:t>
            </w:r>
          </w:p>
        </w:tc>
        <w:tc>
          <w:tcPr>
            <w:tcW w:w="927" w:type="dxa"/>
            <w:shd w:val="clear" w:color="auto" w:fill="auto"/>
            <w:vAlign w:val="center"/>
            <w:hideMark/>
          </w:tcPr>
          <w:p w14:paraId="5A26F3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11,165</w:t>
            </w:r>
          </w:p>
        </w:tc>
        <w:tc>
          <w:tcPr>
            <w:tcW w:w="1546" w:type="dxa"/>
            <w:shd w:val="clear" w:color="auto" w:fill="auto"/>
            <w:vAlign w:val="center"/>
            <w:hideMark/>
          </w:tcPr>
          <w:p w14:paraId="235A03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(80.6-88.3)</w:t>
            </w:r>
          </w:p>
        </w:tc>
        <w:tc>
          <w:tcPr>
            <w:tcW w:w="834" w:type="dxa"/>
            <w:shd w:val="clear" w:color="auto" w:fill="auto"/>
            <w:vAlign w:val="bottom"/>
            <w:hideMark/>
          </w:tcPr>
          <w:p w14:paraId="4F421D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11,110</w:t>
            </w:r>
          </w:p>
        </w:tc>
        <w:tc>
          <w:tcPr>
            <w:tcW w:w="1553" w:type="dxa"/>
            <w:shd w:val="clear" w:color="auto" w:fill="auto"/>
            <w:vAlign w:val="bottom"/>
            <w:hideMark/>
          </w:tcPr>
          <w:p w14:paraId="36766E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82.2 (77.7-85.9)</w:t>
            </w:r>
          </w:p>
        </w:tc>
        <w:tc>
          <w:tcPr>
            <w:tcW w:w="834" w:type="dxa"/>
            <w:shd w:val="clear" w:color="auto" w:fill="auto"/>
            <w:vAlign w:val="bottom"/>
            <w:hideMark/>
          </w:tcPr>
          <w:p w14:paraId="78871C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6,201</w:t>
            </w:r>
          </w:p>
        </w:tc>
        <w:tc>
          <w:tcPr>
            <w:tcW w:w="1596" w:type="dxa"/>
            <w:shd w:val="clear" w:color="auto" w:fill="auto"/>
            <w:vAlign w:val="bottom"/>
            <w:hideMark/>
          </w:tcPr>
          <w:p w14:paraId="72595D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46.1 (40.9-51.4)</w:t>
            </w:r>
          </w:p>
        </w:tc>
      </w:tr>
      <w:tr w:rsidR="0005163C" w:rsidRPr="0069374C" w14:paraId="7EE34127" w14:textId="77777777" w:rsidTr="00F602EB">
        <w:trPr>
          <w:trHeight w:val="21"/>
        </w:trPr>
        <w:tc>
          <w:tcPr>
            <w:tcW w:w="2155" w:type="dxa"/>
            <w:shd w:val="clear" w:color="auto" w:fill="auto"/>
            <w:noWrap/>
            <w:vAlign w:val="center"/>
            <w:hideMark/>
          </w:tcPr>
          <w:p w14:paraId="17DFDAA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34" w:type="dxa"/>
            <w:shd w:val="clear" w:color="auto" w:fill="auto"/>
            <w:vAlign w:val="center"/>
            <w:hideMark/>
          </w:tcPr>
          <w:p w14:paraId="01D31E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2,081</w:t>
            </w:r>
          </w:p>
        </w:tc>
        <w:tc>
          <w:tcPr>
            <w:tcW w:w="1596" w:type="dxa"/>
            <w:shd w:val="clear" w:color="auto" w:fill="auto"/>
            <w:vAlign w:val="center"/>
            <w:hideMark/>
          </w:tcPr>
          <w:p w14:paraId="1B501B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 (35.2-47.6)</w:t>
            </w:r>
          </w:p>
        </w:tc>
        <w:tc>
          <w:tcPr>
            <w:tcW w:w="767" w:type="dxa"/>
            <w:shd w:val="clear" w:color="auto" w:fill="auto"/>
            <w:vAlign w:val="center"/>
            <w:hideMark/>
          </w:tcPr>
          <w:p w14:paraId="6B3F80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2,205</w:t>
            </w:r>
          </w:p>
        </w:tc>
        <w:tc>
          <w:tcPr>
            <w:tcW w:w="1663" w:type="dxa"/>
            <w:shd w:val="clear" w:color="auto" w:fill="auto"/>
            <w:vAlign w:val="center"/>
            <w:hideMark/>
          </w:tcPr>
          <w:p w14:paraId="7E361B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 (37.5-50.1)</w:t>
            </w:r>
          </w:p>
        </w:tc>
        <w:tc>
          <w:tcPr>
            <w:tcW w:w="927" w:type="dxa"/>
            <w:shd w:val="clear" w:color="auto" w:fill="auto"/>
            <w:vAlign w:val="center"/>
            <w:hideMark/>
          </w:tcPr>
          <w:p w14:paraId="7CCB7D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4,108</w:t>
            </w:r>
          </w:p>
        </w:tc>
        <w:tc>
          <w:tcPr>
            <w:tcW w:w="1546" w:type="dxa"/>
            <w:shd w:val="clear" w:color="auto" w:fill="auto"/>
            <w:vAlign w:val="center"/>
            <w:hideMark/>
          </w:tcPr>
          <w:p w14:paraId="25AB1C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83.3 (77.9-87.6)</w:t>
            </w:r>
          </w:p>
        </w:tc>
        <w:tc>
          <w:tcPr>
            <w:tcW w:w="834" w:type="dxa"/>
            <w:shd w:val="clear" w:color="auto" w:fill="auto"/>
            <w:vAlign w:val="bottom"/>
            <w:hideMark/>
          </w:tcPr>
          <w:p w14:paraId="3082A2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4,233</w:t>
            </w:r>
          </w:p>
        </w:tc>
        <w:tc>
          <w:tcPr>
            <w:tcW w:w="1553" w:type="dxa"/>
            <w:shd w:val="clear" w:color="auto" w:fill="auto"/>
            <w:vAlign w:val="bottom"/>
            <w:hideMark/>
          </w:tcPr>
          <w:p w14:paraId="1E9FA9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84.6 (79.6-88.5)</w:t>
            </w:r>
          </w:p>
        </w:tc>
        <w:tc>
          <w:tcPr>
            <w:tcW w:w="834" w:type="dxa"/>
            <w:shd w:val="clear" w:color="auto" w:fill="auto"/>
            <w:vAlign w:val="bottom"/>
            <w:hideMark/>
          </w:tcPr>
          <w:p w14:paraId="6E3CB0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2,278</w:t>
            </w:r>
          </w:p>
        </w:tc>
        <w:tc>
          <w:tcPr>
            <w:tcW w:w="1596" w:type="dxa"/>
            <w:shd w:val="clear" w:color="auto" w:fill="auto"/>
            <w:vAlign w:val="bottom"/>
            <w:hideMark/>
          </w:tcPr>
          <w:p w14:paraId="295D64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46.2 (39.9-52.6)</w:t>
            </w:r>
          </w:p>
        </w:tc>
      </w:tr>
      <w:tr w:rsidR="0005163C" w:rsidRPr="0069374C" w14:paraId="2CADE8EF" w14:textId="77777777" w:rsidTr="00F602EB">
        <w:trPr>
          <w:trHeight w:val="21"/>
        </w:trPr>
        <w:tc>
          <w:tcPr>
            <w:tcW w:w="2155" w:type="dxa"/>
            <w:shd w:val="clear" w:color="auto" w:fill="auto"/>
            <w:noWrap/>
            <w:vAlign w:val="center"/>
            <w:hideMark/>
          </w:tcPr>
          <w:p w14:paraId="6F4769E7"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34" w:type="dxa"/>
            <w:shd w:val="clear" w:color="auto" w:fill="auto"/>
            <w:vAlign w:val="center"/>
            <w:hideMark/>
          </w:tcPr>
          <w:p w14:paraId="21B6C3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142</w:t>
            </w:r>
          </w:p>
        </w:tc>
        <w:tc>
          <w:tcPr>
            <w:tcW w:w="1596" w:type="dxa"/>
            <w:shd w:val="clear" w:color="auto" w:fill="auto"/>
            <w:vAlign w:val="center"/>
            <w:hideMark/>
          </w:tcPr>
          <w:p w14:paraId="7B684E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42.0 (19.1-69.0)</w:t>
            </w:r>
          </w:p>
        </w:tc>
        <w:tc>
          <w:tcPr>
            <w:tcW w:w="767" w:type="dxa"/>
            <w:shd w:val="clear" w:color="auto" w:fill="auto"/>
            <w:vAlign w:val="center"/>
            <w:hideMark/>
          </w:tcPr>
          <w:p w14:paraId="6B8583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w:t>
            </w:r>
          </w:p>
        </w:tc>
        <w:tc>
          <w:tcPr>
            <w:tcW w:w="1663" w:type="dxa"/>
            <w:shd w:val="clear" w:color="auto" w:fill="auto"/>
            <w:vAlign w:val="center"/>
            <w:hideMark/>
          </w:tcPr>
          <w:p w14:paraId="7C02AD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52.6 (27.3-76.6)</w:t>
            </w:r>
          </w:p>
        </w:tc>
        <w:tc>
          <w:tcPr>
            <w:tcW w:w="927" w:type="dxa"/>
            <w:shd w:val="clear" w:color="auto" w:fill="auto"/>
            <w:vAlign w:val="center"/>
            <w:hideMark/>
          </w:tcPr>
          <w:p w14:paraId="0DBD24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268</w:t>
            </w:r>
          </w:p>
        </w:tc>
        <w:tc>
          <w:tcPr>
            <w:tcW w:w="1546" w:type="dxa"/>
            <w:shd w:val="clear" w:color="auto" w:fill="auto"/>
            <w:vAlign w:val="center"/>
            <w:hideMark/>
          </w:tcPr>
          <w:p w14:paraId="2C1BE7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88.2 (62.7-97.1)</w:t>
            </w:r>
          </w:p>
        </w:tc>
        <w:tc>
          <w:tcPr>
            <w:tcW w:w="834" w:type="dxa"/>
            <w:shd w:val="clear" w:color="auto" w:fill="auto"/>
            <w:vAlign w:val="bottom"/>
            <w:hideMark/>
          </w:tcPr>
          <w:p w14:paraId="459873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w:t>
            </w:r>
          </w:p>
        </w:tc>
        <w:tc>
          <w:tcPr>
            <w:tcW w:w="1553" w:type="dxa"/>
            <w:shd w:val="clear" w:color="auto" w:fill="auto"/>
            <w:vAlign w:val="bottom"/>
            <w:hideMark/>
          </w:tcPr>
          <w:p w14:paraId="048DE8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89.4 (65.8-97.4)</w:t>
            </w:r>
          </w:p>
        </w:tc>
        <w:tc>
          <w:tcPr>
            <w:tcW w:w="834" w:type="dxa"/>
            <w:shd w:val="clear" w:color="auto" w:fill="auto"/>
            <w:vAlign w:val="bottom"/>
            <w:hideMark/>
          </w:tcPr>
          <w:p w14:paraId="532DFD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w:t>
            </w:r>
          </w:p>
        </w:tc>
        <w:tc>
          <w:tcPr>
            <w:tcW w:w="1596" w:type="dxa"/>
            <w:shd w:val="clear" w:color="auto" w:fill="auto"/>
            <w:vAlign w:val="bottom"/>
            <w:hideMark/>
          </w:tcPr>
          <w:p w14:paraId="265883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41.1 (18.0-68.9)</w:t>
            </w:r>
          </w:p>
        </w:tc>
      </w:tr>
      <w:tr w:rsidR="0005163C" w:rsidRPr="0069374C" w14:paraId="3F433622" w14:textId="77777777" w:rsidTr="00F602EB">
        <w:trPr>
          <w:trHeight w:val="21"/>
        </w:trPr>
        <w:tc>
          <w:tcPr>
            <w:tcW w:w="2155" w:type="dxa"/>
            <w:shd w:val="clear" w:color="auto" w:fill="auto"/>
            <w:noWrap/>
            <w:vAlign w:val="center"/>
            <w:hideMark/>
          </w:tcPr>
          <w:p w14:paraId="26CDF58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34" w:type="dxa"/>
            <w:shd w:val="clear" w:color="auto" w:fill="auto"/>
            <w:vAlign w:val="center"/>
            <w:hideMark/>
          </w:tcPr>
          <w:p w14:paraId="465070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16F94E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7539B0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4139C9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60F462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1A8340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noWrap/>
            <w:vAlign w:val="bottom"/>
            <w:hideMark/>
          </w:tcPr>
          <w:p w14:paraId="3851A0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3" w:type="dxa"/>
            <w:shd w:val="clear" w:color="auto" w:fill="auto"/>
            <w:vAlign w:val="bottom"/>
            <w:hideMark/>
          </w:tcPr>
          <w:p w14:paraId="2E803DDC"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4" w:type="dxa"/>
            <w:shd w:val="clear" w:color="auto" w:fill="auto"/>
            <w:vAlign w:val="bottom"/>
            <w:hideMark/>
          </w:tcPr>
          <w:p w14:paraId="08D1F3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bottom"/>
            <w:hideMark/>
          </w:tcPr>
          <w:p w14:paraId="7968A9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843F536" w14:textId="77777777" w:rsidTr="00F602EB">
        <w:trPr>
          <w:trHeight w:val="21"/>
        </w:trPr>
        <w:tc>
          <w:tcPr>
            <w:tcW w:w="2155" w:type="dxa"/>
            <w:shd w:val="clear" w:color="auto" w:fill="auto"/>
            <w:noWrap/>
            <w:vAlign w:val="center"/>
            <w:hideMark/>
          </w:tcPr>
          <w:p w14:paraId="108084C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34" w:type="dxa"/>
            <w:shd w:val="clear" w:color="auto" w:fill="auto"/>
            <w:vAlign w:val="center"/>
            <w:hideMark/>
          </w:tcPr>
          <w:p w14:paraId="2D738D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417</w:t>
            </w:r>
          </w:p>
        </w:tc>
        <w:tc>
          <w:tcPr>
            <w:tcW w:w="1596" w:type="dxa"/>
            <w:shd w:val="clear" w:color="auto" w:fill="auto"/>
            <w:vAlign w:val="center"/>
            <w:hideMark/>
          </w:tcPr>
          <w:p w14:paraId="44FA10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 (21.1-60.0)</w:t>
            </w:r>
          </w:p>
        </w:tc>
        <w:tc>
          <w:tcPr>
            <w:tcW w:w="767" w:type="dxa"/>
            <w:shd w:val="clear" w:color="auto" w:fill="auto"/>
            <w:vAlign w:val="center"/>
            <w:hideMark/>
          </w:tcPr>
          <w:p w14:paraId="4869B5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415</w:t>
            </w:r>
          </w:p>
        </w:tc>
        <w:tc>
          <w:tcPr>
            <w:tcW w:w="1663" w:type="dxa"/>
            <w:shd w:val="clear" w:color="auto" w:fill="auto"/>
            <w:vAlign w:val="center"/>
            <w:hideMark/>
          </w:tcPr>
          <w:p w14:paraId="1A6DDD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 (20.3-58.6)</w:t>
            </w:r>
          </w:p>
        </w:tc>
        <w:tc>
          <w:tcPr>
            <w:tcW w:w="927" w:type="dxa"/>
            <w:shd w:val="clear" w:color="auto" w:fill="auto"/>
            <w:vAlign w:val="center"/>
            <w:hideMark/>
          </w:tcPr>
          <w:p w14:paraId="03DBB4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957</w:t>
            </w:r>
          </w:p>
        </w:tc>
        <w:tc>
          <w:tcPr>
            <w:tcW w:w="1546" w:type="dxa"/>
            <w:shd w:val="clear" w:color="auto" w:fill="auto"/>
            <w:vAlign w:val="center"/>
            <w:hideMark/>
          </w:tcPr>
          <w:p w14:paraId="1EABD5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94.1 (79.2-98.5)</w:t>
            </w:r>
          </w:p>
        </w:tc>
        <w:tc>
          <w:tcPr>
            <w:tcW w:w="834" w:type="dxa"/>
            <w:shd w:val="clear" w:color="auto" w:fill="auto"/>
            <w:vAlign w:val="bottom"/>
            <w:hideMark/>
          </w:tcPr>
          <w:p w14:paraId="412C74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w:t>
            </w:r>
          </w:p>
        </w:tc>
        <w:tc>
          <w:tcPr>
            <w:tcW w:w="1553" w:type="dxa"/>
            <w:shd w:val="clear" w:color="auto" w:fill="auto"/>
            <w:vAlign w:val="bottom"/>
            <w:hideMark/>
          </w:tcPr>
          <w:p w14:paraId="616F59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81.3 (63.7-91.5)</w:t>
            </w:r>
          </w:p>
        </w:tc>
        <w:tc>
          <w:tcPr>
            <w:tcW w:w="834" w:type="dxa"/>
            <w:shd w:val="clear" w:color="auto" w:fill="auto"/>
            <w:vAlign w:val="bottom"/>
            <w:hideMark/>
          </w:tcPr>
          <w:p w14:paraId="07DB6C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564</w:t>
            </w:r>
          </w:p>
        </w:tc>
        <w:tc>
          <w:tcPr>
            <w:tcW w:w="1596" w:type="dxa"/>
            <w:shd w:val="clear" w:color="auto" w:fill="auto"/>
            <w:vAlign w:val="bottom"/>
            <w:hideMark/>
          </w:tcPr>
          <w:p w14:paraId="07D819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52.4 (33.7-70.5)</w:t>
            </w:r>
          </w:p>
        </w:tc>
      </w:tr>
      <w:tr w:rsidR="0005163C" w:rsidRPr="0069374C" w14:paraId="4C5964E2" w14:textId="77777777" w:rsidTr="00F602EB">
        <w:trPr>
          <w:trHeight w:val="21"/>
        </w:trPr>
        <w:tc>
          <w:tcPr>
            <w:tcW w:w="2155" w:type="dxa"/>
            <w:shd w:val="clear" w:color="auto" w:fill="auto"/>
            <w:noWrap/>
            <w:vAlign w:val="center"/>
            <w:hideMark/>
          </w:tcPr>
          <w:p w14:paraId="3222D4C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34" w:type="dxa"/>
            <w:shd w:val="clear" w:color="auto" w:fill="auto"/>
            <w:vAlign w:val="center"/>
            <w:hideMark/>
          </w:tcPr>
          <w:p w14:paraId="7D49F7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7,616</w:t>
            </w:r>
          </w:p>
        </w:tc>
        <w:tc>
          <w:tcPr>
            <w:tcW w:w="1596" w:type="dxa"/>
            <w:shd w:val="clear" w:color="auto" w:fill="auto"/>
            <w:vAlign w:val="center"/>
            <w:hideMark/>
          </w:tcPr>
          <w:p w14:paraId="19A47F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40.1 (34.2-46.4)</w:t>
            </w:r>
          </w:p>
        </w:tc>
        <w:tc>
          <w:tcPr>
            <w:tcW w:w="767" w:type="dxa"/>
            <w:shd w:val="clear" w:color="auto" w:fill="auto"/>
            <w:vAlign w:val="center"/>
            <w:hideMark/>
          </w:tcPr>
          <w:p w14:paraId="56AA4F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8,657</w:t>
            </w:r>
          </w:p>
        </w:tc>
        <w:tc>
          <w:tcPr>
            <w:tcW w:w="1663" w:type="dxa"/>
            <w:shd w:val="clear" w:color="auto" w:fill="auto"/>
            <w:vAlign w:val="center"/>
            <w:hideMark/>
          </w:tcPr>
          <w:p w14:paraId="5EBF0C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45.7 (39.6-51.9)</w:t>
            </w:r>
          </w:p>
        </w:tc>
        <w:tc>
          <w:tcPr>
            <w:tcW w:w="927" w:type="dxa"/>
            <w:shd w:val="clear" w:color="auto" w:fill="auto"/>
            <w:vAlign w:val="center"/>
            <w:hideMark/>
          </w:tcPr>
          <w:p w14:paraId="626142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15,990</w:t>
            </w:r>
          </w:p>
        </w:tc>
        <w:tc>
          <w:tcPr>
            <w:tcW w:w="1546" w:type="dxa"/>
            <w:shd w:val="clear" w:color="auto" w:fill="auto"/>
            <w:vAlign w:val="center"/>
            <w:hideMark/>
          </w:tcPr>
          <w:p w14:paraId="4837D8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85.9 (81.2-89.6)</w:t>
            </w:r>
          </w:p>
        </w:tc>
        <w:tc>
          <w:tcPr>
            <w:tcW w:w="834" w:type="dxa"/>
            <w:shd w:val="clear" w:color="auto" w:fill="auto"/>
            <w:vAlign w:val="bottom"/>
            <w:hideMark/>
          </w:tcPr>
          <w:p w14:paraId="218185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15,870</w:t>
            </w:r>
          </w:p>
        </w:tc>
        <w:tc>
          <w:tcPr>
            <w:tcW w:w="1553" w:type="dxa"/>
            <w:shd w:val="clear" w:color="auto" w:fill="auto"/>
            <w:vAlign w:val="bottom"/>
            <w:hideMark/>
          </w:tcPr>
          <w:p w14:paraId="00F7C2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83.8 (79.2-87.6)</w:t>
            </w:r>
          </w:p>
        </w:tc>
        <w:tc>
          <w:tcPr>
            <w:tcW w:w="834" w:type="dxa"/>
            <w:shd w:val="clear" w:color="auto" w:fill="auto"/>
            <w:vAlign w:val="bottom"/>
            <w:hideMark/>
          </w:tcPr>
          <w:p w14:paraId="3BFFA3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9,087</w:t>
            </w:r>
          </w:p>
        </w:tc>
        <w:tc>
          <w:tcPr>
            <w:tcW w:w="1596" w:type="dxa"/>
            <w:shd w:val="clear" w:color="auto" w:fill="auto"/>
            <w:vAlign w:val="bottom"/>
            <w:hideMark/>
          </w:tcPr>
          <w:p w14:paraId="5937CA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48.4 (42.2-54.7)</w:t>
            </w:r>
          </w:p>
        </w:tc>
      </w:tr>
      <w:tr w:rsidR="0005163C" w:rsidRPr="0069374C" w14:paraId="37D35A7A" w14:textId="77777777" w:rsidTr="00F602EB">
        <w:trPr>
          <w:trHeight w:val="21"/>
        </w:trPr>
        <w:tc>
          <w:tcPr>
            <w:tcW w:w="2155" w:type="dxa"/>
            <w:shd w:val="clear" w:color="auto" w:fill="auto"/>
            <w:noWrap/>
            <w:vAlign w:val="center"/>
            <w:hideMark/>
          </w:tcPr>
          <w:p w14:paraId="1C801BAE"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34" w:type="dxa"/>
            <w:shd w:val="clear" w:color="auto" w:fill="auto"/>
            <w:vAlign w:val="center"/>
            <w:hideMark/>
          </w:tcPr>
          <w:p w14:paraId="79B293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24,390</w:t>
            </w:r>
          </w:p>
        </w:tc>
        <w:tc>
          <w:tcPr>
            <w:tcW w:w="1596" w:type="dxa"/>
            <w:shd w:val="clear" w:color="auto" w:fill="auto"/>
            <w:vAlign w:val="center"/>
            <w:hideMark/>
          </w:tcPr>
          <w:p w14:paraId="52C0B7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55.4 (51.1-59.7)</w:t>
            </w:r>
          </w:p>
        </w:tc>
        <w:tc>
          <w:tcPr>
            <w:tcW w:w="767" w:type="dxa"/>
            <w:shd w:val="clear" w:color="auto" w:fill="auto"/>
            <w:vAlign w:val="center"/>
            <w:hideMark/>
          </w:tcPr>
          <w:p w14:paraId="463E89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24,663</w:t>
            </w:r>
          </w:p>
        </w:tc>
        <w:tc>
          <w:tcPr>
            <w:tcW w:w="1663" w:type="dxa"/>
            <w:shd w:val="clear" w:color="auto" w:fill="auto"/>
            <w:vAlign w:val="center"/>
            <w:hideMark/>
          </w:tcPr>
          <w:p w14:paraId="683F90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56.1 (51.7-60.4)</w:t>
            </w:r>
          </w:p>
        </w:tc>
        <w:tc>
          <w:tcPr>
            <w:tcW w:w="927" w:type="dxa"/>
            <w:shd w:val="clear" w:color="auto" w:fill="auto"/>
            <w:vAlign w:val="center"/>
            <w:hideMark/>
          </w:tcPr>
          <w:p w14:paraId="69A34B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39,082</w:t>
            </w:r>
          </w:p>
        </w:tc>
        <w:tc>
          <w:tcPr>
            <w:tcW w:w="1546" w:type="dxa"/>
            <w:shd w:val="clear" w:color="auto" w:fill="auto"/>
            <w:vAlign w:val="center"/>
            <w:hideMark/>
          </w:tcPr>
          <w:p w14:paraId="388EF3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90.6 (88.0-92.7)</w:t>
            </w:r>
          </w:p>
        </w:tc>
        <w:tc>
          <w:tcPr>
            <w:tcW w:w="834" w:type="dxa"/>
            <w:shd w:val="clear" w:color="auto" w:fill="auto"/>
            <w:vAlign w:val="bottom"/>
            <w:hideMark/>
          </w:tcPr>
          <w:p w14:paraId="5F1D38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40,088</w:t>
            </w:r>
          </w:p>
        </w:tc>
        <w:tc>
          <w:tcPr>
            <w:tcW w:w="1553" w:type="dxa"/>
            <w:shd w:val="clear" w:color="auto" w:fill="auto"/>
            <w:vAlign w:val="bottom"/>
            <w:hideMark/>
          </w:tcPr>
          <w:p w14:paraId="7F0963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91.3 (88.7-93.3)</w:t>
            </w:r>
          </w:p>
        </w:tc>
        <w:tc>
          <w:tcPr>
            <w:tcW w:w="834" w:type="dxa"/>
            <w:shd w:val="clear" w:color="auto" w:fill="auto"/>
            <w:vAlign w:val="bottom"/>
            <w:hideMark/>
          </w:tcPr>
          <w:p w14:paraId="2638BD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23,447</w:t>
            </w:r>
          </w:p>
        </w:tc>
        <w:tc>
          <w:tcPr>
            <w:tcW w:w="1596" w:type="dxa"/>
            <w:shd w:val="clear" w:color="auto" w:fill="auto"/>
            <w:vAlign w:val="bottom"/>
            <w:hideMark/>
          </w:tcPr>
          <w:p w14:paraId="69C4A3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54.1 (49.6-58.4)</w:t>
            </w:r>
          </w:p>
        </w:tc>
      </w:tr>
      <w:tr w:rsidR="0005163C" w:rsidRPr="0069374C" w14:paraId="292D6BF8" w14:textId="77777777" w:rsidTr="00F602EB">
        <w:trPr>
          <w:trHeight w:val="21"/>
        </w:trPr>
        <w:tc>
          <w:tcPr>
            <w:tcW w:w="2155" w:type="dxa"/>
            <w:shd w:val="clear" w:color="auto" w:fill="auto"/>
            <w:noWrap/>
            <w:vAlign w:val="center"/>
            <w:hideMark/>
          </w:tcPr>
          <w:p w14:paraId="4242DE0D"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34" w:type="dxa"/>
            <w:shd w:val="clear" w:color="auto" w:fill="auto"/>
            <w:vAlign w:val="center"/>
            <w:hideMark/>
          </w:tcPr>
          <w:p w14:paraId="1A4D69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1,165</w:t>
            </w:r>
          </w:p>
        </w:tc>
        <w:tc>
          <w:tcPr>
            <w:tcW w:w="1596" w:type="dxa"/>
            <w:shd w:val="clear" w:color="auto" w:fill="auto"/>
            <w:vAlign w:val="center"/>
            <w:hideMark/>
          </w:tcPr>
          <w:p w14:paraId="26D4FF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47.8 (31.8-64.3)</w:t>
            </w:r>
          </w:p>
        </w:tc>
        <w:tc>
          <w:tcPr>
            <w:tcW w:w="767" w:type="dxa"/>
            <w:shd w:val="clear" w:color="auto" w:fill="auto"/>
            <w:vAlign w:val="center"/>
            <w:hideMark/>
          </w:tcPr>
          <w:p w14:paraId="545FC3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1,249</w:t>
            </w:r>
          </w:p>
        </w:tc>
        <w:tc>
          <w:tcPr>
            <w:tcW w:w="1663" w:type="dxa"/>
            <w:shd w:val="clear" w:color="auto" w:fill="auto"/>
            <w:vAlign w:val="center"/>
            <w:hideMark/>
          </w:tcPr>
          <w:p w14:paraId="78CF0F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 (36.8-69.4)</w:t>
            </w:r>
          </w:p>
        </w:tc>
        <w:tc>
          <w:tcPr>
            <w:tcW w:w="927" w:type="dxa"/>
            <w:shd w:val="clear" w:color="auto" w:fill="auto"/>
            <w:vAlign w:val="center"/>
            <w:hideMark/>
          </w:tcPr>
          <w:p w14:paraId="3AA0FA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1,724</w:t>
            </w:r>
          </w:p>
        </w:tc>
        <w:tc>
          <w:tcPr>
            <w:tcW w:w="1546" w:type="dxa"/>
            <w:shd w:val="clear" w:color="auto" w:fill="auto"/>
            <w:vAlign w:val="center"/>
            <w:hideMark/>
          </w:tcPr>
          <w:p w14:paraId="4CBB24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74.4 (56.5-86.6)</w:t>
            </w:r>
          </w:p>
        </w:tc>
        <w:tc>
          <w:tcPr>
            <w:tcW w:w="834" w:type="dxa"/>
            <w:shd w:val="clear" w:color="auto" w:fill="auto"/>
            <w:vAlign w:val="bottom"/>
            <w:hideMark/>
          </w:tcPr>
          <w:p w14:paraId="427F25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2,151</w:t>
            </w:r>
          </w:p>
        </w:tc>
        <w:tc>
          <w:tcPr>
            <w:tcW w:w="1553" w:type="dxa"/>
            <w:shd w:val="clear" w:color="auto" w:fill="auto"/>
            <w:vAlign w:val="bottom"/>
            <w:hideMark/>
          </w:tcPr>
          <w:p w14:paraId="22C91B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89.6 (76.7-95.8)</w:t>
            </w:r>
          </w:p>
        </w:tc>
        <w:tc>
          <w:tcPr>
            <w:tcW w:w="834" w:type="dxa"/>
            <w:shd w:val="clear" w:color="auto" w:fill="auto"/>
            <w:vAlign w:val="bottom"/>
            <w:hideMark/>
          </w:tcPr>
          <w:p w14:paraId="182953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1,109</w:t>
            </w:r>
          </w:p>
        </w:tc>
        <w:tc>
          <w:tcPr>
            <w:tcW w:w="1596" w:type="dxa"/>
            <w:shd w:val="clear" w:color="auto" w:fill="auto"/>
            <w:vAlign w:val="bottom"/>
            <w:hideMark/>
          </w:tcPr>
          <w:p w14:paraId="0482CE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47.4 (31.2-64.2)</w:t>
            </w:r>
          </w:p>
        </w:tc>
      </w:tr>
      <w:tr w:rsidR="0005163C" w:rsidRPr="0069374C" w14:paraId="546C8F87" w14:textId="77777777" w:rsidTr="00F602EB">
        <w:trPr>
          <w:trHeight w:val="21"/>
        </w:trPr>
        <w:tc>
          <w:tcPr>
            <w:tcW w:w="2155" w:type="dxa"/>
            <w:shd w:val="clear" w:color="auto" w:fill="auto"/>
            <w:vAlign w:val="center"/>
            <w:hideMark/>
          </w:tcPr>
          <w:p w14:paraId="4E93E31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34" w:type="dxa"/>
            <w:shd w:val="clear" w:color="auto" w:fill="auto"/>
            <w:vAlign w:val="center"/>
            <w:hideMark/>
          </w:tcPr>
          <w:p w14:paraId="1A7B7C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0E5A01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2DF102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12006B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352B16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50FAE1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vAlign w:val="bottom"/>
            <w:hideMark/>
          </w:tcPr>
          <w:p w14:paraId="43B8E5DC"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53" w:type="dxa"/>
            <w:shd w:val="clear" w:color="auto" w:fill="auto"/>
            <w:vAlign w:val="bottom"/>
            <w:hideMark/>
          </w:tcPr>
          <w:p w14:paraId="2756F055"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4" w:type="dxa"/>
            <w:shd w:val="clear" w:color="auto" w:fill="auto"/>
            <w:noWrap/>
            <w:vAlign w:val="bottom"/>
            <w:hideMark/>
          </w:tcPr>
          <w:p w14:paraId="4D4EA4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noWrap/>
            <w:vAlign w:val="bottom"/>
            <w:hideMark/>
          </w:tcPr>
          <w:p w14:paraId="5D02ED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704BF27" w14:textId="77777777" w:rsidTr="00F602EB">
        <w:trPr>
          <w:trHeight w:val="21"/>
        </w:trPr>
        <w:tc>
          <w:tcPr>
            <w:tcW w:w="2155" w:type="dxa"/>
            <w:shd w:val="clear" w:color="auto" w:fill="auto"/>
            <w:noWrap/>
            <w:vAlign w:val="center"/>
            <w:hideMark/>
          </w:tcPr>
          <w:p w14:paraId="63CB101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34" w:type="dxa"/>
            <w:shd w:val="clear" w:color="auto" w:fill="auto"/>
            <w:vAlign w:val="center"/>
            <w:hideMark/>
          </w:tcPr>
          <w:p w14:paraId="00366C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1,249</w:t>
            </w:r>
          </w:p>
        </w:tc>
        <w:tc>
          <w:tcPr>
            <w:tcW w:w="1596" w:type="dxa"/>
            <w:shd w:val="clear" w:color="auto" w:fill="auto"/>
            <w:vAlign w:val="center"/>
            <w:hideMark/>
          </w:tcPr>
          <w:p w14:paraId="42EF17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 (18.1-37.2)</w:t>
            </w:r>
          </w:p>
        </w:tc>
        <w:tc>
          <w:tcPr>
            <w:tcW w:w="767" w:type="dxa"/>
            <w:shd w:val="clear" w:color="auto" w:fill="auto"/>
            <w:vAlign w:val="center"/>
            <w:hideMark/>
          </w:tcPr>
          <w:p w14:paraId="695D69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1,871</w:t>
            </w:r>
          </w:p>
        </w:tc>
        <w:tc>
          <w:tcPr>
            <w:tcW w:w="1663" w:type="dxa"/>
            <w:shd w:val="clear" w:color="auto" w:fill="auto"/>
            <w:vAlign w:val="center"/>
            <w:hideMark/>
          </w:tcPr>
          <w:p w14:paraId="3F9E45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40.1 (31.0-49.9)</w:t>
            </w:r>
          </w:p>
        </w:tc>
        <w:tc>
          <w:tcPr>
            <w:tcW w:w="927" w:type="dxa"/>
            <w:shd w:val="clear" w:color="auto" w:fill="auto"/>
            <w:vAlign w:val="center"/>
            <w:hideMark/>
          </w:tcPr>
          <w:p w14:paraId="35D0E0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3,938</w:t>
            </w:r>
          </w:p>
        </w:tc>
        <w:tc>
          <w:tcPr>
            <w:tcW w:w="1546" w:type="dxa"/>
            <w:shd w:val="clear" w:color="auto" w:fill="auto"/>
            <w:vAlign w:val="center"/>
            <w:hideMark/>
          </w:tcPr>
          <w:p w14:paraId="293269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89.7 (83.2-93.9)</w:t>
            </w:r>
          </w:p>
        </w:tc>
        <w:tc>
          <w:tcPr>
            <w:tcW w:w="834" w:type="dxa"/>
            <w:shd w:val="clear" w:color="auto" w:fill="auto"/>
            <w:vAlign w:val="bottom"/>
            <w:hideMark/>
          </w:tcPr>
          <w:p w14:paraId="0DFF05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3,497</w:t>
            </w:r>
          </w:p>
        </w:tc>
        <w:tc>
          <w:tcPr>
            <w:tcW w:w="1553" w:type="dxa"/>
            <w:shd w:val="clear" w:color="auto" w:fill="auto"/>
            <w:vAlign w:val="bottom"/>
            <w:hideMark/>
          </w:tcPr>
          <w:p w14:paraId="0B7FAE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76.4 (67.3-83.7)</w:t>
            </w:r>
          </w:p>
        </w:tc>
        <w:tc>
          <w:tcPr>
            <w:tcW w:w="834" w:type="dxa"/>
            <w:shd w:val="clear" w:color="auto" w:fill="auto"/>
            <w:vAlign w:val="bottom"/>
            <w:hideMark/>
          </w:tcPr>
          <w:p w14:paraId="3C4968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1,900</w:t>
            </w:r>
          </w:p>
        </w:tc>
        <w:tc>
          <w:tcPr>
            <w:tcW w:w="1596" w:type="dxa"/>
            <w:shd w:val="clear" w:color="auto" w:fill="auto"/>
            <w:vAlign w:val="bottom"/>
            <w:hideMark/>
          </w:tcPr>
          <w:p w14:paraId="673568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42.5 (33.3-52.4)</w:t>
            </w:r>
          </w:p>
        </w:tc>
      </w:tr>
      <w:tr w:rsidR="0005163C" w:rsidRPr="0069374C" w14:paraId="56CC3BA4" w14:textId="77777777" w:rsidTr="00F602EB">
        <w:trPr>
          <w:trHeight w:val="21"/>
        </w:trPr>
        <w:tc>
          <w:tcPr>
            <w:tcW w:w="2155" w:type="dxa"/>
            <w:shd w:val="clear" w:color="auto" w:fill="auto"/>
            <w:noWrap/>
            <w:vAlign w:val="center"/>
            <w:hideMark/>
          </w:tcPr>
          <w:p w14:paraId="5C25FEF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34" w:type="dxa"/>
            <w:shd w:val="clear" w:color="auto" w:fill="auto"/>
            <w:vAlign w:val="center"/>
            <w:hideMark/>
          </w:tcPr>
          <w:p w14:paraId="38B3A5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3,124</w:t>
            </w:r>
          </w:p>
        </w:tc>
        <w:tc>
          <w:tcPr>
            <w:tcW w:w="1596" w:type="dxa"/>
            <w:shd w:val="clear" w:color="auto" w:fill="auto"/>
            <w:vAlign w:val="center"/>
            <w:hideMark/>
          </w:tcPr>
          <w:p w14:paraId="5EDDE9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31.9 (24.0-41.0)</w:t>
            </w:r>
          </w:p>
        </w:tc>
        <w:tc>
          <w:tcPr>
            <w:tcW w:w="767" w:type="dxa"/>
            <w:shd w:val="clear" w:color="auto" w:fill="auto"/>
            <w:vAlign w:val="center"/>
            <w:hideMark/>
          </w:tcPr>
          <w:p w14:paraId="025719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3,970</w:t>
            </w:r>
          </w:p>
        </w:tc>
        <w:tc>
          <w:tcPr>
            <w:tcW w:w="1663" w:type="dxa"/>
            <w:shd w:val="clear" w:color="auto" w:fill="auto"/>
            <w:vAlign w:val="center"/>
            <w:hideMark/>
          </w:tcPr>
          <w:p w14:paraId="6267EC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 (32.2-49.9)</w:t>
            </w:r>
          </w:p>
        </w:tc>
        <w:tc>
          <w:tcPr>
            <w:tcW w:w="927" w:type="dxa"/>
            <w:shd w:val="clear" w:color="auto" w:fill="auto"/>
            <w:vAlign w:val="center"/>
            <w:hideMark/>
          </w:tcPr>
          <w:p w14:paraId="47F609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8,030</w:t>
            </w:r>
          </w:p>
        </w:tc>
        <w:tc>
          <w:tcPr>
            <w:tcW w:w="1546" w:type="dxa"/>
            <w:shd w:val="clear" w:color="auto" w:fill="auto"/>
            <w:vAlign w:val="center"/>
            <w:hideMark/>
          </w:tcPr>
          <w:p w14:paraId="44D21F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85.4 (78.8-90.1)</w:t>
            </w:r>
          </w:p>
        </w:tc>
        <w:tc>
          <w:tcPr>
            <w:tcW w:w="834" w:type="dxa"/>
            <w:shd w:val="clear" w:color="auto" w:fill="auto"/>
            <w:vAlign w:val="bottom"/>
            <w:hideMark/>
          </w:tcPr>
          <w:p w14:paraId="4BFD65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8,310</w:t>
            </w:r>
          </w:p>
        </w:tc>
        <w:tc>
          <w:tcPr>
            <w:tcW w:w="1553" w:type="dxa"/>
            <w:shd w:val="clear" w:color="auto" w:fill="auto"/>
            <w:vAlign w:val="bottom"/>
            <w:hideMark/>
          </w:tcPr>
          <w:p w14:paraId="532ABE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84.8 (77.5-90.0)</w:t>
            </w:r>
          </w:p>
        </w:tc>
        <w:tc>
          <w:tcPr>
            <w:tcW w:w="834" w:type="dxa"/>
            <w:shd w:val="clear" w:color="auto" w:fill="auto"/>
            <w:vAlign w:val="bottom"/>
            <w:hideMark/>
          </w:tcPr>
          <w:p w14:paraId="29DD21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4,102</w:t>
            </w:r>
          </w:p>
        </w:tc>
        <w:tc>
          <w:tcPr>
            <w:tcW w:w="1596" w:type="dxa"/>
            <w:shd w:val="clear" w:color="auto" w:fill="auto"/>
            <w:vAlign w:val="bottom"/>
            <w:hideMark/>
          </w:tcPr>
          <w:p w14:paraId="234CDD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 (34.4-51.5)</w:t>
            </w:r>
          </w:p>
        </w:tc>
      </w:tr>
      <w:tr w:rsidR="0005163C" w:rsidRPr="0069374C" w14:paraId="4DE0968F" w14:textId="77777777" w:rsidTr="00F602EB">
        <w:trPr>
          <w:trHeight w:val="21"/>
        </w:trPr>
        <w:tc>
          <w:tcPr>
            <w:tcW w:w="2155" w:type="dxa"/>
            <w:shd w:val="clear" w:color="auto" w:fill="auto"/>
            <w:noWrap/>
            <w:vAlign w:val="center"/>
            <w:hideMark/>
          </w:tcPr>
          <w:p w14:paraId="7418D7B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34" w:type="dxa"/>
            <w:shd w:val="clear" w:color="auto" w:fill="auto"/>
            <w:vAlign w:val="center"/>
            <w:hideMark/>
          </w:tcPr>
          <w:p w14:paraId="7817AE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5,492</w:t>
            </w:r>
          </w:p>
        </w:tc>
        <w:tc>
          <w:tcPr>
            <w:tcW w:w="1596" w:type="dxa"/>
            <w:shd w:val="clear" w:color="auto" w:fill="auto"/>
            <w:vAlign w:val="center"/>
            <w:hideMark/>
          </w:tcPr>
          <w:p w14:paraId="3F958C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42.1 (34.4-50.3)</w:t>
            </w:r>
          </w:p>
        </w:tc>
        <w:tc>
          <w:tcPr>
            <w:tcW w:w="767" w:type="dxa"/>
            <w:shd w:val="clear" w:color="auto" w:fill="auto"/>
            <w:vAlign w:val="center"/>
            <w:hideMark/>
          </w:tcPr>
          <w:p w14:paraId="674944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5,705</w:t>
            </w:r>
          </w:p>
        </w:tc>
        <w:tc>
          <w:tcPr>
            <w:tcW w:w="1663" w:type="dxa"/>
            <w:shd w:val="clear" w:color="auto" w:fill="auto"/>
            <w:vAlign w:val="center"/>
            <w:hideMark/>
          </w:tcPr>
          <w:p w14:paraId="00E398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43.7 (36.0-51.7)</w:t>
            </w:r>
          </w:p>
        </w:tc>
        <w:tc>
          <w:tcPr>
            <w:tcW w:w="927" w:type="dxa"/>
            <w:shd w:val="clear" w:color="auto" w:fill="auto"/>
            <w:vAlign w:val="center"/>
            <w:hideMark/>
          </w:tcPr>
          <w:p w14:paraId="3660DB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11,401</w:t>
            </w:r>
          </w:p>
        </w:tc>
        <w:tc>
          <w:tcPr>
            <w:tcW w:w="1546" w:type="dxa"/>
            <w:shd w:val="clear" w:color="auto" w:fill="auto"/>
            <w:vAlign w:val="center"/>
            <w:hideMark/>
          </w:tcPr>
          <w:p w14:paraId="3CC05C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90.0 (83.9-94.0)</w:t>
            </w:r>
          </w:p>
        </w:tc>
        <w:tc>
          <w:tcPr>
            <w:tcW w:w="834" w:type="dxa"/>
            <w:shd w:val="clear" w:color="auto" w:fill="auto"/>
            <w:vAlign w:val="bottom"/>
            <w:hideMark/>
          </w:tcPr>
          <w:p w14:paraId="3AAADE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11,595</w:t>
            </w:r>
          </w:p>
        </w:tc>
        <w:tc>
          <w:tcPr>
            <w:tcW w:w="1553" w:type="dxa"/>
            <w:shd w:val="clear" w:color="auto" w:fill="auto"/>
            <w:vAlign w:val="bottom"/>
            <w:hideMark/>
          </w:tcPr>
          <w:p w14:paraId="4830ED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 (83.9-92.5)</w:t>
            </w:r>
          </w:p>
        </w:tc>
        <w:tc>
          <w:tcPr>
            <w:tcW w:w="834" w:type="dxa"/>
            <w:shd w:val="clear" w:color="auto" w:fill="auto"/>
            <w:vAlign w:val="bottom"/>
            <w:hideMark/>
          </w:tcPr>
          <w:p w14:paraId="181CE1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6,006</w:t>
            </w:r>
          </w:p>
        </w:tc>
        <w:tc>
          <w:tcPr>
            <w:tcW w:w="1596" w:type="dxa"/>
            <w:shd w:val="clear" w:color="auto" w:fill="auto"/>
            <w:vAlign w:val="bottom"/>
            <w:hideMark/>
          </w:tcPr>
          <w:p w14:paraId="26FCDE1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46.4 (38.4-54.5)</w:t>
            </w:r>
          </w:p>
        </w:tc>
      </w:tr>
      <w:tr w:rsidR="0005163C" w:rsidRPr="0069374C" w14:paraId="6488552B" w14:textId="77777777" w:rsidTr="00F602EB">
        <w:trPr>
          <w:trHeight w:val="21"/>
        </w:trPr>
        <w:tc>
          <w:tcPr>
            <w:tcW w:w="2155" w:type="dxa"/>
            <w:shd w:val="clear" w:color="auto" w:fill="auto"/>
            <w:noWrap/>
            <w:vAlign w:val="center"/>
            <w:hideMark/>
          </w:tcPr>
          <w:p w14:paraId="3BFCB801"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34" w:type="dxa"/>
            <w:shd w:val="clear" w:color="auto" w:fill="auto"/>
            <w:vAlign w:val="center"/>
            <w:hideMark/>
          </w:tcPr>
          <w:p w14:paraId="692BBF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22,954</w:t>
            </w:r>
          </w:p>
        </w:tc>
        <w:tc>
          <w:tcPr>
            <w:tcW w:w="1596" w:type="dxa"/>
            <w:shd w:val="clear" w:color="auto" w:fill="auto"/>
            <w:vAlign w:val="center"/>
            <w:hideMark/>
          </w:tcPr>
          <w:p w14:paraId="4E6BDE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 (56.5-65.5)</w:t>
            </w:r>
          </w:p>
        </w:tc>
        <w:tc>
          <w:tcPr>
            <w:tcW w:w="767" w:type="dxa"/>
            <w:shd w:val="clear" w:color="auto" w:fill="auto"/>
            <w:vAlign w:val="center"/>
            <w:hideMark/>
          </w:tcPr>
          <w:p w14:paraId="1B4743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22,653</w:t>
            </w:r>
          </w:p>
        </w:tc>
        <w:tc>
          <w:tcPr>
            <w:tcW w:w="1663" w:type="dxa"/>
            <w:shd w:val="clear" w:color="auto" w:fill="auto"/>
            <w:vAlign w:val="center"/>
            <w:hideMark/>
          </w:tcPr>
          <w:p w14:paraId="17EB42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60.5 (55.9-64.8)</w:t>
            </w:r>
          </w:p>
        </w:tc>
        <w:tc>
          <w:tcPr>
            <w:tcW w:w="927" w:type="dxa"/>
            <w:shd w:val="clear" w:color="auto" w:fill="auto"/>
            <w:vAlign w:val="center"/>
            <w:hideMark/>
          </w:tcPr>
          <w:p w14:paraId="376B52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33,244</w:t>
            </w:r>
          </w:p>
        </w:tc>
        <w:tc>
          <w:tcPr>
            <w:tcW w:w="1546" w:type="dxa"/>
            <w:shd w:val="clear" w:color="auto" w:fill="auto"/>
            <w:vAlign w:val="center"/>
            <w:hideMark/>
          </w:tcPr>
          <w:p w14:paraId="2B3E5C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89.2 (86.2-91.7)</w:t>
            </w:r>
          </w:p>
        </w:tc>
        <w:tc>
          <w:tcPr>
            <w:tcW w:w="834" w:type="dxa"/>
            <w:shd w:val="clear" w:color="auto" w:fill="auto"/>
            <w:vAlign w:val="bottom"/>
            <w:hideMark/>
          </w:tcPr>
          <w:p w14:paraId="127173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34,342</w:t>
            </w:r>
          </w:p>
        </w:tc>
        <w:tc>
          <w:tcPr>
            <w:tcW w:w="1553" w:type="dxa"/>
            <w:shd w:val="clear" w:color="auto" w:fill="auto"/>
            <w:vAlign w:val="bottom"/>
            <w:hideMark/>
          </w:tcPr>
          <w:p w14:paraId="255A6D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(88.7-93.7)</w:t>
            </w:r>
          </w:p>
        </w:tc>
        <w:tc>
          <w:tcPr>
            <w:tcW w:w="834" w:type="dxa"/>
            <w:shd w:val="clear" w:color="auto" w:fill="auto"/>
            <w:vAlign w:val="bottom"/>
            <w:hideMark/>
          </w:tcPr>
          <w:p w14:paraId="192DE0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21,222</w:t>
            </w:r>
          </w:p>
        </w:tc>
        <w:tc>
          <w:tcPr>
            <w:tcW w:w="1596" w:type="dxa"/>
            <w:shd w:val="clear" w:color="auto" w:fill="auto"/>
            <w:vAlign w:val="bottom"/>
            <w:hideMark/>
          </w:tcPr>
          <w:p w14:paraId="10172F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57.1 (52.4-61.7)</w:t>
            </w:r>
          </w:p>
        </w:tc>
      </w:tr>
      <w:tr w:rsidR="0005163C" w:rsidRPr="0069374C" w14:paraId="07DE510F" w14:textId="77777777" w:rsidTr="00F602EB">
        <w:trPr>
          <w:trHeight w:val="21"/>
        </w:trPr>
        <w:tc>
          <w:tcPr>
            <w:tcW w:w="2155" w:type="dxa"/>
            <w:shd w:val="clear" w:color="auto" w:fill="auto"/>
            <w:noWrap/>
            <w:vAlign w:val="bottom"/>
            <w:hideMark/>
          </w:tcPr>
          <w:p w14:paraId="5D3832C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34" w:type="dxa"/>
            <w:shd w:val="clear" w:color="auto" w:fill="auto"/>
            <w:vAlign w:val="center"/>
            <w:hideMark/>
          </w:tcPr>
          <w:p w14:paraId="4FFFF1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28E752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D4E9A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5B9AC0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5AC5BA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6E8C4C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noWrap/>
            <w:vAlign w:val="bottom"/>
            <w:hideMark/>
          </w:tcPr>
          <w:p w14:paraId="1768FAA1"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53" w:type="dxa"/>
            <w:shd w:val="clear" w:color="auto" w:fill="auto"/>
            <w:noWrap/>
            <w:vAlign w:val="bottom"/>
            <w:hideMark/>
          </w:tcPr>
          <w:p w14:paraId="3163B1A7" w14:textId="77777777" w:rsidR="0005163C" w:rsidRPr="0069374C" w:rsidRDefault="0005163C" w:rsidP="00BD68C1">
            <w:pPr>
              <w:spacing w:after="0" w:line="240" w:lineRule="auto"/>
              <w:jc w:val="right"/>
              <w:rPr>
                <w:rFonts w:ascii="Arial" w:eastAsia="Times New Roman" w:hAnsi="Arial" w:cs="Arial"/>
                <w:sz w:val="18"/>
                <w:szCs w:val="18"/>
              </w:rPr>
            </w:pPr>
          </w:p>
        </w:tc>
        <w:tc>
          <w:tcPr>
            <w:tcW w:w="834" w:type="dxa"/>
            <w:shd w:val="clear" w:color="auto" w:fill="auto"/>
            <w:noWrap/>
            <w:vAlign w:val="bottom"/>
            <w:hideMark/>
          </w:tcPr>
          <w:p w14:paraId="58A3323A" w14:textId="77777777" w:rsidR="0005163C" w:rsidRPr="0069374C" w:rsidRDefault="0005163C" w:rsidP="00BD68C1">
            <w:pPr>
              <w:spacing w:after="0" w:line="240" w:lineRule="auto"/>
              <w:jc w:val="right"/>
              <w:rPr>
                <w:rFonts w:ascii="Arial" w:eastAsia="Times New Roman" w:hAnsi="Arial" w:cs="Arial"/>
                <w:sz w:val="18"/>
                <w:szCs w:val="18"/>
              </w:rPr>
            </w:pPr>
          </w:p>
        </w:tc>
        <w:tc>
          <w:tcPr>
            <w:tcW w:w="1596" w:type="dxa"/>
            <w:shd w:val="clear" w:color="auto" w:fill="auto"/>
            <w:noWrap/>
            <w:vAlign w:val="bottom"/>
            <w:hideMark/>
          </w:tcPr>
          <w:p w14:paraId="07CABDC1" w14:textId="77777777" w:rsidR="0005163C" w:rsidRPr="0069374C" w:rsidRDefault="0005163C" w:rsidP="00BD68C1">
            <w:pPr>
              <w:spacing w:after="0" w:line="240" w:lineRule="auto"/>
              <w:jc w:val="right"/>
              <w:rPr>
                <w:rFonts w:ascii="Arial" w:eastAsia="Times New Roman" w:hAnsi="Arial" w:cs="Arial"/>
                <w:sz w:val="18"/>
                <w:szCs w:val="18"/>
              </w:rPr>
            </w:pPr>
          </w:p>
        </w:tc>
      </w:tr>
      <w:tr w:rsidR="0005163C" w:rsidRPr="0069374C" w14:paraId="23F48358" w14:textId="77777777" w:rsidTr="00F602EB">
        <w:trPr>
          <w:trHeight w:val="21"/>
        </w:trPr>
        <w:tc>
          <w:tcPr>
            <w:tcW w:w="2155" w:type="dxa"/>
            <w:shd w:val="clear" w:color="auto" w:fill="auto"/>
            <w:noWrap/>
            <w:vAlign w:val="bottom"/>
            <w:hideMark/>
          </w:tcPr>
          <w:p w14:paraId="76D86BE9"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34" w:type="dxa"/>
            <w:shd w:val="clear" w:color="auto" w:fill="auto"/>
            <w:vAlign w:val="center"/>
            <w:hideMark/>
          </w:tcPr>
          <w:p w14:paraId="67B0C4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24,539</w:t>
            </w:r>
          </w:p>
        </w:tc>
        <w:tc>
          <w:tcPr>
            <w:tcW w:w="1596" w:type="dxa"/>
            <w:shd w:val="clear" w:color="auto" w:fill="auto"/>
            <w:vAlign w:val="center"/>
            <w:hideMark/>
          </w:tcPr>
          <w:p w14:paraId="035F05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62.3 (57.7-66.6)</w:t>
            </w:r>
          </w:p>
        </w:tc>
        <w:tc>
          <w:tcPr>
            <w:tcW w:w="767" w:type="dxa"/>
            <w:shd w:val="clear" w:color="auto" w:fill="auto"/>
            <w:vAlign w:val="center"/>
            <w:hideMark/>
          </w:tcPr>
          <w:p w14:paraId="6F6723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24,396</w:t>
            </w:r>
          </w:p>
        </w:tc>
        <w:tc>
          <w:tcPr>
            <w:tcW w:w="1663" w:type="dxa"/>
            <w:shd w:val="clear" w:color="auto" w:fill="auto"/>
            <w:vAlign w:val="center"/>
            <w:hideMark/>
          </w:tcPr>
          <w:p w14:paraId="62C669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61.9 (57.4-66.2)</w:t>
            </w:r>
          </w:p>
        </w:tc>
        <w:tc>
          <w:tcPr>
            <w:tcW w:w="927" w:type="dxa"/>
            <w:shd w:val="clear" w:color="auto" w:fill="auto"/>
            <w:vAlign w:val="center"/>
            <w:hideMark/>
          </w:tcPr>
          <w:p w14:paraId="70B740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35,393</w:t>
            </w:r>
          </w:p>
        </w:tc>
        <w:tc>
          <w:tcPr>
            <w:tcW w:w="1546" w:type="dxa"/>
            <w:shd w:val="clear" w:color="auto" w:fill="auto"/>
            <w:vAlign w:val="center"/>
            <w:hideMark/>
          </w:tcPr>
          <w:p w14:paraId="41429D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(88.1-93.1)</w:t>
            </w:r>
          </w:p>
        </w:tc>
        <w:tc>
          <w:tcPr>
            <w:tcW w:w="834" w:type="dxa"/>
            <w:shd w:val="clear" w:color="auto" w:fill="auto"/>
            <w:noWrap/>
            <w:vAlign w:val="bottom"/>
            <w:hideMark/>
          </w:tcPr>
          <w:p w14:paraId="33A932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36,429</w:t>
            </w:r>
          </w:p>
        </w:tc>
        <w:tc>
          <w:tcPr>
            <w:tcW w:w="1553" w:type="dxa"/>
            <w:shd w:val="clear" w:color="auto" w:fill="auto"/>
            <w:noWrap/>
            <w:vAlign w:val="bottom"/>
            <w:hideMark/>
          </w:tcPr>
          <w:p w14:paraId="7CF980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92.4 (89.9-94.4)</w:t>
            </w:r>
          </w:p>
        </w:tc>
        <w:tc>
          <w:tcPr>
            <w:tcW w:w="834" w:type="dxa"/>
            <w:shd w:val="clear" w:color="auto" w:fill="auto"/>
            <w:noWrap/>
            <w:vAlign w:val="bottom"/>
            <w:hideMark/>
          </w:tcPr>
          <w:p w14:paraId="0AC8E0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21,957</w:t>
            </w:r>
          </w:p>
        </w:tc>
        <w:tc>
          <w:tcPr>
            <w:tcW w:w="1596" w:type="dxa"/>
            <w:shd w:val="clear" w:color="auto" w:fill="auto"/>
            <w:noWrap/>
            <w:vAlign w:val="bottom"/>
            <w:hideMark/>
          </w:tcPr>
          <w:p w14:paraId="576049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56.5 (51.9-61.1)</w:t>
            </w:r>
          </w:p>
        </w:tc>
      </w:tr>
      <w:tr w:rsidR="0005163C" w:rsidRPr="0069374C" w14:paraId="3CACA7CC" w14:textId="77777777" w:rsidTr="00F602EB">
        <w:trPr>
          <w:trHeight w:val="21"/>
        </w:trPr>
        <w:tc>
          <w:tcPr>
            <w:tcW w:w="2155" w:type="dxa"/>
            <w:shd w:val="clear" w:color="auto" w:fill="auto"/>
            <w:noWrap/>
            <w:vAlign w:val="bottom"/>
            <w:hideMark/>
          </w:tcPr>
          <w:p w14:paraId="765F9E1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34" w:type="dxa"/>
            <w:shd w:val="clear" w:color="auto" w:fill="auto"/>
            <w:vAlign w:val="center"/>
            <w:hideMark/>
          </w:tcPr>
          <w:p w14:paraId="4D417B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7,804</w:t>
            </w:r>
          </w:p>
        </w:tc>
        <w:tc>
          <w:tcPr>
            <w:tcW w:w="1596" w:type="dxa"/>
            <w:shd w:val="clear" w:color="auto" w:fill="auto"/>
            <w:vAlign w:val="center"/>
            <w:hideMark/>
          </w:tcPr>
          <w:p w14:paraId="642CBE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33.9 (28.6-39.5)</w:t>
            </w:r>
          </w:p>
        </w:tc>
        <w:tc>
          <w:tcPr>
            <w:tcW w:w="767" w:type="dxa"/>
            <w:shd w:val="clear" w:color="auto" w:fill="auto"/>
            <w:vAlign w:val="center"/>
            <w:hideMark/>
          </w:tcPr>
          <w:p w14:paraId="239490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8,809</w:t>
            </w:r>
          </w:p>
        </w:tc>
        <w:tc>
          <w:tcPr>
            <w:tcW w:w="1663" w:type="dxa"/>
            <w:shd w:val="clear" w:color="auto" w:fill="auto"/>
            <w:vAlign w:val="center"/>
            <w:hideMark/>
          </w:tcPr>
          <w:p w14:paraId="15686B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 (33.2-43.8)</w:t>
            </w:r>
          </w:p>
        </w:tc>
        <w:tc>
          <w:tcPr>
            <w:tcW w:w="927" w:type="dxa"/>
            <w:shd w:val="clear" w:color="auto" w:fill="auto"/>
            <w:vAlign w:val="center"/>
            <w:hideMark/>
          </w:tcPr>
          <w:p w14:paraId="61E510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19,572</w:t>
            </w:r>
          </w:p>
        </w:tc>
        <w:tc>
          <w:tcPr>
            <w:tcW w:w="1546" w:type="dxa"/>
            <w:shd w:val="clear" w:color="auto" w:fill="auto"/>
            <w:vAlign w:val="center"/>
            <w:hideMark/>
          </w:tcPr>
          <w:p w14:paraId="2BB395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 (83.7-90.6)</w:t>
            </w:r>
          </w:p>
        </w:tc>
        <w:tc>
          <w:tcPr>
            <w:tcW w:w="834" w:type="dxa"/>
            <w:shd w:val="clear" w:color="auto" w:fill="auto"/>
            <w:noWrap/>
            <w:vAlign w:val="bottom"/>
            <w:hideMark/>
          </w:tcPr>
          <w:p w14:paraId="238073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18,935</w:t>
            </w:r>
          </w:p>
        </w:tc>
        <w:tc>
          <w:tcPr>
            <w:tcW w:w="1553" w:type="dxa"/>
            <w:shd w:val="clear" w:color="auto" w:fill="auto"/>
            <w:noWrap/>
            <w:vAlign w:val="bottom"/>
            <w:hideMark/>
          </w:tcPr>
          <w:p w14:paraId="11EDBE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 (78.7-86.5)</w:t>
            </w:r>
          </w:p>
        </w:tc>
        <w:tc>
          <w:tcPr>
            <w:tcW w:w="834" w:type="dxa"/>
            <w:shd w:val="clear" w:color="auto" w:fill="auto"/>
            <w:noWrap/>
            <w:vAlign w:val="bottom"/>
            <w:hideMark/>
          </w:tcPr>
          <w:p w14:paraId="68A65A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10,368</w:t>
            </w:r>
          </w:p>
        </w:tc>
        <w:tc>
          <w:tcPr>
            <w:tcW w:w="1596" w:type="dxa"/>
            <w:shd w:val="clear" w:color="auto" w:fill="auto"/>
            <w:noWrap/>
            <w:vAlign w:val="bottom"/>
            <w:hideMark/>
          </w:tcPr>
          <w:p w14:paraId="50EA04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45.6 (40.2-51.2)</w:t>
            </w:r>
          </w:p>
        </w:tc>
      </w:tr>
      <w:tr w:rsidR="0005163C" w:rsidRPr="0069374C" w14:paraId="5017158C" w14:textId="77777777" w:rsidTr="00F602EB">
        <w:trPr>
          <w:trHeight w:val="21"/>
        </w:trPr>
        <w:tc>
          <w:tcPr>
            <w:tcW w:w="2155" w:type="dxa"/>
            <w:shd w:val="clear" w:color="auto" w:fill="auto"/>
            <w:noWrap/>
            <w:vAlign w:val="bottom"/>
            <w:hideMark/>
          </w:tcPr>
          <w:p w14:paraId="46AE2017"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34" w:type="dxa"/>
            <w:shd w:val="clear" w:color="auto" w:fill="auto"/>
            <w:vAlign w:val="center"/>
            <w:hideMark/>
          </w:tcPr>
          <w:p w14:paraId="2111EA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641</w:t>
            </w:r>
          </w:p>
        </w:tc>
        <w:tc>
          <w:tcPr>
            <w:tcW w:w="1596" w:type="dxa"/>
            <w:shd w:val="clear" w:color="auto" w:fill="auto"/>
            <w:vAlign w:val="center"/>
            <w:hideMark/>
          </w:tcPr>
          <w:p w14:paraId="47516F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33.0 (16.3-55.5)</w:t>
            </w:r>
          </w:p>
        </w:tc>
        <w:tc>
          <w:tcPr>
            <w:tcW w:w="767" w:type="dxa"/>
            <w:shd w:val="clear" w:color="auto" w:fill="auto"/>
            <w:vAlign w:val="center"/>
            <w:hideMark/>
          </w:tcPr>
          <w:p w14:paraId="1A28BF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788</w:t>
            </w:r>
          </w:p>
        </w:tc>
        <w:tc>
          <w:tcPr>
            <w:tcW w:w="1663" w:type="dxa"/>
            <w:shd w:val="clear" w:color="auto" w:fill="auto"/>
            <w:vAlign w:val="center"/>
            <w:hideMark/>
          </w:tcPr>
          <w:p w14:paraId="283773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40.6 (22.6-61.5)</w:t>
            </w:r>
          </w:p>
        </w:tc>
        <w:tc>
          <w:tcPr>
            <w:tcW w:w="927" w:type="dxa"/>
            <w:shd w:val="clear" w:color="auto" w:fill="auto"/>
            <w:vAlign w:val="center"/>
            <w:hideMark/>
          </w:tcPr>
          <w:p w14:paraId="72478A8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1,076</w:t>
            </w:r>
          </w:p>
        </w:tc>
        <w:tc>
          <w:tcPr>
            <w:tcW w:w="1546" w:type="dxa"/>
            <w:shd w:val="clear" w:color="auto" w:fill="auto"/>
            <w:vAlign w:val="center"/>
            <w:hideMark/>
          </w:tcPr>
          <w:p w14:paraId="3D9B48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60.4 (40.2-77.7)</w:t>
            </w:r>
          </w:p>
        </w:tc>
        <w:tc>
          <w:tcPr>
            <w:tcW w:w="834" w:type="dxa"/>
            <w:shd w:val="clear" w:color="auto" w:fill="auto"/>
            <w:noWrap/>
            <w:vAlign w:val="bottom"/>
            <w:hideMark/>
          </w:tcPr>
          <w:p w14:paraId="094575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1,777</w:t>
            </w:r>
          </w:p>
        </w:tc>
        <w:tc>
          <w:tcPr>
            <w:tcW w:w="1553" w:type="dxa"/>
            <w:shd w:val="clear" w:color="auto" w:fill="auto"/>
            <w:noWrap/>
            <w:vAlign w:val="bottom"/>
            <w:hideMark/>
          </w:tcPr>
          <w:p w14:paraId="48A79E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(74.2-97.6)</w:t>
            </w:r>
          </w:p>
        </w:tc>
        <w:tc>
          <w:tcPr>
            <w:tcW w:w="834" w:type="dxa"/>
            <w:shd w:val="clear" w:color="auto" w:fill="auto"/>
            <w:noWrap/>
            <w:vAlign w:val="bottom"/>
            <w:hideMark/>
          </w:tcPr>
          <w:p w14:paraId="6176AD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839</w:t>
            </w:r>
          </w:p>
        </w:tc>
        <w:tc>
          <w:tcPr>
            <w:tcW w:w="1596" w:type="dxa"/>
            <w:shd w:val="clear" w:color="auto" w:fill="auto"/>
            <w:noWrap/>
            <w:vAlign w:val="bottom"/>
            <w:hideMark/>
          </w:tcPr>
          <w:p w14:paraId="20E018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44.4 (25.3-65.3)</w:t>
            </w:r>
          </w:p>
        </w:tc>
      </w:tr>
      <w:tr w:rsidR="0005163C" w:rsidRPr="0069374C" w14:paraId="2DB2B97B" w14:textId="77777777" w:rsidTr="00F602EB">
        <w:trPr>
          <w:trHeight w:val="21"/>
        </w:trPr>
        <w:tc>
          <w:tcPr>
            <w:tcW w:w="2155" w:type="dxa"/>
            <w:shd w:val="clear" w:color="auto" w:fill="auto"/>
            <w:noWrap/>
            <w:vAlign w:val="center"/>
            <w:hideMark/>
          </w:tcPr>
          <w:p w14:paraId="20A27BEB"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34" w:type="dxa"/>
            <w:shd w:val="clear" w:color="auto" w:fill="auto"/>
            <w:vAlign w:val="center"/>
            <w:hideMark/>
          </w:tcPr>
          <w:p w14:paraId="1478BA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76A972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5D9460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20573E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4E06F0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7B51AD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vAlign w:val="bottom"/>
            <w:hideMark/>
          </w:tcPr>
          <w:p w14:paraId="077772EA"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1553" w:type="dxa"/>
            <w:shd w:val="clear" w:color="auto" w:fill="auto"/>
            <w:vAlign w:val="bottom"/>
            <w:hideMark/>
          </w:tcPr>
          <w:p w14:paraId="0C802A97"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4" w:type="dxa"/>
            <w:shd w:val="clear" w:color="auto" w:fill="auto"/>
            <w:noWrap/>
            <w:vAlign w:val="bottom"/>
            <w:hideMark/>
          </w:tcPr>
          <w:p w14:paraId="2BEEA3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noWrap/>
            <w:vAlign w:val="bottom"/>
            <w:hideMark/>
          </w:tcPr>
          <w:p w14:paraId="7D0115E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6502B0D" w14:textId="77777777" w:rsidTr="00F602EB">
        <w:trPr>
          <w:trHeight w:val="21"/>
        </w:trPr>
        <w:tc>
          <w:tcPr>
            <w:tcW w:w="2155" w:type="dxa"/>
            <w:shd w:val="clear" w:color="auto" w:fill="auto"/>
            <w:noWrap/>
            <w:vAlign w:val="center"/>
            <w:hideMark/>
          </w:tcPr>
          <w:p w14:paraId="3C8266BF"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34" w:type="dxa"/>
            <w:shd w:val="clear" w:color="auto" w:fill="auto"/>
            <w:vAlign w:val="center"/>
            <w:hideMark/>
          </w:tcPr>
          <w:p w14:paraId="71AC76A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4,162</w:t>
            </w:r>
          </w:p>
        </w:tc>
        <w:tc>
          <w:tcPr>
            <w:tcW w:w="1596" w:type="dxa"/>
            <w:shd w:val="clear" w:color="auto" w:fill="auto"/>
            <w:vAlign w:val="center"/>
            <w:hideMark/>
          </w:tcPr>
          <w:p w14:paraId="00514A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35.6 (28.6-43.3)</w:t>
            </w:r>
          </w:p>
        </w:tc>
        <w:tc>
          <w:tcPr>
            <w:tcW w:w="767" w:type="dxa"/>
            <w:shd w:val="clear" w:color="auto" w:fill="auto"/>
            <w:vAlign w:val="center"/>
            <w:hideMark/>
          </w:tcPr>
          <w:p w14:paraId="499D21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4,387</w:t>
            </w:r>
          </w:p>
        </w:tc>
        <w:tc>
          <w:tcPr>
            <w:tcW w:w="1663" w:type="dxa"/>
            <w:shd w:val="clear" w:color="auto" w:fill="auto"/>
            <w:vAlign w:val="center"/>
            <w:hideMark/>
          </w:tcPr>
          <w:p w14:paraId="2C20D2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37.8 (31.0-45.2)</w:t>
            </w:r>
          </w:p>
        </w:tc>
        <w:tc>
          <w:tcPr>
            <w:tcW w:w="927" w:type="dxa"/>
            <w:shd w:val="clear" w:color="auto" w:fill="auto"/>
            <w:vAlign w:val="center"/>
            <w:hideMark/>
          </w:tcPr>
          <w:p w14:paraId="024396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9,897</w:t>
            </w:r>
          </w:p>
        </w:tc>
        <w:tc>
          <w:tcPr>
            <w:tcW w:w="1546" w:type="dxa"/>
            <w:shd w:val="clear" w:color="auto" w:fill="auto"/>
            <w:vAlign w:val="center"/>
            <w:hideMark/>
          </w:tcPr>
          <w:p w14:paraId="75FC32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87.0 (81.6-90.9)</w:t>
            </w:r>
          </w:p>
        </w:tc>
        <w:tc>
          <w:tcPr>
            <w:tcW w:w="834" w:type="dxa"/>
            <w:shd w:val="clear" w:color="auto" w:fill="auto"/>
            <w:vAlign w:val="bottom"/>
            <w:hideMark/>
          </w:tcPr>
          <w:p w14:paraId="6733BD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9,651</w:t>
            </w:r>
          </w:p>
        </w:tc>
        <w:tc>
          <w:tcPr>
            <w:tcW w:w="1553" w:type="dxa"/>
            <w:shd w:val="clear" w:color="auto" w:fill="auto"/>
            <w:vAlign w:val="bottom"/>
            <w:hideMark/>
          </w:tcPr>
          <w:p w14:paraId="46EC64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82.9 (77.1-87.4)</w:t>
            </w:r>
          </w:p>
        </w:tc>
        <w:tc>
          <w:tcPr>
            <w:tcW w:w="834" w:type="dxa"/>
            <w:shd w:val="clear" w:color="auto" w:fill="auto"/>
            <w:vAlign w:val="bottom"/>
            <w:hideMark/>
          </w:tcPr>
          <w:p w14:paraId="75C51D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5,140</w:t>
            </w:r>
          </w:p>
        </w:tc>
        <w:tc>
          <w:tcPr>
            <w:tcW w:w="1596" w:type="dxa"/>
            <w:shd w:val="clear" w:color="auto" w:fill="auto"/>
            <w:vAlign w:val="bottom"/>
            <w:hideMark/>
          </w:tcPr>
          <w:p w14:paraId="26181E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44.4 (37.1-52.0)</w:t>
            </w:r>
          </w:p>
        </w:tc>
      </w:tr>
      <w:tr w:rsidR="0005163C" w:rsidRPr="0069374C" w14:paraId="56C1453F" w14:textId="77777777" w:rsidTr="00F602EB">
        <w:trPr>
          <w:trHeight w:val="21"/>
        </w:trPr>
        <w:tc>
          <w:tcPr>
            <w:tcW w:w="2155" w:type="dxa"/>
            <w:shd w:val="clear" w:color="auto" w:fill="auto"/>
            <w:noWrap/>
            <w:vAlign w:val="center"/>
            <w:hideMark/>
          </w:tcPr>
          <w:p w14:paraId="4C903D7B"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34" w:type="dxa"/>
            <w:shd w:val="clear" w:color="auto" w:fill="auto"/>
            <w:vAlign w:val="center"/>
            <w:hideMark/>
          </w:tcPr>
          <w:p w14:paraId="549374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28,445</w:t>
            </w:r>
          </w:p>
        </w:tc>
        <w:tc>
          <w:tcPr>
            <w:tcW w:w="1596" w:type="dxa"/>
            <w:shd w:val="clear" w:color="auto" w:fill="auto"/>
            <w:vAlign w:val="center"/>
            <w:hideMark/>
          </w:tcPr>
          <w:p w14:paraId="37E9EE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55.6 (51.5-59.5)</w:t>
            </w:r>
          </w:p>
        </w:tc>
        <w:tc>
          <w:tcPr>
            <w:tcW w:w="767" w:type="dxa"/>
            <w:shd w:val="clear" w:color="auto" w:fill="auto"/>
            <w:vAlign w:val="center"/>
            <w:hideMark/>
          </w:tcPr>
          <w:p w14:paraId="246328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29,425</w:t>
            </w:r>
          </w:p>
        </w:tc>
        <w:tc>
          <w:tcPr>
            <w:tcW w:w="1663" w:type="dxa"/>
            <w:shd w:val="clear" w:color="auto" w:fill="auto"/>
            <w:vAlign w:val="center"/>
            <w:hideMark/>
          </w:tcPr>
          <w:p w14:paraId="0B1DAB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57.4 (53.4-61.3)</w:t>
            </w:r>
          </w:p>
        </w:tc>
        <w:tc>
          <w:tcPr>
            <w:tcW w:w="927" w:type="dxa"/>
            <w:shd w:val="clear" w:color="auto" w:fill="auto"/>
            <w:vAlign w:val="center"/>
            <w:hideMark/>
          </w:tcPr>
          <w:p w14:paraId="0C428D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45,114</w:t>
            </w:r>
          </w:p>
        </w:tc>
        <w:tc>
          <w:tcPr>
            <w:tcW w:w="1546" w:type="dxa"/>
            <w:shd w:val="clear" w:color="auto" w:fill="auto"/>
            <w:vAlign w:val="center"/>
            <w:hideMark/>
          </w:tcPr>
          <w:p w14:paraId="7048EA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89.5 (86.8-91.6)</w:t>
            </w:r>
          </w:p>
        </w:tc>
        <w:tc>
          <w:tcPr>
            <w:tcW w:w="834" w:type="dxa"/>
            <w:shd w:val="clear" w:color="auto" w:fill="auto"/>
            <w:vAlign w:val="bottom"/>
            <w:hideMark/>
          </w:tcPr>
          <w:p w14:paraId="385204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46,617</w:t>
            </w:r>
          </w:p>
        </w:tc>
        <w:tc>
          <w:tcPr>
            <w:tcW w:w="1553" w:type="dxa"/>
            <w:shd w:val="clear" w:color="auto" w:fill="auto"/>
            <w:vAlign w:val="bottom"/>
            <w:hideMark/>
          </w:tcPr>
          <w:p w14:paraId="3D83DC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91.1 (88.8-93.0)</w:t>
            </w:r>
          </w:p>
        </w:tc>
        <w:tc>
          <w:tcPr>
            <w:tcW w:w="834" w:type="dxa"/>
            <w:shd w:val="clear" w:color="auto" w:fill="auto"/>
            <w:vAlign w:val="bottom"/>
            <w:hideMark/>
          </w:tcPr>
          <w:p w14:paraId="06AB01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27,530</w:t>
            </w:r>
          </w:p>
        </w:tc>
        <w:tc>
          <w:tcPr>
            <w:tcW w:w="1596" w:type="dxa"/>
            <w:shd w:val="clear" w:color="auto" w:fill="auto"/>
            <w:vAlign w:val="bottom"/>
            <w:hideMark/>
          </w:tcPr>
          <w:p w14:paraId="6964B0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54.5 (50.4-58.5)</w:t>
            </w:r>
          </w:p>
        </w:tc>
      </w:tr>
      <w:tr w:rsidR="0005163C" w:rsidRPr="0069374C" w14:paraId="0D754124" w14:textId="77777777" w:rsidTr="00F602EB">
        <w:trPr>
          <w:trHeight w:val="21"/>
        </w:trPr>
        <w:tc>
          <w:tcPr>
            <w:tcW w:w="2155" w:type="dxa"/>
            <w:shd w:val="clear" w:color="auto" w:fill="auto"/>
            <w:noWrap/>
            <w:vAlign w:val="center"/>
            <w:hideMark/>
          </w:tcPr>
          <w:p w14:paraId="4F8A59C7" w14:textId="0DF8D0AD"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34" w:type="dxa"/>
            <w:shd w:val="clear" w:color="auto" w:fill="auto"/>
            <w:vAlign w:val="center"/>
            <w:hideMark/>
          </w:tcPr>
          <w:p w14:paraId="09A303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4DCE22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781830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531B27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53D8AC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3A6679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vAlign w:val="bottom"/>
            <w:hideMark/>
          </w:tcPr>
          <w:p w14:paraId="0846F3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3" w:type="dxa"/>
            <w:shd w:val="clear" w:color="auto" w:fill="auto"/>
            <w:vAlign w:val="bottom"/>
            <w:hideMark/>
          </w:tcPr>
          <w:p w14:paraId="24FA5DDD"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4" w:type="dxa"/>
            <w:shd w:val="clear" w:color="auto" w:fill="auto"/>
            <w:noWrap/>
            <w:vAlign w:val="bottom"/>
            <w:hideMark/>
          </w:tcPr>
          <w:p w14:paraId="33EFA1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noWrap/>
            <w:vAlign w:val="bottom"/>
            <w:hideMark/>
          </w:tcPr>
          <w:p w14:paraId="0B13B0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57DAFC8" w14:textId="77777777" w:rsidTr="00F602EB">
        <w:trPr>
          <w:trHeight w:val="21"/>
        </w:trPr>
        <w:tc>
          <w:tcPr>
            <w:tcW w:w="2155" w:type="dxa"/>
            <w:shd w:val="clear" w:color="auto" w:fill="auto"/>
            <w:noWrap/>
            <w:vAlign w:val="center"/>
            <w:hideMark/>
          </w:tcPr>
          <w:p w14:paraId="6650CBA8"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34" w:type="dxa"/>
            <w:shd w:val="clear" w:color="auto" w:fill="auto"/>
            <w:vAlign w:val="center"/>
            <w:hideMark/>
          </w:tcPr>
          <w:p w14:paraId="44A1D4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5,812</w:t>
            </w:r>
          </w:p>
        </w:tc>
        <w:tc>
          <w:tcPr>
            <w:tcW w:w="1596" w:type="dxa"/>
            <w:shd w:val="clear" w:color="auto" w:fill="auto"/>
            <w:vAlign w:val="center"/>
            <w:hideMark/>
          </w:tcPr>
          <w:p w14:paraId="0F52F5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27.6 (23.7-31.9)</w:t>
            </w:r>
          </w:p>
        </w:tc>
        <w:tc>
          <w:tcPr>
            <w:tcW w:w="767" w:type="dxa"/>
            <w:shd w:val="clear" w:color="auto" w:fill="auto"/>
            <w:vAlign w:val="center"/>
            <w:hideMark/>
          </w:tcPr>
          <w:p w14:paraId="7C9223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8,731</w:t>
            </w:r>
          </w:p>
        </w:tc>
        <w:tc>
          <w:tcPr>
            <w:tcW w:w="1663" w:type="dxa"/>
            <w:shd w:val="clear" w:color="auto" w:fill="auto"/>
            <w:vAlign w:val="center"/>
            <w:hideMark/>
          </w:tcPr>
          <w:p w14:paraId="0D5CD7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41.5 (36.8-46.3)</w:t>
            </w:r>
          </w:p>
        </w:tc>
        <w:tc>
          <w:tcPr>
            <w:tcW w:w="927" w:type="dxa"/>
            <w:shd w:val="clear" w:color="auto" w:fill="auto"/>
            <w:vAlign w:val="center"/>
            <w:hideMark/>
          </w:tcPr>
          <w:p w14:paraId="3DC36B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16,037</w:t>
            </w:r>
          </w:p>
        </w:tc>
        <w:tc>
          <w:tcPr>
            <w:tcW w:w="1546" w:type="dxa"/>
            <w:shd w:val="clear" w:color="auto" w:fill="auto"/>
            <w:vAlign w:val="center"/>
            <w:hideMark/>
          </w:tcPr>
          <w:p w14:paraId="0CED50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79.6 (75.5-83.2)</w:t>
            </w:r>
          </w:p>
        </w:tc>
        <w:tc>
          <w:tcPr>
            <w:tcW w:w="834" w:type="dxa"/>
            <w:shd w:val="clear" w:color="auto" w:fill="auto"/>
            <w:vAlign w:val="bottom"/>
            <w:hideMark/>
          </w:tcPr>
          <w:p w14:paraId="0732FC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17,142</w:t>
            </w:r>
          </w:p>
        </w:tc>
        <w:tc>
          <w:tcPr>
            <w:tcW w:w="1553" w:type="dxa"/>
            <w:shd w:val="clear" w:color="auto" w:fill="auto"/>
            <w:vAlign w:val="bottom"/>
            <w:hideMark/>
          </w:tcPr>
          <w:p w14:paraId="4A0031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81.8 (77.9-85.1)</w:t>
            </w:r>
          </w:p>
        </w:tc>
        <w:tc>
          <w:tcPr>
            <w:tcW w:w="834" w:type="dxa"/>
            <w:shd w:val="clear" w:color="auto" w:fill="auto"/>
            <w:vAlign w:val="bottom"/>
            <w:hideMark/>
          </w:tcPr>
          <w:p w14:paraId="04779A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9,125</w:t>
            </w:r>
          </w:p>
        </w:tc>
        <w:tc>
          <w:tcPr>
            <w:tcW w:w="1596" w:type="dxa"/>
            <w:shd w:val="clear" w:color="auto" w:fill="auto"/>
            <w:vAlign w:val="bottom"/>
            <w:hideMark/>
          </w:tcPr>
          <w:p w14:paraId="7B5BA2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44.3 (39.6-49.1)</w:t>
            </w:r>
          </w:p>
        </w:tc>
      </w:tr>
      <w:tr w:rsidR="0005163C" w:rsidRPr="0069374C" w14:paraId="6C4F0759" w14:textId="77777777" w:rsidTr="00F602EB">
        <w:trPr>
          <w:trHeight w:val="21"/>
        </w:trPr>
        <w:tc>
          <w:tcPr>
            <w:tcW w:w="2155" w:type="dxa"/>
            <w:shd w:val="clear" w:color="auto" w:fill="auto"/>
            <w:noWrap/>
            <w:vAlign w:val="center"/>
            <w:hideMark/>
          </w:tcPr>
          <w:p w14:paraId="41CD3DC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34" w:type="dxa"/>
            <w:shd w:val="clear" w:color="auto" w:fill="auto"/>
            <w:vAlign w:val="center"/>
            <w:hideMark/>
          </w:tcPr>
          <w:p w14:paraId="79C80F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27,776</w:t>
            </w:r>
          </w:p>
        </w:tc>
        <w:tc>
          <w:tcPr>
            <w:tcW w:w="1596" w:type="dxa"/>
            <w:shd w:val="clear" w:color="auto" w:fill="auto"/>
            <w:vAlign w:val="center"/>
            <w:hideMark/>
          </w:tcPr>
          <w:p w14:paraId="0B01C6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61.2 (56.7-65.5)</w:t>
            </w:r>
          </w:p>
        </w:tc>
        <w:tc>
          <w:tcPr>
            <w:tcW w:w="767" w:type="dxa"/>
            <w:shd w:val="clear" w:color="auto" w:fill="auto"/>
            <w:vAlign w:val="center"/>
            <w:hideMark/>
          </w:tcPr>
          <w:p w14:paraId="5E2A63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26,253</w:t>
            </w:r>
          </w:p>
        </w:tc>
        <w:tc>
          <w:tcPr>
            <w:tcW w:w="1663" w:type="dxa"/>
            <w:shd w:val="clear" w:color="auto" w:fill="auto"/>
            <w:vAlign w:val="center"/>
            <w:hideMark/>
          </w:tcPr>
          <w:p w14:paraId="1B3F42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57.9 (53.3-62.4)</w:t>
            </w:r>
          </w:p>
        </w:tc>
        <w:tc>
          <w:tcPr>
            <w:tcW w:w="927" w:type="dxa"/>
            <w:shd w:val="clear" w:color="auto" w:fill="auto"/>
            <w:vAlign w:val="center"/>
            <w:hideMark/>
          </w:tcPr>
          <w:p w14:paraId="64EE15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41,716</w:t>
            </w:r>
          </w:p>
        </w:tc>
        <w:tc>
          <w:tcPr>
            <w:tcW w:w="1546" w:type="dxa"/>
            <w:shd w:val="clear" w:color="auto" w:fill="auto"/>
            <w:vAlign w:val="center"/>
            <w:hideMark/>
          </w:tcPr>
          <w:p w14:paraId="1CAA9F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92.8 (90.0-94.9)</w:t>
            </w:r>
          </w:p>
        </w:tc>
        <w:tc>
          <w:tcPr>
            <w:tcW w:w="834" w:type="dxa"/>
            <w:shd w:val="clear" w:color="auto" w:fill="auto"/>
            <w:vAlign w:val="bottom"/>
            <w:hideMark/>
          </w:tcPr>
          <w:p w14:paraId="58C887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41,843</w:t>
            </w:r>
          </w:p>
        </w:tc>
        <w:tc>
          <w:tcPr>
            <w:tcW w:w="1553" w:type="dxa"/>
            <w:shd w:val="clear" w:color="auto" w:fill="auto"/>
            <w:vAlign w:val="bottom"/>
            <w:hideMark/>
          </w:tcPr>
          <w:p w14:paraId="201443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92.2 (89.5-94.3)</w:t>
            </w:r>
          </w:p>
        </w:tc>
        <w:tc>
          <w:tcPr>
            <w:tcW w:w="834" w:type="dxa"/>
            <w:shd w:val="clear" w:color="auto" w:fill="auto"/>
            <w:vAlign w:val="bottom"/>
            <w:hideMark/>
          </w:tcPr>
          <w:p w14:paraId="4468B7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25,081</w:t>
            </w:r>
          </w:p>
        </w:tc>
        <w:tc>
          <w:tcPr>
            <w:tcW w:w="1596" w:type="dxa"/>
            <w:shd w:val="clear" w:color="auto" w:fill="auto"/>
            <w:vAlign w:val="bottom"/>
            <w:hideMark/>
          </w:tcPr>
          <w:p w14:paraId="0062E0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55.8 (51.1-60.3)</w:t>
            </w:r>
          </w:p>
        </w:tc>
      </w:tr>
      <w:tr w:rsidR="0005163C" w:rsidRPr="0069374C" w14:paraId="7B9626D4" w14:textId="77777777" w:rsidTr="00F602EB">
        <w:trPr>
          <w:trHeight w:val="21"/>
        </w:trPr>
        <w:tc>
          <w:tcPr>
            <w:tcW w:w="2155" w:type="dxa"/>
            <w:shd w:val="clear" w:color="auto" w:fill="auto"/>
            <w:noWrap/>
            <w:vAlign w:val="center"/>
            <w:hideMark/>
          </w:tcPr>
          <w:p w14:paraId="2ED9E343"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34" w:type="dxa"/>
            <w:shd w:val="clear" w:color="auto" w:fill="auto"/>
            <w:vAlign w:val="center"/>
            <w:hideMark/>
          </w:tcPr>
          <w:p w14:paraId="77F041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571B31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9374A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69430E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4CA1E6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7A15D0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vAlign w:val="bottom"/>
            <w:hideMark/>
          </w:tcPr>
          <w:p w14:paraId="31E19B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3" w:type="dxa"/>
            <w:shd w:val="clear" w:color="auto" w:fill="auto"/>
            <w:vAlign w:val="bottom"/>
            <w:hideMark/>
          </w:tcPr>
          <w:p w14:paraId="37188A3F"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4" w:type="dxa"/>
            <w:shd w:val="clear" w:color="auto" w:fill="auto"/>
            <w:noWrap/>
            <w:vAlign w:val="bottom"/>
            <w:hideMark/>
          </w:tcPr>
          <w:p w14:paraId="437C64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noWrap/>
            <w:vAlign w:val="bottom"/>
            <w:hideMark/>
          </w:tcPr>
          <w:p w14:paraId="162A9B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CAF109A" w14:textId="77777777" w:rsidTr="00F602EB">
        <w:trPr>
          <w:trHeight w:val="21"/>
        </w:trPr>
        <w:tc>
          <w:tcPr>
            <w:tcW w:w="2155" w:type="dxa"/>
            <w:shd w:val="clear" w:color="auto" w:fill="auto"/>
            <w:noWrap/>
            <w:vAlign w:val="center"/>
            <w:hideMark/>
          </w:tcPr>
          <w:p w14:paraId="4A5C8522"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34" w:type="dxa"/>
            <w:shd w:val="clear" w:color="auto" w:fill="auto"/>
            <w:vAlign w:val="center"/>
            <w:hideMark/>
          </w:tcPr>
          <w:p w14:paraId="5A6C35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8,528</w:t>
            </w:r>
          </w:p>
        </w:tc>
        <w:tc>
          <w:tcPr>
            <w:tcW w:w="1596" w:type="dxa"/>
            <w:shd w:val="clear" w:color="auto" w:fill="auto"/>
            <w:vAlign w:val="center"/>
            <w:hideMark/>
          </w:tcPr>
          <w:p w14:paraId="044998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 (34.6-47.4)</w:t>
            </w:r>
          </w:p>
        </w:tc>
        <w:tc>
          <w:tcPr>
            <w:tcW w:w="767" w:type="dxa"/>
            <w:shd w:val="clear" w:color="auto" w:fill="auto"/>
            <w:vAlign w:val="center"/>
            <w:hideMark/>
          </w:tcPr>
          <w:p w14:paraId="16635F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8,513</w:t>
            </w:r>
          </w:p>
        </w:tc>
        <w:tc>
          <w:tcPr>
            <w:tcW w:w="1663" w:type="dxa"/>
            <w:shd w:val="clear" w:color="auto" w:fill="auto"/>
            <w:vAlign w:val="center"/>
            <w:hideMark/>
          </w:tcPr>
          <w:p w14:paraId="7D522E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 (34.7-47.3)</w:t>
            </w:r>
          </w:p>
        </w:tc>
        <w:tc>
          <w:tcPr>
            <w:tcW w:w="927" w:type="dxa"/>
            <w:shd w:val="clear" w:color="auto" w:fill="auto"/>
            <w:vAlign w:val="center"/>
            <w:hideMark/>
          </w:tcPr>
          <w:p w14:paraId="54C514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18,172</w:t>
            </w:r>
          </w:p>
        </w:tc>
        <w:tc>
          <w:tcPr>
            <w:tcW w:w="1546" w:type="dxa"/>
            <w:shd w:val="clear" w:color="auto" w:fill="auto"/>
            <w:vAlign w:val="center"/>
            <w:hideMark/>
          </w:tcPr>
          <w:p w14:paraId="27BC0E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88.2 (83.5-91.7)</w:t>
            </w:r>
          </w:p>
        </w:tc>
        <w:tc>
          <w:tcPr>
            <w:tcW w:w="834" w:type="dxa"/>
            <w:shd w:val="clear" w:color="auto" w:fill="auto"/>
            <w:vAlign w:val="bottom"/>
            <w:hideMark/>
          </w:tcPr>
          <w:p w14:paraId="748B2B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17,668</w:t>
            </w:r>
          </w:p>
        </w:tc>
        <w:tc>
          <w:tcPr>
            <w:tcW w:w="1553" w:type="dxa"/>
            <w:shd w:val="clear" w:color="auto" w:fill="auto"/>
            <w:vAlign w:val="bottom"/>
            <w:hideMark/>
          </w:tcPr>
          <w:p w14:paraId="1A0FEF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84.7 (79.8-88.6)</w:t>
            </w:r>
          </w:p>
        </w:tc>
        <w:tc>
          <w:tcPr>
            <w:tcW w:w="834" w:type="dxa"/>
            <w:shd w:val="clear" w:color="auto" w:fill="auto"/>
            <w:vAlign w:val="bottom"/>
            <w:hideMark/>
          </w:tcPr>
          <w:p w14:paraId="706283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8,897</w:t>
            </w:r>
          </w:p>
        </w:tc>
        <w:tc>
          <w:tcPr>
            <w:tcW w:w="1596" w:type="dxa"/>
            <w:shd w:val="clear" w:color="auto" w:fill="auto"/>
            <w:vAlign w:val="bottom"/>
            <w:hideMark/>
          </w:tcPr>
          <w:p w14:paraId="0E63FB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42.8 (36.7-49.2)</w:t>
            </w:r>
          </w:p>
        </w:tc>
      </w:tr>
      <w:tr w:rsidR="0005163C" w:rsidRPr="0069374C" w14:paraId="4B0127F0" w14:textId="77777777" w:rsidTr="00F602EB">
        <w:trPr>
          <w:trHeight w:val="21"/>
        </w:trPr>
        <w:tc>
          <w:tcPr>
            <w:tcW w:w="2155" w:type="dxa"/>
            <w:shd w:val="clear" w:color="auto" w:fill="auto"/>
            <w:noWrap/>
            <w:vAlign w:val="center"/>
            <w:hideMark/>
          </w:tcPr>
          <w:p w14:paraId="531CBA6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34" w:type="dxa"/>
            <w:shd w:val="clear" w:color="auto" w:fill="auto"/>
            <w:vAlign w:val="center"/>
            <w:hideMark/>
          </w:tcPr>
          <w:p w14:paraId="10283F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25,060</w:t>
            </w:r>
          </w:p>
        </w:tc>
        <w:tc>
          <w:tcPr>
            <w:tcW w:w="1596" w:type="dxa"/>
            <w:shd w:val="clear" w:color="auto" w:fill="auto"/>
            <w:vAlign w:val="center"/>
            <w:hideMark/>
          </w:tcPr>
          <w:p w14:paraId="731957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54.9 (50.9-58.9)</w:t>
            </w:r>
          </w:p>
        </w:tc>
        <w:tc>
          <w:tcPr>
            <w:tcW w:w="767" w:type="dxa"/>
            <w:shd w:val="clear" w:color="auto" w:fill="auto"/>
            <w:vAlign w:val="center"/>
            <w:hideMark/>
          </w:tcPr>
          <w:p w14:paraId="2E42DF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26,471</w:t>
            </w:r>
          </w:p>
        </w:tc>
        <w:tc>
          <w:tcPr>
            <w:tcW w:w="1663" w:type="dxa"/>
            <w:shd w:val="clear" w:color="auto" w:fill="auto"/>
            <w:vAlign w:val="center"/>
            <w:hideMark/>
          </w:tcPr>
          <w:p w14:paraId="568143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58.1 (54.2-62.0)</w:t>
            </w:r>
          </w:p>
        </w:tc>
        <w:tc>
          <w:tcPr>
            <w:tcW w:w="927" w:type="dxa"/>
            <w:shd w:val="clear" w:color="auto" w:fill="auto"/>
            <w:vAlign w:val="center"/>
            <w:hideMark/>
          </w:tcPr>
          <w:p w14:paraId="37FE61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39,582</w:t>
            </w:r>
          </w:p>
        </w:tc>
        <w:tc>
          <w:tcPr>
            <w:tcW w:w="1546" w:type="dxa"/>
            <w:shd w:val="clear" w:color="auto" w:fill="auto"/>
            <w:vAlign w:val="center"/>
            <w:hideMark/>
          </w:tcPr>
          <w:p w14:paraId="34E283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89.0 (86.4-91.1)</w:t>
            </w:r>
          </w:p>
        </w:tc>
        <w:tc>
          <w:tcPr>
            <w:tcW w:w="834" w:type="dxa"/>
            <w:shd w:val="clear" w:color="auto" w:fill="auto"/>
            <w:vAlign w:val="bottom"/>
            <w:hideMark/>
          </w:tcPr>
          <w:p w14:paraId="70E7B0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41,316</w:t>
            </w:r>
          </w:p>
        </w:tc>
        <w:tc>
          <w:tcPr>
            <w:tcW w:w="1553" w:type="dxa"/>
            <w:shd w:val="clear" w:color="auto" w:fill="auto"/>
            <w:vAlign w:val="bottom"/>
            <w:hideMark/>
          </w:tcPr>
          <w:p w14:paraId="036D2A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90.8 (88.6-92.7)</w:t>
            </w:r>
          </w:p>
        </w:tc>
        <w:tc>
          <w:tcPr>
            <w:tcW w:w="834" w:type="dxa"/>
            <w:shd w:val="clear" w:color="auto" w:fill="auto"/>
            <w:vAlign w:val="bottom"/>
            <w:hideMark/>
          </w:tcPr>
          <w:p w14:paraId="0DFCA9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25,310</w:t>
            </w:r>
          </w:p>
        </w:tc>
        <w:tc>
          <w:tcPr>
            <w:tcW w:w="1596" w:type="dxa"/>
            <w:shd w:val="clear" w:color="auto" w:fill="auto"/>
            <w:vAlign w:val="bottom"/>
            <w:hideMark/>
          </w:tcPr>
          <w:p w14:paraId="30FBE8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56.5 (52.4-60.5)</w:t>
            </w:r>
          </w:p>
        </w:tc>
      </w:tr>
      <w:tr w:rsidR="0005163C" w:rsidRPr="0069374C" w14:paraId="3A8A4CB3" w14:textId="77777777" w:rsidTr="00F602EB">
        <w:trPr>
          <w:trHeight w:val="21"/>
        </w:trPr>
        <w:tc>
          <w:tcPr>
            <w:tcW w:w="2155" w:type="dxa"/>
            <w:shd w:val="clear" w:color="auto" w:fill="auto"/>
            <w:noWrap/>
            <w:vAlign w:val="center"/>
            <w:hideMark/>
          </w:tcPr>
          <w:p w14:paraId="0666026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34" w:type="dxa"/>
            <w:shd w:val="clear" w:color="auto" w:fill="auto"/>
            <w:vAlign w:val="center"/>
            <w:hideMark/>
          </w:tcPr>
          <w:p w14:paraId="1276BF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7092C2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492C40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41C563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4C9482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785B8B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noWrap/>
            <w:vAlign w:val="bottom"/>
            <w:hideMark/>
          </w:tcPr>
          <w:p w14:paraId="6B14BDA5"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553" w:type="dxa"/>
            <w:shd w:val="clear" w:color="auto" w:fill="auto"/>
            <w:noWrap/>
            <w:vAlign w:val="bottom"/>
            <w:hideMark/>
          </w:tcPr>
          <w:p w14:paraId="15BC512A" w14:textId="77777777" w:rsidR="0005163C" w:rsidRPr="0069374C" w:rsidRDefault="0005163C" w:rsidP="00BD68C1">
            <w:pPr>
              <w:spacing w:after="0" w:line="240" w:lineRule="auto"/>
              <w:jc w:val="right"/>
              <w:rPr>
                <w:rFonts w:ascii="Arial" w:eastAsia="Times New Roman" w:hAnsi="Arial" w:cs="Arial"/>
                <w:sz w:val="18"/>
                <w:szCs w:val="18"/>
              </w:rPr>
            </w:pPr>
          </w:p>
        </w:tc>
        <w:tc>
          <w:tcPr>
            <w:tcW w:w="834" w:type="dxa"/>
            <w:shd w:val="clear" w:color="auto" w:fill="auto"/>
            <w:noWrap/>
            <w:vAlign w:val="bottom"/>
            <w:hideMark/>
          </w:tcPr>
          <w:p w14:paraId="74827339" w14:textId="77777777" w:rsidR="0005163C" w:rsidRPr="0069374C" w:rsidRDefault="0005163C" w:rsidP="00BD68C1">
            <w:pPr>
              <w:spacing w:after="0" w:line="240" w:lineRule="auto"/>
              <w:jc w:val="right"/>
              <w:rPr>
                <w:rFonts w:ascii="Arial" w:eastAsia="Times New Roman" w:hAnsi="Arial" w:cs="Arial"/>
                <w:sz w:val="18"/>
                <w:szCs w:val="18"/>
              </w:rPr>
            </w:pPr>
          </w:p>
        </w:tc>
        <w:tc>
          <w:tcPr>
            <w:tcW w:w="1596" w:type="dxa"/>
            <w:shd w:val="clear" w:color="auto" w:fill="auto"/>
            <w:noWrap/>
            <w:vAlign w:val="bottom"/>
            <w:hideMark/>
          </w:tcPr>
          <w:p w14:paraId="4B8B5009" w14:textId="77777777" w:rsidR="0005163C" w:rsidRPr="0069374C" w:rsidRDefault="0005163C" w:rsidP="00BD68C1">
            <w:pPr>
              <w:spacing w:after="0" w:line="240" w:lineRule="auto"/>
              <w:jc w:val="right"/>
              <w:rPr>
                <w:rFonts w:ascii="Arial" w:eastAsia="Times New Roman" w:hAnsi="Arial" w:cs="Arial"/>
                <w:sz w:val="18"/>
                <w:szCs w:val="18"/>
              </w:rPr>
            </w:pPr>
          </w:p>
        </w:tc>
      </w:tr>
      <w:tr w:rsidR="0005163C" w:rsidRPr="0069374C" w14:paraId="6499ED82" w14:textId="77777777" w:rsidTr="00F602EB">
        <w:trPr>
          <w:trHeight w:val="21"/>
        </w:trPr>
        <w:tc>
          <w:tcPr>
            <w:tcW w:w="2155" w:type="dxa"/>
            <w:shd w:val="clear" w:color="auto" w:fill="auto"/>
            <w:noWrap/>
            <w:vAlign w:val="center"/>
            <w:hideMark/>
          </w:tcPr>
          <w:p w14:paraId="66AD4A4A"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34" w:type="dxa"/>
            <w:shd w:val="clear" w:color="auto" w:fill="auto"/>
            <w:vAlign w:val="center"/>
            <w:hideMark/>
          </w:tcPr>
          <w:p w14:paraId="2107DB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27,305</w:t>
            </w:r>
          </w:p>
        </w:tc>
        <w:tc>
          <w:tcPr>
            <w:tcW w:w="1596" w:type="dxa"/>
            <w:shd w:val="clear" w:color="auto" w:fill="auto"/>
            <w:vAlign w:val="center"/>
            <w:hideMark/>
          </w:tcPr>
          <w:p w14:paraId="458A85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58.2 (54.0-62.3)</w:t>
            </w:r>
          </w:p>
        </w:tc>
        <w:tc>
          <w:tcPr>
            <w:tcW w:w="767" w:type="dxa"/>
            <w:shd w:val="clear" w:color="auto" w:fill="auto"/>
            <w:vAlign w:val="center"/>
            <w:hideMark/>
          </w:tcPr>
          <w:p w14:paraId="6E210B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27,157</w:t>
            </w:r>
          </w:p>
        </w:tc>
        <w:tc>
          <w:tcPr>
            <w:tcW w:w="1663" w:type="dxa"/>
            <w:shd w:val="clear" w:color="auto" w:fill="auto"/>
            <w:vAlign w:val="center"/>
            <w:hideMark/>
          </w:tcPr>
          <w:p w14:paraId="04CE19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58.0 (53.8-62.1)</w:t>
            </w:r>
          </w:p>
        </w:tc>
        <w:tc>
          <w:tcPr>
            <w:tcW w:w="927" w:type="dxa"/>
            <w:shd w:val="clear" w:color="auto" w:fill="auto"/>
            <w:vAlign w:val="center"/>
            <w:hideMark/>
          </w:tcPr>
          <w:p w14:paraId="71C669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41,412</w:t>
            </w:r>
          </w:p>
        </w:tc>
        <w:tc>
          <w:tcPr>
            <w:tcW w:w="1546" w:type="dxa"/>
            <w:shd w:val="clear" w:color="auto" w:fill="auto"/>
            <w:vAlign w:val="center"/>
            <w:hideMark/>
          </w:tcPr>
          <w:p w14:paraId="63D988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(87.1-91.9)</w:t>
            </w:r>
          </w:p>
        </w:tc>
        <w:tc>
          <w:tcPr>
            <w:tcW w:w="834" w:type="dxa"/>
            <w:shd w:val="clear" w:color="auto" w:fill="auto"/>
            <w:noWrap/>
            <w:vAlign w:val="bottom"/>
            <w:hideMark/>
          </w:tcPr>
          <w:p w14:paraId="2B5A531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42,625</w:t>
            </w:r>
          </w:p>
        </w:tc>
        <w:tc>
          <w:tcPr>
            <w:tcW w:w="1553" w:type="dxa"/>
            <w:shd w:val="clear" w:color="auto" w:fill="auto"/>
            <w:noWrap/>
            <w:vAlign w:val="bottom"/>
            <w:hideMark/>
          </w:tcPr>
          <w:p w14:paraId="433256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90.9 (88.3-92.9)</w:t>
            </w:r>
          </w:p>
        </w:tc>
        <w:tc>
          <w:tcPr>
            <w:tcW w:w="834" w:type="dxa"/>
            <w:shd w:val="clear" w:color="auto" w:fill="auto"/>
            <w:noWrap/>
            <w:vAlign w:val="bottom"/>
            <w:hideMark/>
          </w:tcPr>
          <w:p w14:paraId="7D2768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25,230</w:t>
            </w:r>
          </w:p>
        </w:tc>
        <w:tc>
          <w:tcPr>
            <w:tcW w:w="1596" w:type="dxa"/>
            <w:shd w:val="clear" w:color="auto" w:fill="auto"/>
            <w:noWrap/>
            <w:vAlign w:val="bottom"/>
            <w:hideMark/>
          </w:tcPr>
          <w:p w14:paraId="6BE5A9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54.4 (50.1-58.7)</w:t>
            </w:r>
          </w:p>
        </w:tc>
      </w:tr>
      <w:tr w:rsidR="0005163C" w:rsidRPr="0069374C" w14:paraId="2083AC17" w14:textId="77777777" w:rsidTr="00F602EB">
        <w:trPr>
          <w:trHeight w:val="21"/>
        </w:trPr>
        <w:tc>
          <w:tcPr>
            <w:tcW w:w="2155" w:type="dxa"/>
            <w:shd w:val="clear" w:color="auto" w:fill="auto"/>
            <w:noWrap/>
            <w:vAlign w:val="center"/>
            <w:hideMark/>
          </w:tcPr>
          <w:p w14:paraId="00399389"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34" w:type="dxa"/>
            <w:shd w:val="clear" w:color="auto" w:fill="auto"/>
            <w:vAlign w:val="center"/>
            <w:hideMark/>
          </w:tcPr>
          <w:p w14:paraId="3BDD93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6,193</w:t>
            </w:r>
          </w:p>
        </w:tc>
        <w:tc>
          <w:tcPr>
            <w:tcW w:w="1596" w:type="dxa"/>
            <w:shd w:val="clear" w:color="auto" w:fill="auto"/>
            <w:vAlign w:val="center"/>
            <w:hideMark/>
          </w:tcPr>
          <w:p w14:paraId="3E6456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32.0 (26.6-37.9)</w:t>
            </w:r>
          </w:p>
        </w:tc>
        <w:tc>
          <w:tcPr>
            <w:tcW w:w="767" w:type="dxa"/>
            <w:shd w:val="clear" w:color="auto" w:fill="auto"/>
            <w:vAlign w:val="center"/>
            <w:hideMark/>
          </w:tcPr>
          <w:p w14:paraId="2A595D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7,707</w:t>
            </w:r>
          </w:p>
        </w:tc>
        <w:tc>
          <w:tcPr>
            <w:tcW w:w="1663" w:type="dxa"/>
            <w:shd w:val="clear" w:color="auto" w:fill="auto"/>
            <w:vAlign w:val="center"/>
            <w:hideMark/>
          </w:tcPr>
          <w:p w14:paraId="416C8D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39.9 (34.3-45.8)</w:t>
            </w:r>
          </w:p>
        </w:tc>
        <w:tc>
          <w:tcPr>
            <w:tcW w:w="927" w:type="dxa"/>
            <w:shd w:val="clear" w:color="auto" w:fill="auto"/>
            <w:vAlign w:val="center"/>
            <w:hideMark/>
          </w:tcPr>
          <w:p w14:paraId="7C736E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16,251</w:t>
            </w:r>
          </w:p>
        </w:tc>
        <w:tc>
          <w:tcPr>
            <w:tcW w:w="1546" w:type="dxa"/>
            <w:shd w:val="clear" w:color="auto" w:fill="auto"/>
            <w:vAlign w:val="center"/>
            <w:hideMark/>
          </w:tcPr>
          <w:p w14:paraId="73750C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86.3 (81.8-89.7)</w:t>
            </w:r>
          </w:p>
        </w:tc>
        <w:tc>
          <w:tcPr>
            <w:tcW w:w="834" w:type="dxa"/>
            <w:shd w:val="clear" w:color="auto" w:fill="auto"/>
            <w:noWrap/>
            <w:vAlign w:val="bottom"/>
            <w:hideMark/>
          </w:tcPr>
          <w:p w14:paraId="6C5CB8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16,187</w:t>
            </w:r>
          </w:p>
        </w:tc>
        <w:tc>
          <w:tcPr>
            <w:tcW w:w="1553" w:type="dxa"/>
            <w:shd w:val="clear" w:color="auto" w:fill="auto"/>
            <w:noWrap/>
            <w:vAlign w:val="bottom"/>
            <w:hideMark/>
          </w:tcPr>
          <w:p w14:paraId="3C1636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84.0 (79.7-87.6)</w:t>
            </w:r>
          </w:p>
        </w:tc>
        <w:tc>
          <w:tcPr>
            <w:tcW w:w="834" w:type="dxa"/>
            <w:shd w:val="clear" w:color="auto" w:fill="auto"/>
            <w:noWrap/>
            <w:vAlign w:val="bottom"/>
            <w:hideMark/>
          </w:tcPr>
          <w:p w14:paraId="3B22F0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8,856</w:t>
            </w:r>
          </w:p>
        </w:tc>
        <w:tc>
          <w:tcPr>
            <w:tcW w:w="1596" w:type="dxa"/>
            <w:shd w:val="clear" w:color="auto" w:fill="auto"/>
            <w:noWrap/>
            <w:vAlign w:val="bottom"/>
            <w:hideMark/>
          </w:tcPr>
          <w:p w14:paraId="4664B5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46.5 (40.6-52.4)</w:t>
            </w:r>
          </w:p>
        </w:tc>
      </w:tr>
      <w:tr w:rsidR="0005163C" w:rsidRPr="0069374C" w14:paraId="2AF43F18" w14:textId="77777777" w:rsidTr="00F602EB">
        <w:trPr>
          <w:trHeight w:val="21"/>
        </w:trPr>
        <w:tc>
          <w:tcPr>
            <w:tcW w:w="2155" w:type="dxa"/>
            <w:shd w:val="clear" w:color="auto" w:fill="auto"/>
            <w:noWrap/>
            <w:vAlign w:val="center"/>
            <w:hideMark/>
          </w:tcPr>
          <w:p w14:paraId="766DB07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34" w:type="dxa"/>
            <w:shd w:val="clear" w:color="auto" w:fill="auto"/>
            <w:vAlign w:val="center"/>
            <w:hideMark/>
          </w:tcPr>
          <w:p w14:paraId="6916C0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vAlign w:val="center"/>
            <w:hideMark/>
          </w:tcPr>
          <w:p w14:paraId="28F086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767" w:type="dxa"/>
            <w:shd w:val="clear" w:color="auto" w:fill="auto"/>
            <w:vAlign w:val="center"/>
            <w:hideMark/>
          </w:tcPr>
          <w:p w14:paraId="2E72C4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63" w:type="dxa"/>
            <w:shd w:val="clear" w:color="auto" w:fill="auto"/>
            <w:vAlign w:val="center"/>
            <w:hideMark/>
          </w:tcPr>
          <w:p w14:paraId="03DC97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27" w:type="dxa"/>
            <w:shd w:val="clear" w:color="auto" w:fill="auto"/>
            <w:vAlign w:val="center"/>
            <w:hideMark/>
          </w:tcPr>
          <w:p w14:paraId="40AA7A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6" w:type="dxa"/>
            <w:shd w:val="clear" w:color="auto" w:fill="auto"/>
            <w:vAlign w:val="center"/>
            <w:hideMark/>
          </w:tcPr>
          <w:p w14:paraId="671D1B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34" w:type="dxa"/>
            <w:shd w:val="clear" w:color="auto" w:fill="auto"/>
            <w:vAlign w:val="bottom"/>
            <w:hideMark/>
          </w:tcPr>
          <w:p w14:paraId="62B629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3" w:type="dxa"/>
            <w:shd w:val="clear" w:color="auto" w:fill="auto"/>
            <w:vAlign w:val="bottom"/>
            <w:hideMark/>
          </w:tcPr>
          <w:p w14:paraId="016E0E1E"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834" w:type="dxa"/>
            <w:shd w:val="clear" w:color="auto" w:fill="auto"/>
            <w:noWrap/>
            <w:vAlign w:val="bottom"/>
            <w:hideMark/>
          </w:tcPr>
          <w:p w14:paraId="76203F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96" w:type="dxa"/>
            <w:shd w:val="clear" w:color="auto" w:fill="auto"/>
            <w:noWrap/>
            <w:vAlign w:val="bottom"/>
            <w:hideMark/>
          </w:tcPr>
          <w:p w14:paraId="4E298C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D42A1AD" w14:textId="77777777" w:rsidTr="00F602EB">
        <w:trPr>
          <w:trHeight w:val="21"/>
        </w:trPr>
        <w:tc>
          <w:tcPr>
            <w:tcW w:w="2155" w:type="dxa"/>
            <w:shd w:val="clear" w:color="auto" w:fill="auto"/>
            <w:noWrap/>
            <w:vAlign w:val="center"/>
            <w:hideMark/>
          </w:tcPr>
          <w:p w14:paraId="772548E4"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34" w:type="dxa"/>
            <w:shd w:val="clear" w:color="auto" w:fill="auto"/>
            <w:vAlign w:val="center"/>
            <w:hideMark/>
          </w:tcPr>
          <w:p w14:paraId="6C6A56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30,255</w:t>
            </w:r>
          </w:p>
        </w:tc>
        <w:tc>
          <w:tcPr>
            <w:tcW w:w="1596" w:type="dxa"/>
            <w:shd w:val="clear" w:color="auto" w:fill="auto"/>
            <w:vAlign w:val="center"/>
            <w:hideMark/>
          </w:tcPr>
          <w:p w14:paraId="468465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52.3 (48.7-56.0)</w:t>
            </w:r>
          </w:p>
        </w:tc>
        <w:tc>
          <w:tcPr>
            <w:tcW w:w="767" w:type="dxa"/>
            <w:shd w:val="clear" w:color="auto" w:fill="auto"/>
            <w:vAlign w:val="center"/>
            <w:hideMark/>
          </w:tcPr>
          <w:p w14:paraId="603E8D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31,787</w:t>
            </w:r>
          </w:p>
        </w:tc>
        <w:tc>
          <w:tcPr>
            <w:tcW w:w="1663" w:type="dxa"/>
            <w:shd w:val="clear" w:color="auto" w:fill="auto"/>
            <w:vAlign w:val="center"/>
            <w:hideMark/>
          </w:tcPr>
          <w:p w14:paraId="5AB6CD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55.0 (51.3-58.6)</w:t>
            </w:r>
          </w:p>
        </w:tc>
        <w:tc>
          <w:tcPr>
            <w:tcW w:w="927" w:type="dxa"/>
            <w:shd w:val="clear" w:color="auto" w:fill="auto"/>
            <w:vAlign w:val="center"/>
            <w:hideMark/>
          </w:tcPr>
          <w:p w14:paraId="3203BD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50,957</w:t>
            </w:r>
          </w:p>
        </w:tc>
        <w:tc>
          <w:tcPr>
            <w:tcW w:w="1546" w:type="dxa"/>
            <w:shd w:val="clear" w:color="auto" w:fill="auto"/>
            <w:vAlign w:val="center"/>
            <w:hideMark/>
          </w:tcPr>
          <w:p w14:paraId="5481E0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(87.5-91.8)</w:t>
            </w:r>
          </w:p>
        </w:tc>
        <w:tc>
          <w:tcPr>
            <w:tcW w:w="834" w:type="dxa"/>
            <w:shd w:val="clear" w:color="auto" w:fill="auto"/>
            <w:vAlign w:val="bottom"/>
            <w:hideMark/>
          </w:tcPr>
          <w:p w14:paraId="159545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51,970</w:t>
            </w:r>
          </w:p>
        </w:tc>
        <w:tc>
          <w:tcPr>
            <w:tcW w:w="1553" w:type="dxa"/>
            <w:shd w:val="clear" w:color="auto" w:fill="auto"/>
            <w:vAlign w:val="bottom"/>
            <w:hideMark/>
          </w:tcPr>
          <w:p w14:paraId="1A948A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 (87.7-91.7)</w:t>
            </w:r>
          </w:p>
        </w:tc>
        <w:tc>
          <w:tcPr>
            <w:tcW w:w="834" w:type="dxa"/>
            <w:shd w:val="clear" w:color="auto" w:fill="auto"/>
            <w:vAlign w:val="bottom"/>
            <w:hideMark/>
          </w:tcPr>
          <w:p w14:paraId="4F9574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30,503</w:t>
            </w:r>
          </w:p>
        </w:tc>
        <w:tc>
          <w:tcPr>
            <w:tcW w:w="1596" w:type="dxa"/>
            <w:shd w:val="clear" w:color="auto" w:fill="auto"/>
            <w:vAlign w:val="bottom"/>
            <w:hideMark/>
          </w:tcPr>
          <w:p w14:paraId="3398F0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53.4 (49.6-57.1)</w:t>
            </w:r>
          </w:p>
        </w:tc>
      </w:tr>
      <w:tr w:rsidR="0005163C" w:rsidRPr="0069374C" w14:paraId="3A7C02CA" w14:textId="77777777" w:rsidTr="00F602EB">
        <w:trPr>
          <w:trHeight w:val="21"/>
        </w:trPr>
        <w:tc>
          <w:tcPr>
            <w:tcW w:w="2155" w:type="dxa"/>
            <w:shd w:val="clear" w:color="auto" w:fill="auto"/>
            <w:noWrap/>
            <w:vAlign w:val="center"/>
            <w:hideMark/>
          </w:tcPr>
          <w:p w14:paraId="50412D95" w14:textId="77777777" w:rsidR="0005163C" w:rsidRPr="0069374C" w:rsidRDefault="0005163C" w:rsidP="00BD68C1">
            <w:pPr>
              <w:spacing w:after="0" w:line="240" w:lineRule="auto"/>
              <w:ind w:firstLine="162"/>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34" w:type="dxa"/>
            <w:shd w:val="clear" w:color="auto" w:fill="auto"/>
            <w:vAlign w:val="center"/>
            <w:hideMark/>
          </w:tcPr>
          <w:p w14:paraId="6F7E8E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3,184</w:t>
            </w:r>
          </w:p>
        </w:tc>
        <w:tc>
          <w:tcPr>
            <w:tcW w:w="1596" w:type="dxa"/>
            <w:shd w:val="clear" w:color="auto" w:fill="auto"/>
            <w:vAlign w:val="center"/>
            <w:hideMark/>
          </w:tcPr>
          <w:p w14:paraId="65379C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41.5 (32.1-51.7)</w:t>
            </w:r>
          </w:p>
        </w:tc>
        <w:tc>
          <w:tcPr>
            <w:tcW w:w="767" w:type="dxa"/>
            <w:shd w:val="clear" w:color="auto" w:fill="auto"/>
            <w:vAlign w:val="center"/>
            <w:hideMark/>
          </w:tcPr>
          <w:p w14:paraId="2174A2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2,795</w:t>
            </w:r>
          </w:p>
        </w:tc>
        <w:tc>
          <w:tcPr>
            <w:tcW w:w="1663" w:type="dxa"/>
            <w:shd w:val="clear" w:color="auto" w:fill="auto"/>
            <w:vAlign w:val="center"/>
            <w:hideMark/>
          </w:tcPr>
          <w:p w14:paraId="1285F3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36.6 (27.8-46.4)</w:t>
            </w:r>
          </w:p>
        </w:tc>
        <w:tc>
          <w:tcPr>
            <w:tcW w:w="927" w:type="dxa"/>
            <w:shd w:val="clear" w:color="auto" w:fill="auto"/>
            <w:vAlign w:val="center"/>
            <w:hideMark/>
          </w:tcPr>
          <w:p w14:paraId="37D299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6,121</w:t>
            </w:r>
          </w:p>
        </w:tc>
        <w:tc>
          <w:tcPr>
            <w:tcW w:w="1546" w:type="dxa"/>
            <w:shd w:val="clear" w:color="auto" w:fill="auto"/>
            <w:vAlign w:val="center"/>
            <w:hideMark/>
          </w:tcPr>
          <w:p w14:paraId="2550D7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81.7 (73.2-88.0)</w:t>
            </w:r>
          </w:p>
        </w:tc>
        <w:tc>
          <w:tcPr>
            <w:tcW w:w="834" w:type="dxa"/>
            <w:shd w:val="clear" w:color="auto" w:fill="auto"/>
            <w:vAlign w:val="bottom"/>
            <w:hideMark/>
          </w:tcPr>
          <w:p w14:paraId="295F75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6,183</w:t>
            </w:r>
          </w:p>
        </w:tc>
        <w:tc>
          <w:tcPr>
            <w:tcW w:w="1553" w:type="dxa"/>
            <w:shd w:val="clear" w:color="auto" w:fill="auto"/>
            <w:vAlign w:val="bottom"/>
            <w:hideMark/>
          </w:tcPr>
          <w:p w14:paraId="4E228D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 (73.2-88.3)</w:t>
            </w:r>
          </w:p>
        </w:tc>
        <w:tc>
          <w:tcPr>
            <w:tcW w:w="834" w:type="dxa"/>
            <w:shd w:val="clear" w:color="auto" w:fill="auto"/>
            <w:vAlign w:val="bottom"/>
            <w:hideMark/>
          </w:tcPr>
          <w:p w14:paraId="1E9DC1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3,076</w:t>
            </w:r>
          </w:p>
        </w:tc>
        <w:tc>
          <w:tcPr>
            <w:tcW w:w="1596" w:type="dxa"/>
            <w:shd w:val="clear" w:color="auto" w:fill="auto"/>
            <w:vAlign w:val="bottom"/>
            <w:hideMark/>
          </w:tcPr>
          <w:p w14:paraId="251BE7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41.3 (32.0-51.2)</w:t>
            </w:r>
          </w:p>
        </w:tc>
      </w:tr>
      <w:tr w:rsidR="0005163C" w:rsidRPr="0069374C" w14:paraId="58144729" w14:textId="77777777" w:rsidTr="00F602EB">
        <w:trPr>
          <w:trHeight w:val="21"/>
        </w:trPr>
        <w:tc>
          <w:tcPr>
            <w:tcW w:w="14305" w:type="dxa"/>
            <w:gridSpan w:val="11"/>
            <w:shd w:val="clear" w:color="auto" w:fill="auto"/>
            <w:noWrap/>
            <w:vAlign w:val="bottom"/>
            <w:hideMark/>
          </w:tcPr>
          <w:p w14:paraId="4283DF24" w14:textId="48625913"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Teeth cleaned prior to pregnancy=teeth cleaned in the 12 months before pregnancy;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Teeth cleaned during pregnancy=teeth cleaned during pregnancy;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Dental insurance during pregnancy =had dental insurance during pregnancy;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 xml:space="preserve">Knowledge of importance=knowledge of the importance of teeth and gum care during pregnancy;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Received counseling=receiving counseling on the importance of teeth care during pregnancy n weighted to reflect birthing population</w:t>
            </w:r>
          </w:p>
        </w:tc>
      </w:tr>
    </w:tbl>
    <w:p w14:paraId="62BB3A0F" w14:textId="77777777" w:rsidR="007F0434" w:rsidRDefault="007F0434" w:rsidP="00BD68C1">
      <w:pPr>
        <w:rPr>
          <w:rFonts w:ascii="Arial" w:hAnsi="Arial" w:cs="Arial"/>
          <w:sz w:val="18"/>
          <w:szCs w:val="18"/>
        </w:rPr>
        <w:sectPr w:rsidR="007F0434" w:rsidSect="009B39F5">
          <w:pgSz w:w="15840" w:h="12240" w:orient="landscape"/>
          <w:pgMar w:top="720" w:right="720" w:bottom="720" w:left="720" w:header="720" w:footer="720" w:gutter="0"/>
          <w:cols w:space="720"/>
          <w:docGrid w:linePitch="360"/>
        </w:sectPr>
      </w:pPr>
    </w:p>
    <w:p w14:paraId="36FEEF4C" w14:textId="77777777" w:rsidR="0005163C" w:rsidRDefault="0005163C" w:rsidP="00BD68C1">
      <w:pPr>
        <w:rPr>
          <w:rFonts w:ascii="Arial" w:hAnsi="Arial" w:cs="Arial"/>
          <w:sz w:val="18"/>
          <w:szCs w:val="18"/>
        </w:rPr>
      </w:pPr>
    </w:p>
    <w:p w14:paraId="23154F8E" w14:textId="77777777" w:rsidR="007F0434" w:rsidRDefault="007F0434" w:rsidP="00BD68C1">
      <w:pPr>
        <w:rPr>
          <w:rFonts w:ascii="Arial" w:hAnsi="Arial" w:cs="Arial"/>
          <w:sz w:val="18"/>
          <w:szCs w:val="18"/>
        </w:rPr>
      </w:pPr>
    </w:p>
    <w:p w14:paraId="3AF0BF63" w14:textId="79F691F3" w:rsidR="007F0434" w:rsidRDefault="007F0434" w:rsidP="00BD68C1">
      <w:pPr>
        <w:rPr>
          <w:rFonts w:ascii="Arial" w:hAnsi="Arial" w:cs="Arial"/>
          <w:sz w:val="18"/>
          <w:szCs w:val="18"/>
        </w:rPr>
      </w:pPr>
    </w:p>
    <w:p w14:paraId="034A020E" w14:textId="76884272" w:rsidR="00D9021B" w:rsidRDefault="00D9021B" w:rsidP="00BD68C1">
      <w:pPr>
        <w:rPr>
          <w:rFonts w:ascii="Arial" w:hAnsi="Arial" w:cs="Arial"/>
          <w:sz w:val="18"/>
          <w:szCs w:val="18"/>
        </w:rPr>
      </w:pPr>
    </w:p>
    <w:p w14:paraId="646A0221" w14:textId="77777777" w:rsidR="00D9021B" w:rsidRDefault="00D9021B" w:rsidP="00BD68C1">
      <w:pPr>
        <w:rPr>
          <w:rFonts w:ascii="Arial" w:hAnsi="Arial" w:cs="Arial"/>
          <w:sz w:val="18"/>
          <w:szCs w:val="18"/>
        </w:rPr>
      </w:pPr>
    </w:p>
    <w:tbl>
      <w:tblPr>
        <w:tblW w:w="127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72" w:type="dxa"/>
        </w:tblCellMar>
        <w:tblLook w:val="04A0" w:firstRow="1" w:lastRow="0" w:firstColumn="1" w:lastColumn="0" w:noHBand="0" w:noVBand="1"/>
      </w:tblPr>
      <w:tblGrid>
        <w:gridCol w:w="3577"/>
        <w:gridCol w:w="1033"/>
        <w:gridCol w:w="1931"/>
        <w:gridCol w:w="1193"/>
        <w:gridCol w:w="1942"/>
        <w:gridCol w:w="1193"/>
        <w:gridCol w:w="1916"/>
      </w:tblGrid>
      <w:tr w:rsidR="002D594D" w:rsidRPr="004335AB" w14:paraId="1CA7FD96" w14:textId="77777777" w:rsidTr="00EA47BE">
        <w:trPr>
          <w:trHeight w:val="478"/>
        </w:trPr>
        <w:tc>
          <w:tcPr>
            <w:tcW w:w="12785" w:type="dxa"/>
            <w:gridSpan w:val="7"/>
            <w:shd w:val="clear" w:color="auto" w:fill="auto"/>
            <w:noWrap/>
            <w:vAlign w:val="center"/>
            <w:hideMark/>
          </w:tcPr>
          <w:p w14:paraId="742DD096" w14:textId="679544E6" w:rsidR="002D594D" w:rsidRPr="00D5373B" w:rsidRDefault="005E4B88" w:rsidP="002D594D">
            <w:pPr>
              <w:pStyle w:val="Heading3"/>
              <w:rPr>
                <w:rFonts w:ascii="Arial" w:eastAsia="Times New Roman" w:hAnsi="Arial" w:cs="Arial"/>
                <w:sz w:val="28"/>
                <w:szCs w:val="28"/>
              </w:rPr>
            </w:pPr>
            <w:bookmarkStart w:id="111" w:name="_Toc159247134"/>
            <w:r w:rsidRPr="00D5373B">
              <w:rPr>
                <w:rFonts w:ascii="Arial" w:hAnsi="Arial" w:cs="Arial"/>
                <w:sz w:val="28"/>
                <w:szCs w:val="28"/>
              </w:rPr>
              <w:t xml:space="preserve">Table 54. </w:t>
            </w:r>
            <w:r w:rsidR="002D594D" w:rsidRPr="00D5373B">
              <w:rPr>
                <w:rFonts w:ascii="Arial" w:eastAsia="Times New Roman" w:hAnsi="Arial" w:cs="Arial"/>
                <w:sz w:val="28"/>
                <w:szCs w:val="28"/>
              </w:rPr>
              <w:t>Prevalence of reasons for not going to the dentist during pregnancy, MA PRAMS, 201</w:t>
            </w:r>
            <w:r w:rsidR="00CE142C" w:rsidRPr="00D5373B">
              <w:rPr>
                <w:rFonts w:ascii="Arial" w:eastAsia="Times New Roman" w:hAnsi="Arial" w:cs="Arial"/>
                <w:sz w:val="28"/>
                <w:szCs w:val="28"/>
              </w:rPr>
              <w:t>9</w:t>
            </w:r>
            <w:r w:rsidR="002D594D" w:rsidRPr="00D5373B">
              <w:rPr>
                <w:rFonts w:ascii="Arial" w:eastAsia="Times New Roman" w:hAnsi="Arial" w:cs="Arial"/>
                <w:sz w:val="28"/>
                <w:szCs w:val="28"/>
              </w:rPr>
              <w:t>-2021</w:t>
            </w:r>
            <w:bookmarkEnd w:id="111"/>
          </w:p>
        </w:tc>
      </w:tr>
      <w:tr w:rsidR="00CE142C" w:rsidRPr="004335AB" w14:paraId="4F1AC8B6" w14:textId="77777777" w:rsidTr="00EA47BE">
        <w:trPr>
          <w:trHeight w:val="478"/>
        </w:trPr>
        <w:tc>
          <w:tcPr>
            <w:tcW w:w="3577" w:type="dxa"/>
            <w:shd w:val="clear" w:color="auto" w:fill="auto"/>
            <w:vAlign w:val="center"/>
            <w:hideMark/>
          </w:tcPr>
          <w:p w14:paraId="73B816F7" w14:textId="77777777"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 </w:t>
            </w:r>
          </w:p>
        </w:tc>
        <w:tc>
          <w:tcPr>
            <w:tcW w:w="2964" w:type="dxa"/>
            <w:gridSpan w:val="2"/>
            <w:shd w:val="clear" w:color="auto" w:fill="auto"/>
            <w:vAlign w:val="center"/>
            <w:hideMark/>
          </w:tcPr>
          <w:p w14:paraId="226C8AD2" w14:textId="77777777"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2019</w:t>
            </w:r>
          </w:p>
        </w:tc>
        <w:tc>
          <w:tcPr>
            <w:tcW w:w="3135" w:type="dxa"/>
            <w:gridSpan w:val="2"/>
            <w:shd w:val="clear" w:color="auto" w:fill="auto"/>
            <w:vAlign w:val="center"/>
            <w:hideMark/>
          </w:tcPr>
          <w:p w14:paraId="3916630C" w14:textId="77777777"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2020</w:t>
            </w:r>
          </w:p>
        </w:tc>
        <w:tc>
          <w:tcPr>
            <w:tcW w:w="3109" w:type="dxa"/>
            <w:gridSpan w:val="2"/>
            <w:shd w:val="clear" w:color="auto" w:fill="auto"/>
            <w:noWrap/>
            <w:vAlign w:val="center"/>
            <w:hideMark/>
          </w:tcPr>
          <w:p w14:paraId="2AE28526" w14:textId="77777777"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2021</w:t>
            </w:r>
          </w:p>
        </w:tc>
      </w:tr>
      <w:tr w:rsidR="00EA47BE" w:rsidRPr="004335AB" w14:paraId="73F0F611" w14:textId="77777777" w:rsidTr="00EA47BE">
        <w:trPr>
          <w:trHeight w:val="942"/>
        </w:trPr>
        <w:tc>
          <w:tcPr>
            <w:tcW w:w="3577" w:type="dxa"/>
            <w:shd w:val="clear" w:color="auto" w:fill="auto"/>
            <w:vAlign w:val="center"/>
            <w:hideMark/>
          </w:tcPr>
          <w:p w14:paraId="5192DA03" w14:textId="77777777" w:rsidR="00CE142C" w:rsidRPr="00EA47BE" w:rsidRDefault="00CE142C" w:rsidP="00717852">
            <w:pPr>
              <w:spacing w:after="0" w:line="240" w:lineRule="auto"/>
              <w:ind w:left="15" w:hanging="15"/>
              <w:rPr>
                <w:rFonts w:ascii="Arial" w:eastAsia="Times New Roman" w:hAnsi="Arial" w:cs="Arial"/>
                <w:b/>
                <w:bCs/>
                <w:color w:val="000000"/>
              </w:rPr>
            </w:pPr>
            <w:r w:rsidRPr="00EA47BE">
              <w:rPr>
                <w:rFonts w:ascii="Arial" w:eastAsia="Times New Roman" w:hAnsi="Arial" w:cs="Arial"/>
                <w:b/>
                <w:bCs/>
                <w:color w:val="000000"/>
              </w:rPr>
              <w:t>Reasons for not going to the dentist during pregnancy</w:t>
            </w:r>
          </w:p>
        </w:tc>
        <w:tc>
          <w:tcPr>
            <w:tcW w:w="1033" w:type="dxa"/>
            <w:shd w:val="clear" w:color="auto" w:fill="auto"/>
            <w:vAlign w:val="center"/>
            <w:hideMark/>
          </w:tcPr>
          <w:p w14:paraId="39FF0261" w14:textId="64BD7C4C"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n</w:t>
            </w:r>
            <w:r w:rsidRPr="00EA47BE">
              <w:rPr>
                <w:rFonts w:ascii="Arial" w:eastAsia="Times New Roman" w:hAnsi="Arial" w:cs="Arial"/>
                <w:b/>
                <w:bCs/>
                <w:color w:val="000000"/>
                <w:vertAlign w:val="superscript"/>
              </w:rPr>
              <w:t>1</w:t>
            </w:r>
          </w:p>
        </w:tc>
        <w:tc>
          <w:tcPr>
            <w:tcW w:w="1931" w:type="dxa"/>
            <w:shd w:val="clear" w:color="auto" w:fill="auto"/>
            <w:vAlign w:val="center"/>
            <w:hideMark/>
          </w:tcPr>
          <w:p w14:paraId="070B24A6" w14:textId="77777777"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Percentage</w:t>
            </w:r>
            <w:r w:rsidRPr="00EA47BE">
              <w:rPr>
                <w:rFonts w:ascii="Arial" w:eastAsia="Times New Roman" w:hAnsi="Arial" w:cs="Arial"/>
                <w:b/>
                <w:bCs/>
                <w:color w:val="000000"/>
              </w:rPr>
              <w:br/>
              <w:t>(95% CI)</w:t>
            </w:r>
          </w:p>
        </w:tc>
        <w:tc>
          <w:tcPr>
            <w:tcW w:w="1193" w:type="dxa"/>
            <w:shd w:val="clear" w:color="auto" w:fill="auto"/>
            <w:vAlign w:val="center"/>
            <w:hideMark/>
          </w:tcPr>
          <w:p w14:paraId="5189ACE0" w14:textId="0F467BB1"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n</w:t>
            </w:r>
            <w:r w:rsidRPr="00EA47BE">
              <w:rPr>
                <w:rFonts w:ascii="Arial" w:eastAsia="Times New Roman" w:hAnsi="Arial" w:cs="Arial"/>
                <w:b/>
                <w:bCs/>
                <w:color w:val="000000"/>
                <w:vertAlign w:val="superscript"/>
              </w:rPr>
              <w:t>1</w:t>
            </w:r>
          </w:p>
        </w:tc>
        <w:tc>
          <w:tcPr>
            <w:tcW w:w="1942" w:type="dxa"/>
            <w:shd w:val="clear" w:color="auto" w:fill="auto"/>
            <w:vAlign w:val="center"/>
            <w:hideMark/>
          </w:tcPr>
          <w:p w14:paraId="29B9EC89" w14:textId="77777777"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Percentage</w:t>
            </w:r>
            <w:r w:rsidRPr="00EA47BE">
              <w:rPr>
                <w:rFonts w:ascii="Arial" w:eastAsia="Times New Roman" w:hAnsi="Arial" w:cs="Arial"/>
                <w:b/>
                <w:bCs/>
                <w:color w:val="000000"/>
              </w:rPr>
              <w:br/>
              <w:t>(95% CI)</w:t>
            </w:r>
          </w:p>
        </w:tc>
        <w:tc>
          <w:tcPr>
            <w:tcW w:w="1193" w:type="dxa"/>
            <w:shd w:val="clear" w:color="auto" w:fill="auto"/>
            <w:vAlign w:val="center"/>
            <w:hideMark/>
          </w:tcPr>
          <w:p w14:paraId="5CB41178" w14:textId="177EA689"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n</w:t>
            </w:r>
            <w:r w:rsidRPr="00EA47BE">
              <w:rPr>
                <w:rFonts w:ascii="Arial" w:eastAsia="Times New Roman" w:hAnsi="Arial" w:cs="Arial"/>
                <w:b/>
                <w:bCs/>
                <w:color w:val="000000"/>
                <w:vertAlign w:val="superscript"/>
              </w:rPr>
              <w:t>1</w:t>
            </w:r>
          </w:p>
        </w:tc>
        <w:tc>
          <w:tcPr>
            <w:tcW w:w="1916" w:type="dxa"/>
            <w:shd w:val="clear" w:color="auto" w:fill="auto"/>
            <w:vAlign w:val="center"/>
            <w:hideMark/>
          </w:tcPr>
          <w:p w14:paraId="030F104C" w14:textId="77777777" w:rsidR="00CE142C" w:rsidRPr="00EA47BE" w:rsidRDefault="00CE142C" w:rsidP="002D594D">
            <w:pPr>
              <w:spacing w:after="0" w:line="240" w:lineRule="auto"/>
              <w:jc w:val="center"/>
              <w:rPr>
                <w:rFonts w:ascii="Arial" w:eastAsia="Times New Roman" w:hAnsi="Arial" w:cs="Arial"/>
                <w:b/>
                <w:bCs/>
                <w:color w:val="000000"/>
              </w:rPr>
            </w:pPr>
            <w:r w:rsidRPr="00EA47BE">
              <w:rPr>
                <w:rFonts w:ascii="Arial" w:eastAsia="Times New Roman" w:hAnsi="Arial" w:cs="Arial"/>
                <w:b/>
                <w:bCs/>
                <w:color w:val="000000"/>
              </w:rPr>
              <w:t>Percentage</w:t>
            </w:r>
            <w:r w:rsidRPr="00EA47BE">
              <w:rPr>
                <w:rFonts w:ascii="Arial" w:eastAsia="Times New Roman" w:hAnsi="Arial" w:cs="Arial"/>
                <w:b/>
                <w:bCs/>
                <w:color w:val="000000"/>
              </w:rPr>
              <w:br/>
              <w:t>(95% CI)</w:t>
            </w:r>
          </w:p>
        </w:tc>
      </w:tr>
      <w:tr w:rsidR="00EA47BE" w:rsidRPr="004335AB" w14:paraId="51A18028" w14:textId="77777777" w:rsidTr="00EA47BE">
        <w:trPr>
          <w:trHeight w:val="478"/>
        </w:trPr>
        <w:tc>
          <w:tcPr>
            <w:tcW w:w="3577" w:type="dxa"/>
            <w:shd w:val="clear" w:color="auto" w:fill="auto"/>
            <w:vAlign w:val="bottom"/>
            <w:hideMark/>
          </w:tcPr>
          <w:p w14:paraId="7E1CEECC" w14:textId="77777777" w:rsidR="00CE142C" w:rsidRPr="00EA47BE" w:rsidRDefault="00CE142C" w:rsidP="002D594D">
            <w:pPr>
              <w:spacing w:after="0" w:line="240" w:lineRule="auto"/>
              <w:rPr>
                <w:rFonts w:ascii="Arial" w:eastAsia="Times New Roman" w:hAnsi="Arial" w:cs="Arial"/>
                <w:color w:val="000000"/>
                <w:sz w:val="20"/>
                <w:szCs w:val="20"/>
              </w:rPr>
            </w:pPr>
            <w:r w:rsidRPr="00EA47BE">
              <w:rPr>
                <w:rFonts w:ascii="Arial" w:eastAsia="Times New Roman" w:hAnsi="Arial" w:cs="Arial"/>
                <w:color w:val="000000"/>
                <w:sz w:val="20"/>
                <w:szCs w:val="20"/>
              </w:rPr>
              <w:t>I could not find a dentist or dental clinic that would take pregnant patients</w:t>
            </w:r>
          </w:p>
        </w:tc>
        <w:tc>
          <w:tcPr>
            <w:tcW w:w="1033" w:type="dxa"/>
            <w:shd w:val="clear" w:color="auto" w:fill="auto"/>
            <w:vAlign w:val="bottom"/>
            <w:hideMark/>
          </w:tcPr>
          <w:p w14:paraId="021DA362"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2,454</w:t>
            </w:r>
          </w:p>
        </w:tc>
        <w:tc>
          <w:tcPr>
            <w:tcW w:w="1931" w:type="dxa"/>
            <w:shd w:val="clear" w:color="auto" w:fill="auto"/>
            <w:vAlign w:val="bottom"/>
            <w:hideMark/>
          </w:tcPr>
          <w:p w14:paraId="4611A5D7"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3.8 (2.9-5.0)</w:t>
            </w:r>
          </w:p>
        </w:tc>
        <w:tc>
          <w:tcPr>
            <w:tcW w:w="1193" w:type="dxa"/>
            <w:shd w:val="clear" w:color="auto" w:fill="auto"/>
            <w:vAlign w:val="bottom"/>
            <w:hideMark/>
          </w:tcPr>
          <w:p w14:paraId="2E140EA3"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2,634</w:t>
            </w:r>
          </w:p>
        </w:tc>
        <w:tc>
          <w:tcPr>
            <w:tcW w:w="1942" w:type="dxa"/>
            <w:shd w:val="clear" w:color="auto" w:fill="auto"/>
            <w:vAlign w:val="bottom"/>
            <w:hideMark/>
          </w:tcPr>
          <w:p w14:paraId="5282526A"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4.3 (3.1-6.0)</w:t>
            </w:r>
          </w:p>
        </w:tc>
        <w:tc>
          <w:tcPr>
            <w:tcW w:w="1193" w:type="dxa"/>
            <w:shd w:val="clear" w:color="auto" w:fill="auto"/>
            <w:vAlign w:val="bottom"/>
            <w:hideMark/>
          </w:tcPr>
          <w:p w14:paraId="6CA0861F"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2,876</w:t>
            </w:r>
          </w:p>
        </w:tc>
        <w:tc>
          <w:tcPr>
            <w:tcW w:w="1916" w:type="dxa"/>
            <w:shd w:val="clear" w:color="auto" w:fill="auto"/>
            <w:vAlign w:val="bottom"/>
            <w:hideMark/>
          </w:tcPr>
          <w:p w14:paraId="65463664"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4.4 (3.3-5.9)</w:t>
            </w:r>
          </w:p>
        </w:tc>
      </w:tr>
      <w:tr w:rsidR="00EA47BE" w:rsidRPr="004335AB" w14:paraId="2B9A3AE8" w14:textId="77777777" w:rsidTr="00EA47BE">
        <w:trPr>
          <w:trHeight w:val="478"/>
        </w:trPr>
        <w:tc>
          <w:tcPr>
            <w:tcW w:w="3577" w:type="dxa"/>
            <w:shd w:val="clear" w:color="auto" w:fill="auto"/>
            <w:vAlign w:val="bottom"/>
            <w:hideMark/>
          </w:tcPr>
          <w:p w14:paraId="3BBE529A" w14:textId="77777777" w:rsidR="00CE142C" w:rsidRPr="00EA47BE" w:rsidRDefault="00CE142C" w:rsidP="002D594D">
            <w:pPr>
              <w:spacing w:after="0" w:line="240" w:lineRule="auto"/>
              <w:rPr>
                <w:rFonts w:ascii="Arial" w:eastAsia="Times New Roman" w:hAnsi="Arial" w:cs="Arial"/>
                <w:color w:val="000000"/>
                <w:sz w:val="20"/>
                <w:szCs w:val="20"/>
              </w:rPr>
            </w:pPr>
            <w:r w:rsidRPr="00EA47BE">
              <w:rPr>
                <w:rFonts w:ascii="Arial" w:eastAsia="Times New Roman" w:hAnsi="Arial" w:cs="Arial"/>
                <w:color w:val="000000"/>
                <w:sz w:val="20"/>
                <w:szCs w:val="20"/>
              </w:rPr>
              <w:t>I could not find a dentist or dental clinic that would take MassHealth patients</w:t>
            </w:r>
          </w:p>
        </w:tc>
        <w:tc>
          <w:tcPr>
            <w:tcW w:w="1033" w:type="dxa"/>
            <w:shd w:val="clear" w:color="auto" w:fill="auto"/>
            <w:vAlign w:val="bottom"/>
            <w:hideMark/>
          </w:tcPr>
          <w:p w14:paraId="540E336A"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3,189</w:t>
            </w:r>
          </w:p>
        </w:tc>
        <w:tc>
          <w:tcPr>
            <w:tcW w:w="1931" w:type="dxa"/>
            <w:shd w:val="clear" w:color="auto" w:fill="auto"/>
            <w:vAlign w:val="bottom"/>
            <w:hideMark/>
          </w:tcPr>
          <w:p w14:paraId="3FD75E2C" w14:textId="6B481119"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5.0 (3.8-6.4)</w:t>
            </w:r>
          </w:p>
        </w:tc>
        <w:tc>
          <w:tcPr>
            <w:tcW w:w="1193" w:type="dxa"/>
            <w:shd w:val="clear" w:color="auto" w:fill="auto"/>
            <w:vAlign w:val="bottom"/>
            <w:hideMark/>
          </w:tcPr>
          <w:p w14:paraId="444490B5"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3,558</w:t>
            </w:r>
          </w:p>
        </w:tc>
        <w:tc>
          <w:tcPr>
            <w:tcW w:w="1942" w:type="dxa"/>
            <w:shd w:val="clear" w:color="auto" w:fill="auto"/>
            <w:vAlign w:val="bottom"/>
            <w:hideMark/>
          </w:tcPr>
          <w:p w14:paraId="1570379D"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5.8 (4.4-7.6)</w:t>
            </w:r>
          </w:p>
        </w:tc>
        <w:tc>
          <w:tcPr>
            <w:tcW w:w="1193" w:type="dxa"/>
            <w:shd w:val="clear" w:color="auto" w:fill="auto"/>
            <w:vAlign w:val="bottom"/>
            <w:hideMark/>
          </w:tcPr>
          <w:p w14:paraId="0D123CEF"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3,735</w:t>
            </w:r>
          </w:p>
        </w:tc>
        <w:tc>
          <w:tcPr>
            <w:tcW w:w="1916" w:type="dxa"/>
            <w:shd w:val="clear" w:color="auto" w:fill="auto"/>
            <w:vAlign w:val="bottom"/>
            <w:hideMark/>
          </w:tcPr>
          <w:p w14:paraId="0FB84776"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5.8 (4.5-7.4)</w:t>
            </w:r>
          </w:p>
        </w:tc>
      </w:tr>
      <w:tr w:rsidR="00EA47BE" w:rsidRPr="004335AB" w14:paraId="710B28DF" w14:textId="77777777" w:rsidTr="00EA47BE">
        <w:trPr>
          <w:trHeight w:val="478"/>
        </w:trPr>
        <w:tc>
          <w:tcPr>
            <w:tcW w:w="3577" w:type="dxa"/>
            <w:shd w:val="clear" w:color="auto" w:fill="auto"/>
            <w:vAlign w:val="bottom"/>
            <w:hideMark/>
          </w:tcPr>
          <w:p w14:paraId="56D2A33B" w14:textId="77777777" w:rsidR="00CE142C" w:rsidRPr="00EA47BE" w:rsidRDefault="00CE142C" w:rsidP="002D594D">
            <w:pPr>
              <w:spacing w:after="0" w:line="240" w:lineRule="auto"/>
              <w:rPr>
                <w:rFonts w:ascii="Arial" w:eastAsia="Times New Roman" w:hAnsi="Arial" w:cs="Arial"/>
                <w:color w:val="000000"/>
                <w:sz w:val="20"/>
                <w:szCs w:val="20"/>
              </w:rPr>
            </w:pPr>
            <w:r w:rsidRPr="00EA47BE">
              <w:rPr>
                <w:rFonts w:ascii="Arial" w:eastAsia="Times New Roman" w:hAnsi="Arial" w:cs="Arial"/>
                <w:color w:val="000000"/>
                <w:sz w:val="20"/>
                <w:szCs w:val="20"/>
              </w:rPr>
              <w:t>I did not think it was safe to go to the dentist during pregnancy</w:t>
            </w:r>
          </w:p>
        </w:tc>
        <w:tc>
          <w:tcPr>
            <w:tcW w:w="1033" w:type="dxa"/>
            <w:shd w:val="clear" w:color="auto" w:fill="auto"/>
            <w:vAlign w:val="bottom"/>
            <w:hideMark/>
          </w:tcPr>
          <w:p w14:paraId="158A022E"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8,255</w:t>
            </w:r>
          </w:p>
        </w:tc>
        <w:tc>
          <w:tcPr>
            <w:tcW w:w="1931" w:type="dxa"/>
            <w:shd w:val="clear" w:color="auto" w:fill="auto"/>
            <w:vAlign w:val="bottom"/>
            <w:hideMark/>
          </w:tcPr>
          <w:p w14:paraId="6A824AB1"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12.7 (11.0-14.6)</w:t>
            </w:r>
          </w:p>
        </w:tc>
        <w:tc>
          <w:tcPr>
            <w:tcW w:w="1193" w:type="dxa"/>
            <w:shd w:val="clear" w:color="auto" w:fill="auto"/>
            <w:vAlign w:val="bottom"/>
            <w:hideMark/>
          </w:tcPr>
          <w:p w14:paraId="23785A0B"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11,998</w:t>
            </w:r>
          </w:p>
        </w:tc>
        <w:tc>
          <w:tcPr>
            <w:tcW w:w="1942" w:type="dxa"/>
            <w:shd w:val="clear" w:color="auto" w:fill="auto"/>
            <w:vAlign w:val="bottom"/>
            <w:hideMark/>
          </w:tcPr>
          <w:p w14:paraId="5B23277E"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19.3 (16.8-21.9)</w:t>
            </w:r>
          </w:p>
        </w:tc>
        <w:tc>
          <w:tcPr>
            <w:tcW w:w="1193" w:type="dxa"/>
            <w:shd w:val="clear" w:color="auto" w:fill="auto"/>
            <w:vAlign w:val="bottom"/>
            <w:hideMark/>
          </w:tcPr>
          <w:p w14:paraId="6EAF0242"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11,217</w:t>
            </w:r>
          </w:p>
        </w:tc>
        <w:tc>
          <w:tcPr>
            <w:tcW w:w="1916" w:type="dxa"/>
            <w:shd w:val="clear" w:color="auto" w:fill="auto"/>
            <w:vAlign w:val="bottom"/>
            <w:hideMark/>
          </w:tcPr>
          <w:p w14:paraId="4AF696FC"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17.2 (15.0-19.8)</w:t>
            </w:r>
          </w:p>
        </w:tc>
      </w:tr>
      <w:tr w:rsidR="00EA47BE" w:rsidRPr="004335AB" w14:paraId="39A31BC3" w14:textId="77777777" w:rsidTr="00EA47BE">
        <w:trPr>
          <w:trHeight w:val="516"/>
        </w:trPr>
        <w:tc>
          <w:tcPr>
            <w:tcW w:w="3577" w:type="dxa"/>
            <w:shd w:val="clear" w:color="auto" w:fill="auto"/>
            <w:vAlign w:val="bottom"/>
            <w:hideMark/>
          </w:tcPr>
          <w:p w14:paraId="542BDF5B" w14:textId="77777777" w:rsidR="00CE142C" w:rsidRPr="00EA47BE" w:rsidRDefault="00CE142C" w:rsidP="002D594D">
            <w:pPr>
              <w:spacing w:after="0" w:line="240" w:lineRule="auto"/>
              <w:rPr>
                <w:rFonts w:ascii="Arial" w:eastAsia="Times New Roman" w:hAnsi="Arial" w:cs="Arial"/>
                <w:color w:val="000000"/>
                <w:sz w:val="20"/>
                <w:szCs w:val="20"/>
              </w:rPr>
            </w:pPr>
            <w:r w:rsidRPr="00EA47BE">
              <w:rPr>
                <w:rFonts w:ascii="Arial" w:eastAsia="Times New Roman" w:hAnsi="Arial" w:cs="Arial"/>
                <w:color w:val="000000"/>
                <w:sz w:val="20"/>
                <w:szCs w:val="20"/>
              </w:rPr>
              <w:t>I could not afford to go to the dentist or dental clinic</w:t>
            </w:r>
          </w:p>
        </w:tc>
        <w:tc>
          <w:tcPr>
            <w:tcW w:w="1033" w:type="dxa"/>
            <w:shd w:val="clear" w:color="auto" w:fill="auto"/>
            <w:vAlign w:val="bottom"/>
            <w:hideMark/>
          </w:tcPr>
          <w:p w14:paraId="7F0899C0"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5,852</w:t>
            </w:r>
          </w:p>
        </w:tc>
        <w:tc>
          <w:tcPr>
            <w:tcW w:w="1931" w:type="dxa"/>
            <w:shd w:val="clear" w:color="auto" w:fill="auto"/>
            <w:vAlign w:val="bottom"/>
            <w:hideMark/>
          </w:tcPr>
          <w:p w14:paraId="07FF5B41" w14:textId="1CE5616C"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9.0 (7.5-10.9)</w:t>
            </w:r>
          </w:p>
        </w:tc>
        <w:tc>
          <w:tcPr>
            <w:tcW w:w="1193" w:type="dxa"/>
            <w:shd w:val="clear" w:color="auto" w:fill="auto"/>
            <w:vAlign w:val="bottom"/>
            <w:hideMark/>
          </w:tcPr>
          <w:p w14:paraId="6A5C93DE"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4,518</w:t>
            </w:r>
          </w:p>
        </w:tc>
        <w:tc>
          <w:tcPr>
            <w:tcW w:w="1942" w:type="dxa"/>
            <w:shd w:val="clear" w:color="auto" w:fill="auto"/>
            <w:vAlign w:val="bottom"/>
            <w:hideMark/>
          </w:tcPr>
          <w:p w14:paraId="7CA1A1E2"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7.4 (6.0-9.1)</w:t>
            </w:r>
          </w:p>
        </w:tc>
        <w:tc>
          <w:tcPr>
            <w:tcW w:w="1193" w:type="dxa"/>
            <w:shd w:val="clear" w:color="auto" w:fill="auto"/>
            <w:vAlign w:val="bottom"/>
            <w:hideMark/>
          </w:tcPr>
          <w:p w14:paraId="5FCC4D11"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5,560</w:t>
            </w:r>
          </w:p>
        </w:tc>
        <w:tc>
          <w:tcPr>
            <w:tcW w:w="1916" w:type="dxa"/>
            <w:shd w:val="clear" w:color="auto" w:fill="auto"/>
            <w:vAlign w:val="bottom"/>
            <w:hideMark/>
          </w:tcPr>
          <w:p w14:paraId="3BB569A8" w14:textId="77777777" w:rsidR="00CE142C" w:rsidRPr="00EA47BE" w:rsidRDefault="00CE142C" w:rsidP="002D594D">
            <w:pPr>
              <w:spacing w:after="0" w:line="240" w:lineRule="auto"/>
              <w:jc w:val="right"/>
              <w:rPr>
                <w:rFonts w:ascii="Arial" w:eastAsia="Times New Roman" w:hAnsi="Arial" w:cs="Arial"/>
                <w:color w:val="000000"/>
                <w:sz w:val="20"/>
                <w:szCs w:val="20"/>
              </w:rPr>
            </w:pPr>
            <w:r w:rsidRPr="00EA47BE">
              <w:rPr>
                <w:rFonts w:ascii="Arial" w:eastAsia="Times New Roman" w:hAnsi="Arial" w:cs="Arial"/>
                <w:color w:val="000000"/>
                <w:sz w:val="20"/>
                <w:szCs w:val="20"/>
              </w:rPr>
              <w:t>8.6 (6.9-10.7)</w:t>
            </w:r>
          </w:p>
        </w:tc>
      </w:tr>
      <w:tr w:rsidR="00202F28" w:rsidRPr="004335AB" w14:paraId="34E27569" w14:textId="77777777" w:rsidTr="00EA47BE">
        <w:trPr>
          <w:trHeight w:val="226"/>
        </w:trPr>
        <w:tc>
          <w:tcPr>
            <w:tcW w:w="12785" w:type="dxa"/>
            <w:gridSpan w:val="7"/>
            <w:shd w:val="clear" w:color="auto" w:fill="auto"/>
            <w:vAlign w:val="bottom"/>
          </w:tcPr>
          <w:p w14:paraId="2AD1276E" w14:textId="174D55A8" w:rsidR="00202F28" w:rsidRPr="002D594D" w:rsidRDefault="00202F28" w:rsidP="00202F28">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n weighted to reflect birthing population;</w:t>
            </w:r>
          </w:p>
        </w:tc>
      </w:tr>
    </w:tbl>
    <w:p w14:paraId="16D84804" w14:textId="77777777" w:rsidR="007F0434" w:rsidRDefault="007F0434" w:rsidP="00202F28">
      <w:pPr>
        <w:rPr>
          <w:rFonts w:ascii="Arial" w:hAnsi="Arial" w:cs="Arial"/>
          <w:sz w:val="18"/>
          <w:szCs w:val="18"/>
        </w:rPr>
      </w:pPr>
    </w:p>
    <w:p w14:paraId="2BF1CE3A" w14:textId="77777777" w:rsidR="007F0434" w:rsidRDefault="007F0434" w:rsidP="00BD68C1">
      <w:pPr>
        <w:rPr>
          <w:rFonts w:ascii="Arial" w:hAnsi="Arial" w:cs="Arial"/>
          <w:sz w:val="18"/>
          <w:szCs w:val="18"/>
        </w:rPr>
      </w:pPr>
    </w:p>
    <w:p w14:paraId="73511C33" w14:textId="77777777" w:rsidR="007F0434" w:rsidRDefault="007F0434" w:rsidP="00BD68C1">
      <w:pPr>
        <w:rPr>
          <w:rFonts w:ascii="Arial" w:hAnsi="Arial" w:cs="Arial"/>
          <w:sz w:val="18"/>
          <w:szCs w:val="18"/>
        </w:rPr>
      </w:pPr>
    </w:p>
    <w:p w14:paraId="1CFADCFE" w14:textId="4DEC0A39" w:rsidR="007F0434" w:rsidRPr="0069374C" w:rsidRDefault="007F0434" w:rsidP="00BD68C1">
      <w:pPr>
        <w:rPr>
          <w:rFonts w:ascii="Arial" w:hAnsi="Arial" w:cs="Arial"/>
          <w:sz w:val="18"/>
          <w:szCs w:val="18"/>
        </w:rPr>
        <w:sectPr w:rsidR="007F0434" w:rsidRPr="0069374C" w:rsidSect="009B39F5">
          <w:pgSz w:w="15840" w:h="12240" w:orient="landscape"/>
          <w:pgMar w:top="720" w:right="720" w:bottom="720" w:left="720" w:header="720" w:footer="720" w:gutter="0"/>
          <w:cols w:space="720"/>
          <w:docGrid w:linePitch="360"/>
        </w:sectPr>
      </w:pPr>
    </w:p>
    <w:tbl>
      <w:tblPr>
        <w:tblpPr w:leftFromText="180" w:rightFromText="180" w:horzAnchor="margin" w:tblpY="563"/>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999"/>
        <w:gridCol w:w="1656"/>
        <w:gridCol w:w="876"/>
        <w:gridCol w:w="1558"/>
        <w:gridCol w:w="1006"/>
        <w:gridCol w:w="1721"/>
      </w:tblGrid>
      <w:tr w:rsidR="0005163C" w:rsidRPr="0069374C" w14:paraId="21A10B63" w14:textId="77777777" w:rsidTr="00D20CF5">
        <w:trPr>
          <w:trHeight w:val="257"/>
        </w:trPr>
        <w:tc>
          <w:tcPr>
            <w:tcW w:w="10142" w:type="dxa"/>
            <w:gridSpan w:val="7"/>
            <w:shd w:val="clear" w:color="auto" w:fill="auto"/>
            <w:noWrap/>
            <w:vAlign w:val="center"/>
            <w:hideMark/>
          </w:tcPr>
          <w:p w14:paraId="5EFCC1BB" w14:textId="2C2A1829" w:rsidR="0005163C" w:rsidRPr="0069374C" w:rsidRDefault="005E4B88" w:rsidP="00BD68C1">
            <w:pPr>
              <w:pStyle w:val="Heading3"/>
              <w:rPr>
                <w:rFonts w:ascii="Arial" w:eastAsia="Times New Roman" w:hAnsi="Arial" w:cs="Arial"/>
              </w:rPr>
            </w:pPr>
            <w:bookmarkStart w:id="112" w:name="_Toc159247135"/>
            <w:r w:rsidRPr="006849FC">
              <w:rPr>
                <w:rFonts w:ascii="Arial" w:hAnsi="Arial" w:cs="Arial"/>
              </w:rPr>
              <w:lastRenderedPageBreak/>
              <w:t xml:space="preserve">Table </w:t>
            </w:r>
            <w:r>
              <w:rPr>
                <w:rFonts w:ascii="Arial" w:hAnsi="Arial" w:cs="Arial"/>
              </w:rPr>
              <w:t xml:space="preserve">55. </w:t>
            </w:r>
            <w:r w:rsidR="0005163C" w:rsidRPr="0069374C">
              <w:rPr>
                <w:rFonts w:ascii="Arial" w:eastAsia="Times New Roman" w:hAnsi="Arial" w:cs="Arial"/>
              </w:rPr>
              <w:t>Prevalence of enroll</w:t>
            </w:r>
            <w:r w:rsidR="00D162F8">
              <w:rPr>
                <w:rFonts w:ascii="Arial" w:eastAsia="Times New Roman" w:hAnsi="Arial" w:cs="Arial"/>
              </w:rPr>
              <w:t>ment</w:t>
            </w:r>
            <w:r w:rsidR="0005163C" w:rsidRPr="0069374C">
              <w:rPr>
                <w:rFonts w:ascii="Arial" w:eastAsia="Times New Roman" w:hAnsi="Arial" w:cs="Arial"/>
              </w:rPr>
              <w:t xml:space="preserve"> in WIC during pregnancy by sociodemographic characteristics, MA PRAMS, 2019-2021</w:t>
            </w:r>
            <w:bookmarkEnd w:id="112"/>
          </w:p>
        </w:tc>
      </w:tr>
      <w:tr w:rsidR="0005163C" w:rsidRPr="0069374C" w14:paraId="661FF301" w14:textId="77777777" w:rsidTr="00D20CF5">
        <w:trPr>
          <w:trHeight w:val="257"/>
        </w:trPr>
        <w:tc>
          <w:tcPr>
            <w:tcW w:w="2326" w:type="dxa"/>
            <w:shd w:val="clear" w:color="auto" w:fill="auto"/>
            <w:noWrap/>
            <w:vAlign w:val="center"/>
          </w:tcPr>
          <w:p w14:paraId="3A3E906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p>
        </w:tc>
        <w:tc>
          <w:tcPr>
            <w:tcW w:w="7816" w:type="dxa"/>
            <w:gridSpan w:val="6"/>
            <w:shd w:val="clear" w:color="auto" w:fill="auto"/>
            <w:noWrap/>
            <w:vAlign w:val="bottom"/>
          </w:tcPr>
          <w:p w14:paraId="0D35DB0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during pregnancy</w:t>
            </w:r>
          </w:p>
        </w:tc>
      </w:tr>
      <w:tr w:rsidR="0005163C" w:rsidRPr="0069374C" w14:paraId="41732149" w14:textId="77777777" w:rsidTr="00D20CF5">
        <w:trPr>
          <w:trHeight w:val="257"/>
        </w:trPr>
        <w:tc>
          <w:tcPr>
            <w:tcW w:w="2326" w:type="dxa"/>
            <w:shd w:val="clear" w:color="auto" w:fill="auto"/>
            <w:noWrap/>
            <w:vAlign w:val="center"/>
            <w:hideMark/>
          </w:tcPr>
          <w:p w14:paraId="72BA634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655" w:type="dxa"/>
            <w:gridSpan w:val="2"/>
            <w:shd w:val="clear" w:color="auto" w:fill="auto"/>
            <w:noWrap/>
            <w:vAlign w:val="bottom"/>
            <w:hideMark/>
          </w:tcPr>
          <w:p w14:paraId="7380571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434" w:type="dxa"/>
            <w:gridSpan w:val="2"/>
            <w:shd w:val="clear" w:color="auto" w:fill="auto"/>
            <w:noWrap/>
            <w:vAlign w:val="bottom"/>
            <w:hideMark/>
          </w:tcPr>
          <w:p w14:paraId="1D98F5C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727" w:type="dxa"/>
            <w:gridSpan w:val="2"/>
            <w:shd w:val="clear" w:color="auto" w:fill="auto"/>
            <w:noWrap/>
            <w:vAlign w:val="bottom"/>
            <w:hideMark/>
          </w:tcPr>
          <w:p w14:paraId="10199B9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793AE007" w14:textId="77777777" w:rsidTr="00D20CF5">
        <w:trPr>
          <w:trHeight w:val="732"/>
        </w:trPr>
        <w:tc>
          <w:tcPr>
            <w:tcW w:w="2326" w:type="dxa"/>
            <w:shd w:val="clear" w:color="auto" w:fill="auto"/>
            <w:vAlign w:val="center"/>
            <w:hideMark/>
          </w:tcPr>
          <w:p w14:paraId="78D0CC2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99" w:type="dxa"/>
            <w:shd w:val="clear" w:color="auto" w:fill="auto"/>
            <w:vAlign w:val="center"/>
            <w:hideMark/>
          </w:tcPr>
          <w:p w14:paraId="7D34DDD0"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56" w:type="dxa"/>
            <w:shd w:val="clear" w:color="auto" w:fill="auto"/>
            <w:vAlign w:val="center"/>
            <w:hideMark/>
          </w:tcPr>
          <w:p w14:paraId="702E7942"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76" w:type="dxa"/>
            <w:shd w:val="clear" w:color="auto" w:fill="auto"/>
            <w:vAlign w:val="center"/>
            <w:hideMark/>
          </w:tcPr>
          <w:p w14:paraId="41EECD31"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58" w:type="dxa"/>
            <w:shd w:val="clear" w:color="auto" w:fill="auto"/>
            <w:vAlign w:val="center"/>
            <w:hideMark/>
          </w:tcPr>
          <w:p w14:paraId="0142A027"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1006" w:type="dxa"/>
            <w:shd w:val="clear" w:color="auto" w:fill="auto"/>
            <w:vAlign w:val="center"/>
            <w:hideMark/>
          </w:tcPr>
          <w:p w14:paraId="7406B95A"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21" w:type="dxa"/>
            <w:shd w:val="clear" w:color="auto" w:fill="auto"/>
            <w:vAlign w:val="center"/>
            <w:hideMark/>
          </w:tcPr>
          <w:p w14:paraId="4101B2F3"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52F54DB4" w14:textId="77777777" w:rsidTr="00D20CF5">
        <w:trPr>
          <w:trHeight w:val="257"/>
        </w:trPr>
        <w:tc>
          <w:tcPr>
            <w:tcW w:w="2326" w:type="dxa"/>
            <w:shd w:val="clear" w:color="auto" w:fill="auto"/>
            <w:vAlign w:val="center"/>
            <w:hideMark/>
          </w:tcPr>
          <w:p w14:paraId="62B15EE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99" w:type="dxa"/>
            <w:shd w:val="clear" w:color="auto" w:fill="auto"/>
            <w:vAlign w:val="center"/>
            <w:hideMark/>
          </w:tcPr>
          <w:p w14:paraId="4991E5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20,592</w:t>
            </w:r>
          </w:p>
        </w:tc>
        <w:tc>
          <w:tcPr>
            <w:tcW w:w="1656" w:type="dxa"/>
            <w:shd w:val="clear" w:color="auto" w:fill="auto"/>
            <w:vAlign w:val="center"/>
            <w:hideMark/>
          </w:tcPr>
          <w:p w14:paraId="7D102B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 (28.8-33.8)</w:t>
            </w:r>
          </w:p>
        </w:tc>
        <w:tc>
          <w:tcPr>
            <w:tcW w:w="876" w:type="dxa"/>
            <w:shd w:val="clear" w:color="auto" w:fill="auto"/>
            <w:vAlign w:val="center"/>
            <w:hideMark/>
          </w:tcPr>
          <w:p w14:paraId="706D71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20,876</w:t>
            </w:r>
          </w:p>
        </w:tc>
        <w:tc>
          <w:tcPr>
            <w:tcW w:w="1558" w:type="dxa"/>
            <w:shd w:val="clear" w:color="auto" w:fill="auto"/>
            <w:vAlign w:val="center"/>
            <w:hideMark/>
          </w:tcPr>
          <w:p w14:paraId="31ABEC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 (29.9-35.8)</w:t>
            </w:r>
          </w:p>
        </w:tc>
        <w:tc>
          <w:tcPr>
            <w:tcW w:w="1006" w:type="dxa"/>
            <w:shd w:val="clear" w:color="auto" w:fill="auto"/>
            <w:vAlign w:val="center"/>
            <w:hideMark/>
          </w:tcPr>
          <w:p w14:paraId="2BAA1A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19,453</w:t>
            </w:r>
          </w:p>
        </w:tc>
        <w:tc>
          <w:tcPr>
            <w:tcW w:w="1721" w:type="dxa"/>
            <w:shd w:val="clear" w:color="auto" w:fill="auto"/>
            <w:vAlign w:val="center"/>
            <w:hideMark/>
          </w:tcPr>
          <w:p w14:paraId="37D3C9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 (26.6-32.1)</w:t>
            </w:r>
          </w:p>
        </w:tc>
      </w:tr>
      <w:tr w:rsidR="0005163C" w:rsidRPr="0069374C" w14:paraId="55403165" w14:textId="77777777" w:rsidTr="00D20CF5">
        <w:trPr>
          <w:trHeight w:val="257"/>
        </w:trPr>
        <w:tc>
          <w:tcPr>
            <w:tcW w:w="2326" w:type="dxa"/>
            <w:shd w:val="clear" w:color="auto" w:fill="auto"/>
            <w:vAlign w:val="center"/>
            <w:hideMark/>
          </w:tcPr>
          <w:p w14:paraId="27B2C15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99" w:type="dxa"/>
            <w:shd w:val="clear" w:color="auto" w:fill="auto"/>
            <w:vAlign w:val="center"/>
            <w:hideMark/>
          </w:tcPr>
          <w:p w14:paraId="0FB0F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13217C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6" w:type="dxa"/>
            <w:shd w:val="clear" w:color="auto" w:fill="auto"/>
            <w:vAlign w:val="center"/>
            <w:hideMark/>
          </w:tcPr>
          <w:p w14:paraId="06A0E3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8" w:type="dxa"/>
            <w:shd w:val="clear" w:color="auto" w:fill="auto"/>
            <w:vAlign w:val="center"/>
            <w:hideMark/>
          </w:tcPr>
          <w:p w14:paraId="653ECB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6" w:type="dxa"/>
            <w:shd w:val="clear" w:color="auto" w:fill="auto"/>
            <w:vAlign w:val="center"/>
            <w:hideMark/>
          </w:tcPr>
          <w:p w14:paraId="350C76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1" w:type="dxa"/>
            <w:shd w:val="clear" w:color="auto" w:fill="auto"/>
            <w:vAlign w:val="center"/>
            <w:hideMark/>
          </w:tcPr>
          <w:p w14:paraId="3A1F13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581FACF3" w14:textId="77777777" w:rsidTr="00202F28">
        <w:trPr>
          <w:trHeight w:val="318"/>
        </w:trPr>
        <w:tc>
          <w:tcPr>
            <w:tcW w:w="2326" w:type="dxa"/>
            <w:shd w:val="clear" w:color="auto" w:fill="auto"/>
            <w:noWrap/>
            <w:vAlign w:val="center"/>
            <w:hideMark/>
          </w:tcPr>
          <w:p w14:paraId="1AB3D4D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99" w:type="dxa"/>
            <w:shd w:val="clear" w:color="auto" w:fill="auto"/>
            <w:vAlign w:val="center"/>
            <w:hideMark/>
          </w:tcPr>
          <w:p w14:paraId="7FF944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6,494</w:t>
            </w:r>
          </w:p>
        </w:tc>
        <w:tc>
          <w:tcPr>
            <w:tcW w:w="1656" w:type="dxa"/>
            <w:shd w:val="clear" w:color="auto" w:fill="auto"/>
            <w:vAlign w:val="center"/>
            <w:hideMark/>
          </w:tcPr>
          <w:p w14:paraId="18C7A6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 (13.2-20.3)</w:t>
            </w:r>
          </w:p>
        </w:tc>
        <w:tc>
          <w:tcPr>
            <w:tcW w:w="876" w:type="dxa"/>
            <w:shd w:val="clear" w:color="auto" w:fill="auto"/>
            <w:vAlign w:val="center"/>
            <w:hideMark/>
          </w:tcPr>
          <w:p w14:paraId="3E3DB9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6,616</w:t>
            </w:r>
          </w:p>
        </w:tc>
        <w:tc>
          <w:tcPr>
            <w:tcW w:w="1558" w:type="dxa"/>
            <w:shd w:val="clear" w:color="auto" w:fill="auto"/>
            <w:vAlign w:val="center"/>
            <w:hideMark/>
          </w:tcPr>
          <w:p w14:paraId="611097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 (13.8-23.1)</w:t>
            </w:r>
          </w:p>
        </w:tc>
        <w:tc>
          <w:tcPr>
            <w:tcW w:w="1006" w:type="dxa"/>
            <w:shd w:val="clear" w:color="auto" w:fill="auto"/>
            <w:vAlign w:val="center"/>
            <w:hideMark/>
          </w:tcPr>
          <w:p w14:paraId="548EDE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6,148</w:t>
            </w:r>
          </w:p>
        </w:tc>
        <w:tc>
          <w:tcPr>
            <w:tcW w:w="1721" w:type="dxa"/>
            <w:shd w:val="clear" w:color="auto" w:fill="auto"/>
            <w:vAlign w:val="center"/>
            <w:hideMark/>
          </w:tcPr>
          <w:p w14:paraId="08058D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 (11.9-20.2)</w:t>
            </w:r>
          </w:p>
        </w:tc>
      </w:tr>
      <w:tr w:rsidR="0005163C" w:rsidRPr="0069374C" w14:paraId="1B098663" w14:textId="77777777" w:rsidTr="00D20CF5">
        <w:trPr>
          <w:trHeight w:val="257"/>
        </w:trPr>
        <w:tc>
          <w:tcPr>
            <w:tcW w:w="2326" w:type="dxa"/>
            <w:shd w:val="clear" w:color="auto" w:fill="auto"/>
            <w:noWrap/>
            <w:vAlign w:val="center"/>
            <w:hideMark/>
          </w:tcPr>
          <w:p w14:paraId="523ACE6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99" w:type="dxa"/>
            <w:shd w:val="clear" w:color="auto" w:fill="auto"/>
            <w:vAlign w:val="center"/>
            <w:hideMark/>
          </w:tcPr>
          <w:p w14:paraId="350E17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3,647</w:t>
            </w:r>
          </w:p>
        </w:tc>
        <w:tc>
          <w:tcPr>
            <w:tcW w:w="1656" w:type="dxa"/>
            <w:shd w:val="clear" w:color="auto" w:fill="auto"/>
            <w:vAlign w:val="center"/>
            <w:hideMark/>
          </w:tcPr>
          <w:p w14:paraId="78B68B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57.0 (51.3-62.5)</w:t>
            </w:r>
          </w:p>
        </w:tc>
        <w:tc>
          <w:tcPr>
            <w:tcW w:w="876" w:type="dxa"/>
            <w:shd w:val="clear" w:color="auto" w:fill="auto"/>
            <w:vAlign w:val="center"/>
            <w:hideMark/>
          </w:tcPr>
          <w:p w14:paraId="0E1442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3,927</w:t>
            </w:r>
          </w:p>
        </w:tc>
        <w:tc>
          <w:tcPr>
            <w:tcW w:w="1558" w:type="dxa"/>
            <w:shd w:val="clear" w:color="auto" w:fill="auto"/>
            <w:vAlign w:val="center"/>
            <w:hideMark/>
          </w:tcPr>
          <w:p w14:paraId="3A57E8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62.7 (57.3-67.9)</w:t>
            </w:r>
          </w:p>
        </w:tc>
        <w:tc>
          <w:tcPr>
            <w:tcW w:w="1006" w:type="dxa"/>
            <w:shd w:val="clear" w:color="auto" w:fill="auto"/>
            <w:vAlign w:val="center"/>
            <w:hideMark/>
          </w:tcPr>
          <w:p w14:paraId="5988A3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3,614</w:t>
            </w:r>
          </w:p>
        </w:tc>
        <w:tc>
          <w:tcPr>
            <w:tcW w:w="1721" w:type="dxa"/>
            <w:shd w:val="clear" w:color="auto" w:fill="auto"/>
            <w:vAlign w:val="center"/>
            <w:hideMark/>
          </w:tcPr>
          <w:p w14:paraId="69FFF2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 (49.6-61.3)</w:t>
            </w:r>
          </w:p>
        </w:tc>
      </w:tr>
      <w:tr w:rsidR="0005163C" w:rsidRPr="0069374C" w14:paraId="67C0F649" w14:textId="77777777" w:rsidTr="00D20CF5">
        <w:trPr>
          <w:trHeight w:val="257"/>
        </w:trPr>
        <w:tc>
          <w:tcPr>
            <w:tcW w:w="2326" w:type="dxa"/>
            <w:shd w:val="clear" w:color="auto" w:fill="auto"/>
            <w:noWrap/>
            <w:vAlign w:val="center"/>
            <w:hideMark/>
          </w:tcPr>
          <w:p w14:paraId="5775320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99" w:type="dxa"/>
            <w:shd w:val="clear" w:color="auto" w:fill="auto"/>
            <w:vAlign w:val="center"/>
            <w:hideMark/>
          </w:tcPr>
          <w:p w14:paraId="460DC5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8,510</w:t>
            </w:r>
          </w:p>
        </w:tc>
        <w:tc>
          <w:tcPr>
            <w:tcW w:w="1656" w:type="dxa"/>
            <w:shd w:val="clear" w:color="auto" w:fill="auto"/>
            <w:vAlign w:val="center"/>
            <w:hideMark/>
          </w:tcPr>
          <w:p w14:paraId="194CB9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66.2 (61.6-70.5)</w:t>
            </w:r>
          </w:p>
        </w:tc>
        <w:tc>
          <w:tcPr>
            <w:tcW w:w="876" w:type="dxa"/>
            <w:shd w:val="clear" w:color="auto" w:fill="auto"/>
            <w:vAlign w:val="center"/>
            <w:hideMark/>
          </w:tcPr>
          <w:p w14:paraId="2F740A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8,816</w:t>
            </w:r>
          </w:p>
        </w:tc>
        <w:tc>
          <w:tcPr>
            <w:tcW w:w="1558" w:type="dxa"/>
            <w:shd w:val="clear" w:color="auto" w:fill="auto"/>
            <w:vAlign w:val="center"/>
            <w:hideMark/>
          </w:tcPr>
          <w:p w14:paraId="11B876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66.0 (60.9-70.8)</w:t>
            </w:r>
          </w:p>
        </w:tc>
        <w:tc>
          <w:tcPr>
            <w:tcW w:w="1006" w:type="dxa"/>
            <w:shd w:val="clear" w:color="auto" w:fill="auto"/>
            <w:vAlign w:val="center"/>
            <w:hideMark/>
          </w:tcPr>
          <w:p w14:paraId="6CA273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8,442</w:t>
            </w:r>
          </w:p>
        </w:tc>
        <w:tc>
          <w:tcPr>
            <w:tcW w:w="1721" w:type="dxa"/>
            <w:shd w:val="clear" w:color="auto" w:fill="auto"/>
            <w:vAlign w:val="center"/>
            <w:hideMark/>
          </w:tcPr>
          <w:p w14:paraId="2F3037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62.3 (57.1-67.2)</w:t>
            </w:r>
          </w:p>
        </w:tc>
      </w:tr>
      <w:tr w:rsidR="0005163C" w:rsidRPr="0069374C" w14:paraId="625D172A" w14:textId="77777777" w:rsidTr="00D20CF5">
        <w:trPr>
          <w:trHeight w:val="257"/>
        </w:trPr>
        <w:tc>
          <w:tcPr>
            <w:tcW w:w="2326" w:type="dxa"/>
            <w:shd w:val="clear" w:color="auto" w:fill="auto"/>
            <w:noWrap/>
            <w:vAlign w:val="center"/>
            <w:hideMark/>
          </w:tcPr>
          <w:p w14:paraId="70B538E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99" w:type="dxa"/>
            <w:shd w:val="clear" w:color="auto" w:fill="auto"/>
            <w:vAlign w:val="center"/>
            <w:hideMark/>
          </w:tcPr>
          <w:p w14:paraId="735566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1,315</w:t>
            </w:r>
          </w:p>
        </w:tc>
        <w:tc>
          <w:tcPr>
            <w:tcW w:w="1656" w:type="dxa"/>
            <w:shd w:val="clear" w:color="auto" w:fill="auto"/>
            <w:vAlign w:val="center"/>
            <w:hideMark/>
          </w:tcPr>
          <w:p w14:paraId="2E4A93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23.0 (18.2-28.5)</w:t>
            </w:r>
          </w:p>
        </w:tc>
        <w:tc>
          <w:tcPr>
            <w:tcW w:w="876" w:type="dxa"/>
            <w:shd w:val="clear" w:color="auto" w:fill="auto"/>
            <w:vAlign w:val="center"/>
            <w:hideMark/>
          </w:tcPr>
          <w:p w14:paraId="7DF702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1,000</w:t>
            </w:r>
          </w:p>
        </w:tc>
        <w:tc>
          <w:tcPr>
            <w:tcW w:w="1558" w:type="dxa"/>
            <w:shd w:val="clear" w:color="auto" w:fill="auto"/>
            <w:vAlign w:val="center"/>
            <w:hideMark/>
          </w:tcPr>
          <w:p w14:paraId="081A7C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 (12.5-21.8)</w:t>
            </w:r>
          </w:p>
        </w:tc>
        <w:tc>
          <w:tcPr>
            <w:tcW w:w="1006" w:type="dxa"/>
            <w:shd w:val="clear" w:color="auto" w:fill="auto"/>
            <w:vAlign w:val="center"/>
            <w:hideMark/>
          </w:tcPr>
          <w:p w14:paraId="7B185E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856</w:t>
            </w:r>
          </w:p>
        </w:tc>
        <w:tc>
          <w:tcPr>
            <w:tcW w:w="1721" w:type="dxa"/>
            <w:shd w:val="clear" w:color="auto" w:fill="auto"/>
            <w:vAlign w:val="center"/>
            <w:hideMark/>
          </w:tcPr>
          <w:p w14:paraId="70F782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 (12.4-23.2)</w:t>
            </w:r>
          </w:p>
        </w:tc>
      </w:tr>
      <w:tr w:rsidR="0005163C" w:rsidRPr="0069374C" w14:paraId="2839AB76" w14:textId="77777777" w:rsidTr="00D20CF5">
        <w:trPr>
          <w:trHeight w:val="257"/>
        </w:trPr>
        <w:tc>
          <w:tcPr>
            <w:tcW w:w="2326" w:type="dxa"/>
            <w:shd w:val="clear" w:color="auto" w:fill="auto"/>
            <w:noWrap/>
            <w:vAlign w:val="center"/>
            <w:hideMark/>
          </w:tcPr>
          <w:p w14:paraId="284E8AE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999" w:type="dxa"/>
            <w:shd w:val="clear" w:color="auto" w:fill="auto"/>
            <w:vAlign w:val="center"/>
            <w:hideMark/>
          </w:tcPr>
          <w:p w14:paraId="6832FE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439</w:t>
            </w:r>
          </w:p>
        </w:tc>
        <w:tc>
          <w:tcPr>
            <w:tcW w:w="1656" w:type="dxa"/>
            <w:shd w:val="clear" w:color="auto" w:fill="auto"/>
            <w:vAlign w:val="center"/>
            <w:hideMark/>
          </w:tcPr>
          <w:p w14:paraId="074C25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70.0 (52.1-83.3)</w:t>
            </w:r>
          </w:p>
        </w:tc>
        <w:tc>
          <w:tcPr>
            <w:tcW w:w="876" w:type="dxa"/>
            <w:shd w:val="clear" w:color="auto" w:fill="auto"/>
            <w:vAlign w:val="center"/>
            <w:hideMark/>
          </w:tcPr>
          <w:p w14:paraId="0F5161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w:t>
            </w:r>
          </w:p>
        </w:tc>
        <w:tc>
          <w:tcPr>
            <w:tcW w:w="1558" w:type="dxa"/>
            <w:shd w:val="clear" w:color="auto" w:fill="auto"/>
            <w:vAlign w:val="center"/>
            <w:hideMark/>
          </w:tcPr>
          <w:p w14:paraId="400E17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70.8 (47.3-86.7)</w:t>
            </w:r>
          </w:p>
        </w:tc>
        <w:tc>
          <w:tcPr>
            <w:tcW w:w="1006" w:type="dxa"/>
            <w:shd w:val="clear" w:color="auto" w:fill="auto"/>
            <w:vAlign w:val="center"/>
            <w:hideMark/>
          </w:tcPr>
          <w:p w14:paraId="779E8A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232</w:t>
            </w:r>
          </w:p>
        </w:tc>
        <w:tc>
          <w:tcPr>
            <w:tcW w:w="1721" w:type="dxa"/>
            <w:shd w:val="clear" w:color="auto" w:fill="auto"/>
            <w:vAlign w:val="center"/>
            <w:hideMark/>
          </w:tcPr>
          <w:p w14:paraId="183AF0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68.3 (41.1-87.0)</w:t>
            </w:r>
          </w:p>
        </w:tc>
      </w:tr>
      <w:tr w:rsidR="0005163C" w:rsidRPr="0069374C" w14:paraId="316934B5" w14:textId="77777777" w:rsidTr="00D20CF5">
        <w:trPr>
          <w:trHeight w:val="257"/>
        </w:trPr>
        <w:tc>
          <w:tcPr>
            <w:tcW w:w="2326" w:type="dxa"/>
            <w:shd w:val="clear" w:color="auto" w:fill="auto"/>
            <w:noWrap/>
            <w:vAlign w:val="center"/>
            <w:hideMark/>
          </w:tcPr>
          <w:p w14:paraId="47738EE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99" w:type="dxa"/>
            <w:shd w:val="clear" w:color="auto" w:fill="auto"/>
            <w:vAlign w:val="center"/>
            <w:hideMark/>
          </w:tcPr>
          <w:p w14:paraId="373E27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6673F1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6" w:type="dxa"/>
            <w:shd w:val="clear" w:color="auto" w:fill="auto"/>
            <w:vAlign w:val="center"/>
            <w:hideMark/>
          </w:tcPr>
          <w:p w14:paraId="08F837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8" w:type="dxa"/>
            <w:shd w:val="clear" w:color="auto" w:fill="auto"/>
            <w:vAlign w:val="center"/>
            <w:hideMark/>
          </w:tcPr>
          <w:p w14:paraId="356395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6" w:type="dxa"/>
            <w:shd w:val="clear" w:color="auto" w:fill="auto"/>
            <w:vAlign w:val="center"/>
            <w:hideMark/>
          </w:tcPr>
          <w:p w14:paraId="4864A1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1" w:type="dxa"/>
            <w:shd w:val="clear" w:color="auto" w:fill="auto"/>
            <w:vAlign w:val="center"/>
            <w:hideMark/>
          </w:tcPr>
          <w:p w14:paraId="579605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23763A2" w14:textId="77777777" w:rsidTr="00D20CF5">
        <w:trPr>
          <w:trHeight w:val="257"/>
        </w:trPr>
        <w:tc>
          <w:tcPr>
            <w:tcW w:w="2326" w:type="dxa"/>
            <w:shd w:val="clear" w:color="auto" w:fill="auto"/>
            <w:noWrap/>
            <w:vAlign w:val="center"/>
            <w:hideMark/>
          </w:tcPr>
          <w:p w14:paraId="2C17D62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99" w:type="dxa"/>
            <w:shd w:val="clear" w:color="auto" w:fill="auto"/>
            <w:vAlign w:val="center"/>
            <w:hideMark/>
          </w:tcPr>
          <w:p w14:paraId="29804E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853</w:t>
            </w:r>
          </w:p>
        </w:tc>
        <w:tc>
          <w:tcPr>
            <w:tcW w:w="1656" w:type="dxa"/>
            <w:shd w:val="clear" w:color="auto" w:fill="auto"/>
            <w:vAlign w:val="center"/>
            <w:hideMark/>
          </w:tcPr>
          <w:p w14:paraId="3A57CE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82.0 (63.6-92.2)</w:t>
            </w:r>
          </w:p>
        </w:tc>
        <w:tc>
          <w:tcPr>
            <w:tcW w:w="876" w:type="dxa"/>
            <w:shd w:val="clear" w:color="auto" w:fill="auto"/>
            <w:vAlign w:val="center"/>
            <w:hideMark/>
          </w:tcPr>
          <w:p w14:paraId="55884B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1,253</w:t>
            </w:r>
          </w:p>
        </w:tc>
        <w:tc>
          <w:tcPr>
            <w:tcW w:w="1558" w:type="dxa"/>
            <w:shd w:val="clear" w:color="auto" w:fill="auto"/>
            <w:vAlign w:val="center"/>
            <w:hideMark/>
          </w:tcPr>
          <w:p w14:paraId="68C516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90.3 (72.9-97.0)</w:t>
            </w:r>
          </w:p>
        </w:tc>
        <w:tc>
          <w:tcPr>
            <w:tcW w:w="1006" w:type="dxa"/>
            <w:shd w:val="clear" w:color="auto" w:fill="auto"/>
            <w:vAlign w:val="center"/>
            <w:hideMark/>
          </w:tcPr>
          <w:p w14:paraId="6BF3DA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933</w:t>
            </w:r>
          </w:p>
        </w:tc>
        <w:tc>
          <w:tcPr>
            <w:tcW w:w="1721" w:type="dxa"/>
            <w:shd w:val="clear" w:color="auto" w:fill="auto"/>
            <w:vAlign w:val="center"/>
            <w:hideMark/>
          </w:tcPr>
          <w:p w14:paraId="0524DC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(73.7-96.0)</w:t>
            </w:r>
          </w:p>
        </w:tc>
      </w:tr>
      <w:tr w:rsidR="0005163C" w:rsidRPr="0069374C" w14:paraId="519053C2" w14:textId="77777777" w:rsidTr="00D20CF5">
        <w:trPr>
          <w:trHeight w:val="257"/>
        </w:trPr>
        <w:tc>
          <w:tcPr>
            <w:tcW w:w="2326" w:type="dxa"/>
            <w:shd w:val="clear" w:color="auto" w:fill="auto"/>
            <w:noWrap/>
            <w:vAlign w:val="center"/>
            <w:hideMark/>
          </w:tcPr>
          <w:p w14:paraId="51F642C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99" w:type="dxa"/>
            <w:shd w:val="clear" w:color="auto" w:fill="auto"/>
            <w:vAlign w:val="center"/>
            <w:hideMark/>
          </w:tcPr>
          <w:p w14:paraId="6F6C88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10,390</w:t>
            </w:r>
          </w:p>
        </w:tc>
        <w:tc>
          <w:tcPr>
            <w:tcW w:w="1656" w:type="dxa"/>
            <w:shd w:val="clear" w:color="auto" w:fill="auto"/>
            <w:vAlign w:val="center"/>
            <w:hideMark/>
          </w:tcPr>
          <w:p w14:paraId="31C76A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49.5 (44.4-54.6)</w:t>
            </w:r>
          </w:p>
        </w:tc>
        <w:tc>
          <w:tcPr>
            <w:tcW w:w="876" w:type="dxa"/>
            <w:shd w:val="clear" w:color="auto" w:fill="auto"/>
            <w:vAlign w:val="center"/>
            <w:hideMark/>
          </w:tcPr>
          <w:p w14:paraId="4A55F2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10,593</w:t>
            </w:r>
          </w:p>
        </w:tc>
        <w:tc>
          <w:tcPr>
            <w:tcW w:w="1558" w:type="dxa"/>
            <w:shd w:val="clear" w:color="auto" w:fill="auto"/>
            <w:vAlign w:val="center"/>
            <w:hideMark/>
          </w:tcPr>
          <w:p w14:paraId="5E47FA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50.9 (45.0-56.9)</w:t>
            </w:r>
          </w:p>
        </w:tc>
        <w:tc>
          <w:tcPr>
            <w:tcW w:w="1006" w:type="dxa"/>
            <w:shd w:val="clear" w:color="auto" w:fill="auto"/>
            <w:vAlign w:val="center"/>
            <w:hideMark/>
          </w:tcPr>
          <w:p w14:paraId="0A62A9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9,851</w:t>
            </w:r>
          </w:p>
        </w:tc>
        <w:tc>
          <w:tcPr>
            <w:tcW w:w="1721" w:type="dxa"/>
            <w:shd w:val="clear" w:color="auto" w:fill="auto"/>
            <w:vAlign w:val="center"/>
            <w:hideMark/>
          </w:tcPr>
          <w:p w14:paraId="0610E7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51.8 (45.7-57.9)</w:t>
            </w:r>
          </w:p>
        </w:tc>
      </w:tr>
      <w:tr w:rsidR="0005163C" w:rsidRPr="0069374C" w14:paraId="627A1C82" w14:textId="77777777" w:rsidTr="00D20CF5">
        <w:trPr>
          <w:trHeight w:val="257"/>
        </w:trPr>
        <w:tc>
          <w:tcPr>
            <w:tcW w:w="2326" w:type="dxa"/>
            <w:shd w:val="clear" w:color="auto" w:fill="auto"/>
            <w:noWrap/>
            <w:vAlign w:val="center"/>
            <w:hideMark/>
          </w:tcPr>
          <w:p w14:paraId="28EA082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99" w:type="dxa"/>
            <w:shd w:val="clear" w:color="auto" w:fill="auto"/>
            <w:vAlign w:val="center"/>
            <w:hideMark/>
          </w:tcPr>
          <w:p w14:paraId="35478F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8,583</w:t>
            </w:r>
          </w:p>
        </w:tc>
        <w:tc>
          <w:tcPr>
            <w:tcW w:w="1656" w:type="dxa"/>
            <w:shd w:val="clear" w:color="auto" w:fill="auto"/>
            <w:vAlign w:val="center"/>
            <w:hideMark/>
          </w:tcPr>
          <w:p w14:paraId="1553E2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 (18.5-24.3)</w:t>
            </w:r>
          </w:p>
        </w:tc>
        <w:tc>
          <w:tcPr>
            <w:tcW w:w="876" w:type="dxa"/>
            <w:shd w:val="clear" w:color="auto" w:fill="auto"/>
            <w:vAlign w:val="center"/>
            <w:hideMark/>
          </w:tcPr>
          <w:p w14:paraId="4E2F35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7,582</w:t>
            </w:r>
          </w:p>
        </w:tc>
        <w:tc>
          <w:tcPr>
            <w:tcW w:w="1558" w:type="dxa"/>
            <w:shd w:val="clear" w:color="auto" w:fill="auto"/>
            <w:vAlign w:val="center"/>
            <w:hideMark/>
          </w:tcPr>
          <w:p w14:paraId="043650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 (17.1-23.9)</w:t>
            </w:r>
          </w:p>
        </w:tc>
        <w:tc>
          <w:tcPr>
            <w:tcW w:w="1006" w:type="dxa"/>
            <w:shd w:val="clear" w:color="auto" w:fill="auto"/>
            <w:vAlign w:val="center"/>
            <w:hideMark/>
          </w:tcPr>
          <w:p w14:paraId="32C861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8,172</w:t>
            </w:r>
          </w:p>
        </w:tc>
        <w:tc>
          <w:tcPr>
            <w:tcW w:w="1721" w:type="dxa"/>
            <w:shd w:val="clear" w:color="auto" w:fill="auto"/>
            <w:vAlign w:val="center"/>
            <w:hideMark/>
          </w:tcPr>
          <w:p w14:paraId="4C61E4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 (15.6-22.0)</w:t>
            </w:r>
          </w:p>
        </w:tc>
      </w:tr>
      <w:tr w:rsidR="0005163C" w:rsidRPr="0069374C" w14:paraId="4F042395" w14:textId="77777777" w:rsidTr="00D20CF5">
        <w:trPr>
          <w:trHeight w:val="257"/>
        </w:trPr>
        <w:tc>
          <w:tcPr>
            <w:tcW w:w="2326" w:type="dxa"/>
            <w:shd w:val="clear" w:color="auto" w:fill="auto"/>
            <w:noWrap/>
            <w:vAlign w:val="center"/>
            <w:hideMark/>
          </w:tcPr>
          <w:p w14:paraId="01A4827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999" w:type="dxa"/>
            <w:shd w:val="clear" w:color="auto" w:fill="auto"/>
            <w:vAlign w:val="center"/>
            <w:hideMark/>
          </w:tcPr>
          <w:p w14:paraId="1F2ED8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765</w:t>
            </w:r>
          </w:p>
        </w:tc>
        <w:tc>
          <w:tcPr>
            <w:tcW w:w="1656" w:type="dxa"/>
            <w:shd w:val="clear" w:color="auto" w:fill="auto"/>
            <w:vAlign w:val="center"/>
            <w:hideMark/>
          </w:tcPr>
          <w:p w14:paraId="63304C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21.8 (14.1-32.2)</w:t>
            </w:r>
          </w:p>
        </w:tc>
        <w:tc>
          <w:tcPr>
            <w:tcW w:w="876" w:type="dxa"/>
            <w:shd w:val="clear" w:color="auto" w:fill="auto"/>
            <w:vAlign w:val="center"/>
            <w:hideMark/>
          </w:tcPr>
          <w:p w14:paraId="4EE608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1,449</w:t>
            </w:r>
          </w:p>
        </w:tc>
        <w:tc>
          <w:tcPr>
            <w:tcW w:w="1558" w:type="dxa"/>
            <w:shd w:val="clear" w:color="auto" w:fill="auto"/>
            <w:vAlign w:val="center"/>
            <w:hideMark/>
          </w:tcPr>
          <w:p w14:paraId="69D8BC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34.8 (24.2-47.1)</w:t>
            </w:r>
          </w:p>
        </w:tc>
        <w:tc>
          <w:tcPr>
            <w:tcW w:w="1006" w:type="dxa"/>
            <w:shd w:val="clear" w:color="auto" w:fill="auto"/>
            <w:vAlign w:val="center"/>
            <w:hideMark/>
          </w:tcPr>
          <w:p w14:paraId="3ACED3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496</w:t>
            </w:r>
          </w:p>
        </w:tc>
        <w:tc>
          <w:tcPr>
            <w:tcW w:w="1721" w:type="dxa"/>
            <w:shd w:val="clear" w:color="auto" w:fill="auto"/>
            <w:vAlign w:val="center"/>
            <w:hideMark/>
          </w:tcPr>
          <w:p w14:paraId="2B8601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20.7 (11.5-34.3)</w:t>
            </w:r>
          </w:p>
        </w:tc>
      </w:tr>
      <w:tr w:rsidR="0005163C" w:rsidRPr="0069374C" w14:paraId="368FD8BB" w14:textId="77777777" w:rsidTr="00D20CF5">
        <w:trPr>
          <w:trHeight w:val="257"/>
        </w:trPr>
        <w:tc>
          <w:tcPr>
            <w:tcW w:w="2326" w:type="dxa"/>
            <w:shd w:val="clear" w:color="auto" w:fill="auto"/>
            <w:vAlign w:val="center"/>
            <w:hideMark/>
          </w:tcPr>
          <w:p w14:paraId="6CD5E01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99" w:type="dxa"/>
            <w:shd w:val="clear" w:color="auto" w:fill="auto"/>
            <w:vAlign w:val="center"/>
            <w:hideMark/>
          </w:tcPr>
          <w:p w14:paraId="6402F8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60F788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6" w:type="dxa"/>
            <w:shd w:val="clear" w:color="auto" w:fill="auto"/>
            <w:vAlign w:val="center"/>
            <w:hideMark/>
          </w:tcPr>
          <w:p w14:paraId="1346F7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8" w:type="dxa"/>
            <w:shd w:val="clear" w:color="auto" w:fill="auto"/>
            <w:vAlign w:val="center"/>
            <w:hideMark/>
          </w:tcPr>
          <w:p w14:paraId="2483C0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6" w:type="dxa"/>
            <w:shd w:val="clear" w:color="auto" w:fill="auto"/>
            <w:vAlign w:val="center"/>
            <w:hideMark/>
          </w:tcPr>
          <w:p w14:paraId="6D6C61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1" w:type="dxa"/>
            <w:shd w:val="clear" w:color="auto" w:fill="auto"/>
            <w:vAlign w:val="center"/>
            <w:hideMark/>
          </w:tcPr>
          <w:p w14:paraId="71F3F1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11240D2F" w14:textId="77777777" w:rsidTr="00D20CF5">
        <w:trPr>
          <w:trHeight w:val="257"/>
        </w:trPr>
        <w:tc>
          <w:tcPr>
            <w:tcW w:w="2326" w:type="dxa"/>
            <w:shd w:val="clear" w:color="auto" w:fill="auto"/>
            <w:noWrap/>
            <w:vAlign w:val="center"/>
            <w:hideMark/>
          </w:tcPr>
          <w:p w14:paraId="477A4BA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999" w:type="dxa"/>
            <w:shd w:val="clear" w:color="auto" w:fill="auto"/>
            <w:vAlign w:val="center"/>
            <w:hideMark/>
          </w:tcPr>
          <w:p w14:paraId="39B46D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4,239</w:t>
            </w:r>
          </w:p>
        </w:tc>
        <w:tc>
          <w:tcPr>
            <w:tcW w:w="1656" w:type="dxa"/>
            <w:shd w:val="clear" w:color="auto" w:fill="auto"/>
            <w:vAlign w:val="center"/>
            <w:hideMark/>
          </w:tcPr>
          <w:p w14:paraId="59DBA3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 (80.6-91.0)</w:t>
            </w:r>
          </w:p>
        </w:tc>
        <w:tc>
          <w:tcPr>
            <w:tcW w:w="876" w:type="dxa"/>
            <w:shd w:val="clear" w:color="auto" w:fill="auto"/>
            <w:vAlign w:val="center"/>
            <w:hideMark/>
          </w:tcPr>
          <w:p w14:paraId="5A0AE1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3,930</w:t>
            </w:r>
          </w:p>
        </w:tc>
        <w:tc>
          <w:tcPr>
            <w:tcW w:w="1558" w:type="dxa"/>
            <w:shd w:val="clear" w:color="auto" w:fill="auto"/>
            <w:vAlign w:val="center"/>
            <w:hideMark/>
          </w:tcPr>
          <w:p w14:paraId="6E7E57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80.9 (69.8-88.6)</w:t>
            </w:r>
          </w:p>
        </w:tc>
        <w:tc>
          <w:tcPr>
            <w:tcW w:w="1006" w:type="dxa"/>
            <w:shd w:val="clear" w:color="auto" w:fill="auto"/>
            <w:vAlign w:val="center"/>
            <w:hideMark/>
          </w:tcPr>
          <w:p w14:paraId="7FF248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3,520</w:t>
            </w:r>
          </w:p>
        </w:tc>
        <w:tc>
          <w:tcPr>
            <w:tcW w:w="1721" w:type="dxa"/>
            <w:shd w:val="clear" w:color="auto" w:fill="auto"/>
            <w:vAlign w:val="center"/>
            <w:hideMark/>
          </w:tcPr>
          <w:p w14:paraId="0CD2E1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75.9 (64.7-84.5)</w:t>
            </w:r>
          </w:p>
        </w:tc>
      </w:tr>
      <w:tr w:rsidR="0005163C" w:rsidRPr="0069374C" w14:paraId="3F27949A" w14:textId="77777777" w:rsidTr="00D20CF5">
        <w:trPr>
          <w:trHeight w:val="257"/>
        </w:trPr>
        <w:tc>
          <w:tcPr>
            <w:tcW w:w="2326" w:type="dxa"/>
            <w:shd w:val="clear" w:color="auto" w:fill="auto"/>
            <w:noWrap/>
            <w:vAlign w:val="center"/>
            <w:hideMark/>
          </w:tcPr>
          <w:p w14:paraId="2F1A7C9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999" w:type="dxa"/>
            <w:shd w:val="clear" w:color="auto" w:fill="auto"/>
            <w:vAlign w:val="center"/>
            <w:hideMark/>
          </w:tcPr>
          <w:p w14:paraId="2629C5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6,554</w:t>
            </w:r>
          </w:p>
        </w:tc>
        <w:tc>
          <w:tcPr>
            <w:tcW w:w="1656" w:type="dxa"/>
            <w:shd w:val="clear" w:color="auto" w:fill="auto"/>
            <w:vAlign w:val="center"/>
            <w:hideMark/>
          </w:tcPr>
          <w:p w14:paraId="2B803A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68.5 (60.8-75.2)</w:t>
            </w:r>
          </w:p>
        </w:tc>
        <w:tc>
          <w:tcPr>
            <w:tcW w:w="876" w:type="dxa"/>
            <w:shd w:val="clear" w:color="auto" w:fill="auto"/>
            <w:vAlign w:val="center"/>
            <w:hideMark/>
          </w:tcPr>
          <w:p w14:paraId="7147B6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6,192</w:t>
            </w:r>
          </w:p>
        </w:tc>
        <w:tc>
          <w:tcPr>
            <w:tcW w:w="1558" w:type="dxa"/>
            <w:shd w:val="clear" w:color="auto" w:fill="auto"/>
            <w:vAlign w:val="center"/>
            <w:hideMark/>
          </w:tcPr>
          <w:p w14:paraId="674201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63.3 (54.0-71.8)</w:t>
            </w:r>
          </w:p>
        </w:tc>
        <w:tc>
          <w:tcPr>
            <w:tcW w:w="1006" w:type="dxa"/>
            <w:shd w:val="clear" w:color="auto" w:fill="auto"/>
            <w:vAlign w:val="center"/>
            <w:hideMark/>
          </w:tcPr>
          <w:p w14:paraId="6A41B1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5,897</w:t>
            </w:r>
          </w:p>
        </w:tc>
        <w:tc>
          <w:tcPr>
            <w:tcW w:w="1721" w:type="dxa"/>
            <w:shd w:val="clear" w:color="auto" w:fill="auto"/>
            <w:vAlign w:val="center"/>
            <w:hideMark/>
          </w:tcPr>
          <w:p w14:paraId="75404F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60.0 (50.5-68.7)</w:t>
            </w:r>
          </w:p>
        </w:tc>
      </w:tr>
      <w:tr w:rsidR="0005163C" w:rsidRPr="0069374C" w14:paraId="61EB08BC" w14:textId="77777777" w:rsidTr="00D20CF5">
        <w:trPr>
          <w:trHeight w:val="257"/>
        </w:trPr>
        <w:tc>
          <w:tcPr>
            <w:tcW w:w="2326" w:type="dxa"/>
            <w:shd w:val="clear" w:color="auto" w:fill="auto"/>
            <w:noWrap/>
            <w:vAlign w:val="center"/>
            <w:hideMark/>
          </w:tcPr>
          <w:p w14:paraId="6C7CB10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999" w:type="dxa"/>
            <w:shd w:val="clear" w:color="auto" w:fill="auto"/>
            <w:vAlign w:val="center"/>
            <w:hideMark/>
          </w:tcPr>
          <w:p w14:paraId="06A07E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6,829</w:t>
            </w:r>
          </w:p>
        </w:tc>
        <w:tc>
          <w:tcPr>
            <w:tcW w:w="1656" w:type="dxa"/>
            <w:shd w:val="clear" w:color="auto" w:fill="auto"/>
            <w:vAlign w:val="center"/>
            <w:hideMark/>
          </w:tcPr>
          <w:p w14:paraId="563465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43.2 (37.3-49.3)</w:t>
            </w:r>
          </w:p>
        </w:tc>
        <w:tc>
          <w:tcPr>
            <w:tcW w:w="876" w:type="dxa"/>
            <w:shd w:val="clear" w:color="auto" w:fill="auto"/>
            <w:vAlign w:val="center"/>
            <w:hideMark/>
          </w:tcPr>
          <w:p w14:paraId="33319A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6,477</w:t>
            </w:r>
          </w:p>
        </w:tc>
        <w:tc>
          <w:tcPr>
            <w:tcW w:w="1558" w:type="dxa"/>
            <w:shd w:val="clear" w:color="auto" w:fill="auto"/>
            <w:vAlign w:val="center"/>
            <w:hideMark/>
          </w:tcPr>
          <w:p w14:paraId="1100E9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49.7 (42.0-57.3)</w:t>
            </w:r>
          </w:p>
        </w:tc>
        <w:tc>
          <w:tcPr>
            <w:tcW w:w="1006" w:type="dxa"/>
            <w:shd w:val="clear" w:color="auto" w:fill="auto"/>
            <w:vAlign w:val="center"/>
            <w:hideMark/>
          </w:tcPr>
          <w:p w14:paraId="6AFB8B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6,716</w:t>
            </w:r>
          </w:p>
        </w:tc>
        <w:tc>
          <w:tcPr>
            <w:tcW w:w="1721" w:type="dxa"/>
            <w:shd w:val="clear" w:color="auto" w:fill="auto"/>
            <w:vAlign w:val="center"/>
            <w:hideMark/>
          </w:tcPr>
          <w:p w14:paraId="4F1133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51.5 (43.5-59.4)</w:t>
            </w:r>
          </w:p>
        </w:tc>
      </w:tr>
      <w:tr w:rsidR="0005163C" w:rsidRPr="0069374C" w14:paraId="5EA4ADF4" w14:textId="77777777" w:rsidTr="00D20CF5">
        <w:trPr>
          <w:trHeight w:val="257"/>
        </w:trPr>
        <w:tc>
          <w:tcPr>
            <w:tcW w:w="2326" w:type="dxa"/>
            <w:shd w:val="clear" w:color="auto" w:fill="auto"/>
            <w:noWrap/>
            <w:vAlign w:val="center"/>
            <w:hideMark/>
          </w:tcPr>
          <w:p w14:paraId="10BB11B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99" w:type="dxa"/>
            <w:shd w:val="clear" w:color="auto" w:fill="auto"/>
            <w:vAlign w:val="center"/>
            <w:hideMark/>
          </w:tcPr>
          <w:p w14:paraId="73A3E8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2,597</w:t>
            </w:r>
          </w:p>
        </w:tc>
        <w:tc>
          <w:tcPr>
            <w:tcW w:w="1656" w:type="dxa"/>
            <w:shd w:val="clear" w:color="auto" w:fill="auto"/>
            <w:vAlign w:val="center"/>
            <w:hideMark/>
          </w:tcPr>
          <w:p w14:paraId="722CD7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(5.9-10.0)</w:t>
            </w:r>
          </w:p>
        </w:tc>
        <w:tc>
          <w:tcPr>
            <w:tcW w:w="876" w:type="dxa"/>
            <w:shd w:val="clear" w:color="auto" w:fill="auto"/>
            <w:vAlign w:val="center"/>
            <w:hideMark/>
          </w:tcPr>
          <w:p w14:paraId="3D510A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3,466</w:t>
            </w:r>
          </w:p>
        </w:tc>
        <w:tc>
          <w:tcPr>
            <w:tcW w:w="1558" w:type="dxa"/>
            <w:shd w:val="clear" w:color="auto" w:fill="auto"/>
            <w:vAlign w:val="center"/>
            <w:hideMark/>
          </w:tcPr>
          <w:p w14:paraId="69106A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10.0 (7.5-13.2)</w:t>
            </w:r>
          </w:p>
        </w:tc>
        <w:tc>
          <w:tcPr>
            <w:tcW w:w="1006" w:type="dxa"/>
            <w:shd w:val="clear" w:color="auto" w:fill="auto"/>
            <w:vAlign w:val="center"/>
            <w:hideMark/>
          </w:tcPr>
          <w:p w14:paraId="35D723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2,719</w:t>
            </w:r>
          </w:p>
        </w:tc>
        <w:tc>
          <w:tcPr>
            <w:tcW w:w="1721" w:type="dxa"/>
            <w:shd w:val="clear" w:color="auto" w:fill="auto"/>
            <w:vAlign w:val="center"/>
            <w:hideMark/>
          </w:tcPr>
          <w:p w14:paraId="1986AC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 (5.3-9.9)</w:t>
            </w:r>
          </w:p>
        </w:tc>
      </w:tr>
      <w:tr w:rsidR="0005163C" w:rsidRPr="0069374C" w14:paraId="13D3EEDA" w14:textId="77777777" w:rsidTr="00AB5F38">
        <w:trPr>
          <w:trHeight w:val="245"/>
        </w:trPr>
        <w:tc>
          <w:tcPr>
            <w:tcW w:w="2326" w:type="dxa"/>
            <w:shd w:val="clear" w:color="auto" w:fill="auto"/>
            <w:noWrap/>
            <w:vAlign w:val="bottom"/>
            <w:hideMark/>
          </w:tcPr>
          <w:p w14:paraId="6EB249C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99" w:type="dxa"/>
            <w:shd w:val="clear" w:color="auto" w:fill="auto"/>
            <w:vAlign w:val="center"/>
            <w:hideMark/>
          </w:tcPr>
          <w:p w14:paraId="48C50C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4A7D16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6" w:type="dxa"/>
            <w:shd w:val="clear" w:color="auto" w:fill="auto"/>
            <w:vAlign w:val="center"/>
            <w:hideMark/>
          </w:tcPr>
          <w:p w14:paraId="3BD1B5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8" w:type="dxa"/>
            <w:shd w:val="clear" w:color="auto" w:fill="auto"/>
            <w:vAlign w:val="center"/>
            <w:hideMark/>
          </w:tcPr>
          <w:p w14:paraId="773761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6" w:type="dxa"/>
            <w:shd w:val="clear" w:color="auto" w:fill="auto"/>
            <w:vAlign w:val="center"/>
          </w:tcPr>
          <w:p w14:paraId="22B3566D" w14:textId="44857339" w:rsidR="0005163C" w:rsidRPr="0069374C" w:rsidRDefault="0005163C" w:rsidP="00BD68C1">
            <w:pPr>
              <w:spacing w:after="0" w:line="240" w:lineRule="auto"/>
              <w:jc w:val="right"/>
              <w:rPr>
                <w:rFonts w:ascii="Arial" w:eastAsia="Times New Roman" w:hAnsi="Arial" w:cs="Arial"/>
                <w:color w:val="000000"/>
                <w:sz w:val="18"/>
                <w:szCs w:val="18"/>
              </w:rPr>
            </w:pPr>
          </w:p>
        </w:tc>
        <w:tc>
          <w:tcPr>
            <w:tcW w:w="1721" w:type="dxa"/>
            <w:shd w:val="clear" w:color="auto" w:fill="auto"/>
            <w:vAlign w:val="center"/>
          </w:tcPr>
          <w:p w14:paraId="55074AF8" w14:textId="257CEC64" w:rsidR="0005163C" w:rsidRPr="0069374C" w:rsidRDefault="0005163C" w:rsidP="00BD68C1">
            <w:pPr>
              <w:spacing w:after="0" w:line="240" w:lineRule="auto"/>
              <w:jc w:val="right"/>
              <w:rPr>
                <w:rFonts w:ascii="Arial" w:eastAsia="Times New Roman" w:hAnsi="Arial" w:cs="Arial"/>
                <w:color w:val="000000"/>
                <w:sz w:val="18"/>
                <w:szCs w:val="18"/>
              </w:rPr>
            </w:pPr>
          </w:p>
        </w:tc>
      </w:tr>
      <w:tr w:rsidR="0005163C" w:rsidRPr="0069374C" w14:paraId="6495D9AC" w14:textId="77777777" w:rsidTr="00D20CF5">
        <w:trPr>
          <w:trHeight w:val="190"/>
        </w:trPr>
        <w:tc>
          <w:tcPr>
            <w:tcW w:w="2326" w:type="dxa"/>
            <w:shd w:val="clear" w:color="auto" w:fill="auto"/>
            <w:noWrap/>
            <w:vAlign w:val="bottom"/>
            <w:hideMark/>
          </w:tcPr>
          <w:p w14:paraId="447EE41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99" w:type="dxa"/>
            <w:shd w:val="clear" w:color="auto" w:fill="auto"/>
            <w:vAlign w:val="center"/>
            <w:hideMark/>
          </w:tcPr>
          <w:p w14:paraId="5301C1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1,807</w:t>
            </w:r>
          </w:p>
        </w:tc>
        <w:tc>
          <w:tcPr>
            <w:tcW w:w="1656" w:type="dxa"/>
            <w:shd w:val="clear" w:color="auto" w:fill="auto"/>
            <w:vAlign w:val="center"/>
            <w:hideMark/>
          </w:tcPr>
          <w:p w14:paraId="0569B9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4.6 (3.3-6.3)</w:t>
            </w:r>
          </w:p>
        </w:tc>
        <w:tc>
          <w:tcPr>
            <w:tcW w:w="876" w:type="dxa"/>
            <w:shd w:val="clear" w:color="auto" w:fill="auto"/>
            <w:vAlign w:val="center"/>
            <w:hideMark/>
          </w:tcPr>
          <w:p w14:paraId="43FA4C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2,182</w:t>
            </w:r>
          </w:p>
        </w:tc>
        <w:tc>
          <w:tcPr>
            <w:tcW w:w="1558" w:type="dxa"/>
            <w:shd w:val="clear" w:color="auto" w:fill="auto"/>
            <w:vAlign w:val="center"/>
            <w:hideMark/>
          </w:tcPr>
          <w:p w14:paraId="745E71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 (4.1-8.1)</w:t>
            </w:r>
          </w:p>
        </w:tc>
        <w:tc>
          <w:tcPr>
            <w:tcW w:w="1006" w:type="dxa"/>
            <w:shd w:val="clear" w:color="auto" w:fill="auto"/>
            <w:vAlign w:val="center"/>
            <w:hideMark/>
          </w:tcPr>
          <w:p w14:paraId="6626FE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1,640</w:t>
            </w:r>
          </w:p>
        </w:tc>
        <w:tc>
          <w:tcPr>
            <w:tcW w:w="1721" w:type="dxa"/>
            <w:shd w:val="clear" w:color="auto" w:fill="auto"/>
            <w:vAlign w:val="center"/>
            <w:hideMark/>
          </w:tcPr>
          <w:p w14:paraId="01102C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(2.7-6.4)</w:t>
            </w:r>
          </w:p>
        </w:tc>
      </w:tr>
      <w:tr w:rsidR="0005163C" w:rsidRPr="0069374C" w14:paraId="494F1954" w14:textId="77777777" w:rsidTr="00D20CF5">
        <w:trPr>
          <w:trHeight w:val="199"/>
        </w:trPr>
        <w:tc>
          <w:tcPr>
            <w:tcW w:w="2326" w:type="dxa"/>
            <w:shd w:val="clear" w:color="auto" w:fill="auto"/>
            <w:noWrap/>
            <w:vAlign w:val="bottom"/>
            <w:hideMark/>
          </w:tcPr>
          <w:p w14:paraId="63CC8EF3"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99" w:type="dxa"/>
            <w:shd w:val="clear" w:color="auto" w:fill="auto"/>
            <w:vAlign w:val="center"/>
            <w:hideMark/>
          </w:tcPr>
          <w:p w14:paraId="3994E2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17,348</w:t>
            </w:r>
          </w:p>
        </w:tc>
        <w:tc>
          <w:tcPr>
            <w:tcW w:w="1656" w:type="dxa"/>
            <w:shd w:val="clear" w:color="auto" w:fill="auto"/>
            <w:vAlign w:val="center"/>
            <w:hideMark/>
          </w:tcPr>
          <w:p w14:paraId="1FB134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75.3 (70.8-79.3)</w:t>
            </w:r>
          </w:p>
        </w:tc>
        <w:tc>
          <w:tcPr>
            <w:tcW w:w="876" w:type="dxa"/>
            <w:shd w:val="clear" w:color="auto" w:fill="auto"/>
            <w:vAlign w:val="center"/>
            <w:hideMark/>
          </w:tcPr>
          <w:p w14:paraId="6C45CC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17,002</w:t>
            </w:r>
          </w:p>
        </w:tc>
        <w:tc>
          <w:tcPr>
            <w:tcW w:w="1558" w:type="dxa"/>
            <w:shd w:val="clear" w:color="auto" w:fill="auto"/>
            <w:vAlign w:val="center"/>
            <w:hideMark/>
          </w:tcPr>
          <w:p w14:paraId="4CD023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74.0 (68.8-78.7)</w:t>
            </w:r>
          </w:p>
        </w:tc>
        <w:tc>
          <w:tcPr>
            <w:tcW w:w="1006" w:type="dxa"/>
            <w:shd w:val="clear" w:color="auto" w:fill="auto"/>
            <w:vAlign w:val="center"/>
            <w:hideMark/>
          </w:tcPr>
          <w:p w14:paraId="67F5A0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16,614</w:t>
            </w:r>
          </w:p>
        </w:tc>
        <w:tc>
          <w:tcPr>
            <w:tcW w:w="1721" w:type="dxa"/>
            <w:shd w:val="clear" w:color="auto" w:fill="auto"/>
            <w:vAlign w:val="center"/>
            <w:hideMark/>
          </w:tcPr>
          <w:p w14:paraId="55195E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72.2 (66.7-77.1)</w:t>
            </w:r>
          </w:p>
        </w:tc>
      </w:tr>
      <w:tr w:rsidR="0005163C" w:rsidRPr="0069374C" w14:paraId="3ADFE7AC" w14:textId="77777777" w:rsidTr="00D20CF5">
        <w:trPr>
          <w:trHeight w:val="181"/>
        </w:trPr>
        <w:tc>
          <w:tcPr>
            <w:tcW w:w="2326" w:type="dxa"/>
            <w:shd w:val="clear" w:color="auto" w:fill="auto"/>
            <w:noWrap/>
            <w:vAlign w:val="bottom"/>
            <w:hideMark/>
          </w:tcPr>
          <w:p w14:paraId="7A8B8E1E"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999" w:type="dxa"/>
            <w:shd w:val="clear" w:color="auto" w:fill="auto"/>
            <w:vAlign w:val="center"/>
            <w:hideMark/>
          </w:tcPr>
          <w:p w14:paraId="56D816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691</w:t>
            </w:r>
          </w:p>
        </w:tc>
        <w:tc>
          <w:tcPr>
            <w:tcW w:w="1656" w:type="dxa"/>
            <w:shd w:val="clear" w:color="auto" w:fill="auto"/>
            <w:vAlign w:val="center"/>
            <w:hideMark/>
          </w:tcPr>
          <w:p w14:paraId="3AE7D5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 (23.6-56.3)</w:t>
            </w:r>
          </w:p>
        </w:tc>
        <w:tc>
          <w:tcPr>
            <w:tcW w:w="876" w:type="dxa"/>
            <w:shd w:val="clear" w:color="auto" w:fill="auto"/>
            <w:vAlign w:val="center"/>
            <w:hideMark/>
          </w:tcPr>
          <w:p w14:paraId="6AFA75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573</w:t>
            </w:r>
          </w:p>
        </w:tc>
        <w:tc>
          <w:tcPr>
            <w:tcW w:w="1558" w:type="dxa"/>
            <w:shd w:val="clear" w:color="auto" w:fill="auto"/>
            <w:vAlign w:val="center"/>
            <w:hideMark/>
          </w:tcPr>
          <w:p w14:paraId="258CA3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 (24.5-66.6)</w:t>
            </w:r>
          </w:p>
        </w:tc>
        <w:tc>
          <w:tcPr>
            <w:tcW w:w="1006" w:type="dxa"/>
            <w:shd w:val="clear" w:color="auto" w:fill="auto"/>
            <w:vAlign w:val="center"/>
            <w:hideMark/>
          </w:tcPr>
          <w:p w14:paraId="1F5822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536</w:t>
            </w:r>
          </w:p>
        </w:tc>
        <w:tc>
          <w:tcPr>
            <w:tcW w:w="1721" w:type="dxa"/>
            <w:shd w:val="clear" w:color="auto" w:fill="auto"/>
            <w:vAlign w:val="center"/>
            <w:hideMark/>
          </w:tcPr>
          <w:p w14:paraId="133387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27.9 (14.9-46.0)</w:t>
            </w:r>
          </w:p>
        </w:tc>
      </w:tr>
      <w:tr w:rsidR="0005163C" w:rsidRPr="0069374C" w14:paraId="35A86171" w14:textId="77777777" w:rsidTr="00D20CF5">
        <w:trPr>
          <w:trHeight w:val="162"/>
        </w:trPr>
        <w:tc>
          <w:tcPr>
            <w:tcW w:w="2326" w:type="dxa"/>
            <w:shd w:val="clear" w:color="auto" w:fill="auto"/>
            <w:noWrap/>
            <w:vAlign w:val="center"/>
            <w:hideMark/>
          </w:tcPr>
          <w:p w14:paraId="3AC7815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99" w:type="dxa"/>
            <w:shd w:val="clear" w:color="auto" w:fill="auto"/>
            <w:vAlign w:val="center"/>
            <w:hideMark/>
          </w:tcPr>
          <w:p w14:paraId="12BA72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15B5349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6" w:type="dxa"/>
            <w:shd w:val="clear" w:color="auto" w:fill="auto"/>
            <w:vAlign w:val="center"/>
            <w:hideMark/>
          </w:tcPr>
          <w:p w14:paraId="63AF21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8" w:type="dxa"/>
            <w:shd w:val="clear" w:color="auto" w:fill="auto"/>
            <w:vAlign w:val="center"/>
            <w:hideMark/>
          </w:tcPr>
          <w:p w14:paraId="509B8E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6" w:type="dxa"/>
            <w:shd w:val="clear" w:color="auto" w:fill="auto"/>
            <w:vAlign w:val="center"/>
            <w:hideMark/>
          </w:tcPr>
          <w:p w14:paraId="7AB222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1" w:type="dxa"/>
            <w:shd w:val="clear" w:color="auto" w:fill="auto"/>
            <w:vAlign w:val="center"/>
            <w:hideMark/>
          </w:tcPr>
          <w:p w14:paraId="1EDA3E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741A96C" w14:textId="77777777" w:rsidTr="00D20CF5">
        <w:trPr>
          <w:trHeight w:val="257"/>
        </w:trPr>
        <w:tc>
          <w:tcPr>
            <w:tcW w:w="2326" w:type="dxa"/>
            <w:shd w:val="clear" w:color="auto" w:fill="auto"/>
            <w:noWrap/>
            <w:vAlign w:val="center"/>
            <w:hideMark/>
          </w:tcPr>
          <w:p w14:paraId="17AF088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99" w:type="dxa"/>
            <w:shd w:val="clear" w:color="auto" w:fill="auto"/>
            <w:vAlign w:val="center"/>
            <w:hideMark/>
          </w:tcPr>
          <w:p w14:paraId="30E668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10,812</w:t>
            </w:r>
          </w:p>
        </w:tc>
        <w:tc>
          <w:tcPr>
            <w:tcW w:w="1656" w:type="dxa"/>
            <w:shd w:val="clear" w:color="auto" w:fill="auto"/>
            <w:vAlign w:val="center"/>
            <w:hideMark/>
          </w:tcPr>
          <w:p w14:paraId="1255FB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82.2 (77.2-86.3)</w:t>
            </w:r>
          </w:p>
        </w:tc>
        <w:tc>
          <w:tcPr>
            <w:tcW w:w="876" w:type="dxa"/>
            <w:shd w:val="clear" w:color="auto" w:fill="auto"/>
            <w:vAlign w:val="center"/>
            <w:hideMark/>
          </w:tcPr>
          <w:p w14:paraId="078D70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9,194</w:t>
            </w:r>
          </w:p>
        </w:tc>
        <w:tc>
          <w:tcPr>
            <w:tcW w:w="1558" w:type="dxa"/>
            <w:shd w:val="clear" w:color="auto" w:fill="auto"/>
            <w:vAlign w:val="center"/>
            <w:hideMark/>
          </w:tcPr>
          <w:p w14:paraId="58144B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78.2 (71.5-83.7)</w:t>
            </w:r>
          </w:p>
        </w:tc>
        <w:tc>
          <w:tcPr>
            <w:tcW w:w="1006" w:type="dxa"/>
            <w:shd w:val="clear" w:color="auto" w:fill="auto"/>
            <w:vAlign w:val="center"/>
            <w:hideMark/>
          </w:tcPr>
          <w:p w14:paraId="1DAAFE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8,851</w:t>
            </w:r>
          </w:p>
        </w:tc>
        <w:tc>
          <w:tcPr>
            <w:tcW w:w="1721" w:type="dxa"/>
            <w:shd w:val="clear" w:color="auto" w:fill="auto"/>
            <w:vAlign w:val="center"/>
            <w:hideMark/>
          </w:tcPr>
          <w:p w14:paraId="43FE20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 (68.5-82.1)</w:t>
            </w:r>
          </w:p>
        </w:tc>
      </w:tr>
      <w:tr w:rsidR="0005163C" w:rsidRPr="0069374C" w14:paraId="2E91D1F2" w14:textId="77777777" w:rsidTr="00D20CF5">
        <w:trPr>
          <w:trHeight w:val="257"/>
        </w:trPr>
        <w:tc>
          <w:tcPr>
            <w:tcW w:w="2326" w:type="dxa"/>
            <w:shd w:val="clear" w:color="auto" w:fill="auto"/>
            <w:noWrap/>
            <w:vAlign w:val="center"/>
            <w:hideMark/>
          </w:tcPr>
          <w:p w14:paraId="7D0D43B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99" w:type="dxa"/>
            <w:shd w:val="clear" w:color="auto" w:fill="auto"/>
            <w:vAlign w:val="center"/>
            <w:hideMark/>
          </w:tcPr>
          <w:p w14:paraId="00EC89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8,173</w:t>
            </w:r>
          </w:p>
        </w:tc>
        <w:tc>
          <w:tcPr>
            <w:tcW w:w="1656" w:type="dxa"/>
            <w:shd w:val="clear" w:color="auto" w:fill="auto"/>
            <w:vAlign w:val="center"/>
            <w:hideMark/>
          </w:tcPr>
          <w:p w14:paraId="0D694C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 (14.1-18.8)</w:t>
            </w:r>
          </w:p>
        </w:tc>
        <w:tc>
          <w:tcPr>
            <w:tcW w:w="876" w:type="dxa"/>
            <w:shd w:val="clear" w:color="auto" w:fill="auto"/>
            <w:vAlign w:val="center"/>
            <w:hideMark/>
          </w:tcPr>
          <w:p w14:paraId="1BAE17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8,525</w:t>
            </w:r>
          </w:p>
        </w:tc>
        <w:tc>
          <w:tcPr>
            <w:tcW w:w="1558" w:type="dxa"/>
            <w:shd w:val="clear" w:color="auto" w:fill="auto"/>
            <w:vAlign w:val="center"/>
            <w:hideMark/>
          </w:tcPr>
          <w:p w14:paraId="00BFF3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 (15.2-21.0)</w:t>
            </w:r>
          </w:p>
        </w:tc>
        <w:tc>
          <w:tcPr>
            <w:tcW w:w="1006" w:type="dxa"/>
            <w:shd w:val="clear" w:color="auto" w:fill="auto"/>
            <w:vAlign w:val="center"/>
            <w:hideMark/>
          </w:tcPr>
          <w:p w14:paraId="5EDEB2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8,464</w:t>
            </w:r>
          </w:p>
        </w:tc>
        <w:tc>
          <w:tcPr>
            <w:tcW w:w="1721" w:type="dxa"/>
            <w:shd w:val="clear" w:color="auto" w:fill="auto"/>
            <w:vAlign w:val="center"/>
            <w:hideMark/>
          </w:tcPr>
          <w:p w14:paraId="207E76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 (13.9-19.5)</w:t>
            </w:r>
          </w:p>
        </w:tc>
      </w:tr>
      <w:tr w:rsidR="0005163C" w:rsidRPr="0069374C" w14:paraId="22574C97" w14:textId="77777777" w:rsidTr="00D20CF5">
        <w:trPr>
          <w:trHeight w:val="190"/>
        </w:trPr>
        <w:tc>
          <w:tcPr>
            <w:tcW w:w="2326" w:type="dxa"/>
            <w:shd w:val="clear" w:color="auto" w:fill="auto"/>
            <w:noWrap/>
            <w:vAlign w:val="center"/>
            <w:hideMark/>
          </w:tcPr>
          <w:p w14:paraId="2B2FFA0C" w14:textId="0DEC5068"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99" w:type="dxa"/>
            <w:shd w:val="clear" w:color="auto" w:fill="auto"/>
            <w:vAlign w:val="center"/>
            <w:hideMark/>
          </w:tcPr>
          <w:p w14:paraId="6A985C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72263D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6" w:type="dxa"/>
            <w:shd w:val="clear" w:color="auto" w:fill="auto"/>
            <w:vAlign w:val="center"/>
            <w:hideMark/>
          </w:tcPr>
          <w:p w14:paraId="401D5C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8" w:type="dxa"/>
            <w:shd w:val="clear" w:color="auto" w:fill="auto"/>
            <w:vAlign w:val="center"/>
            <w:hideMark/>
          </w:tcPr>
          <w:p w14:paraId="416522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6" w:type="dxa"/>
            <w:shd w:val="clear" w:color="auto" w:fill="auto"/>
            <w:vAlign w:val="center"/>
            <w:hideMark/>
          </w:tcPr>
          <w:p w14:paraId="5FD83D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1" w:type="dxa"/>
            <w:shd w:val="clear" w:color="auto" w:fill="auto"/>
            <w:vAlign w:val="center"/>
            <w:hideMark/>
          </w:tcPr>
          <w:p w14:paraId="05B8EC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292D6D8" w14:textId="77777777" w:rsidTr="00D20CF5">
        <w:trPr>
          <w:trHeight w:val="257"/>
        </w:trPr>
        <w:tc>
          <w:tcPr>
            <w:tcW w:w="2326" w:type="dxa"/>
            <w:shd w:val="clear" w:color="auto" w:fill="auto"/>
            <w:noWrap/>
            <w:vAlign w:val="center"/>
            <w:hideMark/>
          </w:tcPr>
          <w:p w14:paraId="0A220A4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99" w:type="dxa"/>
            <w:shd w:val="clear" w:color="auto" w:fill="auto"/>
            <w:vAlign w:val="center"/>
            <w:hideMark/>
          </w:tcPr>
          <w:p w14:paraId="56F051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9,256</w:t>
            </w:r>
          </w:p>
        </w:tc>
        <w:tc>
          <w:tcPr>
            <w:tcW w:w="1656" w:type="dxa"/>
            <w:shd w:val="clear" w:color="auto" w:fill="auto"/>
            <w:vAlign w:val="center"/>
            <w:hideMark/>
          </w:tcPr>
          <w:p w14:paraId="5C7F1E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48.7 (44.5-52.9)</w:t>
            </w:r>
          </w:p>
        </w:tc>
        <w:tc>
          <w:tcPr>
            <w:tcW w:w="876" w:type="dxa"/>
            <w:shd w:val="clear" w:color="auto" w:fill="auto"/>
            <w:vAlign w:val="center"/>
            <w:hideMark/>
          </w:tcPr>
          <w:p w14:paraId="13CCBB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10,683</w:t>
            </w:r>
          </w:p>
        </w:tc>
        <w:tc>
          <w:tcPr>
            <w:tcW w:w="1558" w:type="dxa"/>
            <w:shd w:val="clear" w:color="auto" w:fill="auto"/>
            <w:vAlign w:val="center"/>
            <w:hideMark/>
          </w:tcPr>
          <w:p w14:paraId="303ECC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48.7 (44.3-53.2)</w:t>
            </w:r>
          </w:p>
        </w:tc>
        <w:tc>
          <w:tcPr>
            <w:tcW w:w="1006" w:type="dxa"/>
            <w:shd w:val="clear" w:color="auto" w:fill="auto"/>
            <w:vAlign w:val="center"/>
            <w:hideMark/>
          </w:tcPr>
          <w:p w14:paraId="74424D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9,622</w:t>
            </w:r>
          </w:p>
        </w:tc>
        <w:tc>
          <w:tcPr>
            <w:tcW w:w="1721" w:type="dxa"/>
            <w:shd w:val="clear" w:color="auto" w:fill="auto"/>
            <w:vAlign w:val="center"/>
            <w:hideMark/>
          </w:tcPr>
          <w:p w14:paraId="2E9D45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45.8 (41.3-50.3)</w:t>
            </w:r>
          </w:p>
        </w:tc>
      </w:tr>
      <w:tr w:rsidR="0005163C" w:rsidRPr="0069374C" w14:paraId="30CDB384" w14:textId="77777777" w:rsidTr="00D20CF5">
        <w:trPr>
          <w:trHeight w:val="257"/>
        </w:trPr>
        <w:tc>
          <w:tcPr>
            <w:tcW w:w="2326" w:type="dxa"/>
            <w:shd w:val="clear" w:color="auto" w:fill="auto"/>
            <w:noWrap/>
            <w:vAlign w:val="center"/>
            <w:hideMark/>
          </w:tcPr>
          <w:p w14:paraId="364917C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99" w:type="dxa"/>
            <w:shd w:val="clear" w:color="auto" w:fill="auto"/>
            <w:vAlign w:val="center"/>
            <w:hideMark/>
          </w:tcPr>
          <w:p w14:paraId="2D22EC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11,311</w:t>
            </w:r>
          </w:p>
        </w:tc>
        <w:tc>
          <w:tcPr>
            <w:tcW w:w="1656" w:type="dxa"/>
            <w:shd w:val="clear" w:color="auto" w:fill="auto"/>
            <w:vAlign w:val="center"/>
            <w:hideMark/>
          </w:tcPr>
          <w:p w14:paraId="2FDA29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 (21.1-27.4)</w:t>
            </w:r>
          </w:p>
        </w:tc>
        <w:tc>
          <w:tcPr>
            <w:tcW w:w="876" w:type="dxa"/>
            <w:shd w:val="clear" w:color="auto" w:fill="auto"/>
            <w:vAlign w:val="center"/>
            <w:hideMark/>
          </w:tcPr>
          <w:p w14:paraId="5F64CD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10,193</w:t>
            </w:r>
          </w:p>
        </w:tc>
        <w:tc>
          <w:tcPr>
            <w:tcW w:w="1558" w:type="dxa"/>
            <w:shd w:val="clear" w:color="auto" w:fill="auto"/>
            <w:vAlign w:val="center"/>
            <w:hideMark/>
          </w:tcPr>
          <w:p w14:paraId="39373C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24.4 (20.7-28.5)</w:t>
            </w:r>
          </w:p>
        </w:tc>
        <w:tc>
          <w:tcPr>
            <w:tcW w:w="1006" w:type="dxa"/>
            <w:shd w:val="clear" w:color="auto" w:fill="auto"/>
            <w:vAlign w:val="center"/>
            <w:hideMark/>
          </w:tcPr>
          <w:p w14:paraId="170AD3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9,831</w:t>
            </w:r>
          </w:p>
        </w:tc>
        <w:tc>
          <w:tcPr>
            <w:tcW w:w="1721" w:type="dxa"/>
            <w:shd w:val="clear" w:color="auto" w:fill="auto"/>
            <w:vAlign w:val="center"/>
            <w:hideMark/>
          </w:tcPr>
          <w:p w14:paraId="1559CB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 (18.2-25.5)</w:t>
            </w:r>
          </w:p>
        </w:tc>
      </w:tr>
      <w:tr w:rsidR="0005163C" w:rsidRPr="0069374C" w14:paraId="253BDBAB" w14:textId="77777777" w:rsidTr="00D20CF5">
        <w:trPr>
          <w:trHeight w:val="208"/>
        </w:trPr>
        <w:tc>
          <w:tcPr>
            <w:tcW w:w="2326" w:type="dxa"/>
            <w:shd w:val="clear" w:color="auto" w:fill="auto"/>
            <w:noWrap/>
            <w:vAlign w:val="center"/>
            <w:hideMark/>
          </w:tcPr>
          <w:p w14:paraId="5E6C93B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99" w:type="dxa"/>
            <w:shd w:val="clear" w:color="auto" w:fill="auto"/>
            <w:vAlign w:val="center"/>
            <w:hideMark/>
          </w:tcPr>
          <w:p w14:paraId="066C89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6" w:type="dxa"/>
            <w:shd w:val="clear" w:color="auto" w:fill="auto"/>
            <w:vAlign w:val="center"/>
            <w:hideMark/>
          </w:tcPr>
          <w:p w14:paraId="0CEDB7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76" w:type="dxa"/>
            <w:shd w:val="clear" w:color="auto" w:fill="auto"/>
            <w:vAlign w:val="center"/>
            <w:hideMark/>
          </w:tcPr>
          <w:p w14:paraId="16B816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58" w:type="dxa"/>
            <w:shd w:val="clear" w:color="auto" w:fill="auto"/>
            <w:vAlign w:val="center"/>
            <w:hideMark/>
          </w:tcPr>
          <w:p w14:paraId="2F4762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006" w:type="dxa"/>
            <w:shd w:val="clear" w:color="auto" w:fill="auto"/>
            <w:vAlign w:val="center"/>
            <w:hideMark/>
          </w:tcPr>
          <w:p w14:paraId="60A3DC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1" w:type="dxa"/>
            <w:shd w:val="clear" w:color="auto" w:fill="auto"/>
            <w:vAlign w:val="center"/>
            <w:hideMark/>
          </w:tcPr>
          <w:p w14:paraId="094488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966091F" w14:textId="77777777" w:rsidTr="00D20CF5">
        <w:trPr>
          <w:trHeight w:val="257"/>
        </w:trPr>
        <w:tc>
          <w:tcPr>
            <w:tcW w:w="2326" w:type="dxa"/>
            <w:shd w:val="clear" w:color="auto" w:fill="auto"/>
            <w:noWrap/>
            <w:vAlign w:val="center"/>
            <w:hideMark/>
          </w:tcPr>
          <w:p w14:paraId="0466F6E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99" w:type="dxa"/>
            <w:shd w:val="clear" w:color="auto" w:fill="auto"/>
            <w:vAlign w:val="center"/>
            <w:hideMark/>
          </w:tcPr>
          <w:p w14:paraId="7D1AD6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13,386</w:t>
            </w:r>
          </w:p>
        </w:tc>
        <w:tc>
          <w:tcPr>
            <w:tcW w:w="1656" w:type="dxa"/>
            <w:shd w:val="clear" w:color="auto" w:fill="auto"/>
            <w:vAlign w:val="center"/>
            <w:hideMark/>
          </w:tcPr>
          <w:p w14:paraId="099884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63.6 (58.4-68.6)</w:t>
            </w:r>
          </w:p>
        </w:tc>
        <w:tc>
          <w:tcPr>
            <w:tcW w:w="876" w:type="dxa"/>
            <w:shd w:val="clear" w:color="auto" w:fill="auto"/>
            <w:vAlign w:val="center"/>
            <w:hideMark/>
          </w:tcPr>
          <w:p w14:paraId="3B1B17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12,614</w:t>
            </w:r>
          </w:p>
        </w:tc>
        <w:tc>
          <w:tcPr>
            <w:tcW w:w="1558" w:type="dxa"/>
            <w:shd w:val="clear" w:color="auto" w:fill="auto"/>
            <w:vAlign w:val="center"/>
            <w:hideMark/>
          </w:tcPr>
          <w:p w14:paraId="1962D9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64.4 (58.0-70.2)</w:t>
            </w:r>
          </w:p>
        </w:tc>
        <w:tc>
          <w:tcPr>
            <w:tcW w:w="1006" w:type="dxa"/>
            <w:shd w:val="clear" w:color="auto" w:fill="auto"/>
            <w:vAlign w:val="center"/>
            <w:hideMark/>
          </w:tcPr>
          <w:p w14:paraId="0042EC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12,859</w:t>
            </w:r>
          </w:p>
        </w:tc>
        <w:tc>
          <w:tcPr>
            <w:tcW w:w="1721" w:type="dxa"/>
            <w:shd w:val="clear" w:color="auto" w:fill="auto"/>
            <w:vAlign w:val="center"/>
            <w:hideMark/>
          </w:tcPr>
          <w:p w14:paraId="226FE3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61.6 (55.0-67.8)</w:t>
            </w:r>
          </w:p>
        </w:tc>
      </w:tr>
      <w:tr w:rsidR="0005163C" w:rsidRPr="0069374C" w14:paraId="517458DC" w14:textId="77777777" w:rsidTr="00D20CF5">
        <w:trPr>
          <w:trHeight w:val="257"/>
        </w:trPr>
        <w:tc>
          <w:tcPr>
            <w:tcW w:w="2326" w:type="dxa"/>
            <w:shd w:val="clear" w:color="auto" w:fill="auto"/>
            <w:noWrap/>
            <w:vAlign w:val="center"/>
            <w:hideMark/>
          </w:tcPr>
          <w:p w14:paraId="1A78B03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99" w:type="dxa"/>
            <w:shd w:val="clear" w:color="auto" w:fill="auto"/>
            <w:vAlign w:val="center"/>
            <w:hideMark/>
          </w:tcPr>
          <w:p w14:paraId="230E2D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7,206</w:t>
            </w:r>
          </w:p>
        </w:tc>
        <w:tc>
          <w:tcPr>
            <w:tcW w:w="1656" w:type="dxa"/>
            <w:shd w:val="clear" w:color="auto" w:fill="auto"/>
            <w:vAlign w:val="center"/>
            <w:hideMark/>
          </w:tcPr>
          <w:p w14:paraId="71F01A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 (14.0-18.4)</w:t>
            </w:r>
          </w:p>
        </w:tc>
        <w:tc>
          <w:tcPr>
            <w:tcW w:w="876" w:type="dxa"/>
            <w:shd w:val="clear" w:color="auto" w:fill="auto"/>
            <w:vAlign w:val="center"/>
            <w:hideMark/>
          </w:tcPr>
          <w:p w14:paraId="232C5A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8,262</w:t>
            </w:r>
          </w:p>
        </w:tc>
        <w:tc>
          <w:tcPr>
            <w:tcW w:w="1558" w:type="dxa"/>
            <w:shd w:val="clear" w:color="auto" w:fill="auto"/>
            <w:vAlign w:val="center"/>
            <w:hideMark/>
          </w:tcPr>
          <w:p w14:paraId="7793ED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18.7 (16.0-21.8)</w:t>
            </w:r>
          </w:p>
        </w:tc>
        <w:tc>
          <w:tcPr>
            <w:tcW w:w="1006" w:type="dxa"/>
            <w:shd w:val="clear" w:color="auto" w:fill="auto"/>
            <w:vAlign w:val="center"/>
            <w:hideMark/>
          </w:tcPr>
          <w:p w14:paraId="010036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6,594</w:t>
            </w:r>
          </w:p>
        </w:tc>
        <w:tc>
          <w:tcPr>
            <w:tcW w:w="1721" w:type="dxa"/>
            <w:shd w:val="clear" w:color="auto" w:fill="auto"/>
            <w:vAlign w:val="center"/>
            <w:hideMark/>
          </w:tcPr>
          <w:p w14:paraId="0040CF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 (12.4-16.9)</w:t>
            </w:r>
          </w:p>
        </w:tc>
      </w:tr>
      <w:tr w:rsidR="0005163C" w:rsidRPr="0069374C" w14:paraId="68F040F1" w14:textId="77777777" w:rsidTr="00D20CF5">
        <w:trPr>
          <w:trHeight w:val="257"/>
        </w:trPr>
        <w:tc>
          <w:tcPr>
            <w:tcW w:w="2326" w:type="dxa"/>
            <w:shd w:val="clear" w:color="auto" w:fill="auto"/>
            <w:noWrap/>
            <w:vAlign w:val="center"/>
            <w:hideMark/>
          </w:tcPr>
          <w:p w14:paraId="7781DEFF" w14:textId="77777777" w:rsidR="0005163C" w:rsidRPr="001F3F0F" w:rsidRDefault="0005163C" w:rsidP="00BD68C1">
            <w:pPr>
              <w:spacing w:after="0" w:line="240" w:lineRule="auto"/>
              <w:rPr>
                <w:rFonts w:ascii="Arial" w:eastAsia="Times New Roman" w:hAnsi="Arial" w:cs="Arial"/>
                <w:b/>
                <w:bCs/>
                <w:color w:val="000000"/>
                <w:sz w:val="18"/>
                <w:szCs w:val="18"/>
              </w:rPr>
            </w:pPr>
            <w:r w:rsidRPr="001F3F0F">
              <w:rPr>
                <w:rFonts w:ascii="Arial" w:eastAsia="Times New Roman" w:hAnsi="Arial" w:cs="Arial"/>
                <w:b/>
                <w:bCs/>
                <w:color w:val="000000"/>
                <w:sz w:val="18"/>
                <w:szCs w:val="18"/>
              </w:rPr>
              <w:t>Disability status</w:t>
            </w:r>
          </w:p>
        </w:tc>
        <w:tc>
          <w:tcPr>
            <w:tcW w:w="999" w:type="dxa"/>
            <w:shd w:val="clear" w:color="auto" w:fill="auto"/>
            <w:vAlign w:val="center"/>
            <w:hideMark/>
          </w:tcPr>
          <w:p w14:paraId="4C54E6BB" w14:textId="77777777" w:rsidR="0005163C" w:rsidRPr="001F3F0F" w:rsidRDefault="0005163C"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 </w:t>
            </w:r>
          </w:p>
        </w:tc>
        <w:tc>
          <w:tcPr>
            <w:tcW w:w="1656" w:type="dxa"/>
            <w:shd w:val="clear" w:color="auto" w:fill="auto"/>
            <w:vAlign w:val="center"/>
            <w:hideMark/>
          </w:tcPr>
          <w:p w14:paraId="702464C7" w14:textId="77777777" w:rsidR="0005163C" w:rsidRPr="001F3F0F" w:rsidRDefault="0005163C"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 </w:t>
            </w:r>
          </w:p>
        </w:tc>
        <w:tc>
          <w:tcPr>
            <w:tcW w:w="876" w:type="dxa"/>
            <w:shd w:val="clear" w:color="auto" w:fill="auto"/>
            <w:vAlign w:val="center"/>
            <w:hideMark/>
          </w:tcPr>
          <w:p w14:paraId="3F3B261F" w14:textId="77777777" w:rsidR="0005163C" w:rsidRPr="001F3F0F" w:rsidRDefault="0005163C"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 </w:t>
            </w:r>
          </w:p>
        </w:tc>
        <w:tc>
          <w:tcPr>
            <w:tcW w:w="1558" w:type="dxa"/>
            <w:shd w:val="clear" w:color="auto" w:fill="auto"/>
            <w:vAlign w:val="center"/>
            <w:hideMark/>
          </w:tcPr>
          <w:p w14:paraId="5B32489B" w14:textId="77777777" w:rsidR="0005163C" w:rsidRPr="001F3F0F" w:rsidRDefault="0005163C"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 </w:t>
            </w:r>
          </w:p>
        </w:tc>
        <w:tc>
          <w:tcPr>
            <w:tcW w:w="1006" w:type="dxa"/>
            <w:shd w:val="clear" w:color="auto" w:fill="auto"/>
            <w:vAlign w:val="center"/>
            <w:hideMark/>
          </w:tcPr>
          <w:p w14:paraId="331837E1" w14:textId="77777777" w:rsidR="0005163C" w:rsidRPr="001F3F0F" w:rsidRDefault="0005163C"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 </w:t>
            </w:r>
          </w:p>
        </w:tc>
        <w:tc>
          <w:tcPr>
            <w:tcW w:w="1721" w:type="dxa"/>
            <w:shd w:val="clear" w:color="auto" w:fill="auto"/>
            <w:vAlign w:val="center"/>
            <w:hideMark/>
          </w:tcPr>
          <w:p w14:paraId="432476D9" w14:textId="77777777" w:rsidR="0005163C" w:rsidRPr="001F3F0F" w:rsidRDefault="0005163C"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 </w:t>
            </w:r>
          </w:p>
        </w:tc>
      </w:tr>
      <w:tr w:rsidR="0005163C" w:rsidRPr="0069374C" w14:paraId="671680D5" w14:textId="77777777" w:rsidTr="00D20CF5">
        <w:trPr>
          <w:trHeight w:val="257"/>
        </w:trPr>
        <w:tc>
          <w:tcPr>
            <w:tcW w:w="2326" w:type="dxa"/>
            <w:shd w:val="clear" w:color="auto" w:fill="auto"/>
            <w:noWrap/>
            <w:vAlign w:val="center"/>
            <w:hideMark/>
          </w:tcPr>
          <w:p w14:paraId="63F83CC8" w14:textId="77777777" w:rsidR="0005163C" w:rsidRPr="001F3F0F" w:rsidRDefault="0005163C" w:rsidP="00BD68C1">
            <w:pPr>
              <w:spacing w:after="0" w:line="240" w:lineRule="auto"/>
              <w:ind w:firstLine="147"/>
              <w:rPr>
                <w:rFonts w:ascii="Arial" w:eastAsia="Times New Roman" w:hAnsi="Arial" w:cs="Arial"/>
                <w:color w:val="000000"/>
                <w:sz w:val="18"/>
                <w:szCs w:val="18"/>
              </w:rPr>
            </w:pPr>
            <w:r w:rsidRPr="001F3F0F">
              <w:rPr>
                <w:rFonts w:ascii="Arial" w:eastAsia="Times New Roman" w:hAnsi="Arial" w:cs="Arial"/>
                <w:color w:val="000000"/>
                <w:sz w:val="18"/>
                <w:szCs w:val="18"/>
              </w:rPr>
              <w:t xml:space="preserve">No </w:t>
            </w:r>
          </w:p>
        </w:tc>
        <w:tc>
          <w:tcPr>
            <w:tcW w:w="999" w:type="dxa"/>
            <w:shd w:val="clear" w:color="auto" w:fill="auto"/>
            <w:vAlign w:val="center"/>
            <w:hideMark/>
          </w:tcPr>
          <w:p w14:paraId="4540BFB0" w14:textId="772CFC35" w:rsidR="0005163C" w:rsidRPr="001F3F0F" w:rsidRDefault="009C79E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16,760</w:t>
            </w:r>
          </w:p>
        </w:tc>
        <w:tc>
          <w:tcPr>
            <w:tcW w:w="1656" w:type="dxa"/>
            <w:shd w:val="clear" w:color="auto" w:fill="auto"/>
            <w:vAlign w:val="center"/>
            <w:hideMark/>
          </w:tcPr>
          <w:p w14:paraId="6006A684" w14:textId="5B0A45B7" w:rsidR="0005163C" w:rsidRPr="001F3F0F" w:rsidRDefault="009C79E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28.6 (26.1-31.2)</w:t>
            </w:r>
          </w:p>
        </w:tc>
        <w:tc>
          <w:tcPr>
            <w:tcW w:w="876" w:type="dxa"/>
            <w:shd w:val="clear" w:color="auto" w:fill="auto"/>
            <w:vAlign w:val="center"/>
            <w:hideMark/>
          </w:tcPr>
          <w:p w14:paraId="7A2EFF26" w14:textId="58F1BA45" w:rsidR="0005163C" w:rsidRPr="001F3F0F" w:rsidRDefault="00541F7D"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16,790</w:t>
            </w:r>
          </w:p>
        </w:tc>
        <w:tc>
          <w:tcPr>
            <w:tcW w:w="1558" w:type="dxa"/>
            <w:shd w:val="clear" w:color="auto" w:fill="auto"/>
            <w:vAlign w:val="center"/>
            <w:hideMark/>
          </w:tcPr>
          <w:p w14:paraId="77FF55E7" w14:textId="1B0E042A" w:rsidR="0005163C" w:rsidRPr="001F3F0F" w:rsidRDefault="00541F7D"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29.9 (26.9-33.1)</w:t>
            </w:r>
          </w:p>
        </w:tc>
        <w:tc>
          <w:tcPr>
            <w:tcW w:w="1006" w:type="dxa"/>
            <w:shd w:val="clear" w:color="auto" w:fill="auto"/>
            <w:vAlign w:val="center"/>
            <w:hideMark/>
          </w:tcPr>
          <w:p w14:paraId="198F7DED" w14:textId="10F3F995" w:rsidR="0005163C" w:rsidRPr="001F3F0F" w:rsidRDefault="006C378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14,902</w:t>
            </w:r>
          </w:p>
        </w:tc>
        <w:tc>
          <w:tcPr>
            <w:tcW w:w="1721" w:type="dxa"/>
            <w:shd w:val="clear" w:color="auto" w:fill="auto"/>
            <w:vAlign w:val="center"/>
            <w:hideMark/>
          </w:tcPr>
          <w:p w14:paraId="30DE9C14" w14:textId="7BB110C4" w:rsidR="0005163C" w:rsidRPr="001F3F0F" w:rsidRDefault="006C378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25.8 (23.0-28.7)</w:t>
            </w:r>
          </w:p>
        </w:tc>
      </w:tr>
      <w:tr w:rsidR="0005163C" w:rsidRPr="0069374C" w14:paraId="623717ED" w14:textId="77777777" w:rsidTr="00D20CF5">
        <w:trPr>
          <w:trHeight w:val="257"/>
        </w:trPr>
        <w:tc>
          <w:tcPr>
            <w:tcW w:w="2326" w:type="dxa"/>
            <w:shd w:val="clear" w:color="auto" w:fill="auto"/>
            <w:noWrap/>
            <w:vAlign w:val="center"/>
            <w:hideMark/>
          </w:tcPr>
          <w:p w14:paraId="655955DA" w14:textId="77777777" w:rsidR="0005163C" w:rsidRPr="001F3F0F" w:rsidRDefault="0005163C" w:rsidP="00BD68C1">
            <w:pPr>
              <w:spacing w:after="0" w:line="240" w:lineRule="auto"/>
              <w:ind w:firstLine="147"/>
              <w:rPr>
                <w:rFonts w:ascii="Arial" w:eastAsia="Times New Roman" w:hAnsi="Arial" w:cs="Arial"/>
                <w:color w:val="000000"/>
                <w:sz w:val="18"/>
                <w:szCs w:val="18"/>
              </w:rPr>
            </w:pPr>
            <w:r w:rsidRPr="001F3F0F">
              <w:rPr>
                <w:rFonts w:ascii="Arial" w:eastAsia="Times New Roman" w:hAnsi="Arial" w:cs="Arial"/>
                <w:color w:val="000000"/>
                <w:sz w:val="18"/>
                <w:szCs w:val="18"/>
              </w:rPr>
              <w:t>Yes</w:t>
            </w:r>
          </w:p>
        </w:tc>
        <w:tc>
          <w:tcPr>
            <w:tcW w:w="999" w:type="dxa"/>
            <w:shd w:val="clear" w:color="auto" w:fill="auto"/>
            <w:vAlign w:val="center"/>
            <w:hideMark/>
          </w:tcPr>
          <w:p w14:paraId="2F3F6A4E" w14:textId="04740018" w:rsidR="0005163C" w:rsidRPr="001F3F0F" w:rsidRDefault="009C79E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3,685</w:t>
            </w:r>
          </w:p>
        </w:tc>
        <w:tc>
          <w:tcPr>
            <w:tcW w:w="1656" w:type="dxa"/>
            <w:shd w:val="clear" w:color="auto" w:fill="auto"/>
            <w:vAlign w:val="center"/>
            <w:hideMark/>
          </w:tcPr>
          <w:p w14:paraId="2EDE1192" w14:textId="5B0EC617" w:rsidR="0005163C" w:rsidRPr="001F3F0F" w:rsidRDefault="009C79E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54.1 (44.7-63.2)</w:t>
            </w:r>
          </w:p>
        </w:tc>
        <w:tc>
          <w:tcPr>
            <w:tcW w:w="876" w:type="dxa"/>
            <w:shd w:val="clear" w:color="auto" w:fill="auto"/>
            <w:vAlign w:val="center"/>
            <w:hideMark/>
          </w:tcPr>
          <w:p w14:paraId="1854E2B6" w14:textId="4BD25C88" w:rsidR="0005163C" w:rsidRPr="001F3F0F" w:rsidRDefault="00541F7D"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3,515</w:t>
            </w:r>
          </w:p>
        </w:tc>
        <w:tc>
          <w:tcPr>
            <w:tcW w:w="1558" w:type="dxa"/>
            <w:shd w:val="clear" w:color="auto" w:fill="auto"/>
            <w:vAlign w:val="center"/>
            <w:hideMark/>
          </w:tcPr>
          <w:p w14:paraId="0B8A1D56" w14:textId="02FE33D4" w:rsidR="0005163C" w:rsidRPr="001F3F0F" w:rsidRDefault="0074152C"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51.9 (41.1-62.6)</w:t>
            </w:r>
          </w:p>
        </w:tc>
        <w:tc>
          <w:tcPr>
            <w:tcW w:w="1006" w:type="dxa"/>
            <w:shd w:val="clear" w:color="auto" w:fill="auto"/>
            <w:vAlign w:val="center"/>
            <w:hideMark/>
          </w:tcPr>
          <w:p w14:paraId="4C942F14" w14:textId="7111A461" w:rsidR="0005163C" w:rsidRPr="001F3F0F" w:rsidRDefault="006C378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3,886</w:t>
            </w:r>
          </w:p>
        </w:tc>
        <w:tc>
          <w:tcPr>
            <w:tcW w:w="1721" w:type="dxa"/>
            <w:shd w:val="clear" w:color="auto" w:fill="auto"/>
            <w:vAlign w:val="center"/>
            <w:hideMark/>
          </w:tcPr>
          <w:p w14:paraId="6BDEED00" w14:textId="77EFAAAB" w:rsidR="0005163C" w:rsidRPr="001F3F0F" w:rsidRDefault="006C378A" w:rsidP="00BD68C1">
            <w:pPr>
              <w:spacing w:after="0" w:line="240" w:lineRule="auto"/>
              <w:jc w:val="right"/>
              <w:rPr>
                <w:rFonts w:ascii="Arial" w:eastAsia="Times New Roman" w:hAnsi="Arial" w:cs="Arial"/>
                <w:color w:val="000000"/>
                <w:sz w:val="18"/>
                <w:szCs w:val="18"/>
              </w:rPr>
            </w:pPr>
            <w:r w:rsidRPr="001F3F0F">
              <w:rPr>
                <w:rFonts w:ascii="Arial" w:eastAsia="Times New Roman" w:hAnsi="Arial" w:cs="Arial"/>
                <w:color w:val="000000"/>
                <w:sz w:val="18"/>
                <w:szCs w:val="18"/>
              </w:rPr>
              <w:t>50.7 (40.9-60.5)</w:t>
            </w:r>
          </w:p>
        </w:tc>
      </w:tr>
      <w:tr w:rsidR="0005163C" w:rsidRPr="0069374C" w14:paraId="1FD7724E" w14:textId="77777777" w:rsidTr="00D20CF5">
        <w:trPr>
          <w:trHeight w:val="257"/>
        </w:trPr>
        <w:tc>
          <w:tcPr>
            <w:tcW w:w="10142" w:type="dxa"/>
            <w:gridSpan w:val="7"/>
            <w:shd w:val="clear" w:color="auto" w:fill="auto"/>
            <w:noWrap/>
            <w:vAlign w:val="bottom"/>
            <w:hideMark/>
          </w:tcPr>
          <w:p w14:paraId="769DD3E8" w14:textId="1E88DAED"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252064DC" w14:textId="77777777" w:rsidR="00A93217" w:rsidRPr="0069374C" w:rsidRDefault="00A93217" w:rsidP="00A93217">
      <w:pPr>
        <w:rPr>
          <w:rFonts w:ascii="Arial" w:hAnsi="Arial" w:cs="Arial"/>
          <w:sz w:val="18"/>
          <w:szCs w:val="18"/>
        </w:rPr>
      </w:pPr>
    </w:p>
    <w:p w14:paraId="30E3E107" w14:textId="77777777" w:rsidR="0005163C" w:rsidRPr="0069374C" w:rsidRDefault="0005163C" w:rsidP="00BD68C1">
      <w:pPr>
        <w:pStyle w:val="Heading3"/>
        <w:rPr>
          <w:rFonts w:ascii="Arial" w:hAnsi="Arial" w:cs="Arial"/>
        </w:rPr>
        <w:sectPr w:rsidR="0005163C" w:rsidRPr="0069374C" w:rsidSect="009B39F5">
          <w:pgSz w:w="12240" w:h="15840"/>
          <w:pgMar w:top="576" w:right="1440" w:bottom="1440" w:left="720" w:header="720" w:footer="720" w:gutter="0"/>
          <w:cols w:space="720"/>
          <w:docGrid w:linePitch="360"/>
        </w:sectPr>
      </w:pPr>
    </w:p>
    <w:tbl>
      <w:tblPr>
        <w:tblW w:w="1495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18"/>
        <w:gridCol w:w="1530"/>
        <w:gridCol w:w="626"/>
        <w:gridCol w:w="1435"/>
        <w:gridCol w:w="718"/>
        <w:gridCol w:w="1442"/>
        <w:gridCol w:w="626"/>
        <w:gridCol w:w="1469"/>
        <w:gridCol w:w="723"/>
        <w:gridCol w:w="1453"/>
        <w:gridCol w:w="626"/>
        <w:gridCol w:w="1395"/>
      </w:tblGrid>
      <w:tr w:rsidR="0005163C" w:rsidRPr="0069374C" w14:paraId="7AB721EA" w14:textId="77777777" w:rsidTr="00BD68C1">
        <w:trPr>
          <w:trHeight w:val="18"/>
        </w:trPr>
        <w:tc>
          <w:tcPr>
            <w:tcW w:w="14947" w:type="dxa"/>
            <w:gridSpan w:val="13"/>
            <w:shd w:val="clear" w:color="auto" w:fill="auto"/>
            <w:noWrap/>
            <w:vAlign w:val="center"/>
            <w:hideMark/>
          </w:tcPr>
          <w:p w14:paraId="313C8B42" w14:textId="795BAD88" w:rsidR="0005163C" w:rsidRPr="00A804B9" w:rsidRDefault="00A804B9" w:rsidP="00BD68C1">
            <w:pPr>
              <w:pStyle w:val="Heading3"/>
              <w:rPr>
                <w:rFonts w:ascii="Arial" w:eastAsia="Times New Roman" w:hAnsi="Arial" w:cs="Arial"/>
              </w:rPr>
            </w:pPr>
            <w:bookmarkStart w:id="113" w:name="_Toc159247136"/>
            <w:r w:rsidRPr="00A804B9">
              <w:rPr>
                <w:rFonts w:ascii="Arial" w:hAnsi="Arial" w:cs="Arial"/>
              </w:rPr>
              <w:lastRenderedPageBreak/>
              <w:t xml:space="preserve">Table 56. </w:t>
            </w:r>
            <w:r w:rsidR="0005163C" w:rsidRPr="00A804B9">
              <w:rPr>
                <w:rFonts w:ascii="Arial" w:eastAsia="Times New Roman" w:hAnsi="Arial" w:cs="Arial"/>
              </w:rPr>
              <w:t>Prevalence of unintended pregnancy and of being unsure about becoming pregnant by sociodemographic characteristics, MA PRAMS, 2019-2021</w:t>
            </w:r>
            <w:bookmarkEnd w:id="113"/>
          </w:p>
        </w:tc>
      </w:tr>
      <w:tr w:rsidR="0005163C" w:rsidRPr="0069374C" w14:paraId="6C9B3B48" w14:textId="77777777" w:rsidTr="00BD68C1">
        <w:trPr>
          <w:trHeight w:val="18"/>
        </w:trPr>
        <w:tc>
          <w:tcPr>
            <w:tcW w:w="2207" w:type="dxa"/>
            <w:shd w:val="clear" w:color="auto" w:fill="auto"/>
            <w:noWrap/>
            <w:vAlign w:val="center"/>
            <w:hideMark/>
          </w:tcPr>
          <w:p w14:paraId="5E9CFE06"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4309" w:type="dxa"/>
            <w:gridSpan w:val="4"/>
            <w:shd w:val="clear" w:color="auto" w:fill="auto"/>
            <w:noWrap/>
            <w:vAlign w:val="bottom"/>
            <w:hideMark/>
          </w:tcPr>
          <w:p w14:paraId="47CA1B4C"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2019</w:t>
            </w:r>
          </w:p>
        </w:tc>
        <w:tc>
          <w:tcPr>
            <w:tcW w:w="4255" w:type="dxa"/>
            <w:gridSpan w:val="4"/>
            <w:shd w:val="clear" w:color="auto" w:fill="auto"/>
            <w:noWrap/>
            <w:vAlign w:val="bottom"/>
            <w:hideMark/>
          </w:tcPr>
          <w:p w14:paraId="2F861AC3"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2020</w:t>
            </w:r>
          </w:p>
        </w:tc>
        <w:tc>
          <w:tcPr>
            <w:tcW w:w="4176" w:type="dxa"/>
            <w:gridSpan w:val="4"/>
            <w:shd w:val="clear" w:color="auto" w:fill="auto"/>
            <w:noWrap/>
            <w:vAlign w:val="bottom"/>
            <w:hideMark/>
          </w:tcPr>
          <w:p w14:paraId="46BD70BF"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2021</w:t>
            </w:r>
          </w:p>
        </w:tc>
      </w:tr>
      <w:tr w:rsidR="0005163C" w:rsidRPr="0069374C" w14:paraId="6F680788" w14:textId="77777777" w:rsidTr="00BD68C1">
        <w:trPr>
          <w:trHeight w:val="18"/>
        </w:trPr>
        <w:tc>
          <w:tcPr>
            <w:tcW w:w="2207" w:type="dxa"/>
            <w:shd w:val="clear" w:color="auto" w:fill="auto"/>
            <w:vAlign w:val="center"/>
            <w:hideMark/>
          </w:tcPr>
          <w:p w14:paraId="1A3E2894"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2248" w:type="dxa"/>
            <w:gridSpan w:val="2"/>
            <w:shd w:val="clear" w:color="auto" w:fill="auto"/>
            <w:noWrap/>
            <w:vAlign w:val="center"/>
            <w:hideMark/>
          </w:tcPr>
          <w:p w14:paraId="5DA76D23"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Unintended pregnancy</w:t>
            </w:r>
            <w:r w:rsidRPr="0069374C">
              <w:rPr>
                <w:rFonts w:ascii="Arial" w:eastAsia="Times New Roman" w:hAnsi="Arial" w:cs="Arial"/>
                <w:b/>
                <w:bCs/>
                <w:color w:val="000000"/>
                <w:sz w:val="16"/>
                <w:szCs w:val="16"/>
                <w:vertAlign w:val="superscript"/>
              </w:rPr>
              <w:t>3</w:t>
            </w:r>
          </w:p>
        </w:tc>
        <w:tc>
          <w:tcPr>
            <w:tcW w:w="2061" w:type="dxa"/>
            <w:gridSpan w:val="2"/>
            <w:shd w:val="clear" w:color="auto" w:fill="auto"/>
            <w:vAlign w:val="center"/>
            <w:hideMark/>
          </w:tcPr>
          <w:p w14:paraId="7B12BA78"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Unsure of how felt about pregnancy</w:t>
            </w:r>
            <w:r w:rsidRPr="0069374C">
              <w:rPr>
                <w:rFonts w:ascii="Arial" w:eastAsia="Times New Roman" w:hAnsi="Arial" w:cs="Arial"/>
                <w:b/>
                <w:bCs/>
                <w:color w:val="000000"/>
                <w:sz w:val="16"/>
                <w:szCs w:val="16"/>
                <w:vertAlign w:val="superscript"/>
              </w:rPr>
              <w:t>4</w:t>
            </w:r>
          </w:p>
        </w:tc>
        <w:tc>
          <w:tcPr>
            <w:tcW w:w="2160" w:type="dxa"/>
            <w:gridSpan w:val="2"/>
            <w:shd w:val="clear" w:color="auto" w:fill="auto"/>
            <w:noWrap/>
            <w:vAlign w:val="center"/>
            <w:hideMark/>
          </w:tcPr>
          <w:p w14:paraId="188876DF"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Unintended pregnancy</w:t>
            </w:r>
            <w:r w:rsidRPr="0069374C">
              <w:rPr>
                <w:rFonts w:ascii="Arial" w:eastAsia="Times New Roman" w:hAnsi="Arial" w:cs="Arial"/>
                <w:b/>
                <w:bCs/>
                <w:color w:val="000000"/>
                <w:sz w:val="16"/>
                <w:szCs w:val="16"/>
                <w:vertAlign w:val="superscript"/>
              </w:rPr>
              <w:t>3</w:t>
            </w:r>
          </w:p>
        </w:tc>
        <w:tc>
          <w:tcPr>
            <w:tcW w:w="2095" w:type="dxa"/>
            <w:gridSpan w:val="2"/>
            <w:shd w:val="clear" w:color="auto" w:fill="auto"/>
            <w:vAlign w:val="center"/>
            <w:hideMark/>
          </w:tcPr>
          <w:p w14:paraId="4645046E"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Unsure of how felt about pregnancy</w:t>
            </w:r>
            <w:r w:rsidRPr="0069374C">
              <w:rPr>
                <w:rFonts w:ascii="Arial" w:eastAsia="Times New Roman" w:hAnsi="Arial" w:cs="Arial"/>
                <w:b/>
                <w:bCs/>
                <w:color w:val="000000"/>
                <w:sz w:val="16"/>
                <w:szCs w:val="16"/>
                <w:vertAlign w:val="superscript"/>
              </w:rPr>
              <w:t>4</w:t>
            </w:r>
          </w:p>
        </w:tc>
        <w:tc>
          <w:tcPr>
            <w:tcW w:w="2176" w:type="dxa"/>
            <w:gridSpan w:val="2"/>
            <w:shd w:val="clear" w:color="auto" w:fill="auto"/>
            <w:noWrap/>
            <w:vAlign w:val="center"/>
            <w:hideMark/>
          </w:tcPr>
          <w:p w14:paraId="60C7CB5F"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Unintended pregnancy</w:t>
            </w:r>
            <w:r w:rsidRPr="0069374C">
              <w:rPr>
                <w:rFonts w:ascii="Arial" w:eastAsia="Times New Roman" w:hAnsi="Arial" w:cs="Arial"/>
                <w:b/>
                <w:bCs/>
                <w:color w:val="000000"/>
                <w:sz w:val="16"/>
                <w:szCs w:val="16"/>
                <w:vertAlign w:val="superscript"/>
              </w:rPr>
              <w:t>3</w:t>
            </w:r>
          </w:p>
        </w:tc>
        <w:tc>
          <w:tcPr>
            <w:tcW w:w="2000" w:type="dxa"/>
            <w:gridSpan w:val="2"/>
            <w:shd w:val="clear" w:color="auto" w:fill="auto"/>
            <w:vAlign w:val="center"/>
            <w:hideMark/>
          </w:tcPr>
          <w:p w14:paraId="6BD1EC6D"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Unsure of how felt about pregnancy</w:t>
            </w:r>
            <w:r w:rsidRPr="0069374C">
              <w:rPr>
                <w:rFonts w:ascii="Arial" w:eastAsia="Times New Roman" w:hAnsi="Arial" w:cs="Arial"/>
                <w:b/>
                <w:bCs/>
                <w:color w:val="000000"/>
                <w:sz w:val="16"/>
                <w:szCs w:val="16"/>
                <w:vertAlign w:val="superscript"/>
              </w:rPr>
              <w:t>4</w:t>
            </w:r>
          </w:p>
        </w:tc>
      </w:tr>
      <w:tr w:rsidR="0005163C" w:rsidRPr="0069374C" w14:paraId="7C52AB8B" w14:textId="77777777" w:rsidTr="00BD68C1">
        <w:trPr>
          <w:trHeight w:val="18"/>
        </w:trPr>
        <w:tc>
          <w:tcPr>
            <w:tcW w:w="2207" w:type="dxa"/>
            <w:shd w:val="clear" w:color="auto" w:fill="auto"/>
            <w:vAlign w:val="center"/>
            <w:hideMark/>
          </w:tcPr>
          <w:p w14:paraId="04F5E904"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Characteristic</w:t>
            </w:r>
          </w:p>
        </w:tc>
        <w:tc>
          <w:tcPr>
            <w:tcW w:w="718" w:type="dxa"/>
            <w:shd w:val="clear" w:color="auto" w:fill="auto"/>
            <w:vAlign w:val="center"/>
            <w:hideMark/>
          </w:tcPr>
          <w:p w14:paraId="68F8F4A0"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530" w:type="dxa"/>
            <w:shd w:val="clear" w:color="auto" w:fill="auto"/>
            <w:vAlign w:val="center"/>
            <w:hideMark/>
          </w:tcPr>
          <w:p w14:paraId="31CD847A"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626" w:type="dxa"/>
            <w:shd w:val="clear" w:color="auto" w:fill="auto"/>
            <w:vAlign w:val="center"/>
            <w:hideMark/>
          </w:tcPr>
          <w:p w14:paraId="34601ACE"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35" w:type="dxa"/>
            <w:shd w:val="clear" w:color="auto" w:fill="auto"/>
            <w:vAlign w:val="center"/>
            <w:hideMark/>
          </w:tcPr>
          <w:p w14:paraId="65F12C8C"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718" w:type="dxa"/>
            <w:shd w:val="clear" w:color="auto" w:fill="auto"/>
            <w:vAlign w:val="center"/>
            <w:hideMark/>
          </w:tcPr>
          <w:p w14:paraId="7046DD49"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42" w:type="dxa"/>
            <w:shd w:val="clear" w:color="auto" w:fill="auto"/>
            <w:vAlign w:val="center"/>
            <w:hideMark/>
          </w:tcPr>
          <w:p w14:paraId="69A41EF8"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626" w:type="dxa"/>
            <w:shd w:val="clear" w:color="auto" w:fill="auto"/>
            <w:vAlign w:val="center"/>
            <w:hideMark/>
          </w:tcPr>
          <w:p w14:paraId="58450E32"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40" w:type="dxa"/>
            <w:shd w:val="clear" w:color="auto" w:fill="auto"/>
            <w:vAlign w:val="center"/>
            <w:hideMark/>
          </w:tcPr>
          <w:p w14:paraId="6C3E88E6"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723" w:type="dxa"/>
            <w:shd w:val="clear" w:color="auto" w:fill="auto"/>
            <w:vAlign w:val="center"/>
            <w:hideMark/>
          </w:tcPr>
          <w:p w14:paraId="3616DF9C"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40" w:type="dxa"/>
            <w:shd w:val="clear" w:color="auto" w:fill="auto"/>
            <w:vAlign w:val="center"/>
            <w:hideMark/>
          </w:tcPr>
          <w:p w14:paraId="268D277C"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626" w:type="dxa"/>
            <w:shd w:val="clear" w:color="auto" w:fill="auto"/>
            <w:vAlign w:val="center"/>
            <w:hideMark/>
          </w:tcPr>
          <w:p w14:paraId="10308249"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16" w:type="dxa"/>
            <w:shd w:val="clear" w:color="auto" w:fill="auto"/>
            <w:vAlign w:val="center"/>
            <w:hideMark/>
          </w:tcPr>
          <w:p w14:paraId="3002F3E0"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r>
      <w:tr w:rsidR="0005163C" w:rsidRPr="0069374C" w14:paraId="4DF4EA90" w14:textId="77777777" w:rsidTr="00BD68C1">
        <w:trPr>
          <w:trHeight w:val="18"/>
        </w:trPr>
        <w:tc>
          <w:tcPr>
            <w:tcW w:w="2207" w:type="dxa"/>
            <w:shd w:val="clear" w:color="auto" w:fill="auto"/>
            <w:vAlign w:val="center"/>
            <w:hideMark/>
          </w:tcPr>
          <w:p w14:paraId="0A8BE52A"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Total</w:t>
            </w:r>
          </w:p>
        </w:tc>
        <w:tc>
          <w:tcPr>
            <w:tcW w:w="718" w:type="dxa"/>
            <w:shd w:val="clear" w:color="auto" w:fill="auto"/>
            <w:vAlign w:val="center"/>
            <w:hideMark/>
          </w:tcPr>
          <w:p w14:paraId="33E344D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13,844</w:t>
            </w:r>
          </w:p>
        </w:tc>
        <w:tc>
          <w:tcPr>
            <w:tcW w:w="1530" w:type="dxa"/>
            <w:shd w:val="clear" w:color="auto" w:fill="auto"/>
            <w:vAlign w:val="center"/>
            <w:hideMark/>
          </w:tcPr>
          <w:p w14:paraId="30D5AC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20.9 (18.6-23.5)</w:t>
            </w:r>
          </w:p>
        </w:tc>
        <w:tc>
          <w:tcPr>
            <w:tcW w:w="626" w:type="dxa"/>
            <w:shd w:val="clear" w:color="auto" w:fill="auto"/>
            <w:vAlign w:val="center"/>
            <w:hideMark/>
          </w:tcPr>
          <w:p w14:paraId="104778A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8,059</w:t>
            </w:r>
          </w:p>
        </w:tc>
        <w:tc>
          <w:tcPr>
            <w:tcW w:w="1435" w:type="dxa"/>
            <w:shd w:val="clear" w:color="auto" w:fill="auto"/>
            <w:vAlign w:val="center"/>
            <w:hideMark/>
          </w:tcPr>
          <w:p w14:paraId="20EC637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12.2 (10.4-14.2)</w:t>
            </w:r>
          </w:p>
        </w:tc>
        <w:tc>
          <w:tcPr>
            <w:tcW w:w="718" w:type="dxa"/>
            <w:shd w:val="clear" w:color="auto" w:fill="auto"/>
            <w:vAlign w:val="center"/>
            <w:hideMark/>
          </w:tcPr>
          <w:p w14:paraId="27B029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10,769</w:t>
            </w:r>
          </w:p>
        </w:tc>
        <w:tc>
          <w:tcPr>
            <w:tcW w:w="1442" w:type="dxa"/>
            <w:shd w:val="clear" w:color="auto" w:fill="auto"/>
            <w:vAlign w:val="center"/>
            <w:hideMark/>
          </w:tcPr>
          <w:p w14:paraId="2C2AE9AB" w14:textId="63C0D701"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w:t>
            </w:r>
            <w:r w:rsidR="006217AB">
              <w:rPr>
                <w:rFonts w:ascii="Arial" w:eastAsia="Times New Roman" w:hAnsi="Arial" w:cs="Arial"/>
                <w:color w:val="000000"/>
                <w:sz w:val="16"/>
                <w:szCs w:val="16"/>
              </w:rPr>
              <w:t>.0</w:t>
            </w:r>
            <w:r w:rsidRPr="0069374C">
              <w:rPr>
                <w:rFonts w:ascii="Arial" w:eastAsia="Times New Roman" w:hAnsi="Arial" w:cs="Arial"/>
                <w:color w:val="000000"/>
                <w:sz w:val="16"/>
                <w:szCs w:val="16"/>
              </w:rPr>
              <w:t xml:space="preserve"> (14.7-19.6)</w:t>
            </w:r>
          </w:p>
        </w:tc>
        <w:tc>
          <w:tcPr>
            <w:tcW w:w="626" w:type="dxa"/>
            <w:shd w:val="clear" w:color="auto" w:fill="auto"/>
            <w:vAlign w:val="center"/>
            <w:hideMark/>
          </w:tcPr>
          <w:p w14:paraId="05531D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8,049</w:t>
            </w:r>
          </w:p>
        </w:tc>
        <w:tc>
          <w:tcPr>
            <w:tcW w:w="1440" w:type="dxa"/>
            <w:shd w:val="clear" w:color="auto" w:fill="auto"/>
            <w:vAlign w:val="center"/>
            <w:hideMark/>
          </w:tcPr>
          <w:p w14:paraId="609298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12.7 (10.6-15.2)</w:t>
            </w:r>
          </w:p>
        </w:tc>
        <w:tc>
          <w:tcPr>
            <w:tcW w:w="723" w:type="dxa"/>
            <w:shd w:val="clear" w:color="auto" w:fill="auto"/>
            <w:vAlign w:val="center"/>
            <w:hideMark/>
          </w:tcPr>
          <w:p w14:paraId="72E38C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11,412</w:t>
            </w:r>
          </w:p>
        </w:tc>
        <w:tc>
          <w:tcPr>
            <w:tcW w:w="1440" w:type="dxa"/>
            <w:shd w:val="clear" w:color="auto" w:fill="auto"/>
            <w:vAlign w:val="center"/>
            <w:hideMark/>
          </w:tcPr>
          <w:p w14:paraId="1E97818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17.2 (14.9-19.9)</w:t>
            </w:r>
          </w:p>
        </w:tc>
        <w:tc>
          <w:tcPr>
            <w:tcW w:w="626" w:type="dxa"/>
            <w:shd w:val="clear" w:color="auto" w:fill="auto"/>
            <w:vAlign w:val="center"/>
            <w:hideMark/>
          </w:tcPr>
          <w:p w14:paraId="35515EA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7,555</w:t>
            </w:r>
          </w:p>
        </w:tc>
        <w:tc>
          <w:tcPr>
            <w:tcW w:w="1416" w:type="dxa"/>
            <w:shd w:val="clear" w:color="auto" w:fill="auto"/>
            <w:vAlign w:val="center"/>
            <w:hideMark/>
          </w:tcPr>
          <w:p w14:paraId="0DAA00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11.4 (9.3-13.9)</w:t>
            </w:r>
          </w:p>
        </w:tc>
      </w:tr>
      <w:tr w:rsidR="0005163C" w:rsidRPr="0069374C" w14:paraId="13FE53F4" w14:textId="77777777" w:rsidTr="00BD68C1">
        <w:trPr>
          <w:trHeight w:val="18"/>
        </w:trPr>
        <w:tc>
          <w:tcPr>
            <w:tcW w:w="2207" w:type="dxa"/>
            <w:shd w:val="clear" w:color="auto" w:fill="auto"/>
            <w:vAlign w:val="center"/>
            <w:hideMark/>
          </w:tcPr>
          <w:p w14:paraId="47D76B6E"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Race/ethnicity</w:t>
            </w:r>
          </w:p>
        </w:tc>
        <w:tc>
          <w:tcPr>
            <w:tcW w:w="718" w:type="dxa"/>
            <w:shd w:val="clear" w:color="auto" w:fill="auto"/>
            <w:vAlign w:val="center"/>
            <w:hideMark/>
          </w:tcPr>
          <w:p w14:paraId="2E4141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188D57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015E27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14218F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6682F60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49246D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159617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3A12B5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7ADBCF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DC5637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78866D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5824B9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639C81E" w14:textId="77777777" w:rsidTr="00BD68C1">
        <w:trPr>
          <w:trHeight w:val="18"/>
        </w:trPr>
        <w:tc>
          <w:tcPr>
            <w:tcW w:w="2207" w:type="dxa"/>
            <w:shd w:val="clear" w:color="auto" w:fill="auto"/>
            <w:noWrap/>
            <w:vAlign w:val="center"/>
            <w:hideMark/>
          </w:tcPr>
          <w:p w14:paraId="1EE785B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White, non-Hispanic</w:t>
            </w:r>
          </w:p>
        </w:tc>
        <w:tc>
          <w:tcPr>
            <w:tcW w:w="718" w:type="dxa"/>
            <w:shd w:val="clear" w:color="auto" w:fill="auto"/>
            <w:vAlign w:val="center"/>
            <w:hideMark/>
          </w:tcPr>
          <w:p w14:paraId="3301A1A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6,874</w:t>
            </w:r>
          </w:p>
        </w:tc>
        <w:tc>
          <w:tcPr>
            <w:tcW w:w="1530" w:type="dxa"/>
            <w:shd w:val="clear" w:color="auto" w:fill="auto"/>
            <w:vAlign w:val="center"/>
            <w:hideMark/>
          </w:tcPr>
          <w:p w14:paraId="60A3A49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17.4 (14.0-21.3)</w:t>
            </w:r>
          </w:p>
        </w:tc>
        <w:tc>
          <w:tcPr>
            <w:tcW w:w="626" w:type="dxa"/>
            <w:shd w:val="clear" w:color="auto" w:fill="auto"/>
            <w:vAlign w:val="center"/>
            <w:hideMark/>
          </w:tcPr>
          <w:p w14:paraId="00EEFB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3,811</w:t>
            </w:r>
          </w:p>
        </w:tc>
        <w:tc>
          <w:tcPr>
            <w:tcW w:w="1435" w:type="dxa"/>
            <w:shd w:val="clear" w:color="auto" w:fill="auto"/>
            <w:vAlign w:val="center"/>
            <w:hideMark/>
          </w:tcPr>
          <w:p w14:paraId="6B267C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9.6 (7.2-12.8)</w:t>
            </w:r>
          </w:p>
        </w:tc>
        <w:tc>
          <w:tcPr>
            <w:tcW w:w="718" w:type="dxa"/>
            <w:shd w:val="clear" w:color="auto" w:fill="auto"/>
            <w:vAlign w:val="center"/>
            <w:hideMark/>
          </w:tcPr>
          <w:p w14:paraId="3E76EF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4,447</w:t>
            </w:r>
          </w:p>
        </w:tc>
        <w:tc>
          <w:tcPr>
            <w:tcW w:w="1442" w:type="dxa"/>
            <w:shd w:val="clear" w:color="auto" w:fill="auto"/>
            <w:vAlign w:val="center"/>
            <w:hideMark/>
          </w:tcPr>
          <w:p w14:paraId="73D1609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12.2 (8.9-16.4)</w:t>
            </w:r>
          </w:p>
        </w:tc>
        <w:tc>
          <w:tcPr>
            <w:tcW w:w="626" w:type="dxa"/>
            <w:shd w:val="clear" w:color="auto" w:fill="auto"/>
            <w:vAlign w:val="center"/>
            <w:hideMark/>
          </w:tcPr>
          <w:p w14:paraId="4274908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4,167</w:t>
            </w:r>
          </w:p>
        </w:tc>
        <w:tc>
          <w:tcPr>
            <w:tcW w:w="1440" w:type="dxa"/>
            <w:shd w:val="clear" w:color="auto" w:fill="auto"/>
            <w:vAlign w:val="center"/>
            <w:hideMark/>
          </w:tcPr>
          <w:p w14:paraId="0CD939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11.4 (8.3-15.6)</w:t>
            </w:r>
          </w:p>
        </w:tc>
        <w:tc>
          <w:tcPr>
            <w:tcW w:w="723" w:type="dxa"/>
            <w:shd w:val="clear" w:color="auto" w:fill="auto"/>
            <w:vAlign w:val="center"/>
            <w:hideMark/>
          </w:tcPr>
          <w:p w14:paraId="04884E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4,667</w:t>
            </w:r>
          </w:p>
        </w:tc>
        <w:tc>
          <w:tcPr>
            <w:tcW w:w="1440" w:type="dxa"/>
            <w:shd w:val="clear" w:color="auto" w:fill="auto"/>
            <w:vAlign w:val="center"/>
            <w:hideMark/>
          </w:tcPr>
          <w:p w14:paraId="7C2F5B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11.9 (8.7-16.0)</w:t>
            </w:r>
          </w:p>
        </w:tc>
        <w:tc>
          <w:tcPr>
            <w:tcW w:w="626" w:type="dxa"/>
            <w:shd w:val="clear" w:color="auto" w:fill="auto"/>
            <w:vAlign w:val="center"/>
            <w:hideMark/>
          </w:tcPr>
          <w:p w14:paraId="3FCE4F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4,393</w:t>
            </w:r>
          </w:p>
        </w:tc>
        <w:tc>
          <w:tcPr>
            <w:tcW w:w="1416" w:type="dxa"/>
            <w:shd w:val="clear" w:color="auto" w:fill="auto"/>
            <w:vAlign w:val="center"/>
            <w:hideMark/>
          </w:tcPr>
          <w:p w14:paraId="68C204A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11.2 (8.2-15.1)</w:t>
            </w:r>
          </w:p>
        </w:tc>
      </w:tr>
      <w:tr w:rsidR="0005163C" w:rsidRPr="0069374C" w14:paraId="2761822C" w14:textId="77777777" w:rsidTr="00BD68C1">
        <w:trPr>
          <w:trHeight w:val="18"/>
        </w:trPr>
        <w:tc>
          <w:tcPr>
            <w:tcW w:w="2207" w:type="dxa"/>
            <w:shd w:val="clear" w:color="auto" w:fill="auto"/>
            <w:noWrap/>
            <w:vAlign w:val="center"/>
            <w:hideMark/>
          </w:tcPr>
          <w:p w14:paraId="21BF295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Black, non-Hispanic</w:t>
            </w:r>
          </w:p>
        </w:tc>
        <w:tc>
          <w:tcPr>
            <w:tcW w:w="718" w:type="dxa"/>
            <w:shd w:val="clear" w:color="auto" w:fill="auto"/>
            <w:vAlign w:val="center"/>
            <w:hideMark/>
          </w:tcPr>
          <w:p w14:paraId="3DA21E5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2,243</w:t>
            </w:r>
          </w:p>
        </w:tc>
        <w:tc>
          <w:tcPr>
            <w:tcW w:w="1530" w:type="dxa"/>
            <w:shd w:val="clear" w:color="auto" w:fill="auto"/>
            <w:vAlign w:val="center"/>
            <w:hideMark/>
          </w:tcPr>
          <w:p w14:paraId="0F71BA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33.9 (28.4-39.9)</w:t>
            </w:r>
          </w:p>
        </w:tc>
        <w:tc>
          <w:tcPr>
            <w:tcW w:w="626" w:type="dxa"/>
            <w:shd w:val="clear" w:color="auto" w:fill="auto"/>
            <w:vAlign w:val="center"/>
            <w:hideMark/>
          </w:tcPr>
          <w:p w14:paraId="191B1F1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1,278</w:t>
            </w:r>
          </w:p>
        </w:tc>
        <w:tc>
          <w:tcPr>
            <w:tcW w:w="1435" w:type="dxa"/>
            <w:shd w:val="clear" w:color="auto" w:fill="auto"/>
            <w:vAlign w:val="center"/>
            <w:hideMark/>
          </w:tcPr>
          <w:p w14:paraId="40843E3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19.3 (15.2-24.3)</w:t>
            </w:r>
          </w:p>
        </w:tc>
        <w:tc>
          <w:tcPr>
            <w:tcW w:w="718" w:type="dxa"/>
            <w:shd w:val="clear" w:color="auto" w:fill="auto"/>
            <w:vAlign w:val="center"/>
            <w:hideMark/>
          </w:tcPr>
          <w:p w14:paraId="2C52EEA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1,493</w:t>
            </w:r>
          </w:p>
        </w:tc>
        <w:tc>
          <w:tcPr>
            <w:tcW w:w="1442" w:type="dxa"/>
            <w:shd w:val="clear" w:color="auto" w:fill="auto"/>
            <w:vAlign w:val="center"/>
            <w:hideMark/>
          </w:tcPr>
          <w:p w14:paraId="0499C1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24.0 (19.7-28.9)</w:t>
            </w:r>
          </w:p>
        </w:tc>
        <w:tc>
          <w:tcPr>
            <w:tcW w:w="626" w:type="dxa"/>
            <w:shd w:val="clear" w:color="auto" w:fill="auto"/>
            <w:vAlign w:val="center"/>
            <w:hideMark/>
          </w:tcPr>
          <w:p w14:paraId="199A6C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1,343</w:t>
            </w:r>
          </w:p>
        </w:tc>
        <w:tc>
          <w:tcPr>
            <w:tcW w:w="1440" w:type="dxa"/>
            <w:shd w:val="clear" w:color="auto" w:fill="auto"/>
            <w:vAlign w:val="center"/>
            <w:hideMark/>
          </w:tcPr>
          <w:p w14:paraId="543CE6A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21.6 (17.0-27.1)</w:t>
            </w:r>
          </w:p>
        </w:tc>
        <w:tc>
          <w:tcPr>
            <w:tcW w:w="723" w:type="dxa"/>
            <w:shd w:val="clear" w:color="auto" w:fill="auto"/>
            <w:vAlign w:val="center"/>
            <w:hideMark/>
          </w:tcPr>
          <w:p w14:paraId="3F68B86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1,977</w:t>
            </w:r>
          </w:p>
        </w:tc>
        <w:tc>
          <w:tcPr>
            <w:tcW w:w="1440" w:type="dxa"/>
            <w:shd w:val="clear" w:color="auto" w:fill="auto"/>
            <w:vAlign w:val="center"/>
            <w:hideMark/>
          </w:tcPr>
          <w:p w14:paraId="2F783D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30.4 (25.2-36.2)</w:t>
            </w:r>
          </w:p>
        </w:tc>
        <w:tc>
          <w:tcPr>
            <w:tcW w:w="626" w:type="dxa"/>
            <w:shd w:val="clear" w:color="auto" w:fill="auto"/>
            <w:vAlign w:val="center"/>
            <w:hideMark/>
          </w:tcPr>
          <w:p w14:paraId="32CF28A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1,017</w:t>
            </w:r>
          </w:p>
        </w:tc>
        <w:tc>
          <w:tcPr>
            <w:tcW w:w="1416" w:type="dxa"/>
            <w:shd w:val="clear" w:color="auto" w:fill="auto"/>
            <w:vAlign w:val="center"/>
            <w:hideMark/>
          </w:tcPr>
          <w:p w14:paraId="5056A7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15.6 (11.7-20.5)</w:t>
            </w:r>
          </w:p>
        </w:tc>
      </w:tr>
      <w:tr w:rsidR="0005163C" w:rsidRPr="0069374C" w14:paraId="2521FB9E" w14:textId="77777777" w:rsidTr="00BD68C1">
        <w:trPr>
          <w:trHeight w:val="18"/>
        </w:trPr>
        <w:tc>
          <w:tcPr>
            <w:tcW w:w="2207" w:type="dxa"/>
            <w:shd w:val="clear" w:color="auto" w:fill="auto"/>
            <w:noWrap/>
            <w:vAlign w:val="center"/>
            <w:hideMark/>
          </w:tcPr>
          <w:p w14:paraId="62CBA4B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Hispanic</w:t>
            </w:r>
          </w:p>
        </w:tc>
        <w:tc>
          <w:tcPr>
            <w:tcW w:w="718" w:type="dxa"/>
            <w:shd w:val="clear" w:color="auto" w:fill="auto"/>
            <w:vAlign w:val="center"/>
            <w:hideMark/>
          </w:tcPr>
          <w:p w14:paraId="397A7B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3,333</w:t>
            </w:r>
          </w:p>
        </w:tc>
        <w:tc>
          <w:tcPr>
            <w:tcW w:w="1530" w:type="dxa"/>
            <w:shd w:val="clear" w:color="auto" w:fill="auto"/>
            <w:vAlign w:val="center"/>
            <w:hideMark/>
          </w:tcPr>
          <w:p w14:paraId="2AE4F0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26.0 (21.9-30.6)</w:t>
            </w:r>
          </w:p>
        </w:tc>
        <w:tc>
          <w:tcPr>
            <w:tcW w:w="626" w:type="dxa"/>
            <w:shd w:val="clear" w:color="auto" w:fill="auto"/>
            <w:vAlign w:val="center"/>
            <w:hideMark/>
          </w:tcPr>
          <w:p w14:paraId="2BFBAB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2,273</w:t>
            </w:r>
          </w:p>
        </w:tc>
        <w:tc>
          <w:tcPr>
            <w:tcW w:w="1435" w:type="dxa"/>
            <w:shd w:val="clear" w:color="auto" w:fill="auto"/>
            <w:vAlign w:val="center"/>
            <w:hideMark/>
          </w:tcPr>
          <w:p w14:paraId="70ED8E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17.7 (14.3-21.9)</w:t>
            </w:r>
          </w:p>
        </w:tc>
        <w:tc>
          <w:tcPr>
            <w:tcW w:w="718" w:type="dxa"/>
            <w:shd w:val="clear" w:color="auto" w:fill="auto"/>
            <w:vAlign w:val="center"/>
            <w:hideMark/>
          </w:tcPr>
          <w:p w14:paraId="649027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3,729</w:t>
            </w:r>
          </w:p>
        </w:tc>
        <w:tc>
          <w:tcPr>
            <w:tcW w:w="1442" w:type="dxa"/>
            <w:shd w:val="clear" w:color="auto" w:fill="auto"/>
            <w:vAlign w:val="center"/>
            <w:hideMark/>
          </w:tcPr>
          <w:p w14:paraId="093DF1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27.9 (23.2-33.0)</w:t>
            </w:r>
          </w:p>
        </w:tc>
        <w:tc>
          <w:tcPr>
            <w:tcW w:w="626" w:type="dxa"/>
            <w:shd w:val="clear" w:color="auto" w:fill="auto"/>
            <w:vAlign w:val="center"/>
            <w:hideMark/>
          </w:tcPr>
          <w:p w14:paraId="285D16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1,742</w:t>
            </w:r>
          </w:p>
        </w:tc>
        <w:tc>
          <w:tcPr>
            <w:tcW w:w="1440" w:type="dxa"/>
            <w:shd w:val="clear" w:color="auto" w:fill="auto"/>
            <w:vAlign w:val="center"/>
            <w:hideMark/>
          </w:tcPr>
          <w:p w14:paraId="1643FF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13.0 (9.9-16.9)</w:t>
            </w:r>
          </w:p>
        </w:tc>
        <w:tc>
          <w:tcPr>
            <w:tcW w:w="723" w:type="dxa"/>
            <w:shd w:val="clear" w:color="auto" w:fill="auto"/>
            <w:vAlign w:val="center"/>
            <w:hideMark/>
          </w:tcPr>
          <w:p w14:paraId="49A2F1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3,650</w:t>
            </w:r>
          </w:p>
        </w:tc>
        <w:tc>
          <w:tcPr>
            <w:tcW w:w="1440" w:type="dxa"/>
            <w:shd w:val="clear" w:color="auto" w:fill="auto"/>
            <w:vAlign w:val="center"/>
            <w:hideMark/>
          </w:tcPr>
          <w:p w14:paraId="0B20DD2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26.9 (22.5-31.9)</w:t>
            </w:r>
          </w:p>
        </w:tc>
        <w:tc>
          <w:tcPr>
            <w:tcW w:w="626" w:type="dxa"/>
            <w:shd w:val="clear" w:color="auto" w:fill="auto"/>
            <w:vAlign w:val="center"/>
            <w:hideMark/>
          </w:tcPr>
          <w:p w14:paraId="06D1779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1,535</w:t>
            </w:r>
          </w:p>
        </w:tc>
        <w:tc>
          <w:tcPr>
            <w:tcW w:w="1416" w:type="dxa"/>
            <w:shd w:val="clear" w:color="auto" w:fill="auto"/>
            <w:vAlign w:val="center"/>
            <w:hideMark/>
          </w:tcPr>
          <w:p w14:paraId="2CE696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11.3 (8.2-15.4)</w:t>
            </w:r>
          </w:p>
        </w:tc>
      </w:tr>
      <w:tr w:rsidR="0005163C" w:rsidRPr="0069374C" w14:paraId="6E2461D1" w14:textId="77777777" w:rsidTr="00BD68C1">
        <w:trPr>
          <w:trHeight w:val="18"/>
        </w:trPr>
        <w:tc>
          <w:tcPr>
            <w:tcW w:w="2207" w:type="dxa"/>
            <w:shd w:val="clear" w:color="auto" w:fill="auto"/>
            <w:noWrap/>
            <w:vAlign w:val="center"/>
            <w:hideMark/>
          </w:tcPr>
          <w:p w14:paraId="23BEB3D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Asian, non-Hispanic</w:t>
            </w:r>
          </w:p>
        </w:tc>
        <w:tc>
          <w:tcPr>
            <w:tcW w:w="718" w:type="dxa"/>
            <w:shd w:val="clear" w:color="auto" w:fill="auto"/>
            <w:vAlign w:val="center"/>
            <w:hideMark/>
          </w:tcPr>
          <w:p w14:paraId="660617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880</w:t>
            </w:r>
          </w:p>
        </w:tc>
        <w:tc>
          <w:tcPr>
            <w:tcW w:w="1530" w:type="dxa"/>
            <w:shd w:val="clear" w:color="auto" w:fill="auto"/>
            <w:vAlign w:val="center"/>
            <w:hideMark/>
          </w:tcPr>
          <w:p w14:paraId="12D26F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15.2 (11.6-19.7)</w:t>
            </w:r>
          </w:p>
        </w:tc>
        <w:tc>
          <w:tcPr>
            <w:tcW w:w="626" w:type="dxa"/>
            <w:shd w:val="clear" w:color="auto" w:fill="auto"/>
            <w:vAlign w:val="center"/>
            <w:hideMark/>
          </w:tcPr>
          <w:p w14:paraId="2E036C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511</w:t>
            </w:r>
          </w:p>
        </w:tc>
        <w:tc>
          <w:tcPr>
            <w:tcW w:w="1435" w:type="dxa"/>
            <w:shd w:val="clear" w:color="auto" w:fill="auto"/>
            <w:vAlign w:val="center"/>
            <w:hideMark/>
          </w:tcPr>
          <w:p w14:paraId="545EB5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 (6.1-12.7)</w:t>
            </w:r>
          </w:p>
        </w:tc>
        <w:tc>
          <w:tcPr>
            <w:tcW w:w="718" w:type="dxa"/>
            <w:shd w:val="clear" w:color="auto" w:fill="auto"/>
            <w:vAlign w:val="center"/>
            <w:hideMark/>
          </w:tcPr>
          <w:p w14:paraId="506D1A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1,013</w:t>
            </w:r>
          </w:p>
        </w:tc>
        <w:tc>
          <w:tcPr>
            <w:tcW w:w="1442" w:type="dxa"/>
            <w:shd w:val="clear" w:color="auto" w:fill="auto"/>
            <w:vAlign w:val="center"/>
            <w:hideMark/>
          </w:tcPr>
          <w:p w14:paraId="049D5F4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16.9 (12.9-21.8)</w:t>
            </w:r>
          </w:p>
        </w:tc>
        <w:tc>
          <w:tcPr>
            <w:tcW w:w="626" w:type="dxa"/>
            <w:shd w:val="clear" w:color="auto" w:fill="auto"/>
            <w:vAlign w:val="center"/>
            <w:hideMark/>
          </w:tcPr>
          <w:p w14:paraId="245C55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654</w:t>
            </w:r>
          </w:p>
        </w:tc>
        <w:tc>
          <w:tcPr>
            <w:tcW w:w="1440" w:type="dxa"/>
            <w:shd w:val="clear" w:color="auto" w:fill="auto"/>
            <w:vAlign w:val="center"/>
            <w:hideMark/>
          </w:tcPr>
          <w:p w14:paraId="05571F4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10.9 (7.7-15.2)</w:t>
            </w:r>
          </w:p>
        </w:tc>
        <w:tc>
          <w:tcPr>
            <w:tcW w:w="723" w:type="dxa"/>
            <w:shd w:val="clear" w:color="auto" w:fill="auto"/>
            <w:vAlign w:val="center"/>
            <w:hideMark/>
          </w:tcPr>
          <w:p w14:paraId="7A56F93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556</w:t>
            </w:r>
          </w:p>
        </w:tc>
        <w:tc>
          <w:tcPr>
            <w:tcW w:w="1440" w:type="dxa"/>
            <w:shd w:val="clear" w:color="auto" w:fill="auto"/>
            <w:vAlign w:val="center"/>
            <w:hideMark/>
          </w:tcPr>
          <w:p w14:paraId="75A4D0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11.2 (7.8-15.8)</w:t>
            </w:r>
          </w:p>
        </w:tc>
        <w:tc>
          <w:tcPr>
            <w:tcW w:w="626" w:type="dxa"/>
            <w:shd w:val="clear" w:color="auto" w:fill="auto"/>
            <w:vAlign w:val="center"/>
            <w:hideMark/>
          </w:tcPr>
          <w:p w14:paraId="4EE5B7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555</w:t>
            </w:r>
          </w:p>
        </w:tc>
        <w:tc>
          <w:tcPr>
            <w:tcW w:w="1416" w:type="dxa"/>
            <w:shd w:val="clear" w:color="auto" w:fill="auto"/>
            <w:vAlign w:val="center"/>
            <w:hideMark/>
          </w:tcPr>
          <w:p w14:paraId="5DADC326" w14:textId="7D29EC36"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11.1 (7.6-16</w:t>
            </w:r>
            <w:r w:rsidR="009F03FA">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r>
      <w:tr w:rsidR="0005163C" w:rsidRPr="0069374C" w14:paraId="47D49C7B" w14:textId="77777777" w:rsidTr="00BD68C1">
        <w:trPr>
          <w:trHeight w:val="18"/>
        </w:trPr>
        <w:tc>
          <w:tcPr>
            <w:tcW w:w="2207" w:type="dxa"/>
            <w:shd w:val="clear" w:color="auto" w:fill="auto"/>
            <w:noWrap/>
            <w:vAlign w:val="center"/>
            <w:hideMark/>
          </w:tcPr>
          <w:p w14:paraId="04C9870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Other, non-Hispanic</w:t>
            </w:r>
          </w:p>
        </w:tc>
        <w:tc>
          <w:tcPr>
            <w:tcW w:w="718" w:type="dxa"/>
            <w:shd w:val="clear" w:color="auto" w:fill="auto"/>
            <w:vAlign w:val="center"/>
            <w:hideMark/>
          </w:tcPr>
          <w:p w14:paraId="424E44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178</w:t>
            </w:r>
          </w:p>
        </w:tc>
        <w:tc>
          <w:tcPr>
            <w:tcW w:w="1530" w:type="dxa"/>
            <w:shd w:val="clear" w:color="auto" w:fill="auto"/>
            <w:vAlign w:val="center"/>
            <w:hideMark/>
          </w:tcPr>
          <w:p w14:paraId="4FAE7E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30.5 (16.1-50.0)</w:t>
            </w:r>
          </w:p>
        </w:tc>
        <w:tc>
          <w:tcPr>
            <w:tcW w:w="626" w:type="dxa"/>
            <w:shd w:val="clear" w:color="auto" w:fill="auto"/>
            <w:vAlign w:val="center"/>
            <w:hideMark/>
          </w:tcPr>
          <w:p w14:paraId="743663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110</w:t>
            </w:r>
          </w:p>
        </w:tc>
        <w:tc>
          <w:tcPr>
            <w:tcW w:w="1435" w:type="dxa"/>
            <w:shd w:val="clear" w:color="auto" w:fill="auto"/>
            <w:vAlign w:val="center"/>
            <w:hideMark/>
          </w:tcPr>
          <w:p w14:paraId="6589E3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18.9 (8.1-37.9)</w:t>
            </w:r>
          </w:p>
        </w:tc>
        <w:tc>
          <w:tcPr>
            <w:tcW w:w="2160" w:type="dxa"/>
            <w:gridSpan w:val="2"/>
            <w:shd w:val="clear" w:color="auto" w:fill="auto"/>
            <w:vAlign w:val="center"/>
            <w:hideMark/>
          </w:tcPr>
          <w:p w14:paraId="75FC5007" w14:textId="77777777" w:rsidR="0005163C" w:rsidRPr="0069374C" w:rsidRDefault="0005163C" w:rsidP="00BD68C1">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c>
          <w:tcPr>
            <w:tcW w:w="2095" w:type="dxa"/>
            <w:gridSpan w:val="2"/>
            <w:shd w:val="clear" w:color="auto" w:fill="auto"/>
            <w:vAlign w:val="center"/>
            <w:hideMark/>
          </w:tcPr>
          <w:p w14:paraId="6B9704B1" w14:textId="77777777" w:rsidR="0005163C" w:rsidRPr="0069374C" w:rsidRDefault="0005163C" w:rsidP="00BD68C1">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c>
          <w:tcPr>
            <w:tcW w:w="694" w:type="dxa"/>
            <w:shd w:val="clear" w:color="auto" w:fill="auto"/>
            <w:vAlign w:val="center"/>
            <w:hideMark/>
          </w:tcPr>
          <w:p w14:paraId="1B9BE6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143</w:t>
            </w:r>
          </w:p>
        </w:tc>
        <w:tc>
          <w:tcPr>
            <w:tcW w:w="1440" w:type="dxa"/>
            <w:shd w:val="clear" w:color="auto" w:fill="auto"/>
            <w:vAlign w:val="center"/>
            <w:hideMark/>
          </w:tcPr>
          <w:p w14:paraId="46EF1A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 (22.3-73.3)</w:t>
            </w:r>
          </w:p>
        </w:tc>
        <w:tc>
          <w:tcPr>
            <w:tcW w:w="2054" w:type="dxa"/>
            <w:gridSpan w:val="2"/>
            <w:shd w:val="clear" w:color="auto" w:fill="auto"/>
            <w:vAlign w:val="center"/>
            <w:hideMark/>
          </w:tcPr>
          <w:p w14:paraId="5DE225E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r>
      <w:tr w:rsidR="0005163C" w:rsidRPr="0069374C" w14:paraId="33493E0C" w14:textId="77777777" w:rsidTr="00BD68C1">
        <w:trPr>
          <w:trHeight w:val="18"/>
        </w:trPr>
        <w:tc>
          <w:tcPr>
            <w:tcW w:w="2207" w:type="dxa"/>
            <w:shd w:val="clear" w:color="auto" w:fill="auto"/>
            <w:noWrap/>
            <w:vAlign w:val="center"/>
            <w:hideMark/>
          </w:tcPr>
          <w:p w14:paraId="4283EFCD"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Age (years)</w:t>
            </w:r>
          </w:p>
        </w:tc>
        <w:tc>
          <w:tcPr>
            <w:tcW w:w="718" w:type="dxa"/>
            <w:shd w:val="clear" w:color="auto" w:fill="auto"/>
            <w:vAlign w:val="center"/>
            <w:hideMark/>
          </w:tcPr>
          <w:p w14:paraId="5A9372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659C68F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3C73F57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479BD9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410145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68E57F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475D08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7120F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6AE6F8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39CAE0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370FF9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7AF20F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EAF1AA9" w14:textId="77777777" w:rsidTr="00BD68C1">
        <w:trPr>
          <w:trHeight w:val="18"/>
        </w:trPr>
        <w:tc>
          <w:tcPr>
            <w:tcW w:w="2207" w:type="dxa"/>
            <w:shd w:val="clear" w:color="auto" w:fill="auto"/>
            <w:noWrap/>
            <w:vAlign w:val="center"/>
            <w:hideMark/>
          </w:tcPr>
          <w:p w14:paraId="1BDE342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&lt;20</w:t>
            </w:r>
          </w:p>
        </w:tc>
        <w:tc>
          <w:tcPr>
            <w:tcW w:w="718" w:type="dxa"/>
            <w:shd w:val="clear" w:color="auto" w:fill="auto"/>
            <w:vAlign w:val="center"/>
            <w:hideMark/>
          </w:tcPr>
          <w:p w14:paraId="368324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559</w:t>
            </w:r>
          </w:p>
        </w:tc>
        <w:tc>
          <w:tcPr>
            <w:tcW w:w="1530" w:type="dxa"/>
            <w:shd w:val="clear" w:color="auto" w:fill="auto"/>
            <w:vAlign w:val="center"/>
            <w:hideMark/>
          </w:tcPr>
          <w:p w14:paraId="601BC0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56.1 (35.5-74.7)</w:t>
            </w:r>
          </w:p>
        </w:tc>
        <w:tc>
          <w:tcPr>
            <w:tcW w:w="626" w:type="dxa"/>
            <w:shd w:val="clear" w:color="auto" w:fill="auto"/>
            <w:vAlign w:val="center"/>
            <w:hideMark/>
          </w:tcPr>
          <w:p w14:paraId="23AE26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262</w:t>
            </w:r>
          </w:p>
        </w:tc>
        <w:tc>
          <w:tcPr>
            <w:tcW w:w="1435" w:type="dxa"/>
            <w:shd w:val="clear" w:color="auto" w:fill="auto"/>
            <w:vAlign w:val="center"/>
            <w:hideMark/>
          </w:tcPr>
          <w:p w14:paraId="6AF8167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26.3 (11.6-49.2)</w:t>
            </w:r>
          </w:p>
        </w:tc>
        <w:tc>
          <w:tcPr>
            <w:tcW w:w="718" w:type="dxa"/>
            <w:shd w:val="clear" w:color="auto" w:fill="auto"/>
            <w:vAlign w:val="center"/>
            <w:hideMark/>
          </w:tcPr>
          <w:p w14:paraId="4A82084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910</w:t>
            </w:r>
          </w:p>
        </w:tc>
        <w:tc>
          <w:tcPr>
            <w:tcW w:w="1442" w:type="dxa"/>
            <w:shd w:val="clear" w:color="auto" w:fill="auto"/>
            <w:vAlign w:val="center"/>
            <w:hideMark/>
          </w:tcPr>
          <w:p w14:paraId="798559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64.5 (42.8-81.5)</w:t>
            </w:r>
          </w:p>
        </w:tc>
        <w:tc>
          <w:tcPr>
            <w:tcW w:w="626" w:type="dxa"/>
            <w:shd w:val="clear" w:color="auto" w:fill="auto"/>
            <w:vAlign w:val="center"/>
            <w:hideMark/>
          </w:tcPr>
          <w:p w14:paraId="0BCB24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357</w:t>
            </w:r>
          </w:p>
        </w:tc>
        <w:tc>
          <w:tcPr>
            <w:tcW w:w="1440" w:type="dxa"/>
            <w:shd w:val="clear" w:color="auto" w:fill="auto"/>
            <w:vAlign w:val="center"/>
            <w:hideMark/>
          </w:tcPr>
          <w:p w14:paraId="0B41BF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25.3 (10.9-48.3)</w:t>
            </w:r>
          </w:p>
        </w:tc>
        <w:tc>
          <w:tcPr>
            <w:tcW w:w="723" w:type="dxa"/>
            <w:shd w:val="clear" w:color="auto" w:fill="auto"/>
            <w:vAlign w:val="center"/>
            <w:hideMark/>
          </w:tcPr>
          <w:p w14:paraId="74519B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530</w:t>
            </w:r>
          </w:p>
        </w:tc>
        <w:tc>
          <w:tcPr>
            <w:tcW w:w="1440" w:type="dxa"/>
            <w:shd w:val="clear" w:color="auto" w:fill="auto"/>
            <w:vAlign w:val="center"/>
            <w:hideMark/>
          </w:tcPr>
          <w:p w14:paraId="79CF832F" w14:textId="3528D901"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49.2 (30.7-68</w:t>
            </w:r>
            <w:r w:rsidR="009F03FA">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c>
          <w:tcPr>
            <w:tcW w:w="2054" w:type="dxa"/>
            <w:gridSpan w:val="2"/>
            <w:shd w:val="clear" w:color="auto" w:fill="auto"/>
            <w:vAlign w:val="center"/>
            <w:hideMark/>
          </w:tcPr>
          <w:p w14:paraId="28E89BD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r>
      <w:tr w:rsidR="0005163C" w:rsidRPr="0069374C" w14:paraId="74914E32" w14:textId="77777777" w:rsidTr="00BD68C1">
        <w:trPr>
          <w:trHeight w:val="18"/>
        </w:trPr>
        <w:tc>
          <w:tcPr>
            <w:tcW w:w="2207" w:type="dxa"/>
            <w:shd w:val="clear" w:color="auto" w:fill="auto"/>
            <w:noWrap/>
            <w:vAlign w:val="center"/>
            <w:hideMark/>
          </w:tcPr>
          <w:p w14:paraId="1E9EAEE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20-29</w:t>
            </w:r>
          </w:p>
        </w:tc>
        <w:tc>
          <w:tcPr>
            <w:tcW w:w="718" w:type="dxa"/>
            <w:shd w:val="clear" w:color="auto" w:fill="auto"/>
            <w:vAlign w:val="center"/>
            <w:hideMark/>
          </w:tcPr>
          <w:p w14:paraId="48A8577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6,351</w:t>
            </w:r>
          </w:p>
        </w:tc>
        <w:tc>
          <w:tcPr>
            <w:tcW w:w="1530" w:type="dxa"/>
            <w:shd w:val="clear" w:color="auto" w:fill="auto"/>
            <w:vAlign w:val="center"/>
            <w:hideMark/>
          </w:tcPr>
          <w:p w14:paraId="7D2F522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30.1 (25.6-35.0)</w:t>
            </w:r>
          </w:p>
        </w:tc>
        <w:tc>
          <w:tcPr>
            <w:tcW w:w="626" w:type="dxa"/>
            <w:shd w:val="clear" w:color="auto" w:fill="auto"/>
            <w:vAlign w:val="center"/>
            <w:hideMark/>
          </w:tcPr>
          <w:p w14:paraId="1B6EB2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2,999</w:t>
            </w:r>
          </w:p>
        </w:tc>
        <w:tc>
          <w:tcPr>
            <w:tcW w:w="1435" w:type="dxa"/>
            <w:shd w:val="clear" w:color="auto" w:fill="auto"/>
            <w:vAlign w:val="center"/>
            <w:hideMark/>
          </w:tcPr>
          <w:p w14:paraId="00B546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14.2 (11.2-17.8)</w:t>
            </w:r>
          </w:p>
        </w:tc>
        <w:tc>
          <w:tcPr>
            <w:tcW w:w="718" w:type="dxa"/>
            <w:shd w:val="clear" w:color="auto" w:fill="auto"/>
            <w:vAlign w:val="center"/>
            <w:hideMark/>
          </w:tcPr>
          <w:p w14:paraId="456CEED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5,115</w:t>
            </w:r>
          </w:p>
        </w:tc>
        <w:tc>
          <w:tcPr>
            <w:tcW w:w="1442" w:type="dxa"/>
            <w:shd w:val="clear" w:color="auto" w:fill="auto"/>
            <w:vAlign w:val="center"/>
            <w:hideMark/>
          </w:tcPr>
          <w:p w14:paraId="7F149F4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24.7 (19.8-30.4)</w:t>
            </w:r>
          </w:p>
        </w:tc>
        <w:tc>
          <w:tcPr>
            <w:tcW w:w="626" w:type="dxa"/>
            <w:shd w:val="clear" w:color="auto" w:fill="auto"/>
            <w:vAlign w:val="center"/>
            <w:hideMark/>
          </w:tcPr>
          <w:p w14:paraId="552F49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3,791</w:t>
            </w:r>
          </w:p>
        </w:tc>
        <w:tc>
          <w:tcPr>
            <w:tcW w:w="1440" w:type="dxa"/>
            <w:shd w:val="clear" w:color="auto" w:fill="auto"/>
            <w:vAlign w:val="center"/>
            <w:hideMark/>
          </w:tcPr>
          <w:p w14:paraId="1233C8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18.3 (13.9-23.7)</w:t>
            </w:r>
          </w:p>
        </w:tc>
        <w:tc>
          <w:tcPr>
            <w:tcW w:w="723" w:type="dxa"/>
            <w:shd w:val="clear" w:color="auto" w:fill="auto"/>
            <w:vAlign w:val="center"/>
            <w:hideMark/>
          </w:tcPr>
          <w:p w14:paraId="67A2106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5,269</w:t>
            </w:r>
          </w:p>
        </w:tc>
        <w:tc>
          <w:tcPr>
            <w:tcW w:w="1440" w:type="dxa"/>
            <w:shd w:val="clear" w:color="auto" w:fill="auto"/>
            <w:vAlign w:val="center"/>
            <w:hideMark/>
          </w:tcPr>
          <w:p w14:paraId="4F5B51C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27.8 (22.6-33.6)</w:t>
            </w:r>
          </w:p>
        </w:tc>
        <w:tc>
          <w:tcPr>
            <w:tcW w:w="626" w:type="dxa"/>
            <w:shd w:val="clear" w:color="auto" w:fill="auto"/>
            <w:vAlign w:val="center"/>
            <w:hideMark/>
          </w:tcPr>
          <w:p w14:paraId="7D5DE2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2,924</w:t>
            </w:r>
          </w:p>
        </w:tc>
        <w:tc>
          <w:tcPr>
            <w:tcW w:w="1416" w:type="dxa"/>
            <w:shd w:val="clear" w:color="auto" w:fill="auto"/>
            <w:vAlign w:val="center"/>
            <w:hideMark/>
          </w:tcPr>
          <w:p w14:paraId="15D702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15.4 (11.3-20.7)</w:t>
            </w:r>
          </w:p>
        </w:tc>
      </w:tr>
      <w:tr w:rsidR="0005163C" w:rsidRPr="0069374C" w14:paraId="785827BE" w14:textId="77777777" w:rsidTr="00BD68C1">
        <w:trPr>
          <w:trHeight w:val="18"/>
        </w:trPr>
        <w:tc>
          <w:tcPr>
            <w:tcW w:w="2207" w:type="dxa"/>
            <w:shd w:val="clear" w:color="auto" w:fill="auto"/>
            <w:noWrap/>
            <w:vAlign w:val="center"/>
            <w:hideMark/>
          </w:tcPr>
          <w:p w14:paraId="0571DB30"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30-39</w:t>
            </w:r>
          </w:p>
        </w:tc>
        <w:tc>
          <w:tcPr>
            <w:tcW w:w="718" w:type="dxa"/>
            <w:shd w:val="clear" w:color="auto" w:fill="auto"/>
            <w:vAlign w:val="center"/>
            <w:hideMark/>
          </w:tcPr>
          <w:p w14:paraId="7BF2803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6,391</w:t>
            </w:r>
          </w:p>
        </w:tc>
        <w:tc>
          <w:tcPr>
            <w:tcW w:w="1530" w:type="dxa"/>
            <w:shd w:val="clear" w:color="auto" w:fill="auto"/>
            <w:vAlign w:val="center"/>
            <w:hideMark/>
          </w:tcPr>
          <w:p w14:paraId="212D14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15.8 (13.0-19.0)</w:t>
            </w:r>
          </w:p>
        </w:tc>
        <w:tc>
          <w:tcPr>
            <w:tcW w:w="626" w:type="dxa"/>
            <w:shd w:val="clear" w:color="auto" w:fill="auto"/>
            <w:vAlign w:val="center"/>
            <w:hideMark/>
          </w:tcPr>
          <w:p w14:paraId="597727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4,299</w:t>
            </w:r>
          </w:p>
        </w:tc>
        <w:tc>
          <w:tcPr>
            <w:tcW w:w="1435" w:type="dxa"/>
            <w:shd w:val="clear" w:color="auto" w:fill="auto"/>
            <w:vAlign w:val="center"/>
            <w:hideMark/>
          </w:tcPr>
          <w:p w14:paraId="4B3F70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10.6 (8.4-13.3)</w:t>
            </w:r>
          </w:p>
        </w:tc>
        <w:tc>
          <w:tcPr>
            <w:tcW w:w="718" w:type="dxa"/>
            <w:shd w:val="clear" w:color="auto" w:fill="auto"/>
            <w:vAlign w:val="center"/>
            <w:hideMark/>
          </w:tcPr>
          <w:p w14:paraId="5BBEE3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4,278</w:t>
            </w:r>
          </w:p>
        </w:tc>
        <w:tc>
          <w:tcPr>
            <w:tcW w:w="1442" w:type="dxa"/>
            <w:shd w:val="clear" w:color="auto" w:fill="auto"/>
            <w:vAlign w:val="center"/>
            <w:hideMark/>
          </w:tcPr>
          <w:p w14:paraId="451899B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11.5 (9.2-14.3)</w:t>
            </w:r>
          </w:p>
        </w:tc>
        <w:tc>
          <w:tcPr>
            <w:tcW w:w="626" w:type="dxa"/>
            <w:shd w:val="clear" w:color="auto" w:fill="auto"/>
            <w:vAlign w:val="center"/>
            <w:hideMark/>
          </w:tcPr>
          <w:p w14:paraId="5BCD42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3,362</w:t>
            </w:r>
          </w:p>
        </w:tc>
        <w:tc>
          <w:tcPr>
            <w:tcW w:w="1440" w:type="dxa"/>
            <w:shd w:val="clear" w:color="auto" w:fill="auto"/>
            <w:vAlign w:val="center"/>
            <w:hideMark/>
          </w:tcPr>
          <w:p w14:paraId="6C7032C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 (6.8-11.9)</w:t>
            </w:r>
          </w:p>
        </w:tc>
        <w:tc>
          <w:tcPr>
            <w:tcW w:w="723" w:type="dxa"/>
            <w:shd w:val="clear" w:color="auto" w:fill="auto"/>
            <w:vAlign w:val="center"/>
            <w:hideMark/>
          </w:tcPr>
          <w:p w14:paraId="2759D1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5,208</w:t>
            </w:r>
          </w:p>
        </w:tc>
        <w:tc>
          <w:tcPr>
            <w:tcW w:w="1440" w:type="dxa"/>
            <w:shd w:val="clear" w:color="auto" w:fill="auto"/>
            <w:vAlign w:val="center"/>
            <w:hideMark/>
          </w:tcPr>
          <w:p w14:paraId="3BD035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11.9 (9.4-14.9)</w:t>
            </w:r>
          </w:p>
        </w:tc>
        <w:tc>
          <w:tcPr>
            <w:tcW w:w="626" w:type="dxa"/>
            <w:shd w:val="clear" w:color="auto" w:fill="auto"/>
            <w:vAlign w:val="center"/>
            <w:hideMark/>
          </w:tcPr>
          <w:p w14:paraId="3DADA44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4,171</w:t>
            </w:r>
          </w:p>
        </w:tc>
        <w:tc>
          <w:tcPr>
            <w:tcW w:w="1416" w:type="dxa"/>
            <w:shd w:val="clear" w:color="auto" w:fill="auto"/>
            <w:vAlign w:val="center"/>
            <w:hideMark/>
          </w:tcPr>
          <w:p w14:paraId="49846D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 (7.2-12.5)</w:t>
            </w:r>
          </w:p>
        </w:tc>
      </w:tr>
      <w:tr w:rsidR="0005163C" w:rsidRPr="0069374C" w14:paraId="1393B66D" w14:textId="77777777" w:rsidTr="00BD68C1">
        <w:trPr>
          <w:trHeight w:val="18"/>
        </w:trPr>
        <w:tc>
          <w:tcPr>
            <w:tcW w:w="2207" w:type="dxa"/>
            <w:shd w:val="clear" w:color="auto" w:fill="auto"/>
            <w:noWrap/>
            <w:vAlign w:val="center"/>
            <w:hideMark/>
          </w:tcPr>
          <w:p w14:paraId="68F9A1AD"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40+</w:t>
            </w:r>
          </w:p>
        </w:tc>
        <w:tc>
          <w:tcPr>
            <w:tcW w:w="718" w:type="dxa"/>
            <w:shd w:val="clear" w:color="auto" w:fill="auto"/>
            <w:vAlign w:val="center"/>
            <w:hideMark/>
          </w:tcPr>
          <w:p w14:paraId="4BBC5B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543</w:t>
            </w:r>
          </w:p>
        </w:tc>
        <w:tc>
          <w:tcPr>
            <w:tcW w:w="1530" w:type="dxa"/>
            <w:shd w:val="clear" w:color="auto" w:fill="auto"/>
            <w:vAlign w:val="center"/>
            <w:hideMark/>
          </w:tcPr>
          <w:p w14:paraId="1404200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15.7 (8.3-27.8)</w:t>
            </w:r>
          </w:p>
        </w:tc>
        <w:tc>
          <w:tcPr>
            <w:tcW w:w="626" w:type="dxa"/>
            <w:shd w:val="clear" w:color="auto" w:fill="auto"/>
            <w:vAlign w:val="center"/>
            <w:hideMark/>
          </w:tcPr>
          <w:p w14:paraId="7D4C83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499</w:t>
            </w:r>
          </w:p>
        </w:tc>
        <w:tc>
          <w:tcPr>
            <w:tcW w:w="1435" w:type="dxa"/>
            <w:shd w:val="clear" w:color="auto" w:fill="auto"/>
            <w:vAlign w:val="center"/>
            <w:hideMark/>
          </w:tcPr>
          <w:p w14:paraId="7B666D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 (7.3-26.4)</w:t>
            </w:r>
          </w:p>
        </w:tc>
        <w:tc>
          <w:tcPr>
            <w:tcW w:w="718" w:type="dxa"/>
            <w:shd w:val="clear" w:color="auto" w:fill="auto"/>
            <w:vAlign w:val="center"/>
            <w:hideMark/>
          </w:tcPr>
          <w:p w14:paraId="238B8B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465</w:t>
            </w:r>
          </w:p>
        </w:tc>
        <w:tc>
          <w:tcPr>
            <w:tcW w:w="1442" w:type="dxa"/>
            <w:shd w:val="clear" w:color="auto" w:fill="auto"/>
            <w:vAlign w:val="center"/>
            <w:hideMark/>
          </w:tcPr>
          <w:p w14:paraId="3B6FAF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11.5 (5.4-22.9)</w:t>
            </w:r>
          </w:p>
        </w:tc>
        <w:tc>
          <w:tcPr>
            <w:tcW w:w="626" w:type="dxa"/>
            <w:shd w:val="clear" w:color="auto" w:fill="auto"/>
            <w:vAlign w:val="center"/>
            <w:hideMark/>
          </w:tcPr>
          <w:p w14:paraId="46A8089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540</w:t>
            </w:r>
          </w:p>
        </w:tc>
        <w:tc>
          <w:tcPr>
            <w:tcW w:w="1440" w:type="dxa"/>
            <w:shd w:val="clear" w:color="auto" w:fill="auto"/>
            <w:vAlign w:val="center"/>
            <w:hideMark/>
          </w:tcPr>
          <w:p w14:paraId="375E2E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13.4 (6.9-24.4)</w:t>
            </w:r>
          </w:p>
        </w:tc>
        <w:tc>
          <w:tcPr>
            <w:tcW w:w="723" w:type="dxa"/>
            <w:shd w:val="clear" w:color="auto" w:fill="auto"/>
            <w:vAlign w:val="center"/>
            <w:hideMark/>
          </w:tcPr>
          <w:p w14:paraId="333DB1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405</w:t>
            </w:r>
          </w:p>
        </w:tc>
        <w:tc>
          <w:tcPr>
            <w:tcW w:w="1440" w:type="dxa"/>
            <w:shd w:val="clear" w:color="auto" w:fill="auto"/>
            <w:vAlign w:val="center"/>
            <w:hideMark/>
          </w:tcPr>
          <w:p w14:paraId="60D20C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16.6 (6.7-35.7)</w:t>
            </w:r>
          </w:p>
        </w:tc>
        <w:tc>
          <w:tcPr>
            <w:tcW w:w="626" w:type="dxa"/>
            <w:shd w:val="clear" w:color="auto" w:fill="auto"/>
            <w:vAlign w:val="center"/>
            <w:hideMark/>
          </w:tcPr>
          <w:p w14:paraId="75260D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323</w:t>
            </w:r>
          </w:p>
        </w:tc>
        <w:tc>
          <w:tcPr>
            <w:tcW w:w="1416" w:type="dxa"/>
            <w:shd w:val="clear" w:color="auto" w:fill="auto"/>
            <w:vAlign w:val="center"/>
            <w:hideMark/>
          </w:tcPr>
          <w:p w14:paraId="4FD40369" w14:textId="27B08D9A"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13.2 (5.4-29</w:t>
            </w:r>
            <w:r w:rsidR="009F03FA">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r>
      <w:tr w:rsidR="0005163C" w:rsidRPr="0069374C" w14:paraId="334D03D8" w14:textId="77777777" w:rsidTr="00BD68C1">
        <w:trPr>
          <w:trHeight w:val="18"/>
        </w:trPr>
        <w:tc>
          <w:tcPr>
            <w:tcW w:w="2207" w:type="dxa"/>
            <w:shd w:val="clear" w:color="auto" w:fill="auto"/>
            <w:vAlign w:val="center"/>
            <w:hideMark/>
          </w:tcPr>
          <w:p w14:paraId="24CA40ED"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Education</w:t>
            </w:r>
          </w:p>
        </w:tc>
        <w:tc>
          <w:tcPr>
            <w:tcW w:w="718" w:type="dxa"/>
            <w:shd w:val="clear" w:color="auto" w:fill="auto"/>
            <w:vAlign w:val="center"/>
            <w:hideMark/>
          </w:tcPr>
          <w:p w14:paraId="7E2988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1A77F6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0727ED1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21BED8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317B14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59BEDE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0A75F8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6ABE95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2C77C14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093EA7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43B054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5E991F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1D251883" w14:textId="77777777" w:rsidTr="00BD68C1">
        <w:trPr>
          <w:trHeight w:val="18"/>
        </w:trPr>
        <w:tc>
          <w:tcPr>
            <w:tcW w:w="2207" w:type="dxa"/>
            <w:shd w:val="clear" w:color="auto" w:fill="auto"/>
            <w:noWrap/>
            <w:vAlign w:val="center"/>
            <w:hideMark/>
          </w:tcPr>
          <w:p w14:paraId="2C9945CB"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&lt;High school</w:t>
            </w:r>
          </w:p>
        </w:tc>
        <w:tc>
          <w:tcPr>
            <w:tcW w:w="718" w:type="dxa"/>
            <w:shd w:val="clear" w:color="auto" w:fill="auto"/>
            <w:vAlign w:val="center"/>
            <w:hideMark/>
          </w:tcPr>
          <w:p w14:paraId="0F174BC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1,499</w:t>
            </w:r>
          </w:p>
        </w:tc>
        <w:tc>
          <w:tcPr>
            <w:tcW w:w="1530" w:type="dxa"/>
            <w:shd w:val="clear" w:color="auto" w:fill="auto"/>
            <w:vAlign w:val="center"/>
            <w:hideMark/>
          </w:tcPr>
          <w:p w14:paraId="0BC39C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30.6 (22.5-39.9)</w:t>
            </w:r>
          </w:p>
        </w:tc>
        <w:tc>
          <w:tcPr>
            <w:tcW w:w="626" w:type="dxa"/>
            <w:shd w:val="clear" w:color="auto" w:fill="auto"/>
            <w:vAlign w:val="center"/>
            <w:hideMark/>
          </w:tcPr>
          <w:p w14:paraId="6A62B6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816</w:t>
            </w:r>
          </w:p>
        </w:tc>
        <w:tc>
          <w:tcPr>
            <w:tcW w:w="1435" w:type="dxa"/>
            <w:shd w:val="clear" w:color="auto" w:fill="auto"/>
            <w:vAlign w:val="center"/>
            <w:hideMark/>
          </w:tcPr>
          <w:p w14:paraId="67FBFF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16.6 (10.7-24.9)</w:t>
            </w:r>
          </w:p>
        </w:tc>
        <w:tc>
          <w:tcPr>
            <w:tcW w:w="718" w:type="dxa"/>
            <w:shd w:val="clear" w:color="auto" w:fill="auto"/>
            <w:vAlign w:val="center"/>
            <w:hideMark/>
          </w:tcPr>
          <w:p w14:paraId="497F340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1,542</w:t>
            </w:r>
          </w:p>
        </w:tc>
        <w:tc>
          <w:tcPr>
            <w:tcW w:w="1442" w:type="dxa"/>
            <w:shd w:val="clear" w:color="auto" w:fill="auto"/>
            <w:vAlign w:val="center"/>
            <w:hideMark/>
          </w:tcPr>
          <w:p w14:paraId="2FFBA35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31.5 (23.0-41.5)</w:t>
            </w:r>
          </w:p>
        </w:tc>
        <w:tc>
          <w:tcPr>
            <w:tcW w:w="626" w:type="dxa"/>
            <w:shd w:val="clear" w:color="auto" w:fill="auto"/>
            <w:vAlign w:val="center"/>
            <w:hideMark/>
          </w:tcPr>
          <w:p w14:paraId="63B646A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1,086</w:t>
            </w:r>
          </w:p>
        </w:tc>
        <w:tc>
          <w:tcPr>
            <w:tcW w:w="1440" w:type="dxa"/>
            <w:shd w:val="clear" w:color="auto" w:fill="auto"/>
            <w:vAlign w:val="center"/>
            <w:hideMark/>
          </w:tcPr>
          <w:p w14:paraId="62C14CC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22.2 (13.9-33.4)</w:t>
            </w:r>
          </w:p>
        </w:tc>
        <w:tc>
          <w:tcPr>
            <w:tcW w:w="723" w:type="dxa"/>
            <w:shd w:val="clear" w:color="auto" w:fill="auto"/>
            <w:vAlign w:val="center"/>
            <w:hideMark/>
          </w:tcPr>
          <w:p w14:paraId="2CAB85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1,862</w:t>
            </w:r>
          </w:p>
        </w:tc>
        <w:tc>
          <w:tcPr>
            <w:tcW w:w="1440" w:type="dxa"/>
            <w:shd w:val="clear" w:color="auto" w:fill="auto"/>
            <w:vAlign w:val="center"/>
            <w:hideMark/>
          </w:tcPr>
          <w:p w14:paraId="4B3BA77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40.1 (30.6-50.4)</w:t>
            </w:r>
          </w:p>
        </w:tc>
        <w:tc>
          <w:tcPr>
            <w:tcW w:w="626" w:type="dxa"/>
            <w:shd w:val="clear" w:color="auto" w:fill="auto"/>
            <w:vAlign w:val="center"/>
            <w:hideMark/>
          </w:tcPr>
          <w:p w14:paraId="4A941F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503</w:t>
            </w:r>
          </w:p>
        </w:tc>
        <w:tc>
          <w:tcPr>
            <w:tcW w:w="1416" w:type="dxa"/>
            <w:shd w:val="clear" w:color="auto" w:fill="auto"/>
            <w:vAlign w:val="center"/>
            <w:hideMark/>
          </w:tcPr>
          <w:p w14:paraId="2F885B5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10.8 (5.7-19.7)</w:t>
            </w:r>
          </w:p>
        </w:tc>
      </w:tr>
      <w:tr w:rsidR="0005163C" w:rsidRPr="0069374C" w14:paraId="5B0580BC" w14:textId="77777777" w:rsidTr="00BD68C1">
        <w:trPr>
          <w:trHeight w:val="18"/>
        </w:trPr>
        <w:tc>
          <w:tcPr>
            <w:tcW w:w="2207" w:type="dxa"/>
            <w:shd w:val="clear" w:color="auto" w:fill="auto"/>
            <w:noWrap/>
            <w:vAlign w:val="center"/>
            <w:hideMark/>
          </w:tcPr>
          <w:p w14:paraId="332A0F6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High school diploma</w:t>
            </w:r>
          </w:p>
        </w:tc>
        <w:tc>
          <w:tcPr>
            <w:tcW w:w="718" w:type="dxa"/>
            <w:shd w:val="clear" w:color="auto" w:fill="auto"/>
            <w:vAlign w:val="center"/>
            <w:hideMark/>
          </w:tcPr>
          <w:p w14:paraId="6F9D32D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3,530</w:t>
            </w:r>
          </w:p>
        </w:tc>
        <w:tc>
          <w:tcPr>
            <w:tcW w:w="1530" w:type="dxa"/>
            <w:shd w:val="clear" w:color="auto" w:fill="auto"/>
            <w:vAlign w:val="center"/>
            <w:hideMark/>
          </w:tcPr>
          <w:p w14:paraId="7CB42E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36.2 (29.4-43.7)</w:t>
            </w:r>
          </w:p>
        </w:tc>
        <w:tc>
          <w:tcPr>
            <w:tcW w:w="626" w:type="dxa"/>
            <w:shd w:val="clear" w:color="auto" w:fill="auto"/>
            <w:vAlign w:val="center"/>
            <w:hideMark/>
          </w:tcPr>
          <w:p w14:paraId="27757B3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1,795</w:t>
            </w:r>
          </w:p>
        </w:tc>
        <w:tc>
          <w:tcPr>
            <w:tcW w:w="1435" w:type="dxa"/>
            <w:shd w:val="clear" w:color="auto" w:fill="auto"/>
            <w:vAlign w:val="center"/>
            <w:hideMark/>
          </w:tcPr>
          <w:p w14:paraId="6104E5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18.4 (13.5-24.7)</w:t>
            </w:r>
          </w:p>
        </w:tc>
        <w:tc>
          <w:tcPr>
            <w:tcW w:w="718" w:type="dxa"/>
            <w:shd w:val="clear" w:color="auto" w:fill="auto"/>
            <w:vAlign w:val="center"/>
            <w:hideMark/>
          </w:tcPr>
          <w:p w14:paraId="13D583B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3,463</w:t>
            </w:r>
          </w:p>
        </w:tc>
        <w:tc>
          <w:tcPr>
            <w:tcW w:w="1442" w:type="dxa"/>
            <w:shd w:val="clear" w:color="auto" w:fill="auto"/>
            <w:vAlign w:val="center"/>
            <w:hideMark/>
          </w:tcPr>
          <w:p w14:paraId="012ACD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35.4 (27.1-44.8)</w:t>
            </w:r>
          </w:p>
        </w:tc>
        <w:tc>
          <w:tcPr>
            <w:tcW w:w="626" w:type="dxa"/>
            <w:shd w:val="clear" w:color="auto" w:fill="auto"/>
            <w:vAlign w:val="center"/>
            <w:hideMark/>
          </w:tcPr>
          <w:p w14:paraId="621DBF9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1,822</w:t>
            </w:r>
          </w:p>
        </w:tc>
        <w:tc>
          <w:tcPr>
            <w:tcW w:w="1440" w:type="dxa"/>
            <w:shd w:val="clear" w:color="auto" w:fill="auto"/>
            <w:vAlign w:val="center"/>
            <w:hideMark/>
          </w:tcPr>
          <w:p w14:paraId="2A4CFF3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18.6 (13.0-26.0)</w:t>
            </w:r>
          </w:p>
        </w:tc>
        <w:tc>
          <w:tcPr>
            <w:tcW w:w="723" w:type="dxa"/>
            <w:shd w:val="clear" w:color="auto" w:fill="auto"/>
            <w:vAlign w:val="center"/>
            <w:hideMark/>
          </w:tcPr>
          <w:p w14:paraId="66E7DF1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2,656</w:t>
            </w:r>
          </w:p>
        </w:tc>
        <w:tc>
          <w:tcPr>
            <w:tcW w:w="1440" w:type="dxa"/>
            <w:shd w:val="clear" w:color="auto" w:fill="auto"/>
            <w:vAlign w:val="center"/>
            <w:hideMark/>
          </w:tcPr>
          <w:p w14:paraId="68661D5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27.3 (20.3-35.6)</w:t>
            </w:r>
          </w:p>
        </w:tc>
        <w:tc>
          <w:tcPr>
            <w:tcW w:w="626" w:type="dxa"/>
            <w:shd w:val="clear" w:color="auto" w:fill="auto"/>
            <w:vAlign w:val="center"/>
            <w:hideMark/>
          </w:tcPr>
          <w:p w14:paraId="308178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2,039</w:t>
            </w:r>
          </w:p>
        </w:tc>
        <w:tc>
          <w:tcPr>
            <w:tcW w:w="1416" w:type="dxa"/>
            <w:shd w:val="clear" w:color="auto" w:fill="auto"/>
            <w:vAlign w:val="center"/>
            <w:hideMark/>
          </w:tcPr>
          <w:p w14:paraId="720593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21.0 (14.3-29.6)</w:t>
            </w:r>
          </w:p>
        </w:tc>
      </w:tr>
      <w:tr w:rsidR="0005163C" w:rsidRPr="0069374C" w14:paraId="590FBD62" w14:textId="77777777" w:rsidTr="00BD68C1">
        <w:trPr>
          <w:trHeight w:val="18"/>
        </w:trPr>
        <w:tc>
          <w:tcPr>
            <w:tcW w:w="2207" w:type="dxa"/>
            <w:shd w:val="clear" w:color="auto" w:fill="auto"/>
            <w:noWrap/>
            <w:vAlign w:val="center"/>
            <w:hideMark/>
          </w:tcPr>
          <w:p w14:paraId="7D28A03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Some college</w:t>
            </w:r>
          </w:p>
        </w:tc>
        <w:tc>
          <w:tcPr>
            <w:tcW w:w="718" w:type="dxa"/>
            <w:shd w:val="clear" w:color="auto" w:fill="auto"/>
            <w:vAlign w:val="center"/>
            <w:hideMark/>
          </w:tcPr>
          <w:p w14:paraId="1A9711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4,022</w:t>
            </w:r>
          </w:p>
        </w:tc>
        <w:tc>
          <w:tcPr>
            <w:tcW w:w="1530" w:type="dxa"/>
            <w:shd w:val="clear" w:color="auto" w:fill="auto"/>
            <w:vAlign w:val="center"/>
            <w:hideMark/>
          </w:tcPr>
          <w:p w14:paraId="3082A77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25.6 (20.6-31.3)</w:t>
            </w:r>
          </w:p>
        </w:tc>
        <w:tc>
          <w:tcPr>
            <w:tcW w:w="626" w:type="dxa"/>
            <w:shd w:val="clear" w:color="auto" w:fill="auto"/>
            <w:vAlign w:val="center"/>
            <w:hideMark/>
          </w:tcPr>
          <w:p w14:paraId="1F5EF8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2,595</w:t>
            </w:r>
          </w:p>
        </w:tc>
        <w:tc>
          <w:tcPr>
            <w:tcW w:w="1435" w:type="dxa"/>
            <w:shd w:val="clear" w:color="auto" w:fill="auto"/>
            <w:vAlign w:val="center"/>
            <w:hideMark/>
          </w:tcPr>
          <w:p w14:paraId="19737E7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16.5 (12.6-21.4)</w:t>
            </w:r>
          </w:p>
        </w:tc>
        <w:tc>
          <w:tcPr>
            <w:tcW w:w="718" w:type="dxa"/>
            <w:shd w:val="clear" w:color="auto" w:fill="auto"/>
            <w:vAlign w:val="center"/>
            <w:hideMark/>
          </w:tcPr>
          <w:p w14:paraId="7EC76B4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2,349</w:t>
            </w:r>
          </w:p>
        </w:tc>
        <w:tc>
          <w:tcPr>
            <w:tcW w:w="1442" w:type="dxa"/>
            <w:shd w:val="clear" w:color="auto" w:fill="auto"/>
            <w:vAlign w:val="center"/>
            <w:hideMark/>
          </w:tcPr>
          <w:p w14:paraId="436A76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18.4 (13.6-24.3)</w:t>
            </w:r>
          </w:p>
        </w:tc>
        <w:tc>
          <w:tcPr>
            <w:tcW w:w="626" w:type="dxa"/>
            <w:shd w:val="clear" w:color="auto" w:fill="auto"/>
            <w:vAlign w:val="center"/>
            <w:hideMark/>
          </w:tcPr>
          <w:p w14:paraId="664392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2,550</w:t>
            </w:r>
          </w:p>
        </w:tc>
        <w:tc>
          <w:tcPr>
            <w:tcW w:w="1440" w:type="dxa"/>
            <w:shd w:val="clear" w:color="auto" w:fill="auto"/>
            <w:vAlign w:val="center"/>
            <w:hideMark/>
          </w:tcPr>
          <w:p w14:paraId="49546A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19.9 (14.0-27.6)</w:t>
            </w:r>
          </w:p>
        </w:tc>
        <w:tc>
          <w:tcPr>
            <w:tcW w:w="723" w:type="dxa"/>
            <w:shd w:val="clear" w:color="auto" w:fill="auto"/>
            <w:vAlign w:val="center"/>
            <w:hideMark/>
          </w:tcPr>
          <w:p w14:paraId="467D54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3,010</w:t>
            </w:r>
          </w:p>
        </w:tc>
        <w:tc>
          <w:tcPr>
            <w:tcW w:w="1440" w:type="dxa"/>
            <w:shd w:val="clear" w:color="auto" w:fill="auto"/>
            <w:vAlign w:val="center"/>
            <w:hideMark/>
          </w:tcPr>
          <w:p w14:paraId="5130A22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23.0 (16.8-30.7)</w:t>
            </w:r>
          </w:p>
        </w:tc>
        <w:tc>
          <w:tcPr>
            <w:tcW w:w="626" w:type="dxa"/>
            <w:shd w:val="clear" w:color="auto" w:fill="auto"/>
            <w:vAlign w:val="center"/>
            <w:hideMark/>
          </w:tcPr>
          <w:p w14:paraId="51C89A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2,160</w:t>
            </w:r>
          </w:p>
        </w:tc>
        <w:tc>
          <w:tcPr>
            <w:tcW w:w="1416" w:type="dxa"/>
            <w:shd w:val="clear" w:color="auto" w:fill="auto"/>
            <w:vAlign w:val="center"/>
            <w:hideMark/>
          </w:tcPr>
          <w:p w14:paraId="17CE1BD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16.5 (11.5-23.2)</w:t>
            </w:r>
          </w:p>
        </w:tc>
      </w:tr>
      <w:tr w:rsidR="0005163C" w:rsidRPr="0069374C" w14:paraId="4345B7BE" w14:textId="77777777" w:rsidTr="00BD68C1">
        <w:trPr>
          <w:trHeight w:val="18"/>
        </w:trPr>
        <w:tc>
          <w:tcPr>
            <w:tcW w:w="2207" w:type="dxa"/>
            <w:shd w:val="clear" w:color="auto" w:fill="auto"/>
            <w:noWrap/>
            <w:vAlign w:val="center"/>
            <w:hideMark/>
          </w:tcPr>
          <w:p w14:paraId="4BE1391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College graduate</w:t>
            </w:r>
          </w:p>
        </w:tc>
        <w:tc>
          <w:tcPr>
            <w:tcW w:w="718" w:type="dxa"/>
            <w:shd w:val="clear" w:color="auto" w:fill="auto"/>
            <w:vAlign w:val="center"/>
            <w:hideMark/>
          </w:tcPr>
          <w:p w14:paraId="1A58BF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4,332</w:t>
            </w:r>
          </w:p>
        </w:tc>
        <w:tc>
          <w:tcPr>
            <w:tcW w:w="1530" w:type="dxa"/>
            <w:shd w:val="clear" w:color="auto" w:fill="auto"/>
            <w:vAlign w:val="center"/>
            <w:hideMark/>
          </w:tcPr>
          <w:p w14:paraId="59AC64D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12.8 (10.0-16.1)</w:t>
            </w:r>
          </w:p>
        </w:tc>
        <w:tc>
          <w:tcPr>
            <w:tcW w:w="626" w:type="dxa"/>
            <w:shd w:val="clear" w:color="auto" w:fill="auto"/>
            <w:vAlign w:val="center"/>
            <w:hideMark/>
          </w:tcPr>
          <w:p w14:paraId="45A661D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2,634</w:t>
            </w:r>
          </w:p>
        </w:tc>
        <w:tc>
          <w:tcPr>
            <w:tcW w:w="1435" w:type="dxa"/>
            <w:shd w:val="clear" w:color="auto" w:fill="auto"/>
            <w:vAlign w:val="center"/>
            <w:hideMark/>
          </w:tcPr>
          <w:p w14:paraId="1B04D3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 (5.7-10.5)</w:t>
            </w:r>
          </w:p>
        </w:tc>
        <w:tc>
          <w:tcPr>
            <w:tcW w:w="718" w:type="dxa"/>
            <w:shd w:val="clear" w:color="auto" w:fill="auto"/>
            <w:vAlign w:val="center"/>
            <w:hideMark/>
          </w:tcPr>
          <w:p w14:paraId="233DE6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3,329</w:t>
            </w:r>
          </w:p>
        </w:tc>
        <w:tc>
          <w:tcPr>
            <w:tcW w:w="1442" w:type="dxa"/>
            <w:shd w:val="clear" w:color="auto" w:fill="auto"/>
            <w:vAlign w:val="center"/>
            <w:hideMark/>
          </w:tcPr>
          <w:p w14:paraId="18B893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9.6 (7.3-12.5)</w:t>
            </w:r>
          </w:p>
        </w:tc>
        <w:tc>
          <w:tcPr>
            <w:tcW w:w="626" w:type="dxa"/>
            <w:shd w:val="clear" w:color="auto" w:fill="auto"/>
            <w:vAlign w:val="center"/>
            <w:hideMark/>
          </w:tcPr>
          <w:p w14:paraId="7BED4D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2,439</w:t>
            </w:r>
          </w:p>
        </w:tc>
        <w:tc>
          <w:tcPr>
            <w:tcW w:w="1440" w:type="dxa"/>
            <w:shd w:val="clear" w:color="auto" w:fill="auto"/>
            <w:vAlign w:val="center"/>
            <w:hideMark/>
          </w:tcPr>
          <w:p w14:paraId="59CFB9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 (5.1-9.6)</w:t>
            </w:r>
          </w:p>
        </w:tc>
        <w:tc>
          <w:tcPr>
            <w:tcW w:w="723" w:type="dxa"/>
            <w:shd w:val="clear" w:color="auto" w:fill="auto"/>
            <w:vAlign w:val="center"/>
            <w:hideMark/>
          </w:tcPr>
          <w:p w14:paraId="110C242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3,554</w:t>
            </w:r>
          </w:p>
        </w:tc>
        <w:tc>
          <w:tcPr>
            <w:tcW w:w="1440" w:type="dxa"/>
            <w:shd w:val="clear" w:color="auto" w:fill="auto"/>
            <w:vAlign w:val="center"/>
            <w:hideMark/>
          </w:tcPr>
          <w:p w14:paraId="19D42F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 (7.2-12.5)</w:t>
            </w:r>
          </w:p>
        </w:tc>
        <w:tc>
          <w:tcPr>
            <w:tcW w:w="626" w:type="dxa"/>
            <w:shd w:val="clear" w:color="auto" w:fill="auto"/>
            <w:vAlign w:val="center"/>
            <w:hideMark/>
          </w:tcPr>
          <w:p w14:paraId="7C37F5E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2,817</w:t>
            </w:r>
          </w:p>
        </w:tc>
        <w:tc>
          <w:tcPr>
            <w:tcW w:w="1416" w:type="dxa"/>
            <w:shd w:val="clear" w:color="auto" w:fill="auto"/>
            <w:vAlign w:val="center"/>
            <w:hideMark/>
          </w:tcPr>
          <w:p w14:paraId="09E222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 (5.3-10.5)</w:t>
            </w:r>
          </w:p>
        </w:tc>
      </w:tr>
      <w:tr w:rsidR="0005163C" w:rsidRPr="0069374C" w14:paraId="37A41AC7" w14:textId="77777777" w:rsidTr="00BD68C1">
        <w:trPr>
          <w:trHeight w:val="18"/>
        </w:trPr>
        <w:tc>
          <w:tcPr>
            <w:tcW w:w="2207" w:type="dxa"/>
            <w:shd w:val="clear" w:color="auto" w:fill="auto"/>
            <w:noWrap/>
            <w:vAlign w:val="bottom"/>
            <w:hideMark/>
          </w:tcPr>
          <w:p w14:paraId="64A6D1FB"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Insurance type</w:t>
            </w:r>
          </w:p>
        </w:tc>
        <w:tc>
          <w:tcPr>
            <w:tcW w:w="718" w:type="dxa"/>
            <w:shd w:val="clear" w:color="auto" w:fill="auto"/>
            <w:vAlign w:val="center"/>
            <w:hideMark/>
          </w:tcPr>
          <w:p w14:paraId="6ED281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1CCC18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5CD0241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380490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2225367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08A6FB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noWrap/>
            <w:vAlign w:val="bottom"/>
            <w:hideMark/>
          </w:tcPr>
          <w:p w14:paraId="09046A4F" w14:textId="77777777" w:rsidR="0005163C" w:rsidRPr="0069374C" w:rsidRDefault="0005163C" w:rsidP="00BD68C1">
            <w:pPr>
              <w:spacing w:after="0" w:line="240" w:lineRule="auto"/>
              <w:jc w:val="right"/>
              <w:rPr>
                <w:rFonts w:ascii="Arial" w:eastAsia="Times New Roman" w:hAnsi="Arial" w:cs="Arial"/>
                <w:color w:val="000000"/>
                <w:sz w:val="16"/>
                <w:szCs w:val="16"/>
              </w:rPr>
            </w:pPr>
          </w:p>
        </w:tc>
        <w:tc>
          <w:tcPr>
            <w:tcW w:w="1440" w:type="dxa"/>
            <w:shd w:val="clear" w:color="auto" w:fill="auto"/>
            <w:noWrap/>
            <w:vAlign w:val="bottom"/>
            <w:hideMark/>
          </w:tcPr>
          <w:p w14:paraId="096F134C" w14:textId="77777777" w:rsidR="0005163C" w:rsidRPr="0069374C" w:rsidRDefault="0005163C" w:rsidP="00BD68C1">
            <w:pPr>
              <w:spacing w:after="0" w:line="240" w:lineRule="auto"/>
              <w:rPr>
                <w:rFonts w:ascii="Arial" w:eastAsia="Times New Roman" w:hAnsi="Arial" w:cs="Arial"/>
                <w:sz w:val="16"/>
                <w:szCs w:val="16"/>
              </w:rPr>
            </w:pPr>
          </w:p>
        </w:tc>
        <w:tc>
          <w:tcPr>
            <w:tcW w:w="723" w:type="dxa"/>
            <w:shd w:val="clear" w:color="auto" w:fill="auto"/>
            <w:vAlign w:val="center"/>
            <w:hideMark/>
          </w:tcPr>
          <w:p w14:paraId="0543FFB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CB6A0D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254463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4BB346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AA4428B" w14:textId="77777777" w:rsidTr="00BD68C1">
        <w:trPr>
          <w:trHeight w:val="18"/>
        </w:trPr>
        <w:tc>
          <w:tcPr>
            <w:tcW w:w="2207" w:type="dxa"/>
            <w:shd w:val="clear" w:color="auto" w:fill="auto"/>
            <w:noWrap/>
            <w:vAlign w:val="bottom"/>
            <w:hideMark/>
          </w:tcPr>
          <w:p w14:paraId="2DA41751"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Private</w:t>
            </w:r>
          </w:p>
        </w:tc>
        <w:tc>
          <w:tcPr>
            <w:tcW w:w="718" w:type="dxa"/>
            <w:shd w:val="clear" w:color="auto" w:fill="auto"/>
            <w:vAlign w:val="center"/>
            <w:hideMark/>
          </w:tcPr>
          <w:p w14:paraId="0B1F3BC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5,049</w:t>
            </w:r>
          </w:p>
        </w:tc>
        <w:tc>
          <w:tcPr>
            <w:tcW w:w="1530" w:type="dxa"/>
            <w:shd w:val="clear" w:color="auto" w:fill="auto"/>
            <w:vAlign w:val="center"/>
            <w:hideMark/>
          </w:tcPr>
          <w:p w14:paraId="4845AB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12.8 (10.1-16.0)</w:t>
            </w:r>
          </w:p>
        </w:tc>
        <w:tc>
          <w:tcPr>
            <w:tcW w:w="626" w:type="dxa"/>
            <w:shd w:val="clear" w:color="auto" w:fill="auto"/>
            <w:vAlign w:val="center"/>
            <w:hideMark/>
          </w:tcPr>
          <w:p w14:paraId="33D1DF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3,398</w:t>
            </w:r>
          </w:p>
        </w:tc>
        <w:tc>
          <w:tcPr>
            <w:tcW w:w="1435" w:type="dxa"/>
            <w:shd w:val="clear" w:color="auto" w:fill="auto"/>
            <w:vAlign w:val="center"/>
            <w:hideMark/>
          </w:tcPr>
          <w:p w14:paraId="158407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 (6.5-11.3)</w:t>
            </w:r>
          </w:p>
        </w:tc>
        <w:tc>
          <w:tcPr>
            <w:tcW w:w="718" w:type="dxa"/>
            <w:shd w:val="clear" w:color="auto" w:fill="auto"/>
            <w:vAlign w:val="center"/>
            <w:hideMark/>
          </w:tcPr>
          <w:p w14:paraId="052F0A0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4,099</w:t>
            </w:r>
          </w:p>
        </w:tc>
        <w:tc>
          <w:tcPr>
            <w:tcW w:w="1442" w:type="dxa"/>
            <w:shd w:val="clear" w:color="auto" w:fill="auto"/>
            <w:vAlign w:val="center"/>
            <w:hideMark/>
          </w:tcPr>
          <w:p w14:paraId="789F4B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11.0 (8.4-14.2)</w:t>
            </w:r>
          </w:p>
        </w:tc>
        <w:tc>
          <w:tcPr>
            <w:tcW w:w="626" w:type="dxa"/>
            <w:shd w:val="clear" w:color="auto" w:fill="auto"/>
            <w:noWrap/>
            <w:vAlign w:val="bottom"/>
            <w:hideMark/>
          </w:tcPr>
          <w:p w14:paraId="1220AC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2,444</w:t>
            </w:r>
          </w:p>
        </w:tc>
        <w:tc>
          <w:tcPr>
            <w:tcW w:w="1440" w:type="dxa"/>
            <w:shd w:val="clear" w:color="auto" w:fill="auto"/>
            <w:noWrap/>
            <w:vAlign w:val="bottom"/>
            <w:hideMark/>
          </w:tcPr>
          <w:p w14:paraId="0A7AB8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 (4.7-9.1)</w:t>
            </w:r>
          </w:p>
        </w:tc>
        <w:tc>
          <w:tcPr>
            <w:tcW w:w="723" w:type="dxa"/>
            <w:shd w:val="clear" w:color="auto" w:fill="auto"/>
            <w:vAlign w:val="center"/>
            <w:hideMark/>
          </w:tcPr>
          <w:p w14:paraId="20FC6B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3,285</w:t>
            </w:r>
          </w:p>
        </w:tc>
        <w:tc>
          <w:tcPr>
            <w:tcW w:w="1440" w:type="dxa"/>
            <w:shd w:val="clear" w:color="auto" w:fill="auto"/>
            <w:vAlign w:val="center"/>
            <w:hideMark/>
          </w:tcPr>
          <w:p w14:paraId="0EC3B31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 (6.3-11.0)</w:t>
            </w:r>
          </w:p>
        </w:tc>
        <w:tc>
          <w:tcPr>
            <w:tcW w:w="626" w:type="dxa"/>
            <w:shd w:val="clear" w:color="auto" w:fill="auto"/>
            <w:vAlign w:val="center"/>
            <w:hideMark/>
          </w:tcPr>
          <w:p w14:paraId="04BB3C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2,872</w:t>
            </w:r>
          </w:p>
        </w:tc>
        <w:tc>
          <w:tcPr>
            <w:tcW w:w="1416" w:type="dxa"/>
            <w:shd w:val="clear" w:color="auto" w:fill="auto"/>
            <w:vAlign w:val="center"/>
            <w:hideMark/>
          </w:tcPr>
          <w:p w14:paraId="1E1083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 (5.2-10.2)</w:t>
            </w:r>
          </w:p>
        </w:tc>
      </w:tr>
      <w:tr w:rsidR="0005163C" w:rsidRPr="0069374C" w14:paraId="6AF86B3C" w14:textId="77777777" w:rsidTr="00BD68C1">
        <w:trPr>
          <w:trHeight w:val="18"/>
        </w:trPr>
        <w:tc>
          <w:tcPr>
            <w:tcW w:w="2207" w:type="dxa"/>
            <w:shd w:val="clear" w:color="auto" w:fill="auto"/>
            <w:noWrap/>
            <w:vAlign w:val="bottom"/>
            <w:hideMark/>
          </w:tcPr>
          <w:p w14:paraId="0A99D333"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Medicaid</w:t>
            </w:r>
          </w:p>
        </w:tc>
        <w:tc>
          <w:tcPr>
            <w:tcW w:w="718" w:type="dxa"/>
            <w:shd w:val="clear" w:color="auto" w:fill="auto"/>
            <w:vAlign w:val="center"/>
            <w:hideMark/>
          </w:tcPr>
          <w:p w14:paraId="4A47F30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7,764</w:t>
            </w:r>
          </w:p>
        </w:tc>
        <w:tc>
          <w:tcPr>
            <w:tcW w:w="1530" w:type="dxa"/>
            <w:shd w:val="clear" w:color="auto" w:fill="auto"/>
            <w:vAlign w:val="center"/>
            <w:hideMark/>
          </w:tcPr>
          <w:p w14:paraId="4542AF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33.5 (29.2-38.1)</w:t>
            </w:r>
          </w:p>
        </w:tc>
        <w:tc>
          <w:tcPr>
            <w:tcW w:w="626" w:type="dxa"/>
            <w:shd w:val="clear" w:color="auto" w:fill="auto"/>
            <w:vAlign w:val="center"/>
            <w:hideMark/>
          </w:tcPr>
          <w:p w14:paraId="2A5C53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4,169</w:t>
            </w:r>
          </w:p>
        </w:tc>
        <w:tc>
          <w:tcPr>
            <w:tcW w:w="1435" w:type="dxa"/>
            <w:shd w:val="clear" w:color="auto" w:fill="auto"/>
            <w:vAlign w:val="center"/>
            <w:hideMark/>
          </w:tcPr>
          <w:p w14:paraId="32EEDE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18.0 (14.8-21.6)</w:t>
            </w:r>
          </w:p>
        </w:tc>
        <w:tc>
          <w:tcPr>
            <w:tcW w:w="718" w:type="dxa"/>
            <w:shd w:val="clear" w:color="auto" w:fill="auto"/>
            <w:vAlign w:val="center"/>
            <w:hideMark/>
          </w:tcPr>
          <w:p w14:paraId="10CE4A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5,785</w:t>
            </w:r>
          </w:p>
        </w:tc>
        <w:tc>
          <w:tcPr>
            <w:tcW w:w="1442" w:type="dxa"/>
            <w:shd w:val="clear" w:color="auto" w:fill="auto"/>
            <w:vAlign w:val="center"/>
            <w:hideMark/>
          </w:tcPr>
          <w:p w14:paraId="550BF3E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25.3 (21.1-30.1)</w:t>
            </w:r>
          </w:p>
        </w:tc>
        <w:tc>
          <w:tcPr>
            <w:tcW w:w="626" w:type="dxa"/>
            <w:shd w:val="clear" w:color="auto" w:fill="auto"/>
            <w:noWrap/>
            <w:vAlign w:val="bottom"/>
            <w:hideMark/>
          </w:tcPr>
          <w:p w14:paraId="4698A6A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4,969</w:t>
            </w:r>
          </w:p>
        </w:tc>
        <w:tc>
          <w:tcPr>
            <w:tcW w:w="1440" w:type="dxa"/>
            <w:shd w:val="clear" w:color="auto" w:fill="auto"/>
            <w:noWrap/>
            <w:vAlign w:val="bottom"/>
            <w:hideMark/>
          </w:tcPr>
          <w:p w14:paraId="693D53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21.8 (17.4-26.8)</w:t>
            </w:r>
          </w:p>
        </w:tc>
        <w:tc>
          <w:tcPr>
            <w:tcW w:w="723" w:type="dxa"/>
            <w:shd w:val="clear" w:color="auto" w:fill="auto"/>
            <w:vAlign w:val="center"/>
            <w:hideMark/>
          </w:tcPr>
          <w:p w14:paraId="70C45C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6,867</w:t>
            </w:r>
          </w:p>
        </w:tc>
        <w:tc>
          <w:tcPr>
            <w:tcW w:w="1440" w:type="dxa"/>
            <w:shd w:val="clear" w:color="auto" w:fill="auto"/>
            <w:vAlign w:val="center"/>
            <w:hideMark/>
          </w:tcPr>
          <w:p w14:paraId="3819A419" w14:textId="1B6E88EB"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29.9 (25</w:t>
            </w:r>
            <w:r w:rsidR="009F03FA">
              <w:rPr>
                <w:rFonts w:ascii="Arial" w:eastAsia="Times New Roman" w:hAnsi="Arial" w:cs="Arial"/>
                <w:color w:val="000000"/>
                <w:sz w:val="16"/>
                <w:szCs w:val="16"/>
              </w:rPr>
              <w:t>.0</w:t>
            </w:r>
            <w:r w:rsidRPr="0069374C">
              <w:rPr>
                <w:rFonts w:ascii="Arial" w:eastAsia="Times New Roman" w:hAnsi="Arial" w:cs="Arial"/>
                <w:color w:val="000000"/>
                <w:sz w:val="16"/>
                <w:szCs w:val="16"/>
              </w:rPr>
              <w:t>-35.3)</w:t>
            </w:r>
          </w:p>
        </w:tc>
        <w:tc>
          <w:tcPr>
            <w:tcW w:w="626" w:type="dxa"/>
            <w:shd w:val="clear" w:color="auto" w:fill="auto"/>
            <w:vAlign w:val="center"/>
            <w:hideMark/>
          </w:tcPr>
          <w:p w14:paraId="4AB934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4,326</w:t>
            </w:r>
          </w:p>
        </w:tc>
        <w:tc>
          <w:tcPr>
            <w:tcW w:w="1416" w:type="dxa"/>
            <w:shd w:val="clear" w:color="auto" w:fill="auto"/>
            <w:vAlign w:val="center"/>
            <w:hideMark/>
          </w:tcPr>
          <w:p w14:paraId="3E1C9E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18.8 (14.7-23.8)</w:t>
            </w:r>
          </w:p>
        </w:tc>
      </w:tr>
      <w:tr w:rsidR="0005163C" w:rsidRPr="0069374C" w14:paraId="147D9DCB" w14:textId="77777777" w:rsidTr="00BD68C1">
        <w:trPr>
          <w:trHeight w:val="18"/>
        </w:trPr>
        <w:tc>
          <w:tcPr>
            <w:tcW w:w="2207" w:type="dxa"/>
            <w:shd w:val="clear" w:color="auto" w:fill="auto"/>
            <w:noWrap/>
            <w:vAlign w:val="bottom"/>
            <w:hideMark/>
          </w:tcPr>
          <w:p w14:paraId="5736D07C"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Other</w:t>
            </w:r>
          </w:p>
        </w:tc>
        <w:tc>
          <w:tcPr>
            <w:tcW w:w="718" w:type="dxa"/>
            <w:shd w:val="clear" w:color="auto" w:fill="auto"/>
            <w:vAlign w:val="center"/>
            <w:hideMark/>
          </w:tcPr>
          <w:p w14:paraId="6CE9104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505</w:t>
            </w:r>
          </w:p>
        </w:tc>
        <w:tc>
          <w:tcPr>
            <w:tcW w:w="1530" w:type="dxa"/>
            <w:shd w:val="clear" w:color="auto" w:fill="auto"/>
            <w:vAlign w:val="center"/>
            <w:hideMark/>
          </w:tcPr>
          <w:p w14:paraId="4421FE2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30.2 (16.1-49.3)</w:t>
            </w:r>
          </w:p>
        </w:tc>
        <w:tc>
          <w:tcPr>
            <w:tcW w:w="626" w:type="dxa"/>
            <w:shd w:val="clear" w:color="auto" w:fill="auto"/>
            <w:vAlign w:val="center"/>
            <w:hideMark/>
          </w:tcPr>
          <w:p w14:paraId="671F3A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241</w:t>
            </w:r>
          </w:p>
        </w:tc>
        <w:tc>
          <w:tcPr>
            <w:tcW w:w="1435" w:type="dxa"/>
            <w:shd w:val="clear" w:color="auto" w:fill="auto"/>
            <w:vAlign w:val="center"/>
            <w:hideMark/>
          </w:tcPr>
          <w:p w14:paraId="3422FC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 (5.2-33.9)</w:t>
            </w:r>
          </w:p>
        </w:tc>
        <w:tc>
          <w:tcPr>
            <w:tcW w:w="718" w:type="dxa"/>
            <w:shd w:val="clear" w:color="auto" w:fill="auto"/>
            <w:vAlign w:val="center"/>
            <w:hideMark/>
          </w:tcPr>
          <w:p w14:paraId="3D49BC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497</w:t>
            </w:r>
          </w:p>
        </w:tc>
        <w:tc>
          <w:tcPr>
            <w:tcW w:w="1442" w:type="dxa"/>
            <w:shd w:val="clear" w:color="auto" w:fill="auto"/>
            <w:vAlign w:val="center"/>
            <w:hideMark/>
          </w:tcPr>
          <w:p w14:paraId="50CDE3D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37.9 (18.3-62.3)</w:t>
            </w:r>
          </w:p>
        </w:tc>
        <w:tc>
          <w:tcPr>
            <w:tcW w:w="626" w:type="dxa"/>
            <w:shd w:val="clear" w:color="auto" w:fill="auto"/>
            <w:noWrap/>
            <w:vAlign w:val="bottom"/>
            <w:hideMark/>
          </w:tcPr>
          <w:p w14:paraId="05AB2E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226</w:t>
            </w:r>
          </w:p>
        </w:tc>
        <w:tc>
          <w:tcPr>
            <w:tcW w:w="1440" w:type="dxa"/>
            <w:shd w:val="clear" w:color="auto" w:fill="auto"/>
            <w:noWrap/>
            <w:vAlign w:val="bottom"/>
            <w:hideMark/>
          </w:tcPr>
          <w:p w14:paraId="13365F0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17.2 (6.4-38.5)</w:t>
            </w:r>
          </w:p>
        </w:tc>
        <w:tc>
          <w:tcPr>
            <w:tcW w:w="723" w:type="dxa"/>
            <w:shd w:val="clear" w:color="auto" w:fill="auto"/>
            <w:vAlign w:val="center"/>
            <w:hideMark/>
          </w:tcPr>
          <w:p w14:paraId="27E75A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422</w:t>
            </w:r>
          </w:p>
        </w:tc>
        <w:tc>
          <w:tcPr>
            <w:tcW w:w="1440" w:type="dxa"/>
            <w:shd w:val="clear" w:color="auto" w:fill="auto"/>
            <w:vAlign w:val="center"/>
            <w:hideMark/>
          </w:tcPr>
          <w:p w14:paraId="718B39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21.7 (9.0-43.8)</w:t>
            </w:r>
          </w:p>
        </w:tc>
        <w:tc>
          <w:tcPr>
            <w:tcW w:w="2054" w:type="dxa"/>
            <w:gridSpan w:val="2"/>
            <w:shd w:val="clear" w:color="auto" w:fill="auto"/>
            <w:vAlign w:val="center"/>
            <w:hideMark/>
          </w:tcPr>
          <w:p w14:paraId="052FC3F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r>
      <w:tr w:rsidR="0005163C" w:rsidRPr="0069374C" w14:paraId="5ED74A8E" w14:textId="77777777" w:rsidTr="00BD68C1">
        <w:trPr>
          <w:trHeight w:val="18"/>
        </w:trPr>
        <w:tc>
          <w:tcPr>
            <w:tcW w:w="2207" w:type="dxa"/>
            <w:shd w:val="clear" w:color="auto" w:fill="auto"/>
            <w:noWrap/>
            <w:vAlign w:val="center"/>
            <w:hideMark/>
          </w:tcPr>
          <w:p w14:paraId="321B3E0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Household poverty level</w:t>
            </w:r>
          </w:p>
        </w:tc>
        <w:tc>
          <w:tcPr>
            <w:tcW w:w="718" w:type="dxa"/>
            <w:shd w:val="clear" w:color="auto" w:fill="auto"/>
            <w:vAlign w:val="center"/>
            <w:hideMark/>
          </w:tcPr>
          <w:p w14:paraId="5A275E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336A94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1ADBB7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7A23E4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4E061B8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5B5BB2D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67E881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DBFC9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219B8F0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67CBE95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14C4C0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5B2613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0A8E08D1" w14:textId="77777777" w:rsidTr="00BD68C1">
        <w:trPr>
          <w:trHeight w:val="18"/>
        </w:trPr>
        <w:tc>
          <w:tcPr>
            <w:tcW w:w="2207" w:type="dxa"/>
            <w:shd w:val="clear" w:color="auto" w:fill="auto"/>
            <w:noWrap/>
            <w:vAlign w:val="center"/>
            <w:hideMark/>
          </w:tcPr>
          <w:p w14:paraId="0454132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≤100% FPL</w:t>
            </w:r>
          </w:p>
        </w:tc>
        <w:tc>
          <w:tcPr>
            <w:tcW w:w="718" w:type="dxa"/>
            <w:shd w:val="clear" w:color="auto" w:fill="auto"/>
            <w:vAlign w:val="center"/>
            <w:hideMark/>
          </w:tcPr>
          <w:p w14:paraId="286FE3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4,901</w:t>
            </w:r>
          </w:p>
        </w:tc>
        <w:tc>
          <w:tcPr>
            <w:tcW w:w="1530" w:type="dxa"/>
            <w:shd w:val="clear" w:color="auto" w:fill="auto"/>
            <w:vAlign w:val="center"/>
            <w:hideMark/>
          </w:tcPr>
          <w:p w14:paraId="676893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38.0 (32.1-44.2)</w:t>
            </w:r>
          </w:p>
        </w:tc>
        <w:tc>
          <w:tcPr>
            <w:tcW w:w="626" w:type="dxa"/>
            <w:shd w:val="clear" w:color="auto" w:fill="auto"/>
            <w:vAlign w:val="center"/>
            <w:hideMark/>
          </w:tcPr>
          <w:p w14:paraId="31EF3F5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2,714</w:t>
            </w:r>
          </w:p>
        </w:tc>
        <w:tc>
          <w:tcPr>
            <w:tcW w:w="1435" w:type="dxa"/>
            <w:shd w:val="clear" w:color="auto" w:fill="auto"/>
            <w:vAlign w:val="center"/>
            <w:hideMark/>
          </w:tcPr>
          <w:p w14:paraId="425CA1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21.0 (16.4-26.5)</w:t>
            </w:r>
          </w:p>
        </w:tc>
        <w:tc>
          <w:tcPr>
            <w:tcW w:w="718" w:type="dxa"/>
            <w:shd w:val="clear" w:color="auto" w:fill="auto"/>
            <w:vAlign w:val="center"/>
            <w:hideMark/>
          </w:tcPr>
          <w:p w14:paraId="76A00F4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3,877</w:t>
            </w:r>
          </w:p>
        </w:tc>
        <w:tc>
          <w:tcPr>
            <w:tcW w:w="1442" w:type="dxa"/>
            <w:shd w:val="clear" w:color="auto" w:fill="auto"/>
            <w:vAlign w:val="center"/>
            <w:hideMark/>
          </w:tcPr>
          <w:p w14:paraId="75768E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33.1 (26.3-40.8)</w:t>
            </w:r>
          </w:p>
        </w:tc>
        <w:tc>
          <w:tcPr>
            <w:tcW w:w="626" w:type="dxa"/>
            <w:shd w:val="clear" w:color="auto" w:fill="auto"/>
            <w:vAlign w:val="center"/>
            <w:hideMark/>
          </w:tcPr>
          <w:p w14:paraId="603EF24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2,450</w:t>
            </w:r>
          </w:p>
        </w:tc>
        <w:tc>
          <w:tcPr>
            <w:tcW w:w="1440" w:type="dxa"/>
            <w:shd w:val="clear" w:color="auto" w:fill="auto"/>
            <w:vAlign w:val="center"/>
            <w:hideMark/>
          </w:tcPr>
          <w:p w14:paraId="69E145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20.9 (15.6-27.5)</w:t>
            </w:r>
          </w:p>
        </w:tc>
        <w:tc>
          <w:tcPr>
            <w:tcW w:w="723" w:type="dxa"/>
            <w:shd w:val="clear" w:color="auto" w:fill="auto"/>
            <w:vAlign w:val="center"/>
            <w:hideMark/>
          </w:tcPr>
          <w:p w14:paraId="0232BE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3,612</w:t>
            </w:r>
          </w:p>
        </w:tc>
        <w:tc>
          <w:tcPr>
            <w:tcW w:w="1440" w:type="dxa"/>
            <w:shd w:val="clear" w:color="auto" w:fill="auto"/>
            <w:vAlign w:val="center"/>
            <w:hideMark/>
          </w:tcPr>
          <w:p w14:paraId="6FC2E6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31.1 (24.5-38.5)</w:t>
            </w:r>
          </w:p>
        </w:tc>
        <w:tc>
          <w:tcPr>
            <w:tcW w:w="626" w:type="dxa"/>
            <w:shd w:val="clear" w:color="auto" w:fill="auto"/>
            <w:vAlign w:val="center"/>
            <w:hideMark/>
          </w:tcPr>
          <w:p w14:paraId="2321F5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2,374</w:t>
            </w:r>
          </w:p>
        </w:tc>
        <w:tc>
          <w:tcPr>
            <w:tcW w:w="1416" w:type="dxa"/>
            <w:shd w:val="clear" w:color="auto" w:fill="auto"/>
            <w:vAlign w:val="center"/>
            <w:hideMark/>
          </w:tcPr>
          <w:p w14:paraId="68CC8E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20.4 (14.9-27.3)</w:t>
            </w:r>
          </w:p>
        </w:tc>
      </w:tr>
      <w:tr w:rsidR="0005163C" w:rsidRPr="0069374C" w14:paraId="0D599F2C" w14:textId="77777777" w:rsidTr="00BD68C1">
        <w:trPr>
          <w:trHeight w:val="18"/>
        </w:trPr>
        <w:tc>
          <w:tcPr>
            <w:tcW w:w="2207" w:type="dxa"/>
            <w:shd w:val="clear" w:color="auto" w:fill="auto"/>
            <w:noWrap/>
            <w:vAlign w:val="center"/>
            <w:hideMark/>
          </w:tcPr>
          <w:p w14:paraId="05F4E6F6"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&gt;100% FPL</w:t>
            </w:r>
          </w:p>
        </w:tc>
        <w:tc>
          <w:tcPr>
            <w:tcW w:w="718" w:type="dxa"/>
            <w:shd w:val="clear" w:color="auto" w:fill="auto"/>
            <w:vAlign w:val="center"/>
            <w:hideMark/>
          </w:tcPr>
          <w:p w14:paraId="1F4D25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8,097</w:t>
            </w:r>
          </w:p>
        </w:tc>
        <w:tc>
          <w:tcPr>
            <w:tcW w:w="1530" w:type="dxa"/>
            <w:shd w:val="clear" w:color="auto" w:fill="auto"/>
            <w:vAlign w:val="center"/>
            <w:hideMark/>
          </w:tcPr>
          <w:p w14:paraId="6D996B2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16.1 (13.6-19.0)</w:t>
            </w:r>
          </w:p>
        </w:tc>
        <w:tc>
          <w:tcPr>
            <w:tcW w:w="626" w:type="dxa"/>
            <w:shd w:val="clear" w:color="auto" w:fill="auto"/>
            <w:vAlign w:val="center"/>
            <w:hideMark/>
          </w:tcPr>
          <w:p w14:paraId="31B065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4,711</w:t>
            </w:r>
          </w:p>
        </w:tc>
        <w:tc>
          <w:tcPr>
            <w:tcW w:w="1435" w:type="dxa"/>
            <w:shd w:val="clear" w:color="auto" w:fill="auto"/>
            <w:vAlign w:val="center"/>
            <w:hideMark/>
          </w:tcPr>
          <w:p w14:paraId="5726373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 (7.5-11.7)</w:t>
            </w:r>
          </w:p>
        </w:tc>
        <w:tc>
          <w:tcPr>
            <w:tcW w:w="718" w:type="dxa"/>
            <w:shd w:val="clear" w:color="auto" w:fill="auto"/>
            <w:vAlign w:val="center"/>
            <w:hideMark/>
          </w:tcPr>
          <w:p w14:paraId="7020A72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5,728</w:t>
            </w:r>
          </w:p>
        </w:tc>
        <w:tc>
          <w:tcPr>
            <w:tcW w:w="1442" w:type="dxa"/>
            <w:shd w:val="clear" w:color="auto" w:fill="auto"/>
            <w:vAlign w:val="center"/>
            <w:hideMark/>
          </w:tcPr>
          <w:p w14:paraId="2FB92D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12.2 (9.9-14.9)</w:t>
            </w:r>
          </w:p>
        </w:tc>
        <w:tc>
          <w:tcPr>
            <w:tcW w:w="626" w:type="dxa"/>
            <w:shd w:val="clear" w:color="auto" w:fill="auto"/>
            <w:vAlign w:val="center"/>
            <w:hideMark/>
          </w:tcPr>
          <w:p w14:paraId="6E1EF8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4,892</w:t>
            </w:r>
          </w:p>
        </w:tc>
        <w:tc>
          <w:tcPr>
            <w:tcW w:w="1440" w:type="dxa"/>
            <w:shd w:val="clear" w:color="auto" w:fill="auto"/>
            <w:vAlign w:val="center"/>
            <w:hideMark/>
          </w:tcPr>
          <w:p w14:paraId="3541563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10.4 (8.1-13.2)</w:t>
            </w:r>
          </w:p>
        </w:tc>
        <w:tc>
          <w:tcPr>
            <w:tcW w:w="723" w:type="dxa"/>
            <w:shd w:val="clear" w:color="auto" w:fill="auto"/>
            <w:vAlign w:val="center"/>
            <w:hideMark/>
          </w:tcPr>
          <w:p w14:paraId="2694A6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6,950</w:t>
            </w:r>
          </w:p>
        </w:tc>
        <w:tc>
          <w:tcPr>
            <w:tcW w:w="1440" w:type="dxa"/>
            <w:shd w:val="clear" w:color="auto" w:fill="auto"/>
            <w:vAlign w:val="center"/>
            <w:hideMark/>
          </w:tcPr>
          <w:p w14:paraId="2FCF591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13.6 (11.1-16.6)</w:t>
            </w:r>
          </w:p>
        </w:tc>
        <w:tc>
          <w:tcPr>
            <w:tcW w:w="626" w:type="dxa"/>
            <w:shd w:val="clear" w:color="auto" w:fill="auto"/>
            <w:vAlign w:val="center"/>
            <w:hideMark/>
          </w:tcPr>
          <w:p w14:paraId="4098B82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4,662</w:t>
            </w:r>
          </w:p>
        </w:tc>
        <w:tc>
          <w:tcPr>
            <w:tcW w:w="1416" w:type="dxa"/>
            <w:shd w:val="clear" w:color="auto" w:fill="auto"/>
            <w:vAlign w:val="center"/>
            <w:hideMark/>
          </w:tcPr>
          <w:p w14:paraId="3DDE1F0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 (7.0-11.9)</w:t>
            </w:r>
          </w:p>
        </w:tc>
      </w:tr>
      <w:tr w:rsidR="0005163C" w:rsidRPr="0069374C" w14:paraId="56A5E203" w14:textId="77777777" w:rsidTr="00BD68C1">
        <w:trPr>
          <w:trHeight w:val="18"/>
        </w:trPr>
        <w:tc>
          <w:tcPr>
            <w:tcW w:w="2207" w:type="dxa"/>
            <w:shd w:val="clear" w:color="auto" w:fill="auto"/>
            <w:noWrap/>
            <w:vAlign w:val="center"/>
            <w:hideMark/>
          </w:tcPr>
          <w:p w14:paraId="423C1AF9" w14:textId="3BB17774" w:rsidR="0005163C" w:rsidRPr="0069374C" w:rsidRDefault="00D5373B" w:rsidP="00BD68C1">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Nativity</w:t>
            </w:r>
          </w:p>
        </w:tc>
        <w:tc>
          <w:tcPr>
            <w:tcW w:w="718" w:type="dxa"/>
            <w:shd w:val="clear" w:color="auto" w:fill="auto"/>
            <w:vAlign w:val="center"/>
            <w:hideMark/>
          </w:tcPr>
          <w:p w14:paraId="16E3A0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35A2194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26B005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49DA15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4E7DA59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4547AB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698D95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77A354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4FFBD7B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0B8E4B5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6CECF8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59FCE9E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6893D02B" w14:textId="77777777" w:rsidTr="00BD68C1">
        <w:trPr>
          <w:trHeight w:val="18"/>
        </w:trPr>
        <w:tc>
          <w:tcPr>
            <w:tcW w:w="2207" w:type="dxa"/>
            <w:shd w:val="clear" w:color="auto" w:fill="auto"/>
            <w:noWrap/>
            <w:vAlign w:val="center"/>
            <w:hideMark/>
          </w:tcPr>
          <w:p w14:paraId="34DC758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Non-US-born</w:t>
            </w:r>
          </w:p>
        </w:tc>
        <w:tc>
          <w:tcPr>
            <w:tcW w:w="718" w:type="dxa"/>
            <w:shd w:val="clear" w:color="auto" w:fill="auto"/>
            <w:vAlign w:val="center"/>
            <w:hideMark/>
          </w:tcPr>
          <w:p w14:paraId="089610E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4,123</w:t>
            </w:r>
          </w:p>
        </w:tc>
        <w:tc>
          <w:tcPr>
            <w:tcW w:w="1530" w:type="dxa"/>
            <w:shd w:val="clear" w:color="auto" w:fill="auto"/>
            <w:vAlign w:val="center"/>
            <w:hideMark/>
          </w:tcPr>
          <w:p w14:paraId="0013BC6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21.5 (18.2-25.3)</w:t>
            </w:r>
          </w:p>
        </w:tc>
        <w:tc>
          <w:tcPr>
            <w:tcW w:w="626" w:type="dxa"/>
            <w:shd w:val="clear" w:color="auto" w:fill="auto"/>
            <w:vAlign w:val="center"/>
            <w:hideMark/>
          </w:tcPr>
          <w:p w14:paraId="103045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2,280</w:t>
            </w:r>
          </w:p>
        </w:tc>
        <w:tc>
          <w:tcPr>
            <w:tcW w:w="1435" w:type="dxa"/>
            <w:shd w:val="clear" w:color="auto" w:fill="auto"/>
            <w:vAlign w:val="center"/>
            <w:hideMark/>
          </w:tcPr>
          <w:p w14:paraId="26F225F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11.9 (9.5-14.7)</w:t>
            </w:r>
          </w:p>
        </w:tc>
        <w:tc>
          <w:tcPr>
            <w:tcW w:w="718" w:type="dxa"/>
            <w:shd w:val="clear" w:color="auto" w:fill="auto"/>
            <w:vAlign w:val="center"/>
            <w:hideMark/>
          </w:tcPr>
          <w:p w14:paraId="32A70B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4,173</w:t>
            </w:r>
          </w:p>
        </w:tc>
        <w:tc>
          <w:tcPr>
            <w:tcW w:w="1442" w:type="dxa"/>
            <w:shd w:val="clear" w:color="auto" w:fill="auto"/>
            <w:vAlign w:val="center"/>
            <w:hideMark/>
          </w:tcPr>
          <w:p w14:paraId="4D7AB40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19.1 (15.9-22.8)</w:t>
            </w:r>
          </w:p>
        </w:tc>
        <w:tc>
          <w:tcPr>
            <w:tcW w:w="626" w:type="dxa"/>
            <w:shd w:val="clear" w:color="auto" w:fill="auto"/>
            <w:vAlign w:val="center"/>
            <w:hideMark/>
          </w:tcPr>
          <w:p w14:paraId="7758F38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2,626</w:t>
            </w:r>
          </w:p>
        </w:tc>
        <w:tc>
          <w:tcPr>
            <w:tcW w:w="1440" w:type="dxa"/>
            <w:shd w:val="clear" w:color="auto" w:fill="auto"/>
            <w:vAlign w:val="center"/>
            <w:hideMark/>
          </w:tcPr>
          <w:p w14:paraId="2A83D9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12.0 (9.3-15.3)</w:t>
            </w:r>
          </w:p>
        </w:tc>
        <w:tc>
          <w:tcPr>
            <w:tcW w:w="723" w:type="dxa"/>
            <w:shd w:val="clear" w:color="auto" w:fill="auto"/>
            <w:vAlign w:val="center"/>
            <w:hideMark/>
          </w:tcPr>
          <w:p w14:paraId="1F2EE69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5,233</w:t>
            </w:r>
          </w:p>
        </w:tc>
        <w:tc>
          <w:tcPr>
            <w:tcW w:w="1440" w:type="dxa"/>
            <w:shd w:val="clear" w:color="auto" w:fill="auto"/>
            <w:vAlign w:val="center"/>
            <w:hideMark/>
          </w:tcPr>
          <w:p w14:paraId="655204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24.9 (21.0-29.3)</w:t>
            </w:r>
          </w:p>
        </w:tc>
        <w:tc>
          <w:tcPr>
            <w:tcW w:w="626" w:type="dxa"/>
            <w:shd w:val="clear" w:color="auto" w:fill="auto"/>
            <w:vAlign w:val="center"/>
            <w:hideMark/>
          </w:tcPr>
          <w:p w14:paraId="167ED3E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2,233</w:t>
            </w:r>
          </w:p>
        </w:tc>
        <w:tc>
          <w:tcPr>
            <w:tcW w:w="1416" w:type="dxa"/>
            <w:shd w:val="clear" w:color="auto" w:fill="auto"/>
            <w:vAlign w:val="center"/>
            <w:hideMark/>
          </w:tcPr>
          <w:p w14:paraId="1A95315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10.6 (7.8-14.3)</w:t>
            </w:r>
          </w:p>
        </w:tc>
      </w:tr>
      <w:tr w:rsidR="0005163C" w:rsidRPr="0069374C" w14:paraId="43A68EEE" w14:textId="77777777" w:rsidTr="00BD68C1">
        <w:trPr>
          <w:trHeight w:val="18"/>
        </w:trPr>
        <w:tc>
          <w:tcPr>
            <w:tcW w:w="2207" w:type="dxa"/>
            <w:shd w:val="clear" w:color="auto" w:fill="auto"/>
            <w:noWrap/>
            <w:vAlign w:val="center"/>
            <w:hideMark/>
          </w:tcPr>
          <w:p w14:paraId="09A5E67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US-born</w:t>
            </w:r>
          </w:p>
        </w:tc>
        <w:tc>
          <w:tcPr>
            <w:tcW w:w="718" w:type="dxa"/>
            <w:shd w:val="clear" w:color="auto" w:fill="auto"/>
            <w:vAlign w:val="center"/>
            <w:hideMark/>
          </w:tcPr>
          <w:p w14:paraId="3C879C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9,695</w:t>
            </w:r>
          </w:p>
        </w:tc>
        <w:tc>
          <w:tcPr>
            <w:tcW w:w="1530" w:type="dxa"/>
            <w:shd w:val="clear" w:color="auto" w:fill="auto"/>
            <w:vAlign w:val="center"/>
            <w:hideMark/>
          </w:tcPr>
          <w:p w14:paraId="398CC87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20.7 (17.7-24.0)</w:t>
            </w:r>
          </w:p>
        </w:tc>
        <w:tc>
          <w:tcPr>
            <w:tcW w:w="626" w:type="dxa"/>
            <w:shd w:val="clear" w:color="auto" w:fill="auto"/>
            <w:vAlign w:val="center"/>
            <w:hideMark/>
          </w:tcPr>
          <w:p w14:paraId="68F2C2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5,779</w:t>
            </w:r>
          </w:p>
        </w:tc>
        <w:tc>
          <w:tcPr>
            <w:tcW w:w="1435" w:type="dxa"/>
            <w:shd w:val="clear" w:color="auto" w:fill="auto"/>
            <w:vAlign w:val="center"/>
            <w:hideMark/>
          </w:tcPr>
          <w:p w14:paraId="44249F4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12.3 (10.0-15.0)</w:t>
            </w:r>
          </w:p>
        </w:tc>
        <w:tc>
          <w:tcPr>
            <w:tcW w:w="718" w:type="dxa"/>
            <w:shd w:val="clear" w:color="auto" w:fill="auto"/>
            <w:vAlign w:val="center"/>
            <w:hideMark/>
          </w:tcPr>
          <w:p w14:paraId="4BFF34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6,596</w:t>
            </w:r>
          </w:p>
        </w:tc>
        <w:tc>
          <w:tcPr>
            <w:tcW w:w="1442" w:type="dxa"/>
            <w:shd w:val="clear" w:color="auto" w:fill="auto"/>
            <w:vAlign w:val="center"/>
            <w:hideMark/>
          </w:tcPr>
          <w:p w14:paraId="188DAD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15.9 (12.8-19.5)</w:t>
            </w:r>
          </w:p>
        </w:tc>
        <w:tc>
          <w:tcPr>
            <w:tcW w:w="626" w:type="dxa"/>
            <w:shd w:val="clear" w:color="auto" w:fill="auto"/>
            <w:vAlign w:val="center"/>
            <w:hideMark/>
          </w:tcPr>
          <w:p w14:paraId="0E44E3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5,423</w:t>
            </w:r>
          </w:p>
        </w:tc>
        <w:tc>
          <w:tcPr>
            <w:tcW w:w="1440" w:type="dxa"/>
            <w:shd w:val="clear" w:color="auto" w:fill="auto"/>
            <w:vAlign w:val="center"/>
            <w:hideMark/>
          </w:tcPr>
          <w:p w14:paraId="03E34D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13.1 (10.2-16.6)</w:t>
            </w:r>
          </w:p>
        </w:tc>
        <w:tc>
          <w:tcPr>
            <w:tcW w:w="723" w:type="dxa"/>
            <w:shd w:val="clear" w:color="auto" w:fill="auto"/>
            <w:vAlign w:val="center"/>
            <w:hideMark/>
          </w:tcPr>
          <w:p w14:paraId="4230F7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6,178</w:t>
            </w:r>
          </w:p>
        </w:tc>
        <w:tc>
          <w:tcPr>
            <w:tcW w:w="1440" w:type="dxa"/>
            <w:shd w:val="clear" w:color="auto" w:fill="auto"/>
            <w:vAlign w:val="center"/>
            <w:hideMark/>
          </w:tcPr>
          <w:p w14:paraId="6B876C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13.7 (10.8-17.1)</w:t>
            </w:r>
          </w:p>
        </w:tc>
        <w:tc>
          <w:tcPr>
            <w:tcW w:w="626" w:type="dxa"/>
            <w:shd w:val="clear" w:color="auto" w:fill="auto"/>
            <w:vAlign w:val="center"/>
            <w:hideMark/>
          </w:tcPr>
          <w:p w14:paraId="454C5F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5,322</w:t>
            </w:r>
          </w:p>
        </w:tc>
        <w:tc>
          <w:tcPr>
            <w:tcW w:w="1416" w:type="dxa"/>
            <w:shd w:val="clear" w:color="auto" w:fill="auto"/>
            <w:vAlign w:val="center"/>
            <w:hideMark/>
          </w:tcPr>
          <w:p w14:paraId="1DE70B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11.8 (9.1-15.1)</w:t>
            </w:r>
          </w:p>
        </w:tc>
      </w:tr>
      <w:tr w:rsidR="0005163C" w:rsidRPr="0069374C" w14:paraId="6060E2B5" w14:textId="77777777" w:rsidTr="00BD68C1">
        <w:trPr>
          <w:trHeight w:val="18"/>
        </w:trPr>
        <w:tc>
          <w:tcPr>
            <w:tcW w:w="2207" w:type="dxa"/>
            <w:shd w:val="clear" w:color="auto" w:fill="auto"/>
            <w:noWrap/>
            <w:vAlign w:val="center"/>
            <w:hideMark/>
          </w:tcPr>
          <w:p w14:paraId="67C618A6"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Marital status</w:t>
            </w:r>
          </w:p>
        </w:tc>
        <w:tc>
          <w:tcPr>
            <w:tcW w:w="718" w:type="dxa"/>
            <w:shd w:val="clear" w:color="auto" w:fill="auto"/>
            <w:vAlign w:val="center"/>
            <w:hideMark/>
          </w:tcPr>
          <w:p w14:paraId="35AC90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382FF2B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228002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23F2407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1F9F1A5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35C2A65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07753C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379B874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64A251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422985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4DEB0A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4CFEA73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1AB2DF9C" w14:textId="77777777" w:rsidTr="00BD68C1">
        <w:trPr>
          <w:trHeight w:val="18"/>
        </w:trPr>
        <w:tc>
          <w:tcPr>
            <w:tcW w:w="2207" w:type="dxa"/>
            <w:shd w:val="clear" w:color="auto" w:fill="auto"/>
            <w:noWrap/>
            <w:vAlign w:val="center"/>
            <w:hideMark/>
          </w:tcPr>
          <w:p w14:paraId="7FE626C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Unmarried</w:t>
            </w:r>
          </w:p>
        </w:tc>
        <w:tc>
          <w:tcPr>
            <w:tcW w:w="718" w:type="dxa"/>
            <w:shd w:val="clear" w:color="auto" w:fill="auto"/>
            <w:vAlign w:val="center"/>
            <w:hideMark/>
          </w:tcPr>
          <w:p w14:paraId="3B6A5E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7,179</w:t>
            </w:r>
          </w:p>
        </w:tc>
        <w:tc>
          <w:tcPr>
            <w:tcW w:w="1530" w:type="dxa"/>
            <w:shd w:val="clear" w:color="auto" w:fill="auto"/>
            <w:vAlign w:val="center"/>
            <w:hideMark/>
          </w:tcPr>
          <w:p w14:paraId="7AC30B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34.3 (29.4-39.5)</w:t>
            </w:r>
          </w:p>
        </w:tc>
        <w:tc>
          <w:tcPr>
            <w:tcW w:w="626" w:type="dxa"/>
            <w:shd w:val="clear" w:color="auto" w:fill="auto"/>
            <w:vAlign w:val="center"/>
            <w:hideMark/>
          </w:tcPr>
          <w:p w14:paraId="2798513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4,560</w:t>
            </w:r>
          </w:p>
        </w:tc>
        <w:tc>
          <w:tcPr>
            <w:tcW w:w="1435" w:type="dxa"/>
            <w:shd w:val="clear" w:color="auto" w:fill="auto"/>
            <w:vAlign w:val="center"/>
            <w:hideMark/>
          </w:tcPr>
          <w:p w14:paraId="1970A83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21.8 (17.9-26.2)</w:t>
            </w:r>
          </w:p>
        </w:tc>
        <w:tc>
          <w:tcPr>
            <w:tcW w:w="718" w:type="dxa"/>
            <w:shd w:val="clear" w:color="auto" w:fill="auto"/>
            <w:vAlign w:val="center"/>
            <w:hideMark/>
          </w:tcPr>
          <w:p w14:paraId="11F100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6,270</w:t>
            </w:r>
          </w:p>
        </w:tc>
        <w:tc>
          <w:tcPr>
            <w:tcW w:w="1442" w:type="dxa"/>
            <w:shd w:val="clear" w:color="auto" w:fill="auto"/>
            <w:vAlign w:val="center"/>
            <w:hideMark/>
          </w:tcPr>
          <w:p w14:paraId="65BD1C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32.3 (26.7-38.4)</w:t>
            </w:r>
          </w:p>
        </w:tc>
        <w:tc>
          <w:tcPr>
            <w:tcW w:w="626" w:type="dxa"/>
            <w:shd w:val="clear" w:color="auto" w:fill="auto"/>
            <w:vAlign w:val="center"/>
            <w:hideMark/>
          </w:tcPr>
          <w:p w14:paraId="22EDC3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4,557</w:t>
            </w:r>
          </w:p>
        </w:tc>
        <w:tc>
          <w:tcPr>
            <w:tcW w:w="1440" w:type="dxa"/>
            <w:shd w:val="clear" w:color="auto" w:fill="auto"/>
            <w:vAlign w:val="center"/>
            <w:hideMark/>
          </w:tcPr>
          <w:p w14:paraId="166E525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23.4 (18.6-29.1)</w:t>
            </w:r>
          </w:p>
        </w:tc>
        <w:tc>
          <w:tcPr>
            <w:tcW w:w="723" w:type="dxa"/>
            <w:shd w:val="clear" w:color="auto" w:fill="auto"/>
            <w:vAlign w:val="center"/>
            <w:hideMark/>
          </w:tcPr>
          <w:p w14:paraId="21587F4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6,365</w:t>
            </w:r>
          </w:p>
        </w:tc>
        <w:tc>
          <w:tcPr>
            <w:tcW w:w="1440" w:type="dxa"/>
            <w:shd w:val="clear" w:color="auto" w:fill="auto"/>
            <w:vAlign w:val="center"/>
            <w:hideMark/>
          </w:tcPr>
          <w:p w14:paraId="5B16E9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30.4 (24.9-36.6)</w:t>
            </w:r>
          </w:p>
        </w:tc>
        <w:tc>
          <w:tcPr>
            <w:tcW w:w="626" w:type="dxa"/>
            <w:shd w:val="clear" w:color="auto" w:fill="auto"/>
            <w:vAlign w:val="center"/>
            <w:hideMark/>
          </w:tcPr>
          <w:p w14:paraId="190EB45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4,175</w:t>
            </w:r>
          </w:p>
        </w:tc>
        <w:tc>
          <w:tcPr>
            <w:tcW w:w="1416" w:type="dxa"/>
            <w:shd w:val="clear" w:color="auto" w:fill="auto"/>
            <w:vAlign w:val="center"/>
            <w:hideMark/>
          </w:tcPr>
          <w:p w14:paraId="64292D1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 (15.2-25.7)</w:t>
            </w:r>
          </w:p>
        </w:tc>
      </w:tr>
      <w:tr w:rsidR="0005163C" w:rsidRPr="0069374C" w14:paraId="0A0BE3C0" w14:textId="77777777" w:rsidTr="00BD68C1">
        <w:trPr>
          <w:trHeight w:val="18"/>
        </w:trPr>
        <w:tc>
          <w:tcPr>
            <w:tcW w:w="2207" w:type="dxa"/>
            <w:shd w:val="clear" w:color="auto" w:fill="auto"/>
            <w:noWrap/>
            <w:vAlign w:val="center"/>
            <w:hideMark/>
          </w:tcPr>
          <w:p w14:paraId="5B3935DE"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Married</w:t>
            </w:r>
          </w:p>
        </w:tc>
        <w:tc>
          <w:tcPr>
            <w:tcW w:w="718" w:type="dxa"/>
            <w:shd w:val="clear" w:color="auto" w:fill="auto"/>
            <w:vAlign w:val="center"/>
            <w:hideMark/>
          </w:tcPr>
          <w:p w14:paraId="3CD4697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6,664</w:t>
            </w:r>
          </w:p>
        </w:tc>
        <w:tc>
          <w:tcPr>
            <w:tcW w:w="1530" w:type="dxa"/>
            <w:shd w:val="clear" w:color="auto" w:fill="auto"/>
            <w:vAlign w:val="center"/>
            <w:hideMark/>
          </w:tcPr>
          <w:p w14:paraId="3BDE5E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14.8 (12.3-17.6)</w:t>
            </w:r>
          </w:p>
        </w:tc>
        <w:tc>
          <w:tcPr>
            <w:tcW w:w="626" w:type="dxa"/>
            <w:shd w:val="clear" w:color="auto" w:fill="auto"/>
            <w:vAlign w:val="center"/>
            <w:hideMark/>
          </w:tcPr>
          <w:p w14:paraId="5CEAD2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3,499</w:t>
            </w:r>
          </w:p>
        </w:tc>
        <w:tc>
          <w:tcPr>
            <w:tcW w:w="1435" w:type="dxa"/>
            <w:shd w:val="clear" w:color="auto" w:fill="auto"/>
            <w:vAlign w:val="center"/>
            <w:hideMark/>
          </w:tcPr>
          <w:p w14:paraId="37996C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 (5.9-10.0)</w:t>
            </w:r>
          </w:p>
        </w:tc>
        <w:tc>
          <w:tcPr>
            <w:tcW w:w="718" w:type="dxa"/>
            <w:shd w:val="clear" w:color="auto" w:fill="auto"/>
            <w:vAlign w:val="center"/>
            <w:hideMark/>
          </w:tcPr>
          <w:p w14:paraId="13D172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4,499</w:t>
            </w:r>
          </w:p>
        </w:tc>
        <w:tc>
          <w:tcPr>
            <w:tcW w:w="1442" w:type="dxa"/>
            <w:shd w:val="clear" w:color="auto" w:fill="auto"/>
            <w:vAlign w:val="center"/>
            <w:hideMark/>
          </w:tcPr>
          <w:p w14:paraId="652EEA4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10.2 (8.2-12.7)</w:t>
            </w:r>
          </w:p>
        </w:tc>
        <w:tc>
          <w:tcPr>
            <w:tcW w:w="626" w:type="dxa"/>
            <w:shd w:val="clear" w:color="auto" w:fill="auto"/>
            <w:vAlign w:val="center"/>
            <w:hideMark/>
          </w:tcPr>
          <w:p w14:paraId="53DEBF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3,493</w:t>
            </w:r>
          </w:p>
        </w:tc>
        <w:tc>
          <w:tcPr>
            <w:tcW w:w="1440" w:type="dxa"/>
            <w:shd w:val="clear" w:color="auto" w:fill="auto"/>
            <w:vAlign w:val="center"/>
            <w:hideMark/>
          </w:tcPr>
          <w:p w14:paraId="23786C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 (5.9-10.6)</w:t>
            </w:r>
          </w:p>
        </w:tc>
        <w:tc>
          <w:tcPr>
            <w:tcW w:w="723" w:type="dxa"/>
            <w:shd w:val="clear" w:color="auto" w:fill="auto"/>
            <w:vAlign w:val="center"/>
            <w:hideMark/>
          </w:tcPr>
          <w:p w14:paraId="5DE4AD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5,047</w:t>
            </w:r>
          </w:p>
        </w:tc>
        <w:tc>
          <w:tcPr>
            <w:tcW w:w="1440" w:type="dxa"/>
            <w:shd w:val="clear" w:color="auto" w:fill="auto"/>
            <w:vAlign w:val="center"/>
            <w:hideMark/>
          </w:tcPr>
          <w:p w14:paraId="28D367F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11.1 (9.0-13.8)</w:t>
            </w:r>
          </w:p>
        </w:tc>
        <w:tc>
          <w:tcPr>
            <w:tcW w:w="626" w:type="dxa"/>
            <w:shd w:val="clear" w:color="auto" w:fill="auto"/>
            <w:vAlign w:val="center"/>
            <w:hideMark/>
          </w:tcPr>
          <w:p w14:paraId="514759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3,380</w:t>
            </w:r>
          </w:p>
        </w:tc>
        <w:tc>
          <w:tcPr>
            <w:tcW w:w="1416" w:type="dxa"/>
            <w:shd w:val="clear" w:color="auto" w:fill="auto"/>
            <w:vAlign w:val="center"/>
            <w:hideMark/>
          </w:tcPr>
          <w:p w14:paraId="3951969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 (5.6-9.9)</w:t>
            </w:r>
          </w:p>
        </w:tc>
      </w:tr>
      <w:tr w:rsidR="0005163C" w:rsidRPr="0069374C" w14:paraId="415AE1D4" w14:textId="77777777" w:rsidTr="00BD68C1">
        <w:trPr>
          <w:trHeight w:val="18"/>
        </w:trPr>
        <w:tc>
          <w:tcPr>
            <w:tcW w:w="2207" w:type="dxa"/>
            <w:shd w:val="clear" w:color="auto" w:fill="auto"/>
            <w:noWrap/>
            <w:vAlign w:val="center"/>
            <w:hideMark/>
          </w:tcPr>
          <w:p w14:paraId="052CE0A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WIC participation</w:t>
            </w:r>
          </w:p>
        </w:tc>
        <w:tc>
          <w:tcPr>
            <w:tcW w:w="718" w:type="dxa"/>
            <w:shd w:val="clear" w:color="auto" w:fill="auto"/>
            <w:vAlign w:val="center"/>
            <w:hideMark/>
          </w:tcPr>
          <w:p w14:paraId="25B2CD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5787F3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1588128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203CC74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56B696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35AB7D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0F0548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8AE12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2919EE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62D08F5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761827B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17B978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36E554F4" w14:textId="77777777" w:rsidTr="00BD68C1">
        <w:trPr>
          <w:trHeight w:val="18"/>
        </w:trPr>
        <w:tc>
          <w:tcPr>
            <w:tcW w:w="2207" w:type="dxa"/>
            <w:shd w:val="clear" w:color="auto" w:fill="auto"/>
            <w:noWrap/>
            <w:vAlign w:val="center"/>
            <w:hideMark/>
          </w:tcPr>
          <w:p w14:paraId="569647B3"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18" w:type="dxa"/>
            <w:shd w:val="clear" w:color="auto" w:fill="auto"/>
            <w:vAlign w:val="center"/>
            <w:hideMark/>
          </w:tcPr>
          <w:p w14:paraId="5E49750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7,083</w:t>
            </w:r>
          </w:p>
        </w:tc>
        <w:tc>
          <w:tcPr>
            <w:tcW w:w="1530" w:type="dxa"/>
            <w:shd w:val="clear" w:color="auto" w:fill="auto"/>
            <w:vAlign w:val="center"/>
            <w:hideMark/>
          </w:tcPr>
          <w:p w14:paraId="431B16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15.7 (13.0-18.8)</w:t>
            </w:r>
          </w:p>
        </w:tc>
        <w:tc>
          <w:tcPr>
            <w:tcW w:w="626" w:type="dxa"/>
            <w:shd w:val="clear" w:color="auto" w:fill="auto"/>
            <w:vAlign w:val="center"/>
            <w:hideMark/>
          </w:tcPr>
          <w:p w14:paraId="0130D8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4,179</w:t>
            </w:r>
          </w:p>
        </w:tc>
        <w:tc>
          <w:tcPr>
            <w:tcW w:w="1435" w:type="dxa"/>
            <w:shd w:val="clear" w:color="auto" w:fill="auto"/>
            <w:vAlign w:val="center"/>
            <w:hideMark/>
          </w:tcPr>
          <w:p w14:paraId="49E81B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 (7.3-11.7)</w:t>
            </w:r>
          </w:p>
        </w:tc>
        <w:tc>
          <w:tcPr>
            <w:tcW w:w="718" w:type="dxa"/>
            <w:shd w:val="clear" w:color="auto" w:fill="auto"/>
            <w:vAlign w:val="center"/>
            <w:hideMark/>
          </w:tcPr>
          <w:p w14:paraId="686984E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5,181</w:t>
            </w:r>
          </w:p>
        </w:tc>
        <w:tc>
          <w:tcPr>
            <w:tcW w:w="1442" w:type="dxa"/>
            <w:shd w:val="clear" w:color="auto" w:fill="auto"/>
            <w:vAlign w:val="center"/>
            <w:hideMark/>
          </w:tcPr>
          <w:p w14:paraId="331D128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12.2 (9.6-15.4)</w:t>
            </w:r>
          </w:p>
        </w:tc>
        <w:tc>
          <w:tcPr>
            <w:tcW w:w="626" w:type="dxa"/>
            <w:shd w:val="clear" w:color="auto" w:fill="auto"/>
            <w:vAlign w:val="center"/>
            <w:hideMark/>
          </w:tcPr>
          <w:p w14:paraId="7D5D634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3,786</w:t>
            </w:r>
          </w:p>
        </w:tc>
        <w:tc>
          <w:tcPr>
            <w:tcW w:w="1440" w:type="dxa"/>
            <w:shd w:val="clear" w:color="auto" w:fill="auto"/>
            <w:vAlign w:val="center"/>
            <w:hideMark/>
          </w:tcPr>
          <w:p w14:paraId="02B622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 (6.8-11.6)</w:t>
            </w:r>
          </w:p>
        </w:tc>
        <w:tc>
          <w:tcPr>
            <w:tcW w:w="723" w:type="dxa"/>
            <w:shd w:val="clear" w:color="auto" w:fill="auto"/>
            <w:vAlign w:val="center"/>
            <w:hideMark/>
          </w:tcPr>
          <w:p w14:paraId="206249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5,958</w:t>
            </w:r>
          </w:p>
        </w:tc>
        <w:tc>
          <w:tcPr>
            <w:tcW w:w="1440" w:type="dxa"/>
            <w:shd w:val="clear" w:color="auto" w:fill="auto"/>
            <w:vAlign w:val="center"/>
            <w:hideMark/>
          </w:tcPr>
          <w:p w14:paraId="75B6E9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12.8 (10.2-15.8)</w:t>
            </w:r>
          </w:p>
        </w:tc>
        <w:tc>
          <w:tcPr>
            <w:tcW w:w="626" w:type="dxa"/>
            <w:shd w:val="clear" w:color="auto" w:fill="auto"/>
            <w:vAlign w:val="center"/>
            <w:hideMark/>
          </w:tcPr>
          <w:p w14:paraId="052276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3,765</w:t>
            </w:r>
          </w:p>
        </w:tc>
        <w:tc>
          <w:tcPr>
            <w:tcW w:w="1416" w:type="dxa"/>
            <w:shd w:val="clear" w:color="auto" w:fill="auto"/>
            <w:vAlign w:val="center"/>
            <w:hideMark/>
          </w:tcPr>
          <w:p w14:paraId="161ECE8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 (6.0-10.8)</w:t>
            </w:r>
          </w:p>
        </w:tc>
      </w:tr>
      <w:tr w:rsidR="0005163C" w:rsidRPr="0069374C" w14:paraId="4B9FC93C" w14:textId="77777777" w:rsidTr="00BD68C1">
        <w:trPr>
          <w:trHeight w:val="18"/>
        </w:trPr>
        <w:tc>
          <w:tcPr>
            <w:tcW w:w="2207" w:type="dxa"/>
            <w:shd w:val="clear" w:color="auto" w:fill="auto"/>
            <w:noWrap/>
            <w:vAlign w:val="center"/>
            <w:hideMark/>
          </w:tcPr>
          <w:p w14:paraId="16F8D48F"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18" w:type="dxa"/>
            <w:shd w:val="clear" w:color="auto" w:fill="auto"/>
            <w:vAlign w:val="center"/>
            <w:hideMark/>
          </w:tcPr>
          <w:p w14:paraId="62FF231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6,600</w:t>
            </w:r>
          </w:p>
        </w:tc>
        <w:tc>
          <w:tcPr>
            <w:tcW w:w="1530" w:type="dxa"/>
            <w:shd w:val="clear" w:color="auto" w:fill="auto"/>
            <w:vAlign w:val="center"/>
            <w:hideMark/>
          </w:tcPr>
          <w:p w14:paraId="70F27C4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32.5 (28.1-37.2)</w:t>
            </w:r>
          </w:p>
        </w:tc>
        <w:tc>
          <w:tcPr>
            <w:tcW w:w="626" w:type="dxa"/>
            <w:shd w:val="clear" w:color="auto" w:fill="auto"/>
            <w:vAlign w:val="center"/>
            <w:hideMark/>
          </w:tcPr>
          <w:p w14:paraId="219695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3,671</w:t>
            </w:r>
          </w:p>
        </w:tc>
        <w:tc>
          <w:tcPr>
            <w:tcW w:w="1435" w:type="dxa"/>
            <w:shd w:val="clear" w:color="auto" w:fill="auto"/>
            <w:vAlign w:val="center"/>
            <w:hideMark/>
          </w:tcPr>
          <w:p w14:paraId="28FF68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18.1 (14.6-22.1)</w:t>
            </w:r>
          </w:p>
        </w:tc>
        <w:tc>
          <w:tcPr>
            <w:tcW w:w="718" w:type="dxa"/>
            <w:shd w:val="clear" w:color="auto" w:fill="auto"/>
            <w:vAlign w:val="center"/>
            <w:hideMark/>
          </w:tcPr>
          <w:p w14:paraId="695C62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5,587</w:t>
            </w:r>
          </w:p>
        </w:tc>
        <w:tc>
          <w:tcPr>
            <w:tcW w:w="1442" w:type="dxa"/>
            <w:shd w:val="clear" w:color="auto" w:fill="auto"/>
            <w:vAlign w:val="center"/>
            <w:hideMark/>
          </w:tcPr>
          <w:p w14:paraId="184E60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27.3 (22.7-32.4)</w:t>
            </w:r>
          </w:p>
        </w:tc>
        <w:tc>
          <w:tcPr>
            <w:tcW w:w="626" w:type="dxa"/>
            <w:shd w:val="clear" w:color="auto" w:fill="auto"/>
            <w:vAlign w:val="center"/>
            <w:hideMark/>
          </w:tcPr>
          <w:p w14:paraId="11DC9B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4,153</w:t>
            </w:r>
          </w:p>
        </w:tc>
        <w:tc>
          <w:tcPr>
            <w:tcW w:w="1440" w:type="dxa"/>
            <w:shd w:val="clear" w:color="auto" w:fill="auto"/>
            <w:vAlign w:val="center"/>
            <w:hideMark/>
          </w:tcPr>
          <w:p w14:paraId="5746A0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20.3 (15.8-25.6)</w:t>
            </w:r>
          </w:p>
        </w:tc>
        <w:tc>
          <w:tcPr>
            <w:tcW w:w="723" w:type="dxa"/>
            <w:shd w:val="clear" w:color="auto" w:fill="auto"/>
            <w:vAlign w:val="center"/>
            <w:hideMark/>
          </w:tcPr>
          <w:p w14:paraId="4B86F80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5,423</w:t>
            </w:r>
          </w:p>
        </w:tc>
        <w:tc>
          <w:tcPr>
            <w:tcW w:w="1440" w:type="dxa"/>
            <w:shd w:val="clear" w:color="auto" w:fill="auto"/>
            <w:vAlign w:val="center"/>
            <w:hideMark/>
          </w:tcPr>
          <w:p w14:paraId="13E710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28.1 (23.1-33.7)</w:t>
            </w:r>
          </w:p>
        </w:tc>
        <w:tc>
          <w:tcPr>
            <w:tcW w:w="626" w:type="dxa"/>
            <w:shd w:val="clear" w:color="auto" w:fill="auto"/>
            <w:vAlign w:val="center"/>
            <w:hideMark/>
          </w:tcPr>
          <w:p w14:paraId="226FAE3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3,772</w:t>
            </w:r>
          </w:p>
        </w:tc>
        <w:tc>
          <w:tcPr>
            <w:tcW w:w="1416" w:type="dxa"/>
            <w:shd w:val="clear" w:color="auto" w:fill="auto"/>
            <w:vAlign w:val="center"/>
            <w:hideMark/>
          </w:tcPr>
          <w:p w14:paraId="317AB5D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19.5 (15.0-25.0)</w:t>
            </w:r>
          </w:p>
        </w:tc>
      </w:tr>
      <w:tr w:rsidR="0005163C" w:rsidRPr="0069374C" w14:paraId="3AA3BABE" w14:textId="77777777" w:rsidTr="00BD68C1">
        <w:trPr>
          <w:trHeight w:val="18"/>
        </w:trPr>
        <w:tc>
          <w:tcPr>
            <w:tcW w:w="2207" w:type="dxa"/>
            <w:shd w:val="clear" w:color="auto" w:fill="auto"/>
            <w:noWrap/>
            <w:vAlign w:val="center"/>
            <w:hideMark/>
          </w:tcPr>
          <w:p w14:paraId="4BF7D67E"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Disability status</w:t>
            </w:r>
          </w:p>
        </w:tc>
        <w:tc>
          <w:tcPr>
            <w:tcW w:w="718" w:type="dxa"/>
            <w:shd w:val="clear" w:color="auto" w:fill="auto"/>
            <w:vAlign w:val="center"/>
            <w:hideMark/>
          </w:tcPr>
          <w:p w14:paraId="7DEC75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530" w:type="dxa"/>
            <w:shd w:val="clear" w:color="auto" w:fill="auto"/>
            <w:vAlign w:val="center"/>
            <w:hideMark/>
          </w:tcPr>
          <w:p w14:paraId="736434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664B32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5" w:type="dxa"/>
            <w:shd w:val="clear" w:color="auto" w:fill="auto"/>
            <w:vAlign w:val="center"/>
            <w:hideMark/>
          </w:tcPr>
          <w:p w14:paraId="6DD2E87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4F2CC75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2" w:type="dxa"/>
            <w:shd w:val="clear" w:color="auto" w:fill="auto"/>
            <w:vAlign w:val="center"/>
            <w:hideMark/>
          </w:tcPr>
          <w:p w14:paraId="03E831B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7DC917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269361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3" w:type="dxa"/>
            <w:shd w:val="clear" w:color="auto" w:fill="auto"/>
            <w:vAlign w:val="center"/>
            <w:hideMark/>
          </w:tcPr>
          <w:p w14:paraId="7F12FCD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679FB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626" w:type="dxa"/>
            <w:shd w:val="clear" w:color="auto" w:fill="auto"/>
            <w:vAlign w:val="center"/>
            <w:hideMark/>
          </w:tcPr>
          <w:p w14:paraId="60C0965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6" w:type="dxa"/>
            <w:shd w:val="clear" w:color="auto" w:fill="auto"/>
            <w:vAlign w:val="center"/>
            <w:hideMark/>
          </w:tcPr>
          <w:p w14:paraId="575388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291D9D63" w14:textId="77777777" w:rsidTr="00BD68C1">
        <w:trPr>
          <w:trHeight w:val="18"/>
        </w:trPr>
        <w:tc>
          <w:tcPr>
            <w:tcW w:w="2207" w:type="dxa"/>
            <w:shd w:val="clear" w:color="auto" w:fill="auto"/>
            <w:noWrap/>
            <w:vAlign w:val="center"/>
            <w:hideMark/>
          </w:tcPr>
          <w:p w14:paraId="363FEC22"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18" w:type="dxa"/>
            <w:shd w:val="clear" w:color="auto" w:fill="auto"/>
            <w:vAlign w:val="center"/>
            <w:hideMark/>
          </w:tcPr>
          <w:p w14:paraId="4D5297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11,642</w:t>
            </w:r>
          </w:p>
        </w:tc>
        <w:tc>
          <w:tcPr>
            <w:tcW w:w="1530" w:type="dxa"/>
            <w:shd w:val="clear" w:color="auto" w:fill="auto"/>
            <w:vAlign w:val="center"/>
            <w:hideMark/>
          </w:tcPr>
          <w:p w14:paraId="748786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19.9 (17.4-22.6)</w:t>
            </w:r>
          </w:p>
        </w:tc>
        <w:tc>
          <w:tcPr>
            <w:tcW w:w="626" w:type="dxa"/>
            <w:shd w:val="clear" w:color="auto" w:fill="auto"/>
            <w:vAlign w:val="center"/>
            <w:hideMark/>
          </w:tcPr>
          <w:p w14:paraId="0E4ABF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6,714</w:t>
            </w:r>
          </w:p>
        </w:tc>
        <w:tc>
          <w:tcPr>
            <w:tcW w:w="1435" w:type="dxa"/>
            <w:shd w:val="clear" w:color="auto" w:fill="auto"/>
            <w:vAlign w:val="center"/>
            <w:hideMark/>
          </w:tcPr>
          <w:p w14:paraId="64A4AC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11.5 (9.6-13.6)</w:t>
            </w:r>
          </w:p>
        </w:tc>
        <w:tc>
          <w:tcPr>
            <w:tcW w:w="718" w:type="dxa"/>
            <w:shd w:val="clear" w:color="auto" w:fill="auto"/>
            <w:vAlign w:val="center"/>
            <w:hideMark/>
          </w:tcPr>
          <w:p w14:paraId="1C8D5B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8,070</w:t>
            </w:r>
          </w:p>
        </w:tc>
        <w:tc>
          <w:tcPr>
            <w:tcW w:w="1442" w:type="dxa"/>
            <w:shd w:val="clear" w:color="auto" w:fill="auto"/>
            <w:vAlign w:val="center"/>
            <w:hideMark/>
          </w:tcPr>
          <w:p w14:paraId="75F82AB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14.5 (12.3-17.1)</w:t>
            </w:r>
          </w:p>
        </w:tc>
        <w:tc>
          <w:tcPr>
            <w:tcW w:w="626" w:type="dxa"/>
            <w:shd w:val="clear" w:color="auto" w:fill="auto"/>
            <w:vAlign w:val="center"/>
            <w:hideMark/>
          </w:tcPr>
          <w:p w14:paraId="4C8AFC4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6,749</w:t>
            </w:r>
          </w:p>
        </w:tc>
        <w:tc>
          <w:tcPr>
            <w:tcW w:w="1440" w:type="dxa"/>
            <w:shd w:val="clear" w:color="auto" w:fill="auto"/>
            <w:vAlign w:val="center"/>
            <w:hideMark/>
          </w:tcPr>
          <w:p w14:paraId="0AFD15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12.1 (9.9-14.8)</w:t>
            </w:r>
          </w:p>
        </w:tc>
        <w:tc>
          <w:tcPr>
            <w:tcW w:w="723" w:type="dxa"/>
            <w:shd w:val="clear" w:color="auto" w:fill="auto"/>
            <w:vAlign w:val="center"/>
            <w:hideMark/>
          </w:tcPr>
          <w:p w14:paraId="2A27C95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9,007</w:t>
            </w:r>
          </w:p>
        </w:tc>
        <w:tc>
          <w:tcPr>
            <w:tcW w:w="1440" w:type="dxa"/>
            <w:shd w:val="clear" w:color="auto" w:fill="auto"/>
            <w:vAlign w:val="center"/>
            <w:hideMark/>
          </w:tcPr>
          <w:p w14:paraId="53643E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15.6 (13.2-18.4)</w:t>
            </w:r>
          </w:p>
        </w:tc>
        <w:tc>
          <w:tcPr>
            <w:tcW w:w="626" w:type="dxa"/>
            <w:shd w:val="clear" w:color="auto" w:fill="auto"/>
            <w:vAlign w:val="center"/>
            <w:hideMark/>
          </w:tcPr>
          <w:p w14:paraId="47ABDB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5,472</w:t>
            </w:r>
          </w:p>
        </w:tc>
        <w:tc>
          <w:tcPr>
            <w:tcW w:w="1416" w:type="dxa"/>
            <w:shd w:val="clear" w:color="auto" w:fill="auto"/>
            <w:vAlign w:val="center"/>
            <w:hideMark/>
          </w:tcPr>
          <w:p w14:paraId="270C97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 (7.5-11.9)</w:t>
            </w:r>
          </w:p>
        </w:tc>
      </w:tr>
      <w:tr w:rsidR="0005163C" w:rsidRPr="0069374C" w14:paraId="5105098D" w14:textId="77777777" w:rsidTr="00BD68C1">
        <w:trPr>
          <w:trHeight w:val="18"/>
        </w:trPr>
        <w:tc>
          <w:tcPr>
            <w:tcW w:w="2207" w:type="dxa"/>
            <w:shd w:val="clear" w:color="auto" w:fill="auto"/>
            <w:noWrap/>
            <w:vAlign w:val="center"/>
            <w:hideMark/>
          </w:tcPr>
          <w:p w14:paraId="702BB129"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18" w:type="dxa"/>
            <w:shd w:val="clear" w:color="auto" w:fill="auto"/>
            <w:vAlign w:val="center"/>
            <w:hideMark/>
          </w:tcPr>
          <w:p w14:paraId="573855B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2,012</w:t>
            </w:r>
          </w:p>
        </w:tc>
        <w:tc>
          <w:tcPr>
            <w:tcW w:w="1530" w:type="dxa"/>
            <w:shd w:val="clear" w:color="auto" w:fill="auto"/>
            <w:vAlign w:val="center"/>
            <w:hideMark/>
          </w:tcPr>
          <w:p w14:paraId="273C8B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29.6 (21.6-39.2)</w:t>
            </w:r>
          </w:p>
        </w:tc>
        <w:tc>
          <w:tcPr>
            <w:tcW w:w="626" w:type="dxa"/>
            <w:shd w:val="clear" w:color="auto" w:fill="auto"/>
            <w:vAlign w:val="center"/>
            <w:hideMark/>
          </w:tcPr>
          <w:p w14:paraId="58CAD2F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1,296</w:t>
            </w:r>
          </w:p>
        </w:tc>
        <w:tc>
          <w:tcPr>
            <w:tcW w:w="1435" w:type="dxa"/>
            <w:shd w:val="clear" w:color="auto" w:fill="auto"/>
            <w:vAlign w:val="center"/>
            <w:hideMark/>
          </w:tcPr>
          <w:p w14:paraId="780B413D" w14:textId="3F4221F6"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19.1 (13</w:t>
            </w:r>
            <w:r w:rsidR="00AB5F38">
              <w:rPr>
                <w:rFonts w:ascii="Arial" w:eastAsia="Times New Roman" w:hAnsi="Arial" w:cs="Arial"/>
                <w:color w:val="000000"/>
                <w:sz w:val="16"/>
                <w:szCs w:val="16"/>
              </w:rPr>
              <w:t>.0</w:t>
            </w:r>
            <w:r w:rsidRPr="0069374C">
              <w:rPr>
                <w:rFonts w:ascii="Arial" w:eastAsia="Times New Roman" w:hAnsi="Arial" w:cs="Arial"/>
                <w:color w:val="000000"/>
                <w:sz w:val="16"/>
                <w:szCs w:val="16"/>
              </w:rPr>
              <w:t>-27.1)</w:t>
            </w:r>
          </w:p>
        </w:tc>
        <w:tc>
          <w:tcPr>
            <w:tcW w:w="718" w:type="dxa"/>
            <w:shd w:val="clear" w:color="auto" w:fill="auto"/>
            <w:vAlign w:val="center"/>
            <w:hideMark/>
          </w:tcPr>
          <w:p w14:paraId="62D2AB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2,452</w:t>
            </w:r>
          </w:p>
        </w:tc>
        <w:tc>
          <w:tcPr>
            <w:tcW w:w="1442" w:type="dxa"/>
            <w:shd w:val="clear" w:color="auto" w:fill="auto"/>
            <w:vAlign w:val="center"/>
            <w:hideMark/>
          </w:tcPr>
          <w:p w14:paraId="4700E4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36.3 (26.3-47.7)</w:t>
            </w:r>
          </w:p>
        </w:tc>
        <w:tc>
          <w:tcPr>
            <w:tcW w:w="626" w:type="dxa"/>
            <w:shd w:val="clear" w:color="auto" w:fill="auto"/>
            <w:vAlign w:val="center"/>
            <w:hideMark/>
          </w:tcPr>
          <w:p w14:paraId="084F02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1,063</w:t>
            </w:r>
          </w:p>
        </w:tc>
        <w:tc>
          <w:tcPr>
            <w:tcW w:w="1440" w:type="dxa"/>
            <w:shd w:val="clear" w:color="auto" w:fill="auto"/>
            <w:vAlign w:val="center"/>
            <w:hideMark/>
          </w:tcPr>
          <w:p w14:paraId="5A123E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15.8 (9.5-24.9)</w:t>
            </w:r>
          </w:p>
        </w:tc>
        <w:tc>
          <w:tcPr>
            <w:tcW w:w="723" w:type="dxa"/>
            <w:shd w:val="clear" w:color="auto" w:fill="auto"/>
            <w:vAlign w:val="center"/>
            <w:hideMark/>
          </w:tcPr>
          <w:p w14:paraId="08F868C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2,117</w:t>
            </w:r>
          </w:p>
        </w:tc>
        <w:tc>
          <w:tcPr>
            <w:tcW w:w="1440" w:type="dxa"/>
            <w:shd w:val="clear" w:color="auto" w:fill="auto"/>
            <w:vAlign w:val="center"/>
            <w:hideMark/>
          </w:tcPr>
          <w:p w14:paraId="3CD82A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27.7 (19.7-37.4)</w:t>
            </w:r>
          </w:p>
        </w:tc>
        <w:tc>
          <w:tcPr>
            <w:tcW w:w="626" w:type="dxa"/>
            <w:shd w:val="clear" w:color="auto" w:fill="auto"/>
            <w:vAlign w:val="center"/>
            <w:hideMark/>
          </w:tcPr>
          <w:p w14:paraId="4BEB0CC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1,933</w:t>
            </w:r>
          </w:p>
        </w:tc>
        <w:tc>
          <w:tcPr>
            <w:tcW w:w="1416" w:type="dxa"/>
            <w:shd w:val="clear" w:color="auto" w:fill="auto"/>
            <w:vAlign w:val="center"/>
            <w:hideMark/>
          </w:tcPr>
          <w:p w14:paraId="135578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25.3 (17.2-35.5)</w:t>
            </w:r>
          </w:p>
        </w:tc>
      </w:tr>
      <w:tr w:rsidR="0005163C" w:rsidRPr="0069374C" w14:paraId="10AC502C" w14:textId="77777777" w:rsidTr="00BD68C1">
        <w:trPr>
          <w:trHeight w:val="18"/>
        </w:trPr>
        <w:tc>
          <w:tcPr>
            <w:tcW w:w="14947" w:type="dxa"/>
            <w:gridSpan w:val="13"/>
            <w:shd w:val="clear" w:color="auto" w:fill="auto"/>
            <w:noWrap/>
            <w:vAlign w:val="bottom"/>
            <w:hideMark/>
          </w:tcPr>
          <w:p w14:paraId="494C56D7" w14:textId="5088BA12"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n weighted to reflect birthing population</w:t>
            </w:r>
            <w:r w:rsidR="0040244E">
              <w:rPr>
                <w:rFonts w:ascii="Arial" w:eastAsia="Times New Roman" w:hAnsi="Arial" w:cs="Arial"/>
                <w:color w:val="000000"/>
                <w:sz w:val="16"/>
                <w:szCs w:val="16"/>
              </w:rPr>
              <w:t>;</w:t>
            </w:r>
            <w:r w:rsidR="0040244E">
              <w:rPr>
                <w:rFonts w:eastAsia="Times New Roman"/>
                <w:color w:val="000000"/>
                <w:sz w:val="16"/>
                <w:szCs w:val="16"/>
              </w:rPr>
              <w:t xml:space="preserve">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Unintended pregnancy: includes mistimed or unwanted pregnancy;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Unsure: </w:t>
            </w:r>
            <w:r w:rsidR="004A6810">
              <w:rPr>
                <w:rFonts w:ascii="Arial" w:eastAsia="Times New Roman" w:hAnsi="Arial" w:cs="Arial"/>
                <w:color w:val="000000"/>
                <w:sz w:val="16"/>
                <w:szCs w:val="16"/>
              </w:rPr>
              <w:t>people</w:t>
            </w:r>
            <w:r w:rsidRPr="0069374C">
              <w:rPr>
                <w:rFonts w:ascii="Arial" w:eastAsia="Times New Roman" w:hAnsi="Arial" w:cs="Arial"/>
                <w:color w:val="000000"/>
                <w:sz w:val="16"/>
                <w:szCs w:val="16"/>
              </w:rPr>
              <w:t xml:space="preserve"> who selected 'I wasn't sure what I wanted'</w:t>
            </w:r>
          </w:p>
        </w:tc>
      </w:tr>
    </w:tbl>
    <w:p w14:paraId="3D8C6833"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503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20"/>
        <w:gridCol w:w="1440"/>
        <w:gridCol w:w="720"/>
        <w:gridCol w:w="1440"/>
        <w:gridCol w:w="720"/>
        <w:gridCol w:w="1440"/>
        <w:gridCol w:w="720"/>
        <w:gridCol w:w="1486"/>
        <w:gridCol w:w="718"/>
        <w:gridCol w:w="1410"/>
        <w:gridCol w:w="720"/>
        <w:gridCol w:w="1440"/>
      </w:tblGrid>
      <w:tr w:rsidR="0005163C" w:rsidRPr="0069374C" w14:paraId="0E5ACBF0" w14:textId="77777777" w:rsidTr="00BD68C1">
        <w:trPr>
          <w:trHeight w:val="20"/>
        </w:trPr>
        <w:tc>
          <w:tcPr>
            <w:tcW w:w="15030" w:type="dxa"/>
            <w:gridSpan w:val="13"/>
            <w:shd w:val="clear" w:color="auto" w:fill="auto"/>
            <w:noWrap/>
            <w:vAlign w:val="center"/>
            <w:hideMark/>
          </w:tcPr>
          <w:p w14:paraId="4E86398E" w14:textId="2B51D6F6" w:rsidR="0005163C" w:rsidRPr="00A804B9" w:rsidRDefault="00A804B9" w:rsidP="00BD68C1">
            <w:pPr>
              <w:pStyle w:val="Heading3"/>
              <w:rPr>
                <w:rFonts w:ascii="Arial" w:eastAsia="Times New Roman" w:hAnsi="Arial" w:cs="Arial"/>
                <w:sz w:val="20"/>
                <w:szCs w:val="20"/>
              </w:rPr>
            </w:pPr>
            <w:bookmarkStart w:id="114" w:name="_Toc159247137"/>
            <w:r w:rsidRPr="00A804B9">
              <w:rPr>
                <w:rFonts w:ascii="Arial" w:hAnsi="Arial" w:cs="Arial"/>
                <w:sz w:val="20"/>
                <w:szCs w:val="20"/>
              </w:rPr>
              <w:lastRenderedPageBreak/>
              <w:t xml:space="preserve">Table 57. </w:t>
            </w:r>
            <w:r w:rsidR="0005163C" w:rsidRPr="00A804B9">
              <w:rPr>
                <w:rFonts w:ascii="Arial" w:eastAsia="Times New Roman" w:hAnsi="Arial" w:cs="Arial"/>
                <w:sz w:val="20"/>
                <w:szCs w:val="20"/>
              </w:rPr>
              <w:t>Prevalence of receiving influenza vaccination before or during pregnancy and Tdap vaccination during pregnancy by sociodemographic characteristics, MA PRAMS, 2019-2021</w:t>
            </w:r>
            <w:bookmarkEnd w:id="114"/>
          </w:p>
        </w:tc>
      </w:tr>
      <w:tr w:rsidR="0005163C" w:rsidRPr="0069374C" w14:paraId="3015ED04" w14:textId="77777777" w:rsidTr="00BD68C1">
        <w:trPr>
          <w:trHeight w:val="20"/>
        </w:trPr>
        <w:tc>
          <w:tcPr>
            <w:tcW w:w="2070" w:type="dxa"/>
            <w:shd w:val="clear" w:color="auto" w:fill="auto"/>
            <w:noWrap/>
            <w:vAlign w:val="center"/>
            <w:hideMark/>
          </w:tcPr>
          <w:p w14:paraId="4C4E7760"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4320" w:type="dxa"/>
            <w:gridSpan w:val="4"/>
            <w:shd w:val="clear" w:color="auto" w:fill="auto"/>
            <w:noWrap/>
            <w:vAlign w:val="bottom"/>
            <w:hideMark/>
          </w:tcPr>
          <w:p w14:paraId="794678C3"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2019</w:t>
            </w:r>
          </w:p>
        </w:tc>
        <w:tc>
          <w:tcPr>
            <w:tcW w:w="4366" w:type="dxa"/>
            <w:gridSpan w:val="4"/>
            <w:shd w:val="clear" w:color="auto" w:fill="auto"/>
            <w:noWrap/>
            <w:vAlign w:val="bottom"/>
            <w:hideMark/>
          </w:tcPr>
          <w:p w14:paraId="1F93B758"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2020</w:t>
            </w:r>
          </w:p>
        </w:tc>
        <w:tc>
          <w:tcPr>
            <w:tcW w:w="4274" w:type="dxa"/>
            <w:gridSpan w:val="4"/>
            <w:shd w:val="clear" w:color="auto" w:fill="auto"/>
            <w:noWrap/>
            <w:vAlign w:val="bottom"/>
            <w:hideMark/>
          </w:tcPr>
          <w:p w14:paraId="00ED7108"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2021</w:t>
            </w:r>
          </w:p>
        </w:tc>
      </w:tr>
      <w:tr w:rsidR="0005163C" w:rsidRPr="0069374C" w14:paraId="3E2B4E80" w14:textId="77777777" w:rsidTr="00BD68C1">
        <w:trPr>
          <w:trHeight w:val="20"/>
        </w:trPr>
        <w:tc>
          <w:tcPr>
            <w:tcW w:w="2070" w:type="dxa"/>
            <w:shd w:val="clear" w:color="auto" w:fill="auto"/>
            <w:vAlign w:val="center"/>
            <w:hideMark/>
          </w:tcPr>
          <w:p w14:paraId="54327344"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2160" w:type="dxa"/>
            <w:gridSpan w:val="2"/>
            <w:shd w:val="clear" w:color="auto" w:fill="auto"/>
            <w:noWrap/>
            <w:vAlign w:val="center"/>
            <w:hideMark/>
          </w:tcPr>
          <w:p w14:paraId="2E7CE19E"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Influenza vaccination</w:t>
            </w:r>
            <w:r w:rsidRPr="0069374C">
              <w:rPr>
                <w:rFonts w:ascii="Arial" w:eastAsia="Times New Roman" w:hAnsi="Arial" w:cs="Arial"/>
                <w:b/>
                <w:bCs/>
                <w:color w:val="000000"/>
                <w:sz w:val="16"/>
                <w:szCs w:val="16"/>
                <w:vertAlign w:val="superscript"/>
              </w:rPr>
              <w:t>3</w:t>
            </w:r>
          </w:p>
        </w:tc>
        <w:tc>
          <w:tcPr>
            <w:tcW w:w="2160" w:type="dxa"/>
            <w:gridSpan w:val="2"/>
            <w:shd w:val="clear" w:color="auto" w:fill="auto"/>
            <w:vAlign w:val="center"/>
            <w:hideMark/>
          </w:tcPr>
          <w:p w14:paraId="07E82765"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Tdap vaccination</w:t>
            </w:r>
            <w:r w:rsidRPr="0069374C">
              <w:rPr>
                <w:rFonts w:ascii="Arial" w:eastAsia="Times New Roman" w:hAnsi="Arial" w:cs="Arial"/>
                <w:b/>
                <w:bCs/>
                <w:color w:val="000000"/>
                <w:sz w:val="16"/>
                <w:szCs w:val="16"/>
                <w:vertAlign w:val="superscript"/>
              </w:rPr>
              <w:t>4</w:t>
            </w:r>
          </w:p>
        </w:tc>
        <w:tc>
          <w:tcPr>
            <w:tcW w:w="2160" w:type="dxa"/>
            <w:gridSpan w:val="2"/>
            <w:shd w:val="clear" w:color="auto" w:fill="auto"/>
            <w:noWrap/>
            <w:vAlign w:val="center"/>
            <w:hideMark/>
          </w:tcPr>
          <w:p w14:paraId="703BFB9F"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Influenza vaccination</w:t>
            </w:r>
            <w:r w:rsidRPr="0069374C">
              <w:rPr>
                <w:rFonts w:ascii="Arial" w:eastAsia="Times New Roman" w:hAnsi="Arial" w:cs="Arial"/>
                <w:b/>
                <w:bCs/>
                <w:color w:val="000000"/>
                <w:sz w:val="16"/>
                <w:szCs w:val="16"/>
                <w:vertAlign w:val="superscript"/>
              </w:rPr>
              <w:t>3</w:t>
            </w:r>
          </w:p>
        </w:tc>
        <w:tc>
          <w:tcPr>
            <w:tcW w:w="2192" w:type="dxa"/>
            <w:gridSpan w:val="2"/>
            <w:shd w:val="clear" w:color="auto" w:fill="auto"/>
            <w:vAlign w:val="center"/>
            <w:hideMark/>
          </w:tcPr>
          <w:p w14:paraId="4830E9DD"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Tdap vaccination</w:t>
            </w:r>
            <w:r w:rsidRPr="0069374C">
              <w:rPr>
                <w:rFonts w:ascii="Arial" w:eastAsia="Times New Roman" w:hAnsi="Arial" w:cs="Arial"/>
                <w:b/>
                <w:bCs/>
                <w:color w:val="000000"/>
                <w:sz w:val="16"/>
                <w:szCs w:val="16"/>
                <w:vertAlign w:val="superscript"/>
              </w:rPr>
              <w:t>4</w:t>
            </w:r>
          </w:p>
        </w:tc>
        <w:tc>
          <w:tcPr>
            <w:tcW w:w="2128" w:type="dxa"/>
            <w:gridSpan w:val="2"/>
            <w:shd w:val="clear" w:color="auto" w:fill="auto"/>
            <w:noWrap/>
            <w:vAlign w:val="center"/>
            <w:hideMark/>
          </w:tcPr>
          <w:p w14:paraId="17889ABB"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Influenza vaccination</w:t>
            </w:r>
            <w:r w:rsidRPr="0069374C">
              <w:rPr>
                <w:rFonts w:ascii="Arial" w:eastAsia="Times New Roman" w:hAnsi="Arial" w:cs="Arial"/>
                <w:b/>
                <w:bCs/>
                <w:color w:val="000000"/>
                <w:sz w:val="16"/>
                <w:szCs w:val="16"/>
                <w:vertAlign w:val="superscript"/>
              </w:rPr>
              <w:t>3</w:t>
            </w:r>
          </w:p>
        </w:tc>
        <w:tc>
          <w:tcPr>
            <w:tcW w:w="2160" w:type="dxa"/>
            <w:gridSpan w:val="2"/>
            <w:shd w:val="clear" w:color="auto" w:fill="auto"/>
            <w:vAlign w:val="center"/>
            <w:hideMark/>
          </w:tcPr>
          <w:p w14:paraId="6EA4AA6F" w14:textId="77777777" w:rsidR="0005163C" w:rsidRPr="0069374C" w:rsidRDefault="0005163C" w:rsidP="00BD68C1">
            <w:pPr>
              <w:spacing w:after="0" w:line="240" w:lineRule="auto"/>
              <w:jc w:val="center"/>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Tdap vaccination</w:t>
            </w:r>
            <w:r w:rsidRPr="0069374C">
              <w:rPr>
                <w:rFonts w:ascii="Arial" w:eastAsia="Times New Roman" w:hAnsi="Arial" w:cs="Arial"/>
                <w:b/>
                <w:bCs/>
                <w:color w:val="000000"/>
                <w:sz w:val="16"/>
                <w:szCs w:val="16"/>
                <w:vertAlign w:val="superscript"/>
              </w:rPr>
              <w:t>4</w:t>
            </w:r>
          </w:p>
        </w:tc>
      </w:tr>
      <w:tr w:rsidR="0005163C" w:rsidRPr="0069374C" w14:paraId="55BF81AC" w14:textId="77777777" w:rsidTr="00BD68C1">
        <w:trPr>
          <w:trHeight w:val="20"/>
        </w:trPr>
        <w:tc>
          <w:tcPr>
            <w:tcW w:w="2070" w:type="dxa"/>
            <w:shd w:val="clear" w:color="auto" w:fill="auto"/>
            <w:vAlign w:val="center"/>
            <w:hideMark/>
          </w:tcPr>
          <w:p w14:paraId="1E6F46D0"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Characteristic</w:t>
            </w:r>
          </w:p>
        </w:tc>
        <w:tc>
          <w:tcPr>
            <w:tcW w:w="720" w:type="dxa"/>
            <w:shd w:val="clear" w:color="auto" w:fill="auto"/>
            <w:vAlign w:val="center"/>
            <w:hideMark/>
          </w:tcPr>
          <w:p w14:paraId="2DFC69E3"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40" w:type="dxa"/>
            <w:shd w:val="clear" w:color="auto" w:fill="auto"/>
            <w:vAlign w:val="center"/>
            <w:hideMark/>
          </w:tcPr>
          <w:p w14:paraId="4776F884"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720" w:type="dxa"/>
            <w:shd w:val="clear" w:color="auto" w:fill="auto"/>
            <w:vAlign w:val="center"/>
            <w:hideMark/>
          </w:tcPr>
          <w:p w14:paraId="3A28ABA2"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40" w:type="dxa"/>
            <w:shd w:val="clear" w:color="auto" w:fill="auto"/>
            <w:vAlign w:val="center"/>
            <w:hideMark/>
          </w:tcPr>
          <w:p w14:paraId="454D2ADC"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720" w:type="dxa"/>
            <w:shd w:val="clear" w:color="auto" w:fill="auto"/>
            <w:vAlign w:val="center"/>
            <w:hideMark/>
          </w:tcPr>
          <w:p w14:paraId="3C721EED"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40" w:type="dxa"/>
            <w:shd w:val="clear" w:color="auto" w:fill="auto"/>
            <w:vAlign w:val="center"/>
            <w:hideMark/>
          </w:tcPr>
          <w:p w14:paraId="01193E3F"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720" w:type="dxa"/>
            <w:shd w:val="clear" w:color="auto" w:fill="auto"/>
            <w:vAlign w:val="center"/>
            <w:hideMark/>
          </w:tcPr>
          <w:p w14:paraId="4075A9B0"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n</w:t>
            </w:r>
            <w:r w:rsidRPr="0069374C">
              <w:rPr>
                <w:rFonts w:ascii="Arial" w:eastAsia="Times New Roman" w:hAnsi="Arial" w:cs="Arial"/>
                <w:b/>
                <w:bCs/>
                <w:color w:val="000000"/>
                <w:sz w:val="16"/>
                <w:szCs w:val="16"/>
                <w:vertAlign w:val="superscript"/>
              </w:rPr>
              <w:t>1</w:t>
            </w:r>
            <w:r w:rsidRPr="0069374C">
              <w:rPr>
                <w:rFonts w:ascii="Arial" w:eastAsia="Times New Roman" w:hAnsi="Arial" w:cs="Arial"/>
                <w:b/>
                <w:bCs/>
                <w:color w:val="000000"/>
                <w:sz w:val="16"/>
                <w:szCs w:val="16"/>
              </w:rPr>
              <w:t xml:space="preserve"> </w:t>
            </w:r>
          </w:p>
        </w:tc>
        <w:tc>
          <w:tcPr>
            <w:tcW w:w="1465" w:type="dxa"/>
            <w:shd w:val="clear" w:color="auto" w:fill="auto"/>
            <w:vAlign w:val="center"/>
            <w:hideMark/>
          </w:tcPr>
          <w:p w14:paraId="7CFBA49E"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Percentage</w:t>
            </w:r>
            <w:r w:rsidRPr="0069374C">
              <w:rPr>
                <w:rFonts w:ascii="Arial" w:eastAsia="Times New Roman" w:hAnsi="Arial" w:cs="Arial"/>
                <w:b/>
                <w:bCs/>
                <w:color w:val="000000"/>
                <w:sz w:val="16"/>
                <w:szCs w:val="16"/>
              </w:rPr>
              <w:br/>
              <w:t>(95% CI)</w:t>
            </w:r>
          </w:p>
        </w:tc>
        <w:tc>
          <w:tcPr>
            <w:tcW w:w="718" w:type="dxa"/>
            <w:shd w:val="clear" w:color="auto" w:fill="auto"/>
            <w:vAlign w:val="center"/>
            <w:hideMark/>
          </w:tcPr>
          <w:p w14:paraId="5CE74B57"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17" w:type="dxa"/>
            <w:shd w:val="clear" w:color="auto" w:fill="auto"/>
            <w:vAlign w:val="center"/>
            <w:hideMark/>
          </w:tcPr>
          <w:p w14:paraId="304231E2"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720" w:type="dxa"/>
            <w:shd w:val="clear" w:color="auto" w:fill="auto"/>
            <w:vAlign w:val="center"/>
            <w:hideMark/>
          </w:tcPr>
          <w:p w14:paraId="76806671"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c>
          <w:tcPr>
            <w:tcW w:w="1440" w:type="dxa"/>
            <w:shd w:val="clear" w:color="auto" w:fill="auto"/>
            <w:vAlign w:val="center"/>
            <w:hideMark/>
          </w:tcPr>
          <w:p w14:paraId="36E6F7DC" w14:textId="77777777" w:rsidR="0005163C" w:rsidRPr="0069374C" w:rsidRDefault="0005163C" w:rsidP="00BD68C1">
            <w:pPr>
              <w:spacing w:after="0" w:line="240" w:lineRule="auto"/>
              <w:jc w:val="right"/>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 </w:t>
            </w:r>
          </w:p>
        </w:tc>
      </w:tr>
      <w:tr w:rsidR="0005163C" w:rsidRPr="0069374C" w14:paraId="62110230" w14:textId="77777777" w:rsidTr="00BD68C1">
        <w:trPr>
          <w:trHeight w:val="20"/>
        </w:trPr>
        <w:tc>
          <w:tcPr>
            <w:tcW w:w="2070" w:type="dxa"/>
            <w:shd w:val="clear" w:color="auto" w:fill="auto"/>
            <w:vAlign w:val="center"/>
            <w:hideMark/>
          </w:tcPr>
          <w:p w14:paraId="2EDE79A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Total</w:t>
            </w:r>
          </w:p>
        </w:tc>
        <w:tc>
          <w:tcPr>
            <w:tcW w:w="720" w:type="dxa"/>
            <w:shd w:val="clear" w:color="auto" w:fill="auto"/>
            <w:vAlign w:val="center"/>
            <w:hideMark/>
          </w:tcPr>
          <w:p w14:paraId="27EDD1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51,527</w:t>
            </w:r>
          </w:p>
        </w:tc>
        <w:tc>
          <w:tcPr>
            <w:tcW w:w="1440" w:type="dxa"/>
            <w:shd w:val="clear" w:color="auto" w:fill="auto"/>
            <w:vAlign w:val="center"/>
            <w:hideMark/>
          </w:tcPr>
          <w:p w14:paraId="697DF5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78.5 (75.8-80.9)</w:t>
            </w:r>
          </w:p>
        </w:tc>
        <w:tc>
          <w:tcPr>
            <w:tcW w:w="720" w:type="dxa"/>
            <w:shd w:val="clear" w:color="auto" w:fill="auto"/>
            <w:vAlign w:val="center"/>
            <w:hideMark/>
          </w:tcPr>
          <w:p w14:paraId="203C2C4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54,971</w:t>
            </w:r>
          </w:p>
        </w:tc>
        <w:tc>
          <w:tcPr>
            <w:tcW w:w="1440" w:type="dxa"/>
            <w:shd w:val="clear" w:color="auto" w:fill="auto"/>
            <w:vAlign w:val="center"/>
            <w:hideMark/>
          </w:tcPr>
          <w:p w14:paraId="3F7BCB6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89.6 (87.4-91.4)</w:t>
            </w:r>
          </w:p>
        </w:tc>
        <w:tc>
          <w:tcPr>
            <w:tcW w:w="720" w:type="dxa"/>
            <w:shd w:val="clear" w:color="auto" w:fill="auto"/>
            <w:vAlign w:val="center"/>
            <w:hideMark/>
          </w:tcPr>
          <w:p w14:paraId="0B3620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50,062</w:t>
            </w:r>
          </w:p>
        </w:tc>
        <w:tc>
          <w:tcPr>
            <w:tcW w:w="1440" w:type="dxa"/>
            <w:shd w:val="clear" w:color="auto" w:fill="auto"/>
            <w:vAlign w:val="center"/>
            <w:hideMark/>
          </w:tcPr>
          <w:p w14:paraId="3686ED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79.7 (76.7-82.4)</w:t>
            </w:r>
          </w:p>
        </w:tc>
        <w:tc>
          <w:tcPr>
            <w:tcW w:w="720" w:type="dxa"/>
            <w:shd w:val="clear" w:color="auto" w:fill="auto"/>
            <w:vAlign w:val="center"/>
            <w:hideMark/>
          </w:tcPr>
          <w:p w14:paraId="715CF8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52,511</w:t>
            </w:r>
          </w:p>
        </w:tc>
        <w:tc>
          <w:tcPr>
            <w:tcW w:w="1465" w:type="dxa"/>
            <w:shd w:val="clear" w:color="auto" w:fill="auto"/>
            <w:vAlign w:val="center"/>
            <w:hideMark/>
          </w:tcPr>
          <w:p w14:paraId="16C8A1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89.2 (86.7-91.3)</w:t>
            </w:r>
          </w:p>
        </w:tc>
        <w:tc>
          <w:tcPr>
            <w:tcW w:w="718" w:type="dxa"/>
            <w:shd w:val="clear" w:color="auto" w:fill="auto"/>
            <w:vAlign w:val="center"/>
            <w:hideMark/>
          </w:tcPr>
          <w:p w14:paraId="29E9AB0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51,619</w:t>
            </w:r>
          </w:p>
        </w:tc>
        <w:tc>
          <w:tcPr>
            <w:tcW w:w="1417" w:type="dxa"/>
            <w:shd w:val="clear" w:color="auto" w:fill="auto"/>
            <w:vAlign w:val="center"/>
            <w:hideMark/>
          </w:tcPr>
          <w:p w14:paraId="045431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78.4 (75.4-81.2)</w:t>
            </w:r>
          </w:p>
        </w:tc>
        <w:tc>
          <w:tcPr>
            <w:tcW w:w="720" w:type="dxa"/>
            <w:shd w:val="clear" w:color="auto" w:fill="auto"/>
            <w:vAlign w:val="center"/>
            <w:hideMark/>
          </w:tcPr>
          <w:p w14:paraId="2CF4EC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56,183</w:t>
            </w:r>
          </w:p>
        </w:tc>
        <w:tc>
          <w:tcPr>
            <w:tcW w:w="1440" w:type="dxa"/>
            <w:shd w:val="clear" w:color="auto" w:fill="auto"/>
            <w:vAlign w:val="center"/>
            <w:hideMark/>
          </w:tcPr>
          <w:p w14:paraId="4B24E92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89.7 (87.4-91.6)</w:t>
            </w:r>
          </w:p>
        </w:tc>
      </w:tr>
      <w:tr w:rsidR="0005163C" w:rsidRPr="0069374C" w14:paraId="5D1B903D" w14:textId="77777777" w:rsidTr="00BD68C1">
        <w:trPr>
          <w:trHeight w:val="20"/>
        </w:trPr>
        <w:tc>
          <w:tcPr>
            <w:tcW w:w="2070" w:type="dxa"/>
            <w:shd w:val="clear" w:color="auto" w:fill="auto"/>
            <w:vAlign w:val="center"/>
            <w:hideMark/>
          </w:tcPr>
          <w:p w14:paraId="418DCBCC"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Race/ethnicity</w:t>
            </w:r>
          </w:p>
        </w:tc>
        <w:tc>
          <w:tcPr>
            <w:tcW w:w="720" w:type="dxa"/>
            <w:shd w:val="clear" w:color="auto" w:fill="auto"/>
            <w:vAlign w:val="center"/>
            <w:hideMark/>
          </w:tcPr>
          <w:p w14:paraId="77D01B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05B0D9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6C85CFA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647B1FC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627E78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28EB09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5BD2DD5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hideMark/>
          </w:tcPr>
          <w:p w14:paraId="438176E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58BAFC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18735F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1D1C0E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86606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4EF4FE6B" w14:textId="77777777" w:rsidTr="00BD68C1">
        <w:trPr>
          <w:trHeight w:val="20"/>
        </w:trPr>
        <w:tc>
          <w:tcPr>
            <w:tcW w:w="2070" w:type="dxa"/>
            <w:shd w:val="clear" w:color="auto" w:fill="auto"/>
            <w:noWrap/>
            <w:vAlign w:val="center"/>
            <w:hideMark/>
          </w:tcPr>
          <w:p w14:paraId="05794922"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White, non-Hispanic</w:t>
            </w:r>
          </w:p>
        </w:tc>
        <w:tc>
          <w:tcPr>
            <w:tcW w:w="720" w:type="dxa"/>
            <w:shd w:val="clear" w:color="auto" w:fill="auto"/>
            <w:vAlign w:val="center"/>
            <w:hideMark/>
          </w:tcPr>
          <w:p w14:paraId="18F7501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31,390</w:t>
            </w:r>
          </w:p>
        </w:tc>
        <w:tc>
          <w:tcPr>
            <w:tcW w:w="1440" w:type="dxa"/>
            <w:shd w:val="clear" w:color="auto" w:fill="auto"/>
            <w:vAlign w:val="center"/>
            <w:hideMark/>
          </w:tcPr>
          <w:p w14:paraId="62C7E7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79.6 (75.5-83.2)</w:t>
            </w:r>
          </w:p>
        </w:tc>
        <w:tc>
          <w:tcPr>
            <w:tcW w:w="720" w:type="dxa"/>
            <w:shd w:val="clear" w:color="auto" w:fill="auto"/>
            <w:vAlign w:val="center"/>
            <w:hideMark/>
          </w:tcPr>
          <w:p w14:paraId="2A1B64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34,737</w:t>
            </w:r>
          </w:p>
        </w:tc>
        <w:tc>
          <w:tcPr>
            <w:tcW w:w="1440" w:type="dxa"/>
            <w:shd w:val="clear" w:color="auto" w:fill="auto"/>
            <w:vAlign w:val="center"/>
            <w:hideMark/>
          </w:tcPr>
          <w:p w14:paraId="77E84D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90.7 (87.4-93.2)</w:t>
            </w:r>
          </w:p>
        </w:tc>
        <w:tc>
          <w:tcPr>
            <w:tcW w:w="720" w:type="dxa"/>
            <w:shd w:val="clear" w:color="auto" w:fill="auto"/>
            <w:vAlign w:val="center"/>
            <w:hideMark/>
          </w:tcPr>
          <w:p w14:paraId="25FA2E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29,329</w:t>
            </w:r>
          </w:p>
        </w:tc>
        <w:tc>
          <w:tcPr>
            <w:tcW w:w="1440" w:type="dxa"/>
            <w:shd w:val="clear" w:color="auto" w:fill="auto"/>
            <w:vAlign w:val="center"/>
            <w:hideMark/>
          </w:tcPr>
          <w:p w14:paraId="09C6DC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80.3 (75.5-84.4)</w:t>
            </w:r>
          </w:p>
        </w:tc>
        <w:tc>
          <w:tcPr>
            <w:tcW w:w="720" w:type="dxa"/>
            <w:shd w:val="clear" w:color="auto" w:fill="auto"/>
            <w:vAlign w:val="center"/>
            <w:hideMark/>
          </w:tcPr>
          <w:p w14:paraId="2CFD8B4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31,541</w:t>
            </w:r>
          </w:p>
        </w:tc>
        <w:tc>
          <w:tcPr>
            <w:tcW w:w="1465" w:type="dxa"/>
            <w:shd w:val="clear" w:color="auto" w:fill="auto"/>
            <w:vAlign w:val="center"/>
            <w:hideMark/>
          </w:tcPr>
          <w:p w14:paraId="15D4E3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89.6 (85.5-92.7)</w:t>
            </w:r>
          </w:p>
        </w:tc>
        <w:tc>
          <w:tcPr>
            <w:tcW w:w="718" w:type="dxa"/>
            <w:shd w:val="clear" w:color="auto" w:fill="auto"/>
            <w:vAlign w:val="center"/>
            <w:hideMark/>
          </w:tcPr>
          <w:p w14:paraId="2326CF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31,470</w:t>
            </w:r>
          </w:p>
        </w:tc>
        <w:tc>
          <w:tcPr>
            <w:tcW w:w="1417" w:type="dxa"/>
            <w:shd w:val="clear" w:color="auto" w:fill="auto"/>
            <w:vAlign w:val="center"/>
            <w:hideMark/>
          </w:tcPr>
          <w:p w14:paraId="230586C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80.3 (75.6-84.3)</w:t>
            </w:r>
          </w:p>
        </w:tc>
        <w:tc>
          <w:tcPr>
            <w:tcW w:w="720" w:type="dxa"/>
            <w:shd w:val="clear" w:color="auto" w:fill="auto"/>
            <w:vAlign w:val="center"/>
            <w:hideMark/>
          </w:tcPr>
          <w:p w14:paraId="261176A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35,556</w:t>
            </w:r>
          </w:p>
        </w:tc>
        <w:tc>
          <w:tcPr>
            <w:tcW w:w="1440" w:type="dxa"/>
            <w:shd w:val="clear" w:color="auto" w:fill="auto"/>
            <w:vAlign w:val="center"/>
            <w:hideMark/>
          </w:tcPr>
          <w:p w14:paraId="070110F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93.5 (90.1-95.7)</w:t>
            </w:r>
          </w:p>
        </w:tc>
      </w:tr>
      <w:tr w:rsidR="0005163C" w:rsidRPr="0069374C" w14:paraId="7C590CAE" w14:textId="77777777" w:rsidTr="00BD68C1">
        <w:trPr>
          <w:trHeight w:val="20"/>
        </w:trPr>
        <w:tc>
          <w:tcPr>
            <w:tcW w:w="2070" w:type="dxa"/>
            <w:shd w:val="clear" w:color="auto" w:fill="auto"/>
            <w:noWrap/>
            <w:vAlign w:val="center"/>
            <w:hideMark/>
          </w:tcPr>
          <w:p w14:paraId="27D1202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Black, non-Hispanic</w:t>
            </w:r>
          </w:p>
        </w:tc>
        <w:tc>
          <w:tcPr>
            <w:tcW w:w="720" w:type="dxa"/>
            <w:shd w:val="clear" w:color="auto" w:fill="auto"/>
            <w:vAlign w:val="center"/>
            <w:hideMark/>
          </w:tcPr>
          <w:p w14:paraId="1CCBEE8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4,848</w:t>
            </w:r>
          </w:p>
        </w:tc>
        <w:tc>
          <w:tcPr>
            <w:tcW w:w="1440" w:type="dxa"/>
            <w:shd w:val="clear" w:color="auto" w:fill="auto"/>
            <w:vAlign w:val="center"/>
            <w:hideMark/>
          </w:tcPr>
          <w:p w14:paraId="568ABA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75.7 (70.8-80.0)</w:t>
            </w:r>
          </w:p>
        </w:tc>
        <w:tc>
          <w:tcPr>
            <w:tcW w:w="720" w:type="dxa"/>
            <w:shd w:val="clear" w:color="auto" w:fill="auto"/>
            <w:vAlign w:val="center"/>
            <w:hideMark/>
          </w:tcPr>
          <w:p w14:paraId="231780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5,030</w:t>
            </w:r>
          </w:p>
        </w:tc>
        <w:tc>
          <w:tcPr>
            <w:tcW w:w="1440" w:type="dxa"/>
            <w:shd w:val="clear" w:color="auto" w:fill="auto"/>
            <w:vAlign w:val="center"/>
            <w:hideMark/>
          </w:tcPr>
          <w:p w14:paraId="5797DD3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88.0 (83.9-91.1)</w:t>
            </w:r>
          </w:p>
        </w:tc>
        <w:tc>
          <w:tcPr>
            <w:tcW w:w="720" w:type="dxa"/>
            <w:shd w:val="clear" w:color="auto" w:fill="auto"/>
            <w:vAlign w:val="center"/>
            <w:hideMark/>
          </w:tcPr>
          <w:p w14:paraId="780E82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4,383</w:t>
            </w:r>
          </w:p>
        </w:tc>
        <w:tc>
          <w:tcPr>
            <w:tcW w:w="1440" w:type="dxa"/>
            <w:shd w:val="clear" w:color="auto" w:fill="auto"/>
            <w:vAlign w:val="center"/>
            <w:hideMark/>
          </w:tcPr>
          <w:p w14:paraId="5FA450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72.0 (66.9-76.6)</w:t>
            </w:r>
          </w:p>
        </w:tc>
        <w:tc>
          <w:tcPr>
            <w:tcW w:w="720" w:type="dxa"/>
            <w:shd w:val="clear" w:color="auto" w:fill="auto"/>
            <w:vAlign w:val="center"/>
            <w:hideMark/>
          </w:tcPr>
          <w:p w14:paraId="3DADAD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4,733</w:t>
            </w:r>
          </w:p>
        </w:tc>
        <w:tc>
          <w:tcPr>
            <w:tcW w:w="1465" w:type="dxa"/>
            <w:shd w:val="clear" w:color="auto" w:fill="auto"/>
            <w:vAlign w:val="center"/>
            <w:hideMark/>
          </w:tcPr>
          <w:p w14:paraId="4AD979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85.9 (81.4-89.4)</w:t>
            </w:r>
          </w:p>
        </w:tc>
        <w:tc>
          <w:tcPr>
            <w:tcW w:w="718" w:type="dxa"/>
            <w:shd w:val="clear" w:color="auto" w:fill="auto"/>
            <w:vAlign w:val="center"/>
            <w:hideMark/>
          </w:tcPr>
          <w:p w14:paraId="1422A1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4,441</w:t>
            </w:r>
          </w:p>
        </w:tc>
        <w:tc>
          <w:tcPr>
            <w:tcW w:w="1417" w:type="dxa"/>
            <w:shd w:val="clear" w:color="auto" w:fill="auto"/>
            <w:vAlign w:val="center"/>
            <w:hideMark/>
          </w:tcPr>
          <w:p w14:paraId="0F906C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70.1 (64.4-75.3)</w:t>
            </w:r>
          </w:p>
        </w:tc>
        <w:tc>
          <w:tcPr>
            <w:tcW w:w="720" w:type="dxa"/>
            <w:shd w:val="clear" w:color="auto" w:fill="auto"/>
            <w:vAlign w:val="center"/>
            <w:hideMark/>
          </w:tcPr>
          <w:p w14:paraId="32B1F8D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4,537</w:t>
            </w:r>
          </w:p>
        </w:tc>
        <w:tc>
          <w:tcPr>
            <w:tcW w:w="1440" w:type="dxa"/>
            <w:shd w:val="clear" w:color="auto" w:fill="auto"/>
            <w:vAlign w:val="center"/>
            <w:hideMark/>
          </w:tcPr>
          <w:p w14:paraId="70A4C65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78.1 (71.6-83.5)</w:t>
            </w:r>
          </w:p>
        </w:tc>
      </w:tr>
      <w:tr w:rsidR="0005163C" w:rsidRPr="0069374C" w14:paraId="084D785C" w14:textId="77777777" w:rsidTr="00BD68C1">
        <w:trPr>
          <w:trHeight w:val="20"/>
        </w:trPr>
        <w:tc>
          <w:tcPr>
            <w:tcW w:w="2070" w:type="dxa"/>
            <w:shd w:val="clear" w:color="auto" w:fill="auto"/>
            <w:noWrap/>
            <w:vAlign w:val="center"/>
            <w:hideMark/>
          </w:tcPr>
          <w:p w14:paraId="7F4867C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Hispanic</w:t>
            </w:r>
          </w:p>
        </w:tc>
        <w:tc>
          <w:tcPr>
            <w:tcW w:w="720" w:type="dxa"/>
            <w:shd w:val="clear" w:color="auto" w:fill="auto"/>
            <w:vAlign w:val="center"/>
            <w:hideMark/>
          </w:tcPr>
          <w:p w14:paraId="17C1D47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9,447</w:t>
            </w:r>
          </w:p>
        </w:tc>
        <w:tc>
          <w:tcPr>
            <w:tcW w:w="1440" w:type="dxa"/>
            <w:shd w:val="clear" w:color="auto" w:fill="auto"/>
            <w:vAlign w:val="center"/>
            <w:hideMark/>
          </w:tcPr>
          <w:p w14:paraId="01FFF83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74.3 (69.8-78.4)</w:t>
            </w:r>
          </w:p>
        </w:tc>
        <w:tc>
          <w:tcPr>
            <w:tcW w:w="720" w:type="dxa"/>
            <w:shd w:val="clear" w:color="auto" w:fill="auto"/>
            <w:vAlign w:val="center"/>
            <w:hideMark/>
          </w:tcPr>
          <w:p w14:paraId="53E18D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9,474</w:t>
            </w:r>
          </w:p>
        </w:tc>
        <w:tc>
          <w:tcPr>
            <w:tcW w:w="1440" w:type="dxa"/>
            <w:shd w:val="clear" w:color="auto" w:fill="auto"/>
            <w:vAlign w:val="center"/>
            <w:hideMark/>
          </w:tcPr>
          <w:p w14:paraId="0F07D4B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86.4 (82.4-89.6)</w:t>
            </w:r>
          </w:p>
        </w:tc>
        <w:tc>
          <w:tcPr>
            <w:tcW w:w="720" w:type="dxa"/>
            <w:shd w:val="clear" w:color="auto" w:fill="auto"/>
            <w:vAlign w:val="center"/>
            <w:hideMark/>
          </w:tcPr>
          <w:p w14:paraId="3A7788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10,408</w:t>
            </w:r>
          </w:p>
        </w:tc>
        <w:tc>
          <w:tcPr>
            <w:tcW w:w="1440" w:type="dxa"/>
            <w:shd w:val="clear" w:color="auto" w:fill="auto"/>
            <w:vAlign w:val="center"/>
            <w:hideMark/>
          </w:tcPr>
          <w:p w14:paraId="16B30C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80.1 (75.5-84.1)</w:t>
            </w:r>
          </w:p>
        </w:tc>
        <w:tc>
          <w:tcPr>
            <w:tcW w:w="720" w:type="dxa"/>
            <w:shd w:val="clear" w:color="auto" w:fill="auto"/>
            <w:vAlign w:val="center"/>
            <w:hideMark/>
          </w:tcPr>
          <w:p w14:paraId="6DF0207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10,158</w:t>
            </w:r>
          </w:p>
        </w:tc>
        <w:tc>
          <w:tcPr>
            <w:tcW w:w="1465" w:type="dxa"/>
            <w:shd w:val="clear" w:color="auto" w:fill="auto"/>
            <w:vAlign w:val="center"/>
            <w:hideMark/>
          </w:tcPr>
          <w:p w14:paraId="3019520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88.6 (84.4-91.8)</w:t>
            </w:r>
          </w:p>
        </w:tc>
        <w:tc>
          <w:tcPr>
            <w:tcW w:w="718" w:type="dxa"/>
            <w:shd w:val="clear" w:color="auto" w:fill="auto"/>
            <w:vAlign w:val="center"/>
            <w:hideMark/>
          </w:tcPr>
          <w:p w14:paraId="566D0C1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10,181</w:t>
            </w:r>
          </w:p>
        </w:tc>
        <w:tc>
          <w:tcPr>
            <w:tcW w:w="1417" w:type="dxa"/>
            <w:shd w:val="clear" w:color="auto" w:fill="auto"/>
            <w:vAlign w:val="center"/>
            <w:hideMark/>
          </w:tcPr>
          <w:p w14:paraId="3075D2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75.6 (70.7-79.9)</w:t>
            </w:r>
          </w:p>
        </w:tc>
        <w:tc>
          <w:tcPr>
            <w:tcW w:w="720" w:type="dxa"/>
            <w:shd w:val="clear" w:color="auto" w:fill="auto"/>
            <w:vAlign w:val="center"/>
            <w:hideMark/>
          </w:tcPr>
          <w:p w14:paraId="332BAD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10,094</w:t>
            </w:r>
          </w:p>
        </w:tc>
        <w:tc>
          <w:tcPr>
            <w:tcW w:w="1440" w:type="dxa"/>
            <w:shd w:val="clear" w:color="auto" w:fill="auto"/>
            <w:vAlign w:val="center"/>
            <w:hideMark/>
          </w:tcPr>
          <w:p w14:paraId="2DBEB5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82.2 (77.5-86.1)</w:t>
            </w:r>
          </w:p>
        </w:tc>
      </w:tr>
      <w:tr w:rsidR="0005163C" w:rsidRPr="0069374C" w14:paraId="08A5113D" w14:textId="77777777" w:rsidTr="00BD68C1">
        <w:trPr>
          <w:trHeight w:val="20"/>
        </w:trPr>
        <w:tc>
          <w:tcPr>
            <w:tcW w:w="2070" w:type="dxa"/>
            <w:shd w:val="clear" w:color="auto" w:fill="auto"/>
            <w:noWrap/>
            <w:vAlign w:val="center"/>
            <w:hideMark/>
          </w:tcPr>
          <w:p w14:paraId="1F0F1D3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Asian, non-Hispanic</w:t>
            </w:r>
          </w:p>
        </w:tc>
        <w:tc>
          <w:tcPr>
            <w:tcW w:w="720" w:type="dxa"/>
            <w:shd w:val="clear" w:color="auto" w:fill="auto"/>
            <w:vAlign w:val="center"/>
            <w:hideMark/>
          </w:tcPr>
          <w:p w14:paraId="21E09E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4,975</w:t>
            </w:r>
          </w:p>
        </w:tc>
        <w:tc>
          <w:tcPr>
            <w:tcW w:w="1440" w:type="dxa"/>
            <w:shd w:val="clear" w:color="auto" w:fill="auto"/>
            <w:vAlign w:val="center"/>
            <w:hideMark/>
          </w:tcPr>
          <w:p w14:paraId="413BAD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86.9 (82.5-90.3)</w:t>
            </w:r>
          </w:p>
        </w:tc>
        <w:tc>
          <w:tcPr>
            <w:tcW w:w="720" w:type="dxa"/>
            <w:shd w:val="clear" w:color="auto" w:fill="auto"/>
            <w:vAlign w:val="center"/>
            <w:hideMark/>
          </w:tcPr>
          <w:p w14:paraId="29751A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4,810</w:t>
            </w:r>
          </w:p>
        </w:tc>
        <w:tc>
          <w:tcPr>
            <w:tcW w:w="1440" w:type="dxa"/>
            <w:shd w:val="clear" w:color="auto" w:fill="auto"/>
            <w:vAlign w:val="center"/>
            <w:hideMark/>
          </w:tcPr>
          <w:p w14:paraId="0C8A4A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93.5 (89.9-95.9)</w:t>
            </w:r>
          </w:p>
        </w:tc>
        <w:tc>
          <w:tcPr>
            <w:tcW w:w="720" w:type="dxa"/>
            <w:shd w:val="clear" w:color="auto" w:fill="auto"/>
            <w:vAlign w:val="center"/>
            <w:hideMark/>
          </w:tcPr>
          <w:p w14:paraId="3056388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5,113</w:t>
            </w:r>
          </w:p>
        </w:tc>
        <w:tc>
          <w:tcPr>
            <w:tcW w:w="1440" w:type="dxa"/>
            <w:shd w:val="clear" w:color="auto" w:fill="auto"/>
            <w:vAlign w:val="center"/>
            <w:hideMark/>
          </w:tcPr>
          <w:p w14:paraId="76C443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86.1 (81.5-89.7)</w:t>
            </w:r>
          </w:p>
        </w:tc>
        <w:tc>
          <w:tcPr>
            <w:tcW w:w="720" w:type="dxa"/>
            <w:shd w:val="clear" w:color="auto" w:fill="auto"/>
            <w:vAlign w:val="center"/>
            <w:hideMark/>
          </w:tcPr>
          <w:p w14:paraId="626BD8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5,118</w:t>
            </w:r>
          </w:p>
        </w:tc>
        <w:tc>
          <w:tcPr>
            <w:tcW w:w="1465" w:type="dxa"/>
            <w:shd w:val="clear" w:color="auto" w:fill="auto"/>
            <w:vAlign w:val="center"/>
            <w:hideMark/>
          </w:tcPr>
          <w:p w14:paraId="5E669CB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93.4 (89.5-95.9)</w:t>
            </w:r>
          </w:p>
        </w:tc>
        <w:tc>
          <w:tcPr>
            <w:tcW w:w="718" w:type="dxa"/>
            <w:shd w:val="clear" w:color="auto" w:fill="auto"/>
            <w:vAlign w:val="center"/>
            <w:hideMark/>
          </w:tcPr>
          <w:p w14:paraId="2196A1A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4,072</w:t>
            </w:r>
          </w:p>
        </w:tc>
        <w:tc>
          <w:tcPr>
            <w:tcW w:w="1417" w:type="dxa"/>
            <w:shd w:val="clear" w:color="auto" w:fill="auto"/>
            <w:vAlign w:val="center"/>
            <w:hideMark/>
          </w:tcPr>
          <w:p w14:paraId="2AC330B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82.5 (77.1-86.9)</w:t>
            </w:r>
          </w:p>
        </w:tc>
        <w:tc>
          <w:tcPr>
            <w:tcW w:w="720" w:type="dxa"/>
            <w:shd w:val="clear" w:color="auto" w:fill="auto"/>
            <w:vAlign w:val="center"/>
            <w:hideMark/>
          </w:tcPr>
          <w:p w14:paraId="1D31DD0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4,505</w:t>
            </w:r>
          </w:p>
        </w:tc>
        <w:tc>
          <w:tcPr>
            <w:tcW w:w="1440" w:type="dxa"/>
            <w:shd w:val="clear" w:color="auto" w:fill="auto"/>
            <w:vAlign w:val="center"/>
            <w:hideMark/>
          </w:tcPr>
          <w:p w14:paraId="1CF89C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95.8 (92.0-97.8)</w:t>
            </w:r>
          </w:p>
        </w:tc>
      </w:tr>
      <w:tr w:rsidR="0005163C" w:rsidRPr="0069374C" w14:paraId="123E1C19" w14:textId="77777777" w:rsidTr="00BD68C1">
        <w:trPr>
          <w:trHeight w:val="20"/>
        </w:trPr>
        <w:tc>
          <w:tcPr>
            <w:tcW w:w="2070" w:type="dxa"/>
            <w:shd w:val="clear" w:color="auto" w:fill="auto"/>
            <w:noWrap/>
            <w:vAlign w:val="center"/>
            <w:hideMark/>
          </w:tcPr>
          <w:p w14:paraId="3F9308AF"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Other, non-Hispanic</w:t>
            </w:r>
          </w:p>
        </w:tc>
        <w:tc>
          <w:tcPr>
            <w:tcW w:w="720" w:type="dxa"/>
            <w:shd w:val="clear" w:color="auto" w:fill="auto"/>
            <w:vAlign w:val="center"/>
            <w:hideMark/>
          </w:tcPr>
          <w:p w14:paraId="06C0EB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381</w:t>
            </w:r>
          </w:p>
        </w:tc>
        <w:tc>
          <w:tcPr>
            <w:tcW w:w="1440" w:type="dxa"/>
            <w:shd w:val="clear" w:color="auto" w:fill="auto"/>
            <w:vAlign w:val="center"/>
            <w:hideMark/>
          </w:tcPr>
          <w:p w14:paraId="3226DD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60.8 (42.3-76.7)</w:t>
            </w:r>
          </w:p>
        </w:tc>
        <w:tc>
          <w:tcPr>
            <w:tcW w:w="720" w:type="dxa"/>
            <w:shd w:val="clear" w:color="auto" w:fill="auto"/>
            <w:vAlign w:val="center"/>
            <w:hideMark/>
          </w:tcPr>
          <w:p w14:paraId="181D95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397</w:t>
            </w:r>
          </w:p>
        </w:tc>
        <w:tc>
          <w:tcPr>
            <w:tcW w:w="1440" w:type="dxa"/>
            <w:shd w:val="clear" w:color="auto" w:fill="auto"/>
            <w:vAlign w:val="center"/>
            <w:hideMark/>
          </w:tcPr>
          <w:p w14:paraId="42061AB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71.0 (51.6-84.9)</w:t>
            </w:r>
          </w:p>
        </w:tc>
        <w:tc>
          <w:tcPr>
            <w:tcW w:w="720" w:type="dxa"/>
            <w:shd w:val="clear" w:color="auto" w:fill="auto"/>
            <w:vAlign w:val="center"/>
            <w:hideMark/>
          </w:tcPr>
          <w:p w14:paraId="7F3B10D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293</w:t>
            </w:r>
          </w:p>
        </w:tc>
        <w:tc>
          <w:tcPr>
            <w:tcW w:w="1440" w:type="dxa"/>
            <w:shd w:val="clear" w:color="auto" w:fill="auto"/>
            <w:vAlign w:val="center"/>
            <w:hideMark/>
          </w:tcPr>
          <w:p w14:paraId="180274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71.8 (47.1-88.0)</w:t>
            </w:r>
          </w:p>
        </w:tc>
        <w:tc>
          <w:tcPr>
            <w:tcW w:w="720" w:type="dxa"/>
            <w:shd w:val="clear" w:color="auto" w:fill="auto"/>
            <w:vAlign w:val="center"/>
            <w:hideMark/>
          </w:tcPr>
          <w:p w14:paraId="313C55B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295</w:t>
            </w:r>
          </w:p>
        </w:tc>
        <w:tc>
          <w:tcPr>
            <w:tcW w:w="1465" w:type="dxa"/>
            <w:shd w:val="clear" w:color="auto" w:fill="auto"/>
            <w:vAlign w:val="center"/>
            <w:hideMark/>
          </w:tcPr>
          <w:p w14:paraId="72B08F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84.3 (54.6-96.0)</w:t>
            </w:r>
          </w:p>
        </w:tc>
        <w:tc>
          <w:tcPr>
            <w:tcW w:w="718" w:type="dxa"/>
            <w:shd w:val="clear" w:color="auto" w:fill="auto"/>
            <w:vAlign w:val="center"/>
            <w:hideMark/>
          </w:tcPr>
          <w:p w14:paraId="7A8CEB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232</w:t>
            </w:r>
          </w:p>
        </w:tc>
        <w:tc>
          <w:tcPr>
            <w:tcW w:w="1417" w:type="dxa"/>
            <w:shd w:val="clear" w:color="auto" w:fill="auto"/>
            <w:vAlign w:val="center"/>
            <w:hideMark/>
          </w:tcPr>
          <w:p w14:paraId="0B4001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68.5 (39.6-87.8)</w:t>
            </w:r>
          </w:p>
        </w:tc>
        <w:tc>
          <w:tcPr>
            <w:tcW w:w="720" w:type="dxa"/>
            <w:shd w:val="clear" w:color="auto" w:fill="auto"/>
            <w:vAlign w:val="center"/>
            <w:hideMark/>
          </w:tcPr>
          <w:p w14:paraId="317EC6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268</w:t>
            </w:r>
          </w:p>
        </w:tc>
        <w:tc>
          <w:tcPr>
            <w:tcW w:w="1440" w:type="dxa"/>
            <w:shd w:val="clear" w:color="auto" w:fill="auto"/>
            <w:vAlign w:val="center"/>
            <w:hideMark/>
          </w:tcPr>
          <w:p w14:paraId="678C73A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93.7 (66.5-99.1)</w:t>
            </w:r>
          </w:p>
        </w:tc>
      </w:tr>
      <w:tr w:rsidR="0005163C" w:rsidRPr="0069374C" w14:paraId="5EAF9D6C" w14:textId="77777777" w:rsidTr="00BD68C1">
        <w:trPr>
          <w:trHeight w:val="20"/>
        </w:trPr>
        <w:tc>
          <w:tcPr>
            <w:tcW w:w="2070" w:type="dxa"/>
            <w:shd w:val="clear" w:color="auto" w:fill="auto"/>
            <w:noWrap/>
            <w:vAlign w:val="center"/>
            <w:hideMark/>
          </w:tcPr>
          <w:p w14:paraId="73C8AEAA"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Age (years)</w:t>
            </w:r>
          </w:p>
        </w:tc>
        <w:tc>
          <w:tcPr>
            <w:tcW w:w="720" w:type="dxa"/>
            <w:shd w:val="clear" w:color="auto" w:fill="auto"/>
            <w:vAlign w:val="center"/>
            <w:hideMark/>
          </w:tcPr>
          <w:p w14:paraId="74E1A9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03C8C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7DEF47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FA7748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362EAE5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37E43C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4A04A4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hideMark/>
          </w:tcPr>
          <w:p w14:paraId="2F3625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4B5ACF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75E263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091128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724BBD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0A5C29C8" w14:textId="77777777" w:rsidTr="00BD68C1">
        <w:trPr>
          <w:trHeight w:val="20"/>
        </w:trPr>
        <w:tc>
          <w:tcPr>
            <w:tcW w:w="2070" w:type="dxa"/>
            <w:shd w:val="clear" w:color="auto" w:fill="auto"/>
            <w:noWrap/>
            <w:vAlign w:val="center"/>
            <w:hideMark/>
          </w:tcPr>
          <w:p w14:paraId="12371E5D"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&lt;20</w:t>
            </w:r>
          </w:p>
        </w:tc>
        <w:tc>
          <w:tcPr>
            <w:tcW w:w="720" w:type="dxa"/>
            <w:shd w:val="clear" w:color="auto" w:fill="auto"/>
            <w:vAlign w:val="center"/>
            <w:hideMark/>
          </w:tcPr>
          <w:p w14:paraId="67949F5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674</w:t>
            </w:r>
          </w:p>
        </w:tc>
        <w:tc>
          <w:tcPr>
            <w:tcW w:w="1440" w:type="dxa"/>
            <w:shd w:val="clear" w:color="auto" w:fill="auto"/>
            <w:vAlign w:val="center"/>
            <w:hideMark/>
          </w:tcPr>
          <w:p w14:paraId="4BB29AD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66.4 (46.4-81.8)</w:t>
            </w:r>
          </w:p>
        </w:tc>
        <w:tc>
          <w:tcPr>
            <w:tcW w:w="720" w:type="dxa"/>
            <w:shd w:val="clear" w:color="auto" w:fill="auto"/>
            <w:vAlign w:val="center"/>
            <w:hideMark/>
          </w:tcPr>
          <w:p w14:paraId="1DEBCF3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737</w:t>
            </w:r>
          </w:p>
        </w:tc>
        <w:tc>
          <w:tcPr>
            <w:tcW w:w="1440" w:type="dxa"/>
            <w:shd w:val="clear" w:color="auto" w:fill="auto"/>
            <w:vAlign w:val="center"/>
            <w:hideMark/>
          </w:tcPr>
          <w:p w14:paraId="7A79AD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93.7 (76.5-98.6)</w:t>
            </w:r>
          </w:p>
        </w:tc>
        <w:tc>
          <w:tcPr>
            <w:tcW w:w="720" w:type="dxa"/>
            <w:shd w:val="clear" w:color="auto" w:fill="auto"/>
            <w:vAlign w:val="center"/>
            <w:hideMark/>
          </w:tcPr>
          <w:p w14:paraId="290A814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1,081</w:t>
            </w:r>
          </w:p>
        </w:tc>
        <w:tc>
          <w:tcPr>
            <w:tcW w:w="1440" w:type="dxa"/>
            <w:shd w:val="clear" w:color="auto" w:fill="auto"/>
            <w:vAlign w:val="center"/>
            <w:hideMark/>
          </w:tcPr>
          <w:p w14:paraId="130D559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76.2 (53.2-90.0)</w:t>
            </w:r>
          </w:p>
        </w:tc>
        <w:tc>
          <w:tcPr>
            <w:tcW w:w="720" w:type="dxa"/>
            <w:shd w:val="clear" w:color="auto" w:fill="auto"/>
            <w:vAlign w:val="center"/>
            <w:hideMark/>
          </w:tcPr>
          <w:p w14:paraId="01990D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1,153</w:t>
            </w:r>
          </w:p>
        </w:tc>
        <w:tc>
          <w:tcPr>
            <w:tcW w:w="1465" w:type="dxa"/>
            <w:shd w:val="clear" w:color="auto" w:fill="auto"/>
            <w:vAlign w:val="center"/>
            <w:hideMark/>
          </w:tcPr>
          <w:p w14:paraId="679834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88.2 (72.9-95.4)</w:t>
            </w:r>
          </w:p>
        </w:tc>
        <w:tc>
          <w:tcPr>
            <w:tcW w:w="718" w:type="dxa"/>
            <w:shd w:val="clear" w:color="auto" w:fill="auto"/>
            <w:vAlign w:val="center"/>
            <w:hideMark/>
          </w:tcPr>
          <w:p w14:paraId="55360E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612</w:t>
            </w:r>
          </w:p>
        </w:tc>
        <w:tc>
          <w:tcPr>
            <w:tcW w:w="1417" w:type="dxa"/>
            <w:shd w:val="clear" w:color="auto" w:fill="auto"/>
            <w:vAlign w:val="center"/>
            <w:hideMark/>
          </w:tcPr>
          <w:p w14:paraId="15D07C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55.3 (35.8-73.3)</w:t>
            </w:r>
          </w:p>
        </w:tc>
        <w:tc>
          <w:tcPr>
            <w:tcW w:w="720" w:type="dxa"/>
            <w:shd w:val="clear" w:color="auto" w:fill="auto"/>
            <w:vAlign w:val="center"/>
            <w:hideMark/>
          </w:tcPr>
          <w:p w14:paraId="7A5213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654</w:t>
            </w:r>
          </w:p>
        </w:tc>
        <w:tc>
          <w:tcPr>
            <w:tcW w:w="1440" w:type="dxa"/>
            <w:shd w:val="clear" w:color="auto" w:fill="auto"/>
            <w:vAlign w:val="center"/>
            <w:hideMark/>
          </w:tcPr>
          <w:p w14:paraId="39B5B1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77.8 (57.2-90.1)</w:t>
            </w:r>
          </w:p>
        </w:tc>
      </w:tr>
      <w:tr w:rsidR="0005163C" w:rsidRPr="0069374C" w14:paraId="2E41F1F7" w14:textId="77777777" w:rsidTr="00BD68C1">
        <w:trPr>
          <w:trHeight w:val="20"/>
        </w:trPr>
        <w:tc>
          <w:tcPr>
            <w:tcW w:w="2070" w:type="dxa"/>
            <w:shd w:val="clear" w:color="auto" w:fill="auto"/>
            <w:noWrap/>
            <w:vAlign w:val="center"/>
            <w:hideMark/>
          </w:tcPr>
          <w:p w14:paraId="0CBB83E0"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20-29</w:t>
            </w:r>
          </w:p>
        </w:tc>
        <w:tc>
          <w:tcPr>
            <w:tcW w:w="720" w:type="dxa"/>
            <w:shd w:val="clear" w:color="auto" w:fill="auto"/>
            <w:vAlign w:val="center"/>
            <w:hideMark/>
          </w:tcPr>
          <w:p w14:paraId="10BECDE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14,929</w:t>
            </w:r>
          </w:p>
        </w:tc>
        <w:tc>
          <w:tcPr>
            <w:tcW w:w="1440" w:type="dxa"/>
            <w:shd w:val="clear" w:color="auto" w:fill="auto"/>
            <w:vAlign w:val="center"/>
            <w:hideMark/>
          </w:tcPr>
          <w:p w14:paraId="02EE63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71.3 (66.4-75.8)</w:t>
            </w:r>
          </w:p>
        </w:tc>
        <w:tc>
          <w:tcPr>
            <w:tcW w:w="720" w:type="dxa"/>
            <w:shd w:val="clear" w:color="auto" w:fill="auto"/>
            <w:vAlign w:val="center"/>
            <w:hideMark/>
          </w:tcPr>
          <w:p w14:paraId="0E7C2D6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16,952</w:t>
            </w:r>
          </w:p>
        </w:tc>
        <w:tc>
          <w:tcPr>
            <w:tcW w:w="1440" w:type="dxa"/>
            <w:shd w:val="clear" w:color="auto" w:fill="auto"/>
            <w:vAlign w:val="center"/>
            <w:hideMark/>
          </w:tcPr>
          <w:p w14:paraId="4CE5912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90.0 (86.6-92.7)</w:t>
            </w:r>
          </w:p>
        </w:tc>
        <w:tc>
          <w:tcPr>
            <w:tcW w:w="720" w:type="dxa"/>
            <w:shd w:val="clear" w:color="auto" w:fill="auto"/>
            <w:vAlign w:val="center"/>
            <w:hideMark/>
          </w:tcPr>
          <w:p w14:paraId="1DFE1E0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14,521</w:t>
            </w:r>
          </w:p>
        </w:tc>
        <w:tc>
          <w:tcPr>
            <w:tcW w:w="1440" w:type="dxa"/>
            <w:shd w:val="clear" w:color="auto" w:fill="auto"/>
            <w:vAlign w:val="center"/>
            <w:hideMark/>
          </w:tcPr>
          <w:p w14:paraId="38D3718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72.1 (65.7-77.7)</w:t>
            </w:r>
          </w:p>
        </w:tc>
        <w:tc>
          <w:tcPr>
            <w:tcW w:w="720" w:type="dxa"/>
            <w:shd w:val="clear" w:color="auto" w:fill="auto"/>
            <w:vAlign w:val="center"/>
            <w:hideMark/>
          </w:tcPr>
          <w:p w14:paraId="22B700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15,976</w:t>
            </w:r>
          </w:p>
        </w:tc>
        <w:tc>
          <w:tcPr>
            <w:tcW w:w="1465" w:type="dxa"/>
            <w:shd w:val="clear" w:color="auto" w:fill="auto"/>
            <w:vAlign w:val="center"/>
            <w:hideMark/>
          </w:tcPr>
          <w:p w14:paraId="619106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85.8 (80.0-90.2)</w:t>
            </w:r>
          </w:p>
        </w:tc>
        <w:tc>
          <w:tcPr>
            <w:tcW w:w="718" w:type="dxa"/>
            <w:shd w:val="clear" w:color="auto" w:fill="auto"/>
            <w:vAlign w:val="center"/>
            <w:hideMark/>
          </w:tcPr>
          <w:p w14:paraId="13C048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13,332</w:t>
            </w:r>
          </w:p>
        </w:tc>
        <w:tc>
          <w:tcPr>
            <w:tcW w:w="1417" w:type="dxa"/>
            <w:shd w:val="clear" w:color="auto" w:fill="auto"/>
            <w:vAlign w:val="center"/>
            <w:hideMark/>
          </w:tcPr>
          <w:p w14:paraId="52A6C9F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71.1 (64.8-76.6)</w:t>
            </w:r>
          </w:p>
        </w:tc>
        <w:tc>
          <w:tcPr>
            <w:tcW w:w="720" w:type="dxa"/>
            <w:shd w:val="clear" w:color="auto" w:fill="auto"/>
            <w:vAlign w:val="center"/>
            <w:hideMark/>
          </w:tcPr>
          <w:p w14:paraId="639F298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14,498</w:t>
            </w:r>
          </w:p>
        </w:tc>
        <w:tc>
          <w:tcPr>
            <w:tcW w:w="1440" w:type="dxa"/>
            <w:shd w:val="clear" w:color="auto" w:fill="auto"/>
            <w:vAlign w:val="center"/>
            <w:hideMark/>
          </w:tcPr>
          <w:p w14:paraId="6C08F2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84.1 (79.0-88.1)</w:t>
            </w:r>
          </w:p>
        </w:tc>
      </w:tr>
      <w:tr w:rsidR="0005163C" w:rsidRPr="0069374C" w14:paraId="2EB71D35" w14:textId="77777777" w:rsidTr="00BD68C1">
        <w:trPr>
          <w:trHeight w:val="20"/>
        </w:trPr>
        <w:tc>
          <w:tcPr>
            <w:tcW w:w="2070" w:type="dxa"/>
            <w:shd w:val="clear" w:color="auto" w:fill="auto"/>
            <w:noWrap/>
            <w:vAlign w:val="center"/>
            <w:hideMark/>
          </w:tcPr>
          <w:p w14:paraId="32EC6879"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30-39</w:t>
            </w:r>
          </w:p>
        </w:tc>
        <w:tc>
          <w:tcPr>
            <w:tcW w:w="720" w:type="dxa"/>
            <w:shd w:val="clear" w:color="auto" w:fill="auto"/>
            <w:vAlign w:val="center"/>
            <w:hideMark/>
          </w:tcPr>
          <w:p w14:paraId="3270B8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33,031</w:t>
            </w:r>
          </w:p>
        </w:tc>
        <w:tc>
          <w:tcPr>
            <w:tcW w:w="1440" w:type="dxa"/>
            <w:shd w:val="clear" w:color="auto" w:fill="auto"/>
            <w:vAlign w:val="center"/>
            <w:hideMark/>
          </w:tcPr>
          <w:p w14:paraId="295C6E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82.1 (78.7-85.1)</w:t>
            </w:r>
          </w:p>
        </w:tc>
        <w:tc>
          <w:tcPr>
            <w:tcW w:w="720" w:type="dxa"/>
            <w:shd w:val="clear" w:color="auto" w:fill="auto"/>
            <w:vAlign w:val="center"/>
            <w:hideMark/>
          </w:tcPr>
          <w:p w14:paraId="5A0A9AC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34,248</w:t>
            </w:r>
          </w:p>
        </w:tc>
        <w:tc>
          <w:tcPr>
            <w:tcW w:w="1440" w:type="dxa"/>
            <w:shd w:val="clear" w:color="auto" w:fill="auto"/>
            <w:vAlign w:val="center"/>
            <w:hideMark/>
          </w:tcPr>
          <w:p w14:paraId="63E07F8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89.2 (86.2-91.7)</w:t>
            </w:r>
          </w:p>
        </w:tc>
        <w:tc>
          <w:tcPr>
            <w:tcW w:w="720" w:type="dxa"/>
            <w:shd w:val="clear" w:color="auto" w:fill="auto"/>
            <w:vAlign w:val="center"/>
            <w:hideMark/>
          </w:tcPr>
          <w:p w14:paraId="368A84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31,234</w:t>
            </w:r>
          </w:p>
        </w:tc>
        <w:tc>
          <w:tcPr>
            <w:tcW w:w="1440" w:type="dxa"/>
            <w:shd w:val="clear" w:color="auto" w:fill="auto"/>
            <w:vAlign w:val="center"/>
            <w:hideMark/>
          </w:tcPr>
          <w:p w14:paraId="7B150C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84.2 (80.9-87.0)</w:t>
            </w:r>
          </w:p>
        </w:tc>
        <w:tc>
          <w:tcPr>
            <w:tcW w:w="720" w:type="dxa"/>
            <w:shd w:val="clear" w:color="auto" w:fill="auto"/>
            <w:vAlign w:val="center"/>
            <w:hideMark/>
          </w:tcPr>
          <w:p w14:paraId="71810F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31,907</w:t>
            </w:r>
          </w:p>
        </w:tc>
        <w:tc>
          <w:tcPr>
            <w:tcW w:w="1465" w:type="dxa"/>
            <w:shd w:val="clear" w:color="auto" w:fill="auto"/>
            <w:vAlign w:val="center"/>
            <w:hideMark/>
          </w:tcPr>
          <w:p w14:paraId="7F3DD7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90.8 (87.8-93.2)</w:t>
            </w:r>
          </w:p>
        </w:tc>
        <w:tc>
          <w:tcPr>
            <w:tcW w:w="718" w:type="dxa"/>
            <w:shd w:val="clear" w:color="auto" w:fill="auto"/>
            <w:vAlign w:val="center"/>
            <w:hideMark/>
          </w:tcPr>
          <w:p w14:paraId="0290B0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35,723</w:t>
            </w:r>
          </w:p>
        </w:tc>
        <w:tc>
          <w:tcPr>
            <w:tcW w:w="1417" w:type="dxa"/>
            <w:shd w:val="clear" w:color="auto" w:fill="auto"/>
            <w:vAlign w:val="center"/>
            <w:hideMark/>
          </w:tcPr>
          <w:p w14:paraId="03D8BA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81.8 (78.2-85.0)</w:t>
            </w:r>
          </w:p>
        </w:tc>
        <w:tc>
          <w:tcPr>
            <w:tcW w:w="720" w:type="dxa"/>
            <w:shd w:val="clear" w:color="auto" w:fill="auto"/>
            <w:vAlign w:val="center"/>
            <w:hideMark/>
          </w:tcPr>
          <w:p w14:paraId="2C7755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39,266</w:t>
            </w:r>
          </w:p>
        </w:tc>
        <w:tc>
          <w:tcPr>
            <w:tcW w:w="1440" w:type="dxa"/>
            <w:shd w:val="clear" w:color="auto" w:fill="auto"/>
            <w:vAlign w:val="center"/>
            <w:hideMark/>
          </w:tcPr>
          <w:p w14:paraId="79117B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92.5 (89.8-94.5)</w:t>
            </w:r>
          </w:p>
        </w:tc>
      </w:tr>
      <w:tr w:rsidR="0005163C" w:rsidRPr="0069374C" w14:paraId="3B0C1B76" w14:textId="77777777" w:rsidTr="00BD68C1">
        <w:trPr>
          <w:trHeight w:val="20"/>
        </w:trPr>
        <w:tc>
          <w:tcPr>
            <w:tcW w:w="2070" w:type="dxa"/>
            <w:shd w:val="clear" w:color="auto" w:fill="auto"/>
            <w:noWrap/>
            <w:vAlign w:val="center"/>
            <w:hideMark/>
          </w:tcPr>
          <w:p w14:paraId="41E837C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40+</w:t>
            </w:r>
          </w:p>
        </w:tc>
        <w:tc>
          <w:tcPr>
            <w:tcW w:w="720" w:type="dxa"/>
            <w:shd w:val="clear" w:color="auto" w:fill="auto"/>
            <w:vAlign w:val="center"/>
            <w:hideMark/>
          </w:tcPr>
          <w:p w14:paraId="04B05F4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2,891</w:t>
            </w:r>
          </w:p>
        </w:tc>
        <w:tc>
          <w:tcPr>
            <w:tcW w:w="1440" w:type="dxa"/>
            <w:shd w:val="clear" w:color="auto" w:fill="auto"/>
            <w:vAlign w:val="center"/>
            <w:hideMark/>
          </w:tcPr>
          <w:p w14:paraId="7D43F1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83.0 (70.4-90.9)</w:t>
            </w:r>
          </w:p>
        </w:tc>
        <w:tc>
          <w:tcPr>
            <w:tcW w:w="720" w:type="dxa"/>
            <w:shd w:val="clear" w:color="auto" w:fill="auto"/>
            <w:vAlign w:val="center"/>
            <w:hideMark/>
          </w:tcPr>
          <w:p w14:paraId="3283336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3,034</w:t>
            </w:r>
          </w:p>
        </w:tc>
        <w:tc>
          <w:tcPr>
            <w:tcW w:w="1440" w:type="dxa"/>
            <w:shd w:val="clear" w:color="auto" w:fill="auto"/>
            <w:vAlign w:val="center"/>
            <w:hideMark/>
          </w:tcPr>
          <w:p w14:paraId="6E589C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89.7 (79.4-95.1)</w:t>
            </w:r>
          </w:p>
        </w:tc>
        <w:tc>
          <w:tcPr>
            <w:tcW w:w="720" w:type="dxa"/>
            <w:shd w:val="clear" w:color="auto" w:fill="auto"/>
            <w:vAlign w:val="center"/>
            <w:hideMark/>
          </w:tcPr>
          <w:p w14:paraId="588A64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3,226</w:t>
            </w:r>
          </w:p>
        </w:tc>
        <w:tc>
          <w:tcPr>
            <w:tcW w:w="1440" w:type="dxa"/>
            <w:shd w:val="clear" w:color="auto" w:fill="auto"/>
            <w:vAlign w:val="center"/>
            <w:hideMark/>
          </w:tcPr>
          <w:p w14:paraId="5037D8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77.7 (65.7-86.4)</w:t>
            </w:r>
          </w:p>
        </w:tc>
        <w:tc>
          <w:tcPr>
            <w:tcW w:w="720" w:type="dxa"/>
            <w:shd w:val="clear" w:color="auto" w:fill="auto"/>
            <w:vAlign w:val="center"/>
            <w:hideMark/>
          </w:tcPr>
          <w:p w14:paraId="096B86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3,476</w:t>
            </w:r>
          </w:p>
        </w:tc>
        <w:tc>
          <w:tcPr>
            <w:tcW w:w="1465" w:type="dxa"/>
            <w:shd w:val="clear" w:color="auto" w:fill="auto"/>
            <w:vAlign w:val="center"/>
            <w:hideMark/>
          </w:tcPr>
          <w:p w14:paraId="7D171A7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91.1 (82.4-95.8)</w:t>
            </w:r>
          </w:p>
        </w:tc>
        <w:tc>
          <w:tcPr>
            <w:tcW w:w="718" w:type="dxa"/>
            <w:shd w:val="clear" w:color="auto" w:fill="auto"/>
            <w:vAlign w:val="center"/>
            <w:hideMark/>
          </w:tcPr>
          <w:p w14:paraId="7A5EDE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1,953</w:t>
            </w:r>
          </w:p>
        </w:tc>
        <w:tc>
          <w:tcPr>
            <w:tcW w:w="1417" w:type="dxa"/>
            <w:shd w:val="clear" w:color="auto" w:fill="auto"/>
            <w:vAlign w:val="center"/>
            <w:hideMark/>
          </w:tcPr>
          <w:p w14:paraId="249A536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84.9 (71.5-92.6)</w:t>
            </w:r>
          </w:p>
        </w:tc>
        <w:tc>
          <w:tcPr>
            <w:tcW w:w="720" w:type="dxa"/>
            <w:shd w:val="clear" w:color="auto" w:fill="auto"/>
            <w:vAlign w:val="center"/>
            <w:hideMark/>
          </w:tcPr>
          <w:p w14:paraId="4F7E90A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1,765</w:t>
            </w:r>
          </w:p>
        </w:tc>
        <w:tc>
          <w:tcPr>
            <w:tcW w:w="1440" w:type="dxa"/>
            <w:shd w:val="clear" w:color="auto" w:fill="auto"/>
            <w:vAlign w:val="center"/>
            <w:hideMark/>
          </w:tcPr>
          <w:p w14:paraId="457F2DC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82.9 (64.1-92.9)</w:t>
            </w:r>
          </w:p>
        </w:tc>
      </w:tr>
      <w:tr w:rsidR="0005163C" w:rsidRPr="0069374C" w14:paraId="00AE3838" w14:textId="77777777" w:rsidTr="00BD68C1">
        <w:trPr>
          <w:trHeight w:val="20"/>
        </w:trPr>
        <w:tc>
          <w:tcPr>
            <w:tcW w:w="2070" w:type="dxa"/>
            <w:shd w:val="clear" w:color="auto" w:fill="auto"/>
            <w:vAlign w:val="center"/>
            <w:hideMark/>
          </w:tcPr>
          <w:p w14:paraId="5A86547C"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Education</w:t>
            </w:r>
          </w:p>
        </w:tc>
        <w:tc>
          <w:tcPr>
            <w:tcW w:w="720" w:type="dxa"/>
            <w:shd w:val="clear" w:color="auto" w:fill="auto"/>
            <w:vAlign w:val="center"/>
            <w:hideMark/>
          </w:tcPr>
          <w:p w14:paraId="6E63F1F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0B4741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47AFE1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416D4F5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1989AA6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15A02A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0525DD4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hideMark/>
          </w:tcPr>
          <w:p w14:paraId="18A791C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6F8FC7E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79F579A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594902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60F060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4414047D" w14:textId="77777777" w:rsidTr="00BD68C1">
        <w:trPr>
          <w:trHeight w:val="20"/>
        </w:trPr>
        <w:tc>
          <w:tcPr>
            <w:tcW w:w="2070" w:type="dxa"/>
            <w:shd w:val="clear" w:color="auto" w:fill="auto"/>
            <w:noWrap/>
            <w:vAlign w:val="center"/>
            <w:hideMark/>
          </w:tcPr>
          <w:p w14:paraId="36AF5AB1"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&lt;High school</w:t>
            </w:r>
          </w:p>
        </w:tc>
        <w:tc>
          <w:tcPr>
            <w:tcW w:w="720" w:type="dxa"/>
            <w:shd w:val="clear" w:color="auto" w:fill="auto"/>
            <w:vAlign w:val="center"/>
            <w:hideMark/>
          </w:tcPr>
          <w:p w14:paraId="0037017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3,601</w:t>
            </w:r>
          </w:p>
        </w:tc>
        <w:tc>
          <w:tcPr>
            <w:tcW w:w="1440" w:type="dxa"/>
            <w:shd w:val="clear" w:color="auto" w:fill="auto"/>
            <w:vAlign w:val="center"/>
            <w:hideMark/>
          </w:tcPr>
          <w:p w14:paraId="593EC90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76.0 (66.7-83.3)</w:t>
            </w:r>
          </w:p>
        </w:tc>
        <w:tc>
          <w:tcPr>
            <w:tcW w:w="720" w:type="dxa"/>
            <w:shd w:val="clear" w:color="auto" w:fill="auto"/>
            <w:vAlign w:val="center"/>
            <w:hideMark/>
          </w:tcPr>
          <w:p w14:paraId="58B3ED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3,245</w:t>
            </w:r>
          </w:p>
        </w:tc>
        <w:tc>
          <w:tcPr>
            <w:tcW w:w="1440" w:type="dxa"/>
            <w:shd w:val="clear" w:color="auto" w:fill="auto"/>
            <w:vAlign w:val="center"/>
            <w:hideMark/>
          </w:tcPr>
          <w:p w14:paraId="09B430B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83.7 (74.2-90.2)</w:t>
            </w:r>
          </w:p>
        </w:tc>
        <w:tc>
          <w:tcPr>
            <w:tcW w:w="720" w:type="dxa"/>
            <w:shd w:val="clear" w:color="auto" w:fill="auto"/>
            <w:vAlign w:val="center"/>
            <w:hideMark/>
          </w:tcPr>
          <w:p w14:paraId="60BED4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3,948</w:t>
            </w:r>
          </w:p>
        </w:tc>
        <w:tc>
          <w:tcPr>
            <w:tcW w:w="1440" w:type="dxa"/>
            <w:shd w:val="clear" w:color="auto" w:fill="auto"/>
            <w:vAlign w:val="center"/>
            <w:hideMark/>
          </w:tcPr>
          <w:p w14:paraId="13FE0AA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82.9 (73.2-89.6)</w:t>
            </w:r>
          </w:p>
        </w:tc>
        <w:tc>
          <w:tcPr>
            <w:tcW w:w="720" w:type="dxa"/>
            <w:shd w:val="clear" w:color="auto" w:fill="auto"/>
            <w:vAlign w:val="center"/>
            <w:hideMark/>
          </w:tcPr>
          <w:p w14:paraId="13EBCEF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632</w:t>
            </w:r>
          </w:p>
        </w:tc>
        <w:tc>
          <w:tcPr>
            <w:tcW w:w="1465" w:type="dxa"/>
            <w:shd w:val="clear" w:color="auto" w:fill="auto"/>
            <w:vAlign w:val="center"/>
            <w:hideMark/>
          </w:tcPr>
          <w:p w14:paraId="586E82F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16.3 (9.8-25.8)</w:t>
            </w:r>
          </w:p>
        </w:tc>
        <w:tc>
          <w:tcPr>
            <w:tcW w:w="718" w:type="dxa"/>
            <w:shd w:val="clear" w:color="auto" w:fill="auto"/>
            <w:vAlign w:val="center"/>
            <w:hideMark/>
          </w:tcPr>
          <w:p w14:paraId="22A3E7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3,135</w:t>
            </w:r>
          </w:p>
        </w:tc>
        <w:tc>
          <w:tcPr>
            <w:tcW w:w="1417" w:type="dxa"/>
            <w:shd w:val="clear" w:color="auto" w:fill="auto"/>
            <w:vAlign w:val="center"/>
            <w:hideMark/>
          </w:tcPr>
          <w:p w14:paraId="04F1E6F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67.7 (57.2-76.7)</w:t>
            </w:r>
          </w:p>
        </w:tc>
        <w:tc>
          <w:tcPr>
            <w:tcW w:w="720" w:type="dxa"/>
            <w:shd w:val="clear" w:color="auto" w:fill="auto"/>
            <w:vAlign w:val="center"/>
            <w:hideMark/>
          </w:tcPr>
          <w:p w14:paraId="4F36453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3,138</w:t>
            </w:r>
          </w:p>
        </w:tc>
        <w:tc>
          <w:tcPr>
            <w:tcW w:w="1440" w:type="dxa"/>
            <w:shd w:val="clear" w:color="auto" w:fill="auto"/>
            <w:vAlign w:val="center"/>
            <w:hideMark/>
          </w:tcPr>
          <w:p w14:paraId="7009D3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82.1 (73.7-88.2)</w:t>
            </w:r>
          </w:p>
        </w:tc>
      </w:tr>
      <w:tr w:rsidR="0005163C" w:rsidRPr="0069374C" w14:paraId="3770AF8A" w14:textId="77777777" w:rsidTr="00BD68C1">
        <w:trPr>
          <w:trHeight w:val="20"/>
        </w:trPr>
        <w:tc>
          <w:tcPr>
            <w:tcW w:w="2070" w:type="dxa"/>
            <w:shd w:val="clear" w:color="auto" w:fill="auto"/>
            <w:noWrap/>
            <w:vAlign w:val="center"/>
            <w:hideMark/>
          </w:tcPr>
          <w:p w14:paraId="4EFCFDB6"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High school diploma</w:t>
            </w:r>
          </w:p>
        </w:tc>
        <w:tc>
          <w:tcPr>
            <w:tcW w:w="720" w:type="dxa"/>
            <w:shd w:val="clear" w:color="auto" w:fill="auto"/>
            <w:vAlign w:val="center"/>
            <w:hideMark/>
          </w:tcPr>
          <w:p w14:paraId="5A9E01D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6,966</w:t>
            </w:r>
          </w:p>
        </w:tc>
        <w:tc>
          <w:tcPr>
            <w:tcW w:w="1440" w:type="dxa"/>
            <w:shd w:val="clear" w:color="auto" w:fill="auto"/>
            <w:vAlign w:val="center"/>
            <w:hideMark/>
          </w:tcPr>
          <w:p w14:paraId="7AB95C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72.6 (65.3-78.8)</w:t>
            </w:r>
          </w:p>
        </w:tc>
        <w:tc>
          <w:tcPr>
            <w:tcW w:w="720" w:type="dxa"/>
            <w:shd w:val="clear" w:color="auto" w:fill="auto"/>
            <w:vAlign w:val="center"/>
            <w:hideMark/>
          </w:tcPr>
          <w:p w14:paraId="34302AA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7,598</w:t>
            </w:r>
          </w:p>
        </w:tc>
        <w:tc>
          <w:tcPr>
            <w:tcW w:w="1440" w:type="dxa"/>
            <w:shd w:val="clear" w:color="auto" w:fill="auto"/>
            <w:vAlign w:val="center"/>
            <w:hideMark/>
          </w:tcPr>
          <w:p w14:paraId="36E00D4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90.7 (85.0-94.4)</w:t>
            </w:r>
          </w:p>
        </w:tc>
        <w:tc>
          <w:tcPr>
            <w:tcW w:w="720" w:type="dxa"/>
            <w:shd w:val="clear" w:color="auto" w:fill="auto"/>
            <w:vAlign w:val="center"/>
            <w:hideMark/>
          </w:tcPr>
          <w:p w14:paraId="4C6A05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6,574</w:t>
            </w:r>
          </w:p>
        </w:tc>
        <w:tc>
          <w:tcPr>
            <w:tcW w:w="1440" w:type="dxa"/>
            <w:shd w:val="clear" w:color="auto" w:fill="auto"/>
            <w:vAlign w:val="center"/>
            <w:hideMark/>
          </w:tcPr>
          <w:p w14:paraId="1A5E2B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69.2 (60.1-77.0)</w:t>
            </w:r>
          </w:p>
        </w:tc>
        <w:tc>
          <w:tcPr>
            <w:tcW w:w="720" w:type="dxa"/>
            <w:shd w:val="clear" w:color="auto" w:fill="auto"/>
            <w:vAlign w:val="center"/>
            <w:hideMark/>
          </w:tcPr>
          <w:p w14:paraId="29B749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779</w:t>
            </w:r>
          </w:p>
        </w:tc>
        <w:tc>
          <w:tcPr>
            <w:tcW w:w="1465" w:type="dxa"/>
            <w:shd w:val="clear" w:color="auto" w:fill="auto"/>
            <w:vAlign w:val="center"/>
            <w:hideMark/>
          </w:tcPr>
          <w:p w14:paraId="779B07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 (5.6-15.0)</w:t>
            </w:r>
          </w:p>
        </w:tc>
        <w:tc>
          <w:tcPr>
            <w:tcW w:w="718" w:type="dxa"/>
            <w:shd w:val="clear" w:color="auto" w:fill="auto"/>
            <w:vAlign w:val="center"/>
            <w:hideMark/>
          </w:tcPr>
          <w:p w14:paraId="117D5D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6,191</w:t>
            </w:r>
          </w:p>
        </w:tc>
        <w:tc>
          <w:tcPr>
            <w:tcW w:w="1417" w:type="dxa"/>
            <w:shd w:val="clear" w:color="auto" w:fill="auto"/>
            <w:vAlign w:val="center"/>
            <w:hideMark/>
          </w:tcPr>
          <w:p w14:paraId="1179CB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64.5 (55.1-72.8)</w:t>
            </w:r>
          </w:p>
        </w:tc>
        <w:tc>
          <w:tcPr>
            <w:tcW w:w="720" w:type="dxa"/>
            <w:shd w:val="clear" w:color="auto" w:fill="auto"/>
            <w:vAlign w:val="center"/>
            <w:hideMark/>
          </w:tcPr>
          <w:p w14:paraId="088498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7,145</w:t>
            </w:r>
          </w:p>
        </w:tc>
        <w:tc>
          <w:tcPr>
            <w:tcW w:w="1440" w:type="dxa"/>
            <w:shd w:val="clear" w:color="auto" w:fill="auto"/>
            <w:vAlign w:val="center"/>
            <w:hideMark/>
          </w:tcPr>
          <w:p w14:paraId="61D4AF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80.9 (72.9-86.9)</w:t>
            </w:r>
          </w:p>
        </w:tc>
      </w:tr>
      <w:tr w:rsidR="0005163C" w:rsidRPr="0069374C" w14:paraId="708E903B" w14:textId="77777777" w:rsidTr="00BD68C1">
        <w:trPr>
          <w:trHeight w:val="20"/>
        </w:trPr>
        <w:tc>
          <w:tcPr>
            <w:tcW w:w="2070" w:type="dxa"/>
            <w:shd w:val="clear" w:color="auto" w:fill="auto"/>
            <w:noWrap/>
            <w:vAlign w:val="center"/>
            <w:hideMark/>
          </w:tcPr>
          <w:p w14:paraId="790B1C2B"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Some college</w:t>
            </w:r>
          </w:p>
        </w:tc>
        <w:tc>
          <w:tcPr>
            <w:tcW w:w="720" w:type="dxa"/>
            <w:shd w:val="clear" w:color="auto" w:fill="auto"/>
            <w:vAlign w:val="center"/>
            <w:hideMark/>
          </w:tcPr>
          <w:p w14:paraId="3A44920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10,609</w:t>
            </w:r>
          </w:p>
        </w:tc>
        <w:tc>
          <w:tcPr>
            <w:tcW w:w="1440" w:type="dxa"/>
            <w:shd w:val="clear" w:color="auto" w:fill="auto"/>
            <w:vAlign w:val="center"/>
            <w:hideMark/>
          </w:tcPr>
          <w:p w14:paraId="73A42DC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67.4 (61.3-73.0)</w:t>
            </w:r>
          </w:p>
        </w:tc>
        <w:tc>
          <w:tcPr>
            <w:tcW w:w="720" w:type="dxa"/>
            <w:shd w:val="clear" w:color="auto" w:fill="auto"/>
            <w:vAlign w:val="center"/>
            <w:hideMark/>
          </w:tcPr>
          <w:p w14:paraId="7C7D0D7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12,724</w:t>
            </w:r>
          </w:p>
        </w:tc>
        <w:tc>
          <w:tcPr>
            <w:tcW w:w="1440" w:type="dxa"/>
            <w:shd w:val="clear" w:color="auto" w:fill="auto"/>
            <w:vAlign w:val="center"/>
            <w:hideMark/>
          </w:tcPr>
          <w:p w14:paraId="6479CC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85.8 (80.7-89.7)</w:t>
            </w:r>
          </w:p>
        </w:tc>
        <w:tc>
          <w:tcPr>
            <w:tcW w:w="720" w:type="dxa"/>
            <w:shd w:val="clear" w:color="auto" w:fill="auto"/>
            <w:vAlign w:val="center"/>
            <w:hideMark/>
          </w:tcPr>
          <w:p w14:paraId="2FB3584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8,899</w:t>
            </w:r>
          </w:p>
        </w:tc>
        <w:tc>
          <w:tcPr>
            <w:tcW w:w="1440" w:type="dxa"/>
            <w:shd w:val="clear" w:color="auto" w:fill="auto"/>
            <w:vAlign w:val="center"/>
            <w:hideMark/>
          </w:tcPr>
          <w:p w14:paraId="0E4D5F6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69.7 (61.7-76.7)</w:t>
            </w:r>
          </w:p>
        </w:tc>
        <w:tc>
          <w:tcPr>
            <w:tcW w:w="720" w:type="dxa"/>
            <w:shd w:val="clear" w:color="auto" w:fill="auto"/>
            <w:vAlign w:val="center"/>
            <w:hideMark/>
          </w:tcPr>
          <w:p w14:paraId="495299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2,106</w:t>
            </w:r>
          </w:p>
        </w:tc>
        <w:tc>
          <w:tcPr>
            <w:tcW w:w="1465" w:type="dxa"/>
            <w:shd w:val="clear" w:color="auto" w:fill="auto"/>
            <w:vAlign w:val="center"/>
            <w:hideMark/>
          </w:tcPr>
          <w:p w14:paraId="00DFAF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14.2 (10.3-19.3)</w:t>
            </w:r>
          </w:p>
        </w:tc>
        <w:tc>
          <w:tcPr>
            <w:tcW w:w="718" w:type="dxa"/>
            <w:shd w:val="clear" w:color="auto" w:fill="auto"/>
            <w:vAlign w:val="center"/>
            <w:hideMark/>
          </w:tcPr>
          <w:p w14:paraId="204AD6E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9,344</w:t>
            </w:r>
          </w:p>
        </w:tc>
        <w:tc>
          <w:tcPr>
            <w:tcW w:w="1417" w:type="dxa"/>
            <w:shd w:val="clear" w:color="auto" w:fill="auto"/>
            <w:vAlign w:val="center"/>
            <w:hideMark/>
          </w:tcPr>
          <w:p w14:paraId="7222D4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72.1 (64.2-78.8)</w:t>
            </w:r>
          </w:p>
        </w:tc>
        <w:tc>
          <w:tcPr>
            <w:tcW w:w="720" w:type="dxa"/>
            <w:shd w:val="clear" w:color="auto" w:fill="auto"/>
            <w:vAlign w:val="center"/>
            <w:hideMark/>
          </w:tcPr>
          <w:p w14:paraId="3D4D77D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10,408</w:t>
            </w:r>
          </w:p>
        </w:tc>
        <w:tc>
          <w:tcPr>
            <w:tcW w:w="1440" w:type="dxa"/>
            <w:shd w:val="clear" w:color="auto" w:fill="auto"/>
            <w:vAlign w:val="center"/>
            <w:hideMark/>
          </w:tcPr>
          <w:p w14:paraId="5FFC63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87.9 (81.5-92.3)</w:t>
            </w:r>
          </w:p>
        </w:tc>
      </w:tr>
      <w:tr w:rsidR="0005163C" w:rsidRPr="0069374C" w14:paraId="3BEE2B8D" w14:textId="77777777" w:rsidTr="00BD68C1">
        <w:trPr>
          <w:trHeight w:val="20"/>
        </w:trPr>
        <w:tc>
          <w:tcPr>
            <w:tcW w:w="2070" w:type="dxa"/>
            <w:shd w:val="clear" w:color="auto" w:fill="auto"/>
            <w:noWrap/>
            <w:vAlign w:val="center"/>
            <w:hideMark/>
          </w:tcPr>
          <w:p w14:paraId="28402DEF"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College graduate</w:t>
            </w:r>
          </w:p>
        </w:tc>
        <w:tc>
          <w:tcPr>
            <w:tcW w:w="720" w:type="dxa"/>
            <w:shd w:val="clear" w:color="auto" w:fill="auto"/>
            <w:vAlign w:val="center"/>
            <w:hideMark/>
          </w:tcPr>
          <w:p w14:paraId="412EDF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29,277</w:t>
            </w:r>
          </w:p>
        </w:tc>
        <w:tc>
          <w:tcPr>
            <w:tcW w:w="1440" w:type="dxa"/>
            <w:shd w:val="clear" w:color="auto" w:fill="auto"/>
            <w:vAlign w:val="center"/>
            <w:hideMark/>
          </w:tcPr>
          <w:p w14:paraId="3E31A1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86.4 (82.9-89.3)</w:t>
            </w:r>
          </w:p>
        </w:tc>
        <w:tc>
          <w:tcPr>
            <w:tcW w:w="720" w:type="dxa"/>
            <w:shd w:val="clear" w:color="auto" w:fill="auto"/>
            <w:vAlign w:val="center"/>
            <w:hideMark/>
          </w:tcPr>
          <w:p w14:paraId="110F14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30,229</w:t>
            </w:r>
          </w:p>
        </w:tc>
        <w:tc>
          <w:tcPr>
            <w:tcW w:w="1440" w:type="dxa"/>
            <w:shd w:val="clear" w:color="auto" w:fill="auto"/>
            <w:vAlign w:val="center"/>
            <w:hideMark/>
          </w:tcPr>
          <w:p w14:paraId="0A9A3AF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92.4 (89.4-94.6)</w:t>
            </w:r>
          </w:p>
        </w:tc>
        <w:tc>
          <w:tcPr>
            <w:tcW w:w="720" w:type="dxa"/>
            <w:shd w:val="clear" w:color="auto" w:fill="auto"/>
            <w:vAlign w:val="center"/>
            <w:hideMark/>
          </w:tcPr>
          <w:p w14:paraId="59D526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29,622</w:t>
            </w:r>
          </w:p>
        </w:tc>
        <w:tc>
          <w:tcPr>
            <w:tcW w:w="1440" w:type="dxa"/>
            <w:shd w:val="clear" w:color="auto" w:fill="auto"/>
            <w:vAlign w:val="center"/>
            <w:hideMark/>
          </w:tcPr>
          <w:p w14:paraId="612FA7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85.8 (82.3-88.8)</w:t>
            </w:r>
          </w:p>
        </w:tc>
        <w:tc>
          <w:tcPr>
            <w:tcW w:w="720" w:type="dxa"/>
            <w:shd w:val="clear" w:color="auto" w:fill="auto"/>
            <w:vAlign w:val="center"/>
            <w:hideMark/>
          </w:tcPr>
          <w:p w14:paraId="7C2838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2,474</w:t>
            </w:r>
          </w:p>
        </w:tc>
        <w:tc>
          <w:tcPr>
            <w:tcW w:w="1465" w:type="dxa"/>
            <w:shd w:val="clear" w:color="auto" w:fill="auto"/>
            <w:vAlign w:val="center"/>
            <w:hideMark/>
          </w:tcPr>
          <w:p w14:paraId="2E0B4D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 (5.4-10.6)</w:t>
            </w:r>
          </w:p>
        </w:tc>
        <w:tc>
          <w:tcPr>
            <w:tcW w:w="718" w:type="dxa"/>
            <w:shd w:val="clear" w:color="auto" w:fill="auto"/>
            <w:vAlign w:val="center"/>
            <w:hideMark/>
          </w:tcPr>
          <w:p w14:paraId="02B7750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31,987</w:t>
            </w:r>
          </w:p>
        </w:tc>
        <w:tc>
          <w:tcPr>
            <w:tcW w:w="1417" w:type="dxa"/>
            <w:shd w:val="clear" w:color="auto" w:fill="auto"/>
            <w:vAlign w:val="center"/>
            <w:hideMark/>
          </w:tcPr>
          <w:p w14:paraId="531046A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86.0 (82.5-88.9)</w:t>
            </w:r>
          </w:p>
        </w:tc>
        <w:tc>
          <w:tcPr>
            <w:tcW w:w="720" w:type="dxa"/>
            <w:shd w:val="clear" w:color="auto" w:fill="auto"/>
            <w:vAlign w:val="center"/>
            <w:hideMark/>
          </w:tcPr>
          <w:p w14:paraId="32747E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34,560</w:t>
            </w:r>
          </w:p>
        </w:tc>
        <w:tc>
          <w:tcPr>
            <w:tcW w:w="1440" w:type="dxa"/>
            <w:shd w:val="clear" w:color="auto" w:fill="auto"/>
            <w:vAlign w:val="center"/>
            <w:hideMark/>
          </w:tcPr>
          <w:p w14:paraId="3A286D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94.0 (91.4-95.9)</w:t>
            </w:r>
          </w:p>
        </w:tc>
      </w:tr>
      <w:tr w:rsidR="0005163C" w:rsidRPr="0069374C" w14:paraId="37CD771F" w14:textId="77777777" w:rsidTr="00BD68C1">
        <w:trPr>
          <w:trHeight w:val="20"/>
        </w:trPr>
        <w:tc>
          <w:tcPr>
            <w:tcW w:w="2070" w:type="dxa"/>
            <w:shd w:val="clear" w:color="auto" w:fill="auto"/>
            <w:noWrap/>
            <w:vAlign w:val="bottom"/>
            <w:hideMark/>
          </w:tcPr>
          <w:p w14:paraId="3B09A766"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Insurance type</w:t>
            </w:r>
          </w:p>
        </w:tc>
        <w:tc>
          <w:tcPr>
            <w:tcW w:w="720" w:type="dxa"/>
            <w:shd w:val="clear" w:color="auto" w:fill="auto"/>
            <w:vAlign w:val="center"/>
            <w:hideMark/>
          </w:tcPr>
          <w:p w14:paraId="7C67D2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3601F3F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03F9821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600255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1EA4450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EF9FF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noWrap/>
            <w:vAlign w:val="bottom"/>
            <w:hideMark/>
          </w:tcPr>
          <w:p w14:paraId="77CBD466" w14:textId="77777777" w:rsidR="0005163C" w:rsidRPr="0069374C" w:rsidRDefault="0005163C" w:rsidP="00BD68C1">
            <w:pPr>
              <w:spacing w:after="0" w:line="240" w:lineRule="auto"/>
              <w:jc w:val="right"/>
              <w:rPr>
                <w:rFonts w:ascii="Arial" w:eastAsia="Times New Roman" w:hAnsi="Arial" w:cs="Arial"/>
                <w:color w:val="000000"/>
                <w:sz w:val="16"/>
                <w:szCs w:val="16"/>
              </w:rPr>
            </w:pPr>
          </w:p>
        </w:tc>
        <w:tc>
          <w:tcPr>
            <w:tcW w:w="1465" w:type="dxa"/>
            <w:shd w:val="clear" w:color="auto" w:fill="auto"/>
            <w:noWrap/>
            <w:vAlign w:val="bottom"/>
            <w:hideMark/>
          </w:tcPr>
          <w:p w14:paraId="61A03368" w14:textId="77777777" w:rsidR="0005163C" w:rsidRPr="0069374C" w:rsidRDefault="0005163C" w:rsidP="00BD68C1">
            <w:pPr>
              <w:spacing w:after="0" w:line="240" w:lineRule="auto"/>
              <w:rPr>
                <w:rFonts w:ascii="Arial" w:eastAsia="Times New Roman" w:hAnsi="Arial" w:cs="Arial"/>
                <w:sz w:val="16"/>
                <w:szCs w:val="16"/>
              </w:rPr>
            </w:pPr>
          </w:p>
        </w:tc>
        <w:tc>
          <w:tcPr>
            <w:tcW w:w="718" w:type="dxa"/>
            <w:shd w:val="clear" w:color="auto" w:fill="auto"/>
            <w:vAlign w:val="center"/>
            <w:hideMark/>
          </w:tcPr>
          <w:p w14:paraId="59E0FB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2719FB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noWrap/>
            <w:vAlign w:val="bottom"/>
            <w:hideMark/>
          </w:tcPr>
          <w:p w14:paraId="2AC50BB8" w14:textId="77777777" w:rsidR="0005163C" w:rsidRPr="0069374C" w:rsidRDefault="0005163C" w:rsidP="00BD68C1">
            <w:pPr>
              <w:spacing w:after="0" w:line="240" w:lineRule="auto"/>
              <w:jc w:val="right"/>
              <w:rPr>
                <w:rFonts w:ascii="Arial" w:eastAsia="Times New Roman" w:hAnsi="Arial" w:cs="Arial"/>
                <w:color w:val="000000"/>
                <w:sz w:val="16"/>
                <w:szCs w:val="16"/>
              </w:rPr>
            </w:pPr>
          </w:p>
        </w:tc>
        <w:tc>
          <w:tcPr>
            <w:tcW w:w="1440" w:type="dxa"/>
            <w:shd w:val="clear" w:color="auto" w:fill="auto"/>
            <w:noWrap/>
            <w:vAlign w:val="bottom"/>
            <w:hideMark/>
          </w:tcPr>
          <w:p w14:paraId="645F51AE" w14:textId="77777777" w:rsidR="0005163C" w:rsidRPr="0069374C" w:rsidRDefault="0005163C" w:rsidP="00BD68C1">
            <w:pPr>
              <w:spacing w:after="0" w:line="240" w:lineRule="auto"/>
              <w:rPr>
                <w:rFonts w:ascii="Arial" w:eastAsia="Times New Roman" w:hAnsi="Arial" w:cs="Arial"/>
                <w:sz w:val="16"/>
                <w:szCs w:val="16"/>
              </w:rPr>
            </w:pPr>
          </w:p>
        </w:tc>
      </w:tr>
      <w:tr w:rsidR="0005163C" w:rsidRPr="0069374C" w14:paraId="4EEF8DDB" w14:textId="77777777" w:rsidTr="00BD68C1">
        <w:trPr>
          <w:trHeight w:val="20"/>
        </w:trPr>
        <w:tc>
          <w:tcPr>
            <w:tcW w:w="2070" w:type="dxa"/>
            <w:shd w:val="clear" w:color="auto" w:fill="auto"/>
            <w:noWrap/>
            <w:vAlign w:val="bottom"/>
            <w:hideMark/>
          </w:tcPr>
          <w:p w14:paraId="605FC437"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Private</w:t>
            </w:r>
          </w:p>
        </w:tc>
        <w:tc>
          <w:tcPr>
            <w:tcW w:w="720" w:type="dxa"/>
            <w:shd w:val="clear" w:color="auto" w:fill="auto"/>
            <w:vAlign w:val="center"/>
            <w:hideMark/>
          </w:tcPr>
          <w:p w14:paraId="54F757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33,340</w:t>
            </w:r>
          </w:p>
        </w:tc>
        <w:tc>
          <w:tcPr>
            <w:tcW w:w="1440" w:type="dxa"/>
            <w:shd w:val="clear" w:color="auto" w:fill="auto"/>
            <w:vAlign w:val="center"/>
            <w:hideMark/>
          </w:tcPr>
          <w:p w14:paraId="2FEAB4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84.7 (81.3-87.6)</w:t>
            </w:r>
          </w:p>
        </w:tc>
        <w:tc>
          <w:tcPr>
            <w:tcW w:w="720" w:type="dxa"/>
            <w:shd w:val="clear" w:color="auto" w:fill="auto"/>
            <w:vAlign w:val="center"/>
            <w:hideMark/>
          </w:tcPr>
          <w:p w14:paraId="5A1C79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35,472</w:t>
            </w:r>
          </w:p>
        </w:tc>
        <w:tc>
          <w:tcPr>
            <w:tcW w:w="1440" w:type="dxa"/>
            <w:shd w:val="clear" w:color="auto" w:fill="auto"/>
            <w:vAlign w:val="center"/>
            <w:hideMark/>
          </w:tcPr>
          <w:p w14:paraId="116D46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92.7 (90.0-94.8)</w:t>
            </w:r>
          </w:p>
        </w:tc>
        <w:tc>
          <w:tcPr>
            <w:tcW w:w="720" w:type="dxa"/>
            <w:shd w:val="clear" w:color="auto" w:fill="auto"/>
            <w:vAlign w:val="center"/>
            <w:hideMark/>
          </w:tcPr>
          <w:p w14:paraId="283F9F7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31,811</w:t>
            </w:r>
          </w:p>
        </w:tc>
        <w:tc>
          <w:tcPr>
            <w:tcW w:w="1440" w:type="dxa"/>
            <w:shd w:val="clear" w:color="auto" w:fill="auto"/>
            <w:vAlign w:val="center"/>
            <w:hideMark/>
          </w:tcPr>
          <w:p w14:paraId="2BD4A9A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85.8 (82.2-88.8)</w:t>
            </w:r>
          </w:p>
        </w:tc>
        <w:tc>
          <w:tcPr>
            <w:tcW w:w="720" w:type="dxa"/>
            <w:shd w:val="clear" w:color="auto" w:fill="auto"/>
            <w:noWrap/>
            <w:vAlign w:val="bottom"/>
            <w:hideMark/>
          </w:tcPr>
          <w:p w14:paraId="187CA8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33,000</w:t>
            </w:r>
          </w:p>
        </w:tc>
        <w:tc>
          <w:tcPr>
            <w:tcW w:w="1465" w:type="dxa"/>
            <w:shd w:val="clear" w:color="auto" w:fill="auto"/>
            <w:noWrap/>
            <w:vAlign w:val="bottom"/>
            <w:hideMark/>
          </w:tcPr>
          <w:p w14:paraId="014BED7D"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91.5 (88.3-93.9)</w:t>
            </w:r>
          </w:p>
        </w:tc>
        <w:tc>
          <w:tcPr>
            <w:tcW w:w="718" w:type="dxa"/>
            <w:shd w:val="clear" w:color="auto" w:fill="auto"/>
            <w:vAlign w:val="center"/>
            <w:hideMark/>
          </w:tcPr>
          <w:p w14:paraId="58E2778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33,761</w:t>
            </w:r>
          </w:p>
        </w:tc>
        <w:tc>
          <w:tcPr>
            <w:tcW w:w="1417" w:type="dxa"/>
            <w:shd w:val="clear" w:color="auto" w:fill="auto"/>
            <w:vAlign w:val="center"/>
            <w:hideMark/>
          </w:tcPr>
          <w:p w14:paraId="03113D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86.2 (82.8-89.0)</w:t>
            </w:r>
          </w:p>
        </w:tc>
        <w:tc>
          <w:tcPr>
            <w:tcW w:w="720" w:type="dxa"/>
            <w:shd w:val="clear" w:color="auto" w:fill="auto"/>
            <w:vAlign w:val="center"/>
            <w:hideMark/>
          </w:tcPr>
          <w:p w14:paraId="476AB4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36,379</w:t>
            </w:r>
          </w:p>
        </w:tc>
        <w:tc>
          <w:tcPr>
            <w:tcW w:w="1440" w:type="dxa"/>
            <w:shd w:val="clear" w:color="auto" w:fill="auto"/>
            <w:vAlign w:val="center"/>
            <w:hideMark/>
          </w:tcPr>
          <w:p w14:paraId="6397BB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94.1 (91.7-95.9)</w:t>
            </w:r>
          </w:p>
        </w:tc>
      </w:tr>
      <w:tr w:rsidR="0005163C" w:rsidRPr="0069374C" w14:paraId="5B487FBC" w14:textId="77777777" w:rsidTr="00BD68C1">
        <w:trPr>
          <w:trHeight w:val="20"/>
        </w:trPr>
        <w:tc>
          <w:tcPr>
            <w:tcW w:w="2070" w:type="dxa"/>
            <w:shd w:val="clear" w:color="auto" w:fill="auto"/>
            <w:noWrap/>
            <w:vAlign w:val="bottom"/>
            <w:hideMark/>
          </w:tcPr>
          <w:p w14:paraId="5721E3DF"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Medicaid</w:t>
            </w:r>
          </w:p>
        </w:tc>
        <w:tc>
          <w:tcPr>
            <w:tcW w:w="720" w:type="dxa"/>
            <w:shd w:val="clear" w:color="auto" w:fill="auto"/>
            <w:vAlign w:val="center"/>
            <w:hideMark/>
          </w:tcPr>
          <w:p w14:paraId="4A2FCFA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15,808</w:t>
            </w:r>
          </w:p>
        </w:tc>
        <w:tc>
          <w:tcPr>
            <w:tcW w:w="1440" w:type="dxa"/>
            <w:shd w:val="clear" w:color="auto" w:fill="auto"/>
            <w:vAlign w:val="center"/>
            <w:hideMark/>
          </w:tcPr>
          <w:p w14:paraId="273D49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69.1 (64.5-73.4)</w:t>
            </w:r>
          </w:p>
        </w:tc>
        <w:tc>
          <w:tcPr>
            <w:tcW w:w="720" w:type="dxa"/>
            <w:shd w:val="clear" w:color="auto" w:fill="auto"/>
            <w:vAlign w:val="center"/>
            <w:hideMark/>
          </w:tcPr>
          <w:p w14:paraId="754230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17,028</w:t>
            </w:r>
          </w:p>
        </w:tc>
        <w:tc>
          <w:tcPr>
            <w:tcW w:w="1440" w:type="dxa"/>
            <w:shd w:val="clear" w:color="auto" w:fill="auto"/>
            <w:vAlign w:val="center"/>
            <w:hideMark/>
          </w:tcPr>
          <w:p w14:paraId="073EEC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85.0 (81.0-88.2)</w:t>
            </w:r>
          </w:p>
        </w:tc>
        <w:tc>
          <w:tcPr>
            <w:tcW w:w="720" w:type="dxa"/>
            <w:shd w:val="clear" w:color="auto" w:fill="auto"/>
            <w:vAlign w:val="center"/>
            <w:hideMark/>
          </w:tcPr>
          <w:p w14:paraId="13FF7B1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16,121</w:t>
            </w:r>
          </w:p>
        </w:tc>
        <w:tc>
          <w:tcPr>
            <w:tcW w:w="1440" w:type="dxa"/>
            <w:shd w:val="clear" w:color="auto" w:fill="auto"/>
            <w:vAlign w:val="center"/>
            <w:hideMark/>
          </w:tcPr>
          <w:p w14:paraId="4B21F52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72.1 (66.7-76.9)</w:t>
            </w:r>
          </w:p>
        </w:tc>
        <w:tc>
          <w:tcPr>
            <w:tcW w:w="720" w:type="dxa"/>
            <w:shd w:val="clear" w:color="auto" w:fill="auto"/>
            <w:noWrap/>
            <w:vAlign w:val="bottom"/>
            <w:hideMark/>
          </w:tcPr>
          <w:p w14:paraId="70C5A9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17,441</w:t>
            </w:r>
          </w:p>
        </w:tc>
        <w:tc>
          <w:tcPr>
            <w:tcW w:w="1465" w:type="dxa"/>
            <w:shd w:val="clear" w:color="auto" w:fill="auto"/>
            <w:noWrap/>
            <w:vAlign w:val="bottom"/>
            <w:hideMark/>
          </w:tcPr>
          <w:p w14:paraId="69FD2FFC"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86.6 (81.9-90.2)</w:t>
            </w:r>
          </w:p>
        </w:tc>
        <w:tc>
          <w:tcPr>
            <w:tcW w:w="718" w:type="dxa"/>
            <w:shd w:val="clear" w:color="auto" w:fill="auto"/>
            <w:vAlign w:val="center"/>
            <w:hideMark/>
          </w:tcPr>
          <w:p w14:paraId="3126D3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15,126</w:t>
            </w:r>
          </w:p>
        </w:tc>
        <w:tc>
          <w:tcPr>
            <w:tcW w:w="1417" w:type="dxa"/>
            <w:shd w:val="clear" w:color="auto" w:fill="auto"/>
            <w:vAlign w:val="center"/>
            <w:hideMark/>
          </w:tcPr>
          <w:p w14:paraId="397F5BA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66.7 (61.0-71.9)</w:t>
            </w:r>
          </w:p>
        </w:tc>
        <w:tc>
          <w:tcPr>
            <w:tcW w:w="720" w:type="dxa"/>
            <w:shd w:val="clear" w:color="auto" w:fill="auto"/>
            <w:vAlign w:val="center"/>
            <w:hideMark/>
          </w:tcPr>
          <w:p w14:paraId="65EB0E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16,830</w:t>
            </w:r>
          </w:p>
        </w:tc>
        <w:tc>
          <w:tcPr>
            <w:tcW w:w="1440" w:type="dxa"/>
            <w:shd w:val="clear" w:color="auto" w:fill="auto"/>
            <w:vAlign w:val="center"/>
            <w:hideMark/>
          </w:tcPr>
          <w:p w14:paraId="05A6639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82.7 (77.8-86.7)</w:t>
            </w:r>
          </w:p>
        </w:tc>
      </w:tr>
      <w:tr w:rsidR="0005163C" w:rsidRPr="0069374C" w14:paraId="4E4DC304" w14:textId="77777777" w:rsidTr="00BD68C1">
        <w:trPr>
          <w:trHeight w:val="20"/>
        </w:trPr>
        <w:tc>
          <w:tcPr>
            <w:tcW w:w="2070" w:type="dxa"/>
            <w:shd w:val="clear" w:color="auto" w:fill="auto"/>
            <w:noWrap/>
            <w:vAlign w:val="bottom"/>
            <w:hideMark/>
          </w:tcPr>
          <w:p w14:paraId="07593940" w14:textId="77777777" w:rsidR="0005163C" w:rsidRPr="0069374C" w:rsidRDefault="0005163C" w:rsidP="00BD68C1">
            <w:pPr>
              <w:spacing w:after="0" w:line="240" w:lineRule="auto"/>
              <w:ind w:firstLineChars="100" w:firstLine="160"/>
              <w:rPr>
                <w:rFonts w:ascii="Arial" w:eastAsia="Times New Roman" w:hAnsi="Arial" w:cs="Arial"/>
                <w:color w:val="000000"/>
                <w:sz w:val="16"/>
                <w:szCs w:val="16"/>
              </w:rPr>
            </w:pPr>
            <w:r w:rsidRPr="0069374C">
              <w:rPr>
                <w:rFonts w:ascii="Arial" w:eastAsia="Times New Roman" w:hAnsi="Arial" w:cs="Arial"/>
                <w:color w:val="000000"/>
                <w:sz w:val="16"/>
                <w:szCs w:val="16"/>
              </w:rPr>
              <w:t>Other</w:t>
            </w:r>
          </w:p>
        </w:tc>
        <w:tc>
          <w:tcPr>
            <w:tcW w:w="720" w:type="dxa"/>
            <w:shd w:val="clear" w:color="auto" w:fill="auto"/>
            <w:vAlign w:val="center"/>
            <w:hideMark/>
          </w:tcPr>
          <w:p w14:paraId="04F5F99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1,319</w:t>
            </w:r>
          </w:p>
        </w:tc>
        <w:tc>
          <w:tcPr>
            <w:tcW w:w="1440" w:type="dxa"/>
            <w:shd w:val="clear" w:color="auto" w:fill="auto"/>
            <w:vAlign w:val="center"/>
            <w:hideMark/>
          </w:tcPr>
          <w:p w14:paraId="6B749ED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74.6 (57.7-86.4)</w:t>
            </w:r>
          </w:p>
        </w:tc>
        <w:tc>
          <w:tcPr>
            <w:tcW w:w="720" w:type="dxa"/>
            <w:shd w:val="clear" w:color="auto" w:fill="auto"/>
            <w:vAlign w:val="center"/>
            <w:hideMark/>
          </w:tcPr>
          <w:p w14:paraId="73FEBC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1,332</w:t>
            </w:r>
          </w:p>
        </w:tc>
        <w:tc>
          <w:tcPr>
            <w:tcW w:w="1440" w:type="dxa"/>
            <w:shd w:val="clear" w:color="auto" w:fill="auto"/>
            <w:vAlign w:val="center"/>
            <w:hideMark/>
          </w:tcPr>
          <w:p w14:paraId="0EA0D9A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82.7 (64.4-92.7)</w:t>
            </w:r>
          </w:p>
        </w:tc>
        <w:tc>
          <w:tcPr>
            <w:tcW w:w="720" w:type="dxa"/>
            <w:shd w:val="clear" w:color="auto" w:fill="auto"/>
            <w:vAlign w:val="center"/>
            <w:hideMark/>
          </w:tcPr>
          <w:p w14:paraId="4BCBCF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804</w:t>
            </w:r>
          </w:p>
        </w:tc>
        <w:tc>
          <w:tcPr>
            <w:tcW w:w="1440" w:type="dxa"/>
            <w:shd w:val="clear" w:color="auto" w:fill="auto"/>
            <w:vAlign w:val="center"/>
            <w:hideMark/>
          </w:tcPr>
          <w:p w14:paraId="64DA27A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64.2 (40.9-82.3)</w:t>
            </w:r>
          </w:p>
        </w:tc>
        <w:tc>
          <w:tcPr>
            <w:tcW w:w="720" w:type="dxa"/>
            <w:shd w:val="clear" w:color="auto" w:fill="auto"/>
            <w:noWrap/>
            <w:vAlign w:val="bottom"/>
            <w:hideMark/>
          </w:tcPr>
          <w:p w14:paraId="202F4E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749</w:t>
            </w:r>
          </w:p>
        </w:tc>
        <w:tc>
          <w:tcPr>
            <w:tcW w:w="1465" w:type="dxa"/>
            <w:shd w:val="clear" w:color="auto" w:fill="auto"/>
            <w:noWrap/>
            <w:vAlign w:val="bottom"/>
            <w:hideMark/>
          </w:tcPr>
          <w:p w14:paraId="51F0518A" w14:textId="7777777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rPr>
              <w:t>67.5 (35.9-88.5)</w:t>
            </w:r>
          </w:p>
        </w:tc>
        <w:tc>
          <w:tcPr>
            <w:tcW w:w="718" w:type="dxa"/>
            <w:shd w:val="clear" w:color="auto" w:fill="auto"/>
            <w:vAlign w:val="center"/>
            <w:hideMark/>
          </w:tcPr>
          <w:p w14:paraId="0B7507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1,439</w:t>
            </w:r>
          </w:p>
        </w:tc>
        <w:tc>
          <w:tcPr>
            <w:tcW w:w="1417" w:type="dxa"/>
            <w:shd w:val="clear" w:color="auto" w:fill="auto"/>
            <w:vAlign w:val="center"/>
            <w:hideMark/>
          </w:tcPr>
          <w:p w14:paraId="23A426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74.1 (52.5-88.1)</w:t>
            </w:r>
          </w:p>
        </w:tc>
        <w:tc>
          <w:tcPr>
            <w:tcW w:w="720" w:type="dxa"/>
            <w:shd w:val="clear" w:color="auto" w:fill="auto"/>
            <w:vAlign w:val="center"/>
            <w:hideMark/>
          </w:tcPr>
          <w:p w14:paraId="6B68A6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1,332</w:t>
            </w:r>
          </w:p>
        </w:tc>
        <w:tc>
          <w:tcPr>
            <w:tcW w:w="1440" w:type="dxa"/>
            <w:shd w:val="clear" w:color="auto" w:fill="auto"/>
            <w:vAlign w:val="center"/>
            <w:hideMark/>
          </w:tcPr>
          <w:p w14:paraId="28CFFDF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74.7 (48.6-90.2)</w:t>
            </w:r>
          </w:p>
        </w:tc>
      </w:tr>
      <w:tr w:rsidR="0005163C" w:rsidRPr="0069374C" w14:paraId="61B9829E" w14:textId="77777777" w:rsidTr="005B75BC">
        <w:trPr>
          <w:trHeight w:val="20"/>
        </w:trPr>
        <w:tc>
          <w:tcPr>
            <w:tcW w:w="2070" w:type="dxa"/>
            <w:shd w:val="clear" w:color="auto" w:fill="auto"/>
            <w:noWrap/>
            <w:vAlign w:val="center"/>
            <w:hideMark/>
          </w:tcPr>
          <w:p w14:paraId="183F60B3"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Household poverty level</w:t>
            </w:r>
          </w:p>
        </w:tc>
        <w:tc>
          <w:tcPr>
            <w:tcW w:w="720" w:type="dxa"/>
            <w:shd w:val="clear" w:color="auto" w:fill="auto"/>
            <w:vAlign w:val="center"/>
            <w:hideMark/>
          </w:tcPr>
          <w:p w14:paraId="526D6A4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4A91EE1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5B66F3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79FAE4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63ECF5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491A7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32DD62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tcPr>
          <w:p w14:paraId="721B2B24" w14:textId="714114A3" w:rsidR="0005163C" w:rsidRPr="0069374C" w:rsidRDefault="0005163C" w:rsidP="00BD68C1">
            <w:pPr>
              <w:spacing w:after="0" w:line="240" w:lineRule="auto"/>
              <w:jc w:val="right"/>
              <w:rPr>
                <w:rFonts w:ascii="Arial" w:eastAsia="Times New Roman" w:hAnsi="Arial" w:cs="Arial"/>
                <w:color w:val="000000"/>
                <w:sz w:val="16"/>
                <w:szCs w:val="16"/>
              </w:rPr>
            </w:pPr>
          </w:p>
        </w:tc>
        <w:tc>
          <w:tcPr>
            <w:tcW w:w="718" w:type="dxa"/>
            <w:shd w:val="clear" w:color="auto" w:fill="auto"/>
            <w:vAlign w:val="center"/>
          </w:tcPr>
          <w:p w14:paraId="1752F573" w14:textId="03E131D3" w:rsidR="0005163C" w:rsidRPr="0069374C" w:rsidRDefault="0005163C" w:rsidP="00BD68C1">
            <w:pPr>
              <w:spacing w:after="0" w:line="240" w:lineRule="auto"/>
              <w:jc w:val="right"/>
              <w:rPr>
                <w:rFonts w:ascii="Arial" w:eastAsia="Times New Roman" w:hAnsi="Arial" w:cs="Arial"/>
                <w:color w:val="000000"/>
                <w:sz w:val="16"/>
                <w:szCs w:val="16"/>
              </w:rPr>
            </w:pPr>
          </w:p>
        </w:tc>
        <w:tc>
          <w:tcPr>
            <w:tcW w:w="1417" w:type="dxa"/>
            <w:shd w:val="clear" w:color="auto" w:fill="auto"/>
            <w:vAlign w:val="center"/>
          </w:tcPr>
          <w:p w14:paraId="649EE982" w14:textId="7288C457" w:rsidR="0005163C" w:rsidRPr="0069374C" w:rsidRDefault="0005163C" w:rsidP="00BD68C1">
            <w:pPr>
              <w:spacing w:after="0" w:line="240" w:lineRule="auto"/>
              <w:jc w:val="right"/>
              <w:rPr>
                <w:rFonts w:ascii="Arial" w:eastAsia="Times New Roman" w:hAnsi="Arial" w:cs="Arial"/>
                <w:color w:val="000000"/>
                <w:sz w:val="16"/>
                <w:szCs w:val="16"/>
              </w:rPr>
            </w:pPr>
          </w:p>
        </w:tc>
        <w:tc>
          <w:tcPr>
            <w:tcW w:w="720" w:type="dxa"/>
            <w:shd w:val="clear" w:color="auto" w:fill="auto"/>
            <w:vAlign w:val="center"/>
          </w:tcPr>
          <w:p w14:paraId="3F710AED" w14:textId="200ECADA" w:rsidR="0005163C" w:rsidRPr="0069374C" w:rsidRDefault="0005163C" w:rsidP="00BD68C1">
            <w:pPr>
              <w:spacing w:after="0" w:line="240" w:lineRule="auto"/>
              <w:jc w:val="right"/>
              <w:rPr>
                <w:rFonts w:ascii="Arial" w:eastAsia="Times New Roman" w:hAnsi="Arial" w:cs="Arial"/>
                <w:color w:val="000000"/>
                <w:sz w:val="16"/>
                <w:szCs w:val="16"/>
              </w:rPr>
            </w:pPr>
          </w:p>
        </w:tc>
        <w:tc>
          <w:tcPr>
            <w:tcW w:w="1440" w:type="dxa"/>
            <w:shd w:val="clear" w:color="auto" w:fill="auto"/>
            <w:vAlign w:val="center"/>
          </w:tcPr>
          <w:p w14:paraId="6EBCF2BF" w14:textId="248F1469" w:rsidR="0005163C" w:rsidRPr="0069374C" w:rsidRDefault="0005163C" w:rsidP="00BD68C1">
            <w:pPr>
              <w:spacing w:after="0" w:line="240" w:lineRule="auto"/>
              <w:jc w:val="right"/>
              <w:rPr>
                <w:rFonts w:ascii="Arial" w:eastAsia="Times New Roman" w:hAnsi="Arial" w:cs="Arial"/>
                <w:color w:val="000000"/>
                <w:sz w:val="16"/>
                <w:szCs w:val="16"/>
              </w:rPr>
            </w:pPr>
          </w:p>
        </w:tc>
      </w:tr>
      <w:tr w:rsidR="0005163C" w:rsidRPr="0069374C" w14:paraId="6698F382" w14:textId="77777777" w:rsidTr="00BD68C1">
        <w:trPr>
          <w:trHeight w:val="20"/>
        </w:trPr>
        <w:tc>
          <w:tcPr>
            <w:tcW w:w="2070" w:type="dxa"/>
            <w:shd w:val="clear" w:color="auto" w:fill="auto"/>
            <w:noWrap/>
            <w:vAlign w:val="center"/>
            <w:hideMark/>
          </w:tcPr>
          <w:p w14:paraId="24D4E3B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≤100% FPL</w:t>
            </w:r>
          </w:p>
        </w:tc>
        <w:tc>
          <w:tcPr>
            <w:tcW w:w="720" w:type="dxa"/>
            <w:shd w:val="clear" w:color="auto" w:fill="auto"/>
            <w:vAlign w:val="center"/>
            <w:hideMark/>
          </w:tcPr>
          <w:p w14:paraId="1630575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9,214</w:t>
            </w:r>
          </w:p>
        </w:tc>
        <w:tc>
          <w:tcPr>
            <w:tcW w:w="1440" w:type="dxa"/>
            <w:shd w:val="clear" w:color="auto" w:fill="auto"/>
            <w:vAlign w:val="center"/>
            <w:hideMark/>
          </w:tcPr>
          <w:p w14:paraId="579394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70.4 (64.4-75.7)</w:t>
            </w:r>
          </w:p>
        </w:tc>
        <w:tc>
          <w:tcPr>
            <w:tcW w:w="720" w:type="dxa"/>
            <w:shd w:val="clear" w:color="auto" w:fill="auto"/>
            <w:vAlign w:val="center"/>
            <w:hideMark/>
          </w:tcPr>
          <w:p w14:paraId="53B3C71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9,717</w:t>
            </w:r>
          </w:p>
        </w:tc>
        <w:tc>
          <w:tcPr>
            <w:tcW w:w="1440" w:type="dxa"/>
            <w:shd w:val="clear" w:color="auto" w:fill="auto"/>
            <w:vAlign w:val="center"/>
            <w:hideMark/>
          </w:tcPr>
          <w:p w14:paraId="32E89A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87.3 (83.1-90.7)</w:t>
            </w:r>
          </w:p>
        </w:tc>
        <w:tc>
          <w:tcPr>
            <w:tcW w:w="720" w:type="dxa"/>
            <w:shd w:val="clear" w:color="auto" w:fill="auto"/>
            <w:vAlign w:val="center"/>
            <w:hideMark/>
          </w:tcPr>
          <w:p w14:paraId="2071DF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7,752</w:t>
            </w:r>
          </w:p>
        </w:tc>
        <w:tc>
          <w:tcPr>
            <w:tcW w:w="1440" w:type="dxa"/>
            <w:shd w:val="clear" w:color="auto" w:fill="auto"/>
            <w:vAlign w:val="center"/>
            <w:hideMark/>
          </w:tcPr>
          <w:p w14:paraId="4B95BE4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67.7 (59.7-74.8)</w:t>
            </w:r>
          </w:p>
        </w:tc>
        <w:tc>
          <w:tcPr>
            <w:tcW w:w="720" w:type="dxa"/>
            <w:shd w:val="clear" w:color="auto" w:fill="auto"/>
            <w:vAlign w:val="center"/>
            <w:hideMark/>
          </w:tcPr>
          <w:p w14:paraId="4AB093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8,127</w:t>
            </w:r>
          </w:p>
        </w:tc>
        <w:tc>
          <w:tcPr>
            <w:tcW w:w="1465" w:type="dxa"/>
            <w:shd w:val="clear" w:color="auto" w:fill="auto"/>
            <w:vAlign w:val="center"/>
            <w:hideMark/>
          </w:tcPr>
          <w:p w14:paraId="7305AE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81.8 (73.4-87.9)</w:t>
            </w:r>
          </w:p>
        </w:tc>
        <w:tc>
          <w:tcPr>
            <w:tcW w:w="718" w:type="dxa"/>
            <w:shd w:val="clear" w:color="auto" w:fill="auto"/>
            <w:vAlign w:val="center"/>
            <w:hideMark/>
          </w:tcPr>
          <w:p w14:paraId="3C0F52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7,568</w:t>
            </w:r>
          </w:p>
        </w:tc>
        <w:tc>
          <w:tcPr>
            <w:tcW w:w="1417" w:type="dxa"/>
            <w:shd w:val="clear" w:color="auto" w:fill="auto"/>
            <w:vAlign w:val="center"/>
            <w:hideMark/>
          </w:tcPr>
          <w:p w14:paraId="32CF62D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66.1 (58.2-73.2)</w:t>
            </w:r>
          </w:p>
        </w:tc>
        <w:tc>
          <w:tcPr>
            <w:tcW w:w="720" w:type="dxa"/>
            <w:shd w:val="clear" w:color="auto" w:fill="auto"/>
            <w:vAlign w:val="center"/>
            <w:hideMark/>
          </w:tcPr>
          <w:p w14:paraId="590F55D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8,519</w:t>
            </w:r>
          </w:p>
        </w:tc>
        <w:tc>
          <w:tcPr>
            <w:tcW w:w="1440" w:type="dxa"/>
            <w:shd w:val="clear" w:color="auto" w:fill="auto"/>
            <w:vAlign w:val="center"/>
            <w:hideMark/>
          </w:tcPr>
          <w:p w14:paraId="3C5D692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82.4 (75.7-87.5)</w:t>
            </w:r>
          </w:p>
        </w:tc>
      </w:tr>
      <w:tr w:rsidR="0005163C" w:rsidRPr="0069374C" w14:paraId="52D67F5C" w14:textId="77777777" w:rsidTr="00BD68C1">
        <w:trPr>
          <w:trHeight w:val="20"/>
        </w:trPr>
        <w:tc>
          <w:tcPr>
            <w:tcW w:w="2070" w:type="dxa"/>
            <w:shd w:val="clear" w:color="auto" w:fill="auto"/>
            <w:noWrap/>
            <w:vAlign w:val="center"/>
            <w:hideMark/>
          </w:tcPr>
          <w:p w14:paraId="14C2AE5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&gt;100% FPL</w:t>
            </w:r>
          </w:p>
        </w:tc>
        <w:tc>
          <w:tcPr>
            <w:tcW w:w="720" w:type="dxa"/>
            <w:shd w:val="clear" w:color="auto" w:fill="auto"/>
            <w:vAlign w:val="center"/>
            <w:hideMark/>
          </w:tcPr>
          <w:p w14:paraId="0BA76A4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40,356</w:t>
            </w:r>
          </w:p>
        </w:tc>
        <w:tc>
          <w:tcPr>
            <w:tcW w:w="1440" w:type="dxa"/>
            <w:shd w:val="clear" w:color="auto" w:fill="auto"/>
            <w:vAlign w:val="center"/>
            <w:hideMark/>
          </w:tcPr>
          <w:p w14:paraId="30A590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80.7 (77.6-83.5)</w:t>
            </w:r>
          </w:p>
        </w:tc>
        <w:tc>
          <w:tcPr>
            <w:tcW w:w="720" w:type="dxa"/>
            <w:shd w:val="clear" w:color="auto" w:fill="auto"/>
            <w:vAlign w:val="center"/>
            <w:hideMark/>
          </w:tcPr>
          <w:p w14:paraId="5AA7016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43,336</w:t>
            </w:r>
          </w:p>
        </w:tc>
        <w:tc>
          <w:tcPr>
            <w:tcW w:w="1440" w:type="dxa"/>
            <w:shd w:val="clear" w:color="auto" w:fill="auto"/>
            <w:vAlign w:val="center"/>
            <w:hideMark/>
          </w:tcPr>
          <w:p w14:paraId="53EDD5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90.0 (87.4-92.2)</w:t>
            </w:r>
          </w:p>
        </w:tc>
        <w:tc>
          <w:tcPr>
            <w:tcW w:w="720" w:type="dxa"/>
            <w:shd w:val="clear" w:color="auto" w:fill="auto"/>
            <w:vAlign w:val="center"/>
            <w:hideMark/>
          </w:tcPr>
          <w:p w14:paraId="6628B1E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39,178</w:t>
            </w:r>
          </w:p>
        </w:tc>
        <w:tc>
          <w:tcPr>
            <w:tcW w:w="1440" w:type="dxa"/>
            <w:shd w:val="clear" w:color="auto" w:fill="auto"/>
            <w:vAlign w:val="center"/>
            <w:hideMark/>
          </w:tcPr>
          <w:p w14:paraId="423E3B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83.1 (79.8-85.9)</w:t>
            </w:r>
          </w:p>
        </w:tc>
        <w:tc>
          <w:tcPr>
            <w:tcW w:w="720" w:type="dxa"/>
            <w:shd w:val="clear" w:color="auto" w:fill="auto"/>
            <w:vAlign w:val="center"/>
            <w:hideMark/>
          </w:tcPr>
          <w:p w14:paraId="68810B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40,756</w:t>
            </w:r>
          </w:p>
        </w:tc>
        <w:tc>
          <w:tcPr>
            <w:tcW w:w="1465" w:type="dxa"/>
            <w:shd w:val="clear" w:color="auto" w:fill="auto"/>
            <w:vAlign w:val="center"/>
            <w:hideMark/>
          </w:tcPr>
          <w:p w14:paraId="399149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90.9 (88.1-93.1)</w:t>
            </w:r>
          </w:p>
        </w:tc>
        <w:tc>
          <w:tcPr>
            <w:tcW w:w="718" w:type="dxa"/>
            <w:shd w:val="clear" w:color="auto" w:fill="auto"/>
            <w:vAlign w:val="center"/>
            <w:hideMark/>
          </w:tcPr>
          <w:p w14:paraId="15C884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41,587</w:t>
            </w:r>
          </w:p>
        </w:tc>
        <w:tc>
          <w:tcPr>
            <w:tcW w:w="1417" w:type="dxa"/>
            <w:shd w:val="clear" w:color="auto" w:fill="auto"/>
            <w:vAlign w:val="center"/>
            <w:hideMark/>
          </w:tcPr>
          <w:p w14:paraId="48A246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81.7 (78.4-84.6)</w:t>
            </w:r>
          </w:p>
        </w:tc>
        <w:tc>
          <w:tcPr>
            <w:tcW w:w="720" w:type="dxa"/>
            <w:shd w:val="clear" w:color="auto" w:fill="auto"/>
            <w:vAlign w:val="center"/>
            <w:hideMark/>
          </w:tcPr>
          <w:p w14:paraId="147016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45,257</w:t>
            </w:r>
          </w:p>
        </w:tc>
        <w:tc>
          <w:tcPr>
            <w:tcW w:w="1440" w:type="dxa"/>
            <w:shd w:val="clear" w:color="auto" w:fill="auto"/>
            <w:vAlign w:val="center"/>
            <w:hideMark/>
          </w:tcPr>
          <w:p w14:paraId="2B1154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91.8 (89.3-93.7)</w:t>
            </w:r>
          </w:p>
        </w:tc>
      </w:tr>
      <w:tr w:rsidR="0005163C" w:rsidRPr="0069374C" w14:paraId="3259A616" w14:textId="77777777" w:rsidTr="00BD68C1">
        <w:trPr>
          <w:trHeight w:val="20"/>
        </w:trPr>
        <w:tc>
          <w:tcPr>
            <w:tcW w:w="2070" w:type="dxa"/>
            <w:shd w:val="clear" w:color="auto" w:fill="auto"/>
            <w:noWrap/>
            <w:vAlign w:val="center"/>
            <w:hideMark/>
          </w:tcPr>
          <w:p w14:paraId="09E0DDCB" w14:textId="1BF685D1" w:rsidR="0005163C" w:rsidRPr="0069374C" w:rsidRDefault="00D5373B" w:rsidP="00BD68C1">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Nativity</w:t>
            </w:r>
          </w:p>
        </w:tc>
        <w:tc>
          <w:tcPr>
            <w:tcW w:w="720" w:type="dxa"/>
            <w:shd w:val="clear" w:color="auto" w:fill="auto"/>
            <w:vAlign w:val="center"/>
            <w:hideMark/>
          </w:tcPr>
          <w:p w14:paraId="12A9616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070A90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3B48D2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73C34A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2604C5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201F854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744937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hideMark/>
          </w:tcPr>
          <w:p w14:paraId="37ECD91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1450B8B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77CC41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71EAEB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C5B36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4E2E3ECB" w14:textId="77777777" w:rsidTr="00BD68C1">
        <w:trPr>
          <w:trHeight w:val="20"/>
        </w:trPr>
        <w:tc>
          <w:tcPr>
            <w:tcW w:w="2070" w:type="dxa"/>
            <w:shd w:val="clear" w:color="auto" w:fill="auto"/>
            <w:noWrap/>
            <w:vAlign w:val="center"/>
            <w:hideMark/>
          </w:tcPr>
          <w:p w14:paraId="34455E7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Non-US-born</w:t>
            </w:r>
          </w:p>
        </w:tc>
        <w:tc>
          <w:tcPr>
            <w:tcW w:w="720" w:type="dxa"/>
            <w:shd w:val="clear" w:color="auto" w:fill="auto"/>
            <w:vAlign w:val="center"/>
            <w:hideMark/>
          </w:tcPr>
          <w:p w14:paraId="644648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15,321</w:t>
            </w:r>
          </w:p>
        </w:tc>
        <w:tc>
          <w:tcPr>
            <w:tcW w:w="1440" w:type="dxa"/>
            <w:shd w:val="clear" w:color="auto" w:fill="auto"/>
            <w:vAlign w:val="center"/>
            <w:hideMark/>
          </w:tcPr>
          <w:p w14:paraId="7767DD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81.2 (77.4-84.5)</w:t>
            </w:r>
          </w:p>
        </w:tc>
        <w:tc>
          <w:tcPr>
            <w:tcW w:w="720" w:type="dxa"/>
            <w:shd w:val="clear" w:color="auto" w:fill="auto"/>
            <w:vAlign w:val="center"/>
            <w:hideMark/>
          </w:tcPr>
          <w:p w14:paraId="66A09C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14,400</w:t>
            </w:r>
          </w:p>
        </w:tc>
        <w:tc>
          <w:tcPr>
            <w:tcW w:w="1440" w:type="dxa"/>
            <w:shd w:val="clear" w:color="auto" w:fill="auto"/>
            <w:vAlign w:val="center"/>
            <w:hideMark/>
          </w:tcPr>
          <w:p w14:paraId="3AB2CE8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87.6 (84.2-90.4)</w:t>
            </w:r>
          </w:p>
        </w:tc>
        <w:tc>
          <w:tcPr>
            <w:tcW w:w="720" w:type="dxa"/>
            <w:shd w:val="clear" w:color="auto" w:fill="auto"/>
            <w:vAlign w:val="center"/>
            <w:hideMark/>
          </w:tcPr>
          <w:p w14:paraId="78A900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17,185</w:t>
            </w:r>
          </w:p>
        </w:tc>
        <w:tc>
          <w:tcPr>
            <w:tcW w:w="1440" w:type="dxa"/>
            <w:shd w:val="clear" w:color="auto" w:fill="auto"/>
            <w:vAlign w:val="center"/>
            <w:hideMark/>
          </w:tcPr>
          <w:p w14:paraId="068DE5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80.0 (76.0-83.5)</w:t>
            </w:r>
          </w:p>
        </w:tc>
        <w:tc>
          <w:tcPr>
            <w:tcW w:w="720" w:type="dxa"/>
            <w:shd w:val="clear" w:color="auto" w:fill="auto"/>
            <w:vAlign w:val="center"/>
            <w:hideMark/>
          </w:tcPr>
          <w:p w14:paraId="0CBA36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16,659</w:t>
            </w:r>
          </w:p>
        </w:tc>
        <w:tc>
          <w:tcPr>
            <w:tcW w:w="1465" w:type="dxa"/>
            <w:shd w:val="clear" w:color="auto" w:fill="auto"/>
            <w:vAlign w:val="center"/>
            <w:hideMark/>
          </w:tcPr>
          <w:p w14:paraId="5EB938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87.6 (83.2-90.9)</w:t>
            </w:r>
          </w:p>
        </w:tc>
        <w:tc>
          <w:tcPr>
            <w:tcW w:w="718" w:type="dxa"/>
            <w:shd w:val="clear" w:color="auto" w:fill="auto"/>
            <w:vAlign w:val="center"/>
            <w:hideMark/>
          </w:tcPr>
          <w:p w14:paraId="02AF64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16,020</w:t>
            </w:r>
          </w:p>
        </w:tc>
        <w:tc>
          <w:tcPr>
            <w:tcW w:w="1417" w:type="dxa"/>
            <w:shd w:val="clear" w:color="auto" w:fill="auto"/>
            <w:vAlign w:val="center"/>
            <w:hideMark/>
          </w:tcPr>
          <w:p w14:paraId="1DC1F5C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77.5 (73.1-81.3)</w:t>
            </w:r>
          </w:p>
        </w:tc>
        <w:tc>
          <w:tcPr>
            <w:tcW w:w="720" w:type="dxa"/>
            <w:shd w:val="clear" w:color="auto" w:fill="auto"/>
            <w:vAlign w:val="center"/>
            <w:hideMark/>
          </w:tcPr>
          <w:p w14:paraId="34FFCD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15,868</w:t>
            </w:r>
          </w:p>
        </w:tc>
        <w:tc>
          <w:tcPr>
            <w:tcW w:w="1440" w:type="dxa"/>
            <w:shd w:val="clear" w:color="auto" w:fill="auto"/>
            <w:vAlign w:val="center"/>
            <w:hideMark/>
          </w:tcPr>
          <w:p w14:paraId="5468A9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85.4 (81.2-88.8)</w:t>
            </w:r>
          </w:p>
        </w:tc>
      </w:tr>
      <w:tr w:rsidR="0005163C" w:rsidRPr="0069374C" w14:paraId="226DD98C" w14:textId="77777777" w:rsidTr="00BD68C1">
        <w:trPr>
          <w:trHeight w:val="20"/>
        </w:trPr>
        <w:tc>
          <w:tcPr>
            <w:tcW w:w="2070" w:type="dxa"/>
            <w:shd w:val="clear" w:color="auto" w:fill="auto"/>
            <w:noWrap/>
            <w:vAlign w:val="center"/>
            <w:hideMark/>
          </w:tcPr>
          <w:p w14:paraId="5F2BD4B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US-born</w:t>
            </w:r>
          </w:p>
        </w:tc>
        <w:tc>
          <w:tcPr>
            <w:tcW w:w="720" w:type="dxa"/>
            <w:shd w:val="clear" w:color="auto" w:fill="auto"/>
            <w:vAlign w:val="center"/>
            <w:hideMark/>
          </w:tcPr>
          <w:p w14:paraId="2F8CBB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36,181</w:t>
            </w:r>
          </w:p>
        </w:tc>
        <w:tc>
          <w:tcPr>
            <w:tcW w:w="1440" w:type="dxa"/>
            <w:shd w:val="clear" w:color="auto" w:fill="auto"/>
            <w:vAlign w:val="center"/>
            <w:hideMark/>
          </w:tcPr>
          <w:p w14:paraId="44FD9A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77.3 (73.9-80.5)</w:t>
            </w:r>
          </w:p>
        </w:tc>
        <w:tc>
          <w:tcPr>
            <w:tcW w:w="720" w:type="dxa"/>
            <w:shd w:val="clear" w:color="auto" w:fill="auto"/>
            <w:vAlign w:val="center"/>
            <w:hideMark/>
          </w:tcPr>
          <w:p w14:paraId="50159E4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40,546</w:t>
            </w:r>
          </w:p>
        </w:tc>
        <w:tc>
          <w:tcPr>
            <w:tcW w:w="1440" w:type="dxa"/>
            <w:shd w:val="clear" w:color="auto" w:fill="auto"/>
            <w:vAlign w:val="center"/>
            <w:hideMark/>
          </w:tcPr>
          <w:p w14:paraId="686581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90.2 (87.5-92.4)</w:t>
            </w:r>
          </w:p>
        </w:tc>
        <w:tc>
          <w:tcPr>
            <w:tcW w:w="720" w:type="dxa"/>
            <w:shd w:val="clear" w:color="auto" w:fill="auto"/>
            <w:vAlign w:val="center"/>
            <w:hideMark/>
          </w:tcPr>
          <w:p w14:paraId="191979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32,877</w:t>
            </w:r>
          </w:p>
        </w:tc>
        <w:tc>
          <w:tcPr>
            <w:tcW w:w="1440" w:type="dxa"/>
            <w:shd w:val="clear" w:color="auto" w:fill="auto"/>
            <w:vAlign w:val="center"/>
            <w:hideMark/>
          </w:tcPr>
          <w:p w14:paraId="01555C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79.6 (75.4-83.2)</w:t>
            </w:r>
          </w:p>
        </w:tc>
        <w:tc>
          <w:tcPr>
            <w:tcW w:w="720" w:type="dxa"/>
            <w:shd w:val="clear" w:color="auto" w:fill="auto"/>
            <w:vAlign w:val="center"/>
            <w:hideMark/>
          </w:tcPr>
          <w:p w14:paraId="42D393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35,852</w:t>
            </w:r>
          </w:p>
        </w:tc>
        <w:tc>
          <w:tcPr>
            <w:tcW w:w="1465" w:type="dxa"/>
            <w:shd w:val="clear" w:color="auto" w:fill="auto"/>
            <w:vAlign w:val="center"/>
            <w:hideMark/>
          </w:tcPr>
          <w:p w14:paraId="49C7E1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90.0 (86.7-92.5)</w:t>
            </w:r>
          </w:p>
        </w:tc>
        <w:tc>
          <w:tcPr>
            <w:tcW w:w="718" w:type="dxa"/>
            <w:shd w:val="clear" w:color="auto" w:fill="auto"/>
            <w:vAlign w:val="center"/>
            <w:hideMark/>
          </w:tcPr>
          <w:p w14:paraId="14134A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35,599</w:t>
            </w:r>
          </w:p>
        </w:tc>
        <w:tc>
          <w:tcPr>
            <w:tcW w:w="1417" w:type="dxa"/>
            <w:shd w:val="clear" w:color="auto" w:fill="auto"/>
            <w:vAlign w:val="center"/>
            <w:hideMark/>
          </w:tcPr>
          <w:p w14:paraId="431964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78.9 (74.8-82.4)</w:t>
            </w:r>
          </w:p>
        </w:tc>
        <w:tc>
          <w:tcPr>
            <w:tcW w:w="720" w:type="dxa"/>
            <w:shd w:val="clear" w:color="auto" w:fill="auto"/>
            <w:vAlign w:val="center"/>
            <w:hideMark/>
          </w:tcPr>
          <w:p w14:paraId="402A8C0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40,315</w:t>
            </w:r>
          </w:p>
        </w:tc>
        <w:tc>
          <w:tcPr>
            <w:tcW w:w="1440" w:type="dxa"/>
            <w:shd w:val="clear" w:color="auto" w:fill="auto"/>
            <w:vAlign w:val="center"/>
            <w:hideMark/>
          </w:tcPr>
          <w:p w14:paraId="3B4A09F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91.4 (88.6-93.6)</w:t>
            </w:r>
          </w:p>
        </w:tc>
      </w:tr>
      <w:tr w:rsidR="0005163C" w:rsidRPr="0069374C" w14:paraId="779B26C1" w14:textId="77777777" w:rsidTr="00BD68C1">
        <w:trPr>
          <w:trHeight w:val="20"/>
        </w:trPr>
        <w:tc>
          <w:tcPr>
            <w:tcW w:w="2070" w:type="dxa"/>
            <w:shd w:val="clear" w:color="auto" w:fill="auto"/>
            <w:noWrap/>
            <w:vAlign w:val="center"/>
            <w:hideMark/>
          </w:tcPr>
          <w:p w14:paraId="6B3F90E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Marital status</w:t>
            </w:r>
          </w:p>
        </w:tc>
        <w:tc>
          <w:tcPr>
            <w:tcW w:w="720" w:type="dxa"/>
            <w:shd w:val="clear" w:color="auto" w:fill="auto"/>
            <w:vAlign w:val="center"/>
            <w:hideMark/>
          </w:tcPr>
          <w:p w14:paraId="00A694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19C07A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29DF90D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00C4DD1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1B628E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2EEFED3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456B26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hideMark/>
          </w:tcPr>
          <w:p w14:paraId="3AA0865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3B4F60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6F48EDD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5BD9AE8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4908F4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4142A8D6" w14:textId="77777777" w:rsidTr="00BD68C1">
        <w:trPr>
          <w:trHeight w:val="20"/>
        </w:trPr>
        <w:tc>
          <w:tcPr>
            <w:tcW w:w="2070" w:type="dxa"/>
            <w:shd w:val="clear" w:color="auto" w:fill="auto"/>
            <w:noWrap/>
            <w:vAlign w:val="center"/>
            <w:hideMark/>
          </w:tcPr>
          <w:p w14:paraId="162AB047"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Unmarried</w:t>
            </w:r>
          </w:p>
        </w:tc>
        <w:tc>
          <w:tcPr>
            <w:tcW w:w="720" w:type="dxa"/>
            <w:shd w:val="clear" w:color="auto" w:fill="auto"/>
            <w:vAlign w:val="center"/>
            <w:hideMark/>
          </w:tcPr>
          <w:p w14:paraId="7EB958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14,656</w:t>
            </w:r>
          </w:p>
        </w:tc>
        <w:tc>
          <w:tcPr>
            <w:tcW w:w="1440" w:type="dxa"/>
            <w:shd w:val="clear" w:color="auto" w:fill="auto"/>
            <w:vAlign w:val="center"/>
            <w:hideMark/>
          </w:tcPr>
          <w:p w14:paraId="278515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70.1 (65.2-74.7)</w:t>
            </w:r>
          </w:p>
        </w:tc>
        <w:tc>
          <w:tcPr>
            <w:tcW w:w="720" w:type="dxa"/>
            <w:shd w:val="clear" w:color="auto" w:fill="auto"/>
            <w:vAlign w:val="center"/>
            <w:hideMark/>
          </w:tcPr>
          <w:p w14:paraId="37A995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16,691</w:t>
            </w:r>
          </w:p>
        </w:tc>
        <w:tc>
          <w:tcPr>
            <w:tcW w:w="1440" w:type="dxa"/>
            <w:shd w:val="clear" w:color="auto" w:fill="auto"/>
            <w:vAlign w:val="center"/>
            <w:hideMark/>
          </w:tcPr>
          <w:p w14:paraId="7FE896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88.7 (85.2-91.4)</w:t>
            </w:r>
          </w:p>
        </w:tc>
        <w:tc>
          <w:tcPr>
            <w:tcW w:w="720" w:type="dxa"/>
            <w:shd w:val="clear" w:color="auto" w:fill="auto"/>
            <w:vAlign w:val="center"/>
            <w:hideMark/>
          </w:tcPr>
          <w:p w14:paraId="18E5BF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13,015</w:t>
            </w:r>
          </w:p>
        </w:tc>
        <w:tc>
          <w:tcPr>
            <w:tcW w:w="1440" w:type="dxa"/>
            <w:shd w:val="clear" w:color="auto" w:fill="auto"/>
            <w:vAlign w:val="center"/>
            <w:hideMark/>
          </w:tcPr>
          <w:p w14:paraId="40FFB8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67.9 (61.5-73.7)</w:t>
            </w:r>
          </w:p>
        </w:tc>
        <w:tc>
          <w:tcPr>
            <w:tcW w:w="720" w:type="dxa"/>
            <w:shd w:val="clear" w:color="auto" w:fill="auto"/>
            <w:vAlign w:val="center"/>
            <w:hideMark/>
          </w:tcPr>
          <w:p w14:paraId="2D5391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14,413</w:t>
            </w:r>
          </w:p>
        </w:tc>
        <w:tc>
          <w:tcPr>
            <w:tcW w:w="1465" w:type="dxa"/>
            <w:shd w:val="clear" w:color="auto" w:fill="auto"/>
            <w:vAlign w:val="center"/>
            <w:hideMark/>
          </w:tcPr>
          <w:p w14:paraId="79FD174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83.7 (77.7-88.3)</w:t>
            </w:r>
          </w:p>
        </w:tc>
        <w:tc>
          <w:tcPr>
            <w:tcW w:w="718" w:type="dxa"/>
            <w:shd w:val="clear" w:color="auto" w:fill="auto"/>
            <w:vAlign w:val="center"/>
            <w:hideMark/>
          </w:tcPr>
          <w:p w14:paraId="7D7294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13,867</w:t>
            </w:r>
          </w:p>
        </w:tc>
        <w:tc>
          <w:tcPr>
            <w:tcW w:w="1417" w:type="dxa"/>
            <w:shd w:val="clear" w:color="auto" w:fill="auto"/>
            <w:vAlign w:val="center"/>
            <w:hideMark/>
          </w:tcPr>
          <w:p w14:paraId="2FB8A6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67.1 (60.7-73.0)</w:t>
            </w:r>
          </w:p>
        </w:tc>
        <w:tc>
          <w:tcPr>
            <w:tcW w:w="720" w:type="dxa"/>
            <w:shd w:val="clear" w:color="auto" w:fill="auto"/>
            <w:vAlign w:val="center"/>
            <w:hideMark/>
          </w:tcPr>
          <w:p w14:paraId="59CDFF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16,138</w:t>
            </w:r>
          </w:p>
        </w:tc>
        <w:tc>
          <w:tcPr>
            <w:tcW w:w="1440" w:type="dxa"/>
            <w:shd w:val="clear" w:color="auto" w:fill="auto"/>
            <w:vAlign w:val="center"/>
            <w:hideMark/>
          </w:tcPr>
          <w:p w14:paraId="4EC6F21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85.3 (80.4-89.2)</w:t>
            </w:r>
          </w:p>
        </w:tc>
      </w:tr>
      <w:tr w:rsidR="0005163C" w:rsidRPr="0069374C" w14:paraId="77BF1486" w14:textId="77777777" w:rsidTr="00BD68C1">
        <w:trPr>
          <w:trHeight w:val="20"/>
        </w:trPr>
        <w:tc>
          <w:tcPr>
            <w:tcW w:w="2070" w:type="dxa"/>
            <w:shd w:val="clear" w:color="auto" w:fill="auto"/>
            <w:noWrap/>
            <w:vAlign w:val="center"/>
            <w:hideMark/>
          </w:tcPr>
          <w:p w14:paraId="3553E7F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Married</w:t>
            </w:r>
          </w:p>
        </w:tc>
        <w:tc>
          <w:tcPr>
            <w:tcW w:w="720" w:type="dxa"/>
            <w:shd w:val="clear" w:color="auto" w:fill="auto"/>
            <w:vAlign w:val="center"/>
            <w:hideMark/>
          </w:tcPr>
          <w:p w14:paraId="6EF6E0D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36,871</w:t>
            </w:r>
          </w:p>
        </w:tc>
        <w:tc>
          <w:tcPr>
            <w:tcW w:w="1440" w:type="dxa"/>
            <w:shd w:val="clear" w:color="auto" w:fill="auto"/>
            <w:vAlign w:val="center"/>
            <w:hideMark/>
          </w:tcPr>
          <w:p w14:paraId="101CB0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82.3 (79.1-85.2)</w:t>
            </w:r>
          </w:p>
        </w:tc>
        <w:tc>
          <w:tcPr>
            <w:tcW w:w="720" w:type="dxa"/>
            <w:shd w:val="clear" w:color="auto" w:fill="auto"/>
            <w:vAlign w:val="center"/>
            <w:hideMark/>
          </w:tcPr>
          <w:p w14:paraId="37B7D6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38,279</w:t>
            </w:r>
          </w:p>
        </w:tc>
        <w:tc>
          <w:tcPr>
            <w:tcW w:w="1440" w:type="dxa"/>
            <w:shd w:val="clear" w:color="auto" w:fill="auto"/>
            <w:vAlign w:val="center"/>
            <w:hideMark/>
          </w:tcPr>
          <w:p w14:paraId="22A277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89.9 (87.1-92.2)</w:t>
            </w:r>
          </w:p>
        </w:tc>
        <w:tc>
          <w:tcPr>
            <w:tcW w:w="720" w:type="dxa"/>
            <w:shd w:val="clear" w:color="auto" w:fill="auto"/>
            <w:vAlign w:val="center"/>
            <w:hideMark/>
          </w:tcPr>
          <w:p w14:paraId="4DDE33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37,048</w:t>
            </w:r>
          </w:p>
        </w:tc>
        <w:tc>
          <w:tcPr>
            <w:tcW w:w="1440" w:type="dxa"/>
            <w:shd w:val="clear" w:color="auto" w:fill="auto"/>
            <w:vAlign w:val="center"/>
            <w:hideMark/>
          </w:tcPr>
          <w:p w14:paraId="60602A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84.9 (81.8-87.6)</w:t>
            </w:r>
          </w:p>
        </w:tc>
        <w:tc>
          <w:tcPr>
            <w:tcW w:w="720" w:type="dxa"/>
            <w:shd w:val="clear" w:color="auto" w:fill="auto"/>
            <w:vAlign w:val="center"/>
            <w:hideMark/>
          </w:tcPr>
          <w:p w14:paraId="64421F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38,098</w:t>
            </w:r>
          </w:p>
        </w:tc>
        <w:tc>
          <w:tcPr>
            <w:tcW w:w="1465" w:type="dxa"/>
            <w:shd w:val="clear" w:color="auto" w:fill="auto"/>
            <w:vAlign w:val="center"/>
            <w:hideMark/>
          </w:tcPr>
          <w:p w14:paraId="57B7104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91.5 (88.7-93.6)</w:t>
            </w:r>
          </w:p>
        </w:tc>
        <w:tc>
          <w:tcPr>
            <w:tcW w:w="718" w:type="dxa"/>
            <w:shd w:val="clear" w:color="auto" w:fill="auto"/>
            <w:vAlign w:val="center"/>
            <w:hideMark/>
          </w:tcPr>
          <w:p w14:paraId="24F86F0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37,752</w:t>
            </w:r>
          </w:p>
        </w:tc>
        <w:tc>
          <w:tcPr>
            <w:tcW w:w="1417" w:type="dxa"/>
            <w:shd w:val="clear" w:color="auto" w:fill="auto"/>
            <w:vAlign w:val="center"/>
            <w:hideMark/>
          </w:tcPr>
          <w:p w14:paraId="69C917D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83.6 (80.4-86.3)</w:t>
            </w:r>
          </w:p>
        </w:tc>
        <w:tc>
          <w:tcPr>
            <w:tcW w:w="720" w:type="dxa"/>
            <w:shd w:val="clear" w:color="auto" w:fill="auto"/>
            <w:vAlign w:val="center"/>
            <w:hideMark/>
          </w:tcPr>
          <w:p w14:paraId="62A496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40,045</w:t>
            </w:r>
          </w:p>
        </w:tc>
        <w:tc>
          <w:tcPr>
            <w:tcW w:w="1440" w:type="dxa"/>
            <w:shd w:val="clear" w:color="auto" w:fill="auto"/>
            <w:vAlign w:val="center"/>
            <w:hideMark/>
          </w:tcPr>
          <w:p w14:paraId="5F270A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91.5 (88.9-93.6)</w:t>
            </w:r>
          </w:p>
        </w:tc>
      </w:tr>
      <w:tr w:rsidR="0005163C" w:rsidRPr="0069374C" w14:paraId="74E042A9" w14:textId="77777777" w:rsidTr="00BD68C1">
        <w:trPr>
          <w:trHeight w:val="20"/>
        </w:trPr>
        <w:tc>
          <w:tcPr>
            <w:tcW w:w="2070" w:type="dxa"/>
            <w:shd w:val="clear" w:color="auto" w:fill="auto"/>
            <w:noWrap/>
            <w:vAlign w:val="center"/>
            <w:hideMark/>
          </w:tcPr>
          <w:p w14:paraId="78835C40"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WIC participation</w:t>
            </w:r>
          </w:p>
        </w:tc>
        <w:tc>
          <w:tcPr>
            <w:tcW w:w="720" w:type="dxa"/>
            <w:shd w:val="clear" w:color="auto" w:fill="auto"/>
            <w:vAlign w:val="center"/>
            <w:hideMark/>
          </w:tcPr>
          <w:p w14:paraId="627701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0A92CD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3CE181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321F12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6D1D49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78EF4A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624BDE7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hideMark/>
          </w:tcPr>
          <w:p w14:paraId="13A25F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5735F3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4BC120C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4B1481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6CAAF0A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6D840A88" w14:textId="77777777" w:rsidTr="00BD68C1">
        <w:trPr>
          <w:trHeight w:val="20"/>
        </w:trPr>
        <w:tc>
          <w:tcPr>
            <w:tcW w:w="2070" w:type="dxa"/>
            <w:shd w:val="clear" w:color="auto" w:fill="auto"/>
            <w:noWrap/>
            <w:vAlign w:val="center"/>
            <w:hideMark/>
          </w:tcPr>
          <w:p w14:paraId="5A6A4C8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20" w:type="dxa"/>
            <w:shd w:val="clear" w:color="auto" w:fill="auto"/>
            <w:vAlign w:val="center"/>
            <w:hideMark/>
          </w:tcPr>
          <w:p w14:paraId="3B077A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36,979</w:t>
            </w:r>
          </w:p>
        </w:tc>
        <w:tc>
          <w:tcPr>
            <w:tcW w:w="1440" w:type="dxa"/>
            <w:shd w:val="clear" w:color="auto" w:fill="auto"/>
            <w:vAlign w:val="center"/>
            <w:hideMark/>
          </w:tcPr>
          <w:p w14:paraId="28E5846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81.9 (78.6-84.8)</w:t>
            </w:r>
          </w:p>
        </w:tc>
        <w:tc>
          <w:tcPr>
            <w:tcW w:w="720" w:type="dxa"/>
            <w:shd w:val="clear" w:color="auto" w:fill="auto"/>
            <w:vAlign w:val="center"/>
            <w:hideMark/>
          </w:tcPr>
          <w:p w14:paraId="08154E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39,885</w:t>
            </w:r>
          </w:p>
        </w:tc>
        <w:tc>
          <w:tcPr>
            <w:tcW w:w="1440" w:type="dxa"/>
            <w:shd w:val="clear" w:color="auto" w:fill="auto"/>
            <w:vAlign w:val="center"/>
            <w:hideMark/>
          </w:tcPr>
          <w:p w14:paraId="3476C0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91.2 (88.6-93.3)</w:t>
            </w:r>
          </w:p>
        </w:tc>
        <w:tc>
          <w:tcPr>
            <w:tcW w:w="720" w:type="dxa"/>
            <w:shd w:val="clear" w:color="auto" w:fill="auto"/>
            <w:vAlign w:val="center"/>
            <w:hideMark/>
          </w:tcPr>
          <w:p w14:paraId="4AC956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35,664</w:t>
            </w:r>
          </w:p>
        </w:tc>
        <w:tc>
          <w:tcPr>
            <w:tcW w:w="1440" w:type="dxa"/>
            <w:shd w:val="clear" w:color="auto" w:fill="auto"/>
            <w:vAlign w:val="center"/>
            <w:hideMark/>
          </w:tcPr>
          <w:p w14:paraId="2901ACE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83.8 (80.3-86.8)</w:t>
            </w:r>
          </w:p>
        </w:tc>
        <w:tc>
          <w:tcPr>
            <w:tcW w:w="720" w:type="dxa"/>
            <w:shd w:val="clear" w:color="auto" w:fill="auto"/>
            <w:noWrap/>
            <w:vAlign w:val="bottom"/>
            <w:hideMark/>
          </w:tcPr>
          <w:p w14:paraId="40540D3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37,088</w:t>
            </w:r>
          </w:p>
        </w:tc>
        <w:tc>
          <w:tcPr>
            <w:tcW w:w="1465" w:type="dxa"/>
            <w:shd w:val="clear" w:color="auto" w:fill="auto"/>
            <w:vAlign w:val="center"/>
            <w:hideMark/>
          </w:tcPr>
          <w:p w14:paraId="738AC5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90.9 (87.9-93.3)</w:t>
            </w:r>
          </w:p>
        </w:tc>
        <w:tc>
          <w:tcPr>
            <w:tcW w:w="718" w:type="dxa"/>
            <w:shd w:val="clear" w:color="auto" w:fill="auto"/>
            <w:vAlign w:val="center"/>
            <w:hideMark/>
          </w:tcPr>
          <w:p w14:paraId="2DC3C7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38,377</w:t>
            </w:r>
          </w:p>
        </w:tc>
        <w:tc>
          <w:tcPr>
            <w:tcW w:w="1417" w:type="dxa"/>
            <w:shd w:val="clear" w:color="auto" w:fill="auto"/>
            <w:vAlign w:val="center"/>
            <w:hideMark/>
          </w:tcPr>
          <w:p w14:paraId="4ACA480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82.4 (78.9-85.5)</w:t>
            </w:r>
          </w:p>
        </w:tc>
        <w:tc>
          <w:tcPr>
            <w:tcW w:w="720" w:type="dxa"/>
            <w:shd w:val="clear" w:color="auto" w:fill="auto"/>
            <w:vAlign w:val="center"/>
            <w:hideMark/>
          </w:tcPr>
          <w:p w14:paraId="4D3B1BE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41,944</w:t>
            </w:r>
          </w:p>
        </w:tc>
        <w:tc>
          <w:tcPr>
            <w:tcW w:w="1440" w:type="dxa"/>
            <w:shd w:val="clear" w:color="auto" w:fill="auto"/>
            <w:vAlign w:val="center"/>
            <w:hideMark/>
          </w:tcPr>
          <w:p w14:paraId="6FAA261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92.5 (90.0-94.4)</w:t>
            </w:r>
          </w:p>
        </w:tc>
      </w:tr>
      <w:tr w:rsidR="0005163C" w:rsidRPr="0069374C" w14:paraId="51C90012" w14:textId="77777777" w:rsidTr="00BD68C1">
        <w:trPr>
          <w:trHeight w:val="20"/>
        </w:trPr>
        <w:tc>
          <w:tcPr>
            <w:tcW w:w="2070" w:type="dxa"/>
            <w:shd w:val="clear" w:color="auto" w:fill="auto"/>
            <w:noWrap/>
            <w:vAlign w:val="center"/>
            <w:hideMark/>
          </w:tcPr>
          <w:p w14:paraId="7D94FD03"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20" w:type="dxa"/>
            <w:shd w:val="clear" w:color="auto" w:fill="auto"/>
            <w:vAlign w:val="center"/>
            <w:hideMark/>
          </w:tcPr>
          <w:p w14:paraId="57BB54C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14,300</w:t>
            </w:r>
          </w:p>
        </w:tc>
        <w:tc>
          <w:tcPr>
            <w:tcW w:w="1440" w:type="dxa"/>
            <w:shd w:val="clear" w:color="auto" w:fill="auto"/>
            <w:vAlign w:val="center"/>
            <w:hideMark/>
          </w:tcPr>
          <w:p w14:paraId="48B107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70.7 (65.9-75.1)</w:t>
            </w:r>
          </w:p>
        </w:tc>
        <w:tc>
          <w:tcPr>
            <w:tcW w:w="720" w:type="dxa"/>
            <w:shd w:val="clear" w:color="auto" w:fill="auto"/>
            <w:vAlign w:val="center"/>
            <w:hideMark/>
          </w:tcPr>
          <w:p w14:paraId="4A89E5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14,994</w:t>
            </w:r>
          </w:p>
        </w:tc>
        <w:tc>
          <w:tcPr>
            <w:tcW w:w="1440" w:type="dxa"/>
            <w:shd w:val="clear" w:color="auto" w:fill="auto"/>
            <w:vAlign w:val="center"/>
            <w:hideMark/>
          </w:tcPr>
          <w:p w14:paraId="2738B6A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85.5 (81.3-89.0)</w:t>
            </w:r>
          </w:p>
        </w:tc>
        <w:tc>
          <w:tcPr>
            <w:tcW w:w="720" w:type="dxa"/>
            <w:shd w:val="clear" w:color="auto" w:fill="auto"/>
            <w:vAlign w:val="center"/>
            <w:hideMark/>
          </w:tcPr>
          <w:p w14:paraId="45C5043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14,304</w:t>
            </w:r>
          </w:p>
        </w:tc>
        <w:tc>
          <w:tcPr>
            <w:tcW w:w="1440" w:type="dxa"/>
            <w:shd w:val="clear" w:color="auto" w:fill="auto"/>
            <w:vAlign w:val="center"/>
            <w:hideMark/>
          </w:tcPr>
          <w:p w14:paraId="32402F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71.3 (65.6-76.4)</w:t>
            </w:r>
          </w:p>
        </w:tc>
        <w:tc>
          <w:tcPr>
            <w:tcW w:w="720" w:type="dxa"/>
            <w:shd w:val="clear" w:color="auto" w:fill="auto"/>
            <w:noWrap/>
            <w:vAlign w:val="bottom"/>
            <w:hideMark/>
          </w:tcPr>
          <w:p w14:paraId="635E2F0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15,310</w:t>
            </w:r>
          </w:p>
        </w:tc>
        <w:tc>
          <w:tcPr>
            <w:tcW w:w="1465" w:type="dxa"/>
            <w:shd w:val="clear" w:color="auto" w:fill="auto"/>
            <w:vAlign w:val="center"/>
            <w:hideMark/>
          </w:tcPr>
          <w:p w14:paraId="2F3F18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85.4 (80.1-89.4)</w:t>
            </w:r>
          </w:p>
        </w:tc>
        <w:tc>
          <w:tcPr>
            <w:tcW w:w="718" w:type="dxa"/>
            <w:shd w:val="clear" w:color="auto" w:fill="auto"/>
            <w:vAlign w:val="center"/>
            <w:hideMark/>
          </w:tcPr>
          <w:p w14:paraId="229800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13,009</w:t>
            </w:r>
          </w:p>
        </w:tc>
        <w:tc>
          <w:tcPr>
            <w:tcW w:w="1417" w:type="dxa"/>
            <w:shd w:val="clear" w:color="auto" w:fill="auto"/>
            <w:vAlign w:val="center"/>
            <w:hideMark/>
          </w:tcPr>
          <w:p w14:paraId="3C60F38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68.4 (62.4-73.8)</w:t>
            </w:r>
          </w:p>
        </w:tc>
        <w:tc>
          <w:tcPr>
            <w:tcW w:w="720" w:type="dxa"/>
            <w:shd w:val="clear" w:color="auto" w:fill="auto"/>
            <w:vAlign w:val="center"/>
            <w:hideMark/>
          </w:tcPr>
          <w:p w14:paraId="6E6C5E7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14,102</w:t>
            </w:r>
          </w:p>
        </w:tc>
        <w:tc>
          <w:tcPr>
            <w:tcW w:w="1440" w:type="dxa"/>
            <w:shd w:val="clear" w:color="auto" w:fill="auto"/>
            <w:vAlign w:val="center"/>
            <w:hideMark/>
          </w:tcPr>
          <w:p w14:paraId="4E70A0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82.5 (77.1-86.9)</w:t>
            </w:r>
          </w:p>
        </w:tc>
      </w:tr>
      <w:tr w:rsidR="0005163C" w:rsidRPr="0069374C" w14:paraId="48003959" w14:textId="77777777" w:rsidTr="00BD68C1">
        <w:trPr>
          <w:trHeight w:val="20"/>
        </w:trPr>
        <w:tc>
          <w:tcPr>
            <w:tcW w:w="2070" w:type="dxa"/>
            <w:shd w:val="clear" w:color="auto" w:fill="auto"/>
            <w:noWrap/>
            <w:vAlign w:val="center"/>
            <w:hideMark/>
          </w:tcPr>
          <w:p w14:paraId="2714A2A2"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Disability status</w:t>
            </w:r>
          </w:p>
        </w:tc>
        <w:tc>
          <w:tcPr>
            <w:tcW w:w="720" w:type="dxa"/>
            <w:shd w:val="clear" w:color="auto" w:fill="auto"/>
            <w:vAlign w:val="center"/>
            <w:hideMark/>
          </w:tcPr>
          <w:p w14:paraId="5DAFF0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41AA3B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3ABBCDB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51CFCD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2C0AC60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345B7B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34A13E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5" w:type="dxa"/>
            <w:shd w:val="clear" w:color="auto" w:fill="auto"/>
            <w:vAlign w:val="center"/>
            <w:hideMark/>
          </w:tcPr>
          <w:p w14:paraId="28E87F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18" w:type="dxa"/>
            <w:shd w:val="clear" w:color="auto" w:fill="auto"/>
            <w:vAlign w:val="center"/>
            <w:hideMark/>
          </w:tcPr>
          <w:p w14:paraId="7A6BB1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17" w:type="dxa"/>
            <w:shd w:val="clear" w:color="auto" w:fill="auto"/>
            <w:vAlign w:val="center"/>
            <w:hideMark/>
          </w:tcPr>
          <w:p w14:paraId="107B347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0" w:type="dxa"/>
            <w:shd w:val="clear" w:color="auto" w:fill="auto"/>
            <w:vAlign w:val="center"/>
            <w:hideMark/>
          </w:tcPr>
          <w:p w14:paraId="6197D7B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40" w:type="dxa"/>
            <w:shd w:val="clear" w:color="auto" w:fill="auto"/>
            <w:vAlign w:val="center"/>
            <w:hideMark/>
          </w:tcPr>
          <w:p w14:paraId="193CAE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169B75D9" w14:textId="77777777" w:rsidTr="00BD68C1">
        <w:trPr>
          <w:trHeight w:val="20"/>
        </w:trPr>
        <w:tc>
          <w:tcPr>
            <w:tcW w:w="2070" w:type="dxa"/>
            <w:shd w:val="clear" w:color="auto" w:fill="auto"/>
            <w:noWrap/>
            <w:vAlign w:val="center"/>
            <w:hideMark/>
          </w:tcPr>
          <w:p w14:paraId="4BA4F009"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20" w:type="dxa"/>
            <w:shd w:val="clear" w:color="auto" w:fill="auto"/>
            <w:vAlign w:val="center"/>
            <w:hideMark/>
          </w:tcPr>
          <w:p w14:paraId="119967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46,610</w:t>
            </w:r>
          </w:p>
        </w:tc>
        <w:tc>
          <w:tcPr>
            <w:tcW w:w="1440" w:type="dxa"/>
            <w:shd w:val="clear" w:color="auto" w:fill="auto"/>
            <w:vAlign w:val="center"/>
            <w:hideMark/>
          </w:tcPr>
          <w:p w14:paraId="4533F2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79.8 (77.0-82.4)</w:t>
            </w:r>
          </w:p>
        </w:tc>
        <w:tc>
          <w:tcPr>
            <w:tcW w:w="720" w:type="dxa"/>
            <w:shd w:val="clear" w:color="auto" w:fill="auto"/>
            <w:vAlign w:val="center"/>
            <w:hideMark/>
          </w:tcPr>
          <w:p w14:paraId="74ED82D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49,345</w:t>
            </w:r>
          </w:p>
        </w:tc>
        <w:tc>
          <w:tcPr>
            <w:tcW w:w="1440" w:type="dxa"/>
            <w:shd w:val="clear" w:color="auto" w:fill="auto"/>
            <w:vAlign w:val="center"/>
            <w:hideMark/>
          </w:tcPr>
          <w:p w14:paraId="56C2181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89.9 (87.7-91.8)</w:t>
            </w:r>
          </w:p>
        </w:tc>
        <w:tc>
          <w:tcPr>
            <w:tcW w:w="720" w:type="dxa"/>
            <w:shd w:val="clear" w:color="auto" w:fill="auto"/>
            <w:vAlign w:val="center"/>
            <w:hideMark/>
          </w:tcPr>
          <w:p w14:paraId="6F2454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44,348</w:t>
            </w:r>
          </w:p>
        </w:tc>
        <w:tc>
          <w:tcPr>
            <w:tcW w:w="1440" w:type="dxa"/>
            <w:shd w:val="clear" w:color="auto" w:fill="auto"/>
            <w:vAlign w:val="center"/>
            <w:hideMark/>
          </w:tcPr>
          <w:p w14:paraId="5FBDFFF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80.3 (77.1-83.1)</w:t>
            </w:r>
          </w:p>
        </w:tc>
        <w:tc>
          <w:tcPr>
            <w:tcW w:w="720" w:type="dxa"/>
            <w:shd w:val="clear" w:color="auto" w:fill="auto"/>
            <w:vAlign w:val="center"/>
            <w:hideMark/>
          </w:tcPr>
          <w:p w14:paraId="1710800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46,294</w:t>
            </w:r>
          </w:p>
        </w:tc>
        <w:tc>
          <w:tcPr>
            <w:tcW w:w="1465" w:type="dxa"/>
            <w:shd w:val="clear" w:color="auto" w:fill="auto"/>
            <w:vAlign w:val="center"/>
            <w:hideMark/>
          </w:tcPr>
          <w:p w14:paraId="6F0BED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89.1 (86.3-91.3)</w:t>
            </w:r>
          </w:p>
        </w:tc>
        <w:tc>
          <w:tcPr>
            <w:tcW w:w="718" w:type="dxa"/>
            <w:shd w:val="clear" w:color="auto" w:fill="auto"/>
            <w:vAlign w:val="center"/>
            <w:hideMark/>
          </w:tcPr>
          <w:p w14:paraId="37A3FF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45,561</w:t>
            </w:r>
          </w:p>
        </w:tc>
        <w:tc>
          <w:tcPr>
            <w:tcW w:w="1417" w:type="dxa"/>
            <w:shd w:val="clear" w:color="auto" w:fill="auto"/>
            <w:vAlign w:val="center"/>
            <w:hideMark/>
          </w:tcPr>
          <w:p w14:paraId="299C18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79.2 (76.0-82.1)</w:t>
            </w:r>
          </w:p>
        </w:tc>
        <w:tc>
          <w:tcPr>
            <w:tcW w:w="720" w:type="dxa"/>
            <w:shd w:val="clear" w:color="auto" w:fill="auto"/>
            <w:vAlign w:val="center"/>
            <w:hideMark/>
          </w:tcPr>
          <w:p w14:paraId="645B545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49,646</w:t>
            </w:r>
          </w:p>
        </w:tc>
        <w:tc>
          <w:tcPr>
            <w:tcW w:w="1440" w:type="dxa"/>
            <w:shd w:val="clear" w:color="auto" w:fill="auto"/>
            <w:vAlign w:val="center"/>
            <w:hideMark/>
          </w:tcPr>
          <w:p w14:paraId="1EBEBE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90.4 (88.0-92.4)</w:t>
            </w:r>
          </w:p>
        </w:tc>
      </w:tr>
      <w:tr w:rsidR="0005163C" w:rsidRPr="0069374C" w14:paraId="03555AD7" w14:textId="77777777" w:rsidTr="00BD68C1">
        <w:trPr>
          <w:trHeight w:val="20"/>
        </w:trPr>
        <w:tc>
          <w:tcPr>
            <w:tcW w:w="2070" w:type="dxa"/>
            <w:shd w:val="clear" w:color="auto" w:fill="auto"/>
            <w:noWrap/>
            <w:vAlign w:val="center"/>
            <w:hideMark/>
          </w:tcPr>
          <w:p w14:paraId="6504C60B"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20" w:type="dxa"/>
            <w:shd w:val="clear" w:color="auto" w:fill="auto"/>
            <w:vAlign w:val="center"/>
            <w:hideMark/>
          </w:tcPr>
          <w:p w14:paraId="032E87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4,535</w:t>
            </w:r>
          </w:p>
        </w:tc>
        <w:tc>
          <w:tcPr>
            <w:tcW w:w="1440" w:type="dxa"/>
            <w:shd w:val="clear" w:color="auto" w:fill="auto"/>
            <w:vAlign w:val="center"/>
            <w:hideMark/>
          </w:tcPr>
          <w:p w14:paraId="2B0CB05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67.3 (58.0-75.4)</w:t>
            </w:r>
          </w:p>
        </w:tc>
        <w:tc>
          <w:tcPr>
            <w:tcW w:w="720" w:type="dxa"/>
            <w:shd w:val="clear" w:color="auto" w:fill="auto"/>
            <w:vAlign w:val="center"/>
            <w:hideMark/>
          </w:tcPr>
          <w:p w14:paraId="20D4D49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5,185</w:t>
            </w:r>
          </w:p>
        </w:tc>
        <w:tc>
          <w:tcPr>
            <w:tcW w:w="1440" w:type="dxa"/>
            <w:shd w:val="clear" w:color="auto" w:fill="auto"/>
            <w:vAlign w:val="center"/>
            <w:hideMark/>
          </w:tcPr>
          <w:p w14:paraId="1FED7C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85.9 (76.6-91.9)</w:t>
            </w:r>
          </w:p>
        </w:tc>
        <w:tc>
          <w:tcPr>
            <w:tcW w:w="720" w:type="dxa"/>
            <w:shd w:val="clear" w:color="auto" w:fill="auto"/>
            <w:vAlign w:val="center"/>
            <w:hideMark/>
          </w:tcPr>
          <w:p w14:paraId="74DE6D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5,070</w:t>
            </w:r>
          </w:p>
        </w:tc>
        <w:tc>
          <w:tcPr>
            <w:tcW w:w="1440" w:type="dxa"/>
            <w:shd w:val="clear" w:color="auto" w:fill="auto"/>
            <w:vAlign w:val="center"/>
            <w:hideMark/>
          </w:tcPr>
          <w:p w14:paraId="141CE7A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76.2 (65.1-84.6)</w:t>
            </w:r>
          </w:p>
        </w:tc>
        <w:tc>
          <w:tcPr>
            <w:tcW w:w="720" w:type="dxa"/>
            <w:shd w:val="clear" w:color="auto" w:fill="auto"/>
            <w:vAlign w:val="center"/>
            <w:hideMark/>
          </w:tcPr>
          <w:p w14:paraId="33EFC5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5,705</w:t>
            </w:r>
          </w:p>
        </w:tc>
        <w:tc>
          <w:tcPr>
            <w:tcW w:w="1465" w:type="dxa"/>
            <w:shd w:val="clear" w:color="auto" w:fill="auto"/>
            <w:vAlign w:val="center"/>
            <w:hideMark/>
          </w:tcPr>
          <w:p w14:paraId="106D96C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92.8 (82.9-97.2)</w:t>
            </w:r>
          </w:p>
        </w:tc>
        <w:tc>
          <w:tcPr>
            <w:tcW w:w="718" w:type="dxa"/>
            <w:shd w:val="clear" w:color="auto" w:fill="auto"/>
            <w:vAlign w:val="center"/>
            <w:hideMark/>
          </w:tcPr>
          <w:p w14:paraId="573D912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5,455</w:t>
            </w:r>
          </w:p>
        </w:tc>
        <w:tc>
          <w:tcPr>
            <w:tcW w:w="1417" w:type="dxa"/>
            <w:shd w:val="clear" w:color="auto" w:fill="auto"/>
            <w:vAlign w:val="center"/>
            <w:hideMark/>
          </w:tcPr>
          <w:p w14:paraId="6FF5741B" w14:textId="3C74AB35"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73.8 (63.5-82</w:t>
            </w:r>
            <w:r w:rsidR="001D6DC5">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c>
          <w:tcPr>
            <w:tcW w:w="720" w:type="dxa"/>
            <w:shd w:val="clear" w:color="auto" w:fill="auto"/>
            <w:vAlign w:val="center"/>
            <w:hideMark/>
          </w:tcPr>
          <w:p w14:paraId="367416D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5,891</w:t>
            </w:r>
          </w:p>
        </w:tc>
        <w:tc>
          <w:tcPr>
            <w:tcW w:w="1440" w:type="dxa"/>
            <w:shd w:val="clear" w:color="auto" w:fill="auto"/>
            <w:vAlign w:val="center"/>
            <w:hideMark/>
          </w:tcPr>
          <w:p w14:paraId="1E9CE0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84.2 (75.0-90.5)</w:t>
            </w:r>
          </w:p>
        </w:tc>
      </w:tr>
      <w:tr w:rsidR="0005163C" w:rsidRPr="0069374C" w14:paraId="6E925A5E" w14:textId="77777777" w:rsidTr="00BD68C1">
        <w:trPr>
          <w:trHeight w:val="20"/>
        </w:trPr>
        <w:tc>
          <w:tcPr>
            <w:tcW w:w="15030" w:type="dxa"/>
            <w:gridSpan w:val="13"/>
            <w:shd w:val="clear" w:color="auto" w:fill="auto"/>
            <w:noWrap/>
            <w:vAlign w:val="bottom"/>
            <w:hideMark/>
          </w:tcPr>
          <w:p w14:paraId="7C8AA96B" w14:textId="3182F46C"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Influenza (Flu) vaccination in the 12 months prior to birth of new infant;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Tdap vaccination during pregnancy</w:t>
            </w:r>
          </w:p>
        </w:tc>
      </w:tr>
    </w:tbl>
    <w:p w14:paraId="7FA1B9A9"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5243"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730"/>
        <w:gridCol w:w="1460"/>
        <w:gridCol w:w="730"/>
        <w:gridCol w:w="1461"/>
        <w:gridCol w:w="730"/>
        <w:gridCol w:w="1460"/>
        <w:gridCol w:w="730"/>
        <w:gridCol w:w="1461"/>
        <w:gridCol w:w="728"/>
        <w:gridCol w:w="1462"/>
        <w:gridCol w:w="730"/>
        <w:gridCol w:w="1462"/>
      </w:tblGrid>
      <w:tr w:rsidR="0005163C" w:rsidRPr="0069374C" w14:paraId="4C051AEA" w14:textId="77777777" w:rsidTr="00BD68C1">
        <w:trPr>
          <w:trHeight w:val="21"/>
        </w:trPr>
        <w:tc>
          <w:tcPr>
            <w:tcW w:w="15243" w:type="dxa"/>
            <w:gridSpan w:val="13"/>
            <w:shd w:val="clear" w:color="auto" w:fill="auto"/>
            <w:noWrap/>
            <w:vAlign w:val="center"/>
            <w:hideMark/>
          </w:tcPr>
          <w:p w14:paraId="7A5C8FC9" w14:textId="2EAAD0A5" w:rsidR="0005163C" w:rsidRPr="0069374C" w:rsidRDefault="00A804B9" w:rsidP="00BD68C1">
            <w:pPr>
              <w:pStyle w:val="Heading3"/>
              <w:rPr>
                <w:rFonts w:ascii="Arial" w:eastAsia="Times New Roman" w:hAnsi="Arial" w:cs="Arial"/>
              </w:rPr>
            </w:pPr>
            <w:bookmarkStart w:id="115" w:name="_Toc159247138"/>
            <w:r w:rsidRPr="006849FC">
              <w:rPr>
                <w:rFonts w:ascii="Arial" w:hAnsi="Arial" w:cs="Arial"/>
              </w:rPr>
              <w:lastRenderedPageBreak/>
              <w:t xml:space="preserve">Table </w:t>
            </w:r>
            <w:r>
              <w:rPr>
                <w:rFonts w:ascii="Arial" w:hAnsi="Arial" w:cs="Arial"/>
              </w:rPr>
              <w:t xml:space="preserve">58. </w:t>
            </w:r>
            <w:r w:rsidR="0005163C" w:rsidRPr="0069374C">
              <w:rPr>
                <w:rFonts w:ascii="Arial" w:eastAsia="Times New Roman" w:hAnsi="Arial" w:cs="Arial"/>
              </w:rPr>
              <w:t xml:space="preserve">Prevalence of being offered an HIV test and receiving an HIV test during pregnancy,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2019-2021</w:t>
            </w:r>
            <w:bookmarkEnd w:id="115"/>
            <w:r w:rsidR="00B97CF0">
              <w:rPr>
                <w:rFonts w:ascii="Arial" w:eastAsia="Times New Roman" w:hAnsi="Arial" w:cs="Arial"/>
              </w:rPr>
              <w:t xml:space="preserve">  </w:t>
            </w:r>
          </w:p>
        </w:tc>
      </w:tr>
      <w:tr w:rsidR="0005163C" w:rsidRPr="0069374C" w14:paraId="04B48BF2" w14:textId="77777777" w:rsidTr="00BD68C1">
        <w:trPr>
          <w:trHeight w:val="21"/>
        </w:trPr>
        <w:tc>
          <w:tcPr>
            <w:tcW w:w="2099" w:type="dxa"/>
            <w:shd w:val="clear" w:color="auto" w:fill="auto"/>
            <w:noWrap/>
            <w:vAlign w:val="center"/>
            <w:hideMark/>
          </w:tcPr>
          <w:p w14:paraId="7AE6577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4381" w:type="dxa"/>
            <w:gridSpan w:val="4"/>
            <w:shd w:val="clear" w:color="auto" w:fill="auto"/>
            <w:noWrap/>
            <w:vAlign w:val="bottom"/>
            <w:hideMark/>
          </w:tcPr>
          <w:p w14:paraId="71B5CBD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4381" w:type="dxa"/>
            <w:gridSpan w:val="4"/>
            <w:shd w:val="clear" w:color="auto" w:fill="auto"/>
            <w:noWrap/>
            <w:vAlign w:val="bottom"/>
            <w:hideMark/>
          </w:tcPr>
          <w:p w14:paraId="6658E04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4382" w:type="dxa"/>
            <w:gridSpan w:val="4"/>
            <w:shd w:val="clear" w:color="auto" w:fill="auto"/>
            <w:noWrap/>
            <w:vAlign w:val="bottom"/>
            <w:hideMark/>
          </w:tcPr>
          <w:p w14:paraId="7AA0C50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0EDDD1EF" w14:textId="77777777" w:rsidTr="00BD68C1">
        <w:trPr>
          <w:trHeight w:val="21"/>
        </w:trPr>
        <w:tc>
          <w:tcPr>
            <w:tcW w:w="2099" w:type="dxa"/>
            <w:shd w:val="clear" w:color="auto" w:fill="auto"/>
            <w:vAlign w:val="center"/>
            <w:hideMark/>
          </w:tcPr>
          <w:p w14:paraId="1D697F1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190" w:type="dxa"/>
            <w:gridSpan w:val="2"/>
            <w:shd w:val="clear" w:color="auto" w:fill="auto"/>
            <w:noWrap/>
            <w:vAlign w:val="center"/>
            <w:hideMark/>
          </w:tcPr>
          <w:p w14:paraId="733D1CF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Offered HIV test</w:t>
            </w:r>
            <w:r w:rsidRPr="0069374C">
              <w:rPr>
                <w:rFonts w:ascii="Arial" w:eastAsia="Times New Roman" w:hAnsi="Arial" w:cs="Arial"/>
                <w:b/>
                <w:bCs/>
                <w:color w:val="000000"/>
                <w:sz w:val="18"/>
                <w:szCs w:val="18"/>
                <w:vertAlign w:val="superscript"/>
              </w:rPr>
              <w:t>3</w:t>
            </w:r>
          </w:p>
        </w:tc>
        <w:tc>
          <w:tcPr>
            <w:tcW w:w="2191" w:type="dxa"/>
            <w:gridSpan w:val="2"/>
            <w:shd w:val="clear" w:color="auto" w:fill="auto"/>
            <w:vAlign w:val="center"/>
            <w:hideMark/>
          </w:tcPr>
          <w:p w14:paraId="0A8E50B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Had an HIV test</w:t>
            </w:r>
            <w:r w:rsidRPr="0069374C">
              <w:rPr>
                <w:rFonts w:ascii="Arial" w:eastAsia="Times New Roman" w:hAnsi="Arial" w:cs="Arial"/>
                <w:b/>
                <w:bCs/>
                <w:color w:val="000000"/>
                <w:sz w:val="18"/>
                <w:szCs w:val="18"/>
                <w:vertAlign w:val="superscript"/>
              </w:rPr>
              <w:t>4</w:t>
            </w:r>
          </w:p>
        </w:tc>
        <w:tc>
          <w:tcPr>
            <w:tcW w:w="2190" w:type="dxa"/>
            <w:gridSpan w:val="2"/>
            <w:shd w:val="clear" w:color="auto" w:fill="auto"/>
            <w:noWrap/>
            <w:vAlign w:val="center"/>
            <w:hideMark/>
          </w:tcPr>
          <w:p w14:paraId="10BB032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Offered HIV test</w:t>
            </w:r>
            <w:r w:rsidRPr="0069374C">
              <w:rPr>
                <w:rFonts w:ascii="Arial" w:eastAsia="Times New Roman" w:hAnsi="Arial" w:cs="Arial"/>
                <w:b/>
                <w:bCs/>
                <w:color w:val="000000"/>
                <w:sz w:val="18"/>
                <w:szCs w:val="18"/>
                <w:vertAlign w:val="superscript"/>
              </w:rPr>
              <w:t>3</w:t>
            </w:r>
          </w:p>
        </w:tc>
        <w:tc>
          <w:tcPr>
            <w:tcW w:w="2191" w:type="dxa"/>
            <w:gridSpan w:val="2"/>
            <w:shd w:val="clear" w:color="auto" w:fill="auto"/>
            <w:vAlign w:val="center"/>
            <w:hideMark/>
          </w:tcPr>
          <w:p w14:paraId="7174A90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Had an HIV test</w:t>
            </w:r>
            <w:r w:rsidRPr="0069374C">
              <w:rPr>
                <w:rFonts w:ascii="Arial" w:eastAsia="Times New Roman" w:hAnsi="Arial" w:cs="Arial"/>
                <w:b/>
                <w:bCs/>
                <w:color w:val="000000"/>
                <w:sz w:val="18"/>
                <w:szCs w:val="18"/>
                <w:vertAlign w:val="superscript"/>
              </w:rPr>
              <w:t>4</w:t>
            </w:r>
          </w:p>
        </w:tc>
        <w:tc>
          <w:tcPr>
            <w:tcW w:w="2190" w:type="dxa"/>
            <w:gridSpan w:val="2"/>
            <w:shd w:val="clear" w:color="auto" w:fill="auto"/>
            <w:noWrap/>
            <w:vAlign w:val="center"/>
            <w:hideMark/>
          </w:tcPr>
          <w:p w14:paraId="2384BA9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Offered HIV test</w:t>
            </w:r>
            <w:r w:rsidRPr="0069374C">
              <w:rPr>
                <w:rFonts w:ascii="Arial" w:eastAsia="Times New Roman" w:hAnsi="Arial" w:cs="Arial"/>
                <w:b/>
                <w:bCs/>
                <w:color w:val="000000"/>
                <w:sz w:val="18"/>
                <w:szCs w:val="18"/>
                <w:vertAlign w:val="superscript"/>
              </w:rPr>
              <w:t>3</w:t>
            </w:r>
          </w:p>
        </w:tc>
        <w:tc>
          <w:tcPr>
            <w:tcW w:w="2192" w:type="dxa"/>
            <w:gridSpan w:val="2"/>
            <w:shd w:val="clear" w:color="auto" w:fill="auto"/>
            <w:vAlign w:val="center"/>
            <w:hideMark/>
          </w:tcPr>
          <w:p w14:paraId="35F83A3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Had an HIV test</w:t>
            </w:r>
            <w:r w:rsidRPr="0069374C">
              <w:rPr>
                <w:rFonts w:ascii="Arial" w:eastAsia="Times New Roman" w:hAnsi="Arial" w:cs="Arial"/>
                <w:b/>
                <w:bCs/>
                <w:color w:val="000000"/>
                <w:sz w:val="18"/>
                <w:szCs w:val="18"/>
                <w:vertAlign w:val="superscript"/>
              </w:rPr>
              <w:t>4</w:t>
            </w:r>
          </w:p>
        </w:tc>
      </w:tr>
      <w:tr w:rsidR="0005163C" w:rsidRPr="0069374C" w14:paraId="19BD4765" w14:textId="77777777" w:rsidTr="00BD68C1">
        <w:trPr>
          <w:trHeight w:val="21"/>
        </w:trPr>
        <w:tc>
          <w:tcPr>
            <w:tcW w:w="2099" w:type="dxa"/>
            <w:shd w:val="clear" w:color="auto" w:fill="auto"/>
            <w:vAlign w:val="center"/>
            <w:hideMark/>
          </w:tcPr>
          <w:p w14:paraId="6ECB66A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30" w:type="dxa"/>
            <w:shd w:val="clear" w:color="auto" w:fill="auto"/>
            <w:vAlign w:val="center"/>
            <w:hideMark/>
          </w:tcPr>
          <w:p w14:paraId="0C2E3B0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60" w:type="dxa"/>
            <w:shd w:val="clear" w:color="auto" w:fill="auto"/>
            <w:vAlign w:val="center"/>
            <w:hideMark/>
          </w:tcPr>
          <w:p w14:paraId="649A9ED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30" w:type="dxa"/>
            <w:shd w:val="clear" w:color="auto" w:fill="auto"/>
            <w:vAlign w:val="center"/>
            <w:hideMark/>
          </w:tcPr>
          <w:p w14:paraId="1ACD1D5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61" w:type="dxa"/>
            <w:shd w:val="clear" w:color="auto" w:fill="auto"/>
            <w:vAlign w:val="center"/>
            <w:hideMark/>
          </w:tcPr>
          <w:p w14:paraId="49EA532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30" w:type="dxa"/>
            <w:shd w:val="clear" w:color="auto" w:fill="auto"/>
            <w:vAlign w:val="center"/>
            <w:hideMark/>
          </w:tcPr>
          <w:p w14:paraId="3D85489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60" w:type="dxa"/>
            <w:shd w:val="clear" w:color="auto" w:fill="auto"/>
            <w:vAlign w:val="center"/>
            <w:hideMark/>
          </w:tcPr>
          <w:p w14:paraId="3D3E12D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30" w:type="dxa"/>
            <w:shd w:val="clear" w:color="auto" w:fill="auto"/>
            <w:vAlign w:val="center"/>
            <w:hideMark/>
          </w:tcPr>
          <w:p w14:paraId="116550A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61" w:type="dxa"/>
            <w:shd w:val="clear" w:color="auto" w:fill="auto"/>
            <w:vAlign w:val="center"/>
            <w:hideMark/>
          </w:tcPr>
          <w:p w14:paraId="76D3868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28" w:type="dxa"/>
            <w:shd w:val="clear" w:color="auto" w:fill="auto"/>
            <w:vAlign w:val="center"/>
            <w:hideMark/>
          </w:tcPr>
          <w:p w14:paraId="2BDDF3C4"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62" w:type="dxa"/>
            <w:shd w:val="clear" w:color="auto" w:fill="auto"/>
            <w:vAlign w:val="center"/>
            <w:hideMark/>
          </w:tcPr>
          <w:p w14:paraId="7CDD7B8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30" w:type="dxa"/>
            <w:shd w:val="clear" w:color="auto" w:fill="auto"/>
            <w:vAlign w:val="center"/>
            <w:hideMark/>
          </w:tcPr>
          <w:p w14:paraId="57D97F6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62" w:type="dxa"/>
            <w:shd w:val="clear" w:color="auto" w:fill="auto"/>
            <w:vAlign w:val="center"/>
            <w:hideMark/>
          </w:tcPr>
          <w:p w14:paraId="4DFA633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41357BE7" w14:textId="77777777" w:rsidTr="00BD68C1">
        <w:trPr>
          <w:trHeight w:val="21"/>
        </w:trPr>
        <w:tc>
          <w:tcPr>
            <w:tcW w:w="2099" w:type="dxa"/>
            <w:shd w:val="clear" w:color="auto" w:fill="auto"/>
            <w:vAlign w:val="center"/>
            <w:hideMark/>
          </w:tcPr>
          <w:p w14:paraId="0D689E53"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Total</w:t>
            </w:r>
          </w:p>
        </w:tc>
        <w:tc>
          <w:tcPr>
            <w:tcW w:w="730" w:type="dxa"/>
            <w:shd w:val="clear" w:color="auto" w:fill="auto"/>
            <w:vAlign w:val="center"/>
            <w:hideMark/>
          </w:tcPr>
          <w:p w14:paraId="018E85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58,393</w:t>
            </w:r>
          </w:p>
        </w:tc>
        <w:tc>
          <w:tcPr>
            <w:tcW w:w="1460" w:type="dxa"/>
            <w:shd w:val="clear" w:color="auto" w:fill="auto"/>
            <w:vAlign w:val="center"/>
            <w:hideMark/>
          </w:tcPr>
          <w:p w14:paraId="53991E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87.6 (85.4-89.5)</w:t>
            </w:r>
          </w:p>
        </w:tc>
        <w:tc>
          <w:tcPr>
            <w:tcW w:w="730" w:type="dxa"/>
            <w:shd w:val="clear" w:color="auto" w:fill="auto"/>
            <w:vAlign w:val="center"/>
            <w:hideMark/>
          </w:tcPr>
          <w:p w14:paraId="343F11B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31,894</w:t>
            </w:r>
          </w:p>
        </w:tc>
        <w:tc>
          <w:tcPr>
            <w:tcW w:w="1461" w:type="dxa"/>
            <w:shd w:val="clear" w:color="auto" w:fill="auto"/>
            <w:vAlign w:val="center"/>
            <w:hideMark/>
          </w:tcPr>
          <w:p w14:paraId="729843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47.8 (44.8-50.9)</w:t>
            </w:r>
          </w:p>
        </w:tc>
        <w:tc>
          <w:tcPr>
            <w:tcW w:w="730" w:type="dxa"/>
            <w:shd w:val="clear" w:color="auto" w:fill="auto"/>
            <w:vAlign w:val="center"/>
            <w:hideMark/>
          </w:tcPr>
          <w:p w14:paraId="56589B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53,903</w:t>
            </w:r>
          </w:p>
        </w:tc>
        <w:tc>
          <w:tcPr>
            <w:tcW w:w="1460" w:type="dxa"/>
            <w:shd w:val="clear" w:color="auto" w:fill="auto"/>
            <w:vAlign w:val="center"/>
            <w:hideMark/>
          </w:tcPr>
          <w:p w14:paraId="205578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84.1 (81.3-86.5)</w:t>
            </w:r>
          </w:p>
        </w:tc>
        <w:tc>
          <w:tcPr>
            <w:tcW w:w="730" w:type="dxa"/>
            <w:shd w:val="clear" w:color="auto" w:fill="auto"/>
            <w:vAlign w:val="center"/>
            <w:hideMark/>
          </w:tcPr>
          <w:p w14:paraId="0A0CCE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32,037</w:t>
            </w:r>
          </w:p>
        </w:tc>
        <w:tc>
          <w:tcPr>
            <w:tcW w:w="1461" w:type="dxa"/>
            <w:shd w:val="clear" w:color="auto" w:fill="auto"/>
            <w:vAlign w:val="center"/>
            <w:hideMark/>
          </w:tcPr>
          <w:p w14:paraId="28646D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50.0 (46.6-53.4)</w:t>
            </w:r>
          </w:p>
        </w:tc>
        <w:tc>
          <w:tcPr>
            <w:tcW w:w="728" w:type="dxa"/>
            <w:shd w:val="clear" w:color="auto" w:fill="auto"/>
            <w:vAlign w:val="center"/>
            <w:hideMark/>
          </w:tcPr>
          <w:p w14:paraId="2FC981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55,513</w:t>
            </w:r>
          </w:p>
        </w:tc>
        <w:tc>
          <w:tcPr>
            <w:tcW w:w="1462" w:type="dxa"/>
            <w:shd w:val="clear" w:color="auto" w:fill="auto"/>
            <w:vAlign w:val="center"/>
            <w:hideMark/>
          </w:tcPr>
          <w:p w14:paraId="6079AF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83.3 (80.5-85.7)</w:t>
            </w:r>
          </w:p>
        </w:tc>
        <w:tc>
          <w:tcPr>
            <w:tcW w:w="730" w:type="dxa"/>
            <w:shd w:val="clear" w:color="auto" w:fill="auto"/>
            <w:vAlign w:val="center"/>
            <w:hideMark/>
          </w:tcPr>
          <w:p w14:paraId="3744A9A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33,233</w:t>
            </w:r>
          </w:p>
        </w:tc>
        <w:tc>
          <w:tcPr>
            <w:tcW w:w="1462" w:type="dxa"/>
            <w:shd w:val="clear" w:color="auto" w:fill="auto"/>
            <w:vAlign w:val="center"/>
            <w:hideMark/>
          </w:tcPr>
          <w:p w14:paraId="602D341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49.9 (46.4-53.3)</w:t>
            </w:r>
          </w:p>
        </w:tc>
      </w:tr>
      <w:tr w:rsidR="0005163C" w:rsidRPr="0069374C" w14:paraId="7E6BCEEF" w14:textId="77777777" w:rsidTr="00BD68C1">
        <w:trPr>
          <w:trHeight w:val="21"/>
        </w:trPr>
        <w:tc>
          <w:tcPr>
            <w:tcW w:w="2099" w:type="dxa"/>
            <w:shd w:val="clear" w:color="auto" w:fill="auto"/>
            <w:vAlign w:val="center"/>
            <w:hideMark/>
          </w:tcPr>
          <w:p w14:paraId="3BDF2350"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Race/ethnicity</w:t>
            </w:r>
          </w:p>
        </w:tc>
        <w:tc>
          <w:tcPr>
            <w:tcW w:w="730" w:type="dxa"/>
            <w:shd w:val="clear" w:color="auto" w:fill="auto"/>
            <w:vAlign w:val="center"/>
            <w:hideMark/>
          </w:tcPr>
          <w:p w14:paraId="7A5A781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7BBE2E3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4A0024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02772E0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312E92A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62BDA4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205065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47501C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675AB30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1D92F37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29926FC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71D7C9F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52A76CEA" w14:textId="77777777" w:rsidTr="00BD68C1">
        <w:trPr>
          <w:trHeight w:val="21"/>
        </w:trPr>
        <w:tc>
          <w:tcPr>
            <w:tcW w:w="2099" w:type="dxa"/>
            <w:shd w:val="clear" w:color="auto" w:fill="auto"/>
            <w:noWrap/>
            <w:vAlign w:val="center"/>
            <w:hideMark/>
          </w:tcPr>
          <w:p w14:paraId="08EEAEA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White, non-Hispanic</w:t>
            </w:r>
          </w:p>
        </w:tc>
        <w:tc>
          <w:tcPr>
            <w:tcW w:w="730" w:type="dxa"/>
            <w:shd w:val="clear" w:color="auto" w:fill="auto"/>
            <w:vAlign w:val="center"/>
            <w:hideMark/>
          </w:tcPr>
          <w:p w14:paraId="47AFBC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34,641</w:t>
            </w:r>
          </w:p>
        </w:tc>
        <w:tc>
          <w:tcPr>
            <w:tcW w:w="1460" w:type="dxa"/>
            <w:shd w:val="clear" w:color="auto" w:fill="auto"/>
            <w:vAlign w:val="center"/>
            <w:hideMark/>
          </w:tcPr>
          <w:p w14:paraId="3BCFED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87.1 (83.6-89.9)</w:t>
            </w:r>
          </w:p>
        </w:tc>
        <w:tc>
          <w:tcPr>
            <w:tcW w:w="730" w:type="dxa"/>
            <w:shd w:val="clear" w:color="auto" w:fill="auto"/>
            <w:vAlign w:val="center"/>
            <w:hideMark/>
          </w:tcPr>
          <w:p w14:paraId="32C7555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16,926</w:t>
            </w:r>
          </w:p>
        </w:tc>
        <w:tc>
          <w:tcPr>
            <w:tcW w:w="1461" w:type="dxa"/>
            <w:shd w:val="clear" w:color="auto" w:fill="auto"/>
            <w:vAlign w:val="center"/>
            <w:hideMark/>
          </w:tcPr>
          <w:p w14:paraId="24209C4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42.5 (37.9-47.3)</w:t>
            </w:r>
          </w:p>
        </w:tc>
        <w:tc>
          <w:tcPr>
            <w:tcW w:w="730" w:type="dxa"/>
            <w:shd w:val="clear" w:color="auto" w:fill="auto"/>
            <w:vAlign w:val="center"/>
            <w:hideMark/>
          </w:tcPr>
          <w:p w14:paraId="12173A5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30,326</w:t>
            </w:r>
          </w:p>
        </w:tc>
        <w:tc>
          <w:tcPr>
            <w:tcW w:w="1460" w:type="dxa"/>
            <w:shd w:val="clear" w:color="auto" w:fill="auto"/>
            <w:vAlign w:val="center"/>
            <w:hideMark/>
          </w:tcPr>
          <w:p w14:paraId="2024DA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82.4 (77.8-86.2)</w:t>
            </w:r>
          </w:p>
        </w:tc>
        <w:tc>
          <w:tcPr>
            <w:tcW w:w="730" w:type="dxa"/>
            <w:shd w:val="clear" w:color="auto" w:fill="auto"/>
            <w:vAlign w:val="center"/>
            <w:hideMark/>
          </w:tcPr>
          <w:p w14:paraId="40E2B0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15,690</w:t>
            </w:r>
          </w:p>
        </w:tc>
        <w:tc>
          <w:tcPr>
            <w:tcW w:w="1461" w:type="dxa"/>
            <w:shd w:val="clear" w:color="auto" w:fill="auto"/>
            <w:vAlign w:val="center"/>
            <w:hideMark/>
          </w:tcPr>
          <w:p w14:paraId="5391F42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42.6 (37.4-48.1)</w:t>
            </w:r>
          </w:p>
        </w:tc>
        <w:tc>
          <w:tcPr>
            <w:tcW w:w="728" w:type="dxa"/>
            <w:shd w:val="clear" w:color="auto" w:fill="auto"/>
            <w:vAlign w:val="center"/>
            <w:hideMark/>
          </w:tcPr>
          <w:p w14:paraId="214F69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32,385</w:t>
            </w:r>
          </w:p>
        </w:tc>
        <w:tc>
          <w:tcPr>
            <w:tcW w:w="1462" w:type="dxa"/>
            <w:shd w:val="clear" w:color="auto" w:fill="auto"/>
            <w:vAlign w:val="center"/>
            <w:hideMark/>
          </w:tcPr>
          <w:p w14:paraId="7E8AB4CE" w14:textId="5114691F"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w:t>
            </w:r>
            <w:r w:rsidR="0069400C">
              <w:rPr>
                <w:rFonts w:ascii="Arial" w:eastAsia="Times New Roman" w:hAnsi="Arial" w:cs="Arial"/>
                <w:color w:val="000000"/>
                <w:sz w:val="16"/>
                <w:szCs w:val="16"/>
              </w:rPr>
              <w:t>.0</w:t>
            </w:r>
            <w:r w:rsidRPr="0069374C">
              <w:rPr>
                <w:rFonts w:ascii="Arial" w:eastAsia="Times New Roman" w:hAnsi="Arial" w:cs="Arial"/>
                <w:color w:val="000000"/>
                <w:sz w:val="16"/>
                <w:szCs w:val="16"/>
              </w:rPr>
              <w:t xml:space="preserve"> (77.6-85.7)</w:t>
            </w:r>
          </w:p>
        </w:tc>
        <w:tc>
          <w:tcPr>
            <w:tcW w:w="730" w:type="dxa"/>
            <w:shd w:val="clear" w:color="auto" w:fill="auto"/>
            <w:vAlign w:val="center"/>
            <w:hideMark/>
          </w:tcPr>
          <w:p w14:paraId="2A474B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17,698</w:t>
            </w:r>
          </w:p>
        </w:tc>
        <w:tc>
          <w:tcPr>
            <w:tcW w:w="1462" w:type="dxa"/>
            <w:shd w:val="clear" w:color="auto" w:fill="auto"/>
            <w:vAlign w:val="center"/>
            <w:hideMark/>
          </w:tcPr>
          <w:p w14:paraId="0C3119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44.8 (39.6-50.1)</w:t>
            </w:r>
          </w:p>
        </w:tc>
      </w:tr>
      <w:tr w:rsidR="0005163C" w:rsidRPr="0069374C" w14:paraId="77526BE9" w14:textId="77777777" w:rsidTr="00BD68C1">
        <w:trPr>
          <w:trHeight w:val="21"/>
        </w:trPr>
        <w:tc>
          <w:tcPr>
            <w:tcW w:w="2099" w:type="dxa"/>
            <w:shd w:val="clear" w:color="auto" w:fill="auto"/>
            <w:noWrap/>
            <w:vAlign w:val="center"/>
            <w:hideMark/>
          </w:tcPr>
          <w:p w14:paraId="7C0A1C3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Black, non-Hispanic</w:t>
            </w:r>
          </w:p>
        </w:tc>
        <w:tc>
          <w:tcPr>
            <w:tcW w:w="730" w:type="dxa"/>
            <w:shd w:val="clear" w:color="auto" w:fill="auto"/>
            <w:vAlign w:val="center"/>
            <w:hideMark/>
          </w:tcPr>
          <w:p w14:paraId="2AE8F6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5,946</w:t>
            </w:r>
          </w:p>
        </w:tc>
        <w:tc>
          <w:tcPr>
            <w:tcW w:w="1460" w:type="dxa"/>
            <w:shd w:val="clear" w:color="auto" w:fill="auto"/>
            <w:vAlign w:val="center"/>
            <w:hideMark/>
          </w:tcPr>
          <w:p w14:paraId="465385C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88.9 (84.0-92.5)</w:t>
            </w:r>
          </w:p>
        </w:tc>
        <w:tc>
          <w:tcPr>
            <w:tcW w:w="730" w:type="dxa"/>
            <w:shd w:val="clear" w:color="auto" w:fill="auto"/>
            <w:vAlign w:val="center"/>
            <w:hideMark/>
          </w:tcPr>
          <w:p w14:paraId="0D40090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4,320</w:t>
            </w:r>
          </w:p>
        </w:tc>
        <w:tc>
          <w:tcPr>
            <w:tcW w:w="1461" w:type="dxa"/>
            <w:shd w:val="clear" w:color="auto" w:fill="auto"/>
            <w:vAlign w:val="center"/>
            <w:hideMark/>
          </w:tcPr>
          <w:p w14:paraId="6CA7DE7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64.6 (59.0-69.9)</w:t>
            </w:r>
          </w:p>
        </w:tc>
        <w:tc>
          <w:tcPr>
            <w:tcW w:w="730" w:type="dxa"/>
            <w:shd w:val="clear" w:color="auto" w:fill="auto"/>
            <w:vAlign w:val="center"/>
            <w:hideMark/>
          </w:tcPr>
          <w:p w14:paraId="7F0E2B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5,702</w:t>
            </w:r>
          </w:p>
        </w:tc>
        <w:tc>
          <w:tcPr>
            <w:tcW w:w="1460" w:type="dxa"/>
            <w:shd w:val="clear" w:color="auto" w:fill="auto"/>
            <w:vAlign w:val="center"/>
            <w:hideMark/>
          </w:tcPr>
          <w:p w14:paraId="5D9B8D8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89.1 (85.2-92.1)</w:t>
            </w:r>
          </w:p>
        </w:tc>
        <w:tc>
          <w:tcPr>
            <w:tcW w:w="730" w:type="dxa"/>
            <w:shd w:val="clear" w:color="auto" w:fill="auto"/>
            <w:vAlign w:val="center"/>
            <w:hideMark/>
          </w:tcPr>
          <w:p w14:paraId="3390693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4,022</w:t>
            </w:r>
          </w:p>
        </w:tc>
        <w:tc>
          <w:tcPr>
            <w:tcW w:w="1461" w:type="dxa"/>
            <w:shd w:val="clear" w:color="auto" w:fill="auto"/>
            <w:vAlign w:val="center"/>
            <w:hideMark/>
          </w:tcPr>
          <w:p w14:paraId="4620B3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62.9 (57.4-68.0)</w:t>
            </w:r>
          </w:p>
        </w:tc>
        <w:tc>
          <w:tcPr>
            <w:tcW w:w="728" w:type="dxa"/>
            <w:shd w:val="clear" w:color="auto" w:fill="auto"/>
            <w:vAlign w:val="center"/>
            <w:hideMark/>
          </w:tcPr>
          <w:p w14:paraId="6F9223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5,712</w:t>
            </w:r>
          </w:p>
        </w:tc>
        <w:tc>
          <w:tcPr>
            <w:tcW w:w="1462" w:type="dxa"/>
            <w:shd w:val="clear" w:color="auto" w:fill="auto"/>
            <w:vAlign w:val="center"/>
            <w:hideMark/>
          </w:tcPr>
          <w:p w14:paraId="545626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87.6 (83.2-90.9)</w:t>
            </w:r>
          </w:p>
        </w:tc>
        <w:tc>
          <w:tcPr>
            <w:tcW w:w="730" w:type="dxa"/>
            <w:shd w:val="clear" w:color="auto" w:fill="auto"/>
            <w:vAlign w:val="center"/>
            <w:hideMark/>
          </w:tcPr>
          <w:p w14:paraId="080338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3,959</w:t>
            </w:r>
          </w:p>
        </w:tc>
        <w:tc>
          <w:tcPr>
            <w:tcW w:w="1462" w:type="dxa"/>
            <w:shd w:val="clear" w:color="auto" w:fill="auto"/>
            <w:vAlign w:val="center"/>
            <w:hideMark/>
          </w:tcPr>
          <w:p w14:paraId="7E8960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60.7 (54.8-66.3)</w:t>
            </w:r>
          </w:p>
        </w:tc>
      </w:tr>
      <w:tr w:rsidR="0005163C" w:rsidRPr="0069374C" w14:paraId="2BDE8B7A" w14:textId="77777777" w:rsidTr="00BD68C1">
        <w:trPr>
          <w:trHeight w:val="21"/>
        </w:trPr>
        <w:tc>
          <w:tcPr>
            <w:tcW w:w="2099" w:type="dxa"/>
            <w:shd w:val="clear" w:color="auto" w:fill="auto"/>
            <w:noWrap/>
            <w:vAlign w:val="center"/>
            <w:hideMark/>
          </w:tcPr>
          <w:p w14:paraId="3002BDB6"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Hispanic</w:t>
            </w:r>
          </w:p>
        </w:tc>
        <w:tc>
          <w:tcPr>
            <w:tcW w:w="730" w:type="dxa"/>
            <w:shd w:val="clear" w:color="auto" w:fill="auto"/>
            <w:vAlign w:val="center"/>
            <w:hideMark/>
          </w:tcPr>
          <w:p w14:paraId="7434B0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11,664</w:t>
            </w:r>
          </w:p>
        </w:tc>
        <w:tc>
          <w:tcPr>
            <w:tcW w:w="1460" w:type="dxa"/>
            <w:shd w:val="clear" w:color="auto" w:fill="auto"/>
            <w:vAlign w:val="center"/>
            <w:hideMark/>
          </w:tcPr>
          <w:p w14:paraId="24651A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89.5 (86.1-92.2)</w:t>
            </w:r>
          </w:p>
        </w:tc>
        <w:tc>
          <w:tcPr>
            <w:tcW w:w="730" w:type="dxa"/>
            <w:shd w:val="clear" w:color="auto" w:fill="auto"/>
            <w:vAlign w:val="center"/>
            <w:hideMark/>
          </w:tcPr>
          <w:p w14:paraId="55C35D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7,601</w:t>
            </w:r>
          </w:p>
        </w:tc>
        <w:tc>
          <w:tcPr>
            <w:tcW w:w="1461" w:type="dxa"/>
            <w:shd w:val="clear" w:color="auto" w:fill="auto"/>
            <w:vAlign w:val="center"/>
            <w:hideMark/>
          </w:tcPr>
          <w:p w14:paraId="42F56E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58.3 (53.5-63.1)</w:t>
            </w:r>
          </w:p>
        </w:tc>
        <w:tc>
          <w:tcPr>
            <w:tcW w:w="730" w:type="dxa"/>
            <w:shd w:val="clear" w:color="auto" w:fill="auto"/>
            <w:vAlign w:val="center"/>
            <w:hideMark/>
          </w:tcPr>
          <w:p w14:paraId="5C94AF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11,835</w:t>
            </w:r>
          </w:p>
        </w:tc>
        <w:tc>
          <w:tcPr>
            <w:tcW w:w="1460" w:type="dxa"/>
            <w:shd w:val="clear" w:color="auto" w:fill="auto"/>
            <w:vAlign w:val="center"/>
            <w:hideMark/>
          </w:tcPr>
          <w:p w14:paraId="4F1AB85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86.9 (82.8-90.1)</w:t>
            </w:r>
          </w:p>
        </w:tc>
        <w:tc>
          <w:tcPr>
            <w:tcW w:w="730" w:type="dxa"/>
            <w:shd w:val="clear" w:color="auto" w:fill="auto"/>
            <w:vAlign w:val="center"/>
            <w:hideMark/>
          </w:tcPr>
          <w:p w14:paraId="4F1E05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8,645</w:t>
            </w:r>
          </w:p>
        </w:tc>
        <w:tc>
          <w:tcPr>
            <w:tcW w:w="1461" w:type="dxa"/>
            <w:shd w:val="clear" w:color="auto" w:fill="auto"/>
            <w:vAlign w:val="center"/>
            <w:hideMark/>
          </w:tcPr>
          <w:p w14:paraId="4DD20F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63.5 (58.3-68.3)</w:t>
            </w:r>
          </w:p>
        </w:tc>
        <w:tc>
          <w:tcPr>
            <w:tcW w:w="728" w:type="dxa"/>
            <w:shd w:val="clear" w:color="auto" w:fill="auto"/>
            <w:vAlign w:val="center"/>
            <w:hideMark/>
          </w:tcPr>
          <w:p w14:paraId="0EAC3C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11,674</w:t>
            </w:r>
          </w:p>
        </w:tc>
        <w:tc>
          <w:tcPr>
            <w:tcW w:w="1462" w:type="dxa"/>
            <w:shd w:val="clear" w:color="auto" w:fill="auto"/>
            <w:vAlign w:val="center"/>
            <w:hideMark/>
          </w:tcPr>
          <w:p w14:paraId="009689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85.1 (80.9-88.6)</w:t>
            </w:r>
          </w:p>
        </w:tc>
        <w:tc>
          <w:tcPr>
            <w:tcW w:w="730" w:type="dxa"/>
            <w:shd w:val="clear" w:color="auto" w:fill="auto"/>
            <w:vAlign w:val="center"/>
            <w:hideMark/>
          </w:tcPr>
          <w:p w14:paraId="2A1EEE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7,982</w:t>
            </w:r>
          </w:p>
        </w:tc>
        <w:tc>
          <w:tcPr>
            <w:tcW w:w="1462" w:type="dxa"/>
            <w:shd w:val="clear" w:color="auto" w:fill="auto"/>
            <w:vAlign w:val="center"/>
            <w:hideMark/>
          </w:tcPr>
          <w:p w14:paraId="7FA9B0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58.2 (52.9-63.3)</w:t>
            </w:r>
          </w:p>
        </w:tc>
      </w:tr>
      <w:tr w:rsidR="0005163C" w:rsidRPr="0069374C" w14:paraId="5C187601" w14:textId="77777777" w:rsidTr="00BD68C1">
        <w:trPr>
          <w:trHeight w:val="21"/>
        </w:trPr>
        <w:tc>
          <w:tcPr>
            <w:tcW w:w="2099" w:type="dxa"/>
            <w:shd w:val="clear" w:color="auto" w:fill="auto"/>
            <w:noWrap/>
            <w:vAlign w:val="center"/>
            <w:hideMark/>
          </w:tcPr>
          <w:p w14:paraId="13999A6B"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Asian, non-Hispanic</w:t>
            </w:r>
          </w:p>
        </w:tc>
        <w:tc>
          <w:tcPr>
            <w:tcW w:w="730" w:type="dxa"/>
            <w:shd w:val="clear" w:color="auto" w:fill="auto"/>
            <w:vAlign w:val="center"/>
            <w:hideMark/>
          </w:tcPr>
          <w:p w14:paraId="06C5BF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4,920</w:t>
            </w:r>
          </w:p>
        </w:tc>
        <w:tc>
          <w:tcPr>
            <w:tcW w:w="1460" w:type="dxa"/>
            <w:shd w:val="clear" w:color="auto" w:fill="auto"/>
            <w:vAlign w:val="center"/>
            <w:hideMark/>
          </w:tcPr>
          <w:p w14:paraId="6B4520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85.1 (80.8-88.6)</w:t>
            </w:r>
          </w:p>
        </w:tc>
        <w:tc>
          <w:tcPr>
            <w:tcW w:w="730" w:type="dxa"/>
            <w:shd w:val="clear" w:color="auto" w:fill="auto"/>
            <w:vAlign w:val="center"/>
            <w:hideMark/>
          </w:tcPr>
          <w:p w14:paraId="560C37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2,436</w:t>
            </w:r>
          </w:p>
        </w:tc>
        <w:tc>
          <w:tcPr>
            <w:tcW w:w="1461" w:type="dxa"/>
            <w:shd w:val="clear" w:color="auto" w:fill="auto"/>
            <w:vAlign w:val="center"/>
            <w:hideMark/>
          </w:tcPr>
          <w:p w14:paraId="2DACA9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42.2 (36.8-47.7)</w:t>
            </w:r>
          </w:p>
        </w:tc>
        <w:tc>
          <w:tcPr>
            <w:tcW w:w="730" w:type="dxa"/>
            <w:shd w:val="clear" w:color="auto" w:fill="auto"/>
            <w:vAlign w:val="center"/>
            <w:hideMark/>
          </w:tcPr>
          <w:p w14:paraId="53E07E1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4,834</w:t>
            </w:r>
          </w:p>
        </w:tc>
        <w:tc>
          <w:tcPr>
            <w:tcW w:w="1460" w:type="dxa"/>
            <w:shd w:val="clear" w:color="auto" w:fill="auto"/>
            <w:vAlign w:val="center"/>
            <w:hideMark/>
          </w:tcPr>
          <w:p w14:paraId="66535B2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80.3 (75.4-84.5)</w:t>
            </w:r>
          </w:p>
        </w:tc>
        <w:tc>
          <w:tcPr>
            <w:tcW w:w="730" w:type="dxa"/>
            <w:shd w:val="clear" w:color="auto" w:fill="auto"/>
            <w:vAlign w:val="center"/>
            <w:hideMark/>
          </w:tcPr>
          <w:p w14:paraId="26DBE2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2,742</w:t>
            </w:r>
          </w:p>
        </w:tc>
        <w:tc>
          <w:tcPr>
            <w:tcW w:w="1461" w:type="dxa"/>
            <w:shd w:val="clear" w:color="auto" w:fill="auto"/>
            <w:vAlign w:val="center"/>
            <w:hideMark/>
          </w:tcPr>
          <w:p w14:paraId="5C7D9C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45.6 (39.9-51.3)</w:t>
            </w:r>
          </w:p>
        </w:tc>
        <w:tc>
          <w:tcPr>
            <w:tcW w:w="728" w:type="dxa"/>
            <w:shd w:val="clear" w:color="auto" w:fill="auto"/>
            <w:vAlign w:val="center"/>
            <w:hideMark/>
          </w:tcPr>
          <w:p w14:paraId="59DC00B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4,019</w:t>
            </w:r>
          </w:p>
        </w:tc>
        <w:tc>
          <w:tcPr>
            <w:tcW w:w="1462" w:type="dxa"/>
            <w:shd w:val="clear" w:color="auto" w:fill="auto"/>
            <w:vAlign w:val="center"/>
            <w:hideMark/>
          </w:tcPr>
          <w:p w14:paraId="6814856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79.7 (74.1-84.4)</w:t>
            </w:r>
          </w:p>
        </w:tc>
        <w:tc>
          <w:tcPr>
            <w:tcW w:w="730" w:type="dxa"/>
            <w:shd w:val="clear" w:color="auto" w:fill="auto"/>
            <w:vAlign w:val="center"/>
            <w:hideMark/>
          </w:tcPr>
          <w:p w14:paraId="764EDC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2,477</w:t>
            </w:r>
          </w:p>
        </w:tc>
        <w:tc>
          <w:tcPr>
            <w:tcW w:w="1462" w:type="dxa"/>
            <w:shd w:val="clear" w:color="auto" w:fill="auto"/>
            <w:vAlign w:val="center"/>
            <w:hideMark/>
          </w:tcPr>
          <w:p w14:paraId="4A7095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49.1 (42.8-55.5)</w:t>
            </w:r>
          </w:p>
        </w:tc>
      </w:tr>
      <w:tr w:rsidR="0005163C" w:rsidRPr="0069374C" w14:paraId="6ADCC6C4" w14:textId="77777777" w:rsidTr="00BD68C1">
        <w:trPr>
          <w:trHeight w:val="21"/>
        </w:trPr>
        <w:tc>
          <w:tcPr>
            <w:tcW w:w="2099" w:type="dxa"/>
            <w:shd w:val="clear" w:color="auto" w:fill="auto"/>
            <w:noWrap/>
            <w:vAlign w:val="center"/>
            <w:hideMark/>
          </w:tcPr>
          <w:p w14:paraId="3173F236"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Other, non-Hispanic</w:t>
            </w:r>
          </w:p>
        </w:tc>
        <w:tc>
          <w:tcPr>
            <w:tcW w:w="730" w:type="dxa"/>
            <w:shd w:val="clear" w:color="auto" w:fill="auto"/>
            <w:vAlign w:val="center"/>
            <w:hideMark/>
          </w:tcPr>
          <w:p w14:paraId="481FC0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474</w:t>
            </w:r>
          </w:p>
        </w:tc>
        <w:tc>
          <w:tcPr>
            <w:tcW w:w="1460" w:type="dxa"/>
            <w:shd w:val="clear" w:color="auto" w:fill="auto"/>
            <w:vAlign w:val="center"/>
            <w:hideMark/>
          </w:tcPr>
          <w:p w14:paraId="0516D8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75.6 (57.1-87.9)</w:t>
            </w:r>
          </w:p>
        </w:tc>
        <w:tc>
          <w:tcPr>
            <w:tcW w:w="730" w:type="dxa"/>
            <w:shd w:val="clear" w:color="auto" w:fill="auto"/>
            <w:vAlign w:val="center"/>
            <w:hideMark/>
          </w:tcPr>
          <w:p w14:paraId="587CD8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237</w:t>
            </w:r>
          </w:p>
        </w:tc>
        <w:tc>
          <w:tcPr>
            <w:tcW w:w="1461" w:type="dxa"/>
            <w:shd w:val="clear" w:color="auto" w:fill="auto"/>
            <w:vAlign w:val="center"/>
            <w:hideMark/>
          </w:tcPr>
          <w:p w14:paraId="489442A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37.7 (22.0-56.5)</w:t>
            </w:r>
          </w:p>
        </w:tc>
        <w:tc>
          <w:tcPr>
            <w:tcW w:w="730" w:type="dxa"/>
            <w:shd w:val="clear" w:color="auto" w:fill="auto"/>
            <w:vAlign w:val="center"/>
            <w:hideMark/>
          </w:tcPr>
          <w:p w14:paraId="7ACEA3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340</w:t>
            </w:r>
          </w:p>
        </w:tc>
        <w:tc>
          <w:tcPr>
            <w:tcW w:w="1460" w:type="dxa"/>
            <w:shd w:val="clear" w:color="auto" w:fill="auto"/>
            <w:vAlign w:val="center"/>
            <w:hideMark/>
          </w:tcPr>
          <w:p w14:paraId="645664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83.4 (57.8-94.9)</w:t>
            </w:r>
          </w:p>
        </w:tc>
        <w:tc>
          <w:tcPr>
            <w:tcW w:w="730" w:type="dxa"/>
            <w:shd w:val="clear" w:color="auto" w:fill="auto"/>
            <w:vAlign w:val="center"/>
            <w:hideMark/>
          </w:tcPr>
          <w:p w14:paraId="615CCE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273</w:t>
            </w:r>
          </w:p>
        </w:tc>
        <w:tc>
          <w:tcPr>
            <w:tcW w:w="1461" w:type="dxa"/>
            <w:shd w:val="clear" w:color="auto" w:fill="auto"/>
            <w:vAlign w:val="center"/>
            <w:hideMark/>
          </w:tcPr>
          <w:p w14:paraId="405D0F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67.0 (41.1-85.5)</w:t>
            </w:r>
          </w:p>
        </w:tc>
        <w:tc>
          <w:tcPr>
            <w:tcW w:w="728" w:type="dxa"/>
            <w:shd w:val="clear" w:color="auto" w:fill="auto"/>
            <w:vAlign w:val="center"/>
            <w:hideMark/>
          </w:tcPr>
          <w:p w14:paraId="4D1AF70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339</w:t>
            </w:r>
          </w:p>
        </w:tc>
        <w:tc>
          <w:tcPr>
            <w:tcW w:w="1462" w:type="dxa"/>
            <w:shd w:val="clear" w:color="auto" w:fill="auto"/>
            <w:vAlign w:val="center"/>
            <w:hideMark/>
          </w:tcPr>
          <w:p w14:paraId="1E829EC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100 (.-.)</w:t>
            </w:r>
          </w:p>
        </w:tc>
        <w:tc>
          <w:tcPr>
            <w:tcW w:w="730" w:type="dxa"/>
            <w:shd w:val="clear" w:color="auto" w:fill="auto"/>
            <w:vAlign w:val="center"/>
            <w:hideMark/>
          </w:tcPr>
          <w:p w14:paraId="14131C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214</w:t>
            </w:r>
          </w:p>
        </w:tc>
        <w:tc>
          <w:tcPr>
            <w:tcW w:w="1462" w:type="dxa"/>
            <w:shd w:val="clear" w:color="auto" w:fill="auto"/>
            <w:vAlign w:val="center"/>
            <w:hideMark/>
          </w:tcPr>
          <w:p w14:paraId="3C3C28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63.0 (36.5-83.5)</w:t>
            </w:r>
          </w:p>
        </w:tc>
      </w:tr>
      <w:tr w:rsidR="0005163C" w:rsidRPr="0069374C" w14:paraId="2A228CEF" w14:textId="77777777" w:rsidTr="00BD68C1">
        <w:trPr>
          <w:trHeight w:val="21"/>
        </w:trPr>
        <w:tc>
          <w:tcPr>
            <w:tcW w:w="2099" w:type="dxa"/>
            <w:shd w:val="clear" w:color="auto" w:fill="auto"/>
            <w:noWrap/>
            <w:vAlign w:val="center"/>
            <w:hideMark/>
          </w:tcPr>
          <w:p w14:paraId="32C2374D"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Age (years)</w:t>
            </w:r>
          </w:p>
        </w:tc>
        <w:tc>
          <w:tcPr>
            <w:tcW w:w="730" w:type="dxa"/>
            <w:shd w:val="clear" w:color="auto" w:fill="auto"/>
            <w:vAlign w:val="center"/>
            <w:hideMark/>
          </w:tcPr>
          <w:p w14:paraId="5FD066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58FD15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003992D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3BC22A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22EEE4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41CFB8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58DB41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6E77CF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055F672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3804B89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282AD4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0E2E87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1C2B6DA3" w14:textId="77777777" w:rsidTr="00BD68C1">
        <w:trPr>
          <w:trHeight w:val="21"/>
        </w:trPr>
        <w:tc>
          <w:tcPr>
            <w:tcW w:w="2099" w:type="dxa"/>
            <w:shd w:val="clear" w:color="auto" w:fill="auto"/>
            <w:noWrap/>
            <w:vAlign w:val="center"/>
            <w:hideMark/>
          </w:tcPr>
          <w:p w14:paraId="0A8578E1"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&lt;20</w:t>
            </w:r>
          </w:p>
        </w:tc>
        <w:tc>
          <w:tcPr>
            <w:tcW w:w="730" w:type="dxa"/>
            <w:shd w:val="clear" w:color="auto" w:fill="auto"/>
            <w:vAlign w:val="center"/>
            <w:hideMark/>
          </w:tcPr>
          <w:p w14:paraId="3D7B113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927</w:t>
            </w:r>
          </w:p>
        </w:tc>
        <w:tc>
          <w:tcPr>
            <w:tcW w:w="1460" w:type="dxa"/>
            <w:shd w:val="clear" w:color="auto" w:fill="auto"/>
            <w:vAlign w:val="center"/>
            <w:hideMark/>
          </w:tcPr>
          <w:p w14:paraId="3550AE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89.0 (70.5-96.5)</w:t>
            </w:r>
          </w:p>
        </w:tc>
        <w:tc>
          <w:tcPr>
            <w:tcW w:w="730" w:type="dxa"/>
            <w:shd w:val="clear" w:color="auto" w:fill="auto"/>
            <w:vAlign w:val="center"/>
            <w:hideMark/>
          </w:tcPr>
          <w:p w14:paraId="734207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598</w:t>
            </w:r>
          </w:p>
        </w:tc>
        <w:tc>
          <w:tcPr>
            <w:tcW w:w="1461" w:type="dxa"/>
            <w:shd w:val="clear" w:color="auto" w:fill="auto"/>
            <w:vAlign w:val="center"/>
            <w:hideMark/>
          </w:tcPr>
          <w:p w14:paraId="472AD9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57.4 (37.9-74.9)</w:t>
            </w:r>
          </w:p>
        </w:tc>
        <w:tc>
          <w:tcPr>
            <w:tcW w:w="730" w:type="dxa"/>
            <w:shd w:val="clear" w:color="auto" w:fill="auto"/>
            <w:vAlign w:val="center"/>
            <w:hideMark/>
          </w:tcPr>
          <w:p w14:paraId="51EA61A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1,281</w:t>
            </w:r>
          </w:p>
        </w:tc>
        <w:tc>
          <w:tcPr>
            <w:tcW w:w="1460" w:type="dxa"/>
            <w:shd w:val="clear" w:color="auto" w:fill="auto"/>
            <w:vAlign w:val="center"/>
            <w:hideMark/>
          </w:tcPr>
          <w:p w14:paraId="27B2124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88.4 (72.5-95.7)</w:t>
            </w:r>
          </w:p>
        </w:tc>
        <w:tc>
          <w:tcPr>
            <w:tcW w:w="730" w:type="dxa"/>
            <w:shd w:val="clear" w:color="auto" w:fill="auto"/>
            <w:vAlign w:val="center"/>
            <w:hideMark/>
          </w:tcPr>
          <w:p w14:paraId="7574CF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768</w:t>
            </w:r>
          </w:p>
        </w:tc>
        <w:tc>
          <w:tcPr>
            <w:tcW w:w="1461" w:type="dxa"/>
            <w:shd w:val="clear" w:color="auto" w:fill="auto"/>
            <w:vAlign w:val="center"/>
            <w:hideMark/>
          </w:tcPr>
          <w:p w14:paraId="1D450A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53.0 (32.7-72.4)</w:t>
            </w:r>
          </w:p>
        </w:tc>
        <w:tc>
          <w:tcPr>
            <w:tcW w:w="728" w:type="dxa"/>
            <w:shd w:val="clear" w:color="auto" w:fill="auto"/>
            <w:vAlign w:val="center"/>
            <w:hideMark/>
          </w:tcPr>
          <w:p w14:paraId="7CB9E5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877</w:t>
            </w:r>
          </w:p>
        </w:tc>
        <w:tc>
          <w:tcPr>
            <w:tcW w:w="1462" w:type="dxa"/>
            <w:shd w:val="clear" w:color="auto" w:fill="auto"/>
            <w:vAlign w:val="center"/>
            <w:hideMark/>
          </w:tcPr>
          <w:p w14:paraId="02A92E58" w14:textId="10BE410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79.3 (61.8-90</w:t>
            </w:r>
            <w:r w:rsidR="005B75BC">
              <w:rPr>
                <w:rFonts w:ascii="Arial" w:eastAsia="Times New Roman" w:hAnsi="Arial" w:cs="Arial"/>
                <w:color w:val="000000"/>
                <w:sz w:val="16"/>
                <w:szCs w:val="16"/>
              </w:rPr>
              <w:t>.0</w:t>
            </w:r>
            <w:r w:rsidRPr="0069374C">
              <w:rPr>
                <w:rFonts w:ascii="Arial" w:eastAsia="Times New Roman" w:hAnsi="Arial" w:cs="Arial"/>
                <w:color w:val="000000"/>
                <w:sz w:val="16"/>
                <w:szCs w:val="16"/>
              </w:rPr>
              <w:t>)</w:t>
            </w:r>
          </w:p>
        </w:tc>
        <w:tc>
          <w:tcPr>
            <w:tcW w:w="730" w:type="dxa"/>
            <w:shd w:val="clear" w:color="auto" w:fill="auto"/>
            <w:vAlign w:val="center"/>
            <w:hideMark/>
          </w:tcPr>
          <w:p w14:paraId="2F6395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605</w:t>
            </w:r>
          </w:p>
        </w:tc>
        <w:tc>
          <w:tcPr>
            <w:tcW w:w="1462" w:type="dxa"/>
            <w:shd w:val="clear" w:color="auto" w:fill="auto"/>
            <w:vAlign w:val="center"/>
            <w:hideMark/>
          </w:tcPr>
          <w:p w14:paraId="1A78824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54.7 (36.3-71.9)</w:t>
            </w:r>
          </w:p>
        </w:tc>
      </w:tr>
      <w:tr w:rsidR="0005163C" w:rsidRPr="0069374C" w14:paraId="424B14B5" w14:textId="77777777" w:rsidTr="00BD68C1">
        <w:trPr>
          <w:trHeight w:val="21"/>
        </w:trPr>
        <w:tc>
          <w:tcPr>
            <w:tcW w:w="2099" w:type="dxa"/>
            <w:shd w:val="clear" w:color="auto" w:fill="auto"/>
            <w:noWrap/>
            <w:vAlign w:val="center"/>
            <w:hideMark/>
          </w:tcPr>
          <w:p w14:paraId="4919B96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20-29</w:t>
            </w:r>
          </w:p>
        </w:tc>
        <w:tc>
          <w:tcPr>
            <w:tcW w:w="730" w:type="dxa"/>
            <w:shd w:val="clear" w:color="auto" w:fill="auto"/>
            <w:vAlign w:val="center"/>
            <w:hideMark/>
          </w:tcPr>
          <w:p w14:paraId="7AEA0D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18,528</w:t>
            </w:r>
          </w:p>
        </w:tc>
        <w:tc>
          <w:tcPr>
            <w:tcW w:w="1460" w:type="dxa"/>
            <w:shd w:val="clear" w:color="auto" w:fill="auto"/>
            <w:vAlign w:val="center"/>
            <w:hideMark/>
          </w:tcPr>
          <w:p w14:paraId="00145E4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86.8 (82.6-90.1)</w:t>
            </w:r>
          </w:p>
        </w:tc>
        <w:tc>
          <w:tcPr>
            <w:tcW w:w="730" w:type="dxa"/>
            <w:shd w:val="clear" w:color="auto" w:fill="auto"/>
            <w:vAlign w:val="center"/>
            <w:hideMark/>
          </w:tcPr>
          <w:p w14:paraId="2871E3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10,988</w:t>
            </w:r>
          </w:p>
        </w:tc>
        <w:tc>
          <w:tcPr>
            <w:tcW w:w="1461" w:type="dxa"/>
            <w:shd w:val="clear" w:color="auto" w:fill="auto"/>
            <w:vAlign w:val="center"/>
            <w:hideMark/>
          </w:tcPr>
          <w:p w14:paraId="342AA1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51.5 (46.3-56.6)</w:t>
            </w:r>
          </w:p>
        </w:tc>
        <w:tc>
          <w:tcPr>
            <w:tcW w:w="730" w:type="dxa"/>
            <w:shd w:val="clear" w:color="auto" w:fill="auto"/>
            <w:vAlign w:val="center"/>
            <w:hideMark/>
          </w:tcPr>
          <w:p w14:paraId="628645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16,957</w:t>
            </w:r>
          </w:p>
        </w:tc>
        <w:tc>
          <w:tcPr>
            <w:tcW w:w="1460" w:type="dxa"/>
            <w:shd w:val="clear" w:color="auto" w:fill="auto"/>
            <w:vAlign w:val="center"/>
            <w:hideMark/>
          </w:tcPr>
          <w:p w14:paraId="542F72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81.0 (75.6-85.4)</w:t>
            </w:r>
          </w:p>
        </w:tc>
        <w:tc>
          <w:tcPr>
            <w:tcW w:w="730" w:type="dxa"/>
            <w:shd w:val="clear" w:color="auto" w:fill="auto"/>
            <w:vAlign w:val="center"/>
            <w:hideMark/>
          </w:tcPr>
          <w:p w14:paraId="3B4B73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10,830</w:t>
            </w:r>
          </w:p>
        </w:tc>
        <w:tc>
          <w:tcPr>
            <w:tcW w:w="1461" w:type="dxa"/>
            <w:shd w:val="clear" w:color="auto" w:fill="auto"/>
            <w:vAlign w:val="center"/>
            <w:hideMark/>
          </w:tcPr>
          <w:p w14:paraId="58A295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51.7 (45.6-57.7)</w:t>
            </w:r>
          </w:p>
        </w:tc>
        <w:tc>
          <w:tcPr>
            <w:tcW w:w="728" w:type="dxa"/>
            <w:shd w:val="clear" w:color="auto" w:fill="auto"/>
            <w:vAlign w:val="center"/>
            <w:hideMark/>
          </w:tcPr>
          <w:p w14:paraId="7048C3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16,162</w:t>
            </w:r>
          </w:p>
        </w:tc>
        <w:tc>
          <w:tcPr>
            <w:tcW w:w="1462" w:type="dxa"/>
            <w:shd w:val="clear" w:color="auto" w:fill="auto"/>
            <w:vAlign w:val="center"/>
            <w:hideMark/>
          </w:tcPr>
          <w:p w14:paraId="3281514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84.7 (79.9-88.5)</w:t>
            </w:r>
          </w:p>
        </w:tc>
        <w:tc>
          <w:tcPr>
            <w:tcW w:w="730" w:type="dxa"/>
            <w:shd w:val="clear" w:color="auto" w:fill="auto"/>
            <w:vAlign w:val="center"/>
            <w:hideMark/>
          </w:tcPr>
          <w:p w14:paraId="2618F9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10,238</w:t>
            </w:r>
          </w:p>
        </w:tc>
        <w:tc>
          <w:tcPr>
            <w:tcW w:w="1462" w:type="dxa"/>
            <w:shd w:val="clear" w:color="auto" w:fill="auto"/>
            <w:vAlign w:val="center"/>
            <w:hideMark/>
          </w:tcPr>
          <w:p w14:paraId="272B46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53.7 (47.5-59.7)</w:t>
            </w:r>
          </w:p>
        </w:tc>
      </w:tr>
      <w:tr w:rsidR="0005163C" w:rsidRPr="0069374C" w14:paraId="4BA3A98E" w14:textId="77777777" w:rsidTr="00BD68C1">
        <w:trPr>
          <w:trHeight w:val="21"/>
        </w:trPr>
        <w:tc>
          <w:tcPr>
            <w:tcW w:w="2099" w:type="dxa"/>
            <w:shd w:val="clear" w:color="auto" w:fill="auto"/>
            <w:noWrap/>
            <w:vAlign w:val="center"/>
            <w:hideMark/>
          </w:tcPr>
          <w:p w14:paraId="55663DF7"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30-39</w:t>
            </w:r>
          </w:p>
        </w:tc>
        <w:tc>
          <w:tcPr>
            <w:tcW w:w="730" w:type="dxa"/>
            <w:shd w:val="clear" w:color="auto" w:fill="auto"/>
            <w:vAlign w:val="center"/>
            <w:hideMark/>
          </w:tcPr>
          <w:p w14:paraId="4E6421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35,936</w:t>
            </w:r>
          </w:p>
        </w:tc>
        <w:tc>
          <w:tcPr>
            <w:tcW w:w="1460" w:type="dxa"/>
            <w:shd w:val="clear" w:color="auto" w:fill="auto"/>
            <w:vAlign w:val="center"/>
            <w:hideMark/>
          </w:tcPr>
          <w:p w14:paraId="725C32A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88.2 (85.3-90.5)</w:t>
            </w:r>
          </w:p>
        </w:tc>
        <w:tc>
          <w:tcPr>
            <w:tcW w:w="730" w:type="dxa"/>
            <w:shd w:val="clear" w:color="auto" w:fill="auto"/>
            <w:vAlign w:val="center"/>
            <w:hideMark/>
          </w:tcPr>
          <w:p w14:paraId="5610C0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18,697</w:t>
            </w:r>
          </w:p>
        </w:tc>
        <w:tc>
          <w:tcPr>
            <w:tcW w:w="1461" w:type="dxa"/>
            <w:shd w:val="clear" w:color="auto" w:fill="auto"/>
            <w:vAlign w:val="center"/>
            <w:hideMark/>
          </w:tcPr>
          <w:p w14:paraId="5BB8F4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45.9 (41.8-50.0)</w:t>
            </w:r>
          </w:p>
        </w:tc>
        <w:tc>
          <w:tcPr>
            <w:tcW w:w="730" w:type="dxa"/>
            <w:shd w:val="clear" w:color="auto" w:fill="auto"/>
            <w:vAlign w:val="center"/>
            <w:hideMark/>
          </w:tcPr>
          <w:p w14:paraId="6190C92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31,994</w:t>
            </w:r>
          </w:p>
        </w:tc>
        <w:tc>
          <w:tcPr>
            <w:tcW w:w="1460" w:type="dxa"/>
            <w:shd w:val="clear" w:color="auto" w:fill="auto"/>
            <w:vAlign w:val="center"/>
            <w:hideMark/>
          </w:tcPr>
          <w:p w14:paraId="0A80B6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85.2 (81.6-88.2)</w:t>
            </w:r>
          </w:p>
        </w:tc>
        <w:tc>
          <w:tcPr>
            <w:tcW w:w="730" w:type="dxa"/>
            <w:shd w:val="clear" w:color="auto" w:fill="auto"/>
            <w:vAlign w:val="center"/>
            <w:hideMark/>
          </w:tcPr>
          <w:p w14:paraId="06EFD3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18,479</w:t>
            </w:r>
          </w:p>
        </w:tc>
        <w:tc>
          <w:tcPr>
            <w:tcW w:w="1461" w:type="dxa"/>
            <w:shd w:val="clear" w:color="auto" w:fill="auto"/>
            <w:vAlign w:val="center"/>
            <w:hideMark/>
          </w:tcPr>
          <w:p w14:paraId="399915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49.2 (44.7-53.7)</w:t>
            </w:r>
          </w:p>
        </w:tc>
        <w:tc>
          <w:tcPr>
            <w:tcW w:w="728" w:type="dxa"/>
            <w:shd w:val="clear" w:color="auto" w:fill="auto"/>
            <w:vAlign w:val="center"/>
            <w:hideMark/>
          </w:tcPr>
          <w:p w14:paraId="40D5E9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36,478</w:t>
            </w:r>
          </w:p>
        </w:tc>
        <w:tc>
          <w:tcPr>
            <w:tcW w:w="1462" w:type="dxa"/>
            <w:shd w:val="clear" w:color="auto" w:fill="auto"/>
            <w:vAlign w:val="center"/>
            <w:hideMark/>
          </w:tcPr>
          <w:p w14:paraId="695F535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82.8 (79.2-86.0)</w:t>
            </w:r>
          </w:p>
        </w:tc>
        <w:tc>
          <w:tcPr>
            <w:tcW w:w="730" w:type="dxa"/>
            <w:shd w:val="clear" w:color="auto" w:fill="auto"/>
            <w:vAlign w:val="center"/>
            <w:hideMark/>
          </w:tcPr>
          <w:p w14:paraId="090E05D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21,133</w:t>
            </w:r>
          </w:p>
        </w:tc>
        <w:tc>
          <w:tcPr>
            <w:tcW w:w="1462" w:type="dxa"/>
            <w:shd w:val="clear" w:color="auto" w:fill="auto"/>
            <w:vAlign w:val="center"/>
            <w:hideMark/>
          </w:tcPr>
          <w:p w14:paraId="7A0277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48.0 (43.7-52.4)</w:t>
            </w:r>
          </w:p>
        </w:tc>
      </w:tr>
      <w:tr w:rsidR="0005163C" w:rsidRPr="0069374C" w14:paraId="657B12F1" w14:textId="77777777" w:rsidTr="00BD68C1">
        <w:trPr>
          <w:trHeight w:val="21"/>
        </w:trPr>
        <w:tc>
          <w:tcPr>
            <w:tcW w:w="2099" w:type="dxa"/>
            <w:shd w:val="clear" w:color="auto" w:fill="auto"/>
            <w:noWrap/>
            <w:vAlign w:val="center"/>
            <w:hideMark/>
          </w:tcPr>
          <w:p w14:paraId="60AC981B"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40+</w:t>
            </w:r>
          </w:p>
        </w:tc>
        <w:tc>
          <w:tcPr>
            <w:tcW w:w="730" w:type="dxa"/>
            <w:shd w:val="clear" w:color="auto" w:fill="auto"/>
            <w:vAlign w:val="center"/>
            <w:hideMark/>
          </w:tcPr>
          <w:p w14:paraId="585436B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3,002</w:t>
            </w:r>
          </w:p>
        </w:tc>
        <w:tc>
          <w:tcPr>
            <w:tcW w:w="1460" w:type="dxa"/>
            <w:shd w:val="clear" w:color="auto" w:fill="auto"/>
            <w:vAlign w:val="center"/>
            <w:hideMark/>
          </w:tcPr>
          <w:p w14:paraId="31C52FA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84.9 (72.6-92.2)</w:t>
            </w:r>
          </w:p>
        </w:tc>
        <w:tc>
          <w:tcPr>
            <w:tcW w:w="730" w:type="dxa"/>
            <w:shd w:val="clear" w:color="auto" w:fill="auto"/>
            <w:vAlign w:val="center"/>
            <w:hideMark/>
          </w:tcPr>
          <w:p w14:paraId="74C1F3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1,611</w:t>
            </w:r>
          </w:p>
        </w:tc>
        <w:tc>
          <w:tcPr>
            <w:tcW w:w="1461" w:type="dxa"/>
            <w:shd w:val="clear" w:color="auto" w:fill="auto"/>
            <w:vAlign w:val="center"/>
            <w:hideMark/>
          </w:tcPr>
          <w:p w14:paraId="4FAA73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45.5 (32.7-59.0)</w:t>
            </w:r>
          </w:p>
        </w:tc>
        <w:tc>
          <w:tcPr>
            <w:tcW w:w="730" w:type="dxa"/>
            <w:shd w:val="clear" w:color="auto" w:fill="auto"/>
            <w:vAlign w:val="center"/>
            <w:hideMark/>
          </w:tcPr>
          <w:p w14:paraId="592821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3,672</w:t>
            </w:r>
          </w:p>
        </w:tc>
        <w:tc>
          <w:tcPr>
            <w:tcW w:w="1460" w:type="dxa"/>
            <w:shd w:val="clear" w:color="auto" w:fill="auto"/>
            <w:vAlign w:val="center"/>
            <w:hideMark/>
          </w:tcPr>
          <w:p w14:paraId="73A9BD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88.2 (78.5-93.8)</w:t>
            </w:r>
          </w:p>
        </w:tc>
        <w:tc>
          <w:tcPr>
            <w:tcW w:w="730" w:type="dxa"/>
            <w:shd w:val="clear" w:color="auto" w:fill="auto"/>
            <w:vAlign w:val="center"/>
            <w:hideMark/>
          </w:tcPr>
          <w:p w14:paraId="51CCAB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1,960</w:t>
            </w:r>
          </w:p>
        </w:tc>
        <w:tc>
          <w:tcPr>
            <w:tcW w:w="1461" w:type="dxa"/>
            <w:shd w:val="clear" w:color="auto" w:fill="auto"/>
            <w:vAlign w:val="center"/>
            <w:hideMark/>
          </w:tcPr>
          <w:p w14:paraId="33CC6F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47.1 (34.9-59.6)</w:t>
            </w:r>
          </w:p>
        </w:tc>
        <w:tc>
          <w:tcPr>
            <w:tcW w:w="728" w:type="dxa"/>
            <w:shd w:val="clear" w:color="auto" w:fill="auto"/>
            <w:vAlign w:val="center"/>
            <w:hideMark/>
          </w:tcPr>
          <w:p w14:paraId="44DFE7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1,995</w:t>
            </w:r>
          </w:p>
        </w:tc>
        <w:tc>
          <w:tcPr>
            <w:tcW w:w="1462" w:type="dxa"/>
            <w:shd w:val="clear" w:color="auto" w:fill="auto"/>
            <w:vAlign w:val="center"/>
            <w:hideMark/>
          </w:tcPr>
          <w:p w14:paraId="5CBA9E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81.9 (64.7-91.8)</w:t>
            </w:r>
          </w:p>
        </w:tc>
        <w:tc>
          <w:tcPr>
            <w:tcW w:w="730" w:type="dxa"/>
            <w:shd w:val="clear" w:color="auto" w:fill="auto"/>
            <w:vAlign w:val="center"/>
            <w:hideMark/>
          </w:tcPr>
          <w:p w14:paraId="7E6A8F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1,257</w:t>
            </w:r>
          </w:p>
        </w:tc>
        <w:tc>
          <w:tcPr>
            <w:tcW w:w="1462" w:type="dxa"/>
            <w:shd w:val="clear" w:color="auto" w:fill="auto"/>
            <w:vAlign w:val="center"/>
            <w:hideMark/>
          </w:tcPr>
          <w:p w14:paraId="5909BBE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51.6 (35.1-67.7)</w:t>
            </w:r>
          </w:p>
        </w:tc>
      </w:tr>
      <w:tr w:rsidR="0005163C" w:rsidRPr="0069374C" w14:paraId="460528D5" w14:textId="77777777" w:rsidTr="00BD68C1">
        <w:trPr>
          <w:trHeight w:val="21"/>
        </w:trPr>
        <w:tc>
          <w:tcPr>
            <w:tcW w:w="2099" w:type="dxa"/>
            <w:shd w:val="clear" w:color="auto" w:fill="auto"/>
            <w:vAlign w:val="center"/>
            <w:hideMark/>
          </w:tcPr>
          <w:p w14:paraId="3D9288F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Education</w:t>
            </w:r>
          </w:p>
        </w:tc>
        <w:tc>
          <w:tcPr>
            <w:tcW w:w="730" w:type="dxa"/>
            <w:shd w:val="clear" w:color="auto" w:fill="auto"/>
            <w:vAlign w:val="center"/>
            <w:hideMark/>
          </w:tcPr>
          <w:p w14:paraId="399CFDF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56C6BF5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21A787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32F425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5B53942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3066BA9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7011DF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78C52D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3F7E8E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752E668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1020E7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5966562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2F03B107" w14:textId="77777777" w:rsidTr="00BD68C1">
        <w:trPr>
          <w:trHeight w:val="21"/>
        </w:trPr>
        <w:tc>
          <w:tcPr>
            <w:tcW w:w="2099" w:type="dxa"/>
            <w:shd w:val="clear" w:color="auto" w:fill="auto"/>
            <w:noWrap/>
            <w:vAlign w:val="center"/>
            <w:hideMark/>
          </w:tcPr>
          <w:p w14:paraId="4EFC5276"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&lt;High school</w:t>
            </w:r>
          </w:p>
        </w:tc>
        <w:tc>
          <w:tcPr>
            <w:tcW w:w="730" w:type="dxa"/>
            <w:shd w:val="clear" w:color="auto" w:fill="auto"/>
            <w:vAlign w:val="center"/>
            <w:hideMark/>
          </w:tcPr>
          <w:p w14:paraId="40F465F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4,512</w:t>
            </w:r>
          </w:p>
        </w:tc>
        <w:tc>
          <w:tcPr>
            <w:tcW w:w="1460" w:type="dxa"/>
            <w:shd w:val="clear" w:color="auto" w:fill="auto"/>
            <w:vAlign w:val="center"/>
            <w:hideMark/>
          </w:tcPr>
          <w:p w14:paraId="7AF87A3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88.6 (81.0-93.4)</w:t>
            </w:r>
          </w:p>
        </w:tc>
        <w:tc>
          <w:tcPr>
            <w:tcW w:w="730" w:type="dxa"/>
            <w:shd w:val="clear" w:color="auto" w:fill="auto"/>
            <w:vAlign w:val="center"/>
            <w:hideMark/>
          </w:tcPr>
          <w:p w14:paraId="29746B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2,872</w:t>
            </w:r>
          </w:p>
        </w:tc>
        <w:tc>
          <w:tcPr>
            <w:tcW w:w="1461" w:type="dxa"/>
            <w:shd w:val="clear" w:color="auto" w:fill="auto"/>
            <w:vAlign w:val="center"/>
            <w:hideMark/>
          </w:tcPr>
          <w:p w14:paraId="725BC5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56.4 (47.2-65.2)</w:t>
            </w:r>
          </w:p>
        </w:tc>
        <w:tc>
          <w:tcPr>
            <w:tcW w:w="730" w:type="dxa"/>
            <w:shd w:val="clear" w:color="auto" w:fill="auto"/>
            <w:vAlign w:val="center"/>
            <w:hideMark/>
          </w:tcPr>
          <w:p w14:paraId="45B09D0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4,216</w:t>
            </w:r>
          </w:p>
        </w:tc>
        <w:tc>
          <w:tcPr>
            <w:tcW w:w="1460" w:type="dxa"/>
            <w:shd w:val="clear" w:color="auto" w:fill="auto"/>
            <w:vAlign w:val="center"/>
            <w:hideMark/>
          </w:tcPr>
          <w:p w14:paraId="2385717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85.1 (77.4-90.4)</w:t>
            </w:r>
          </w:p>
        </w:tc>
        <w:tc>
          <w:tcPr>
            <w:tcW w:w="730" w:type="dxa"/>
            <w:shd w:val="clear" w:color="auto" w:fill="auto"/>
            <w:vAlign w:val="center"/>
            <w:hideMark/>
          </w:tcPr>
          <w:p w14:paraId="515E73C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2,967</w:t>
            </w:r>
          </w:p>
        </w:tc>
        <w:tc>
          <w:tcPr>
            <w:tcW w:w="1461" w:type="dxa"/>
            <w:shd w:val="clear" w:color="auto" w:fill="auto"/>
            <w:vAlign w:val="center"/>
            <w:hideMark/>
          </w:tcPr>
          <w:p w14:paraId="2F8BED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59.8 (49.9-69.0)</w:t>
            </w:r>
          </w:p>
        </w:tc>
        <w:tc>
          <w:tcPr>
            <w:tcW w:w="728" w:type="dxa"/>
            <w:shd w:val="clear" w:color="auto" w:fill="auto"/>
            <w:vAlign w:val="center"/>
            <w:hideMark/>
          </w:tcPr>
          <w:p w14:paraId="261058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3,874</w:t>
            </w:r>
          </w:p>
        </w:tc>
        <w:tc>
          <w:tcPr>
            <w:tcW w:w="1462" w:type="dxa"/>
            <w:shd w:val="clear" w:color="auto" w:fill="auto"/>
            <w:vAlign w:val="center"/>
            <w:hideMark/>
          </w:tcPr>
          <w:p w14:paraId="5C20A44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81.9 (72.4-88.6)</w:t>
            </w:r>
          </w:p>
        </w:tc>
        <w:tc>
          <w:tcPr>
            <w:tcW w:w="730" w:type="dxa"/>
            <w:shd w:val="clear" w:color="auto" w:fill="auto"/>
            <w:vAlign w:val="center"/>
            <w:hideMark/>
          </w:tcPr>
          <w:p w14:paraId="6B4B40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2,795</w:t>
            </w:r>
          </w:p>
        </w:tc>
        <w:tc>
          <w:tcPr>
            <w:tcW w:w="1462" w:type="dxa"/>
            <w:shd w:val="clear" w:color="auto" w:fill="auto"/>
            <w:vAlign w:val="center"/>
            <w:hideMark/>
          </w:tcPr>
          <w:p w14:paraId="40EF14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59.1 (49.3-68.2)</w:t>
            </w:r>
          </w:p>
        </w:tc>
      </w:tr>
      <w:tr w:rsidR="0005163C" w:rsidRPr="0069374C" w14:paraId="6617AA99" w14:textId="77777777" w:rsidTr="00BD68C1">
        <w:trPr>
          <w:trHeight w:val="21"/>
        </w:trPr>
        <w:tc>
          <w:tcPr>
            <w:tcW w:w="2099" w:type="dxa"/>
            <w:shd w:val="clear" w:color="auto" w:fill="auto"/>
            <w:noWrap/>
            <w:vAlign w:val="center"/>
            <w:hideMark/>
          </w:tcPr>
          <w:p w14:paraId="3BAB31F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High school diploma</w:t>
            </w:r>
          </w:p>
        </w:tc>
        <w:tc>
          <w:tcPr>
            <w:tcW w:w="730" w:type="dxa"/>
            <w:shd w:val="clear" w:color="auto" w:fill="auto"/>
            <w:vAlign w:val="center"/>
            <w:hideMark/>
          </w:tcPr>
          <w:p w14:paraId="31A86A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8,660</w:t>
            </w:r>
          </w:p>
        </w:tc>
        <w:tc>
          <w:tcPr>
            <w:tcW w:w="1460" w:type="dxa"/>
            <w:shd w:val="clear" w:color="auto" w:fill="auto"/>
            <w:vAlign w:val="center"/>
            <w:hideMark/>
          </w:tcPr>
          <w:p w14:paraId="251362E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88.7 (83.4-92.5)</w:t>
            </w:r>
          </w:p>
        </w:tc>
        <w:tc>
          <w:tcPr>
            <w:tcW w:w="730" w:type="dxa"/>
            <w:shd w:val="clear" w:color="auto" w:fill="auto"/>
            <w:vAlign w:val="center"/>
            <w:hideMark/>
          </w:tcPr>
          <w:p w14:paraId="73C5D8A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4,930</w:t>
            </w:r>
          </w:p>
        </w:tc>
        <w:tc>
          <w:tcPr>
            <w:tcW w:w="1461" w:type="dxa"/>
            <w:shd w:val="clear" w:color="auto" w:fill="auto"/>
            <w:vAlign w:val="center"/>
            <w:hideMark/>
          </w:tcPr>
          <w:p w14:paraId="0815B3B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50.5 (43.3-57.7)</w:t>
            </w:r>
          </w:p>
        </w:tc>
        <w:tc>
          <w:tcPr>
            <w:tcW w:w="730" w:type="dxa"/>
            <w:shd w:val="clear" w:color="auto" w:fill="auto"/>
            <w:vAlign w:val="center"/>
            <w:hideMark/>
          </w:tcPr>
          <w:p w14:paraId="439B87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8,667</w:t>
            </w:r>
          </w:p>
        </w:tc>
        <w:tc>
          <w:tcPr>
            <w:tcW w:w="1460" w:type="dxa"/>
            <w:shd w:val="clear" w:color="auto" w:fill="auto"/>
            <w:vAlign w:val="center"/>
            <w:hideMark/>
          </w:tcPr>
          <w:p w14:paraId="40AA69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87.4 (79.4-92.5)</w:t>
            </w:r>
          </w:p>
        </w:tc>
        <w:tc>
          <w:tcPr>
            <w:tcW w:w="730" w:type="dxa"/>
            <w:shd w:val="clear" w:color="auto" w:fill="auto"/>
            <w:vAlign w:val="center"/>
            <w:hideMark/>
          </w:tcPr>
          <w:p w14:paraId="64ACCC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5,606</w:t>
            </w:r>
          </w:p>
        </w:tc>
        <w:tc>
          <w:tcPr>
            <w:tcW w:w="1461" w:type="dxa"/>
            <w:shd w:val="clear" w:color="auto" w:fill="auto"/>
            <w:vAlign w:val="center"/>
            <w:hideMark/>
          </w:tcPr>
          <w:p w14:paraId="543DB6E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56.5 (47.4-65.2)</w:t>
            </w:r>
          </w:p>
        </w:tc>
        <w:tc>
          <w:tcPr>
            <w:tcW w:w="728" w:type="dxa"/>
            <w:shd w:val="clear" w:color="auto" w:fill="auto"/>
            <w:vAlign w:val="center"/>
            <w:hideMark/>
          </w:tcPr>
          <w:p w14:paraId="5E9E6E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8,388</w:t>
            </w:r>
          </w:p>
        </w:tc>
        <w:tc>
          <w:tcPr>
            <w:tcW w:w="1462" w:type="dxa"/>
            <w:shd w:val="clear" w:color="auto" w:fill="auto"/>
            <w:vAlign w:val="center"/>
            <w:hideMark/>
          </w:tcPr>
          <w:p w14:paraId="7F01C8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85.3 (76.9-91)</w:t>
            </w:r>
          </w:p>
        </w:tc>
        <w:tc>
          <w:tcPr>
            <w:tcW w:w="730" w:type="dxa"/>
            <w:shd w:val="clear" w:color="auto" w:fill="auto"/>
            <w:vAlign w:val="center"/>
            <w:hideMark/>
          </w:tcPr>
          <w:p w14:paraId="02859D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5,521</w:t>
            </w:r>
          </w:p>
        </w:tc>
        <w:tc>
          <w:tcPr>
            <w:tcW w:w="1462" w:type="dxa"/>
            <w:shd w:val="clear" w:color="auto" w:fill="auto"/>
            <w:vAlign w:val="center"/>
            <w:hideMark/>
          </w:tcPr>
          <w:p w14:paraId="5AF78E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56.1 (47.1-64.8)</w:t>
            </w:r>
          </w:p>
        </w:tc>
      </w:tr>
      <w:tr w:rsidR="0005163C" w:rsidRPr="0069374C" w14:paraId="6B6B5407" w14:textId="77777777" w:rsidTr="00BD68C1">
        <w:trPr>
          <w:trHeight w:val="21"/>
        </w:trPr>
        <w:tc>
          <w:tcPr>
            <w:tcW w:w="2099" w:type="dxa"/>
            <w:shd w:val="clear" w:color="auto" w:fill="auto"/>
            <w:noWrap/>
            <w:vAlign w:val="center"/>
            <w:hideMark/>
          </w:tcPr>
          <w:p w14:paraId="34F89F87"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Some college</w:t>
            </w:r>
          </w:p>
        </w:tc>
        <w:tc>
          <w:tcPr>
            <w:tcW w:w="730" w:type="dxa"/>
            <w:shd w:val="clear" w:color="auto" w:fill="auto"/>
            <w:vAlign w:val="center"/>
            <w:hideMark/>
          </w:tcPr>
          <w:p w14:paraId="410CBFC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13,872</w:t>
            </w:r>
          </w:p>
        </w:tc>
        <w:tc>
          <w:tcPr>
            <w:tcW w:w="1460" w:type="dxa"/>
            <w:shd w:val="clear" w:color="auto" w:fill="auto"/>
            <w:vAlign w:val="center"/>
            <w:hideMark/>
          </w:tcPr>
          <w:p w14:paraId="212534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87.4 (82.4-91.1)</w:t>
            </w:r>
          </w:p>
        </w:tc>
        <w:tc>
          <w:tcPr>
            <w:tcW w:w="730" w:type="dxa"/>
            <w:shd w:val="clear" w:color="auto" w:fill="auto"/>
            <w:vAlign w:val="center"/>
            <w:hideMark/>
          </w:tcPr>
          <w:p w14:paraId="2B58B6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8,759</w:t>
            </w:r>
          </w:p>
        </w:tc>
        <w:tc>
          <w:tcPr>
            <w:tcW w:w="1461" w:type="dxa"/>
            <w:shd w:val="clear" w:color="auto" w:fill="auto"/>
            <w:vAlign w:val="center"/>
            <w:hideMark/>
          </w:tcPr>
          <w:p w14:paraId="055F21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55.2 (48.9-61.3)</w:t>
            </w:r>
          </w:p>
        </w:tc>
        <w:tc>
          <w:tcPr>
            <w:tcW w:w="730" w:type="dxa"/>
            <w:shd w:val="clear" w:color="auto" w:fill="auto"/>
            <w:vAlign w:val="center"/>
            <w:hideMark/>
          </w:tcPr>
          <w:p w14:paraId="2D9D97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11,115</w:t>
            </w:r>
          </w:p>
        </w:tc>
        <w:tc>
          <w:tcPr>
            <w:tcW w:w="1460" w:type="dxa"/>
            <w:shd w:val="clear" w:color="auto" w:fill="auto"/>
            <w:vAlign w:val="center"/>
            <w:hideMark/>
          </w:tcPr>
          <w:p w14:paraId="11C5A1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84.4 (77.6-89.5)</w:t>
            </w:r>
          </w:p>
        </w:tc>
        <w:tc>
          <w:tcPr>
            <w:tcW w:w="730" w:type="dxa"/>
            <w:shd w:val="clear" w:color="auto" w:fill="auto"/>
            <w:vAlign w:val="center"/>
            <w:hideMark/>
          </w:tcPr>
          <w:p w14:paraId="65CC0B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6,819</w:t>
            </w:r>
          </w:p>
        </w:tc>
        <w:tc>
          <w:tcPr>
            <w:tcW w:w="1461" w:type="dxa"/>
            <w:shd w:val="clear" w:color="auto" w:fill="auto"/>
            <w:vAlign w:val="center"/>
            <w:hideMark/>
          </w:tcPr>
          <w:p w14:paraId="5FE51F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51.8 (44.1-59.4)</w:t>
            </w:r>
          </w:p>
        </w:tc>
        <w:tc>
          <w:tcPr>
            <w:tcW w:w="728" w:type="dxa"/>
            <w:shd w:val="clear" w:color="auto" w:fill="auto"/>
            <w:vAlign w:val="center"/>
            <w:hideMark/>
          </w:tcPr>
          <w:p w14:paraId="73FE2EA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11,067</w:t>
            </w:r>
          </w:p>
        </w:tc>
        <w:tc>
          <w:tcPr>
            <w:tcW w:w="1462" w:type="dxa"/>
            <w:shd w:val="clear" w:color="auto" w:fill="auto"/>
            <w:vAlign w:val="center"/>
            <w:hideMark/>
          </w:tcPr>
          <w:p w14:paraId="7950BCF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84.6 (77.9-89.5)</w:t>
            </w:r>
          </w:p>
        </w:tc>
        <w:tc>
          <w:tcPr>
            <w:tcW w:w="730" w:type="dxa"/>
            <w:shd w:val="clear" w:color="auto" w:fill="auto"/>
            <w:vAlign w:val="center"/>
            <w:hideMark/>
          </w:tcPr>
          <w:p w14:paraId="296D688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7,485</w:t>
            </w:r>
          </w:p>
        </w:tc>
        <w:tc>
          <w:tcPr>
            <w:tcW w:w="1462" w:type="dxa"/>
            <w:shd w:val="clear" w:color="auto" w:fill="auto"/>
            <w:vAlign w:val="center"/>
            <w:hideMark/>
          </w:tcPr>
          <w:p w14:paraId="6550E4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57.2 (49.1-64.9)</w:t>
            </w:r>
          </w:p>
        </w:tc>
      </w:tr>
      <w:tr w:rsidR="0005163C" w:rsidRPr="0069374C" w14:paraId="18DFE818" w14:textId="77777777" w:rsidTr="00BD68C1">
        <w:trPr>
          <w:trHeight w:val="21"/>
        </w:trPr>
        <w:tc>
          <w:tcPr>
            <w:tcW w:w="2099" w:type="dxa"/>
            <w:shd w:val="clear" w:color="auto" w:fill="auto"/>
            <w:noWrap/>
            <w:vAlign w:val="center"/>
            <w:hideMark/>
          </w:tcPr>
          <w:p w14:paraId="0F837B0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College graduate</w:t>
            </w:r>
          </w:p>
        </w:tc>
        <w:tc>
          <w:tcPr>
            <w:tcW w:w="730" w:type="dxa"/>
            <w:shd w:val="clear" w:color="auto" w:fill="auto"/>
            <w:vAlign w:val="center"/>
            <w:hideMark/>
          </w:tcPr>
          <w:p w14:paraId="421326A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29,728</w:t>
            </w:r>
          </w:p>
        </w:tc>
        <w:tc>
          <w:tcPr>
            <w:tcW w:w="1460" w:type="dxa"/>
            <w:shd w:val="clear" w:color="auto" w:fill="auto"/>
            <w:vAlign w:val="center"/>
            <w:hideMark/>
          </w:tcPr>
          <w:p w14:paraId="73BE21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87.0 (83.7-89.8)</w:t>
            </w:r>
          </w:p>
        </w:tc>
        <w:tc>
          <w:tcPr>
            <w:tcW w:w="730" w:type="dxa"/>
            <w:shd w:val="clear" w:color="auto" w:fill="auto"/>
            <w:vAlign w:val="center"/>
            <w:hideMark/>
          </w:tcPr>
          <w:p w14:paraId="6014D6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14,628</w:t>
            </w:r>
          </w:p>
        </w:tc>
        <w:tc>
          <w:tcPr>
            <w:tcW w:w="1461" w:type="dxa"/>
            <w:shd w:val="clear" w:color="auto" w:fill="auto"/>
            <w:vAlign w:val="center"/>
            <w:hideMark/>
          </w:tcPr>
          <w:p w14:paraId="1A72AA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42.8 (38.3-47.4)</w:t>
            </w:r>
          </w:p>
        </w:tc>
        <w:tc>
          <w:tcPr>
            <w:tcW w:w="730" w:type="dxa"/>
            <w:shd w:val="clear" w:color="auto" w:fill="auto"/>
            <w:vAlign w:val="center"/>
            <w:hideMark/>
          </w:tcPr>
          <w:p w14:paraId="3C13263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28,725</w:t>
            </w:r>
          </w:p>
        </w:tc>
        <w:tc>
          <w:tcPr>
            <w:tcW w:w="1460" w:type="dxa"/>
            <w:shd w:val="clear" w:color="auto" w:fill="auto"/>
            <w:vAlign w:val="center"/>
            <w:hideMark/>
          </w:tcPr>
          <w:p w14:paraId="45AD5A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82.6 (78.7-85.9)</w:t>
            </w:r>
          </w:p>
        </w:tc>
        <w:tc>
          <w:tcPr>
            <w:tcW w:w="730" w:type="dxa"/>
            <w:shd w:val="clear" w:color="auto" w:fill="auto"/>
            <w:vAlign w:val="center"/>
            <w:hideMark/>
          </w:tcPr>
          <w:p w14:paraId="26852A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15,849</w:t>
            </w:r>
          </w:p>
        </w:tc>
        <w:tc>
          <w:tcPr>
            <w:tcW w:w="1461" w:type="dxa"/>
            <w:shd w:val="clear" w:color="auto" w:fill="auto"/>
            <w:vAlign w:val="center"/>
            <w:hideMark/>
          </w:tcPr>
          <w:p w14:paraId="5DC5277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45.6 (40.9-50.3)</w:t>
            </w:r>
          </w:p>
        </w:tc>
        <w:tc>
          <w:tcPr>
            <w:tcW w:w="728" w:type="dxa"/>
            <w:shd w:val="clear" w:color="auto" w:fill="auto"/>
            <w:vAlign w:val="center"/>
            <w:hideMark/>
          </w:tcPr>
          <w:p w14:paraId="6F87F0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30,977</w:t>
            </w:r>
          </w:p>
        </w:tc>
        <w:tc>
          <w:tcPr>
            <w:tcW w:w="1462" w:type="dxa"/>
            <w:shd w:val="clear" w:color="auto" w:fill="auto"/>
            <w:vAlign w:val="center"/>
            <w:hideMark/>
          </w:tcPr>
          <w:p w14:paraId="4D2CAF0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82.4 (78.6-85.7)</w:t>
            </w:r>
          </w:p>
        </w:tc>
        <w:tc>
          <w:tcPr>
            <w:tcW w:w="730" w:type="dxa"/>
            <w:shd w:val="clear" w:color="auto" w:fill="auto"/>
            <w:vAlign w:val="center"/>
            <w:hideMark/>
          </w:tcPr>
          <w:p w14:paraId="464363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16,660</w:t>
            </w:r>
          </w:p>
        </w:tc>
        <w:tc>
          <w:tcPr>
            <w:tcW w:w="1462" w:type="dxa"/>
            <w:shd w:val="clear" w:color="auto" w:fill="auto"/>
            <w:vAlign w:val="center"/>
            <w:hideMark/>
          </w:tcPr>
          <w:p w14:paraId="225E5B4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44.3 (39.8-49.0)</w:t>
            </w:r>
          </w:p>
        </w:tc>
      </w:tr>
      <w:tr w:rsidR="0005163C" w:rsidRPr="0069374C" w14:paraId="377953BC" w14:textId="77777777" w:rsidTr="00BD68C1">
        <w:trPr>
          <w:trHeight w:val="21"/>
        </w:trPr>
        <w:tc>
          <w:tcPr>
            <w:tcW w:w="2099" w:type="dxa"/>
            <w:shd w:val="clear" w:color="auto" w:fill="auto"/>
            <w:noWrap/>
            <w:vAlign w:val="bottom"/>
            <w:hideMark/>
          </w:tcPr>
          <w:p w14:paraId="60D7908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Insurance type</w:t>
            </w:r>
          </w:p>
        </w:tc>
        <w:tc>
          <w:tcPr>
            <w:tcW w:w="730" w:type="dxa"/>
            <w:shd w:val="clear" w:color="auto" w:fill="auto"/>
            <w:vAlign w:val="center"/>
            <w:hideMark/>
          </w:tcPr>
          <w:p w14:paraId="48D03A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77548D7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01C4D6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776B30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6630F0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7E90DA8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noWrap/>
            <w:vAlign w:val="bottom"/>
            <w:hideMark/>
          </w:tcPr>
          <w:p w14:paraId="161C52A6" w14:textId="77777777" w:rsidR="0005163C" w:rsidRPr="0069374C" w:rsidRDefault="0005163C" w:rsidP="00BD68C1">
            <w:pPr>
              <w:spacing w:after="0" w:line="240" w:lineRule="auto"/>
              <w:jc w:val="right"/>
              <w:rPr>
                <w:rFonts w:ascii="Arial" w:eastAsia="Times New Roman" w:hAnsi="Arial" w:cs="Arial"/>
                <w:color w:val="000000"/>
                <w:sz w:val="16"/>
                <w:szCs w:val="16"/>
              </w:rPr>
            </w:pPr>
          </w:p>
        </w:tc>
        <w:tc>
          <w:tcPr>
            <w:tcW w:w="1461" w:type="dxa"/>
            <w:shd w:val="clear" w:color="auto" w:fill="auto"/>
            <w:noWrap/>
            <w:vAlign w:val="bottom"/>
            <w:hideMark/>
          </w:tcPr>
          <w:p w14:paraId="579B6978" w14:textId="77777777" w:rsidR="0005163C" w:rsidRPr="0069374C" w:rsidRDefault="0005163C" w:rsidP="00BD68C1">
            <w:pPr>
              <w:spacing w:after="0" w:line="240" w:lineRule="auto"/>
              <w:rPr>
                <w:rFonts w:ascii="Arial" w:eastAsia="Times New Roman" w:hAnsi="Arial" w:cs="Arial"/>
                <w:sz w:val="16"/>
                <w:szCs w:val="16"/>
              </w:rPr>
            </w:pPr>
          </w:p>
        </w:tc>
        <w:tc>
          <w:tcPr>
            <w:tcW w:w="728" w:type="dxa"/>
            <w:shd w:val="clear" w:color="auto" w:fill="auto"/>
            <w:vAlign w:val="center"/>
            <w:hideMark/>
          </w:tcPr>
          <w:p w14:paraId="0029FF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662E5D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noWrap/>
            <w:vAlign w:val="bottom"/>
            <w:hideMark/>
          </w:tcPr>
          <w:p w14:paraId="1BD33024" w14:textId="77777777" w:rsidR="0005163C" w:rsidRPr="0069374C" w:rsidRDefault="0005163C" w:rsidP="00BD68C1">
            <w:pPr>
              <w:spacing w:after="0" w:line="240" w:lineRule="auto"/>
              <w:jc w:val="right"/>
              <w:rPr>
                <w:rFonts w:ascii="Arial" w:eastAsia="Times New Roman" w:hAnsi="Arial" w:cs="Arial"/>
                <w:color w:val="000000"/>
                <w:sz w:val="16"/>
                <w:szCs w:val="16"/>
              </w:rPr>
            </w:pPr>
          </w:p>
        </w:tc>
        <w:tc>
          <w:tcPr>
            <w:tcW w:w="1462" w:type="dxa"/>
            <w:shd w:val="clear" w:color="auto" w:fill="auto"/>
            <w:noWrap/>
            <w:vAlign w:val="bottom"/>
            <w:hideMark/>
          </w:tcPr>
          <w:p w14:paraId="0FEAA2EF" w14:textId="77777777" w:rsidR="0005163C" w:rsidRPr="0069374C" w:rsidRDefault="0005163C" w:rsidP="00BD68C1">
            <w:pPr>
              <w:spacing w:after="0" w:line="240" w:lineRule="auto"/>
              <w:rPr>
                <w:rFonts w:ascii="Arial" w:eastAsia="Times New Roman" w:hAnsi="Arial" w:cs="Arial"/>
                <w:sz w:val="16"/>
                <w:szCs w:val="16"/>
              </w:rPr>
            </w:pPr>
          </w:p>
        </w:tc>
      </w:tr>
      <w:tr w:rsidR="0005163C" w:rsidRPr="0069374C" w14:paraId="5D85DC96" w14:textId="77777777" w:rsidTr="00BD68C1">
        <w:trPr>
          <w:trHeight w:val="21"/>
        </w:trPr>
        <w:tc>
          <w:tcPr>
            <w:tcW w:w="2099" w:type="dxa"/>
            <w:shd w:val="clear" w:color="auto" w:fill="auto"/>
            <w:noWrap/>
            <w:vAlign w:val="bottom"/>
            <w:hideMark/>
          </w:tcPr>
          <w:p w14:paraId="448E33E1" w14:textId="77777777" w:rsidR="0005163C" w:rsidRPr="0069374C" w:rsidRDefault="0005163C" w:rsidP="00BD68C1">
            <w:pPr>
              <w:spacing w:after="0" w:line="240" w:lineRule="auto"/>
              <w:ind w:firstLineChars="81" w:firstLine="130"/>
              <w:rPr>
                <w:rFonts w:ascii="Arial" w:eastAsia="Times New Roman" w:hAnsi="Arial" w:cs="Arial"/>
                <w:color w:val="000000"/>
                <w:sz w:val="16"/>
                <w:szCs w:val="16"/>
              </w:rPr>
            </w:pPr>
            <w:r w:rsidRPr="0069374C">
              <w:rPr>
                <w:rFonts w:ascii="Arial" w:eastAsia="Times New Roman" w:hAnsi="Arial" w:cs="Arial"/>
                <w:color w:val="000000"/>
                <w:sz w:val="16"/>
                <w:szCs w:val="16"/>
              </w:rPr>
              <w:t>Private</w:t>
            </w:r>
          </w:p>
        </w:tc>
        <w:tc>
          <w:tcPr>
            <w:tcW w:w="730" w:type="dxa"/>
            <w:shd w:val="clear" w:color="auto" w:fill="auto"/>
            <w:vAlign w:val="center"/>
            <w:hideMark/>
          </w:tcPr>
          <w:p w14:paraId="1E691D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33,883</w:t>
            </w:r>
          </w:p>
        </w:tc>
        <w:tc>
          <w:tcPr>
            <w:tcW w:w="1460" w:type="dxa"/>
            <w:shd w:val="clear" w:color="auto" w:fill="auto"/>
            <w:vAlign w:val="center"/>
            <w:hideMark/>
          </w:tcPr>
          <w:p w14:paraId="41A70E8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85.3 (82.1-88.1)</w:t>
            </w:r>
          </w:p>
        </w:tc>
        <w:tc>
          <w:tcPr>
            <w:tcW w:w="730" w:type="dxa"/>
            <w:shd w:val="clear" w:color="auto" w:fill="auto"/>
            <w:vAlign w:val="center"/>
            <w:hideMark/>
          </w:tcPr>
          <w:p w14:paraId="40E4A7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16,955</w:t>
            </w:r>
          </w:p>
        </w:tc>
        <w:tc>
          <w:tcPr>
            <w:tcW w:w="1461" w:type="dxa"/>
            <w:shd w:val="clear" w:color="auto" w:fill="auto"/>
            <w:vAlign w:val="center"/>
            <w:hideMark/>
          </w:tcPr>
          <w:p w14:paraId="1EFBF47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42.7 (38.5-47.0)</w:t>
            </w:r>
          </w:p>
        </w:tc>
        <w:tc>
          <w:tcPr>
            <w:tcW w:w="730" w:type="dxa"/>
            <w:shd w:val="clear" w:color="auto" w:fill="auto"/>
            <w:vAlign w:val="center"/>
            <w:hideMark/>
          </w:tcPr>
          <w:p w14:paraId="42DEF7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30,304</w:t>
            </w:r>
          </w:p>
        </w:tc>
        <w:tc>
          <w:tcPr>
            <w:tcW w:w="1460" w:type="dxa"/>
            <w:shd w:val="clear" w:color="auto" w:fill="auto"/>
            <w:vAlign w:val="center"/>
            <w:hideMark/>
          </w:tcPr>
          <w:p w14:paraId="7EDC6E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80.9 (77.0-84.3)</w:t>
            </w:r>
          </w:p>
        </w:tc>
        <w:tc>
          <w:tcPr>
            <w:tcW w:w="730" w:type="dxa"/>
            <w:shd w:val="clear" w:color="auto" w:fill="auto"/>
            <w:noWrap/>
            <w:vAlign w:val="bottom"/>
            <w:hideMark/>
          </w:tcPr>
          <w:p w14:paraId="698A795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16,118</w:t>
            </w:r>
          </w:p>
        </w:tc>
        <w:tc>
          <w:tcPr>
            <w:tcW w:w="1461" w:type="dxa"/>
            <w:shd w:val="clear" w:color="auto" w:fill="auto"/>
            <w:noWrap/>
            <w:vAlign w:val="bottom"/>
            <w:hideMark/>
          </w:tcPr>
          <w:p w14:paraId="005E79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43.0 (38.6-47.6)</w:t>
            </w:r>
          </w:p>
        </w:tc>
        <w:tc>
          <w:tcPr>
            <w:tcW w:w="728" w:type="dxa"/>
            <w:shd w:val="clear" w:color="auto" w:fill="auto"/>
            <w:vAlign w:val="center"/>
            <w:hideMark/>
          </w:tcPr>
          <w:p w14:paraId="4363C9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31,868</w:t>
            </w:r>
          </w:p>
        </w:tc>
        <w:tc>
          <w:tcPr>
            <w:tcW w:w="1462" w:type="dxa"/>
            <w:shd w:val="clear" w:color="auto" w:fill="auto"/>
            <w:vAlign w:val="center"/>
            <w:hideMark/>
          </w:tcPr>
          <w:p w14:paraId="662E258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80.8 (76.9-84.2)</w:t>
            </w:r>
          </w:p>
        </w:tc>
        <w:tc>
          <w:tcPr>
            <w:tcW w:w="730" w:type="dxa"/>
            <w:shd w:val="clear" w:color="auto" w:fill="auto"/>
            <w:noWrap/>
            <w:vAlign w:val="bottom"/>
            <w:hideMark/>
          </w:tcPr>
          <w:p w14:paraId="136287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17,800</w:t>
            </w:r>
          </w:p>
        </w:tc>
        <w:tc>
          <w:tcPr>
            <w:tcW w:w="1462" w:type="dxa"/>
            <w:shd w:val="clear" w:color="auto" w:fill="auto"/>
            <w:noWrap/>
            <w:vAlign w:val="bottom"/>
            <w:hideMark/>
          </w:tcPr>
          <w:p w14:paraId="45FEDD8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45.1 (40.6-49.8)</w:t>
            </w:r>
          </w:p>
        </w:tc>
      </w:tr>
      <w:tr w:rsidR="0005163C" w:rsidRPr="0069374C" w14:paraId="2F97613F" w14:textId="77777777" w:rsidTr="00BD68C1">
        <w:trPr>
          <w:trHeight w:val="21"/>
        </w:trPr>
        <w:tc>
          <w:tcPr>
            <w:tcW w:w="2099" w:type="dxa"/>
            <w:shd w:val="clear" w:color="auto" w:fill="auto"/>
            <w:noWrap/>
            <w:vAlign w:val="bottom"/>
            <w:hideMark/>
          </w:tcPr>
          <w:p w14:paraId="736C3E15" w14:textId="77777777" w:rsidR="0005163C" w:rsidRPr="0069374C" w:rsidRDefault="0005163C" w:rsidP="00BD68C1">
            <w:pPr>
              <w:spacing w:after="0" w:line="240" w:lineRule="auto"/>
              <w:ind w:firstLineChars="81" w:firstLine="130"/>
              <w:rPr>
                <w:rFonts w:ascii="Arial" w:eastAsia="Times New Roman" w:hAnsi="Arial" w:cs="Arial"/>
                <w:color w:val="000000"/>
                <w:sz w:val="16"/>
                <w:szCs w:val="16"/>
              </w:rPr>
            </w:pPr>
            <w:r w:rsidRPr="0069374C">
              <w:rPr>
                <w:rFonts w:ascii="Arial" w:eastAsia="Times New Roman" w:hAnsi="Arial" w:cs="Arial"/>
                <w:color w:val="000000"/>
                <w:sz w:val="16"/>
                <w:szCs w:val="16"/>
              </w:rPr>
              <w:t>Medicaid</w:t>
            </w:r>
          </w:p>
        </w:tc>
        <w:tc>
          <w:tcPr>
            <w:tcW w:w="730" w:type="dxa"/>
            <w:shd w:val="clear" w:color="auto" w:fill="auto"/>
            <w:vAlign w:val="center"/>
            <w:hideMark/>
          </w:tcPr>
          <w:p w14:paraId="1A9692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21,189</w:t>
            </w:r>
          </w:p>
        </w:tc>
        <w:tc>
          <w:tcPr>
            <w:tcW w:w="1460" w:type="dxa"/>
            <w:shd w:val="clear" w:color="auto" w:fill="auto"/>
            <w:vAlign w:val="center"/>
            <w:hideMark/>
          </w:tcPr>
          <w:p w14:paraId="1D7C67E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90.5 (87.4-92.9)</w:t>
            </w:r>
          </w:p>
        </w:tc>
        <w:tc>
          <w:tcPr>
            <w:tcW w:w="730" w:type="dxa"/>
            <w:shd w:val="clear" w:color="auto" w:fill="auto"/>
            <w:vAlign w:val="center"/>
            <w:hideMark/>
          </w:tcPr>
          <w:p w14:paraId="48AA7F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13,456</w:t>
            </w:r>
          </w:p>
        </w:tc>
        <w:tc>
          <w:tcPr>
            <w:tcW w:w="1461" w:type="dxa"/>
            <w:shd w:val="clear" w:color="auto" w:fill="auto"/>
            <w:vAlign w:val="center"/>
            <w:hideMark/>
          </w:tcPr>
          <w:p w14:paraId="4FDDCA0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57.5 (52.8-62.0)</w:t>
            </w:r>
          </w:p>
        </w:tc>
        <w:tc>
          <w:tcPr>
            <w:tcW w:w="730" w:type="dxa"/>
            <w:shd w:val="clear" w:color="auto" w:fill="auto"/>
            <w:vAlign w:val="center"/>
            <w:hideMark/>
          </w:tcPr>
          <w:p w14:paraId="0A9C18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20,765</w:t>
            </w:r>
          </w:p>
        </w:tc>
        <w:tc>
          <w:tcPr>
            <w:tcW w:w="1460" w:type="dxa"/>
            <w:shd w:val="clear" w:color="auto" w:fill="auto"/>
            <w:vAlign w:val="center"/>
            <w:hideMark/>
          </w:tcPr>
          <w:p w14:paraId="2164DBE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89.4 (85.4-92.5)</w:t>
            </w:r>
          </w:p>
        </w:tc>
        <w:tc>
          <w:tcPr>
            <w:tcW w:w="730" w:type="dxa"/>
            <w:shd w:val="clear" w:color="auto" w:fill="auto"/>
            <w:noWrap/>
            <w:vAlign w:val="bottom"/>
            <w:hideMark/>
          </w:tcPr>
          <w:p w14:paraId="35556BB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14,406</w:t>
            </w:r>
          </w:p>
        </w:tc>
        <w:tc>
          <w:tcPr>
            <w:tcW w:w="1461" w:type="dxa"/>
            <w:shd w:val="clear" w:color="auto" w:fill="auto"/>
            <w:noWrap/>
            <w:vAlign w:val="bottom"/>
            <w:hideMark/>
          </w:tcPr>
          <w:p w14:paraId="291103F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62.1 (56.6-67.2)</w:t>
            </w:r>
          </w:p>
        </w:tc>
        <w:tc>
          <w:tcPr>
            <w:tcW w:w="728" w:type="dxa"/>
            <w:shd w:val="clear" w:color="auto" w:fill="auto"/>
            <w:vAlign w:val="center"/>
            <w:hideMark/>
          </w:tcPr>
          <w:p w14:paraId="0CD13F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19,896</w:t>
            </w:r>
          </w:p>
        </w:tc>
        <w:tc>
          <w:tcPr>
            <w:tcW w:w="1462" w:type="dxa"/>
            <w:shd w:val="clear" w:color="auto" w:fill="auto"/>
            <w:vAlign w:val="center"/>
            <w:hideMark/>
          </w:tcPr>
          <w:p w14:paraId="528DEE8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86.0 (81.6-89.5)</w:t>
            </w:r>
          </w:p>
        </w:tc>
        <w:tc>
          <w:tcPr>
            <w:tcW w:w="730" w:type="dxa"/>
            <w:shd w:val="clear" w:color="auto" w:fill="auto"/>
            <w:noWrap/>
            <w:vAlign w:val="bottom"/>
            <w:hideMark/>
          </w:tcPr>
          <w:p w14:paraId="2A04171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13,204</w:t>
            </w:r>
          </w:p>
        </w:tc>
        <w:tc>
          <w:tcPr>
            <w:tcW w:w="1462" w:type="dxa"/>
            <w:shd w:val="clear" w:color="auto" w:fill="auto"/>
            <w:noWrap/>
            <w:vAlign w:val="bottom"/>
            <w:hideMark/>
          </w:tcPr>
          <w:p w14:paraId="79F7B9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57.1 (51.5-62.4)</w:t>
            </w:r>
          </w:p>
        </w:tc>
      </w:tr>
      <w:tr w:rsidR="0005163C" w:rsidRPr="0069374C" w14:paraId="685CCB1F" w14:textId="77777777" w:rsidTr="00BD68C1">
        <w:trPr>
          <w:trHeight w:val="21"/>
        </w:trPr>
        <w:tc>
          <w:tcPr>
            <w:tcW w:w="2099" w:type="dxa"/>
            <w:shd w:val="clear" w:color="auto" w:fill="auto"/>
            <w:noWrap/>
            <w:vAlign w:val="bottom"/>
            <w:hideMark/>
          </w:tcPr>
          <w:p w14:paraId="5D7A78BD" w14:textId="77777777" w:rsidR="0005163C" w:rsidRPr="0069374C" w:rsidRDefault="0005163C" w:rsidP="00BD68C1">
            <w:pPr>
              <w:spacing w:after="0" w:line="240" w:lineRule="auto"/>
              <w:ind w:firstLineChars="81" w:firstLine="130"/>
              <w:rPr>
                <w:rFonts w:ascii="Arial" w:eastAsia="Times New Roman" w:hAnsi="Arial" w:cs="Arial"/>
                <w:color w:val="000000"/>
                <w:sz w:val="16"/>
                <w:szCs w:val="16"/>
              </w:rPr>
            </w:pPr>
            <w:r w:rsidRPr="0069374C">
              <w:rPr>
                <w:rFonts w:ascii="Arial" w:eastAsia="Times New Roman" w:hAnsi="Arial" w:cs="Arial"/>
                <w:color w:val="000000"/>
                <w:sz w:val="16"/>
                <w:szCs w:val="16"/>
              </w:rPr>
              <w:t>Other</w:t>
            </w:r>
          </w:p>
        </w:tc>
        <w:tc>
          <w:tcPr>
            <w:tcW w:w="730" w:type="dxa"/>
            <w:shd w:val="clear" w:color="auto" w:fill="auto"/>
            <w:vAlign w:val="center"/>
            <w:hideMark/>
          </w:tcPr>
          <w:p w14:paraId="3E76D61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1,717</w:t>
            </w:r>
          </w:p>
        </w:tc>
        <w:tc>
          <w:tcPr>
            <w:tcW w:w="1460" w:type="dxa"/>
            <w:shd w:val="clear" w:color="auto" w:fill="auto"/>
            <w:vAlign w:val="center"/>
            <w:hideMark/>
          </w:tcPr>
          <w:p w14:paraId="7000B5C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96.2 (88.7-98.8)</w:t>
            </w:r>
          </w:p>
        </w:tc>
        <w:tc>
          <w:tcPr>
            <w:tcW w:w="730" w:type="dxa"/>
            <w:shd w:val="clear" w:color="auto" w:fill="auto"/>
            <w:vAlign w:val="center"/>
            <w:hideMark/>
          </w:tcPr>
          <w:p w14:paraId="664A89A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668</w:t>
            </w:r>
          </w:p>
        </w:tc>
        <w:tc>
          <w:tcPr>
            <w:tcW w:w="1461" w:type="dxa"/>
            <w:shd w:val="clear" w:color="auto" w:fill="auto"/>
            <w:vAlign w:val="center"/>
            <w:hideMark/>
          </w:tcPr>
          <w:p w14:paraId="5490B1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37.4 (22.6-55.1)</w:t>
            </w:r>
          </w:p>
        </w:tc>
        <w:tc>
          <w:tcPr>
            <w:tcW w:w="730" w:type="dxa"/>
            <w:shd w:val="clear" w:color="auto" w:fill="auto"/>
            <w:vAlign w:val="center"/>
            <w:hideMark/>
          </w:tcPr>
          <w:p w14:paraId="4DFFEE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946</w:t>
            </w:r>
          </w:p>
        </w:tc>
        <w:tc>
          <w:tcPr>
            <w:tcW w:w="1460" w:type="dxa"/>
            <w:shd w:val="clear" w:color="auto" w:fill="auto"/>
            <w:vAlign w:val="center"/>
            <w:hideMark/>
          </w:tcPr>
          <w:p w14:paraId="6E7D4A8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72.0 (43.5-89.6)</w:t>
            </w:r>
          </w:p>
        </w:tc>
        <w:tc>
          <w:tcPr>
            <w:tcW w:w="730" w:type="dxa"/>
            <w:shd w:val="clear" w:color="auto" w:fill="auto"/>
            <w:noWrap/>
            <w:vAlign w:val="bottom"/>
            <w:hideMark/>
          </w:tcPr>
          <w:p w14:paraId="57A09D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554</w:t>
            </w:r>
          </w:p>
        </w:tc>
        <w:tc>
          <w:tcPr>
            <w:tcW w:w="1461" w:type="dxa"/>
            <w:shd w:val="clear" w:color="auto" w:fill="auto"/>
            <w:noWrap/>
            <w:vAlign w:val="bottom"/>
            <w:hideMark/>
          </w:tcPr>
          <w:p w14:paraId="47B588D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42.1 (23.5-63.3)</w:t>
            </w:r>
          </w:p>
        </w:tc>
        <w:tc>
          <w:tcPr>
            <w:tcW w:w="728" w:type="dxa"/>
            <w:shd w:val="clear" w:color="auto" w:fill="auto"/>
            <w:vAlign w:val="center"/>
            <w:hideMark/>
          </w:tcPr>
          <w:p w14:paraId="1A4F4B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1,832</w:t>
            </w:r>
          </w:p>
        </w:tc>
        <w:tc>
          <w:tcPr>
            <w:tcW w:w="1462" w:type="dxa"/>
            <w:shd w:val="clear" w:color="auto" w:fill="auto"/>
            <w:vAlign w:val="center"/>
            <w:hideMark/>
          </w:tcPr>
          <w:p w14:paraId="6F0CFAE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94.4 (83.5-98.2)</w:t>
            </w:r>
          </w:p>
        </w:tc>
        <w:tc>
          <w:tcPr>
            <w:tcW w:w="730" w:type="dxa"/>
            <w:shd w:val="clear" w:color="auto" w:fill="auto"/>
            <w:noWrap/>
            <w:vAlign w:val="bottom"/>
            <w:hideMark/>
          </w:tcPr>
          <w:p w14:paraId="600217C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906</w:t>
            </w:r>
          </w:p>
        </w:tc>
        <w:tc>
          <w:tcPr>
            <w:tcW w:w="1462" w:type="dxa"/>
            <w:shd w:val="clear" w:color="auto" w:fill="auto"/>
            <w:noWrap/>
            <w:vAlign w:val="bottom"/>
            <w:hideMark/>
          </w:tcPr>
          <w:p w14:paraId="4B571F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46.7 (27.8-66.5)</w:t>
            </w:r>
          </w:p>
        </w:tc>
      </w:tr>
      <w:tr w:rsidR="0005163C" w:rsidRPr="0069374C" w14:paraId="35A4EC40" w14:textId="77777777" w:rsidTr="00BD68C1">
        <w:trPr>
          <w:trHeight w:val="21"/>
        </w:trPr>
        <w:tc>
          <w:tcPr>
            <w:tcW w:w="2099" w:type="dxa"/>
            <w:shd w:val="clear" w:color="auto" w:fill="auto"/>
            <w:noWrap/>
            <w:vAlign w:val="center"/>
            <w:hideMark/>
          </w:tcPr>
          <w:p w14:paraId="4AE9452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Household poverty level</w:t>
            </w:r>
          </w:p>
        </w:tc>
        <w:tc>
          <w:tcPr>
            <w:tcW w:w="730" w:type="dxa"/>
            <w:shd w:val="clear" w:color="auto" w:fill="auto"/>
            <w:vAlign w:val="center"/>
            <w:hideMark/>
          </w:tcPr>
          <w:p w14:paraId="720E70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2F1063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22B3353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500E6C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546486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2F7C17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469EA1A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4EAD66A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6D48EC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219ACD0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4AB75C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776D42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6661E0B5" w14:textId="77777777" w:rsidTr="00BD68C1">
        <w:trPr>
          <w:trHeight w:val="21"/>
        </w:trPr>
        <w:tc>
          <w:tcPr>
            <w:tcW w:w="2099" w:type="dxa"/>
            <w:shd w:val="clear" w:color="auto" w:fill="auto"/>
            <w:noWrap/>
            <w:vAlign w:val="center"/>
            <w:hideMark/>
          </w:tcPr>
          <w:p w14:paraId="13082CA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≤100% FPL</w:t>
            </w:r>
          </w:p>
        </w:tc>
        <w:tc>
          <w:tcPr>
            <w:tcW w:w="730" w:type="dxa"/>
            <w:shd w:val="clear" w:color="auto" w:fill="auto"/>
            <w:vAlign w:val="center"/>
            <w:hideMark/>
          </w:tcPr>
          <w:p w14:paraId="3BA55D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12,634</w:t>
            </w:r>
          </w:p>
        </w:tc>
        <w:tc>
          <w:tcPr>
            <w:tcW w:w="1460" w:type="dxa"/>
            <w:shd w:val="clear" w:color="auto" w:fill="auto"/>
            <w:vAlign w:val="center"/>
            <w:hideMark/>
          </w:tcPr>
          <w:p w14:paraId="520C739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95.8 (93.7-97.2)</w:t>
            </w:r>
          </w:p>
        </w:tc>
        <w:tc>
          <w:tcPr>
            <w:tcW w:w="730" w:type="dxa"/>
            <w:shd w:val="clear" w:color="auto" w:fill="auto"/>
            <w:vAlign w:val="center"/>
            <w:hideMark/>
          </w:tcPr>
          <w:p w14:paraId="42BB33D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8,419</w:t>
            </w:r>
          </w:p>
        </w:tc>
        <w:tc>
          <w:tcPr>
            <w:tcW w:w="1461" w:type="dxa"/>
            <w:shd w:val="clear" w:color="auto" w:fill="auto"/>
            <w:vAlign w:val="center"/>
            <w:hideMark/>
          </w:tcPr>
          <w:p w14:paraId="22C0534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63.8 (58.0-69.3)</w:t>
            </w:r>
          </w:p>
        </w:tc>
        <w:tc>
          <w:tcPr>
            <w:tcW w:w="730" w:type="dxa"/>
            <w:shd w:val="clear" w:color="auto" w:fill="auto"/>
            <w:vAlign w:val="center"/>
            <w:hideMark/>
          </w:tcPr>
          <w:p w14:paraId="474705D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10,284</w:t>
            </w:r>
          </w:p>
        </w:tc>
        <w:tc>
          <w:tcPr>
            <w:tcW w:w="1460" w:type="dxa"/>
            <w:shd w:val="clear" w:color="auto" w:fill="auto"/>
            <w:vAlign w:val="center"/>
            <w:hideMark/>
          </w:tcPr>
          <w:p w14:paraId="0AB89E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86.9 (79.8-91.8)</w:t>
            </w:r>
          </w:p>
        </w:tc>
        <w:tc>
          <w:tcPr>
            <w:tcW w:w="730" w:type="dxa"/>
            <w:shd w:val="clear" w:color="auto" w:fill="auto"/>
            <w:vAlign w:val="center"/>
            <w:hideMark/>
          </w:tcPr>
          <w:p w14:paraId="67A7EB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6,658</w:t>
            </w:r>
          </w:p>
        </w:tc>
        <w:tc>
          <w:tcPr>
            <w:tcW w:w="1461" w:type="dxa"/>
            <w:shd w:val="clear" w:color="auto" w:fill="auto"/>
            <w:vAlign w:val="center"/>
            <w:hideMark/>
          </w:tcPr>
          <w:p w14:paraId="300C251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56.3 (48.7-63.6)</w:t>
            </w:r>
          </w:p>
        </w:tc>
        <w:tc>
          <w:tcPr>
            <w:tcW w:w="728" w:type="dxa"/>
            <w:shd w:val="clear" w:color="auto" w:fill="auto"/>
            <w:vAlign w:val="center"/>
            <w:hideMark/>
          </w:tcPr>
          <w:p w14:paraId="5CF8360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10,382</w:t>
            </w:r>
          </w:p>
        </w:tc>
        <w:tc>
          <w:tcPr>
            <w:tcW w:w="1462" w:type="dxa"/>
            <w:shd w:val="clear" w:color="auto" w:fill="auto"/>
            <w:vAlign w:val="center"/>
            <w:hideMark/>
          </w:tcPr>
          <w:p w14:paraId="393E88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88.6 (83.2-92.4)</w:t>
            </w:r>
          </w:p>
        </w:tc>
        <w:tc>
          <w:tcPr>
            <w:tcW w:w="730" w:type="dxa"/>
            <w:shd w:val="clear" w:color="auto" w:fill="auto"/>
            <w:vAlign w:val="center"/>
            <w:hideMark/>
          </w:tcPr>
          <w:p w14:paraId="2EFD34C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6,802</w:t>
            </w:r>
          </w:p>
        </w:tc>
        <w:tc>
          <w:tcPr>
            <w:tcW w:w="1462" w:type="dxa"/>
            <w:shd w:val="clear" w:color="auto" w:fill="auto"/>
            <w:vAlign w:val="center"/>
            <w:hideMark/>
          </w:tcPr>
          <w:p w14:paraId="42DE54A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58.1 (50.6-65.2)</w:t>
            </w:r>
          </w:p>
        </w:tc>
      </w:tr>
      <w:tr w:rsidR="0005163C" w:rsidRPr="0069374C" w14:paraId="13DBC029" w14:textId="77777777" w:rsidTr="00BD68C1">
        <w:trPr>
          <w:trHeight w:val="21"/>
        </w:trPr>
        <w:tc>
          <w:tcPr>
            <w:tcW w:w="2099" w:type="dxa"/>
            <w:shd w:val="clear" w:color="auto" w:fill="auto"/>
            <w:noWrap/>
            <w:vAlign w:val="center"/>
            <w:hideMark/>
          </w:tcPr>
          <w:p w14:paraId="53F66462"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&gt;100% FPL</w:t>
            </w:r>
          </w:p>
        </w:tc>
        <w:tc>
          <w:tcPr>
            <w:tcW w:w="730" w:type="dxa"/>
            <w:shd w:val="clear" w:color="auto" w:fill="auto"/>
            <w:vAlign w:val="center"/>
            <w:hideMark/>
          </w:tcPr>
          <w:p w14:paraId="2E75DB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43,285</w:t>
            </w:r>
          </w:p>
        </w:tc>
        <w:tc>
          <w:tcPr>
            <w:tcW w:w="1460" w:type="dxa"/>
            <w:shd w:val="clear" w:color="auto" w:fill="auto"/>
            <w:vAlign w:val="center"/>
            <w:hideMark/>
          </w:tcPr>
          <w:p w14:paraId="7A69AD7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85.8 (83.0-88.2)</w:t>
            </w:r>
          </w:p>
        </w:tc>
        <w:tc>
          <w:tcPr>
            <w:tcW w:w="730" w:type="dxa"/>
            <w:shd w:val="clear" w:color="auto" w:fill="auto"/>
            <w:vAlign w:val="center"/>
            <w:hideMark/>
          </w:tcPr>
          <w:p w14:paraId="4330D8C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21,758</w:t>
            </w:r>
          </w:p>
        </w:tc>
        <w:tc>
          <w:tcPr>
            <w:tcW w:w="1461" w:type="dxa"/>
            <w:shd w:val="clear" w:color="auto" w:fill="auto"/>
            <w:vAlign w:val="center"/>
            <w:hideMark/>
          </w:tcPr>
          <w:p w14:paraId="43F8C0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43.1 (39.5-46.8)</w:t>
            </w:r>
          </w:p>
        </w:tc>
        <w:tc>
          <w:tcPr>
            <w:tcW w:w="730" w:type="dxa"/>
            <w:shd w:val="clear" w:color="auto" w:fill="auto"/>
            <w:vAlign w:val="center"/>
            <w:hideMark/>
          </w:tcPr>
          <w:p w14:paraId="390E294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39,480</w:t>
            </w:r>
          </w:p>
        </w:tc>
        <w:tc>
          <w:tcPr>
            <w:tcW w:w="1460" w:type="dxa"/>
            <w:shd w:val="clear" w:color="auto" w:fill="auto"/>
            <w:vAlign w:val="center"/>
            <w:hideMark/>
          </w:tcPr>
          <w:p w14:paraId="6F515E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83.0 (79.8-85.9)</w:t>
            </w:r>
          </w:p>
        </w:tc>
        <w:tc>
          <w:tcPr>
            <w:tcW w:w="730" w:type="dxa"/>
            <w:shd w:val="clear" w:color="auto" w:fill="auto"/>
            <w:vAlign w:val="center"/>
            <w:hideMark/>
          </w:tcPr>
          <w:p w14:paraId="1F9CB3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22,230</w:t>
            </w:r>
          </w:p>
        </w:tc>
        <w:tc>
          <w:tcPr>
            <w:tcW w:w="1461" w:type="dxa"/>
            <w:shd w:val="clear" w:color="auto" w:fill="auto"/>
            <w:vAlign w:val="center"/>
            <w:hideMark/>
          </w:tcPr>
          <w:p w14:paraId="59AA9F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46.8 (42.7-50.8)</w:t>
            </w:r>
          </w:p>
        </w:tc>
        <w:tc>
          <w:tcPr>
            <w:tcW w:w="728" w:type="dxa"/>
            <w:shd w:val="clear" w:color="auto" w:fill="auto"/>
            <w:vAlign w:val="center"/>
            <w:hideMark/>
          </w:tcPr>
          <w:p w14:paraId="01C558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42,219</w:t>
            </w:r>
          </w:p>
        </w:tc>
        <w:tc>
          <w:tcPr>
            <w:tcW w:w="1462" w:type="dxa"/>
            <w:shd w:val="clear" w:color="auto" w:fill="auto"/>
            <w:vAlign w:val="center"/>
            <w:hideMark/>
          </w:tcPr>
          <w:p w14:paraId="0ADB631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82.3 (78.9-85.2)</w:t>
            </w:r>
          </w:p>
        </w:tc>
        <w:tc>
          <w:tcPr>
            <w:tcW w:w="730" w:type="dxa"/>
            <w:shd w:val="clear" w:color="auto" w:fill="auto"/>
            <w:vAlign w:val="center"/>
            <w:hideMark/>
          </w:tcPr>
          <w:p w14:paraId="1D744C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24,126</w:t>
            </w:r>
          </w:p>
        </w:tc>
        <w:tc>
          <w:tcPr>
            <w:tcW w:w="1462" w:type="dxa"/>
            <w:shd w:val="clear" w:color="auto" w:fill="auto"/>
            <w:vAlign w:val="center"/>
            <w:hideMark/>
          </w:tcPr>
          <w:p w14:paraId="1194C8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47.0 (43.0-51.1)</w:t>
            </w:r>
          </w:p>
        </w:tc>
      </w:tr>
      <w:tr w:rsidR="0005163C" w:rsidRPr="0069374C" w14:paraId="0C360B59" w14:textId="77777777" w:rsidTr="00BD68C1">
        <w:trPr>
          <w:trHeight w:val="21"/>
        </w:trPr>
        <w:tc>
          <w:tcPr>
            <w:tcW w:w="2099" w:type="dxa"/>
            <w:shd w:val="clear" w:color="auto" w:fill="auto"/>
            <w:noWrap/>
            <w:vAlign w:val="center"/>
            <w:hideMark/>
          </w:tcPr>
          <w:p w14:paraId="706799D4" w14:textId="36BC2F5F" w:rsidR="0005163C" w:rsidRPr="0069374C" w:rsidRDefault="00D5373B" w:rsidP="00BD68C1">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Nativity</w:t>
            </w:r>
          </w:p>
        </w:tc>
        <w:tc>
          <w:tcPr>
            <w:tcW w:w="730" w:type="dxa"/>
            <w:shd w:val="clear" w:color="auto" w:fill="auto"/>
            <w:vAlign w:val="center"/>
            <w:hideMark/>
          </w:tcPr>
          <w:p w14:paraId="518553A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02E763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01DBF95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6EF989E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762C20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15F072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4468B77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0052207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69B3B0A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2D8D88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29BE8D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0E4871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15A663D" w14:textId="77777777" w:rsidTr="00BD68C1">
        <w:trPr>
          <w:trHeight w:val="21"/>
        </w:trPr>
        <w:tc>
          <w:tcPr>
            <w:tcW w:w="2099" w:type="dxa"/>
            <w:shd w:val="clear" w:color="auto" w:fill="auto"/>
            <w:noWrap/>
            <w:vAlign w:val="center"/>
            <w:hideMark/>
          </w:tcPr>
          <w:p w14:paraId="105E0763"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Non-US-born</w:t>
            </w:r>
          </w:p>
        </w:tc>
        <w:tc>
          <w:tcPr>
            <w:tcW w:w="730" w:type="dxa"/>
            <w:shd w:val="clear" w:color="auto" w:fill="auto"/>
            <w:vAlign w:val="center"/>
            <w:hideMark/>
          </w:tcPr>
          <w:p w14:paraId="024E21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17,313</w:t>
            </w:r>
          </w:p>
        </w:tc>
        <w:tc>
          <w:tcPr>
            <w:tcW w:w="1460" w:type="dxa"/>
            <w:shd w:val="clear" w:color="auto" w:fill="auto"/>
            <w:vAlign w:val="center"/>
            <w:hideMark/>
          </w:tcPr>
          <w:p w14:paraId="0A616E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89.2 (86.3-91.5)</w:t>
            </w:r>
          </w:p>
        </w:tc>
        <w:tc>
          <w:tcPr>
            <w:tcW w:w="730" w:type="dxa"/>
            <w:shd w:val="clear" w:color="auto" w:fill="auto"/>
            <w:vAlign w:val="center"/>
            <w:hideMark/>
          </w:tcPr>
          <w:p w14:paraId="56D82B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10,680</w:t>
            </w:r>
          </w:p>
        </w:tc>
        <w:tc>
          <w:tcPr>
            <w:tcW w:w="1461" w:type="dxa"/>
            <w:shd w:val="clear" w:color="auto" w:fill="auto"/>
            <w:vAlign w:val="center"/>
            <w:hideMark/>
          </w:tcPr>
          <w:p w14:paraId="3E14E3A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55.0 (50.7-59.2)</w:t>
            </w:r>
          </w:p>
        </w:tc>
        <w:tc>
          <w:tcPr>
            <w:tcW w:w="730" w:type="dxa"/>
            <w:shd w:val="clear" w:color="auto" w:fill="auto"/>
            <w:vAlign w:val="center"/>
            <w:hideMark/>
          </w:tcPr>
          <w:p w14:paraId="426F45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19,462</w:t>
            </w:r>
          </w:p>
        </w:tc>
        <w:tc>
          <w:tcPr>
            <w:tcW w:w="1460" w:type="dxa"/>
            <w:shd w:val="clear" w:color="auto" w:fill="auto"/>
            <w:vAlign w:val="center"/>
            <w:hideMark/>
          </w:tcPr>
          <w:p w14:paraId="41D1ECC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87.8 (84.6-90.5)</w:t>
            </w:r>
          </w:p>
        </w:tc>
        <w:tc>
          <w:tcPr>
            <w:tcW w:w="730" w:type="dxa"/>
            <w:shd w:val="clear" w:color="auto" w:fill="auto"/>
            <w:vAlign w:val="center"/>
            <w:hideMark/>
          </w:tcPr>
          <w:p w14:paraId="2D752E5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13,093</w:t>
            </w:r>
          </w:p>
        </w:tc>
        <w:tc>
          <w:tcPr>
            <w:tcW w:w="1461" w:type="dxa"/>
            <w:shd w:val="clear" w:color="auto" w:fill="auto"/>
            <w:vAlign w:val="center"/>
            <w:hideMark/>
          </w:tcPr>
          <w:p w14:paraId="038075B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59.1 (54.5-63.5)</w:t>
            </w:r>
          </w:p>
        </w:tc>
        <w:tc>
          <w:tcPr>
            <w:tcW w:w="728" w:type="dxa"/>
            <w:shd w:val="clear" w:color="auto" w:fill="auto"/>
            <w:vAlign w:val="center"/>
            <w:hideMark/>
          </w:tcPr>
          <w:p w14:paraId="72317FD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18,270</w:t>
            </w:r>
          </w:p>
        </w:tc>
        <w:tc>
          <w:tcPr>
            <w:tcW w:w="1462" w:type="dxa"/>
            <w:shd w:val="clear" w:color="auto" w:fill="auto"/>
            <w:vAlign w:val="center"/>
            <w:hideMark/>
          </w:tcPr>
          <w:p w14:paraId="700347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86.1 (82.6-89.0)</w:t>
            </w:r>
          </w:p>
        </w:tc>
        <w:tc>
          <w:tcPr>
            <w:tcW w:w="730" w:type="dxa"/>
            <w:shd w:val="clear" w:color="auto" w:fill="auto"/>
            <w:vAlign w:val="center"/>
            <w:hideMark/>
          </w:tcPr>
          <w:p w14:paraId="48EB5F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11,854</w:t>
            </w:r>
          </w:p>
        </w:tc>
        <w:tc>
          <w:tcPr>
            <w:tcW w:w="1462" w:type="dxa"/>
            <w:shd w:val="clear" w:color="auto" w:fill="auto"/>
            <w:vAlign w:val="center"/>
            <w:hideMark/>
          </w:tcPr>
          <w:p w14:paraId="08A9B3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55.8 (51.1-60.5)</w:t>
            </w:r>
          </w:p>
        </w:tc>
      </w:tr>
      <w:tr w:rsidR="0005163C" w:rsidRPr="0069374C" w14:paraId="3C0B6608" w14:textId="77777777" w:rsidTr="00BD68C1">
        <w:trPr>
          <w:trHeight w:val="21"/>
        </w:trPr>
        <w:tc>
          <w:tcPr>
            <w:tcW w:w="2099" w:type="dxa"/>
            <w:shd w:val="clear" w:color="auto" w:fill="auto"/>
            <w:noWrap/>
            <w:vAlign w:val="center"/>
            <w:hideMark/>
          </w:tcPr>
          <w:p w14:paraId="34112494"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US-born</w:t>
            </w:r>
          </w:p>
        </w:tc>
        <w:tc>
          <w:tcPr>
            <w:tcW w:w="730" w:type="dxa"/>
            <w:shd w:val="clear" w:color="auto" w:fill="auto"/>
            <w:vAlign w:val="center"/>
            <w:hideMark/>
          </w:tcPr>
          <w:p w14:paraId="10B503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41,055</w:t>
            </w:r>
          </w:p>
        </w:tc>
        <w:tc>
          <w:tcPr>
            <w:tcW w:w="1460" w:type="dxa"/>
            <w:shd w:val="clear" w:color="auto" w:fill="auto"/>
            <w:vAlign w:val="center"/>
            <w:hideMark/>
          </w:tcPr>
          <w:p w14:paraId="0B4D84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86.9 (84.0-89.3)</w:t>
            </w:r>
          </w:p>
        </w:tc>
        <w:tc>
          <w:tcPr>
            <w:tcW w:w="730" w:type="dxa"/>
            <w:shd w:val="clear" w:color="auto" w:fill="auto"/>
            <w:vAlign w:val="center"/>
            <w:hideMark/>
          </w:tcPr>
          <w:p w14:paraId="37EFA40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21,189</w:t>
            </w:r>
          </w:p>
        </w:tc>
        <w:tc>
          <w:tcPr>
            <w:tcW w:w="1461" w:type="dxa"/>
            <w:shd w:val="clear" w:color="auto" w:fill="auto"/>
            <w:vAlign w:val="center"/>
            <w:hideMark/>
          </w:tcPr>
          <w:p w14:paraId="7F735B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44.8 (40.9-48.8)</w:t>
            </w:r>
          </w:p>
        </w:tc>
        <w:tc>
          <w:tcPr>
            <w:tcW w:w="730" w:type="dxa"/>
            <w:shd w:val="clear" w:color="auto" w:fill="auto"/>
            <w:vAlign w:val="center"/>
            <w:hideMark/>
          </w:tcPr>
          <w:p w14:paraId="079AA1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34,442</w:t>
            </w:r>
          </w:p>
        </w:tc>
        <w:tc>
          <w:tcPr>
            <w:tcW w:w="1460" w:type="dxa"/>
            <w:shd w:val="clear" w:color="auto" w:fill="auto"/>
            <w:vAlign w:val="center"/>
            <w:hideMark/>
          </w:tcPr>
          <w:p w14:paraId="5239A9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82.1 (78.2-85.4)</w:t>
            </w:r>
          </w:p>
        </w:tc>
        <w:tc>
          <w:tcPr>
            <w:tcW w:w="730" w:type="dxa"/>
            <w:shd w:val="clear" w:color="auto" w:fill="auto"/>
            <w:vAlign w:val="center"/>
            <w:hideMark/>
          </w:tcPr>
          <w:p w14:paraId="0937583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18,944</w:t>
            </w:r>
          </w:p>
        </w:tc>
        <w:tc>
          <w:tcPr>
            <w:tcW w:w="1461" w:type="dxa"/>
            <w:shd w:val="clear" w:color="auto" w:fill="auto"/>
            <w:vAlign w:val="center"/>
            <w:hideMark/>
          </w:tcPr>
          <w:p w14:paraId="2B3FD4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45.1 (40.6-49.8)</w:t>
            </w:r>
          </w:p>
        </w:tc>
        <w:tc>
          <w:tcPr>
            <w:tcW w:w="728" w:type="dxa"/>
            <w:shd w:val="clear" w:color="auto" w:fill="auto"/>
            <w:vAlign w:val="center"/>
            <w:hideMark/>
          </w:tcPr>
          <w:p w14:paraId="4AD862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37,242</w:t>
            </w:r>
          </w:p>
        </w:tc>
        <w:tc>
          <w:tcPr>
            <w:tcW w:w="1462" w:type="dxa"/>
            <w:shd w:val="clear" w:color="auto" w:fill="auto"/>
            <w:vAlign w:val="center"/>
            <w:hideMark/>
          </w:tcPr>
          <w:p w14:paraId="6A4BE4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82.0 (78.2-85.2)</w:t>
            </w:r>
          </w:p>
        </w:tc>
        <w:tc>
          <w:tcPr>
            <w:tcW w:w="730" w:type="dxa"/>
            <w:shd w:val="clear" w:color="auto" w:fill="auto"/>
            <w:vAlign w:val="center"/>
            <w:hideMark/>
          </w:tcPr>
          <w:p w14:paraId="7C915B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21,379</w:t>
            </w:r>
          </w:p>
        </w:tc>
        <w:tc>
          <w:tcPr>
            <w:tcW w:w="1462" w:type="dxa"/>
            <w:shd w:val="clear" w:color="auto" w:fill="auto"/>
            <w:vAlign w:val="center"/>
            <w:hideMark/>
          </w:tcPr>
          <w:p w14:paraId="6F69771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47.1 (42.5-51.6)</w:t>
            </w:r>
          </w:p>
        </w:tc>
      </w:tr>
      <w:tr w:rsidR="0005163C" w:rsidRPr="0069374C" w14:paraId="3EB8B19C" w14:textId="77777777" w:rsidTr="00BD68C1">
        <w:trPr>
          <w:trHeight w:val="21"/>
        </w:trPr>
        <w:tc>
          <w:tcPr>
            <w:tcW w:w="2099" w:type="dxa"/>
            <w:shd w:val="clear" w:color="auto" w:fill="auto"/>
            <w:noWrap/>
            <w:vAlign w:val="center"/>
            <w:hideMark/>
          </w:tcPr>
          <w:p w14:paraId="1C561A4C"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Marital status</w:t>
            </w:r>
          </w:p>
        </w:tc>
        <w:tc>
          <w:tcPr>
            <w:tcW w:w="730" w:type="dxa"/>
            <w:shd w:val="clear" w:color="auto" w:fill="auto"/>
            <w:vAlign w:val="center"/>
            <w:hideMark/>
          </w:tcPr>
          <w:p w14:paraId="2E3BA3D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410914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1464181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5EFDF1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4F236A6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1CB553F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736342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41FC5B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095901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368E5A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0E1FEF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7A44DB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FABD981" w14:textId="77777777" w:rsidTr="00BD68C1">
        <w:trPr>
          <w:trHeight w:val="21"/>
        </w:trPr>
        <w:tc>
          <w:tcPr>
            <w:tcW w:w="2099" w:type="dxa"/>
            <w:shd w:val="clear" w:color="auto" w:fill="auto"/>
            <w:noWrap/>
            <w:vAlign w:val="center"/>
            <w:hideMark/>
          </w:tcPr>
          <w:p w14:paraId="4E827DC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Unmarried</w:t>
            </w:r>
          </w:p>
        </w:tc>
        <w:tc>
          <w:tcPr>
            <w:tcW w:w="730" w:type="dxa"/>
            <w:shd w:val="clear" w:color="auto" w:fill="auto"/>
            <w:vAlign w:val="center"/>
            <w:hideMark/>
          </w:tcPr>
          <w:p w14:paraId="7F1FCF1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18,887</w:t>
            </w:r>
          </w:p>
        </w:tc>
        <w:tc>
          <w:tcPr>
            <w:tcW w:w="1460" w:type="dxa"/>
            <w:shd w:val="clear" w:color="auto" w:fill="auto"/>
            <w:vAlign w:val="center"/>
            <w:hideMark/>
          </w:tcPr>
          <w:p w14:paraId="0257E3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88.7 (84.8-91.7)</w:t>
            </w:r>
          </w:p>
        </w:tc>
        <w:tc>
          <w:tcPr>
            <w:tcW w:w="730" w:type="dxa"/>
            <w:shd w:val="clear" w:color="auto" w:fill="auto"/>
            <w:vAlign w:val="center"/>
            <w:hideMark/>
          </w:tcPr>
          <w:p w14:paraId="00D07E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12,578</w:t>
            </w:r>
          </w:p>
        </w:tc>
        <w:tc>
          <w:tcPr>
            <w:tcW w:w="1461" w:type="dxa"/>
            <w:shd w:val="clear" w:color="auto" w:fill="auto"/>
            <w:vAlign w:val="center"/>
            <w:hideMark/>
          </w:tcPr>
          <w:p w14:paraId="59A0278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59.1 (53.9-64.1)</w:t>
            </w:r>
          </w:p>
        </w:tc>
        <w:tc>
          <w:tcPr>
            <w:tcW w:w="730" w:type="dxa"/>
            <w:shd w:val="clear" w:color="auto" w:fill="auto"/>
            <w:vAlign w:val="center"/>
            <w:hideMark/>
          </w:tcPr>
          <w:p w14:paraId="701A24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16,841</w:t>
            </w:r>
          </w:p>
        </w:tc>
        <w:tc>
          <w:tcPr>
            <w:tcW w:w="1460" w:type="dxa"/>
            <w:shd w:val="clear" w:color="auto" w:fill="auto"/>
            <w:vAlign w:val="center"/>
            <w:hideMark/>
          </w:tcPr>
          <w:p w14:paraId="35F0AE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85.2 (80.0-89.3)</w:t>
            </w:r>
          </w:p>
        </w:tc>
        <w:tc>
          <w:tcPr>
            <w:tcW w:w="730" w:type="dxa"/>
            <w:shd w:val="clear" w:color="auto" w:fill="auto"/>
            <w:vAlign w:val="center"/>
            <w:hideMark/>
          </w:tcPr>
          <w:p w14:paraId="6D75FF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12,005</w:t>
            </w:r>
          </w:p>
        </w:tc>
        <w:tc>
          <w:tcPr>
            <w:tcW w:w="1461" w:type="dxa"/>
            <w:shd w:val="clear" w:color="auto" w:fill="auto"/>
            <w:vAlign w:val="center"/>
            <w:hideMark/>
          </w:tcPr>
          <w:p w14:paraId="62CA031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60.8 (54.5-66.7)</w:t>
            </w:r>
          </w:p>
        </w:tc>
        <w:tc>
          <w:tcPr>
            <w:tcW w:w="728" w:type="dxa"/>
            <w:shd w:val="clear" w:color="auto" w:fill="auto"/>
            <w:vAlign w:val="center"/>
            <w:hideMark/>
          </w:tcPr>
          <w:p w14:paraId="7AE62CE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17,934</w:t>
            </w:r>
          </w:p>
        </w:tc>
        <w:tc>
          <w:tcPr>
            <w:tcW w:w="1462" w:type="dxa"/>
            <w:shd w:val="clear" w:color="auto" w:fill="auto"/>
            <w:vAlign w:val="center"/>
            <w:hideMark/>
          </w:tcPr>
          <w:p w14:paraId="6B556AB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85.5 (80.3-89.5)</w:t>
            </w:r>
          </w:p>
        </w:tc>
        <w:tc>
          <w:tcPr>
            <w:tcW w:w="730" w:type="dxa"/>
            <w:shd w:val="clear" w:color="auto" w:fill="auto"/>
            <w:vAlign w:val="center"/>
            <w:hideMark/>
          </w:tcPr>
          <w:p w14:paraId="46EADA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12,613</w:t>
            </w:r>
          </w:p>
        </w:tc>
        <w:tc>
          <w:tcPr>
            <w:tcW w:w="1462" w:type="dxa"/>
            <w:shd w:val="clear" w:color="auto" w:fill="auto"/>
            <w:vAlign w:val="center"/>
            <w:hideMark/>
          </w:tcPr>
          <w:p w14:paraId="3ADE5D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60.1 (53.7-66.2)</w:t>
            </w:r>
          </w:p>
        </w:tc>
      </w:tr>
      <w:tr w:rsidR="0005163C" w:rsidRPr="0069374C" w14:paraId="2C967C65" w14:textId="77777777" w:rsidTr="00BD68C1">
        <w:trPr>
          <w:trHeight w:val="21"/>
        </w:trPr>
        <w:tc>
          <w:tcPr>
            <w:tcW w:w="2099" w:type="dxa"/>
            <w:shd w:val="clear" w:color="auto" w:fill="auto"/>
            <w:noWrap/>
            <w:vAlign w:val="center"/>
            <w:hideMark/>
          </w:tcPr>
          <w:p w14:paraId="7EC41CBA"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Married</w:t>
            </w:r>
          </w:p>
        </w:tc>
        <w:tc>
          <w:tcPr>
            <w:tcW w:w="730" w:type="dxa"/>
            <w:shd w:val="clear" w:color="auto" w:fill="auto"/>
            <w:vAlign w:val="center"/>
            <w:hideMark/>
          </w:tcPr>
          <w:p w14:paraId="448EF6F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39,506</w:t>
            </w:r>
          </w:p>
        </w:tc>
        <w:tc>
          <w:tcPr>
            <w:tcW w:w="1460" w:type="dxa"/>
            <w:shd w:val="clear" w:color="auto" w:fill="auto"/>
            <w:vAlign w:val="center"/>
            <w:hideMark/>
          </w:tcPr>
          <w:p w14:paraId="3BA460A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87.0 (84.3-89.4)</w:t>
            </w:r>
          </w:p>
        </w:tc>
        <w:tc>
          <w:tcPr>
            <w:tcW w:w="730" w:type="dxa"/>
            <w:shd w:val="clear" w:color="auto" w:fill="auto"/>
            <w:vAlign w:val="center"/>
            <w:hideMark/>
          </w:tcPr>
          <w:p w14:paraId="2C1BDB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19,316</w:t>
            </w:r>
          </w:p>
        </w:tc>
        <w:tc>
          <w:tcPr>
            <w:tcW w:w="1461" w:type="dxa"/>
            <w:shd w:val="clear" w:color="auto" w:fill="auto"/>
            <w:vAlign w:val="center"/>
            <w:hideMark/>
          </w:tcPr>
          <w:p w14:paraId="43C477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42.6 (38.8-46.4)</w:t>
            </w:r>
          </w:p>
        </w:tc>
        <w:tc>
          <w:tcPr>
            <w:tcW w:w="730" w:type="dxa"/>
            <w:shd w:val="clear" w:color="auto" w:fill="auto"/>
            <w:vAlign w:val="center"/>
            <w:hideMark/>
          </w:tcPr>
          <w:p w14:paraId="633C04F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37,063</w:t>
            </w:r>
          </w:p>
        </w:tc>
        <w:tc>
          <w:tcPr>
            <w:tcW w:w="1460" w:type="dxa"/>
            <w:shd w:val="clear" w:color="auto" w:fill="auto"/>
            <w:vAlign w:val="center"/>
            <w:hideMark/>
          </w:tcPr>
          <w:p w14:paraId="109772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83.5 (80.2-86.4)</w:t>
            </w:r>
          </w:p>
        </w:tc>
        <w:tc>
          <w:tcPr>
            <w:tcW w:w="730" w:type="dxa"/>
            <w:shd w:val="clear" w:color="auto" w:fill="auto"/>
            <w:vAlign w:val="center"/>
            <w:hideMark/>
          </w:tcPr>
          <w:p w14:paraId="1D17A68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20,032</w:t>
            </w:r>
          </w:p>
        </w:tc>
        <w:tc>
          <w:tcPr>
            <w:tcW w:w="1461" w:type="dxa"/>
            <w:shd w:val="clear" w:color="auto" w:fill="auto"/>
            <w:vAlign w:val="center"/>
            <w:hideMark/>
          </w:tcPr>
          <w:p w14:paraId="2F5D36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45.2 (41.1-49.2)</w:t>
            </w:r>
          </w:p>
        </w:tc>
        <w:tc>
          <w:tcPr>
            <w:tcW w:w="728" w:type="dxa"/>
            <w:shd w:val="clear" w:color="auto" w:fill="auto"/>
            <w:vAlign w:val="center"/>
            <w:hideMark/>
          </w:tcPr>
          <w:p w14:paraId="25F45D1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37,579</w:t>
            </w:r>
          </w:p>
        </w:tc>
        <w:tc>
          <w:tcPr>
            <w:tcW w:w="1462" w:type="dxa"/>
            <w:shd w:val="clear" w:color="auto" w:fill="auto"/>
            <w:vAlign w:val="center"/>
            <w:hideMark/>
          </w:tcPr>
          <w:p w14:paraId="2AA37D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82.3 (78.9-85.2)</w:t>
            </w:r>
          </w:p>
        </w:tc>
        <w:tc>
          <w:tcPr>
            <w:tcW w:w="730" w:type="dxa"/>
            <w:shd w:val="clear" w:color="auto" w:fill="auto"/>
            <w:vAlign w:val="center"/>
            <w:hideMark/>
          </w:tcPr>
          <w:p w14:paraId="5D2535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20,620</w:t>
            </w:r>
          </w:p>
        </w:tc>
        <w:tc>
          <w:tcPr>
            <w:tcW w:w="1462" w:type="dxa"/>
            <w:shd w:val="clear" w:color="auto" w:fill="auto"/>
            <w:vAlign w:val="center"/>
            <w:hideMark/>
          </w:tcPr>
          <w:p w14:paraId="778E63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45.1 (41.1-49.2)</w:t>
            </w:r>
          </w:p>
        </w:tc>
      </w:tr>
      <w:tr w:rsidR="0005163C" w:rsidRPr="0069374C" w14:paraId="2748DEE7" w14:textId="77777777" w:rsidTr="00BD68C1">
        <w:trPr>
          <w:trHeight w:val="21"/>
        </w:trPr>
        <w:tc>
          <w:tcPr>
            <w:tcW w:w="2099" w:type="dxa"/>
            <w:shd w:val="clear" w:color="auto" w:fill="auto"/>
            <w:noWrap/>
            <w:vAlign w:val="center"/>
            <w:hideMark/>
          </w:tcPr>
          <w:p w14:paraId="242F0409"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WIC participation</w:t>
            </w:r>
          </w:p>
        </w:tc>
        <w:tc>
          <w:tcPr>
            <w:tcW w:w="730" w:type="dxa"/>
            <w:shd w:val="clear" w:color="auto" w:fill="auto"/>
            <w:vAlign w:val="center"/>
            <w:hideMark/>
          </w:tcPr>
          <w:p w14:paraId="3ABAA2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2505D63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6BF7DA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1E7683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43A30C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6127342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3807BB1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1BA056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711B29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3A2449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1D17584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23A25F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0D1D9897" w14:textId="77777777" w:rsidTr="00BD68C1">
        <w:trPr>
          <w:trHeight w:val="21"/>
        </w:trPr>
        <w:tc>
          <w:tcPr>
            <w:tcW w:w="2099" w:type="dxa"/>
            <w:shd w:val="clear" w:color="auto" w:fill="auto"/>
            <w:noWrap/>
            <w:vAlign w:val="center"/>
            <w:hideMark/>
          </w:tcPr>
          <w:p w14:paraId="319BF8AB"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30" w:type="dxa"/>
            <w:shd w:val="clear" w:color="auto" w:fill="auto"/>
            <w:vAlign w:val="center"/>
            <w:hideMark/>
          </w:tcPr>
          <w:p w14:paraId="479F8D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39,072</w:t>
            </w:r>
          </w:p>
        </w:tc>
        <w:tc>
          <w:tcPr>
            <w:tcW w:w="1460" w:type="dxa"/>
            <w:shd w:val="clear" w:color="auto" w:fill="auto"/>
            <w:vAlign w:val="center"/>
            <w:hideMark/>
          </w:tcPr>
          <w:p w14:paraId="4EF7645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86.2 (83.2-88.7)</w:t>
            </w:r>
          </w:p>
        </w:tc>
        <w:tc>
          <w:tcPr>
            <w:tcW w:w="730" w:type="dxa"/>
            <w:shd w:val="clear" w:color="auto" w:fill="auto"/>
            <w:vAlign w:val="center"/>
            <w:hideMark/>
          </w:tcPr>
          <w:p w14:paraId="03D04C0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19,681</w:t>
            </w:r>
          </w:p>
        </w:tc>
        <w:tc>
          <w:tcPr>
            <w:tcW w:w="1461" w:type="dxa"/>
            <w:shd w:val="clear" w:color="auto" w:fill="auto"/>
            <w:vAlign w:val="center"/>
            <w:hideMark/>
          </w:tcPr>
          <w:p w14:paraId="6901386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43.4 (39.5-47.4)</w:t>
            </w:r>
          </w:p>
        </w:tc>
        <w:tc>
          <w:tcPr>
            <w:tcW w:w="730" w:type="dxa"/>
            <w:shd w:val="clear" w:color="auto" w:fill="auto"/>
            <w:vAlign w:val="center"/>
            <w:hideMark/>
          </w:tcPr>
          <w:p w14:paraId="6EDE9AE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35,039</w:t>
            </w:r>
          </w:p>
        </w:tc>
        <w:tc>
          <w:tcPr>
            <w:tcW w:w="1460" w:type="dxa"/>
            <w:shd w:val="clear" w:color="auto" w:fill="auto"/>
            <w:vAlign w:val="center"/>
            <w:hideMark/>
          </w:tcPr>
          <w:p w14:paraId="6CEA03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81.8 (78.1-85.0)</w:t>
            </w:r>
          </w:p>
        </w:tc>
        <w:tc>
          <w:tcPr>
            <w:tcW w:w="730" w:type="dxa"/>
            <w:shd w:val="clear" w:color="auto" w:fill="auto"/>
            <w:vAlign w:val="center"/>
            <w:hideMark/>
          </w:tcPr>
          <w:p w14:paraId="689E1F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19,000</w:t>
            </w:r>
          </w:p>
        </w:tc>
        <w:tc>
          <w:tcPr>
            <w:tcW w:w="1461" w:type="dxa"/>
            <w:shd w:val="clear" w:color="auto" w:fill="auto"/>
            <w:vAlign w:val="center"/>
            <w:hideMark/>
          </w:tcPr>
          <w:p w14:paraId="152C95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44.4 (40.2-48.6)</w:t>
            </w:r>
          </w:p>
        </w:tc>
        <w:tc>
          <w:tcPr>
            <w:tcW w:w="728" w:type="dxa"/>
            <w:shd w:val="clear" w:color="auto" w:fill="auto"/>
            <w:vAlign w:val="center"/>
            <w:hideMark/>
          </w:tcPr>
          <w:p w14:paraId="6A6960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38,605</w:t>
            </w:r>
          </w:p>
        </w:tc>
        <w:tc>
          <w:tcPr>
            <w:tcW w:w="1462" w:type="dxa"/>
            <w:shd w:val="clear" w:color="auto" w:fill="auto"/>
            <w:vAlign w:val="center"/>
            <w:hideMark/>
          </w:tcPr>
          <w:p w14:paraId="67B095A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82.2 (78.7-85.2)</w:t>
            </w:r>
          </w:p>
        </w:tc>
        <w:tc>
          <w:tcPr>
            <w:tcW w:w="730" w:type="dxa"/>
            <w:shd w:val="clear" w:color="auto" w:fill="auto"/>
            <w:vAlign w:val="center"/>
            <w:hideMark/>
          </w:tcPr>
          <w:p w14:paraId="7C6A694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21,947</w:t>
            </w:r>
          </w:p>
        </w:tc>
        <w:tc>
          <w:tcPr>
            <w:tcW w:w="1462" w:type="dxa"/>
            <w:shd w:val="clear" w:color="auto" w:fill="auto"/>
            <w:vAlign w:val="center"/>
            <w:hideMark/>
          </w:tcPr>
          <w:p w14:paraId="1955D6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46.7 (42.5-51.0)</w:t>
            </w:r>
          </w:p>
        </w:tc>
      </w:tr>
      <w:tr w:rsidR="0005163C" w:rsidRPr="0069374C" w14:paraId="7B458448" w14:textId="77777777" w:rsidTr="00BD68C1">
        <w:trPr>
          <w:trHeight w:val="21"/>
        </w:trPr>
        <w:tc>
          <w:tcPr>
            <w:tcW w:w="2099" w:type="dxa"/>
            <w:shd w:val="clear" w:color="auto" w:fill="auto"/>
            <w:noWrap/>
            <w:vAlign w:val="center"/>
            <w:hideMark/>
          </w:tcPr>
          <w:p w14:paraId="43739BD7"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30" w:type="dxa"/>
            <w:shd w:val="clear" w:color="auto" w:fill="auto"/>
            <w:vAlign w:val="center"/>
            <w:hideMark/>
          </w:tcPr>
          <w:p w14:paraId="452E6FC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18,893</w:t>
            </w:r>
          </w:p>
        </w:tc>
        <w:tc>
          <w:tcPr>
            <w:tcW w:w="1460" w:type="dxa"/>
            <w:shd w:val="clear" w:color="auto" w:fill="auto"/>
            <w:vAlign w:val="center"/>
            <w:hideMark/>
          </w:tcPr>
          <w:p w14:paraId="21831B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91.8 (88.8-94.0)</w:t>
            </w:r>
          </w:p>
        </w:tc>
        <w:tc>
          <w:tcPr>
            <w:tcW w:w="730" w:type="dxa"/>
            <w:shd w:val="clear" w:color="auto" w:fill="auto"/>
            <w:vAlign w:val="center"/>
            <w:hideMark/>
          </w:tcPr>
          <w:p w14:paraId="3DD53B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12,054</w:t>
            </w:r>
          </w:p>
        </w:tc>
        <w:tc>
          <w:tcPr>
            <w:tcW w:w="1461" w:type="dxa"/>
            <w:shd w:val="clear" w:color="auto" w:fill="auto"/>
            <w:vAlign w:val="center"/>
            <w:hideMark/>
          </w:tcPr>
          <w:p w14:paraId="384E387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58.5 (53.7-63.2)</w:t>
            </w:r>
          </w:p>
        </w:tc>
        <w:tc>
          <w:tcPr>
            <w:tcW w:w="730" w:type="dxa"/>
            <w:shd w:val="clear" w:color="auto" w:fill="auto"/>
            <w:vAlign w:val="center"/>
            <w:hideMark/>
          </w:tcPr>
          <w:p w14:paraId="2BD965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18,640</w:t>
            </w:r>
          </w:p>
        </w:tc>
        <w:tc>
          <w:tcPr>
            <w:tcW w:w="1460" w:type="dxa"/>
            <w:shd w:val="clear" w:color="auto" w:fill="auto"/>
            <w:vAlign w:val="center"/>
            <w:hideMark/>
          </w:tcPr>
          <w:p w14:paraId="4E112C8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89.3 (85.6-92.1)</w:t>
            </w:r>
          </w:p>
        </w:tc>
        <w:tc>
          <w:tcPr>
            <w:tcW w:w="730" w:type="dxa"/>
            <w:shd w:val="clear" w:color="auto" w:fill="auto"/>
            <w:vAlign w:val="center"/>
            <w:hideMark/>
          </w:tcPr>
          <w:p w14:paraId="03E5BE7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12,855</w:t>
            </w:r>
          </w:p>
        </w:tc>
        <w:tc>
          <w:tcPr>
            <w:tcW w:w="1461" w:type="dxa"/>
            <w:shd w:val="clear" w:color="auto" w:fill="auto"/>
            <w:vAlign w:val="center"/>
            <w:hideMark/>
          </w:tcPr>
          <w:p w14:paraId="1FC88E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61.6 (55.8-67.0)</w:t>
            </w:r>
          </w:p>
        </w:tc>
        <w:tc>
          <w:tcPr>
            <w:tcW w:w="728" w:type="dxa"/>
            <w:shd w:val="clear" w:color="auto" w:fill="auto"/>
            <w:vAlign w:val="center"/>
            <w:hideMark/>
          </w:tcPr>
          <w:p w14:paraId="6BFDA89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16,740</w:t>
            </w:r>
          </w:p>
        </w:tc>
        <w:tc>
          <w:tcPr>
            <w:tcW w:w="1462" w:type="dxa"/>
            <w:shd w:val="clear" w:color="auto" w:fill="auto"/>
            <w:vAlign w:val="center"/>
            <w:hideMark/>
          </w:tcPr>
          <w:p w14:paraId="7D3980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86.1 (81.4-89.7)</w:t>
            </w:r>
          </w:p>
        </w:tc>
        <w:tc>
          <w:tcPr>
            <w:tcW w:w="730" w:type="dxa"/>
            <w:shd w:val="clear" w:color="auto" w:fill="auto"/>
            <w:vAlign w:val="center"/>
            <w:hideMark/>
          </w:tcPr>
          <w:p w14:paraId="22159B5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11,166</w:t>
            </w:r>
          </w:p>
        </w:tc>
        <w:tc>
          <w:tcPr>
            <w:tcW w:w="1462" w:type="dxa"/>
            <w:shd w:val="clear" w:color="auto" w:fill="auto"/>
            <w:vAlign w:val="center"/>
            <w:hideMark/>
          </w:tcPr>
          <w:p w14:paraId="31F411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hAnsi="Arial" w:cs="Arial"/>
                <w:color w:val="000000"/>
                <w:sz w:val="16"/>
                <w:szCs w:val="16"/>
              </w:rPr>
              <w:t>57.4 (51.5-63.1)</w:t>
            </w:r>
          </w:p>
        </w:tc>
      </w:tr>
      <w:tr w:rsidR="0005163C" w:rsidRPr="0069374C" w14:paraId="2FF1BBEE" w14:textId="77777777" w:rsidTr="00BD68C1">
        <w:trPr>
          <w:trHeight w:val="21"/>
        </w:trPr>
        <w:tc>
          <w:tcPr>
            <w:tcW w:w="2099" w:type="dxa"/>
            <w:shd w:val="clear" w:color="auto" w:fill="auto"/>
            <w:noWrap/>
            <w:vAlign w:val="center"/>
            <w:hideMark/>
          </w:tcPr>
          <w:p w14:paraId="34F0B06C"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Disability status</w:t>
            </w:r>
          </w:p>
        </w:tc>
        <w:tc>
          <w:tcPr>
            <w:tcW w:w="730" w:type="dxa"/>
            <w:shd w:val="clear" w:color="auto" w:fill="auto"/>
            <w:vAlign w:val="center"/>
            <w:hideMark/>
          </w:tcPr>
          <w:p w14:paraId="10ACF93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56E1DF5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3240F7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016691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56E3FA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0" w:type="dxa"/>
            <w:shd w:val="clear" w:color="auto" w:fill="auto"/>
            <w:vAlign w:val="center"/>
            <w:hideMark/>
          </w:tcPr>
          <w:p w14:paraId="031F05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581F56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1" w:type="dxa"/>
            <w:shd w:val="clear" w:color="auto" w:fill="auto"/>
            <w:vAlign w:val="center"/>
            <w:hideMark/>
          </w:tcPr>
          <w:p w14:paraId="45549F0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28" w:type="dxa"/>
            <w:shd w:val="clear" w:color="auto" w:fill="auto"/>
            <w:vAlign w:val="center"/>
            <w:hideMark/>
          </w:tcPr>
          <w:p w14:paraId="5A659D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074E3B3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30" w:type="dxa"/>
            <w:shd w:val="clear" w:color="auto" w:fill="auto"/>
            <w:vAlign w:val="center"/>
            <w:hideMark/>
          </w:tcPr>
          <w:p w14:paraId="5F42E2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62" w:type="dxa"/>
            <w:shd w:val="clear" w:color="auto" w:fill="auto"/>
            <w:vAlign w:val="center"/>
            <w:hideMark/>
          </w:tcPr>
          <w:p w14:paraId="23F959A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5EF47F73" w14:textId="77777777" w:rsidTr="00BD68C1">
        <w:trPr>
          <w:trHeight w:val="21"/>
        </w:trPr>
        <w:tc>
          <w:tcPr>
            <w:tcW w:w="2099" w:type="dxa"/>
            <w:shd w:val="clear" w:color="auto" w:fill="auto"/>
            <w:noWrap/>
            <w:vAlign w:val="center"/>
            <w:hideMark/>
          </w:tcPr>
          <w:p w14:paraId="67C365E3"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30" w:type="dxa"/>
            <w:shd w:val="clear" w:color="auto" w:fill="auto"/>
            <w:vAlign w:val="center"/>
            <w:hideMark/>
          </w:tcPr>
          <w:p w14:paraId="4E2899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51,849</w:t>
            </w:r>
          </w:p>
        </w:tc>
        <w:tc>
          <w:tcPr>
            <w:tcW w:w="1460" w:type="dxa"/>
            <w:shd w:val="clear" w:color="auto" w:fill="auto"/>
            <w:vAlign w:val="center"/>
            <w:hideMark/>
          </w:tcPr>
          <w:p w14:paraId="06A0E2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87.8 (85.4-89.8)</w:t>
            </w:r>
          </w:p>
        </w:tc>
        <w:tc>
          <w:tcPr>
            <w:tcW w:w="730" w:type="dxa"/>
            <w:shd w:val="clear" w:color="auto" w:fill="auto"/>
            <w:vAlign w:val="center"/>
            <w:hideMark/>
          </w:tcPr>
          <w:p w14:paraId="652D8FC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28,677</w:t>
            </w:r>
          </w:p>
        </w:tc>
        <w:tc>
          <w:tcPr>
            <w:tcW w:w="1461" w:type="dxa"/>
            <w:shd w:val="clear" w:color="auto" w:fill="auto"/>
            <w:vAlign w:val="center"/>
            <w:hideMark/>
          </w:tcPr>
          <w:p w14:paraId="1FF2D4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48.6 (45.3-51.9)</w:t>
            </w:r>
          </w:p>
        </w:tc>
        <w:tc>
          <w:tcPr>
            <w:tcW w:w="730" w:type="dxa"/>
            <w:shd w:val="clear" w:color="auto" w:fill="auto"/>
            <w:vAlign w:val="center"/>
            <w:hideMark/>
          </w:tcPr>
          <w:p w14:paraId="41CF770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47,348</w:t>
            </w:r>
          </w:p>
        </w:tc>
        <w:tc>
          <w:tcPr>
            <w:tcW w:w="1460" w:type="dxa"/>
            <w:shd w:val="clear" w:color="auto" w:fill="auto"/>
            <w:vAlign w:val="center"/>
            <w:hideMark/>
          </w:tcPr>
          <w:p w14:paraId="4F167F1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84.2 (81.3-86.7)</w:t>
            </w:r>
          </w:p>
        </w:tc>
        <w:tc>
          <w:tcPr>
            <w:tcW w:w="730" w:type="dxa"/>
            <w:shd w:val="clear" w:color="auto" w:fill="auto"/>
            <w:vAlign w:val="center"/>
            <w:hideMark/>
          </w:tcPr>
          <w:p w14:paraId="2D177C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28,080</w:t>
            </w:r>
          </w:p>
        </w:tc>
        <w:tc>
          <w:tcPr>
            <w:tcW w:w="1461" w:type="dxa"/>
            <w:shd w:val="clear" w:color="auto" w:fill="auto"/>
            <w:vAlign w:val="center"/>
            <w:hideMark/>
          </w:tcPr>
          <w:p w14:paraId="790F92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49.9 (46.3-53.6)</w:t>
            </w:r>
          </w:p>
        </w:tc>
        <w:tc>
          <w:tcPr>
            <w:tcW w:w="728" w:type="dxa"/>
            <w:shd w:val="clear" w:color="auto" w:fill="auto"/>
            <w:vAlign w:val="center"/>
            <w:hideMark/>
          </w:tcPr>
          <w:p w14:paraId="656260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48,208</w:t>
            </w:r>
          </w:p>
        </w:tc>
        <w:tc>
          <w:tcPr>
            <w:tcW w:w="1462" w:type="dxa"/>
            <w:shd w:val="clear" w:color="auto" w:fill="auto"/>
            <w:vAlign w:val="center"/>
            <w:hideMark/>
          </w:tcPr>
          <w:p w14:paraId="0A1070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83.2 (80.2-85.8)</w:t>
            </w:r>
          </w:p>
        </w:tc>
        <w:tc>
          <w:tcPr>
            <w:tcW w:w="730" w:type="dxa"/>
            <w:shd w:val="clear" w:color="auto" w:fill="auto"/>
            <w:vAlign w:val="center"/>
            <w:hideMark/>
          </w:tcPr>
          <w:p w14:paraId="33B4A88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28,665</w:t>
            </w:r>
          </w:p>
        </w:tc>
        <w:tc>
          <w:tcPr>
            <w:tcW w:w="1462" w:type="dxa"/>
            <w:shd w:val="clear" w:color="auto" w:fill="auto"/>
            <w:vAlign w:val="center"/>
            <w:hideMark/>
          </w:tcPr>
          <w:p w14:paraId="34B355E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49.5 (45.7-53.2)</w:t>
            </w:r>
          </w:p>
        </w:tc>
      </w:tr>
      <w:tr w:rsidR="0005163C" w:rsidRPr="0069374C" w14:paraId="735D7E69" w14:textId="77777777" w:rsidTr="00BD68C1">
        <w:trPr>
          <w:trHeight w:val="21"/>
        </w:trPr>
        <w:tc>
          <w:tcPr>
            <w:tcW w:w="2099" w:type="dxa"/>
            <w:shd w:val="clear" w:color="auto" w:fill="auto"/>
            <w:noWrap/>
            <w:vAlign w:val="center"/>
            <w:hideMark/>
          </w:tcPr>
          <w:p w14:paraId="64CA3F82"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30" w:type="dxa"/>
            <w:shd w:val="clear" w:color="auto" w:fill="auto"/>
            <w:vAlign w:val="center"/>
            <w:hideMark/>
          </w:tcPr>
          <w:p w14:paraId="3DF34B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6,119</w:t>
            </w:r>
          </w:p>
        </w:tc>
        <w:tc>
          <w:tcPr>
            <w:tcW w:w="1460" w:type="dxa"/>
            <w:shd w:val="clear" w:color="auto" w:fill="auto"/>
            <w:vAlign w:val="center"/>
            <w:hideMark/>
          </w:tcPr>
          <w:p w14:paraId="3997B4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89.6 (83.2-93.7)</w:t>
            </w:r>
          </w:p>
        </w:tc>
        <w:tc>
          <w:tcPr>
            <w:tcW w:w="730" w:type="dxa"/>
            <w:shd w:val="clear" w:color="auto" w:fill="auto"/>
            <w:vAlign w:val="center"/>
            <w:hideMark/>
          </w:tcPr>
          <w:p w14:paraId="0C02995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2,926</w:t>
            </w:r>
          </w:p>
        </w:tc>
        <w:tc>
          <w:tcPr>
            <w:tcW w:w="1461" w:type="dxa"/>
            <w:shd w:val="clear" w:color="auto" w:fill="auto"/>
            <w:vAlign w:val="center"/>
            <w:hideMark/>
          </w:tcPr>
          <w:p w14:paraId="5AC17FA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42.8 (34.1-52.1)</w:t>
            </w:r>
          </w:p>
        </w:tc>
        <w:tc>
          <w:tcPr>
            <w:tcW w:w="730" w:type="dxa"/>
            <w:shd w:val="clear" w:color="auto" w:fill="auto"/>
            <w:vAlign w:val="center"/>
            <w:hideMark/>
          </w:tcPr>
          <w:p w14:paraId="4C4A72A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5,665</w:t>
            </w:r>
          </w:p>
        </w:tc>
        <w:tc>
          <w:tcPr>
            <w:tcW w:w="1460" w:type="dxa"/>
            <w:shd w:val="clear" w:color="auto" w:fill="auto"/>
            <w:vAlign w:val="center"/>
            <w:hideMark/>
          </w:tcPr>
          <w:p w14:paraId="5F1DFD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83.5 (72.9-90.5)</w:t>
            </w:r>
          </w:p>
        </w:tc>
        <w:tc>
          <w:tcPr>
            <w:tcW w:w="730" w:type="dxa"/>
            <w:shd w:val="clear" w:color="auto" w:fill="auto"/>
            <w:vAlign w:val="center"/>
            <w:hideMark/>
          </w:tcPr>
          <w:p w14:paraId="1CA1B9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3,144</w:t>
            </w:r>
          </w:p>
        </w:tc>
        <w:tc>
          <w:tcPr>
            <w:tcW w:w="1461" w:type="dxa"/>
            <w:shd w:val="clear" w:color="auto" w:fill="auto"/>
            <w:vAlign w:val="center"/>
            <w:hideMark/>
          </w:tcPr>
          <w:p w14:paraId="034E45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46.3 (35.9-57.1)</w:t>
            </w:r>
          </w:p>
        </w:tc>
        <w:tc>
          <w:tcPr>
            <w:tcW w:w="728" w:type="dxa"/>
            <w:shd w:val="clear" w:color="auto" w:fill="auto"/>
            <w:vAlign w:val="center"/>
            <w:hideMark/>
          </w:tcPr>
          <w:p w14:paraId="6CC1458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6,450</w:t>
            </w:r>
          </w:p>
        </w:tc>
        <w:tc>
          <w:tcPr>
            <w:tcW w:w="1462" w:type="dxa"/>
            <w:shd w:val="clear" w:color="auto" w:fill="auto"/>
            <w:vAlign w:val="center"/>
            <w:hideMark/>
          </w:tcPr>
          <w:p w14:paraId="4D967A3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84.2 (75.1-90.3)</w:t>
            </w:r>
          </w:p>
        </w:tc>
        <w:tc>
          <w:tcPr>
            <w:tcW w:w="730" w:type="dxa"/>
            <w:shd w:val="clear" w:color="auto" w:fill="auto"/>
            <w:vAlign w:val="center"/>
            <w:hideMark/>
          </w:tcPr>
          <w:p w14:paraId="20DB2C6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3,877</w:t>
            </w:r>
          </w:p>
        </w:tc>
        <w:tc>
          <w:tcPr>
            <w:tcW w:w="1462" w:type="dxa"/>
            <w:shd w:val="clear" w:color="auto" w:fill="auto"/>
            <w:vAlign w:val="center"/>
            <w:hideMark/>
          </w:tcPr>
          <w:p w14:paraId="1342590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50.6 (40.8-60.4)</w:t>
            </w:r>
          </w:p>
        </w:tc>
      </w:tr>
      <w:tr w:rsidR="0005163C" w:rsidRPr="0069374C" w14:paraId="53175691" w14:textId="77777777" w:rsidTr="00BD68C1">
        <w:trPr>
          <w:trHeight w:val="21"/>
        </w:trPr>
        <w:tc>
          <w:tcPr>
            <w:tcW w:w="15243" w:type="dxa"/>
            <w:gridSpan w:val="13"/>
            <w:shd w:val="clear" w:color="auto" w:fill="auto"/>
            <w:noWrap/>
            <w:vAlign w:val="bottom"/>
            <w:hideMark/>
          </w:tcPr>
          <w:p w14:paraId="64C7766E" w14:textId="5D0D0D6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Offered HIV test during any prenatal care visit, patient was asked if wanted to be tested for HIV;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Tested for HIV at any time during the most recent pregnancy</w:t>
            </w:r>
          </w:p>
        </w:tc>
      </w:tr>
    </w:tbl>
    <w:p w14:paraId="4160D523"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pPr w:leftFromText="180" w:rightFromText="180" w:vertAnchor="page" w:horzAnchor="margin" w:tblpY="3149"/>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95"/>
        <w:gridCol w:w="1721"/>
        <w:gridCol w:w="799"/>
        <w:gridCol w:w="1567"/>
        <w:gridCol w:w="1031"/>
        <w:gridCol w:w="1783"/>
      </w:tblGrid>
      <w:tr w:rsidR="0005163C" w:rsidRPr="005B75BC" w14:paraId="5E61C4B0" w14:textId="77777777" w:rsidTr="005B75BC">
        <w:trPr>
          <w:trHeight w:val="76"/>
        </w:trPr>
        <w:tc>
          <w:tcPr>
            <w:tcW w:w="11904" w:type="dxa"/>
            <w:gridSpan w:val="7"/>
            <w:shd w:val="clear" w:color="auto" w:fill="auto"/>
            <w:noWrap/>
            <w:vAlign w:val="center"/>
            <w:hideMark/>
          </w:tcPr>
          <w:p w14:paraId="3ADD7F19" w14:textId="00C0D1B4" w:rsidR="0005163C" w:rsidRPr="005B75BC" w:rsidRDefault="00A804B9" w:rsidP="00BD68C1">
            <w:pPr>
              <w:pStyle w:val="Heading3"/>
              <w:rPr>
                <w:rFonts w:ascii="Arial" w:eastAsia="Times New Roman" w:hAnsi="Arial" w:cs="Arial"/>
              </w:rPr>
            </w:pPr>
            <w:bookmarkStart w:id="116" w:name="_Toc159247139"/>
            <w:r w:rsidRPr="006849FC">
              <w:rPr>
                <w:rFonts w:ascii="Arial" w:hAnsi="Arial" w:cs="Arial"/>
              </w:rPr>
              <w:lastRenderedPageBreak/>
              <w:t xml:space="preserve">Table </w:t>
            </w:r>
            <w:r>
              <w:rPr>
                <w:rFonts w:ascii="Arial" w:hAnsi="Arial" w:cs="Arial"/>
              </w:rPr>
              <w:t xml:space="preserve">59. </w:t>
            </w:r>
            <w:r w:rsidR="0005163C" w:rsidRPr="005B75BC">
              <w:rPr>
                <w:rFonts w:ascii="Arial" w:eastAsia="Times New Roman" w:hAnsi="Arial" w:cs="Arial"/>
              </w:rPr>
              <w:t>Prevalence of reasons wh</w:t>
            </w:r>
            <w:r w:rsidR="00D5373B">
              <w:rPr>
                <w:rFonts w:ascii="Arial" w:eastAsia="Times New Roman" w:hAnsi="Arial" w:cs="Arial"/>
              </w:rPr>
              <w:t>y</w:t>
            </w:r>
            <w:r w:rsidR="0005163C" w:rsidRPr="005B75BC">
              <w:rPr>
                <w:rFonts w:ascii="Arial" w:eastAsia="Times New Roman" w:hAnsi="Arial" w:cs="Arial"/>
              </w:rPr>
              <w:t xml:space="preserve"> </w:t>
            </w:r>
            <w:r w:rsidR="00D162F8">
              <w:rPr>
                <w:rFonts w:ascii="Arial" w:eastAsia="Times New Roman" w:hAnsi="Arial" w:cs="Arial"/>
              </w:rPr>
              <w:t>respondents</w:t>
            </w:r>
            <w:r w:rsidR="0005163C" w:rsidRPr="005B75BC">
              <w:rPr>
                <w:rFonts w:ascii="Arial" w:eastAsia="Times New Roman" w:hAnsi="Arial" w:cs="Arial"/>
              </w:rPr>
              <w:t xml:space="preserve"> did not have an HIV test during </w:t>
            </w:r>
            <w:r w:rsidR="00D5373B">
              <w:rPr>
                <w:rFonts w:ascii="Arial" w:eastAsia="Times New Roman" w:hAnsi="Arial" w:cs="Arial"/>
              </w:rPr>
              <w:t>their</w:t>
            </w:r>
            <w:r w:rsidR="0005163C" w:rsidRPr="005B75BC">
              <w:rPr>
                <w:rFonts w:ascii="Arial" w:eastAsia="Times New Roman" w:hAnsi="Arial" w:cs="Arial"/>
              </w:rPr>
              <w:t xml:space="preserve"> most recent pregnancy or delivery, MA PRAMS, 2019-2021</w:t>
            </w:r>
            <w:bookmarkEnd w:id="116"/>
          </w:p>
        </w:tc>
      </w:tr>
      <w:tr w:rsidR="00D15490" w:rsidRPr="005B75BC" w14:paraId="40FCD28B" w14:textId="77777777" w:rsidTr="005B75BC">
        <w:trPr>
          <w:trHeight w:val="76"/>
        </w:trPr>
        <w:tc>
          <w:tcPr>
            <w:tcW w:w="4308" w:type="dxa"/>
            <w:shd w:val="clear" w:color="auto" w:fill="auto"/>
            <w:noWrap/>
            <w:vAlign w:val="bottom"/>
            <w:hideMark/>
          </w:tcPr>
          <w:p w14:paraId="67C36F46" w14:textId="77777777" w:rsidR="0005163C" w:rsidRPr="005B75BC" w:rsidRDefault="0005163C" w:rsidP="00BD68C1">
            <w:pPr>
              <w:spacing w:after="0" w:line="240" w:lineRule="auto"/>
              <w:rPr>
                <w:rFonts w:ascii="Arial" w:eastAsia="Times New Roman" w:hAnsi="Arial" w:cs="Arial"/>
                <w:color w:val="000000"/>
                <w:sz w:val="18"/>
                <w:szCs w:val="18"/>
              </w:rPr>
            </w:pPr>
            <w:r w:rsidRPr="005B75BC">
              <w:rPr>
                <w:rFonts w:ascii="Arial" w:eastAsia="Times New Roman" w:hAnsi="Arial" w:cs="Arial"/>
                <w:color w:val="000000"/>
                <w:sz w:val="18"/>
                <w:szCs w:val="18"/>
              </w:rPr>
              <w:t> </w:t>
            </w:r>
          </w:p>
        </w:tc>
        <w:tc>
          <w:tcPr>
            <w:tcW w:w="2416" w:type="dxa"/>
            <w:gridSpan w:val="2"/>
            <w:shd w:val="clear" w:color="auto" w:fill="auto"/>
            <w:vAlign w:val="center"/>
            <w:hideMark/>
          </w:tcPr>
          <w:p w14:paraId="4F90BA61"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2019</w:t>
            </w:r>
          </w:p>
        </w:tc>
        <w:tc>
          <w:tcPr>
            <w:tcW w:w="2366" w:type="dxa"/>
            <w:gridSpan w:val="2"/>
            <w:shd w:val="clear" w:color="auto" w:fill="auto"/>
            <w:vAlign w:val="center"/>
            <w:hideMark/>
          </w:tcPr>
          <w:p w14:paraId="7E4AEEEE"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2020</w:t>
            </w:r>
          </w:p>
        </w:tc>
        <w:tc>
          <w:tcPr>
            <w:tcW w:w="2813" w:type="dxa"/>
            <w:gridSpan w:val="2"/>
            <w:shd w:val="clear" w:color="auto" w:fill="auto"/>
            <w:vAlign w:val="center"/>
            <w:hideMark/>
          </w:tcPr>
          <w:p w14:paraId="1BBD1C8B"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2021</w:t>
            </w:r>
          </w:p>
        </w:tc>
      </w:tr>
      <w:tr w:rsidR="00D15490" w:rsidRPr="005B75BC" w14:paraId="1171498A" w14:textId="77777777" w:rsidTr="005B75BC">
        <w:trPr>
          <w:trHeight w:val="212"/>
        </w:trPr>
        <w:tc>
          <w:tcPr>
            <w:tcW w:w="4308" w:type="dxa"/>
            <w:shd w:val="clear" w:color="auto" w:fill="auto"/>
            <w:noWrap/>
            <w:vAlign w:val="bottom"/>
            <w:hideMark/>
          </w:tcPr>
          <w:p w14:paraId="3E25F45D" w14:textId="77777777" w:rsidR="0005163C" w:rsidRPr="005B75BC" w:rsidRDefault="0005163C" w:rsidP="00BD68C1">
            <w:pPr>
              <w:spacing w:after="0" w:line="240" w:lineRule="auto"/>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Reasons</w:t>
            </w:r>
          </w:p>
        </w:tc>
        <w:tc>
          <w:tcPr>
            <w:tcW w:w="695" w:type="dxa"/>
            <w:shd w:val="clear" w:color="auto" w:fill="auto"/>
            <w:vAlign w:val="center"/>
            <w:hideMark/>
          </w:tcPr>
          <w:p w14:paraId="511C73C5"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n</w:t>
            </w:r>
            <w:r w:rsidRPr="005B75BC">
              <w:rPr>
                <w:rFonts w:ascii="Arial" w:eastAsia="Times New Roman" w:hAnsi="Arial" w:cs="Arial"/>
                <w:b/>
                <w:bCs/>
                <w:color w:val="000000"/>
                <w:sz w:val="18"/>
                <w:szCs w:val="18"/>
                <w:vertAlign w:val="superscript"/>
              </w:rPr>
              <w:t>1</w:t>
            </w:r>
          </w:p>
        </w:tc>
        <w:tc>
          <w:tcPr>
            <w:tcW w:w="1721" w:type="dxa"/>
            <w:shd w:val="clear" w:color="auto" w:fill="auto"/>
            <w:vAlign w:val="center"/>
            <w:hideMark/>
          </w:tcPr>
          <w:p w14:paraId="4B921A31"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Percentage</w:t>
            </w:r>
            <w:r w:rsidRPr="005B75BC">
              <w:rPr>
                <w:rFonts w:ascii="Arial" w:eastAsia="Times New Roman" w:hAnsi="Arial" w:cs="Arial"/>
                <w:b/>
                <w:bCs/>
                <w:color w:val="000000"/>
                <w:sz w:val="18"/>
                <w:szCs w:val="18"/>
              </w:rPr>
              <w:br/>
              <w:t>(95% CI)</w:t>
            </w:r>
          </w:p>
        </w:tc>
        <w:tc>
          <w:tcPr>
            <w:tcW w:w="799" w:type="dxa"/>
            <w:shd w:val="clear" w:color="auto" w:fill="auto"/>
            <w:vAlign w:val="center"/>
            <w:hideMark/>
          </w:tcPr>
          <w:p w14:paraId="3F03AA89"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n</w:t>
            </w:r>
            <w:r w:rsidRPr="005B75BC">
              <w:rPr>
                <w:rFonts w:ascii="Arial" w:eastAsia="Times New Roman" w:hAnsi="Arial" w:cs="Arial"/>
                <w:b/>
                <w:bCs/>
                <w:color w:val="000000"/>
                <w:sz w:val="18"/>
                <w:szCs w:val="18"/>
                <w:vertAlign w:val="superscript"/>
              </w:rPr>
              <w:t>1</w:t>
            </w:r>
          </w:p>
        </w:tc>
        <w:tc>
          <w:tcPr>
            <w:tcW w:w="1567" w:type="dxa"/>
            <w:shd w:val="clear" w:color="auto" w:fill="auto"/>
            <w:vAlign w:val="center"/>
            <w:hideMark/>
          </w:tcPr>
          <w:p w14:paraId="0AB2105B"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Percentage</w:t>
            </w:r>
            <w:r w:rsidRPr="005B75BC">
              <w:rPr>
                <w:rFonts w:ascii="Arial" w:eastAsia="Times New Roman" w:hAnsi="Arial" w:cs="Arial"/>
                <w:b/>
                <w:bCs/>
                <w:color w:val="000000"/>
                <w:sz w:val="18"/>
                <w:szCs w:val="18"/>
              </w:rPr>
              <w:br/>
              <w:t>(95% CI)</w:t>
            </w:r>
          </w:p>
        </w:tc>
        <w:tc>
          <w:tcPr>
            <w:tcW w:w="1031" w:type="dxa"/>
            <w:shd w:val="clear" w:color="auto" w:fill="auto"/>
            <w:vAlign w:val="center"/>
            <w:hideMark/>
          </w:tcPr>
          <w:p w14:paraId="6C2A2A94"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n</w:t>
            </w:r>
            <w:r w:rsidRPr="005B75BC">
              <w:rPr>
                <w:rFonts w:ascii="Arial" w:eastAsia="Times New Roman" w:hAnsi="Arial" w:cs="Arial"/>
                <w:b/>
                <w:bCs/>
                <w:color w:val="000000"/>
                <w:sz w:val="18"/>
                <w:szCs w:val="18"/>
                <w:vertAlign w:val="superscript"/>
              </w:rPr>
              <w:t>1</w:t>
            </w:r>
          </w:p>
        </w:tc>
        <w:tc>
          <w:tcPr>
            <w:tcW w:w="1781" w:type="dxa"/>
            <w:shd w:val="clear" w:color="auto" w:fill="auto"/>
            <w:vAlign w:val="center"/>
            <w:hideMark/>
          </w:tcPr>
          <w:p w14:paraId="28B06076" w14:textId="77777777" w:rsidR="0005163C" w:rsidRPr="005B75BC" w:rsidRDefault="0005163C" w:rsidP="00BD68C1">
            <w:pPr>
              <w:spacing w:after="0" w:line="240" w:lineRule="auto"/>
              <w:jc w:val="center"/>
              <w:rPr>
                <w:rFonts w:ascii="Arial" w:eastAsia="Times New Roman" w:hAnsi="Arial" w:cs="Arial"/>
                <w:b/>
                <w:bCs/>
                <w:color w:val="000000"/>
                <w:sz w:val="18"/>
                <w:szCs w:val="18"/>
              </w:rPr>
            </w:pPr>
            <w:r w:rsidRPr="005B75BC">
              <w:rPr>
                <w:rFonts w:ascii="Arial" w:eastAsia="Times New Roman" w:hAnsi="Arial" w:cs="Arial"/>
                <w:b/>
                <w:bCs/>
                <w:color w:val="000000"/>
                <w:sz w:val="18"/>
                <w:szCs w:val="18"/>
              </w:rPr>
              <w:t>Percentage</w:t>
            </w:r>
            <w:r w:rsidRPr="005B75BC">
              <w:rPr>
                <w:rFonts w:ascii="Arial" w:eastAsia="Times New Roman" w:hAnsi="Arial" w:cs="Arial"/>
                <w:b/>
                <w:bCs/>
                <w:color w:val="000000"/>
                <w:sz w:val="18"/>
                <w:szCs w:val="18"/>
              </w:rPr>
              <w:br/>
              <w:t>(95% CI)</w:t>
            </w:r>
          </w:p>
        </w:tc>
      </w:tr>
      <w:tr w:rsidR="00D15490" w:rsidRPr="005B75BC" w14:paraId="51ADEA5C" w14:textId="77777777" w:rsidTr="005B75BC">
        <w:trPr>
          <w:trHeight w:val="76"/>
        </w:trPr>
        <w:tc>
          <w:tcPr>
            <w:tcW w:w="4308" w:type="dxa"/>
            <w:shd w:val="clear" w:color="auto" w:fill="auto"/>
            <w:noWrap/>
            <w:vAlign w:val="bottom"/>
            <w:hideMark/>
          </w:tcPr>
          <w:p w14:paraId="421EEF3A" w14:textId="77777777" w:rsidR="00B54427" w:rsidRPr="005B75BC" w:rsidRDefault="00B54427"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Not offered test</w:t>
            </w:r>
          </w:p>
        </w:tc>
        <w:tc>
          <w:tcPr>
            <w:tcW w:w="695" w:type="dxa"/>
            <w:shd w:val="clear" w:color="auto" w:fill="auto"/>
            <w:vAlign w:val="bottom"/>
            <w:hideMark/>
          </w:tcPr>
          <w:p w14:paraId="37CC5179"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7,783</w:t>
            </w:r>
          </w:p>
        </w:tc>
        <w:tc>
          <w:tcPr>
            <w:tcW w:w="1721" w:type="dxa"/>
            <w:shd w:val="clear" w:color="auto" w:fill="auto"/>
            <w:vAlign w:val="bottom"/>
            <w:hideMark/>
          </w:tcPr>
          <w:p w14:paraId="345E5AC9"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39.7 (34.1-45.5)</w:t>
            </w:r>
          </w:p>
        </w:tc>
        <w:tc>
          <w:tcPr>
            <w:tcW w:w="799" w:type="dxa"/>
            <w:shd w:val="clear" w:color="auto" w:fill="auto"/>
            <w:vAlign w:val="bottom"/>
            <w:hideMark/>
          </w:tcPr>
          <w:p w14:paraId="22CDA3F8"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10,027</w:t>
            </w:r>
          </w:p>
        </w:tc>
        <w:tc>
          <w:tcPr>
            <w:tcW w:w="1567" w:type="dxa"/>
            <w:shd w:val="clear" w:color="auto" w:fill="auto"/>
            <w:vAlign w:val="bottom"/>
            <w:hideMark/>
          </w:tcPr>
          <w:p w14:paraId="4618177E"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51.4 (44.9-57.8)</w:t>
            </w:r>
          </w:p>
        </w:tc>
        <w:tc>
          <w:tcPr>
            <w:tcW w:w="1031" w:type="dxa"/>
            <w:shd w:val="clear" w:color="auto" w:fill="auto"/>
            <w:vAlign w:val="bottom"/>
            <w:hideMark/>
          </w:tcPr>
          <w:p w14:paraId="254A11AB" w14:textId="56D295D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11,029</w:t>
            </w:r>
          </w:p>
        </w:tc>
        <w:tc>
          <w:tcPr>
            <w:tcW w:w="1781" w:type="dxa"/>
            <w:shd w:val="clear" w:color="auto" w:fill="auto"/>
            <w:vAlign w:val="bottom"/>
            <w:hideMark/>
          </w:tcPr>
          <w:p w14:paraId="25949F3F" w14:textId="7B9346E2"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54.5 (48.1-60.7)</w:t>
            </w:r>
          </w:p>
        </w:tc>
      </w:tr>
      <w:tr w:rsidR="00D15490" w:rsidRPr="005B75BC" w14:paraId="0878A5D4" w14:textId="77777777" w:rsidTr="005B75BC">
        <w:trPr>
          <w:trHeight w:val="76"/>
        </w:trPr>
        <w:tc>
          <w:tcPr>
            <w:tcW w:w="4308" w:type="dxa"/>
            <w:shd w:val="clear" w:color="auto" w:fill="auto"/>
            <w:noWrap/>
            <w:vAlign w:val="bottom"/>
            <w:hideMark/>
          </w:tcPr>
          <w:p w14:paraId="1804A749" w14:textId="77777777" w:rsidR="00B54427" w:rsidRPr="005B75BC" w:rsidRDefault="00B54427"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Didn't want to have test</w:t>
            </w:r>
          </w:p>
        </w:tc>
        <w:tc>
          <w:tcPr>
            <w:tcW w:w="695" w:type="dxa"/>
            <w:shd w:val="clear" w:color="auto" w:fill="auto"/>
            <w:vAlign w:val="bottom"/>
            <w:hideMark/>
          </w:tcPr>
          <w:p w14:paraId="05926986"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1,872</w:t>
            </w:r>
          </w:p>
        </w:tc>
        <w:tc>
          <w:tcPr>
            <w:tcW w:w="1721" w:type="dxa"/>
            <w:shd w:val="clear" w:color="auto" w:fill="auto"/>
            <w:vAlign w:val="bottom"/>
            <w:hideMark/>
          </w:tcPr>
          <w:p w14:paraId="5CE6F087"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9.5 (6.6-13.5)</w:t>
            </w:r>
          </w:p>
        </w:tc>
        <w:tc>
          <w:tcPr>
            <w:tcW w:w="799" w:type="dxa"/>
            <w:shd w:val="clear" w:color="auto" w:fill="auto"/>
            <w:vAlign w:val="bottom"/>
            <w:hideMark/>
          </w:tcPr>
          <w:p w14:paraId="22A64363"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1,750</w:t>
            </w:r>
          </w:p>
        </w:tc>
        <w:tc>
          <w:tcPr>
            <w:tcW w:w="1567" w:type="dxa"/>
            <w:shd w:val="clear" w:color="auto" w:fill="auto"/>
            <w:vAlign w:val="bottom"/>
            <w:hideMark/>
          </w:tcPr>
          <w:p w14:paraId="5F73E65C"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9.0 (6.0-13.2)</w:t>
            </w:r>
          </w:p>
        </w:tc>
        <w:tc>
          <w:tcPr>
            <w:tcW w:w="1031" w:type="dxa"/>
            <w:shd w:val="clear" w:color="auto" w:fill="auto"/>
            <w:vAlign w:val="bottom"/>
            <w:hideMark/>
          </w:tcPr>
          <w:p w14:paraId="7C593681" w14:textId="5E7E40B0"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2,554</w:t>
            </w:r>
          </w:p>
        </w:tc>
        <w:tc>
          <w:tcPr>
            <w:tcW w:w="1781" w:type="dxa"/>
            <w:shd w:val="clear" w:color="auto" w:fill="auto"/>
            <w:vAlign w:val="bottom"/>
            <w:hideMark/>
          </w:tcPr>
          <w:p w14:paraId="058CDFF6" w14:textId="7459F545"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12.6 (9.0-17.4)</w:t>
            </w:r>
          </w:p>
        </w:tc>
      </w:tr>
      <w:tr w:rsidR="00D15490" w:rsidRPr="005B75BC" w14:paraId="405D2266" w14:textId="77777777" w:rsidTr="005B75BC">
        <w:trPr>
          <w:trHeight w:val="76"/>
        </w:trPr>
        <w:tc>
          <w:tcPr>
            <w:tcW w:w="4308" w:type="dxa"/>
            <w:shd w:val="clear" w:color="auto" w:fill="auto"/>
            <w:noWrap/>
            <w:vAlign w:val="bottom"/>
            <w:hideMark/>
          </w:tcPr>
          <w:p w14:paraId="177E781B" w14:textId="77777777" w:rsidR="00B54427" w:rsidRPr="005B75BC" w:rsidRDefault="00B54427"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Already knew HIV status</w:t>
            </w:r>
          </w:p>
        </w:tc>
        <w:tc>
          <w:tcPr>
            <w:tcW w:w="695" w:type="dxa"/>
            <w:shd w:val="clear" w:color="auto" w:fill="auto"/>
            <w:vAlign w:val="bottom"/>
            <w:hideMark/>
          </w:tcPr>
          <w:p w14:paraId="69D25F39"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7,500</w:t>
            </w:r>
          </w:p>
        </w:tc>
        <w:tc>
          <w:tcPr>
            <w:tcW w:w="1721" w:type="dxa"/>
            <w:shd w:val="clear" w:color="auto" w:fill="auto"/>
            <w:vAlign w:val="bottom"/>
            <w:hideMark/>
          </w:tcPr>
          <w:p w14:paraId="469C0F7C"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37.9 (32.3-43.9)</w:t>
            </w:r>
          </w:p>
        </w:tc>
        <w:tc>
          <w:tcPr>
            <w:tcW w:w="799" w:type="dxa"/>
            <w:shd w:val="clear" w:color="auto" w:fill="auto"/>
            <w:vAlign w:val="bottom"/>
            <w:hideMark/>
          </w:tcPr>
          <w:p w14:paraId="6C0AD299"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5,224</w:t>
            </w:r>
          </w:p>
        </w:tc>
        <w:tc>
          <w:tcPr>
            <w:tcW w:w="1567" w:type="dxa"/>
            <w:shd w:val="clear" w:color="auto" w:fill="auto"/>
            <w:vAlign w:val="bottom"/>
            <w:hideMark/>
          </w:tcPr>
          <w:p w14:paraId="763E2D84"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26.7 (21.4-32.8)</w:t>
            </w:r>
          </w:p>
        </w:tc>
        <w:tc>
          <w:tcPr>
            <w:tcW w:w="1031" w:type="dxa"/>
            <w:shd w:val="clear" w:color="auto" w:fill="auto"/>
            <w:vAlign w:val="bottom"/>
            <w:hideMark/>
          </w:tcPr>
          <w:p w14:paraId="4A651D8F" w14:textId="75328C86"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5,833</w:t>
            </w:r>
          </w:p>
        </w:tc>
        <w:tc>
          <w:tcPr>
            <w:tcW w:w="1781" w:type="dxa"/>
            <w:shd w:val="clear" w:color="auto" w:fill="auto"/>
            <w:vAlign w:val="bottom"/>
            <w:hideMark/>
          </w:tcPr>
          <w:p w14:paraId="242BD37D" w14:textId="2637624E"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28.8 (23.4-34.8)</w:t>
            </w:r>
          </w:p>
        </w:tc>
      </w:tr>
      <w:tr w:rsidR="00D15490" w:rsidRPr="005B75BC" w14:paraId="7091F86C" w14:textId="77777777" w:rsidTr="005B75BC">
        <w:trPr>
          <w:trHeight w:val="76"/>
        </w:trPr>
        <w:tc>
          <w:tcPr>
            <w:tcW w:w="4308" w:type="dxa"/>
            <w:shd w:val="clear" w:color="auto" w:fill="auto"/>
            <w:noWrap/>
            <w:vAlign w:val="bottom"/>
            <w:hideMark/>
          </w:tcPr>
          <w:p w14:paraId="4FFD818A" w14:textId="77777777" w:rsidR="00B54427" w:rsidRPr="005B75BC" w:rsidRDefault="00B54427"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Didn't think was at risk for HIV</w:t>
            </w:r>
          </w:p>
        </w:tc>
        <w:tc>
          <w:tcPr>
            <w:tcW w:w="695" w:type="dxa"/>
            <w:shd w:val="clear" w:color="auto" w:fill="auto"/>
            <w:vAlign w:val="bottom"/>
            <w:hideMark/>
          </w:tcPr>
          <w:p w14:paraId="4B5F66D8"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6,308</w:t>
            </w:r>
          </w:p>
        </w:tc>
        <w:tc>
          <w:tcPr>
            <w:tcW w:w="1721" w:type="dxa"/>
            <w:shd w:val="clear" w:color="auto" w:fill="auto"/>
            <w:vAlign w:val="bottom"/>
            <w:hideMark/>
          </w:tcPr>
          <w:p w14:paraId="25F952E6"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31.8 (26.5-37.7)</w:t>
            </w:r>
          </w:p>
        </w:tc>
        <w:tc>
          <w:tcPr>
            <w:tcW w:w="799" w:type="dxa"/>
            <w:shd w:val="clear" w:color="auto" w:fill="auto"/>
            <w:vAlign w:val="bottom"/>
            <w:hideMark/>
          </w:tcPr>
          <w:p w14:paraId="68EE00A4"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5,975</w:t>
            </w:r>
          </w:p>
        </w:tc>
        <w:tc>
          <w:tcPr>
            <w:tcW w:w="1567" w:type="dxa"/>
            <w:shd w:val="clear" w:color="auto" w:fill="auto"/>
            <w:vAlign w:val="bottom"/>
            <w:hideMark/>
          </w:tcPr>
          <w:p w14:paraId="0D9B9189"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30.6 (25.1-36.6)</w:t>
            </w:r>
          </w:p>
        </w:tc>
        <w:tc>
          <w:tcPr>
            <w:tcW w:w="1031" w:type="dxa"/>
            <w:shd w:val="clear" w:color="auto" w:fill="auto"/>
            <w:vAlign w:val="bottom"/>
            <w:hideMark/>
          </w:tcPr>
          <w:p w14:paraId="242AF536" w14:textId="680D9B8A"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7,572</w:t>
            </w:r>
          </w:p>
        </w:tc>
        <w:tc>
          <w:tcPr>
            <w:tcW w:w="1781" w:type="dxa"/>
            <w:shd w:val="clear" w:color="auto" w:fill="auto"/>
            <w:vAlign w:val="bottom"/>
            <w:hideMark/>
          </w:tcPr>
          <w:p w14:paraId="1F0DD430" w14:textId="550ECE8A"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37.4 (31.4-43.8)</w:t>
            </w:r>
          </w:p>
        </w:tc>
      </w:tr>
      <w:tr w:rsidR="00B54427" w:rsidRPr="005B75BC" w14:paraId="3D4B1E70" w14:textId="77777777" w:rsidTr="005B75BC">
        <w:trPr>
          <w:trHeight w:val="76"/>
        </w:trPr>
        <w:tc>
          <w:tcPr>
            <w:tcW w:w="4308" w:type="dxa"/>
            <w:shd w:val="clear" w:color="auto" w:fill="auto"/>
            <w:noWrap/>
            <w:vAlign w:val="bottom"/>
            <w:hideMark/>
          </w:tcPr>
          <w:p w14:paraId="2AF42FE9" w14:textId="77777777" w:rsidR="00B54427" w:rsidRPr="005B75BC" w:rsidRDefault="00B54427"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Didn't want people to think was at risk for HIV</w:t>
            </w:r>
          </w:p>
        </w:tc>
        <w:tc>
          <w:tcPr>
            <w:tcW w:w="2416" w:type="dxa"/>
            <w:gridSpan w:val="2"/>
            <w:shd w:val="clear" w:color="auto" w:fill="auto"/>
            <w:vAlign w:val="bottom"/>
            <w:hideMark/>
          </w:tcPr>
          <w:p w14:paraId="74DECE0A" w14:textId="77777777" w:rsidR="00B54427" w:rsidRPr="005B75BC" w:rsidRDefault="00B54427" w:rsidP="00B54427">
            <w:pPr>
              <w:spacing w:after="0" w:line="240" w:lineRule="auto"/>
              <w:jc w:val="center"/>
              <w:rPr>
                <w:rFonts w:ascii="Arial" w:eastAsia="Times New Roman" w:hAnsi="Arial" w:cs="Arial"/>
                <w:color w:val="000000"/>
                <w:sz w:val="18"/>
                <w:szCs w:val="18"/>
              </w:rPr>
            </w:pPr>
            <w:r w:rsidRPr="005B75BC">
              <w:rPr>
                <w:rFonts w:ascii="Arial" w:eastAsia="Times New Roman" w:hAnsi="Arial" w:cs="Arial"/>
                <w:color w:val="000000"/>
                <w:sz w:val="18"/>
                <w:szCs w:val="18"/>
              </w:rPr>
              <w:t>Insufficient data</w:t>
            </w:r>
            <w:r w:rsidRPr="005B75BC">
              <w:rPr>
                <w:rFonts w:ascii="Arial" w:eastAsia="Times New Roman" w:hAnsi="Arial" w:cs="Arial"/>
                <w:color w:val="000000"/>
                <w:sz w:val="18"/>
                <w:szCs w:val="18"/>
                <w:vertAlign w:val="superscript"/>
              </w:rPr>
              <w:t>2</w:t>
            </w:r>
          </w:p>
        </w:tc>
        <w:tc>
          <w:tcPr>
            <w:tcW w:w="2366" w:type="dxa"/>
            <w:gridSpan w:val="2"/>
            <w:shd w:val="clear" w:color="auto" w:fill="auto"/>
            <w:vAlign w:val="bottom"/>
            <w:hideMark/>
          </w:tcPr>
          <w:p w14:paraId="22935204" w14:textId="77777777" w:rsidR="00B54427" w:rsidRPr="005B75BC" w:rsidRDefault="00B54427" w:rsidP="00B54427">
            <w:pPr>
              <w:spacing w:after="0" w:line="240" w:lineRule="auto"/>
              <w:jc w:val="center"/>
              <w:rPr>
                <w:rFonts w:ascii="Arial" w:eastAsia="Times New Roman" w:hAnsi="Arial" w:cs="Arial"/>
                <w:color w:val="000000"/>
                <w:sz w:val="18"/>
                <w:szCs w:val="18"/>
              </w:rPr>
            </w:pPr>
            <w:r w:rsidRPr="005B75BC">
              <w:rPr>
                <w:rFonts w:ascii="Arial" w:eastAsia="Times New Roman" w:hAnsi="Arial" w:cs="Arial"/>
                <w:color w:val="000000"/>
                <w:sz w:val="18"/>
                <w:szCs w:val="18"/>
              </w:rPr>
              <w:t>Insufficient data</w:t>
            </w:r>
            <w:r w:rsidRPr="005B75BC">
              <w:rPr>
                <w:rFonts w:ascii="Arial" w:eastAsia="Times New Roman" w:hAnsi="Arial" w:cs="Arial"/>
                <w:color w:val="000000"/>
                <w:sz w:val="18"/>
                <w:szCs w:val="18"/>
                <w:vertAlign w:val="superscript"/>
              </w:rPr>
              <w:t>2</w:t>
            </w:r>
          </w:p>
        </w:tc>
        <w:tc>
          <w:tcPr>
            <w:tcW w:w="1031" w:type="dxa"/>
            <w:shd w:val="clear" w:color="auto" w:fill="auto"/>
            <w:noWrap/>
            <w:vAlign w:val="bottom"/>
            <w:hideMark/>
          </w:tcPr>
          <w:p w14:paraId="08BE2B03" w14:textId="6A874E2D"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0</w:t>
            </w:r>
          </w:p>
        </w:tc>
        <w:tc>
          <w:tcPr>
            <w:tcW w:w="1781" w:type="dxa"/>
            <w:shd w:val="clear" w:color="auto" w:fill="auto"/>
            <w:noWrap/>
            <w:vAlign w:val="bottom"/>
            <w:hideMark/>
          </w:tcPr>
          <w:p w14:paraId="0284D77A" w14:textId="1629C6E1"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0 (.-.)</w:t>
            </w:r>
          </w:p>
        </w:tc>
      </w:tr>
      <w:tr w:rsidR="00D15490" w:rsidRPr="005B75BC" w14:paraId="5388BE52" w14:textId="77777777" w:rsidTr="005B75BC">
        <w:trPr>
          <w:trHeight w:val="76"/>
        </w:trPr>
        <w:tc>
          <w:tcPr>
            <w:tcW w:w="4308" w:type="dxa"/>
            <w:shd w:val="clear" w:color="auto" w:fill="auto"/>
            <w:noWrap/>
            <w:vAlign w:val="bottom"/>
          </w:tcPr>
          <w:p w14:paraId="76BED2EB" w14:textId="6CAAA3F5" w:rsidR="00D15490" w:rsidRPr="005B75BC" w:rsidRDefault="00D15490"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Afraid of getting the results</w:t>
            </w:r>
          </w:p>
        </w:tc>
        <w:tc>
          <w:tcPr>
            <w:tcW w:w="2416" w:type="dxa"/>
            <w:gridSpan w:val="2"/>
            <w:shd w:val="clear" w:color="auto" w:fill="auto"/>
            <w:vAlign w:val="bottom"/>
          </w:tcPr>
          <w:p w14:paraId="11AE7F7B" w14:textId="51FB3545" w:rsidR="00D15490" w:rsidRPr="005B75BC" w:rsidRDefault="00D15490" w:rsidP="00B54427">
            <w:pPr>
              <w:spacing w:after="0" w:line="240" w:lineRule="auto"/>
              <w:jc w:val="center"/>
              <w:rPr>
                <w:rFonts w:ascii="Arial" w:eastAsia="Times New Roman" w:hAnsi="Arial" w:cs="Arial"/>
                <w:color w:val="000000"/>
                <w:sz w:val="18"/>
                <w:szCs w:val="18"/>
              </w:rPr>
            </w:pPr>
            <w:r w:rsidRPr="005B75BC">
              <w:rPr>
                <w:rFonts w:ascii="Arial" w:eastAsia="Times New Roman" w:hAnsi="Arial" w:cs="Arial"/>
                <w:color w:val="000000"/>
                <w:sz w:val="18"/>
                <w:szCs w:val="18"/>
              </w:rPr>
              <w:t>Insufficient data</w:t>
            </w:r>
            <w:r w:rsidRPr="005B75BC">
              <w:rPr>
                <w:rFonts w:ascii="Arial" w:eastAsia="Times New Roman" w:hAnsi="Arial" w:cs="Arial"/>
                <w:color w:val="000000"/>
                <w:sz w:val="18"/>
                <w:szCs w:val="18"/>
                <w:vertAlign w:val="superscript"/>
              </w:rPr>
              <w:t>2</w:t>
            </w:r>
          </w:p>
        </w:tc>
        <w:tc>
          <w:tcPr>
            <w:tcW w:w="2366" w:type="dxa"/>
            <w:gridSpan w:val="2"/>
            <w:shd w:val="clear" w:color="auto" w:fill="auto"/>
            <w:vAlign w:val="bottom"/>
          </w:tcPr>
          <w:p w14:paraId="6E5D39C5" w14:textId="2D376CF6" w:rsidR="00D15490" w:rsidRPr="005B75BC" w:rsidRDefault="00D15490" w:rsidP="00B54427">
            <w:pPr>
              <w:spacing w:after="0" w:line="240" w:lineRule="auto"/>
              <w:jc w:val="center"/>
              <w:rPr>
                <w:rFonts w:ascii="Arial" w:eastAsia="Times New Roman" w:hAnsi="Arial" w:cs="Arial"/>
                <w:color w:val="000000"/>
                <w:sz w:val="18"/>
                <w:szCs w:val="18"/>
              </w:rPr>
            </w:pPr>
            <w:r w:rsidRPr="005B75BC">
              <w:rPr>
                <w:rFonts w:ascii="Arial" w:eastAsia="Times New Roman" w:hAnsi="Arial" w:cs="Arial"/>
                <w:color w:val="000000"/>
                <w:sz w:val="18"/>
                <w:szCs w:val="18"/>
              </w:rPr>
              <w:t>Insufficient data</w:t>
            </w:r>
            <w:r w:rsidRPr="005B75BC">
              <w:rPr>
                <w:rFonts w:ascii="Arial" w:eastAsia="Times New Roman" w:hAnsi="Arial" w:cs="Arial"/>
                <w:color w:val="000000"/>
                <w:sz w:val="18"/>
                <w:szCs w:val="18"/>
                <w:vertAlign w:val="superscript"/>
              </w:rPr>
              <w:t>2</w:t>
            </w:r>
          </w:p>
        </w:tc>
        <w:tc>
          <w:tcPr>
            <w:tcW w:w="2813" w:type="dxa"/>
            <w:gridSpan w:val="2"/>
            <w:shd w:val="clear" w:color="auto" w:fill="auto"/>
            <w:noWrap/>
            <w:vAlign w:val="bottom"/>
          </w:tcPr>
          <w:p w14:paraId="45E73FD6" w14:textId="425BEB7D" w:rsidR="00D15490" w:rsidRPr="005B75BC" w:rsidRDefault="00D15490" w:rsidP="00D15490">
            <w:pPr>
              <w:spacing w:after="0" w:line="240" w:lineRule="auto"/>
              <w:jc w:val="center"/>
              <w:rPr>
                <w:rFonts w:ascii="Arial" w:hAnsi="Arial" w:cs="Arial"/>
                <w:color w:val="000000"/>
                <w:sz w:val="18"/>
                <w:szCs w:val="18"/>
              </w:rPr>
            </w:pPr>
            <w:r w:rsidRPr="005B75BC">
              <w:rPr>
                <w:rFonts w:ascii="Arial" w:eastAsia="Times New Roman" w:hAnsi="Arial" w:cs="Arial"/>
                <w:color w:val="000000"/>
                <w:sz w:val="18"/>
                <w:szCs w:val="18"/>
              </w:rPr>
              <w:t>Insufficient data</w:t>
            </w:r>
            <w:r w:rsidRPr="005B75BC">
              <w:rPr>
                <w:rFonts w:ascii="Arial" w:eastAsia="Times New Roman" w:hAnsi="Arial" w:cs="Arial"/>
                <w:color w:val="000000"/>
                <w:sz w:val="18"/>
                <w:szCs w:val="18"/>
                <w:vertAlign w:val="superscript"/>
              </w:rPr>
              <w:t>2</w:t>
            </w:r>
          </w:p>
        </w:tc>
      </w:tr>
      <w:tr w:rsidR="00D15490" w:rsidRPr="005B75BC" w14:paraId="5634F80B" w14:textId="77777777" w:rsidTr="005B75BC">
        <w:trPr>
          <w:trHeight w:val="76"/>
        </w:trPr>
        <w:tc>
          <w:tcPr>
            <w:tcW w:w="4308" w:type="dxa"/>
            <w:shd w:val="clear" w:color="auto" w:fill="auto"/>
            <w:noWrap/>
            <w:vAlign w:val="bottom"/>
            <w:hideMark/>
          </w:tcPr>
          <w:p w14:paraId="5A032293" w14:textId="77777777" w:rsidR="00B54427" w:rsidRPr="005B75BC" w:rsidRDefault="00B54427"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Was tested before this pregnancy</w:t>
            </w:r>
          </w:p>
        </w:tc>
        <w:tc>
          <w:tcPr>
            <w:tcW w:w="695" w:type="dxa"/>
            <w:shd w:val="clear" w:color="auto" w:fill="auto"/>
            <w:vAlign w:val="bottom"/>
            <w:hideMark/>
          </w:tcPr>
          <w:p w14:paraId="45523985"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5,771</w:t>
            </w:r>
          </w:p>
        </w:tc>
        <w:tc>
          <w:tcPr>
            <w:tcW w:w="1721" w:type="dxa"/>
            <w:shd w:val="clear" w:color="auto" w:fill="auto"/>
            <w:vAlign w:val="bottom"/>
            <w:hideMark/>
          </w:tcPr>
          <w:p w14:paraId="7E756E2B"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29.1 (24.1-34.8)</w:t>
            </w:r>
          </w:p>
        </w:tc>
        <w:tc>
          <w:tcPr>
            <w:tcW w:w="799" w:type="dxa"/>
            <w:shd w:val="clear" w:color="auto" w:fill="auto"/>
            <w:vAlign w:val="bottom"/>
            <w:hideMark/>
          </w:tcPr>
          <w:p w14:paraId="7A105311"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4,040</w:t>
            </w:r>
          </w:p>
        </w:tc>
        <w:tc>
          <w:tcPr>
            <w:tcW w:w="1567" w:type="dxa"/>
            <w:shd w:val="clear" w:color="auto" w:fill="auto"/>
            <w:vAlign w:val="bottom"/>
            <w:hideMark/>
          </w:tcPr>
          <w:p w14:paraId="5F4F9F4C"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20.7 (16.1-26.4)</w:t>
            </w:r>
          </w:p>
        </w:tc>
        <w:tc>
          <w:tcPr>
            <w:tcW w:w="1031" w:type="dxa"/>
            <w:shd w:val="clear" w:color="auto" w:fill="auto"/>
            <w:vAlign w:val="bottom"/>
            <w:hideMark/>
          </w:tcPr>
          <w:p w14:paraId="0C9F04A6" w14:textId="30D97BA3"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4,020</w:t>
            </w:r>
          </w:p>
        </w:tc>
        <w:tc>
          <w:tcPr>
            <w:tcW w:w="1781" w:type="dxa"/>
            <w:shd w:val="clear" w:color="auto" w:fill="auto"/>
            <w:vAlign w:val="bottom"/>
            <w:hideMark/>
          </w:tcPr>
          <w:p w14:paraId="4B820635" w14:textId="2DD71E3A"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19.8 (15.3-25.3)</w:t>
            </w:r>
          </w:p>
        </w:tc>
      </w:tr>
      <w:tr w:rsidR="00D15490" w:rsidRPr="005B75BC" w14:paraId="03CB1B81" w14:textId="77777777" w:rsidTr="005B75BC">
        <w:trPr>
          <w:trHeight w:val="76"/>
        </w:trPr>
        <w:tc>
          <w:tcPr>
            <w:tcW w:w="4308" w:type="dxa"/>
            <w:shd w:val="clear" w:color="auto" w:fill="auto"/>
            <w:noWrap/>
            <w:vAlign w:val="bottom"/>
            <w:hideMark/>
          </w:tcPr>
          <w:p w14:paraId="491CA133" w14:textId="77777777" w:rsidR="00B54427" w:rsidRPr="005B75BC" w:rsidRDefault="00B54427" w:rsidP="00B54427">
            <w:pPr>
              <w:spacing w:after="0" w:line="240" w:lineRule="auto"/>
              <w:ind w:firstLineChars="100" w:firstLine="180"/>
              <w:rPr>
                <w:rFonts w:ascii="Arial" w:eastAsia="Times New Roman" w:hAnsi="Arial" w:cs="Arial"/>
                <w:color w:val="000000"/>
                <w:sz w:val="18"/>
                <w:szCs w:val="18"/>
              </w:rPr>
            </w:pPr>
            <w:r w:rsidRPr="005B75BC">
              <w:rPr>
                <w:rFonts w:ascii="Arial" w:eastAsia="Times New Roman" w:hAnsi="Arial" w:cs="Arial"/>
                <w:color w:val="000000"/>
                <w:sz w:val="18"/>
                <w:szCs w:val="18"/>
              </w:rPr>
              <w:t>Other reason</w:t>
            </w:r>
          </w:p>
        </w:tc>
        <w:tc>
          <w:tcPr>
            <w:tcW w:w="695" w:type="dxa"/>
            <w:shd w:val="clear" w:color="auto" w:fill="auto"/>
            <w:vAlign w:val="bottom"/>
            <w:hideMark/>
          </w:tcPr>
          <w:p w14:paraId="6A610E3F"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834</w:t>
            </w:r>
          </w:p>
        </w:tc>
        <w:tc>
          <w:tcPr>
            <w:tcW w:w="1721" w:type="dxa"/>
            <w:shd w:val="clear" w:color="auto" w:fill="auto"/>
            <w:vAlign w:val="bottom"/>
            <w:hideMark/>
          </w:tcPr>
          <w:p w14:paraId="286C763B"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4.2 (2.4-7.4)</w:t>
            </w:r>
          </w:p>
        </w:tc>
        <w:tc>
          <w:tcPr>
            <w:tcW w:w="799" w:type="dxa"/>
            <w:shd w:val="clear" w:color="auto" w:fill="auto"/>
            <w:vAlign w:val="bottom"/>
            <w:hideMark/>
          </w:tcPr>
          <w:p w14:paraId="64008C20"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851</w:t>
            </w:r>
          </w:p>
        </w:tc>
        <w:tc>
          <w:tcPr>
            <w:tcW w:w="1567" w:type="dxa"/>
            <w:shd w:val="clear" w:color="auto" w:fill="auto"/>
            <w:vAlign w:val="bottom"/>
            <w:hideMark/>
          </w:tcPr>
          <w:p w14:paraId="040C878A" w14:textId="7777777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eastAsia="Times New Roman" w:hAnsi="Arial" w:cs="Arial"/>
                <w:color w:val="000000"/>
                <w:sz w:val="18"/>
                <w:szCs w:val="18"/>
              </w:rPr>
              <w:t>4.4 (2.3-8.2)</w:t>
            </w:r>
          </w:p>
        </w:tc>
        <w:tc>
          <w:tcPr>
            <w:tcW w:w="1031" w:type="dxa"/>
            <w:shd w:val="clear" w:color="auto" w:fill="auto"/>
            <w:vAlign w:val="bottom"/>
            <w:hideMark/>
          </w:tcPr>
          <w:p w14:paraId="6FB8596D" w14:textId="5482F837"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637</w:t>
            </w:r>
          </w:p>
        </w:tc>
        <w:tc>
          <w:tcPr>
            <w:tcW w:w="1781" w:type="dxa"/>
            <w:shd w:val="clear" w:color="auto" w:fill="auto"/>
            <w:vAlign w:val="bottom"/>
            <w:hideMark/>
          </w:tcPr>
          <w:p w14:paraId="0E4B8F74" w14:textId="266EA580" w:rsidR="00B54427" w:rsidRPr="005B75BC" w:rsidRDefault="00B54427" w:rsidP="00B54427">
            <w:pPr>
              <w:spacing w:after="0" w:line="240" w:lineRule="auto"/>
              <w:jc w:val="right"/>
              <w:rPr>
                <w:rFonts w:ascii="Arial" w:eastAsia="Times New Roman" w:hAnsi="Arial" w:cs="Arial"/>
                <w:color w:val="000000"/>
                <w:sz w:val="18"/>
                <w:szCs w:val="18"/>
              </w:rPr>
            </w:pPr>
            <w:r w:rsidRPr="005B75BC">
              <w:rPr>
                <w:rFonts w:ascii="Arial" w:hAnsi="Arial" w:cs="Arial"/>
                <w:color w:val="000000"/>
                <w:sz w:val="18"/>
                <w:szCs w:val="18"/>
              </w:rPr>
              <w:t>3.1 (1.6-6.3)</w:t>
            </w:r>
          </w:p>
        </w:tc>
      </w:tr>
      <w:tr w:rsidR="0005163C" w:rsidRPr="005B75BC" w14:paraId="46CD3360" w14:textId="77777777" w:rsidTr="005B75BC">
        <w:trPr>
          <w:trHeight w:val="76"/>
        </w:trPr>
        <w:tc>
          <w:tcPr>
            <w:tcW w:w="11904" w:type="dxa"/>
            <w:gridSpan w:val="7"/>
            <w:shd w:val="clear" w:color="auto" w:fill="auto"/>
            <w:noWrap/>
            <w:vAlign w:val="bottom"/>
            <w:hideMark/>
          </w:tcPr>
          <w:p w14:paraId="21EAC67B" w14:textId="0CEBA590" w:rsidR="0005163C" w:rsidRPr="005B75BC" w:rsidRDefault="0005163C" w:rsidP="00BD68C1">
            <w:pPr>
              <w:spacing w:after="0" w:line="240" w:lineRule="auto"/>
              <w:rPr>
                <w:rFonts w:ascii="Arial" w:eastAsia="Times New Roman" w:hAnsi="Arial" w:cs="Arial"/>
                <w:color w:val="000000"/>
                <w:sz w:val="16"/>
                <w:szCs w:val="16"/>
              </w:rPr>
            </w:pPr>
            <w:r w:rsidRPr="005B75BC">
              <w:rPr>
                <w:rFonts w:ascii="Arial" w:eastAsia="Times New Roman" w:hAnsi="Arial" w:cs="Arial"/>
                <w:color w:val="000000"/>
                <w:sz w:val="16"/>
                <w:szCs w:val="16"/>
                <w:vertAlign w:val="superscript"/>
              </w:rPr>
              <w:t>1</w:t>
            </w:r>
            <w:r w:rsidRPr="005B75BC">
              <w:rPr>
                <w:rFonts w:ascii="Arial" w:eastAsia="Times New Roman" w:hAnsi="Arial" w:cs="Arial"/>
                <w:color w:val="000000"/>
                <w:sz w:val="16"/>
                <w:szCs w:val="16"/>
              </w:rPr>
              <w:t>n weighted to reflect birthing population;</w:t>
            </w:r>
            <w:r w:rsidRPr="005B75BC">
              <w:rPr>
                <w:rFonts w:ascii="Arial" w:eastAsia="Times New Roman" w:hAnsi="Arial" w:cs="Arial"/>
                <w:color w:val="000000"/>
                <w:sz w:val="16"/>
                <w:szCs w:val="16"/>
                <w:vertAlign w:val="superscript"/>
              </w:rPr>
              <w:t xml:space="preserve"> 2</w:t>
            </w:r>
            <w:r w:rsidR="006112B8">
              <w:rPr>
                <w:rFonts w:ascii="Arial" w:eastAsia="Times New Roman" w:hAnsi="Arial" w:cs="Arial"/>
                <w:color w:val="000000"/>
                <w:sz w:val="16"/>
                <w:szCs w:val="16"/>
              </w:rPr>
              <w:t>Insufficient data to report (0&lt;n&lt;5)</w:t>
            </w:r>
          </w:p>
        </w:tc>
      </w:tr>
    </w:tbl>
    <w:p w14:paraId="22A1EAAE"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576" w:bottom="1440" w:left="1440" w:header="720" w:footer="720" w:gutter="0"/>
          <w:cols w:space="720"/>
          <w:docGrid w:linePitch="360"/>
        </w:sectPr>
      </w:pPr>
    </w:p>
    <w:p w14:paraId="38B4D3B4" w14:textId="77777777" w:rsidR="0005163C" w:rsidRPr="0069374C" w:rsidRDefault="0005163C" w:rsidP="00BD68C1">
      <w:pPr>
        <w:rPr>
          <w:rFonts w:ascii="Arial" w:hAnsi="Arial" w:cs="Arial"/>
          <w:sz w:val="18"/>
          <w:szCs w:val="18"/>
        </w:rPr>
      </w:pPr>
    </w:p>
    <w:tbl>
      <w:tblPr>
        <w:tblW w:w="1501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706"/>
        <w:gridCol w:w="1400"/>
        <w:gridCol w:w="767"/>
        <w:gridCol w:w="1393"/>
        <w:gridCol w:w="767"/>
        <w:gridCol w:w="1393"/>
        <w:gridCol w:w="767"/>
        <w:gridCol w:w="1433"/>
        <w:gridCol w:w="767"/>
        <w:gridCol w:w="1397"/>
        <w:gridCol w:w="767"/>
        <w:gridCol w:w="1420"/>
      </w:tblGrid>
      <w:tr w:rsidR="0005163C" w:rsidRPr="0069374C" w14:paraId="51AEDCFD" w14:textId="77777777" w:rsidTr="00F54609">
        <w:trPr>
          <w:trHeight w:val="22"/>
        </w:trPr>
        <w:tc>
          <w:tcPr>
            <w:tcW w:w="15011" w:type="dxa"/>
            <w:gridSpan w:val="13"/>
            <w:shd w:val="clear" w:color="auto" w:fill="auto"/>
            <w:noWrap/>
            <w:vAlign w:val="center"/>
            <w:hideMark/>
          </w:tcPr>
          <w:p w14:paraId="0C2A669A" w14:textId="45EDBC38" w:rsidR="0005163C" w:rsidRPr="0069374C" w:rsidRDefault="0065013F" w:rsidP="00BD68C1">
            <w:pPr>
              <w:pStyle w:val="Heading3"/>
              <w:rPr>
                <w:rFonts w:ascii="Arial" w:eastAsia="Times New Roman" w:hAnsi="Arial" w:cs="Arial"/>
              </w:rPr>
            </w:pPr>
            <w:bookmarkStart w:id="117" w:name="_Toc159247140"/>
            <w:r>
              <w:rPr>
                <w:rFonts w:ascii="Arial" w:eastAsia="Times New Roman" w:hAnsi="Arial" w:cs="Arial"/>
              </w:rPr>
              <w:t xml:space="preserve">Table 60. </w:t>
            </w:r>
            <w:r w:rsidR="0005163C" w:rsidRPr="0069374C">
              <w:rPr>
                <w:rFonts w:ascii="Arial" w:eastAsia="Times New Roman" w:hAnsi="Arial" w:cs="Arial"/>
              </w:rPr>
              <w:t xml:space="preserve">Prevalence of cesarean and vaginal delivery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2019-2021</w:t>
            </w:r>
            <w:bookmarkEnd w:id="117"/>
          </w:p>
        </w:tc>
      </w:tr>
      <w:tr w:rsidR="0005163C" w:rsidRPr="0069374C" w14:paraId="6CB33F8A" w14:textId="77777777" w:rsidTr="00C16434">
        <w:trPr>
          <w:trHeight w:val="22"/>
        </w:trPr>
        <w:tc>
          <w:tcPr>
            <w:tcW w:w="2034" w:type="dxa"/>
            <w:shd w:val="clear" w:color="auto" w:fill="auto"/>
            <w:noWrap/>
            <w:vAlign w:val="center"/>
            <w:hideMark/>
          </w:tcPr>
          <w:p w14:paraId="3C60B4D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4266" w:type="dxa"/>
            <w:gridSpan w:val="4"/>
            <w:shd w:val="clear" w:color="auto" w:fill="auto"/>
            <w:noWrap/>
            <w:vAlign w:val="bottom"/>
            <w:hideMark/>
          </w:tcPr>
          <w:p w14:paraId="6506A1A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4360" w:type="dxa"/>
            <w:gridSpan w:val="4"/>
            <w:shd w:val="clear" w:color="auto" w:fill="auto"/>
            <w:noWrap/>
            <w:vAlign w:val="bottom"/>
            <w:hideMark/>
          </w:tcPr>
          <w:p w14:paraId="4A736B3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4351" w:type="dxa"/>
            <w:gridSpan w:val="4"/>
            <w:shd w:val="clear" w:color="auto" w:fill="auto"/>
            <w:noWrap/>
            <w:vAlign w:val="bottom"/>
            <w:hideMark/>
          </w:tcPr>
          <w:p w14:paraId="48E3F82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0DCF25C2" w14:textId="77777777" w:rsidTr="00C16434">
        <w:trPr>
          <w:trHeight w:val="22"/>
        </w:trPr>
        <w:tc>
          <w:tcPr>
            <w:tcW w:w="2034" w:type="dxa"/>
            <w:shd w:val="clear" w:color="auto" w:fill="auto"/>
            <w:vAlign w:val="center"/>
            <w:hideMark/>
          </w:tcPr>
          <w:p w14:paraId="33996F6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106" w:type="dxa"/>
            <w:gridSpan w:val="2"/>
            <w:shd w:val="clear" w:color="auto" w:fill="auto"/>
            <w:noWrap/>
            <w:vAlign w:val="center"/>
            <w:hideMark/>
          </w:tcPr>
          <w:p w14:paraId="20533CA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cesarean delivery</w:t>
            </w:r>
          </w:p>
        </w:tc>
        <w:tc>
          <w:tcPr>
            <w:tcW w:w="2160" w:type="dxa"/>
            <w:gridSpan w:val="2"/>
            <w:shd w:val="clear" w:color="auto" w:fill="auto"/>
            <w:noWrap/>
            <w:vAlign w:val="center"/>
            <w:hideMark/>
          </w:tcPr>
          <w:p w14:paraId="344A86AB"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vaginal delivery</w:t>
            </w:r>
          </w:p>
        </w:tc>
        <w:tc>
          <w:tcPr>
            <w:tcW w:w="2160" w:type="dxa"/>
            <w:gridSpan w:val="2"/>
            <w:shd w:val="clear" w:color="auto" w:fill="auto"/>
            <w:noWrap/>
            <w:vAlign w:val="center"/>
            <w:hideMark/>
          </w:tcPr>
          <w:p w14:paraId="2A1D2A3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cesarean delivery</w:t>
            </w:r>
          </w:p>
        </w:tc>
        <w:tc>
          <w:tcPr>
            <w:tcW w:w="2200" w:type="dxa"/>
            <w:gridSpan w:val="2"/>
            <w:shd w:val="clear" w:color="auto" w:fill="auto"/>
            <w:noWrap/>
            <w:vAlign w:val="center"/>
            <w:hideMark/>
          </w:tcPr>
          <w:p w14:paraId="3BE9162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vaginal delivery</w:t>
            </w:r>
          </w:p>
        </w:tc>
        <w:tc>
          <w:tcPr>
            <w:tcW w:w="2164" w:type="dxa"/>
            <w:gridSpan w:val="2"/>
            <w:shd w:val="clear" w:color="auto" w:fill="auto"/>
            <w:noWrap/>
            <w:vAlign w:val="center"/>
            <w:hideMark/>
          </w:tcPr>
          <w:p w14:paraId="7803F3B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cesarean delivery</w:t>
            </w:r>
          </w:p>
        </w:tc>
        <w:tc>
          <w:tcPr>
            <w:tcW w:w="2187" w:type="dxa"/>
            <w:gridSpan w:val="2"/>
            <w:shd w:val="clear" w:color="auto" w:fill="auto"/>
            <w:noWrap/>
            <w:vAlign w:val="center"/>
            <w:hideMark/>
          </w:tcPr>
          <w:p w14:paraId="4AAA997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vaginal delivery</w:t>
            </w:r>
          </w:p>
        </w:tc>
      </w:tr>
      <w:tr w:rsidR="0005163C" w:rsidRPr="0069374C" w14:paraId="40FEF20E" w14:textId="77777777" w:rsidTr="00C16434">
        <w:trPr>
          <w:trHeight w:val="22"/>
        </w:trPr>
        <w:tc>
          <w:tcPr>
            <w:tcW w:w="2034" w:type="dxa"/>
            <w:shd w:val="clear" w:color="auto" w:fill="auto"/>
            <w:vAlign w:val="center"/>
            <w:hideMark/>
          </w:tcPr>
          <w:p w14:paraId="5EE832A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06" w:type="dxa"/>
            <w:shd w:val="clear" w:color="auto" w:fill="auto"/>
            <w:vAlign w:val="center"/>
            <w:hideMark/>
          </w:tcPr>
          <w:p w14:paraId="0CED27B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00" w:type="dxa"/>
            <w:shd w:val="clear" w:color="auto" w:fill="auto"/>
            <w:vAlign w:val="center"/>
            <w:hideMark/>
          </w:tcPr>
          <w:p w14:paraId="011842B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1AC312D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393" w:type="dxa"/>
            <w:shd w:val="clear" w:color="auto" w:fill="auto"/>
            <w:vAlign w:val="center"/>
            <w:hideMark/>
          </w:tcPr>
          <w:p w14:paraId="48B563D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71C52AB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393" w:type="dxa"/>
            <w:shd w:val="clear" w:color="auto" w:fill="auto"/>
            <w:vAlign w:val="center"/>
            <w:hideMark/>
          </w:tcPr>
          <w:p w14:paraId="3405197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42AE68F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33" w:type="dxa"/>
            <w:shd w:val="clear" w:color="auto" w:fill="auto"/>
            <w:vAlign w:val="center"/>
            <w:hideMark/>
          </w:tcPr>
          <w:p w14:paraId="37FD5579"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0CC4CDF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397" w:type="dxa"/>
            <w:shd w:val="clear" w:color="auto" w:fill="auto"/>
            <w:vAlign w:val="center"/>
            <w:hideMark/>
          </w:tcPr>
          <w:p w14:paraId="751E296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767" w:type="dxa"/>
            <w:shd w:val="clear" w:color="auto" w:fill="auto"/>
            <w:vAlign w:val="center"/>
            <w:hideMark/>
          </w:tcPr>
          <w:p w14:paraId="21269EB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20" w:type="dxa"/>
            <w:shd w:val="clear" w:color="auto" w:fill="auto"/>
            <w:vAlign w:val="center"/>
            <w:hideMark/>
          </w:tcPr>
          <w:p w14:paraId="61A2E38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2B5CF216" w14:textId="77777777" w:rsidTr="00C16434">
        <w:trPr>
          <w:trHeight w:val="22"/>
        </w:trPr>
        <w:tc>
          <w:tcPr>
            <w:tcW w:w="2034" w:type="dxa"/>
            <w:shd w:val="clear" w:color="auto" w:fill="auto"/>
            <w:vAlign w:val="center"/>
            <w:hideMark/>
          </w:tcPr>
          <w:p w14:paraId="0F98D848"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Total</w:t>
            </w:r>
          </w:p>
        </w:tc>
        <w:tc>
          <w:tcPr>
            <w:tcW w:w="706" w:type="dxa"/>
            <w:shd w:val="clear" w:color="auto" w:fill="auto"/>
            <w:vAlign w:val="center"/>
            <w:hideMark/>
          </w:tcPr>
          <w:p w14:paraId="75AE09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21,330</w:t>
            </w:r>
          </w:p>
        </w:tc>
        <w:tc>
          <w:tcPr>
            <w:tcW w:w="1400" w:type="dxa"/>
            <w:shd w:val="clear" w:color="auto" w:fill="auto"/>
            <w:vAlign w:val="center"/>
            <w:hideMark/>
          </w:tcPr>
          <w:p w14:paraId="30BA56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32.1 (29.2-35.1)</w:t>
            </w:r>
          </w:p>
        </w:tc>
        <w:tc>
          <w:tcPr>
            <w:tcW w:w="767" w:type="dxa"/>
            <w:shd w:val="clear" w:color="auto" w:fill="auto"/>
            <w:vAlign w:val="center"/>
            <w:hideMark/>
          </w:tcPr>
          <w:p w14:paraId="779E47B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43,834</w:t>
            </w:r>
          </w:p>
        </w:tc>
        <w:tc>
          <w:tcPr>
            <w:tcW w:w="1393" w:type="dxa"/>
            <w:shd w:val="clear" w:color="auto" w:fill="auto"/>
            <w:vAlign w:val="center"/>
            <w:hideMark/>
          </w:tcPr>
          <w:p w14:paraId="0E32BE2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66.0 (62.9-68.9)</w:t>
            </w:r>
          </w:p>
        </w:tc>
        <w:tc>
          <w:tcPr>
            <w:tcW w:w="767" w:type="dxa"/>
            <w:shd w:val="clear" w:color="auto" w:fill="auto"/>
            <w:vAlign w:val="center"/>
            <w:hideMark/>
          </w:tcPr>
          <w:p w14:paraId="4BB6BE4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19,908</w:t>
            </w:r>
          </w:p>
        </w:tc>
        <w:tc>
          <w:tcPr>
            <w:tcW w:w="1393" w:type="dxa"/>
            <w:shd w:val="clear" w:color="auto" w:fill="auto"/>
            <w:vAlign w:val="center"/>
            <w:hideMark/>
          </w:tcPr>
          <w:p w14:paraId="3CADB1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31.1 (28.1-34.4)</w:t>
            </w:r>
          </w:p>
        </w:tc>
        <w:tc>
          <w:tcPr>
            <w:tcW w:w="767" w:type="dxa"/>
            <w:shd w:val="clear" w:color="auto" w:fill="auto"/>
            <w:vAlign w:val="center"/>
            <w:hideMark/>
          </w:tcPr>
          <w:p w14:paraId="6E8939C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42,584</w:t>
            </w:r>
          </w:p>
        </w:tc>
        <w:tc>
          <w:tcPr>
            <w:tcW w:w="1433" w:type="dxa"/>
            <w:shd w:val="clear" w:color="auto" w:fill="auto"/>
            <w:vAlign w:val="center"/>
            <w:hideMark/>
          </w:tcPr>
          <w:p w14:paraId="2179E9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66.6 (63.3-69.8)</w:t>
            </w:r>
          </w:p>
        </w:tc>
        <w:tc>
          <w:tcPr>
            <w:tcW w:w="767" w:type="dxa"/>
            <w:shd w:val="clear" w:color="auto" w:fill="auto"/>
            <w:vAlign w:val="center"/>
            <w:hideMark/>
          </w:tcPr>
          <w:p w14:paraId="5CF8D5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22,965</w:t>
            </w:r>
          </w:p>
        </w:tc>
        <w:tc>
          <w:tcPr>
            <w:tcW w:w="1397" w:type="dxa"/>
            <w:shd w:val="clear" w:color="auto" w:fill="auto"/>
            <w:vAlign w:val="center"/>
            <w:hideMark/>
          </w:tcPr>
          <w:p w14:paraId="512F83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34.8 (31.6-38.2)</w:t>
            </w:r>
          </w:p>
        </w:tc>
        <w:tc>
          <w:tcPr>
            <w:tcW w:w="767" w:type="dxa"/>
            <w:shd w:val="clear" w:color="auto" w:fill="auto"/>
            <w:vAlign w:val="center"/>
            <w:hideMark/>
          </w:tcPr>
          <w:p w14:paraId="26D0BD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82,539</w:t>
            </w:r>
          </w:p>
        </w:tc>
        <w:tc>
          <w:tcPr>
            <w:tcW w:w="1420" w:type="dxa"/>
            <w:shd w:val="clear" w:color="auto" w:fill="auto"/>
            <w:vAlign w:val="center"/>
            <w:hideMark/>
          </w:tcPr>
          <w:p w14:paraId="30F112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64.5 (62.1-66.8)</w:t>
            </w:r>
          </w:p>
        </w:tc>
      </w:tr>
      <w:tr w:rsidR="0005163C" w:rsidRPr="0069374C" w14:paraId="5C3ED87E" w14:textId="77777777" w:rsidTr="00C16434">
        <w:trPr>
          <w:trHeight w:val="22"/>
        </w:trPr>
        <w:tc>
          <w:tcPr>
            <w:tcW w:w="2034" w:type="dxa"/>
            <w:shd w:val="clear" w:color="auto" w:fill="auto"/>
            <w:vAlign w:val="center"/>
            <w:hideMark/>
          </w:tcPr>
          <w:p w14:paraId="27BFED9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Race/ethnicity</w:t>
            </w:r>
          </w:p>
        </w:tc>
        <w:tc>
          <w:tcPr>
            <w:tcW w:w="706" w:type="dxa"/>
            <w:shd w:val="clear" w:color="auto" w:fill="auto"/>
            <w:vAlign w:val="center"/>
            <w:hideMark/>
          </w:tcPr>
          <w:p w14:paraId="090A8B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748934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4E9FC61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627F770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4F0678D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4656075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6D64D33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3" w:type="dxa"/>
            <w:shd w:val="clear" w:color="auto" w:fill="auto"/>
            <w:vAlign w:val="center"/>
            <w:hideMark/>
          </w:tcPr>
          <w:p w14:paraId="50080F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6039C5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2356B4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505448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4C7FC1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33C4B3D1" w14:textId="77777777" w:rsidTr="00C16434">
        <w:trPr>
          <w:trHeight w:val="22"/>
        </w:trPr>
        <w:tc>
          <w:tcPr>
            <w:tcW w:w="2034" w:type="dxa"/>
            <w:shd w:val="clear" w:color="auto" w:fill="auto"/>
            <w:noWrap/>
            <w:vAlign w:val="center"/>
            <w:hideMark/>
          </w:tcPr>
          <w:p w14:paraId="7204333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White, non-Hispanic</w:t>
            </w:r>
          </w:p>
        </w:tc>
        <w:tc>
          <w:tcPr>
            <w:tcW w:w="706" w:type="dxa"/>
            <w:shd w:val="clear" w:color="auto" w:fill="auto"/>
            <w:vAlign w:val="center"/>
            <w:hideMark/>
          </w:tcPr>
          <w:p w14:paraId="262E805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12,313</w:t>
            </w:r>
          </w:p>
        </w:tc>
        <w:tc>
          <w:tcPr>
            <w:tcW w:w="1400" w:type="dxa"/>
            <w:shd w:val="clear" w:color="auto" w:fill="auto"/>
            <w:vAlign w:val="center"/>
            <w:hideMark/>
          </w:tcPr>
          <w:p w14:paraId="60FEEAC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31.1 (26.8-35.8)</w:t>
            </w:r>
          </w:p>
        </w:tc>
        <w:tc>
          <w:tcPr>
            <w:tcW w:w="767" w:type="dxa"/>
            <w:shd w:val="clear" w:color="auto" w:fill="auto"/>
            <w:vAlign w:val="center"/>
            <w:hideMark/>
          </w:tcPr>
          <w:p w14:paraId="2E81348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26,635</w:t>
            </w:r>
          </w:p>
        </w:tc>
        <w:tc>
          <w:tcPr>
            <w:tcW w:w="1393" w:type="dxa"/>
            <w:shd w:val="clear" w:color="auto" w:fill="auto"/>
            <w:vAlign w:val="center"/>
            <w:hideMark/>
          </w:tcPr>
          <w:p w14:paraId="2DC8D1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67.4 (62.7-71.7)</w:t>
            </w:r>
          </w:p>
        </w:tc>
        <w:tc>
          <w:tcPr>
            <w:tcW w:w="767" w:type="dxa"/>
            <w:shd w:val="clear" w:color="auto" w:fill="auto"/>
            <w:vAlign w:val="center"/>
            <w:hideMark/>
          </w:tcPr>
          <w:p w14:paraId="0C2A0B0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11,503</w:t>
            </w:r>
          </w:p>
        </w:tc>
        <w:tc>
          <w:tcPr>
            <w:tcW w:w="1393" w:type="dxa"/>
            <w:shd w:val="clear" w:color="auto" w:fill="auto"/>
            <w:vAlign w:val="center"/>
            <w:hideMark/>
          </w:tcPr>
          <w:p w14:paraId="43F5B9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31.3 (26.5-36.4)</w:t>
            </w:r>
          </w:p>
        </w:tc>
        <w:tc>
          <w:tcPr>
            <w:tcW w:w="767" w:type="dxa"/>
            <w:shd w:val="clear" w:color="auto" w:fill="auto"/>
            <w:vAlign w:val="center"/>
            <w:hideMark/>
          </w:tcPr>
          <w:p w14:paraId="44CDBE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24,704</w:t>
            </w:r>
          </w:p>
        </w:tc>
        <w:tc>
          <w:tcPr>
            <w:tcW w:w="1433" w:type="dxa"/>
            <w:shd w:val="clear" w:color="auto" w:fill="auto"/>
            <w:vAlign w:val="center"/>
            <w:hideMark/>
          </w:tcPr>
          <w:p w14:paraId="2414F5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67.1 (61.9-72.0)</w:t>
            </w:r>
          </w:p>
        </w:tc>
        <w:tc>
          <w:tcPr>
            <w:tcW w:w="767" w:type="dxa"/>
            <w:shd w:val="clear" w:color="auto" w:fill="auto"/>
            <w:vAlign w:val="center"/>
            <w:hideMark/>
          </w:tcPr>
          <w:p w14:paraId="53146EE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14,282</w:t>
            </w:r>
          </w:p>
        </w:tc>
        <w:tc>
          <w:tcPr>
            <w:tcW w:w="1397" w:type="dxa"/>
            <w:shd w:val="clear" w:color="auto" w:fill="auto"/>
            <w:vAlign w:val="center"/>
            <w:hideMark/>
          </w:tcPr>
          <w:p w14:paraId="51EEA5F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36.2 (31.3-41.5)</w:t>
            </w:r>
          </w:p>
        </w:tc>
        <w:tc>
          <w:tcPr>
            <w:tcW w:w="767" w:type="dxa"/>
            <w:shd w:val="clear" w:color="auto" w:fill="auto"/>
            <w:vAlign w:val="center"/>
            <w:hideMark/>
          </w:tcPr>
          <w:p w14:paraId="4B6315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24,517</w:t>
            </w:r>
          </w:p>
        </w:tc>
        <w:tc>
          <w:tcPr>
            <w:tcW w:w="1420" w:type="dxa"/>
            <w:shd w:val="clear" w:color="auto" w:fill="auto"/>
            <w:vAlign w:val="center"/>
            <w:hideMark/>
          </w:tcPr>
          <w:p w14:paraId="334D33B0" w14:textId="550D11A6"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62.2 (57</w:t>
            </w:r>
            <w:r w:rsidR="00F005FB">
              <w:rPr>
                <w:rFonts w:ascii="Arial" w:eastAsia="Times New Roman" w:hAnsi="Arial" w:cs="Arial"/>
                <w:color w:val="000000"/>
                <w:sz w:val="16"/>
                <w:szCs w:val="16"/>
              </w:rPr>
              <w:t>.0</w:t>
            </w:r>
            <w:r w:rsidRPr="0069374C">
              <w:rPr>
                <w:rFonts w:ascii="Arial" w:eastAsia="Times New Roman" w:hAnsi="Arial" w:cs="Arial"/>
                <w:color w:val="000000"/>
                <w:sz w:val="16"/>
                <w:szCs w:val="16"/>
              </w:rPr>
              <w:t>-67.2)</w:t>
            </w:r>
          </w:p>
        </w:tc>
      </w:tr>
      <w:tr w:rsidR="0005163C" w:rsidRPr="0069374C" w14:paraId="5A6A1BDA" w14:textId="77777777" w:rsidTr="00C16434">
        <w:trPr>
          <w:trHeight w:val="22"/>
        </w:trPr>
        <w:tc>
          <w:tcPr>
            <w:tcW w:w="2034" w:type="dxa"/>
            <w:shd w:val="clear" w:color="auto" w:fill="auto"/>
            <w:noWrap/>
            <w:vAlign w:val="center"/>
            <w:hideMark/>
          </w:tcPr>
          <w:p w14:paraId="1C331A57"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Black, non-Hispanic</w:t>
            </w:r>
          </w:p>
        </w:tc>
        <w:tc>
          <w:tcPr>
            <w:tcW w:w="706" w:type="dxa"/>
            <w:shd w:val="clear" w:color="auto" w:fill="auto"/>
            <w:vAlign w:val="center"/>
            <w:hideMark/>
          </w:tcPr>
          <w:p w14:paraId="6F8645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2,356</w:t>
            </w:r>
          </w:p>
        </w:tc>
        <w:tc>
          <w:tcPr>
            <w:tcW w:w="1400" w:type="dxa"/>
            <w:shd w:val="clear" w:color="auto" w:fill="auto"/>
            <w:vAlign w:val="center"/>
            <w:hideMark/>
          </w:tcPr>
          <w:p w14:paraId="0D1344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35.2 (30.3-40.6)</w:t>
            </w:r>
          </w:p>
        </w:tc>
        <w:tc>
          <w:tcPr>
            <w:tcW w:w="767" w:type="dxa"/>
            <w:shd w:val="clear" w:color="auto" w:fill="auto"/>
            <w:vAlign w:val="center"/>
            <w:hideMark/>
          </w:tcPr>
          <w:p w14:paraId="373437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4,146</w:t>
            </w:r>
          </w:p>
        </w:tc>
        <w:tc>
          <w:tcPr>
            <w:tcW w:w="1393" w:type="dxa"/>
            <w:shd w:val="clear" w:color="auto" w:fill="auto"/>
            <w:vAlign w:val="center"/>
            <w:hideMark/>
          </w:tcPr>
          <w:p w14:paraId="693E3A4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62.0 (56.6-67.2)</w:t>
            </w:r>
          </w:p>
        </w:tc>
        <w:tc>
          <w:tcPr>
            <w:tcW w:w="767" w:type="dxa"/>
            <w:shd w:val="clear" w:color="auto" w:fill="auto"/>
            <w:vAlign w:val="center"/>
            <w:hideMark/>
          </w:tcPr>
          <w:p w14:paraId="134F1AD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2,020</w:t>
            </w:r>
          </w:p>
        </w:tc>
        <w:tc>
          <w:tcPr>
            <w:tcW w:w="1393" w:type="dxa"/>
            <w:shd w:val="clear" w:color="auto" w:fill="auto"/>
            <w:vAlign w:val="center"/>
            <w:hideMark/>
          </w:tcPr>
          <w:p w14:paraId="5CC5DB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31.6 (26.9-36.6)</w:t>
            </w:r>
          </w:p>
        </w:tc>
        <w:tc>
          <w:tcPr>
            <w:tcW w:w="767" w:type="dxa"/>
            <w:shd w:val="clear" w:color="auto" w:fill="auto"/>
            <w:vAlign w:val="center"/>
            <w:hideMark/>
          </w:tcPr>
          <w:p w14:paraId="2D7875E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4,186</w:t>
            </w:r>
          </w:p>
        </w:tc>
        <w:tc>
          <w:tcPr>
            <w:tcW w:w="1433" w:type="dxa"/>
            <w:shd w:val="clear" w:color="auto" w:fill="auto"/>
            <w:vAlign w:val="center"/>
            <w:hideMark/>
          </w:tcPr>
          <w:p w14:paraId="0150B2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65.4 (60.2-70.3)</w:t>
            </w:r>
          </w:p>
        </w:tc>
        <w:tc>
          <w:tcPr>
            <w:tcW w:w="767" w:type="dxa"/>
            <w:shd w:val="clear" w:color="auto" w:fill="auto"/>
            <w:vAlign w:val="center"/>
            <w:hideMark/>
          </w:tcPr>
          <w:p w14:paraId="0FDCDB8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2,438</w:t>
            </w:r>
          </w:p>
        </w:tc>
        <w:tc>
          <w:tcPr>
            <w:tcW w:w="1397" w:type="dxa"/>
            <w:shd w:val="clear" w:color="auto" w:fill="auto"/>
            <w:vAlign w:val="center"/>
            <w:hideMark/>
          </w:tcPr>
          <w:p w14:paraId="26DF7E2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37.5 (31.9-43.5)</w:t>
            </w:r>
          </w:p>
        </w:tc>
        <w:tc>
          <w:tcPr>
            <w:tcW w:w="767" w:type="dxa"/>
            <w:shd w:val="clear" w:color="auto" w:fill="auto"/>
            <w:vAlign w:val="center"/>
            <w:hideMark/>
          </w:tcPr>
          <w:p w14:paraId="66F7598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3,742</w:t>
            </w:r>
          </w:p>
        </w:tc>
        <w:tc>
          <w:tcPr>
            <w:tcW w:w="1420" w:type="dxa"/>
            <w:shd w:val="clear" w:color="auto" w:fill="auto"/>
            <w:vAlign w:val="center"/>
            <w:hideMark/>
          </w:tcPr>
          <w:p w14:paraId="3A333A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57.6 (51.6-63.4)</w:t>
            </w:r>
          </w:p>
        </w:tc>
      </w:tr>
      <w:tr w:rsidR="0005163C" w:rsidRPr="0069374C" w14:paraId="70C0EF82" w14:textId="77777777" w:rsidTr="00C16434">
        <w:trPr>
          <w:trHeight w:val="22"/>
        </w:trPr>
        <w:tc>
          <w:tcPr>
            <w:tcW w:w="2034" w:type="dxa"/>
            <w:shd w:val="clear" w:color="auto" w:fill="auto"/>
            <w:noWrap/>
            <w:vAlign w:val="center"/>
            <w:hideMark/>
          </w:tcPr>
          <w:p w14:paraId="33BB594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Hispanic</w:t>
            </w:r>
          </w:p>
        </w:tc>
        <w:tc>
          <w:tcPr>
            <w:tcW w:w="706" w:type="dxa"/>
            <w:shd w:val="clear" w:color="auto" w:fill="auto"/>
            <w:vAlign w:val="center"/>
            <w:hideMark/>
          </w:tcPr>
          <w:p w14:paraId="355CE5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4,156</w:t>
            </w:r>
          </w:p>
        </w:tc>
        <w:tc>
          <w:tcPr>
            <w:tcW w:w="1400" w:type="dxa"/>
            <w:shd w:val="clear" w:color="auto" w:fill="auto"/>
            <w:vAlign w:val="center"/>
            <w:hideMark/>
          </w:tcPr>
          <w:p w14:paraId="47EC21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31.9 (27.6-36.6)</w:t>
            </w:r>
          </w:p>
        </w:tc>
        <w:tc>
          <w:tcPr>
            <w:tcW w:w="767" w:type="dxa"/>
            <w:shd w:val="clear" w:color="auto" w:fill="auto"/>
            <w:vAlign w:val="center"/>
            <w:hideMark/>
          </w:tcPr>
          <w:p w14:paraId="48C5D5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8,592</w:t>
            </w:r>
          </w:p>
        </w:tc>
        <w:tc>
          <w:tcPr>
            <w:tcW w:w="1393" w:type="dxa"/>
            <w:shd w:val="clear" w:color="auto" w:fill="auto"/>
            <w:vAlign w:val="center"/>
            <w:hideMark/>
          </w:tcPr>
          <w:p w14:paraId="68AE6C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66.0 (61.2-70.4)</w:t>
            </w:r>
          </w:p>
        </w:tc>
        <w:tc>
          <w:tcPr>
            <w:tcW w:w="767" w:type="dxa"/>
            <w:shd w:val="clear" w:color="auto" w:fill="auto"/>
            <w:vAlign w:val="center"/>
            <w:hideMark/>
          </w:tcPr>
          <w:p w14:paraId="0693A8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4,286</w:t>
            </w:r>
          </w:p>
        </w:tc>
        <w:tc>
          <w:tcPr>
            <w:tcW w:w="1393" w:type="dxa"/>
            <w:shd w:val="clear" w:color="auto" w:fill="auto"/>
            <w:vAlign w:val="center"/>
            <w:hideMark/>
          </w:tcPr>
          <w:p w14:paraId="69BF17E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31.5 (26.8-36.6)</w:t>
            </w:r>
          </w:p>
        </w:tc>
        <w:tc>
          <w:tcPr>
            <w:tcW w:w="767" w:type="dxa"/>
            <w:shd w:val="clear" w:color="auto" w:fill="auto"/>
            <w:vAlign w:val="center"/>
            <w:hideMark/>
          </w:tcPr>
          <w:p w14:paraId="630621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8,812</w:t>
            </w:r>
          </w:p>
        </w:tc>
        <w:tc>
          <w:tcPr>
            <w:tcW w:w="1433" w:type="dxa"/>
            <w:shd w:val="clear" w:color="auto" w:fill="auto"/>
            <w:vAlign w:val="center"/>
            <w:hideMark/>
          </w:tcPr>
          <w:p w14:paraId="7D4A0B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64.7 (59.5-69.5)</w:t>
            </w:r>
          </w:p>
        </w:tc>
        <w:tc>
          <w:tcPr>
            <w:tcW w:w="767" w:type="dxa"/>
            <w:shd w:val="clear" w:color="auto" w:fill="auto"/>
            <w:vAlign w:val="center"/>
            <w:hideMark/>
          </w:tcPr>
          <w:p w14:paraId="1CB89E5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4,165</w:t>
            </w:r>
          </w:p>
        </w:tc>
        <w:tc>
          <w:tcPr>
            <w:tcW w:w="1397" w:type="dxa"/>
            <w:shd w:val="clear" w:color="auto" w:fill="auto"/>
            <w:vAlign w:val="center"/>
            <w:hideMark/>
          </w:tcPr>
          <w:p w14:paraId="719FA3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31.0 (26.3-36.1)</w:t>
            </w:r>
          </w:p>
        </w:tc>
        <w:tc>
          <w:tcPr>
            <w:tcW w:w="767" w:type="dxa"/>
            <w:shd w:val="clear" w:color="auto" w:fill="auto"/>
            <w:vAlign w:val="center"/>
            <w:hideMark/>
          </w:tcPr>
          <w:p w14:paraId="1461CFD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8,628</w:t>
            </w:r>
          </w:p>
        </w:tc>
        <w:tc>
          <w:tcPr>
            <w:tcW w:w="1420" w:type="dxa"/>
            <w:shd w:val="clear" w:color="auto" w:fill="auto"/>
            <w:vAlign w:val="center"/>
            <w:hideMark/>
          </w:tcPr>
          <w:p w14:paraId="07700D75" w14:textId="5629DFCA"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64.2 (59</w:t>
            </w:r>
            <w:r w:rsidR="00F005FB">
              <w:rPr>
                <w:rFonts w:ascii="Arial" w:eastAsia="Times New Roman" w:hAnsi="Arial" w:cs="Arial"/>
                <w:color w:val="000000"/>
                <w:sz w:val="16"/>
                <w:szCs w:val="16"/>
              </w:rPr>
              <w:t>.0</w:t>
            </w:r>
            <w:r w:rsidRPr="0069374C">
              <w:rPr>
                <w:rFonts w:ascii="Arial" w:eastAsia="Times New Roman" w:hAnsi="Arial" w:cs="Arial"/>
                <w:color w:val="000000"/>
                <w:sz w:val="16"/>
                <w:szCs w:val="16"/>
              </w:rPr>
              <w:t>-69.1)</w:t>
            </w:r>
          </w:p>
        </w:tc>
      </w:tr>
      <w:tr w:rsidR="0005163C" w:rsidRPr="0069374C" w14:paraId="5969D56E" w14:textId="77777777" w:rsidTr="00C16434">
        <w:trPr>
          <w:trHeight w:val="215"/>
        </w:trPr>
        <w:tc>
          <w:tcPr>
            <w:tcW w:w="2034" w:type="dxa"/>
            <w:shd w:val="clear" w:color="auto" w:fill="auto"/>
            <w:noWrap/>
            <w:vAlign w:val="center"/>
            <w:hideMark/>
          </w:tcPr>
          <w:p w14:paraId="34B13C4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Asian, non-Hispanic</w:t>
            </w:r>
          </w:p>
        </w:tc>
        <w:tc>
          <w:tcPr>
            <w:tcW w:w="706" w:type="dxa"/>
            <w:shd w:val="clear" w:color="auto" w:fill="auto"/>
            <w:vAlign w:val="center"/>
            <w:hideMark/>
          </w:tcPr>
          <w:p w14:paraId="0E63030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1,909</w:t>
            </w:r>
          </w:p>
        </w:tc>
        <w:tc>
          <w:tcPr>
            <w:tcW w:w="1400" w:type="dxa"/>
            <w:shd w:val="clear" w:color="auto" w:fill="auto"/>
            <w:vAlign w:val="center"/>
            <w:hideMark/>
          </w:tcPr>
          <w:p w14:paraId="07771D9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33.0 (28.0-38.5)</w:t>
            </w:r>
          </w:p>
        </w:tc>
        <w:tc>
          <w:tcPr>
            <w:tcW w:w="767" w:type="dxa"/>
            <w:shd w:val="clear" w:color="auto" w:fill="auto"/>
            <w:vAlign w:val="center"/>
            <w:hideMark/>
          </w:tcPr>
          <w:p w14:paraId="7FB64C9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3,682</w:t>
            </w:r>
          </w:p>
        </w:tc>
        <w:tc>
          <w:tcPr>
            <w:tcW w:w="1393" w:type="dxa"/>
            <w:shd w:val="clear" w:color="auto" w:fill="auto"/>
            <w:vAlign w:val="center"/>
            <w:hideMark/>
          </w:tcPr>
          <w:p w14:paraId="0FA451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63.7 (58.2-68.9)</w:t>
            </w:r>
          </w:p>
        </w:tc>
        <w:tc>
          <w:tcPr>
            <w:tcW w:w="767" w:type="dxa"/>
            <w:shd w:val="clear" w:color="auto" w:fill="auto"/>
            <w:vAlign w:val="center"/>
            <w:hideMark/>
          </w:tcPr>
          <w:p w14:paraId="2DD3F10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1,825</w:t>
            </w:r>
          </w:p>
        </w:tc>
        <w:tc>
          <w:tcPr>
            <w:tcW w:w="1393" w:type="dxa"/>
            <w:shd w:val="clear" w:color="auto" w:fill="auto"/>
            <w:vAlign w:val="center"/>
            <w:hideMark/>
          </w:tcPr>
          <w:p w14:paraId="36D16E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30.3 (25.4-35.8)</w:t>
            </w:r>
          </w:p>
        </w:tc>
        <w:tc>
          <w:tcPr>
            <w:tcW w:w="767" w:type="dxa"/>
            <w:shd w:val="clear" w:color="auto" w:fill="auto"/>
            <w:vAlign w:val="center"/>
            <w:hideMark/>
          </w:tcPr>
          <w:p w14:paraId="1B7FAAF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4,084</w:t>
            </w:r>
          </w:p>
        </w:tc>
        <w:tc>
          <w:tcPr>
            <w:tcW w:w="1433" w:type="dxa"/>
            <w:shd w:val="clear" w:color="auto" w:fill="auto"/>
            <w:vAlign w:val="center"/>
            <w:hideMark/>
          </w:tcPr>
          <w:p w14:paraId="0BCEF9D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67.9 (62.3-72.9)</w:t>
            </w:r>
          </w:p>
        </w:tc>
        <w:tc>
          <w:tcPr>
            <w:tcW w:w="767" w:type="dxa"/>
            <w:shd w:val="clear" w:color="auto" w:fill="auto"/>
            <w:vAlign w:val="center"/>
            <w:hideMark/>
          </w:tcPr>
          <w:p w14:paraId="1E5439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1,542</w:t>
            </w:r>
          </w:p>
        </w:tc>
        <w:tc>
          <w:tcPr>
            <w:tcW w:w="1397" w:type="dxa"/>
            <w:shd w:val="clear" w:color="auto" w:fill="auto"/>
            <w:vAlign w:val="center"/>
            <w:hideMark/>
          </w:tcPr>
          <w:p w14:paraId="203D0E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30.6 (25.0-36.8)</w:t>
            </w:r>
          </w:p>
        </w:tc>
        <w:tc>
          <w:tcPr>
            <w:tcW w:w="767" w:type="dxa"/>
            <w:shd w:val="clear" w:color="auto" w:fill="auto"/>
            <w:vAlign w:val="center"/>
            <w:hideMark/>
          </w:tcPr>
          <w:p w14:paraId="616BED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3,373</w:t>
            </w:r>
          </w:p>
        </w:tc>
        <w:tc>
          <w:tcPr>
            <w:tcW w:w="1420" w:type="dxa"/>
            <w:shd w:val="clear" w:color="auto" w:fill="auto"/>
            <w:vAlign w:val="center"/>
            <w:hideMark/>
          </w:tcPr>
          <w:p w14:paraId="048E128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66.9 (60.7-72.6)</w:t>
            </w:r>
          </w:p>
        </w:tc>
      </w:tr>
      <w:tr w:rsidR="0005163C" w:rsidRPr="0069374C" w14:paraId="2C02CB27" w14:textId="77777777" w:rsidTr="00C16434">
        <w:trPr>
          <w:trHeight w:val="22"/>
        </w:trPr>
        <w:tc>
          <w:tcPr>
            <w:tcW w:w="2034" w:type="dxa"/>
            <w:shd w:val="clear" w:color="auto" w:fill="auto"/>
            <w:noWrap/>
            <w:vAlign w:val="center"/>
            <w:hideMark/>
          </w:tcPr>
          <w:p w14:paraId="4C2DB7A0"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Other, non-Hispanic</w:t>
            </w:r>
          </w:p>
        </w:tc>
        <w:tc>
          <w:tcPr>
            <w:tcW w:w="706" w:type="dxa"/>
            <w:shd w:val="clear" w:color="auto" w:fill="auto"/>
            <w:vAlign w:val="center"/>
            <w:hideMark/>
          </w:tcPr>
          <w:p w14:paraId="10EA46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263</w:t>
            </w:r>
          </w:p>
        </w:tc>
        <w:tc>
          <w:tcPr>
            <w:tcW w:w="1400" w:type="dxa"/>
            <w:shd w:val="clear" w:color="auto" w:fill="auto"/>
            <w:vAlign w:val="center"/>
            <w:hideMark/>
          </w:tcPr>
          <w:p w14:paraId="06A7F9A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41.9 (25.6-60.2)</w:t>
            </w:r>
          </w:p>
        </w:tc>
        <w:tc>
          <w:tcPr>
            <w:tcW w:w="767" w:type="dxa"/>
            <w:shd w:val="clear" w:color="auto" w:fill="auto"/>
            <w:vAlign w:val="center"/>
            <w:hideMark/>
          </w:tcPr>
          <w:p w14:paraId="752067D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364</w:t>
            </w:r>
          </w:p>
        </w:tc>
        <w:tc>
          <w:tcPr>
            <w:tcW w:w="1393" w:type="dxa"/>
            <w:shd w:val="clear" w:color="auto" w:fill="auto"/>
            <w:vAlign w:val="center"/>
            <w:hideMark/>
          </w:tcPr>
          <w:p w14:paraId="773C481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58.1 (39.8-74.4)</w:t>
            </w:r>
          </w:p>
        </w:tc>
        <w:tc>
          <w:tcPr>
            <w:tcW w:w="767" w:type="dxa"/>
            <w:shd w:val="clear" w:color="auto" w:fill="auto"/>
            <w:vAlign w:val="center"/>
            <w:hideMark/>
          </w:tcPr>
          <w:p w14:paraId="5EA79C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146</w:t>
            </w:r>
          </w:p>
        </w:tc>
        <w:tc>
          <w:tcPr>
            <w:tcW w:w="1393" w:type="dxa"/>
            <w:shd w:val="clear" w:color="auto" w:fill="auto"/>
            <w:vAlign w:val="center"/>
            <w:hideMark/>
          </w:tcPr>
          <w:p w14:paraId="5F3B73C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35.7 (16.3-61.3)</w:t>
            </w:r>
          </w:p>
        </w:tc>
        <w:tc>
          <w:tcPr>
            <w:tcW w:w="767" w:type="dxa"/>
            <w:shd w:val="clear" w:color="auto" w:fill="auto"/>
            <w:vAlign w:val="center"/>
            <w:hideMark/>
          </w:tcPr>
          <w:p w14:paraId="06D591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262</w:t>
            </w:r>
          </w:p>
        </w:tc>
        <w:tc>
          <w:tcPr>
            <w:tcW w:w="1433" w:type="dxa"/>
            <w:shd w:val="clear" w:color="auto" w:fill="auto"/>
            <w:vAlign w:val="center"/>
            <w:hideMark/>
          </w:tcPr>
          <w:p w14:paraId="4A299D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64.3 (38.7-83.7)</w:t>
            </w:r>
          </w:p>
        </w:tc>
        <w:tc>
          <w:tcPr>
            <w:tcW w:w="2164" w:type="dxa"/>
            <w:gridSpan w:val="2"/>
            <w:shd w:val="clear" w:color="auto" w:fill="auto"/>
            <w:vAlign w:val="bottom"/>
            <w:hideMark/>
          </w:tcPr>
          <w:p w14:paraId="398916F2" w14:textId="77777777" w:rsidR="0005163C" w:rsidRPr="0069374C" w:rsidRDefault="0005163C" w:rsidP="00BD68C1">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c>
          <w:tcPr>
            <w:tcW w:w="767" w:type="dxa"/>
            <w:shd w:val="clear" w:color="auto" w:fill="auto"/>
            <w:vAlign w:val="center"/>
            <w:hideMark/>
          </w:tcPr>
          <w:p w14:paraId="5B420C2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232</w:t>
            </w:r>
          </w:p>
        </w:tc>
        <w:tc>
          <w:tcPr>
            <w:tcW w:w="1420" w:type="dxa"/>
            <w:shd w:val="clear" w:color="auto" w:fill="auto"/>
            <w:vAlign w:val="center"/>
            <w:hideMark/>
          </w:tcPr>
          <w:p w14:paraId="0FD9A7B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68.5 (39.6-87.8)</w:t>
            </w:r>
          </w:p>
        </w:tc>
      </w:tr>
      <w:tr w:rsidR="0005163C" w:rsidRPr="0069374C" w14:paraId="1BBC838A" w14:textId="77777777" w:rsidTr="00C16434">
        <w:trPr>
          <w:trHeight w:val="22"/>
        </w:trPr>
        <w:tc>
          <w:tcPr>
            <w:tcW w:w="2034" w:type="dxa"/>
            <w:shd w:val="clear" w:color="auto" w:fill="auto"/>
            <w:noWrap/>
            <w:vAlign w:val="center"/>
            <w:hideMark/>
          </w:tcPr>
          <w:p w14:paraId="02386433"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Age (years)</w:t>
            </w:r>
          </w:p>
        </w:tc>
        <w:tc>
          <w:tcPr>
            <w:tcW w:w="706" w:type="dxa"/>
            <w:shd w:val="clear" w:color="auto" w:fill="auto"/>
            <w:vAlign w:val="center"/>
            <w:hideMark/>
          </w:tcPr>
          <w:p w14:paraId="4868A1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710906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23D84F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0D22FB8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1218574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4AD99C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194CF1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3" w:type="dxa"/>
            <w:shd w:val="clear" w:color="auto" w:fill="auto"/>
            <w:vAlign w:val="center"/>
            <w:hideMark/>
          </w:tcPr>
          <w:p w14:paraId="37D2CEA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2D4F8E4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6012F67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5285180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56F8A41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1B6F88F4" w14:textId="77777777" w:rsidTr="00C16434">
        <w:trPr>
          <w:trHeight w:val="22"/>
        </w:trPr>
        <w:tc>
          <w:tcPr>
            <w:tcW w:w="2034" w:type="dxa"/>
            <w:shd w:val="clear" w:color="auto" w:fill="auto"/>
            <w:noWrap/>
            <w:vAlign w:val="center"/>
            <w:hideMark/>
          </w:tcPr>
          <w:p w14:paraId="2A0F15E8"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&lt;20</w:t>
            </w:r>
          </w:p>
        </w:tc>
        <w:tc>
          <w:tcPr>
            <w:tcW w:w="2106" w:type="dxa"/>
            <w:gridSpan w:val="2"/>
            <w:shd w:val="clear" w:color="auto" w:fill="auto"/>
            <w:vAlign w:val="bottom"/>
            <w:hideMark/>
          </w:tcPr>
          <w:p w14:paraId="1FC837C8" w14:textId="77777777" w:rsidR="0005163C" w:rsidRPr="0069374C" w:rsidRDefault="0005163C" w:rsidP="00BD68C1">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c>
          <w:tcPr>
            <w:tcW w:w="767" w:type="dxa"/>
            <w:shd w:val="clear" w:color="auto" w:fill="auto"/>
            <w:vAlign w:val="center"/>
            <w:hideMark/>
          </w:tcPr>
          <w:p w14:paraId="5F10A69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916</w:t>
            </w:r>
          </w:p>
        </w:tc>
        <w:tc>
          <w:tcPr>
            <w:tcW w:w="1393" w:type="dxa"/>
            <w:shd w:val="clear" w:color="auto" w:fill="auto"/>
            <w:vAlign w:val="center"/>
            <w:hideMark/>
          </w:tcPr>
          <w:p w14:paraId="1CD475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88.1 (73.3-95.2)</w:t>
            </w:r>
          </w:p>
        </w:tc>
        <w:tc>
          <w:tcPr>
            <w:tcW w:w="767" w:type="dxa"/>
            <w:shd w:val="clear" w:color="auto" w:fill="auto"/>
            <w:vAlign w:val="center"/>
            <w:hideMark/>
          </w:tcPr>
          <w:p w14:paraId="1DBCFB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178</w:t>
            </w:r>
          </w:p>
        </w:tc>
        <w:tc>
          <w:tcPr>
            <w:tcW w:w="1393" w:type="dxa"/>
            <w:shd w:val="clear" w:color="auto" w:fill="auto"/>
            <w:vAlign w:val="center"/>
            <w:hideMark/>
          </w:tcPr>
          <w:p w14:paraId="7602DDD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12.3 (3.4-35.6)</w:t>
            </w:r>
          </w:p>
        </w:tc>
        <w:tc>
          <w:tcPr>
            <w:tcW w:w="767" w:type="dxa"/>
            <w:shd w:val="clear" w:color="auto" w:fill="auto"/>
            <w:vAlign w:val="center"/>
            <w:hideMark/>
          </w:tcPr>
          <w:p w14:paraId="67058B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1,271</w:t>
            </w:r>
          </w:p>
        </w:tc>
        <w:tc>
          <w:tcPr>
            <w:tcW w:w="1433" w:type="dxa"/>
            <w:shd w:val="clear" w:color="auto" w:fill="auto"/>
            <w:vAlign w:val="center"/>
            <w:hideMark/>
          </w:tcPr>
          <w:p w14:paraId="5AD3D32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87.7 (64.4-96.6)</w:t>
            </w:r>
          </w:p>
        </w:tc>
        <w:tc>
          <w:tcPr>
            <w:tcW w:w="2164" w:type="dxa"/>
            <w:gridSpan w:val="2"/>
            <w:shd w:val="clear" w:color="auto" w:fill="auto"/>
            <w:vAlign w:val="bottom"/>
            <w:hideMark/>
          </w:tcPr>
          <w:p w14:paraId="0B57B97D" w14:textId="77777777" w:rsidR="0005163C" w:rsidRPr="0069374C" w:rsidRDefault="0005163C" w:rsidP="00BD68C1">
            <w:pPr>
              <w:spacing w:after="0" w:line="240" w:lineRule="auto"/>
              <w:jc w:val="center"/>
              <w:rPr>
                <w:rFonts w:ascii="Arial" w:eastAsia="Times New Roman" w:hAnsi="Arial" w:cs="Arial"/>
                <w:color w:val="000000"/>
                <w:sz w:val="16"/>
                <w:szCs w:val="16"/>
              </w:rPr>
            </w:pPr>
            <w:r w:rsidRPr="0069374C">
              <w:rPr>
                <w:rFonts w:ascii="Arial" w:eastAsia="Times New Roman" w:hAnsi="Arial" w:cs="Arial"/>
                <w:color w:val="000000"/>
                <w:sz w:val="16"/>
                <w:szCs w:val="16"/>
              </w:rPr>
              <w:t>Insufficient data</w:t>
            </w:r>
            <w:r w:rsidRPr="0069374C">
              <w:rPr>
                <w:rFonts w:ascii="Arial" w:eastAsia="Times New Roman" w:hAnsi="Arial" w:cs="Arial"/>
                <w:color w:val="000000"/>
                <w:sz w:val="16"/>
                <w:szCs w:val="16"/>
                <w:vertAlign w:val="superscript"/>
              </w:rPr>
              <w:t>2</w:t>
            </w:r>
          </w:p>
        </w:tc>
        <w:tc>
          <w:tcPr>
            <w:tcW w:w="767" w:type="dxa"/>
            <w:shd w:val="clear" w:color="auto" w:fill="auto"/>
            <w:vAlign w:val="center"/>
            <w:hideMark/>
          </w:tcPr>
          <w:p w14:paraId="3F73A6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950</w:t>
            </w:r>
          </w:p>
        </w:tc>
        <w:tc>
          <w:tcPr>
            <w:tcW w:w="1420" w:type="dxa"/>
            <w:shd w:val="clear" w:color="auto" w:fill="auto"/>
            <w:vAlign w:val="center"/>
            <w:hideMark/>
          </w:tcPr>
          <w:p w14:paraId="52D048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88.2 (72.1-95.6)</w:t>
            </w:r>
          </w:p>
        </w:tc>
      </w:tr>
      <w:tr w:rsidR="0005163C" w:rsidRPr="0069374C" w14:paraId="2E3D2167" w14:textId="77777777" w:rsidTr="00C16434">
        <w:trPr>
          <w:trHeight w:val="22"/>
        </w:trPr>
        <w:tc>
          <w:tcPr>
            <w:tcW w:w="2034" w:type="dxa"/>
            <w:shd w:val="clear" w:color="auto" w:fill="auto"/>
            <w:noWrap/>
            <w:vAlign w:val="center"/>
            <w:hideMark/>
          </w:tcPr>
          <w:p w14:paraId="20E5AEBE"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20-29</w:t>
            </w:r>
          </w:p>
        </w:tc>
        <w:tc>
          <w:tcPr>
            <w:tcW w:w="706" w:type="dxa"/>
            <w:shd w:val="clear" w:color="auto" w:fill="auto"/>
            <w:vAlign w:val="center"/>
            <w:hideMark/>
          </w:tcPr>
          <w:p w14:paraId="266D680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5,468</w:t>
            </w:r>
          </w:p>
        </w:tc>
        <w:tc>
          <w:tcPr>
            <w:tcW w:w="1400" w:type="dxa"/>
            <w:shd w:val="clear" w:color="auto" w:fill="auto"/>
            <w:vAlign w:val="center"/>
            <w:hideMark/>
          </w:tcPr>
          <w:p w14:paraId="4E3D509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25.6 (21.5-30.3)</w:t>
            </w:r>
          </w:p>
        </w:tc>
        <w:tc>
          <w:tcPr>
            <w:tcW w:w="767" w:type="dxa"/>
            <w:shd w:val="clear" w:color="auto" w:fill="auto"/>
            <w:vAlign w:val="center"/>
            <w:hideMark/>
          </w:tcPr>
          <w:p w14:paraId="2149FF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15,657</w:t>
            </w:r>
          </w:p>
        </w:tc>
        <w:tc>
          <w:tcPr>
            <w:tcW w:w="1393" w:type="dxa"/>
            <w:shd w:val="clear" w:color="auto" w:fill="auto"/>
            <w:vAlign w:val="center"/>
            <w:hideMark/>
          </w:tcPr>
          <w:p w14:paraId="2ED3571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73.3 (68.7-77.5)</w:t>
            </w:r>
          </w:p>
        </w:tc>
        <w:tc>
          <w:tcPr>
            <w:tcW w:w="767" w:type="dxa"/>
            <w:shd w:val="clear" w:color="auto" w:fill="auto"/>
            <w:vAlign w:val="center"/>
            <w:hideMark/>
          </w:tcPr>
          <w:p w14:paraId="7CC17A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4,778</w:t>
            </w:r>
          </w:p>
        </w:tc>
        <w:tc>
          <w:tcPr>
            <w:tcW w:w="1393" w:type="dxa"/>
            <w:shd w:val="clear" w:color="auto" w:fill="auto"/>
            <w:vAlign w:val="center"/>
            <w:hideMark/>
          </w:tcPr>
          <w:p w14:paraId="25857C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22.9 (18.5-28.1)</w:t>
            </w:r>
          </w:p>
        </w:tc>
        <w:tc>
          <w:tcPr>
            <w:tcW w:w="767" w:type="dxa"/>
            <w:shd w:val="clear" w:color="auto" w:fill="auto"/>
            <w:vAlign w:val="center"/>
            <w:hideMark/>
          </w:tcPr>
          <w:p w14:paraId="0D0932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15,723</w:t>
            </w:r>
          </w:p>
        </w:tc>
        <w:tc>
          <w:tcPr>
            <w:tcW w:w="1433" w:type="dxa"/>
            <w:shd w:val="clear" w:color="auto" w:fill="auto"/>
            <w:vAlign w:val="center"/>
            <w:hideMark/>
          </w:tcPr>
          <w:p w14:paraId="34D6BE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75.4 (70.2-80.0)</w:t>
            </w:r>
          </w:p>
        </w:tc>
        <w:tc>
          <w:tcPr>
            <w:tcW w:w="767" w:type="dxa"/>
            <w:shd w:val="clear" w:color="auto" w:fill="auto"/>
            <w:vAlign w:val="center"/>
            <w:hideMark/>
          </w:tcPr>
          <w:p w14:paraId="2D4C23F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4,990</w:t>
            </w:r>
          </w:p>
        </w:tc>
        <w:tc>
          <w:tcPr>
            <w:tcW w:w="1397" w:type="dxa"/>
            <w:shd w:val="clear" w:color="auto" w:fill="auto"/>
            <w:vAlign w:val="center"/>
            <w:hideMark/>
          </w:tcPr>
          <w:p w14:paraId="5D0C885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26.5 (21.3-32.4)</w:t>
            </w:r>
          </w:p>
        </w:tc>
        <w:tc>
          <w:tcPr>
            <w:tcW w:w="767" w:type="dxa"/>
            <w:shd w:val="clear" w:color="auto" w:fill="auto"/>
            <w:vAlign w:val="center"/>
            <w:hideMark/>
          </w:tcPr>
          <w:p w14:paraId="44D7EB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13,387</w:t>
            </w:r>
          </w:p>
        </w:tc>
        <w:tc>
          <w:tcPr>
            <w:tcW w:w="1420" w:type="dxa"/>
            <w:shd w:val="clear" w:color="auto" w:fill="auto"/>
            <w:vAlign w:val="center"/>
            <w:hideMark/>
          </w:tcPr>
          <w:p w14:paraId="2A7D915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71.0 (65.0-76.4)</w:t>
            </w:r>
          </w:p>
        </w:tc>
      </w:tr>
      <w:tr w:rsidR="0005163C" w:rsidRPr="0069374C" w14:paraId="20C6D077" w14:textId="77777777" w:rsidTr="00C16434">
        <w:trPr>
          <w:trHeight w:val="22"/>
        </w:trPr>
        <w:tc>
          <w:tcPr>
            <w:tcW w:w="2034" w:type="dxa"/>
            <w:shd w:val="clear" w:color="auto" w:fill="auto"/>
            <w:noWrap/>
            <w:vAlign w:val="center"/>
            <w:hideMark/>
          </w:tcPr>
          <w:p w14:paraId="7A3736BE"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30-39</w:t>
            </w:r>
          </w:p>
        </w:tc>
        <w:tc>
          <w:tcPr>
            <w:tcW w:w="706" w:type="dxa"/>
            <w:shd w:val="clear" w:color="auto" w:fill="auto"/>
            <w:vAlign w:val="center"/>
            <w:hideMark/>
          </w:tcPr>
          <w:p w14:paraId="333C1E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13,981</w:t>
            </w:r>
          </w:p>
        </w:tc>
        <w:tc>
          <w:tcPr>
            <w:tcW w:w="1400" w:type="dxa"/>
            <w:shd w:val="clear" w:color="auto" w:fill="auto"/>
            <w:vAlign w:val="center"/>
            <w:hideMark/>
          </w:tcPr>
          <w:p w14:paraId="2467D1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34.5 (30.7-38.6)</w:t>
            </w:r>
          </w:p>
        </w:tc>
        <w:tc>
          <w:tcPr>
            <w:tcW w:w="767" w:type="dxa"/>
            <w:shd w:val="clear" w:color="auto" w:fill="auto"/>
            <w:vAlign w:val="center"/>
            <w:hideMark/>
          </w:tcPr>
          <w:p w14:paraId="3DD930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25,504</w:t>
            </w:r>
          </w:p>
        </w:tc>
        <w:tc>
          <w:tcPr>
            <w:tcW w:w="1393" w:type="dxa"/>
            <w:shd w:val="clear" w:color="auto" w:fill="auto"/>
            <w:vAlign w:val="center"/>
            <w:hideMark/>
          </w:tcPr>
          <w:p w14:paraId="50317D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62.9 (58.8-66.9)</w:t>
            </w:r>
          </w:p>
        </w:tc>
        <w:tc>
          <w:tcPr>
            <w:tcW w:w="767" w:type="dxa"/>
            <w:shd w:val="clear" w:color="auto" w:fill="auto"/>
            <w:vAlign w:val="center"/>
            <w:hideMark/>
          </w:tcPr>
          <w:p w14:paraId="1598AEA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12,877</w:t>
            </w:r>
          </w:p>
        </w:tc>
        <w:tc>
          <w:tcPr>
            <w:tcW w:w="1393" w:type="dxa"/>
            <w:shd w:val="clear" w:color="auto" w:fill="auto"/>
            <w:vAlign w:val="center"/>
            <w:hideMark/>
          </w:tcPr>
          <w:p w14:paraId="1D71FC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34.4 (30.2-38.8)</w:t>
            </w:r>
          </w:p>
        </w:tc>
        <w:tc>
          <w:tcPr>
            <w:tcW w:w="767" w:type="dxa"/>
            <w:shd w:val="clear" w:color="auto" w:fill="auto"/>
            <w:vAlign w:val="center"/>
            <w:hideMark/>
          </w:tcPr>
          <w:p w14:paraId="38E0BE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23,516</w:t>
            </w:r>
          </w:p>
        </w:tc>
        <w:tc>
          <w:tcPr>
            <w:tcW w:w="1433" w:type="dxa"/>
            <w:shd w:val="clear" w:color="auto" w:fill="auto"/>
            <w:vAlign w:val="center"/>
            <w:hideMark/>
          </w:tcPr>
          <w:p w14:paraId="20FE93F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62.8 (58.3-67.0)</w:t>
            </w:r>
          </w:p>
        </w:tc>
        <w:tc>
          <w:tcPr>
            <w:tcW w:w="767" w:type="dxa"/>
            <w:shd w:val="clear" w:color="auto" w:fill="auto"/>
            <w:vAlign w:val="center"/>
            <w:hideMark/>
          </w:tcPr>
          <w:p w14:paraId="617E29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16,404</w:t>
            </w:r>
          </w:p>
        </w:tc>
        <w:tc>
          <w:tcPr>
            <w:tcW w:w="1397" w:type="dxa"/>
            <w:shd w:val="clear" w:color="auto" w:fill="auto"/>
            <w:vAlign w:val="center"/>
            <w:hideMark/>
          </w:tcPr>
          <w:p w14:paraId="4007AF6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37.6 (33.5-42.0)</w:t>
            </w:r>
          </w:p>
        </w:tc>
        <w:tc>
          <w:tcPr>
            <w:tcW w:w="767" w:type="dxa"/>
            <w:shd w:val="clear" w:color="auto" w:fill="auto"/>
            <w:vAlign w:val="center"/>
            <w:hideMark/>
          </w:tcPr>
          <w:p w14:paraId="01E20C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26,121</w:t>
            </w:r>
          </w:p>
        </w:tc>
        <w:tc>
          <w:tcPr>
            <w:tcW w:w="1420" w:type="dxa"/>
            <w:shd w:val="clear" w:color="auto" w:fill="auto"/>
            <w:vAlign w:val="center"/>
            <w:hideMark/>
          </w:tcPr>
          <w:p w14:paraId="580DB4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59.9 (55.6-64.2)</w:t>
            </w:r>
          </w:p>
        </w:tc>
      </w:tr>
      <w:tr w:rsidR="0005163C" w:rsidRPr="0069374C" w14:paraId="159271EB" w14:textId="77777777" w:rsidTr="00C16434">
        <w:trPr>
          <w:trHeight w:val="22"/>
        </w:trPr>
        <w:tc>
          <w:tcPr>
            <w:tcW w:w="2034" w:type="dxa"/>
            <w:shd w:val="clear" w:color="auto" w:fill="auto"/>
            <w:noWrap/>
            <w:vAlign w:val="center"/>
            <w:hideMark/>
          </w:tcPr>
          <w:p w14:paraId="063817BC"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40+</w:t>
            </w:r>
          </w:p>
        </w:tc>
        <w:tc>
          <w:tcPr>
            <w:tcW w:w="706" w:type="dxa"/>
            <w:shd w:val="clear" w:color="auto" w:fill="auto"/>
            <w:vAlign w:val="center"/>
            <w:hideMark/>
          </w:tcPr>
          <w:p w14:paraId="30F34B1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1,756</w:t>
            </w:r>
          </w:p>
        </w:tc>
        <w:tc>
          <w:tcPr>
            <w:tcW w:w="1400" w:type="dxa"/>
            <w:shd w:val="clear" w:color="auto" w:fill="auto"/>
            <w:vAlign w:val="center"/>
            <w:hideMark/>
          </w:tcPr>
          <w:p w14:paraId="009533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49.6 (36.5-62.9)</w:t>
            </w:r>
          </w:p>
        </w:tc>
        <w:tc>
          <w:tcPr>
            <w:tcW w:w="767" w:type="dxa"/>
            <w:shd w:val="clear" w:color="auto" w:fill="auto"/>
            <w:vAlign w:val="center"/>
            <w:hideMark/>
          </w:tcPr>
          <w:p w14:paraId="76E20C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1,757</w:t>
            </w:r>
          </w:p>
        </w:tc>
        <w:tc>
          <w:tcPr>
            <w:tcW w:w="1393" w:type="dxa"/>
            <w:shd w:val="clear" w:color="auto" w:fill="auto"/>
            <w:vAlign w:val="center"/>
            <w:hideMark/>
          </w:tcPr>
          <w:p w14:paraId="59065DA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49.7 (36.5-62.9)</w:t>
            </w:r>
          </w:p>
        </w:tc>
        <w:tc>
          <w:tcPr>
            <w:tcW w:w="767" w:type="dxa"/>
            <w:shd w:val="clear" w:color="auto" w:fill="auto"/>
            <w:vAlign w:val="center"/>
            <w:hideMark/>
          </w:tcPr>
          <w:p w14:paraId="6444665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2,076</w:t>
            </w:r>
          </w:p>
        </w:tc>
        <w:tc>
          <w:tcPr>
            <w:tcW w:w="1393" w:type="dxa"/>
            <w:shd w:val="clear" w:color="auto" w:fill="auto"/>
            <w:vAlign w:val="center"/>
            <w:hideMark/>
          </w:tcPr>
          <w:p w14:paraId="2F166C0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49.8 (37.4-62.3)</w:t>
            </w:r>
          </w:p>
        </w:tc>
        <w:tc>
          <w:tcPr>
            <w:tcW w:w="767" w:type="dxa"/>
            <w:shd w:val="clear" w:color="auto" w:fill="auto"/>
            <w:vAlign w:val="center"/>
            <w:hideMark/>
          </w:tcPr>
          <w:p w14:paraId="0A39FA6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2,074</w:t>
            </w:r>
          </w:p>
        </w:tc>
        <w:tc>
          <w:tcPr>
            <w:tcW w:w="1433" w:type="dxa"/>
            <w:shd w:val="clear" w:color="auto" w:fill="auto"/>
            <w:vAlign w:val="center"/>
            <w:hideMark/>
          </w:tcPr>
          <w:p w14:paraId="6D489A1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49.8 (37.3-62.3)</w:t>
            </w:r>
          </w:p>
        </w:tc>
        <w:tc>
          <w:tcPr>
            <w:tcW w:w="767" w:type="dxa"/>
            <w:shd w:val="clear" w:color="auto" w:fill="auto"/>
            <w:vAlign w:val="center"/>
            <w:hideMark/>
          </w:tcPr>
          <w:p w14:paraId="154D09B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1,444</w:t>
            </w:r>
          </w:p>
        </w:tc>
        <w:tc>
          <w:tcPr>
            <w:tcW w:w="1397" w:type="dxa"/>
            <w:shd w:val="clear" w:color="auto" w:fill="auto"/>
            <w:vAlign w:val="center"/>
            <w:hideMark/>
          </w:tcPr>
          <w:p w14:paraId="4779F6A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59.3 (42.6-74.0)</w:t>
            </w:r>
          </w:p>
        </w:tc>
        <w:tc>
          <w:tcPr>
            <w:tcW w:w="767" w:type="dxa"/>
            <w:shd w:val="clear" w:color="auto" w:fill="auto"/>
            <w:vAlign w:val="center"/>
            <w:hideMark/>
          </w:tcPr>
          <w:p w14:paraId="2CF89B0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827</w:t>
            </w:r>
          </w:p>
        </w:tc>
        <w:tc>
          <w:tcPr>
            <w:tcW w:w="1420" w:type="dxa"/>
            <w:shd w:val="clear" w:color="auto" w:fill="auto"/>
            <w:vAlign w:val="center"/>
            <w:hideMark/>
          </w:tcPr>
          <w:p w14:paraId="5860D3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33.9 (20.6-50.5)</w:t>
            </w:r>
          </w:p>
        </w:tc>
      </w:tr>
      <w:tr w:rsidR="0005163C" w:rsidRPr="0069374C" w14:paraId="67FC47F9" w14:textId="77777777" w:rsidTr="00C16434">
        <w:trPr>
          <w:trHeight w:val="22"/>
        </w:trPr>
        <w:tc>
          <w:tcPr>
            <w:tcW w:w="2034" w:type="dxa"/>
            <w:shd w:val="clear" w:color="auto" w:fill="auto"/>
            <w:vAlign w:val="center"/>
            <w:hideMark/>
          </w:tcPr>
          <w:p w14:paraId="2E28EE8F"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Education</w:t>
            </w:r>
          </w:p>
        </w:tc>
        <w:tc>
          <w:tcPr>
            <w:tcW w:w="706" w:type="dxa"/>
            <w:shd w:val="clear" w:color="auto" w:fill="auto"/>
            <w:vAlign w:val="center"/>
            <w:hideMark/>
          </w:tcPr>
          <w:p w14:paraId="7354A18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10C610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197FC1C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553983F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1A88C6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0C2FC97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20518E1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3" w:type="dxa"/>
            <w:shd w:val="clear" w:color="auto" w:fill="auto"/>
            <w:vAlign w:val="center"/>
            <w:hideMark/>
          </w:tcPr>
          <w:p w14:paraId="73C5AF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1F8E6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44BC7E1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E3D930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6B3EEC4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04ED053B" w14:textId="77777777" w:rsidTr="00C16434">
        <w:trPr>
          <w:trHeight w:val="22"/>
        </w:trPr>
        <w:tc>
          <w:tcPr>
            <w:tcW w:w="2034" w:type="dxa"/>
            <w:shd w:val="clear" w:color="auto" w:fill="auto"/>
            <w:noWrap/>
            <w:vAlign w:val="center"/>
            <w:hideMark/>
          </w:tcPr>
          <w:p w14:paraId="5461FAFD"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&lt;High school</w:t>
            </w:r>
          </w:p>
        </w:tc>
        <w:tc>
          <w:tcPr>
            <w:tcW w:w="706" w:type="dxa"/>
            <w:shd w:val="clear" w:color="auto" w:fill="auto"/>
            <w:vAlign w:val="center"/>
            <w:hideMark/>
          </w:tcPr>
          <w:p w14:paraId="4DE6AC7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1,389</w:t>
            </w:r>
          </w:p>
        </w:tc>
        <w:tc>
          <w:tcPr>
            <w:tcW w:w="1400" w:type="dxa"/>
            <w:shd w:val="clear" w:color="auto" w:fill="auto"/>
            <w:vAlign w:val="center"/>
            <w:hideMark/>
          </w:tcPr>
          <w:p w14:paraId="2572B13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27.3 (19.9-36.1)</w:t>
            </w:r>
          </w:p>
        </w:tc>
        <w:tc>
          <w:tcPr>
            <w:tcW w:w="767" w:type="dxa"/>
            <w:shd w:val="clear" w:color="auto" w:fill="auto"/>
            <w:vAlign w:val="center"/>
            <w:hideMark/>
          </w:tcPr>
          <w:p w14:paraId="3C06357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3,539</w:t>
            </w:r>
          </w:p>
        </w:tc>
        <w:tc>
          <w:tcPr>
            <w:tcW w:w="1393" w:type="dxa"/>
            <w:shd w:val="clear" w:color="auto" w:fill="auto"/>
            <w:vAlign w:val="center"/>
            <w:hideMark/>
          </w:tcPr>
          <w:p w14:paraId="553F15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69.5 (60.6-77.1)</w:t>
            </w:r>
          </w:p>
        </w:tc>
        <w:tc>
          <w:tcPr>
            <w:tcW w:w="767" w:type="dxa"/>
            <w:shd w:val="clear" w:color="auto" w:fill="auto"/>
            <w:vAlign w:val="center"/>
            <w:hideMark/>
          </w:tcPr>
          <w:p w14:paraId="7033B94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1,383</w:t>
            </w:r>
          </w:p>
        </w:tc>
        <w:tc>
          <w:tcPr>
            <w:tcW w:w="1393" w:type="dxa"/>
            <w:shd w:val="clear" w:color="auto" w:fill="auto"/>
            <w:vAlign w:val="center"/>
            <w:hideMark/>
          </w:tcPr>
          <w:p w14:paraId="0B56C86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27.9 (20.0-37.5)</w:t>
            </w:r>
          </w:p>
        </w:tc>
        <w:tc>
          <w:tcPr>
            <w:tcW w:w="767" w:type="dxa"/>
            <w:shd w:val="clear" w:color="auto" w:fill="auto"/>
            <w:vAlign w:val="center"/>
            <w:hideMark/>
          </w:tcPr>
          <w:p w14:paraId="1B5316E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3,438</w:t>
            </w:r>
          </w:p>
        </w:tc>
        <w:tc>
          <w:tcPr>
            <w:tcW w:w="1433" w:type="dxa"/>
            <w:shd w:val="clear" w:color="auto" w:fill="auto"/>
            <w:vAlign w:val="center"/>
            <w:hideMark/>
          </w:tcPr>
          <w:p w14:paraId="5DA141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69.4 (59.6-77.6)</w:t>
            </w:r>
          </w:p>
        </w:tc>
        <w:tc>
          <w:tcPr>
            <w:tcW w:w="767" w:type="dxa"/>
            <w:shd w:val="clear" w:color="auto" w:fill="auto"/>
            <w:vAlign w:val="center"/>
            <w:hideMark/>
          </w:tcPr>
          <w:p w14:paraId="0E6358C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1,231</w:t>
            </w:r>
          </w:p>
        </w:tc>
        <w:tc>
          <w:tcPr>
            <w:tcW w:w="1397" w:type="dxa"/>
            <w:shd w:val="clear" w:color="auto" w:fill="auto"/>
            <w:vAlign w:val="center"/>
            <w:hideMark/>
          </w:tcPr>
          <w:p w14:paraId="1452C7A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26.4 (18.2-36.7)</w:t>
            </w:r>
          </w:p>
        </w:tc>
        <w:tc>
          <w:tcPr>
            <w:tcW w:w="767" w:type="dxa"/>
            <w:shd w:val="clear" w:color="auto" w:fill="auto"/>
            <w:vAlign w:val="center"/>
            <w:hideMark/>
          </w:tcPr>
          <w:p w14:paraId="46C326D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3,150</w:t>
            </w:r>
          </w:p>
        </w:tc>
        <w:tc>
          <w:tcPr>
            <w:tcW w:w="1420" w:type="dxa"/>
            <w:shd w:val="clear" w:color="auto" w:fill="auto"/>
            <w:vAlign w:val="center"/>
            <w:hideMark/>
          </w:tcPr>
          <w:p w14:paraId="47B4FA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67.5 (57.4-76.3)</w:t>
            </w:r>
          </w:p>
        </w:tc>
      </w:tr>
      <w:tr w:rsidR="0005163C" w:rsidRPr="0069374C" w14:paraId="6EA78A8A" w14:textId="77777777" w:rsidTr="00C16434">
        <w:trPr>
          <w:trHeight w:val="22"/>
        </w:trPr>
        <w:tc>
          <w:tcPr>
            <w:tcW w:w="2034" w:type="dxa"/>
            <w:shd w:val="clear" w:color="auto" w:fill="auto"/>
            <w:noWrap/>
            <w:vAlign w:val="center"/>
            <w:hideMark/>
          </w:tcPr>
          <w:p w14:paraId="13EE6D39"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High school diploma</w:t>
            </w:r>
          </w:p>
        </w:tc>
        <w:tc>
          <w:tcPr>
            <w:tcW w:w="706" w:type="dxa"/>
            <w:shd w:val="clear" w:color="auto" w:fill="auto"/>
            <w:vAlign w:val="center"/>
            <w:hideMark/>
          </w:tcPr>
          <w:p w14:paraId="3CE0CD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3,183</w:t>
            </w:r>
          </w:p>
        </w:tc>
        <w:tc>
          <w:tcPr>
            <w:tcW w:w="1400" w:type="dxa"/>
            <w:shd w:val="clear" w:color="auto" w:fill="auto"/>
            <w:vAlign w:val="center"/>
            <w:hideMark/>
          </w:tcPr>
          <w:p w14:paraId="173648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32.6 (26.2-39.7)</w:t>
            </w:r>
          </w:p>
        </w:tc>
        <w:tc>
          <w:tcPr>
            <w:tcW w:w="767" w:type="dxa"/>
            <w:shd w:val="clear" w:color="auto" w:fill="auto"/>
            <w:vAlign w:val="center"/>
            <w:hideMark/>
          </w:tcPr>
          <w:p w14:paraId="188A6D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6,282</w:t>
            </w:r>
          </w:p>
        </w:tc>
        <w:tc>
          <w:tcPr>
            <w:tcW w:w="1393" w:type="dxa"/>
            <w:shd w:val="clear" w:color="auto" w:fill="auto"/>
            <w:vAlign w:val="center"/>
            <w:hideMark/>
          </w:tcPr>
          <w:p w14:paraId="11AA6D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64.4 (57.2-70.9)</w:t>
            </w:r>
          </w:p>
        </w:tc>
        <w:tc>
          <w:tcPr>
            <w:tcW w:w="767" w:type="dxa"/>
            <w:shd w:val="clear" w:color="auto" w:fill="auto"/>
            <w:vAlign w:val="center"/>
            <w:hideMark/>
          </w:tcPr>
          <w:p w14:paraId="522A871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2,421</w:t>
            </w:r>
          </w:p>
        </w:tc>
        <w:tc>
          <w:tcPr>
            <w:tcW w:w="1393" w:type="dxa"/>
            <w:shd w:val="clear" w:color="auto" w:fill="auto"/>
            <w:vAlign w:val="center"/>
            <w:hideMark/>
          </w:tcPr>
          <w:p w14:paraId="448DB5A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24.4 (17.9-32.3)</w:t>
            </w:r>
          </w:p>
        </w:tc>
        <w:tc>
          <w:tcPr>
            <w:tcW w:w="767" w:type="dxa"/>
            <w:shd w:val="clear" w:color="auto" w:fill="auto"/>
            <w:vAlign w:val="center"/>
            <w:hideMark/>
          </w:tcPr>
          <w:p w14:paraId="0B7FA7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7,334</w:t>
            </w:r>
          </w:p>
        </w:tc>
        <w:tc>
          <w:tcPr>
            <w:tcW w:w="1433" w:type="dxa"/>
            <w:shd w:val="clear" w:color="auto" w:fill="auto"/>
            <w:vAlign w:val="center"/>
            <w:hideMark/>
          </w:tcPr>
          <w:p w14:paraId="3B53854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73.9 (66.0-80.6)</w:t>
            </w:r>
          </w:p>
        </w:tc>
        <w:tc>
          <w:tcPr>
            <w:tcW w:w="767" w:type="dxa"/>
            <w:shd w:val="clear" w:color="auto" w:fill="auto"/>
            <w:vAlign w:val="center"/>
            <w:hideMark/>
          </w:tcPr>
          <w:p w14:paraId="0E2C0F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3,284</w:t>
            </w:r>
          </w:p>
        </w:tc>
        <w:tc>
          <w:tcPr>
            <w:tcW w:w="1397" w:type="dxa"/>
            <w:shd w:val="clear" w:color="auto" w:fill="auto"/>
            <w:vAlign w:val="center"/>
            <w:hideMark/>
          </w:tcPr>
          <w:p w14:paraId="4B5278D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33.6 (25.6-42.6)</w:t>
            </w:r>
          </w:p>
        </w:tc>
        <w:tc>
          <w:tcPr>
            <w:tcW w:w="767" w:type="dxa"/>
            <w:shd w:val="clear" w:color="auto" w:fill="auto"/>
            <w:vAlign w:val="center"/>
            <w:hideMark/>
          </w:tcPr>
          <w:p w14:paraId="35F1F75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6,158</w:t>
            </w:r>
          </w:p>
        </w:tc>
        <w:tc>
          <w:tcPr>
            <w:tcW w:w="1420" w:type="dxa"/>
            <w:shd w:val="clear" w:color="auto" w:fill="auto"/>
            <w:vAlign w:val="center"/>
            <w:hideMark/>
          </w:tcPr>
          <w:p w14:paraId="1EA9AE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63.0 (54.0-71.2)</w:t>
            </w:r>
          </w:p>
        </w:tc>
      </w:tr>
      <w:tr w:rsidR="0005163C" w:rsidRPr="0069374C" w14:paraId="12B235DD" w14:textId="77777777" w:rsidTr="00C16434">
        <w:trPr>
          <w:trHeight w:val="22"/>
        </w:trPr>
        <w:tc>
          <w:tcPr>
            <w:tcW w:w="2034" w:type="dxa"/>
            <w:shd w:val="clear" w:color="auto" w:fill="auto"/>
            <w:noWrap/>
            <w:vAlign w:val="center"/>
            <w:hideMark/>
          </w:tcPr>
          <w:p w14:paraId="2C7AB9EF"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Some college</w:t>
            </w:r>
          </w:p>
        </w:tc>
        <w:tc>
          <w:tcPr>
            <w:tcW w:w="706" w:type="dxa"/>
            <w:shd w:val="clear" w:color="auto" w:fill="auto"/>
            <w:vAlign w:val="center"/>
            <w:hideMark/>
          </w:tcPr>
          <w:p w14:paraId="7B3BCB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5,441</w:t>
            </w:r>
          </w:p>
        </w:tc>
        <w:tc>
          <w:tcPr>
            <w:tcW w:w="1400" w:type="dxa"/>
            <w:shd w:val="clear" w:color="auto" w:fill="auto"/>
            <w:vAlign w:val="center"/>
            <w:hideMark/>
          </w:tcPr>
          <w:p w14:paraId="3FFDF1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34.3 (28.5-40.5)</w:t>
            </w:r>
          </w:p>
        </w:tc>
        <w:tc>
          <w:tcPr>
            <w:tcW w:w="767" w:type="dxa"/>
            <w:shd w:val="clear" w:color="auto" w:fill="auto"/>
            <w:vAlign w:val="center"/>
            <w:hideMark/>
          </w:tcPr>
          <w:p w14:paraId="0C16D0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10,334</w:t>
            </w:r>
          </w:p>
        </w:tc>
        <w:tc>
          <w:tcPr>
            <w:tcW w:w="1393" w:type="dxa"/>
            <w:shd w:val="clear" w:color="auto" w:fill="auto"/>
            <w:vAlign w:val="center"/>
            <w:hideMark/>
          </w:tcPr>
          <w:p w14:paraId="6255335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65.1 (58.9-70.9)</w:t>
            </w:r>
          </w:p>
        </w:tc>
        <w:tc>
          <w:tcPr>
            <w:tcW w:w="767" w:type="dxa"/>
            <w:shd w:val="clear" w:color="auto" w:fill="auto"/>
            <w:vAlign w:val="center"/>
            <w:hideMark/>
          </w:tcPr>
          <w:p w14:paraId="799EAB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4,690</w:t>
            </w:r>
          </w:p>
        </w:tc>
        <w:tc>
          <w:tcPr>
            <w:tcW w:w="1393" w:type="dxa"/>
            <w:shd w:val="clear" w:color="auto" w:fill="auto"/>
            <w:vAlign w:val="center"/>
            <w:hideMark/>
          </w:tcPr>
          <w:p w14:paraId="572172D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35.6 (28.6-43.3)</w:t>
            </w:r>
          </w:p>
        </w:tc>
        <w:tc>
          <w:tcPr>
            <w:tcW w:w="767" w:type="dxa"/>
            <w:shd w:val="clear" w:color="auto" w:fill="auto"/>
            <w:vAlign w:val="center"/>
            <w:hideMark/>
          </w:tcPr>
          <w:p w14:paraId="3940853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7,996</w:t>
            </w:r>
          </w:p>
        </w:tc>
        <w:tc>
          <w:tcPr>
            <w:tcW w:w="1433" w:type="dxa"/>
            <w:shd w:val="clear" w:color="auto" w:fill="auto"/>
            <w:vAlign w:val="center"/>
            <w:hideMark/>
          </w:tcPr>
          <w:p w14:paraId="7B427AC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60.7 (53.0-68.0)</w:t>
            </w:r>
          </w:p>
        </w:tc>
        <w:tc>
          <w:tcPr>
            <w:tcW w:w="767" w:type="dxa"/>
            <w:shd w:val="clear" w:color="auto" w:fill="auto"/>
            <w:vAlign w:val="center"/>
            <w:hideMark/>
          </w:tcPr>
          <w:p w14:paraId="406CCC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4,464</w:t>
            </w:r>
          </w:p>
        </w:tc>
        <w:tc>
          <w:tcPr>
            <w:tcW w:w="1397" w:type="dxa"/>
            <w:shd w:val="clear" w:color="auto" w:fill="auto"/>
            <w:vAlign w:val="center"/>
            <w:hideMark/>
          </w:tcPr>
          <w:p w14:paraId="28FAC53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34.8 (27.4-43.0)</w:t>
            </w:r>
          </w:p>
        </w:tc>
        <w:tc>
          <w:tcPr>
            <w:tcW w:w="767" w:type="dxa"/>
            <w:shd w:val="clear" w:color="auto" w:fill="auto"/>
            <w:vAlign w:val="center"/>
            <w:hideMark/>
          </w:tcPr>
          <w:p w14:paraId="376BE36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8,185</w:t>
            </w:r>
          </w:p>
        </w:tc>
        <w:tc>
          <w:tcPr>
            <w:tcW w:w="1420" w:type="dxa"/>
            <w:shd w:val="clear" w:color="auto" w:fill="auto"/>
            <w:vAlign w:val="center"/>
            <w:hideMark/>
          </w:tcPr>
          <w:p w14:paraId="40FF06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63.8 (55.6-71.3)</w:t>
            </w:r>
          </w:p>
        </w:tc>
      </w:tr>
      <w:tr w:rsidR="0005163C" w:rsidRPr="0069374C" w14:paraId="130102A4" w14:textId="77777777" w:rsidTr="00C16434">
        <w:trPr>
          <w:trHeight w:val="22"/>
        </w:trPr>
        <w:tc>
          <w:tcPr>
            <w:tcW w:w="2034" w:type="dxa"/>
            <w:shd w:val="clear" w:color="auto" w:fill="auto"/>
            <w:noWrap/>
            <w:vAlign w:val="center"/>
            <w:hideMark/>
          </w:tcPr>
          <w:p w14:paraId="59C91169"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College graduate</w:t>
            </w:r>
          </w:p>
        </w:tc>
        <w:tc>
          <w:tcPr>
            <w:tcW w:w="706" w:type="dxa"/>
            <w:shd w:val="clear" w:color="auto" w:fill="auto"/>
            <w:vAlign w:val="center"/>
            <w:hideMark/>
          </w:tcPr>
          <w:p w14:paraId="11ADD6D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10,806</w:t>
            </w:r>
          </w:p>
        </w:tc>
        <w:tc>
          <w:tcPr>
            <w:tcW w:w="1400" w:type="dxa"/>
            <w:shd w:val="clear" w:color="auto" w:fill="auto"/>
            <w:vAlign w:val="center"/>
            <w:hideMark/>
          </w:tcPr>
          <w:p w14:paraId="5517CCF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31.6 (27.5-36.1)</w:t>
            </w:r>
          </w:p>
        </w:tc>
        <w:tc>
          <w:tcPr>
            <w:tcW w:w="767" w:type="dxa"/>
            <w:shd w:val="clear" w:color="auto" w:fill="auto"/>
            <w:vAlign w:val="center"/>
            <w:hideMark/>
          </w:tcPr>
          <w:p w14:paraId="0D1E4DC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22,657</w:t>
            </w:r>
          </w:p>
        </w:tc>
        <w:tc>
          <w:tcPr>
            <w:tcW w:w="1393" w:type="dxa"/>
            <w:shd w:val="clear" w:color="auto" w:fill="auto"/>
            <w:vAlign w:val="center"/>
            <w:hideMark/>
          </w:tcPr>
          <w:p w14:paraId="5E99F04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66.3 (61.8-70.6)</w:t>
            </w:r>
          </w:p>
        </w:tc>
        <w:tc>
          <w:tcPr>
            <w:tcW w:w="767" w:type="dxa"/>
            <w:shd w:val="clear" w:color="auto" w:fill="auto"/>
            <w:vAlign w:val="center"/>
            <w:hideMark/>
          </w:tcPr>
          <w:p w14:paraId="52A2D33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11,202</w:t>
            </w:r>
          </w:p>
        </w:tc>
        <w:tc>
          <w:tcPr>
            <w:tcW w:w="1393" w:type="dxa"/>
            <w:shd w:val="clear" w:color="auto" w:fill="auto"/>
            <w:vAlign w:val="center"/>
            <w:hideMark/>
          </w:tcPr>
          <w:p w14:paraId="4B8DCA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32.2 (28.0-36.8)</w:t>
            </w:r>
          </w:p>
        </w:tc>
        <w:tc>
          <w:tcPr>
            <w:tcW w:w="767" w:type="dxa"/>
            <w:shd w:val="clear" w:color="auto" w:fill="auto"/>
            <w:vAlign w:val="center"/>
            <w:hideMark/>
          </w:tcPr>
          <w:p w14:paraId="199EBBC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22,994</w:t>
            </w:r>
          </w:p>
        </w:tc>
        <w:tc>
          <w:tcPr>
            <w:tcW w:w="1433" w:type="dxa"/>
            <w:shd w:val="clear" w:color="auto" w:fill="auto"/>
            <w:vAlign w:val="center"/>
            <w:hideMark/>
          </w:tcPr>
          <w:p w14:paraId="7996F0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66.1 (61.5-70.4)</w:t>
            </w:r>
          </w:p>
        </w:tc>
        <w:tc>
          <w:tcPr>
            <w:tcW w:w="767" w:type="dxa"/>
            <w:shd w:val="clear" w:color="auto" w:fill="auto"/>
            <w:vAlign w:val="center"/>
            <w:hideMark/>
          </w:tcPr>
          <w:p w14:paraId="2E9CE55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13,533</w:t>
            </w:r>
          </w:p>
        </w:tc>
        <w:tc>
          <w:tcPr>
            <w:tcW w:w="1397" w:type="dxa"/>
            <w:shd w:val="clear" w:color="auto" w:fill="auto"/>
            <w:vAlign w:val="center"/>
            <w:hideMark/>
          </w:tcPr>
          <w:p w14:paraId="5416D3B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36.0 (31.7-40.6)</w:t>
            </w:r>
          </w:p>
        </w:tc>
        <w:tc>
          <w:tcPr>
            <w:tcW w:w="767" w:type="dxa"/>
            <w:shd w:val="clear" w:color="auto" w:fill="auto"/>
            <w:vAlign w:val="center"/>
            <w:hideMark/>
          </w:tcPr>
          <w:p w14:paraId="0AC49A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23,169</w:t>
            </w:r>
          </w:p>
        </w:tc>
        <w:tc>
          <w:tcPr>
            <w:tcW w:w="1420" w:type="dxa"/>
            <w:shd w:val="clear" w:color="auto" w:fill="auto"/>
            <w:vAlign w:val="center"/>
            <w:hideMark/>
          </w:tcPr>
          <w:p w14:paraId="337462D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61.7 (57.0-66.1)</w:t>
            </w:r>
          </w:p>
        </w:tc>
      </w:tr>
      <w:tr w:rsidR="0005163C" w:rsidRPr="0069374C" w14:paraId="2BE1F332" w14:textId="77777777" w:rsidTr="00C16434">
        <w:trPr>
          <w:trHeight w:val="22"/>
        </w:trPr>
        <w:tc>
          <w:tcPr>
            <w:tcW w:w="2034" w:type="dxa"/>
            <w:shd w:val="clear" w:color="auto" w:fill="auto"/>
            <w:noWrap/>
            <w:vAlign w:val="bottom"/>
            <w:hideMark/>
          </w:tcPr>
          <w:p w14:paraId="28CEFEF5"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Insurance type</w:t>
            </w:r>
          </w:p>
        </w:tc>
        <w:tc>
          <w:tcPr>
            <w:tcW w:w="706" w:type="dxa"/>
            <w:shd w:val="clear" w:color="auto" w:fill="auto"/>
            <w:vAlign w:val="center"/>
            <w:hideMark/>
          </w:tcPr>
          <w:p w14:paraId="2817CB6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33E221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53C6B3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79E93EC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 (-)</w:t>
            </w:r>
          </w:p>
        </w:tc>
        <w:tc>
          <w:tcPr>
            <w:tcW w:w="767" w:type="dxa"/>
            <w:shd w:val="clear" w:color="auto" w:fill="auto"/>
            <w:vAlign w:val="center"/>
            <w:hideMark/>
          </w:tcPr>
          <w:p w14:paraId="041AE59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16E67E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noWrap/>
            <w:vAlign w:val="bottom"/>
            <w:hideMark/>
          </w:tcPr>
          <w:p w14:paraId="238D6B73" w14:textId="77777777" w:rsidR="0005163C" w:rsidRPr="0069374C" w:rsidRDefault="0005163C" w:rsidP="00BD68C1">
            <w:pPr>
              <w:spacing w:after="0" w:line="240" w:lineRule="auto"/>
              <w:jc w:val="right"/>
              <w:rPr>
                <w:rFonts w:ascii="Arial" w:eastAsia="Times New Roman" w:hAnsi="Arial" w:cs="Arial"/>
                <w:color w:val="000000"/>
                <w:sz w:val="16"/>
                <w:szCs w:val="16"/>
              </w:rPr>
            </w:pPr>
          </w:p>
        </w:tc>
        <w:tc>
          <w:tcPr>
            <w:tcW w:w="1433" w:type="dxa"/>
            <w:shd w:val="clear" w:color="auto" w:fill="auto"/>
            <w:noWrap/>
            <w:vAlign w:val="bottom"/>
            <w:hideMark/>
          </w:tcPr>
          <w:p w14:paraId="035FEFAD" w14:textId="77777777" w:rsidR="0005163C" w:rsidRPr="0069374C" w:rsidRDefault="0005163C" w:rsidP="00BD68C1">
            <w:pPr>
              <w:spacing w:after="0" w:line="240" w:lineRule="auto"/>
              <w:rPr>
                <w:rFonts w:ascii="Arial" w:eastAsia="Times New Roman" w:hAnsi="Arial" w:cs="Arial"/>
                <w:sz w:val="16"/>
                <w:szCs w:val="16"/>
              </w:rPr>
            </w:pPr>
          </w:p>
        </w:tc>
        <w:tc>
          <w:tcPr>
            <w:tcW w:w="767" w:type="dxa"/>
            <w:shd w:val="clear" w:color="auto" w:fill="auto"/>
            <w:vAlign w:val="center"/>
            <w:hideMark/>
          </w:tcPr>
          <w:p w14:paraId="127A6B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7D7EF6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AB5C54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7A5F0F7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2933897C" w14:textId="77777777" w:rsidTr="00C16434">
        <w:trPr>
          <w:trHeight w:val="22"/>
        </w:trPr>
        <w:tc>
          <w:tcPr>
            <w:tcW w:w="2034" w:type="dxa"/>
            <w:shd w:val="clear" w:color="auto" w:fill="auto"/>
            <w:noWrap/>
            <w:vAlign w:val="bottom"/>
            <w:hideMark/>
          </w:tcPr>
          <w:p w14:paraId="163B956A" w14:textId="77777777" w:rsidR="0005163C" w:rsidRPr="0069374C" w:rsidRDefault="0005163C" w:rsidP="00BD68C1">
            <w:pPr>
              <w:spacing w:after="0" w:line="240" w:lineRule="auto"/>
              <w:ind w:firstLineChars="81" w:firstLine="130"/>
              <w:rPr>
                <w:rFonts w:ascii="Arial" w:eastAsia="Times New Roman" w:hAnsi="Arial" w:cs="Arial"/>
                <w:color w:val="000000"/>
                <w:sz w:val="16"/>
                <w:szCs w:val="16"/>
              </w:rPr>
            </w:pPr>
            <w:r w:rsidRPr="0069374C">
              <w:rPr>
                <w:rFonts w:ascii="Arial" w:eastAsia="Times New Roman" w:hAnsi="Arial" w:cs="Arial"/>
                <w:color w:val="000000"/>
                <w:sz w:val="16"/>
                <w:szCs w:val="16"/>
              </w:rPr>
              <w:t>Private</w:t>
            </w:r>
          </w:p>
        </w:tc>
        <w:tc>
          <w:tcPr>
            <w:tcW w:w="706" w:type="dxa"/>
            <w:shd w:val="clear" w:color="auto" w:fill="auto"/>
            <w:vAlign w:val="center"/>
            <w:hideMark/>
          </w:tcPr>
          <w:p w14:paraId="06DFCB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12,656</w:t>
            </w:r>
          </w:p>
        </w:tc>
        <w:tc>
          <w:tcPr>
            <w:tcW w:w="1400" w:type="dxa"/>
            <w:shd w:val="clear" w:color="auto" w:fill="auto"/>
            <w:vAlign w:val="center"/>
            <w:hideMark/>
          </w:tcPr>
          <w:p w14:paraId="52922FA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32.1 (28.1-36.3)</w:t>
            </w:r>
          </w:p>
        </w:tc>
        <w:tc>
          <w:tcPr>
            <w:tcW w:w="767" w:type="dxa"/>
            <w:shd w:val="clear" w:color="auto" w:fill="auto"/>
            <w:vAlign w:val="center"/>
            <w:hideMark/>
          </w:tcPr>
          <w:p w14:paraId="4D3B04A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26,154</w:t>
            </w:r>
          </w:p>
        </w:tc>
        <w:tc>
          <w:tcPr>
            <w:tcW w:w="1393" w:type="dxa"/>
            <w:shd w:val="clear" w:color="auto" w:fill="auto"/>
            <w:vAlign w:val="center"/>
            <w:hideMark/>
          </w:tcPr>
          <w:p w14:paraId="6C2ED64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66.3 (62.0-70.3)</w:t>
            </w:r>
          </w:p>
        </w:tc>
        <w:tc>
          <w:tcPr>
            <w:tcW w:w="767" w:type="dxa"/>
            <w:shd w:val="clear" w:color="auto" w:fill="auto"/>
            <w:vAlign w:val="center"/>
            <w:hideMark/>
          </w:tcPr>
          <w:p w14:paraId="5BDF70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11,798</w:t>
            </w:r>
          </w:p>
        </w:tc>
        <w:tc>
          <w:tcPr>
            <w:tcW w:w="1393" w:type="dxa"/>
            <w:shd w:val="clear" w:color="auto" w:fill="auto"/>
            <w:vAlign w:val="center"/>
            <w:hideMark/>
          </w:tcPr>
          <w:p w14:paraId="25FB4BB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31.6 (27.5-35.9)</w:t>
            </w:r>
          </w:p>
        </w:tc>
        <w:tc>
          <w:tcPr>
            <w:tcW w:w="767" w:type="dxa"/>
            <w:shd w:val="clear" w:color="auto" w:fill="auto"/>
            <w:noWrap/>
            <w:vAlign w:val="bottom"/>
            <w:hideMark/>
          </w:tcPr>
          <w:p w14:paraId="3494D1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25,084</w:t>
            </w:r>
          </w:p>
        </w:tc>
        <w:tc>
          <w:tcPr>
            <w:tcW w:w="1433" w:type="dxa"/>
            <w:shd w:val="clear" w:color="auto" w:fill="auto"/>
            <w:noWrap/>
            <w:vAlign w:val="bottom"/>
            <w:hideMark/>
          </w:tcPr>
          <w:p w14:paraId="4C2589B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67.1 (62.7-71.3)</w:t>
            </w:r>
          </w:p>
        </w:tc>
        <w:tc>
          <w:tcPr>
            <w:tcW w:w="767" w:type="dxa"/>
            <w:shd w:val="clear" w:color="auto" w:fill="auto"/>
            <w:vAlign w:val="center"/>
            <w:hideMark/>
          </w:tcPr>
          <w:p w14:paraId="5720F3B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11,798</w:t>
            </w:r>
          </w:p>
        </w:tc>
        <w:tc>
          <w:tcPr>
            <w:tcW w:w="1397" w:type="dxa"/>
            <w:shd w:val="clear" w:color="auto" w:fill="auto"/>
            <w:vAlign w:val="center"/>
            <w:hideMark/>
          </w:tcPr>
          <w:p w14:paraId="2632A33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31.6 (27.5-35.9)</w:t>
            </w:r>
          </w:p>
        </w:tc>
        <w:tc>
          <w:tcPr>
            <w:tcW w:w="767" w:type="dxa"/>
            <w:shd w:val="clear" w:color="auto" w:fill="auto"/>
            <w:vAlign w:val="center"/>
            <w:hideMark/>
          </w:tcPr>
          <w:p w14:paraId="7FABAE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24,225</w:t>
            </w:r>
          </w:p>
        </w:tc>
        <w:tc>
          <w:tcPr>
            <w:tcW w:w="1420" w:type="dxa"/>
            <w:shd w:val="clear" w:color="auto" w:fill="auto"/>
            <w:vAlign w:val="center"/>
            <w:hideMark/>
          </w:tcPr>
          <w:p w14:paraId="7859D4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61.6 (57.0-66.1)</w:t>
            </w:r>
          </w:p>
        </w:tc>
      </w:tr>
      <w:tr w:rsidR="0005163C" w:rsidRPr="0069374C" w14:paraId="181EF8E1" w14:textId="77777777" w:rsidTr="00C16434">
        <w:trPr>
          <w:trHeight w:val="22"/>
        </w:trPr>
        <w:tc>
          <w:tcPr>
            <w:tcW w:w="2034" w:type="dxa"/>
            <w:shd w:val="clear" w:color="auto" w:fill="auto"/>
            <w:noWrap/>
            <w:vAlign w:val="bottom"/>
            <w:hideMark/>
          </w:tcPr>
          <w:p w14:paraId="392E3456" w14:textId="77777777" w:rsidR="0005163C" w:rsidRPr="0069374C" w:rsidRDefault="0005163C" w:rsidP="00BD68C1">
            <w:pPr>
              <w:spacing w:after="0" w:line="240" w:lineRule="auto"/>
              <w:ind w:firstLineChars="81" w:firstLine="130"/>
              <w:rPr>
                <w:rFonts w:ascii="Arial" w:eastAsia="Times New Roman" w:hAnsi="Arial" w:cs="Arial"/>
                <w:color w:val="000000"/>
                <w:sz w:val="16"/>
                <w:szCs w:val="16"/>
              </w:rPr>
            </w:pPr>
            <w:r w:rsidRPr="0069374C">
              <w:rPr>
                <w:rFonts w:ascii="Arial" w:eastAsia="Times New Roman" w:hAnsi="Arial" w:cs="Arial"/>
                <w:color w:val="000000"/>
                <w:sz w:val="16"/>
                <w:szCs w:val="16"/>
              </w:rPr>
              <w:t>Medicaid</w:t>
            </w:r>
          </w:p>
        </w:tc>
        <w:tc>
          <w:tcPr>
            <w:tcW w:w="706" w:type="dxa"/>
            <w:shd w:val="clear" w:color="auto" w:fill="auto"/>
            <w:vAlign w:val="center"/>
            <w:hideMark/>
          </w:tcPr>
          <w:p w14:paraId="3C9A9C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7,716</w:t>
            </w:r>
          </w:p>
        </w:tc>
        <w:tc>
          <w:tcPr>
            <w:tcW w:w="1400" w:type="dxa"/>
            <w:shd w:val="clear" w:color="auto" w:fill="auto"/>
            <w:vAlign w:val="center"/>
            <w:hideMark/>
          </w:tcPr>
          <w:p w14:paraId="126D5C7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32.9 (28.7-37.5)</w:t>
            </w:r>
          </w:p>
        </w:tc>
        <w:tc>
          <w:tcPr>
            <w:tcW w:w="767" w:type="dxa"/>
            <w:shd w:val="clear" w:color="auto" w:fill="auto"/>
            <w:vAlign w:val="center"/>
            <w:hideMark/>
          </w:tcPr>
          <w:p w14:paraId="0880784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15,096</w:t>
            </w:r>
          </w:p>
        </w:tc>
        <w:tc>
          <w:tcPr>
            <w:tcW w:w="1393" w:type="dxa"/>
            <w:shd w:val="clear" w:color="auto" w:fill="auto"/>
            <w:vAlign w:val="center"/>
            <w:hideMark/>
          </w:tcPr>
          <w:p w14:paraId="43920C3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64.5 (59.9-68.8)</w:t>
            </w:r>
          </w:p>
        </w:tc>
        <w:tc>
          <w:tcPr>
            <w:tcW w:w="767" w:type="dxa"/>
            <w:shd w:val="clear" w:color="auto" w:fill="auto"/>
            <w:vAlign w:val="center"/>
            <w:hideMark/>
          </w:tcPr>
          <w:p w14:paraId="54EC43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6,838</w:t>
            </w:r>
          </w:p>
        </w:tc>
        <w:tc>
          <w:tcPr>
            <w:tcW w:w="1393" w:type="dxa"/>
            <w:shd w:val="clear" w:color="auto" w:fill="auto"/>
            <w:vAlign w:val="center"/>
            <w:hideMark/>
          </w:tcPr>
          <w:p w14:paraId="06EA0A5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29.6 (24.9-34.8)</w:t>
            </w:r>
          </w:p>
        </w:tc>
        <w:tc>
          <w:tcPr>
            <w:tcW w:w="767" w:type="dxa"/>
            <w:shd w:val="clear" w:color="auto" w:fill="auto"/>
            <w:noWrap/>
            <w:vAlign w:val="bottom"/>
            <w:hideMark/>
          </w:tcPr>
          <w:p w14:paraId="5B9B899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15,489</w:t>
            </w:r>
          </w:p>
        </w:tc>
        <w:tc>
          <w:tcPr>
            <w:tcW w:w="1433" w:type="dxa"/>
            <w:shd w:val="clear" w:color="auto" w:fill="auto"/>
            <w:noWrap/>
            <w:vAlign w:val="bottom"/>
            <w:hideMark/>
          </w:tcPr>
          <w:p w14:paraId="78F950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67.0 (61.7-71.9)</w:t>
            </w:r>
          </w:p>
        </w:tc>
        <w:tc>
          <w:tcPr>
            <w:tcW w:w="767" w:type="dxa"/>
            <w:shd w:val="clear" w:color="auto" w:fill="auto"/>
            <w:vAlign w:val="center"/>
            <w:hideMark/>
          </w:tcPr>
          <w:p w14:paraId="0FA43D5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6,838</w:t>
            </w:r>
          </w:p>
        </w:tc>
        <w:tc>
          <w:tcPr>
            <w:tcW w:w="1397" w:type="dxa"/>
            <w:shd w:val="clear" w:color="auto" w:fill="auto"/>
            <w:vAlign w:val="center"/>
            <w:hideMark/>
          </w:tcPr>
          <w:p w14:paraId="2AD321F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29.6 (24.9-34.8)</w:t>
            </w:r>
          </w:p>
        </w:tc>
        <w:tc>
          <w:tcPr>
            <w:tcW w:w="767" w:type="dxa"/>
            <w:shd w:val="clear" w:color="auto" w:fill="auto"/>
            <w:vAlign w:val="center"/>
            <w:hideMark/>
          </w:tcPr>
          <w:p w14:paraId="00CB641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14,432</w:t>
            </w:r>
          </w:p>
        </w:tc>
        <w:tc>
          <w:tcPr>
            <w:tcW w:w="1420" w:type="dxa"/>
            <w:shd w:val="clear" w:color="auto" w:fill="auto"/>
            <w:vAlign w:val="center"/>
            <w:hideMark/>
          </w:tcPr>
          <w:p w14:paraId="15CA97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63.5 (58.0-68.7)</w:t>
            </w:r>
          </w:p>
        </w:tc>
      </w:tr>
      <w:tr w:rsidR="0005163C" w:rsidRPr="0069374C" w14:paraId="1B6F77E2" w14:textId="77777777" w:rsidTr="00C16434">
        <w:trPr>
          <w:trHeight w:val="22"/>
        </w:trPr>
        <w:tc>
          <w:tcPr>
            <w:tcW w:w="2034" w:type="dxa"/>
            <w:shd w:val="clear" w:color="auto" w:fill="auto"/>
            <w:noWrap/>
            <w:vAlign w:val="bottom"/>
            <w:hideMark/>
          </w:tcPr>
          <w:p w14:paraId="773E8007" w14:textId="77777777" w:rsidR="0005163C" w:rsidRPr="0069374C" w:rsidRDefault="0005163C" w:rsidP="00BD68C1">
            <w:pPr>
              <w:spacing w:after="0" w:line="240" w:lineRule="auto"/>
              <w:ind w:firstLineChars="81" w:firstLine="130"/>
              <w:rPr>
                <w:rFonts w:ascii="Arial" w:eastAsia="Times New Roman" w:hAnsi="Arial" w:cs="Arial"/>
                <w:color w:val="000000"/>
                <w:sz w:val="16"/>
                <w:szCs w:val="16"/>
              </w:rPr>
            </w:pPr>
            <w:r w:rsidRPr="0069374C">
              <w:rPr>
                <w:rFonts w:ascii="Arial" w:eastAsia="Times New Roman" w:hAnsi="Arial" w:cs="Arial"/>
                <w:color w:val="000000"/>
                <w:sz w:val="16"/>
                <w:szCs w:val="16"/>
              </w:rPr>
              <w:t>Other</w:t>
            </w:r>
          </w:p>
        </w:tc>
        <w:tc>
          <w:tcPr>
            <w:tcW w:w="706" w:type="dxa"/>
            <w:shd w:val="clear" w:color="auto" w:fill="auto"/>
            <w:vAlign w:val="center"/>
            <w:hideMark/>
          </w:tcPr>
          <w:p w14:paraId="33C27C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679</w:t>
            </w:r>
          </w:p>
        </w:tc>
        <w:tc>
          <w:tcPr>
            <w:tcW w:w="1400" w:type="dxa"/>
            <w:shd w:val="clear" w:color="auto" w:fill="auto"/>
            <w:vAlign w:val="center"/>
            <w:hideMark/>
          </w:tcPr>
          <w:p w14:paraId="472199B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38.0 (23.2-55.5)</w:t>
            </w:r>
          </w:p>
        </w:tc>
        <w:tc>
          <w:tcPr>
            <w:tcW w:w="767" w:type="dxa"/>
            <w:shd w:val="clear" w:color="auto" w:fill="auto"/>
            <w:vAlign w:val="center"/>
            <w:hideMark/>
          </w:tcPr>
          <w:p w14:paraId="6F13E2F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1,088</w:t>
            </w:r>
          </w:p>
        </w:tc>
        <w:tc>
          <w:tcPr>
            <w:tcW w:w="1393" w:type="dxa"/>
            <w:shd w:val="clear" w:color="auto" w:fill="auto"/>
            <w:vAlign w:val="center"/>
            <w:hideMark/>
          </w:tcPr>
          <w:p w14:paraId="68F803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61.0 (43.6-76)</w:t>
            </w:r>
          </w:p>
        </w:tc>
        <w:tc>
          <w:tcPr>
            <w:tcW w:w="767" w:type="dxa"/>
            <w:shd w:val="clear" w:color="auto" w:fill="auto"/>
            <w:vAlign w:val="center"/>
            <w:hideMark/>
          </w:tcPr>
          <w:p w14:paraId="0DA5DF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534</w:t>
            </w:r>
          </w:p>
        </w:tc>
        <w:tc>
          <w:tcPr>
            <w:tcW w:w="1393" w:type="dxa"/>
            <w:shd w:val="clear" w:color="auto" w:fill="auto"/>
            <w:vAlign w:val="center"/>
            <w:hideMark/>
          </w:tcPr>
          <w:p w14:paraId="2F7EED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40.6 (22.0-62.5)</w:t>
            </w:r>
          </w:p>
        </w:tc>
        <w:tc>
          <w:tcPr>
            <w:tcW w:w="767" w:type="dxa"/>
            <w:shd w:val="clear" w:color="auto" w:fill="auto"/>
            <w:noWrap/>
            <w:vAlign w:val="bottom"/>
            <w:hideMark/>
          </w:tcPr>
          <w:p w14:paraId="336E400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721</w:t>
            </w:r>
          </w:p>
        </w:tc>
        <w:tc>
          <w:tcPr>
            <w:tcW w:w="1433" w:type="dxa"/>
            <w:shd w:val="clear" w:color="auto" w:fill="auto"/>
            <w:noWrap/>
            <w:vAlign w:val="bottom"/>
            <w:hideMark/>
          </w:tcPr>
          <w:p w14:paraId="279B3B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54.9 (33.4-74.7)</w:t>
            </w:r>
          </w:p>
        </w:tc>
        <w:tc>
          <w:tcPr>
            <w:tcW w:w="767" w:type="dxa"/>
            <w:shd w:val="clear" w:color="auto" w:fill="auto"/>
            <w:vAlign w:val="center"/>
            <w:hideMark/>
          </w:tcPr>
          <w:p w14:paraId="09554A2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534</w:t>
            </w:r>
          </w:p>
        </w:tc>
        <w:tc>
          <w:tcPr>
            <w:tcW w:w="1397" w:type="dxa"/>
            <w:shd w:val="clear" w:color="auto" w:fill="auto"/>
            <w:vAlign w:val="center"/>
            <w:hideMark/>
          </w:tcPr>
          <w:p w14:paraId="280AC0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40.6 (22.0-62.5)</w:t>
            </w:r>
          </w:p>
        </w:tc>
        <w:tc>
          <w:tcPr>
            <w:tcW w:w="767" w:type="dxa"/>
            <w:shd w:val="clear" w:color="auto" w:fill="auto"/>
            <w:vAlign w:val="center"/>
            <w:hideMark/>
          </w:tcPr>
          <w:p w14:paraId="3F8575B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978</w:t>
            </w:r>
          </w:p>
        </w:tc>
        <w:tc>
          <w:tcPr>
            <w:tcW w:w="1420" w:type="dxa"/>
            <w:shd w:val="clear" w:color="auto" w:fill="auto"/>
            <w:vAlign w:val="center"/>
            <w:hideMark/>
          </w:tcPr>
          <w:p w14:paraId="7E01859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54.9 (34.4-73.9)</w:t>
            </w:r>
          </w:p>
        </w:tc>
      </w:tr>
      <w:tr w:rsidR="0005163C" w:rsidRPr="0069374C" w14:paraId="1D85C14B" w14:textId="77777777" w:rsidTr="00C16434">
        <w:trPr>
          <w:trHeight w:val="22"/>
        </w:trPr>
        <w:tc>
          <w:tcPr>
            <w:tcW w:w="2034" w:type="dxa"/>
            <w:shd w:val="clear" w:color="auto" w:fill="auto"/>
            <w:noWrap/>
            <w:vAlign w:val="center"/>
            <w:hideMark/>
          </w:tcPr>
          <w:p w14:paraId="1E56D439"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Household poverty level</w:t>
            </w:r>
          </w:p>
        </w:tc>
        <w:tc>
          <w:tcPr>
            <w:tcW w:w="706" w:type="dxa"/>
            <w:shd w:val="clear" w:color="auto" w:fill="auto"/>
            <w:vAlign w:val="center"/>
            <w:hideMark/>
          </w:tcPr>
          <w:p w14:paraId="04184E4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337EA1E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1C16CF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3216AF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2B4AB2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6BADD27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66F87B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3" w:type="dxa"/>
            <w:shd w:val="clear" w:color="auto" w:fill="auto"/>
            <w:vAlign w:val="center"/>
            <w:hideMark/>
          </w:tcPr>
          <w:p w14:paraId="7FB5DD0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7EED51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714FFA1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243A67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6F9AB7B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791C59A0" w14:textId="77777777" w:rsidTr="00C16434">
        <w:trPr>
          <w:trHeight w:val="22"/>
        </w:trPr>
        <w:tc>
          <w:tcPr>
            <w:tcW w:w="2034" w:type="dxa"/>
            <w:shd w:val="clear" w:color="auto" w:fill="auto"/>
            <w:noWrap/>
            <w:vAlign w:val="center"/>
            <w:hideMark/>
          </w:tcPr>
          <w:p w14:paraId="2F55128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≤100% FPL</w:t>
            </w:r>
          </w:p>
        </w:tc>
        <w:tc>
          <w:tcPr>
            <w:tcW w:w="706" w:type="dxa"/>
            <w:shd w:val="clear" w:color="auto" w:fill="auto"/>
            <w:vAlign w:val="center"/>
            <w:hideMark/>
          </w:tcPr>
          <w:p w14:paraId="6DB43B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4,719</w:t>
            </w:r>
          </w:p>
        </w:tc>
        <w:tc>
          <w:tcPr>
            <w:tcW w:w="1400" w:type="dxa"/>
            <w:shd w:val="clear" w:color="auto" w:fill="auto"/>
            <w:vAlign w:val="center"/>
            <w:hideMark/>
          </w:tcPr>
          <w:p w14:paraId="365F612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35.8 (30.0-42.0)</w:t>
            </w:r>
          </w:p>
        </w:tc>
        <w:tc>
          <w:tcPr>
            <w:tcW w:w="767" w:type="dxa"/>
            <w:shd w:val="clear" w:color="auto" w:fill="auto"/>
            <w:vAlign w:val="center"/>
            <w:hideMark/>
          </w:tcPr>
          <w:p w14:paraId="041E154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8,108</w:t>
            </w:r>
          </w:p>
        </w:tc>
        <w:tc>
          <w:tcPr>
            <w:tcW w:w="1393" w:type="dxa"/>
            <w:shd w:val="clear" w:color="auto" w:fill="auto"/>
            <w:vAlign w:val="center"/>
            <w:hideMark/>
          </w:tcPr>
          <w:p w14:paraId="1122A9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61.5 (55.3-67.3)</w:t>
            </w:r>
          </w:p>
        </w:tc>
        <w:tc>
          <w:tcPr>
            <w:tcW w:w="767" w:type="dxa"/>
            <w:shd w:val="clear" w:color="auto" w:fill="auto"/>
            <w:vAlign w:val="center"/>
            <w:hideMark/>
          </w:tcPr>
          <w:p w14:paraId="79C2A92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3,529</w:t>
            </w:r>
          </w:p>
        </w:tc>
        <w:tc>
          <w:tcPr>
            <w:tcW w:w="1393" w:type="dxa"/>
            <w:shd w:val="clear" w:color="auto" w:fill="auto"/>
            <w:vAlign w:val="center"/>
            <w:hideMark/>
          </w:tcPr>
          <w:p w14:paraId="3BE109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30.1 (23.6-37.5)</w:t>
            </w:r>
          </w:p>
        </w:tc>
        <w:tc>
          <w:tcPr>
            <w:tcW w:w="767" w:type="dxa"/>
            <w:shd w:val="clear" w:color="auto" w:fill="auto"/>
            <w:vAlign w:val="center"/>
            <w:hideMark/>
          </w:tcPr>
          <w:p w14:paraId="4332772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7,684</w:t>
            </w:r>
          </w:p>
        </w:tc>
        <w:tc>
          <w:tcPr>
            <w:tcW w:w="1433" w:type="dxa"/>
            <w:shd w:val="clear" w:color="auto" w:fill="auto"/>
            <w:vAlign w:val="center"/>
            <w:hideMark/>
          </w:tcPr>
          <w:p w14:paraId="0212F37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65.5 (58.1-72.2)</w:t>
            </w:r>
          </w:p>
        </w:tc>
        <w:tc>
          <w:tcPr>
            <w:tcW w:w="767" w:type="dxa"/>
            <w:shd w:val="clear" w:color="auto" w:fill="auto"/>
            <w:vAlign w:val="center"/>
            <w:hideMark/>
          </w:tcPr>
          <w:p w14:paraId="2C13925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3,338</w:t>
            </w:r>
          </w:p>
        </w:tc>
        <w:tc>
          <w:tcPr>
            <w:tcW w:w="1397" w:type="dxa"/>
            <w:shd w:val="clear" w:color="auto" w:fill="auto"/>
            <w:vAlign w:val="center"/>
            <w:hideMark/>
          </w:tcPr>
          <w:p w14:paraId="05E314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29.3 (23.1-36.4)</w:t>
            </w:r>
          </w:p>
        </w:tc>
        <w:tc>
          <w:tcPr>
            <w:tcW w:w="767" w:type="dxa"/>
            <w:shd w:val="clear" w:color="auto" w:fill="auto"/>
            <w:vAlign w:val="center"/>
            <w:hideMark/>
          </w:tcPr>
          <w:p w14:paraId="7393F9E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7,399</w:t>
            </w:r>
          </w:p>
        </w:tc>
        <w:tc>
          <w:tcPr>
            <w:tcW w:w="1420" w:type="dxa"/>
            <w:shd w:val="clear" w:color="auto" w:fill="auto"/>
            <w:vAlign w:val="center"/>
            <w:hideMark/>
          </w:tcPr>
          <w:p w14:paraId="0EE819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65.0 (57.7-71.6)</w:t>
            </w:r>
          </w:p>
        </w:tc>
      </w:tr>
      <w:tr w:rsidR="0005163C" w:rsidRPr="0069374C" w14:paraId="09C6389C" w14:textId="77777777" w:rsidTr="00C16434">
        <w:trPr>
          <w:trHeight w:val="22"/>
        </w:trPr>
        <w:tc>
          <w:tcPr>
            <w:tcW w:w="2034" w:type="dxa"/>
            <w:shd w:val="clear" w:color="auto" w:fill="auto"/>
            <w:noWrap/>
            <w:vAlign w:val="center"/>
            <w:hideMark/>
          </w:tcPr>
          <w:p w14:paraId="4FA738A0"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&gt;100% FPL</w:t>
            </w:r>
          </w:p>
        </w:tc>
        <w:tc>
          <w:tcPr>
            <w:tcW w:w="706" w:type="dxa"/>
            <w:shd w:val="clear" w:color="auto" w:fill="auto"/>
            <w:vAlign w:val="center"/>
            <w:hideMark/>
          </w:tcPr>
          <w:p w14:paraId="5D34225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15,800</w:t>
            </w:r>
          </w:p>
        </w:tc>
        <w:tc>
          <w:tcPr>
            <w:tcW w:w="1400" w:type="dxa"/>
            <w:shd w:val="clear" w:color="auto" w:fill="auto"/>
            <w:vAlign w:val="center"/>
            <w:hideMark/>
          </w:tcPr>
          <w:p w14:paraId="341784F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31.5 (28.1-35.0)</w:t>
            </w:r>
          </w:p>
        </w:tc>
        <w:tc>
          <w:tcPr>
            <w:tcW w:w="767" w:type="dxa"/>
            <w:shd w:val="clear" w:color="auto" w:fill="auto"/>
            <w:vAlign w:val="center"/>
            <w:hideMark/>
          </w:tcPr>
          <w:p w14:paraId="05547A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33,643</w:t>
            </w:r>
          </w:p>
        </w:tc>
        <w:tc>
          <w:tcPr>
            <w:tcW w:w="1393" w:type="dxa"/>
            <w:shd w:val="clear" w:color="auto" w:fill="auto"/>
            <w:vAlign w:val="center"/>
            <w:hideMark/>
          </w:tcPr>
          <w:p w14:paraId="14F7F57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67.0 (63.4-70.4)</w:t>
            </w:r>
          </w:p>
        </w:tc>
        <w:tc>
          <w:tcPr>
            <w:tcW w:w="767" w:type="dxa"/>
            <w:shd w:val="clear" w:color="auto" w:fill="auto"/>
            <w:vAlign w:val="center"/>
            <w:hideMark/>
          </w:tcPr>
          <w:p w14:paraId="0790E51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15,305</w:t>
            </w:r>
          </w:p>
        </w:tc>
        <w:tc>
          <w:tcPr>
            <w:tcW w:w="1393" w:type="dxa"/>
            <w:shd w:val="clear" w:color="auto" w:fill="auto"/>
            <w:vAlign w:val="center"/>
            <w:hideMark/>
          </w:tcPr>
          <w:p w14:paraId="5CB298A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32.3 (28.6-36.2)</w:t>
            </w:r>
          </w:p>
        </w:tc>
        <w:tc>
          <w:tcPr>
            <w:tcW w:w="767" w:type="dxa"/>
            <w:shd w:val="clear" w:color="auto" w:fill="auto"/>
            <w:vAlign w:val="center"/>
            <w:hideMark/>
          </w:tcPr>
          <w:p w14:paraId="4A96EF9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31,355</w:t>
            </w:r>
          </w:p>
        </w:tc>
        <w:tc>
          <w:tcPr>
            <w:tcW w:w="1433" w:type="dxa"/>
            <w:shd w:val="clear" w:color="auto" w:fill="auto"/>
            <w:vAlign w:val="center"/>
            <w:hideMark/>
          </w:tcPr>
          <w:p w14:paraId="1B728B8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66.1 (62.2-69.8)</w:t>
            </w:r>
          </w:p>
        </w:tc>
        <w:tc>
          <w:tcPr>
            <w:tcW w:w="767" w:type="dxa"/>
            <w:shd w:val="clear" w:color="auto" w:fill="auto"/>
            <w:vAlign w:val="center"/>
            <w:hideMark/>
          </w:tcPr>
          <w:p w14:paraId="145EECA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18,385</w:t>
            </w:r>
          </w:p>
        </w:tc>
        <w:tc>
          <w:tcPr>
            <w:tcW w:w="1397" w:type="dxa"/>
            <w:shd w:val="clear" w:color="auto" w:fill="auto"/>
            <w:vAlign w:val="center"/>
            <w:hideMark/>
          </w:tcPr>
          <w:p w14:paraId="18A9376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36.1 (32.2-40.1)</w:t>
            </w:r>
          </w:p>
        </w:tc>
        <w:tc>
          <w:tcPr>
            <w:tcW w:w="767" w:type="dxa"/>
            <w:shd w:val="clear" w:color="auto" w:fill="auto"/>
            <w:vAlign w:val="center"/>
            <w:hideMark/>
          </w:tcPr>
          <w:p w14:paraId="2EC047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31,631</w:t>
            </w:r>
          </w:p>
        </w:tc>
        <w:tc>
          <w:tcPr>
            <w:tcW w:w="1420" w:type="dxa"/>
            <w:shd w:val="clear" w:color="auto" w:fill="auto"/>
            <w:vAlign w:val="center"/>
            <w:hideMark/>
          </w:tcPr>
          <w:p w14:paraId="217E6A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62.1 (58.1-66.0)</w:t>
            </w:r>
          </w:p>
        </w:tc>
      </w:tr>
      <w:tr w:rsidR="0005163C" w:rsidRPr="0069374C" w14:paraId="671AFA82" w14:textId="77777777" w:rsidTr="00C16434">
        <w:trPr>
          <w:trHeight w:val="22"/>
        </w:trPr>
        <w:tc>
          <w:tcPr>
            <w:tcW w:w="2034" w:type="dxa"/>
            <w:shd w:val="clear" w:color="auto" w:fill="auto"/>
            <w:noWrap/>
            <w:vAlign w:val="center"/>
            <w:hideMark/>
          </w:tcPr>
          <w:p w14:paraId="14767E0F" w14:textId="6EEBFE6E" w:rsidR="0005163C" w:rsidRPr="0069374C" w:rsidRDefault="00D5373B" w:rsidP="00BD68C1">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Nativity</w:t>
            </w:r>
          </w:p>
        </w:tc>
        <w:tc>
          <w:tcPr>
            <w:tcW w:w="706" w:type="dxa"/>
            <w:shd w:val="clear" w:color="auto" w:fill="auto"/>
            <w:vAlign w:val="center"/>
            <w:hideMark/>
          </w:tcPr>
          <w:p w14:paraId="20CEC0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36BE609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408BE8C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526EF4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5B672D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435FDCD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4FA9372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3" w:type="dxa"/>
            <w:shd w:val="clear" w:color="auto" w:fill="auto"/>
            <w:vAlign w:val="center"/>
            <w:hideMark/>
          </w:tcPr>
          <w:p w14:paraId="29B5620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2E7D98D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235DD0E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612391A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2C983AF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280D6ECA" w14:textId="77777777" w:rsidTr="00C16434">
        <w:trPr>
          <w:trHeight w:val="22"/>
        </w:trPr>
        <w:tc>
          <w:tcPr>
            <w:tcW w:w="2034" w:type="dxa"/>
            <w:shd w:val="clear" w:color="auto" w:fill="auto"/>
            <w:noWrap/>
            <w:vAlign w:val="center"/>
            <w:hideMark/>
          </w:tcPr>
          <w:p w14:paraId="110932D5"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Non-US-born</w:t>
            </w:r>
          </w:p>
        </w:tc>
        <w:tc>
          <w:tcPr>
            <w:tcW w:w="706" w:type="dxa"/>
            <w:shd w:val="clear" w:color="auto" w:fill="auto"/>
            <w:vAlign w:val="center"/>
            <w:hideMark/>
          </w:tcPr>
          <w:p w14:paraId="28EFD48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6,457</w:t>
            </w:r>
          </w:p>
        </w:tc>
        <w:tc>
          <w:tcPr>
            <w:tcW w:w="1400" w:type="dxa"/>
            <w:shd w:val="clear" w:color="auto" w:fill="auto"/>
            <w:vAlign w:val="center"/>
            <w:hideMark/>
          </w:tcPr>
          <w:p w14:paraId="13B9B70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33.3 (29.5-37.3)</w:t>
            </w:r>
          </w:p>
        </w:tc>
        <w:tc>
          <w:tcPr>
            <w:tcW w:w="767" w:type="dxa"/>
            <w:shd w:val="clear" w:color="auto" w:fill="auto"/>
            <w:vAlign w:val="center"/>
            <w:hideMark/>
          </w:tcPr>
          <w:p w14:paraId="56B076C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12,547</w:t>
            </w:r>
          </w:p>
        </w:tc>
        <w:tc>
          <w:tcPr>
            <w:tcW w:w="1393" w:type="dxa"/>
            <w:shd w:val="clear" w:color="auto" w:fill="auto"/>
            <w:vAlign w:val="center"/>
            <w:hideMark/>
          </w:tcPr>
          <w:p w14:paraId="4AC91F8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64.6 (60.6-68.5)</w:t>
            </w:r>
          </w:p>
        </w:tc>
        <w:tc>
          <w:tcPr>
            <w:tcW w:w="767" w:type="dxa"/>
            <w:shd w:val="clear" w:color="auto" w:fill="auto"/>
            <w:vAlign w:val="center"/>
            <w:hideMark/>
          </w:tcPr>
          <w:p w14:paraId="20CAA40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7,332</w:t>
            </w:r>
          </w:p>
        </w:tc>
        <w:tc>
          <w:tcPr>
            <w:tcW w:w="1393" w:type="dxa"/>
            <w:shd w:val="clear" w:color="auto" w:fill="auto"/>
            <w:vAlign w:val="center"/>
            <w:hideMark/>
          </w:tcPr>
          <w:p w14:paraId="1904812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33.1 (28.9-37.6)</w:t>
            </w:r>
          </w:p>
        </w:tc>
        <w:tc>
          <w:tcPr>
            <w:tcW w:w="767" w:type="dxa"/>
            <w:shd w:val="clear" w:color="auto" w:fill="auto"/>
            <w:vAlign w:val="center"/>
            <w:hideMark/>
          </w:tcPr>
          <w:p w14:paraId="5CDBADB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13,980</w:t>
            </w:r>
          </w:p>
        </w:tc>
        <w:tc>
          <w:tcPr>
            <w:tcW w:w="1433" w:type="dxa"/>
            <w:shd w:val="clear" w:color="auto" w:fill="auto"/>
            <w:vAlign w:val="center"/>
            <w:hideMark/>
          </w:tcPr>
          <w:p w14:paraId="72A49C5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63.1 (58.5-67.4)</w:t>
            </w:r>
          </w:p>
        </w:tc>
        <w:tc>
          <w:tcPr>
            <w:tcW w:w="767" w:type="dxa"/>
            <w:shd w:val="clear" w:color="auto" w:fill="auto"/>
            <w:vAlign w:val="center"/>
            <w:hideMark/>
          </w:tcPr>
          <w:p w14:paraId="300FE69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7,175</w:t>
            </w:r>
          </w:p>
        </w:tc>
        <w:tc>
          <w:tcPr>
            <w:tcW w:w="1397" w:type="dxa"/>
            <w:shd w:val="clear" w:color="auto" w:fill="auto"/>
            <w:vAlign w:val="center"/>
            <w:hideMark/>
          </w:tcPr>
          <w:p w14:paraId="6D0F09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34.2 (29.7-39.0)</w:t>
            </w:r>
          </w:p>
        </w:tc>
        <w:tc>
          <w:tcPr>
            <w:tcW w:w="767" w:type="dxa"/>
            <w:shd w:val="clear" w:color="auto" w:fill="auto"/>
            <w:vAlign w:val="center"/>
            <w:hideMark/>
          </w:tcPr>
          <w:p w14:paraId="74F9AA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13,069</w:t>
            </w:r>
          </w:p>
        </w:tc>
        <w:tc>
          <w:tcPr>
            <w:tcW w:w="1420" w:type="dxa"/>
            <w:shd w:val="clear" w:color="auto" w:fill="auto"/>
            <w:vAlign w:val="center"/>
            <w:hideMark/>
          </w:tcPr>
          <w:p w14:paraId="290E638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62.3 (57.5-66.9)</w:t>
            </w:r>
          </w:p>
        </w:tc>
      </w:tr>
      <w:tr w:rsidR="0005163C" w:rsidRPr="0069374C" w14:paraId="0F50F70B" w14:textId="77777777" w:rsidTr="00C16434">
        <w:trPr>
          <w:trHeight w:val="22"/>
        </w:trPr>
        <w:tc>
          <w:tcPr>
            <w:tcW w:w="2034" w:type="dxa"/>
            <w:shd w:val="clear" w:color="auto" w:fill="auto"/>
            <w:noWrap/>
            <w:vAlign w:val="center"/>
            <w:hideMark/>
          </w:tcPr>
          <w:p w14:paraId="26600411"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US-born</w:t>
            </w:r>
          </w:p>
        </w:tc>
        <w:tc>
          <w:tcPr>
            <w:tcW w:w="706" w:type="dxa"/>
            <w:shd w:val="clear" w:color="auto" w:fill="auto"/>
            <w:vAlign w:val="center"/>
            <w:hideMark/>
          </w:tcPr>
          <w:p w14:paraId="4C88BA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14,873</w:t>
            </w:r>
          </w:p>
        </w:tc>
        <w:tc>
          <w:tcPr>
            <w:tcW w:w="1400" w:type="dxa"/>
            <w:shd w:val="clear" w:color="auto" w:fill="auto"/>
            <w:vAlign w:val="center"/>
            <w:hideMark/>
          </w:tcPr>
          <w:p w14:paraId="347A92A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31.6 (28.0-35.6)</w:t>
            </w:r>
          </w:p>
        </w:tc>
        <w:tc>
          <w:tcPr>
            <w:tcW w:w="767" w:type="dxa"/>
            <w:shd w:val="clear" w:color="auto" w:fill="auto"/>
            <w:vAlign w:val="center"/>
            <w:hideMark/>
          </w:tcPr>
          <w:p w14:paraId="5D596F4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31,262</w:t>
            </w:r>
          </w:p>
        </w:tc>
        <w:tc>
          <w:tcPr>
            <w:tcW w:w="1393" w:type="dxa"/>
            <w:shd w:val="clear" w:color="auto" w:fill="auto"/>
            <w:vAlign w:val="center"/>
            <w:hideMark/>
          </w:tcPr>
          <w:p w14:paraId="4B0EE9B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66.5 (62.5-70.2)</w:t>
            </w:r>
          </w:p>
        </w:tc>
        <w:tc>
          <w:tcPr>
            <w:tcW w:w="767" w:type="dxa"/>
            <w:shd w:val="clear" w:color="auto" w:fill="auto"/>
            <w:vAlign w:val="center"/>
            <w:hideMark/>
          </w:tcPr>
          <w:p w14:paraId="16299D3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12,576</w:t>
            </w:r>
          </w:p>
        </w:tc>
        <w:tc>
          <w:tcPr>
            <w:tcW w:w="1393" w:type="dxa"/>
            <w:shd w:val="clear" w:color="auto" w:fill="auto"/>
            <w:vAlign w:val="center"/>
            <w:hideMark/>
          </w:tcPr>
          <w:p w14:paraId="5580877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30.1 (26.1-34.5)</w:t>
            </w:r>
          </w:p>
        </w:tc>
        <w:tc>
          <w:tcPr>
            <w:tcW w:w="767" w:type="dxa"/>
            <w:shd w:val="clear" w:color="auto" w:fill="auto"/>
            <w:vAlign w:val="center"/>
            <w:hideMark/>
          </w:tcPr>
          <w:p w14:paraId="3ED8D2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28,605</w:t>
            </w:r>
          </w:p>
        </w:tc>
        <w:tc>
          <w:tcPr>
            <w:tcW w:w="1433" w:type="dxa"/>
            <w:shd w:val="clear" w:color="auto" w:fill="auto"/>
            <w:vAlign w:val="center"/>
            <w:hideMark/>
          </w:tcPr>
          <w:p w14:paraId="1F17A59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68.5 (64.0-72.6)</w:t>
            </w:r>
          </w:p>
        </w:tc>
        <w:tc>
          <w:tcPr>
            <w:tcW w:w="767" w:type="dxa"/>
            <w:shd w:val="clear" w:color="auto" w:fill="auto"/>
            <w:vAlign w:val="center"/>
            <w:hideMark/>
          </w:tcPr>
          <w:p w14:paraId="6937A0A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15,790</w:t>
            </w:r>
          </w:p>
        </w:tc>
        <w:tc>
          <w:tcPr>
            <w:tcW w:w="1397" w:type="dxa"/>
            <w:shd w:val="clear" w:color="auto" w:fill="auto"/>
            <w:vAlign w:val="center"/>
            <w:hideMark/>
          </w:tcPr>
          <w:p w14:paraId="161A7BD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35.1 (30.8-39.6)</w:t>
            </w:r>
          </w:p>
        </w:tc>
        <w:tc>
          <w:tcPr>
            <w:tcW w:w="767" w:type="dxa"/>
            <w:shd w:val="clear" w:color="auto" w:fill="auto"/>
            <w:vAlign w:val="center"/>
            <w:hideMark/>
          </w:tcPr>
          <w:p w14:paraId="110C91F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28,216</w:t>
            </w:r>
          </w:p>
        </w:tc>
        <w:tc>
          <w:tcPr>
            <w:tcW w:w="1420" w:type="dxa"/>
            <w:shd w:val="clear" w:color="auto" w:fill="auto"/>
            <w:vAlign w:val="center"/>
            <w:hideMark/>
          </w:tcPr>
          <w:p w14:paraId="2A4760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62.7 (58.2-67.1)</w:t>
            </w:r>
          </w:p>
        </w:tc>
      </w:tr>
      <w:tr w:rsidR="0005163C" w:rsidRPr="0069374C" w14:paraId="55DC96D0" w14:textId="77777777" w:rsidTr="00C16434">
        <w:trPr>
          <w:trHeight w:val="22"/>
        </w:trPr>
        <w:tc>
          <w:tcPr>
            <w:tcW w:w="2034" w:type="dxa"/>
            <w:shd w:val="clear" w:color="auto" w:fill="auto"/>
            <w:noWrap/>
            <w:vAlign w:val="center"/>
            <w:hideMark/>
          </w:tcPr>
          <w:p w14:paraId="30221C57"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Marital status</w:t>
            </w:r>
          </w:p>
        </w:tc>
        <w:tc>
          <w:tcPr>
            <w:tcW w:w="706" w:type="dxa"/>
            <w:shd w:val="clear" w:color="auto" w:fill="auto"/>
            <w:vAlign w:val="center"/>
            <w:hideMark/>
          </w:tcPr>
          <w:p w14:paraId="27A60A0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27DC63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4CDE0F4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7DFC0A3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4921363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1A29285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37FDFF2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3" w:type="dxa"/>
            <w:shd w:val="clear" w:color="auto" w:fill="auto"/>
            <w:vAlign w:val="center"/>
            <w:hideMark/>
          </w:tcPr>
          <w:p w14:paraId="2631673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505059E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3594E47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2C0E110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32B1462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069298CB" w14:textId="77777777" w:rsidTr="00C16434">
        <w:trPr>
          <w:trHeight w:val="22"/>
        </w:trPr>
        <w:tc>
          <w:tcPr>
            <w:tcW w:w="2034" w:type="dxa"/>
            <w:shd w:val="clear" w:color="auto" w:fill="auto"/>
            <w:noWrap/>
            <w:vAlign w:val="center"/>
            <w:hideMark/>
          </w:tcPr>
          <w:p w14:paraId="0A928B33"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Unmarried</w:t>
            </w:r>
          </w:p>
        </w:tc>
        <w:tc>
          <w:tcPr>
            <w:tcW w:w="706" w:type="dxa"/>
            <w:shd w:val="clear" w:color="auto" w:fill="auto"/>
            <w:vAlign w:val="center"/>
            <w:hideMark/>
          </w:tcPr>
          <w:p w14:paraId="32F2CAA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6,876</w:t>
            </w:r>
          </w:p>
        </w:tc>
        <w:tc>
          <w:tcPr>
            <w:tcW w:w="1400" w:type="dxa"/>
            <w:shd w:val="clear" w:color="auto" w:fill="auto"/>
            <w:vAlign w:val="center"/>
            <w:hideMark/>
          </w:tcPr>
          <w:p w14:paraId="2754C86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32.3 (27.6-37.4)</w:t>
            </w:r>
          </w:p>
        </w:tc>
        <w:tc>
          <w:tcPr>
            <w:tcW w:w="767" w:type="dxa"/>
            <w:shd w:val="clear" w:color="auto" w:fill="auto"/>
            <w:vAlign w:val="center"/>
            <w:hideMark/>
          </w:tcPr>
          <w:p w14:paraId="7A97D9B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13,978</w:t>
            </w:r>
          </w:p>
        </w:tc>
        <w:tc>
          <w:tcPr>
            <w:tcW w:w="1393" w:type="dxa"/>
            <w:shd w:val="clear" w:color="auto" w:fill="auto"/>
            <w:vAlign w:val="center"/>
            <w:hideMark/>
          </w:tcPr>
          <w:p w14:paraId="2E87852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65.6 (60.5-70.4)</w:t>
            </w:r>
          </w:p>
        </w:tc>
        <w:tc>
          <w:tcPr>
            <w:tcW w:w="767" w:type="dxa"/>
            <w:shd w:val="clear" w:color="auto" w:fill="auto"/>
            <w:vAlign w:val="center"/>
            <w:hideMark/>
          </w:tcPr>
          <w:p w14:paraId="200C6DB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5,748</w:t>
            </w:r>
          </w:p>
        </w:tc>
        <w:tc>
          <w:tcPr>
            <w:tcW w:w="1393" w:type="dxa"/>
            <w:shd w:val="clear" w:color="auto" w:fill="auto"/>
            <w:vAlign w:val="center"/>
            <w:hideMark/>
          </w:tcPr>
          <w:p w14:paraId="17D97D3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29.2 (24.0-35.1)</w:t>
            </w:r>
          </w:p>
        </w:tc>
        <w:tc>
          <w:tcPr>
            <w:tcW w:w="767" w:type="dxa"/>
            <w:shd w:val="clear" w:color="auto" w:fill="auto"/>
            <w:vAlign w:val="center"/>
            <w:hideMark/>
          </w:tcPr>
          <w:p w14:paraId="0DA667C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13,202</w:t>
            </w:r>
          </w:p>
        </w:tc>
        <w:tc>
          <w:tcPr>
            <w:tcW w:w="1433" w:type="dxa"/>
            <w:shd w:val="clear" w:color="auto" w:fill="auto"/>
            <w:vAlign w:val="center"/>
            <w:hideMark/>
          </w:tcPr>
          <w:p w14:paraId="43E6FB6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67.2 (61.2-72.7)</w:t>
            </w:r>
          </w:p>
        </w:tc>
        <w:tc>
          <w:tcPr>
            <w:tcW w:w="767" w:type="dxa"/>
            <w:shd w:val="clear" w:color="auto" w:fill="auto"/>
            <w:vAlign w:val="center"/>
            <w:hideMark/>
          </w:tcPr>
          <w:p w14:paraId="0F468EC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7,307</w:t>
            </w:r>
          </w:p>
        </w:tc>
        <w:tc>
          <w:tcPr>
            <w:tcW w:w="1397" w:type="dxa"/>
            <w:shd w:val="clear" w:color="auto" w:fill="auto"/>
            <w:vAlign w:val="center"/>
            <w:hideMark/>
          </w:tcPr>
          <w:p w14:paraId="20E060A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35.1 (29.2-41.4)</w:t>
            </w:r>
          </w:p>
        </w:tc>
        <w:tc>
          <w:tcPr>
            <w:tcW w:w="767" w:type="dxa"/>
            <w:shd w:val="clear" w:color="auto" w:fill="auto"/>
            <w:vAlign w:val="center"/>
            <w:hideMark/>
          </w:tcPr>
          <w:p w14:paraId="5AE7CF6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12,942</w:t>
            </w:r>
          </w:p>
        </w:tc>
        <w:tc>
          <w:tcPr>
            <w:tcW w:w="1420" w:type="dxa"/>
            <w:shd w:val="clear" w:color="auto" w:fill="auto"/>
            <w:vAlign w:val="center"/>
            <w:hideMark/>
          </w:tcPr>
          <w:p w14:paraId="0A0BED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62.1 (55.7-68.1)</w:t>
            </w:r>
          </w:p>
        </w:tc>
      </w:tr>
      <w:tr w:rsidR="0005163C" w:rsidRPr="0069374C" w14:paraId="29695B18" w14:textId="77777777" w:rsidTr="00C16434">
        <w:trPr>
          <w:trHeight w:val="22"/>
        </w:trPr>
        <w:tc>
          <w:tcPr>
            <w:tcW w:w="2034" w:type="dxa"/>
            <w:shd w:val="clear" w:color="auto" w:fill="auto"/>
            <w:noWrap/>
            <w:vAlign w:val="center"/>
            <w:hideMark/>
          </w:tcPr>
          <w:p w14:paraId="40FC61A3"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Married</w:t>
            </w:r>
          </w:p>
        </w:tc>
        <w:tc>
          <w:tcPr>
            <w:tcW w:w="706" w:type="dxa"/>
            <w:shd w:val="clear" w:color="auto" w:fill="auto"/>
            <w:vAlign w:val="center"/>
            <w:hideMark/>
          </w:tcPr>
          <w:p w14:paraId="2D3A856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14,454</w:t>
            </w:r>
          </w:p>
        </w:tc>
        <w:tc>
          <w:tcPr>
            <w:tcW w:w="1400" w:type="dxa"/>
            <w:shd w:val="clear" w:color="auto" w:fill="auto"/>
            <w:vAlign w:val="center"/>
            <w:hideMark/>
          </w:tcPr>
          <w:p w14:paraId="391C9C6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32.0 (28.5-35.7)</w:t>
            </w:r>
          </w:p>
        </w:tc>
        <w:tc>
          <w:tcPr>
            <w:tcW w:w="767" w:type="dxa"/>
            <w:shd w:val="clear" w:color="auto" w:fill="auto"/>
            <w:vAlign w:val="center"/>
            <w:hideMark/>
          </w:tcPr>
          <w:p w14:paraId="19AA03E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29,856</w:t>
            </w:r>
          </w:p>
        </w:tc>
        <w:tc>
          <w:tcPr>
            <w:tcW w:w="1393" w:type="dxa"/>
            <w:shd w:val="clear" w:color="auto" w:fill="auto"/>
            <w:vAlign w:val="center"/>
            <w:hideMark/>
          </w:tcPr>
          <w:p w14:paraId="2A64638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66.1 (62.4-69.7)</w:t>
            </w:r>
          </w:p>
        </w:tc>
        <w:tc>
          <w:tcPr>
            <w:tcW w:w="767" w:type="dxa"/>
            <w:shd w:val="clear" w:color="auto" w:fill="auto"/>
            <w:vAlign w:val="center"/>
            <w:hideMark/>
          </w:tcPr>
          <w:p w14:paraId="684AE4C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14,161</w:t>
            </w:r>
          </w:p>
        </w:tc>
        <w:tc>
          <w:tcPr>
            <w:tcW w:w="1393" w:type="dxa"/>
            <w:shd w:val="clear" w:color="auto" w:fill="auto"/>
            <w:vAlign w:val="center"/>
            <w:hideMark/>
          </w:tcPr>
          <w:p w14:paraId="1C37324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32.0 (28.3-35.9)</w:t>
            </w:r>
          </w:p>
        </w:tc>
        <w:tc>
          <w:tcPr>
            <w:tcW w:w="767" w:type="dxa"/>
            <w:shd w:val="clear" w:color="auto" w:fill="auto"/>
            <w:vAlign w:val="center"/>
            <w:hideMark/>
          </w:tcPr>
          <w:p w14:paraId="0C90D0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29,383</w:t>
            </w:r>
          </w:p>
        </w:tc>
        <w:tc>
          <w:tcPr>
            <w:tcW w:w="1433" w:type="dxa"/>
            <w:shd w:val="clear" w:color="auto" w:fill="auto"/>
            <w:vAlign w:val="center"/>
            <w:hideMark/>
          </w:tcPr>
          <w:p w14:paraId="2A977D2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66.4 (62.4-70.1)</w:t>
            </w:r>
          </w:p>
        </w:tc>
        <w:tc>
          <w:tcPr>
            <w:tcW w:w="767" w:type="dxa"/>
            <w:shd w:val="clear" w:color="auto" w:fill="auto"/>
            <w:vAlign w:val="center"/>
            <w:hideMark/>
          </w:tcPr>
          <w:p w14:paraId="10A9C99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15,657</w:t>
            </w:r>
          </w:p>
        </w:tc>
        <w:tc>
          <w:tcPr>
            <w:tcW w:w="1397" w:type="dxa"/>
            <w:shd w:val="clear" w:color="auto" w:fill="auto"/>
            <w:vAlign w:val="center"/>
            <w:hideMark/>
          </w:tcPr>
          <w:p w14:paraId="5CA7801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34.7 (30.9-38.8)</w:t>
            </w:r>
          </w:p>
        </w:tc>
        <w:tc>
          <w:tcPr>
            <w:tcW w:w="767" w:type="dxa"/>
            <w:shd w:val="clear" w:color="auto" w:fill="auto"/>
            <w:vAlign w:val="center"/>
            <w:hideMark/>
          </w:tcPr>
          <w:p w14:paraId="20E900B1"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28,344</w:t>
            </w:r>
          </w:p>
        </w:tc>
        <w:tc>
          <w:tcPr>
            <w:tcW w:w="1420" w:type="dxa"/>
            <w:shd w:val="clear" w:color="auto" w:fill="auto"/>
            <w:vAlign w:val="center"/>
            <w:hideMark/>
          </w:tcPr>
          <w:p w14:paraId="25CC4B1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62.8 (58.7-66.8)</w:t>
            </w:r>
          </w:p>
        </w:tc>
      </w:tr>
      <w:tr w:rsidR="0005163C" w:rsidRPr="0069374C" w14:paraId="0A67BFA0" w14:textId="77777777" w:rsidTr="00C16434">
        <w:trPr>
          <w:trHeight w:val="22"/>
        </w:trPr>
        <w:tc>
          <w:tcPr>
            <w:tcW w:w="2034" w:type="dxa"/>
            <w:shd w:val="clear" w:color="auto" w:fill="auto"/>
            <w:noWrap/>
            <w:vAlign w:val="center"/>
            <w:hideMark/>
          </w:tcPr>
          <w:p w14:paraId="49D861DD" w14:textId="77777777" w:rsidR="0005163C" w:rsidRPr="0069374C" w:rsidRDefault="0005163C" w:rsidP="00BD68C1">
            <w:pPr>
              <w:spacing w:after="0" w:line="240" w:lineRule="auto"/>
              <w:rPr>
                <w:rFonts w:ascii="Arial" w:eastAsia="Times New Roman" w:hAnsi="Arial" w:cs="Arial"/>
                <w:b/>
                <w:bCs/>
                <w:color w:val="000000"/>
                <w:sz w:val="16"/>
                <w:szCs w:val="16"/>
              </w:rPr>
            </w:pPr>
            <w:r w:rsidRPr="0069374C">
              <w:rPr>
                <w:rFonts w:ascii="Arial" w:eastAsia="Times New Roman" w:hAnsi="Arial" w:cs="Arial"/>
                <w:b/>
                <w:bCs/>
                <w:color w:val="000000"/>
                <w:sz w:val="16"/>
                <w:szCs w:val="16"/>
              </w:rPr>
              <w:t>Disability status</w:t>
            </w:r>
          </w:p>
        </w:tc>
        <w:tc>
          <w:tcPr>
            <w:tcW w:w="706" w:type="dxa"/>
            <w:shd w:val="clear" w:color="auto" w:fill="auto"/>
            <w:vAlign w:val="center"/>
            <w:hideMark/>
          </w:tcPr>
          <w:p w14:paraId="0D2F335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00" w:type="dxa"/>
            <w:shd w:val="clear" w:color="auto" w:fill="auto"/>
            <w:vAlign w:val="center"/>
            <w:hideMark/>
          </w:tcPr>
          <w:p w14:paraId="66D0E16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7663F59F"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73D2C05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772A5CF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3" w:type="dxa"/>
            <w:shd w:val="clear" w:color="auto" w:fill="auto"/>
            <w:vAlign w:val="center"/>
            <w:hideMark/>
          </w:tcPr>
          <w:p w14:paraId="2F3D5DF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604A149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33" w:type="dxa"/>
            <w:shd w:val="clear" w:color="auto" w:fill="auto"/>
            <w:vAlign w:val="center"/>
            <w:hideMark/>
          </w:tcPr>
          <w:p w14:paraId="15057CA4"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0E8B5C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397" w:type="dxa"/>
            <w:shd w:val="clear" w:color="auto" w:fill="auto"/>
            <w:vAlign w:val="center"/>
            <w:hideMark/>
          </w:tcPr>
          <w:p w14:paraId="1368417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767" w:type="dxa"/>
            <w:shd w:val="clear" w:color="auto" w:fill="auto"/>
            <w:vAlign w:val="center"/>
            <w:hideMark/>
          </w:tcPr>
          <w:p w14:paraId="21A4371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c>
          <w:tcPr>
            <w:tcW w:w="1420" w:type="dxa"/>
            <w:shd w:val="clear" w:color="auto" w:fill="auto"/>
            <w:vAlign w:val="center"/>
            <w:hideMark/>
          </w:tcPr>
          <w:p w14:paraId="33E2446C"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 </w:t>
            </w:r>
          </w:p>
        </w:tc>
      </w:tr>
      <w:tr w:rsidR="0005163C" w:rsidRPr="0069374C" w14:paraId="5A2FFE92" w14:textId="77777777" w:rsidTr="00C16434">
        <w:trPr>
          <w:trHeight w:val="22"/>
        </w:trPr>
        <w:tc>
          <w:tcPr>
            <w:tcW w:w="2034" w:type="dxa"/>
            <w:shd w:val="clear" w:color="auto" w:fill="auto"/>
            <w:noWrap/>
            <w:vAlign w:val="center"/>
            <w:hideMark/>
          </w:tcPr>
          <w:p w14:paraId="492F0F2D"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 xml:space="preserve">No </w:t>
            </w:r>
          </w:p>
        </w:tc>
        <w:tc>
          <w:tcPr>
            <w:tcW w:w="706" w:type="dxa"/>
            <w:shd w:val="clear" w:color="auto" w:fill="auto"/>
            <w:vAlign w:val="center"/>
            <w:hideMark/>
          </w:tcPr>
          <w:p w14:paraId="2D66181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18,897</w:t>
            </w:r>
          </w:p>
        </w:tc>
        <w:tc>
          <w:tcPr>
            <w:tcW w:w="1400" w:type="dxa"/>
            <w:shd w:val="clear" w:color="auto" w:fill="auto"/>
            <w:vAlign w:val="center"/>
            <w:hideMark/>
          </w:tcPr>
          <w:p w14:paraId="40B66BD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32.1 (29.1-35.3)</w:t>
            </w:r>
          </w:p>
        </w:tc>
        <w:tc>
          <w:tcPr>
            <w:tcW w:w="767" w:type="dxa"/>
            <w:shd w:val="clear" w:color="auto" w:fill="auto"/>
            <w:vAlign w:val="center"/>
            <w:hideMark/>
          </w:tcPr>
          <w:p w14:paraId="3154EAC2"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38,827</w:t>
            </w:r>
          </w:p>
        </w:tc>
        <w:tc>
          <w:tcPr>
            <w:tcW w:w="1393" w:type="dxa"/>
            <w:shd w:val="clear" w:color="auto" w:fill="auto"/>
            <w:vAlign w:val="center"/>
            <w:hideMark/>
          </w:tcPr>
          <w:p w14:paraId="21BED66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66.0 (62.8-69.1)</w:t>
            </w:r>
          </w:p>
        </w:tc>
        <w:tc>
          <w:tcPr>
            <w:tcW w:w="767" w:type="dxa"/>
            <w:shd w:val="clear" w:color="auto" w:fill="auto"/>
            <w:vAlign w:val="center"/>
            <w:hideMark/>
          </w:tcPr>
          <w:p w14:paraId="3134745B"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17,454</w:t>
            </w:r>
          </w:p>
        </w:tc>
        <w:tc>
          <w:tcPr>
            <w:tcW w:w="1393" w:type="dxa"/>
            <w:shd w:val="clear" w:color="auto" w:fill="auto"/>
            <w:vAlign w:val="center"/>
            <w:hideMark/>
          </w:tcPr>
          <w:p w14:paraId="4460845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31.1 (27.8-34.6)</w:t>
            </w:r>
          </w:p>
        </w:tc>
        <w:tc>
          <w:tcPr>
            <w:tcW w:w="767" w:type="dxa"/>
            <w:shd w:val="clear" w:color="auto" w:fill="auto"/>
            <w:vAlign w:val="center"/>
            <w:hideMark/>
          </w:tcPr>
          <w:p w14:paraId="45C23A8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37,298</w:t>
            </w:r>
          </w:p>
        </w:tc>
        <w:tc>
          <w:tcPr>
            <w:tcW w:w="1433" w:type="dxa"/>
            <w:shd w:val="clear" w:color="auto" w:fill="auto"/>
            <w:vAlign w:val="center"/>
            <w:hideMark/>
          </w:tcPr>
          <w:p w14:paraId="474B171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66.6 (63.0-69.9)</w:t>
            </w:r>
          </w:p>
        </w:tc>
        <w:tc>
          <w:tcPr>
            <w:tcW w:w="767" w:type="dxa"/>
            <w:shd w:val="clear" w:color="auto" w:fill="auto"/>
            <w:vAlign w:val="center"/>
            <w:hideMark/>
          </w:tcPr>
          <w:p w14:paraId="26C2B2D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19,852</w:t>
            </w:r>
          </w:p>
        </w:tc>
        <w:tc>
          <w:tcPr>
            <w:tcW w:w="1397" w:type="dxa"/>
            <w:shd w:val="clear" w:color="auto" w:fill="auto"/>
            <w:vAlign w:val="center"/>
            <w:hideMark/>
          </w:tcPr>
          <w:p w14:paraId="1653ACE3"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34.6 (31.1-38.3)</w:t>
            </w:r>
          </w:p>
        </w:tc>
        <w:tc>
          <w:tcPr>
            <w:tcW w:w="767" w:type="dxa"/>
            <w:shd w:val="clear" w:color="auto" w:fill="auto"/>
            <w:vAlign w:val="center"/>
            <w:hideMark/>
          </w:tcPr>
          <w:p w14:paraId="231C3E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35,925</w:t>
            </w:r>
          </w:p>
        </w:tc>
        <w:tc>
          <w:tcPr>
            <w:tcW w:w="1420" w:type="dxa"/>
            <w:shd w:val="clear" w:color="auto" w:fill="auto"/>
            <w:vAlign w:val="center"/>
            <w:hideMark/>
          </w:tcPr>
          <w:p w14:paraId="0D99A3D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62.7 (59.0-66.3)</w:t>
            </w:r>
          </w:p>
        </w:tc>
      </w:tr>
      <w:tr w:rsidR="0005163C" w:rsidRPr="0069374C" w14:paraId="266F4BCA" w14:textId="77777777" w:rsidTr="00C16434">
        <w:trPr>
          <w:trHeight w:val="22"/>
        </w:trPr>
        <w:tc>
          <w:tcPr>
            <w:tcW w:w="2034" w:type="dxa"/>
            <w:shd w:val="clear" w:color="auto" w:fill="auto"/>
            <w:noWrap/>
            <w:vAlign w:val="center"/>
            <w:hideMark/>
          </w:tcPr>
          <w:p w14:paraId="7E460419" w14:textId="77777777" w:rsidR="0005163C" w:rsidRPr="0069374C" w:rsidRDefault="0005163C" w:rsidP="00BD68C1">
            <w:pPr>
              <w:spacing w:after="0" w:line="240" w:lineRule="auto"/>
              <w:ind w:firstLine="147"/>
              <w:rPr>
                <w:rFonts w:ascii="Arial" w:eastAsia="Times New Roman" w:hAnsi="Arial" w:cs="Arial"/>
                <w:color w:val="000000"/>
                <w:sz w:val="16"/>
                <w:szCs w:val="16"/>
              </w:rPr>
            </w:pPr>
            <w:r w:rsidRPr="0069374C">
              <w:rPr>
                <w:rFonts w:ascii="Arial" w:eastAsia="Times New Roman" w:hAnsi="Arial" w:cs="Arial"/>
                <w:color w:val="000000"/>
                <w:sz w:val="16"/>
                <w:szCs w:val="16"/>
              </w:rPr>
              <w:t>Yes</w:t>
            </w:r>
          </w:p>
        </w:tc>
        <w:tc>
          <w:tcPr>
            <w:tcW w:w="706" w:type="dxa"/>
            <w:shd w:val="clear" w:color="auto" w:fill="auto"/>
            <w:vAlign w:val="center"/>
            <w:hideMark/>
          </w:tcPr>
          <w:p w14:paraId="5F1823D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2,234</w:t>
            </w:r>
          </w:p>
        </w:tc>
        <w:tc>
          <w:tcPr>
            <w:tcW w:w="1400" w:type="dxa"/>
            <w:shd w:val="clear" w:color="auto" w:fill="auto"/>
            <w:vAlign w:val="center"/>
            <w:hideMark/>
          </w:tcPr>
          <w:p w14:paraId="3C2423E8"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32.7 (24.4-42.3)</w:t>
            </w:r>
          </w:p>
        </w:tc>
        <w:tc>
          <w:tcPr>
            <w:tcW w:w="767" w:type="dxa"/>
            <w:shd w:val="clear" w:color="auto" w:fill="auto"/>
            <w:vAlign w:val="center"/>
            <w:hideMark/>
          </w:tcPr>
          <w:p w14:paraId="5182609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4,448</w:t>
            </w:r>
          </w:p>
        </w:tc>
        <w:tc>
          <w:tcPr>
            <w:tcW w:w="1393" w:type="dxa"/>
            <w:shd w:val="clear" w:color="auto" w:fill="auto"/>
            <w:vAlign w:val="center"/>
            <w:hideMark/>
          </w:tcPr>
          <w:p w14:paraId="11C02426"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65.1 (55.6-73.5)</w:t>
            </w:r>
          </w:p>
        </w:tc>
        <w:tc>
          <w:tcPr>
            <w:tcW w:w="767" w:type="dxa"/>
            <w:shd w:val="clear" w:color="auto" w:fill="auto"/>
            <w:vAlign w:val="center"/>
            <w:hideMark/>
          </w:tcPr>
          <w:p w14:paraId="13378E7D"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2,099</w:t>
            </w:r>
          </w:p>
        </w:tc>
        <w:tc>
          <w:tcPr>
            <w:tcW w:w="1393" w:type="dxa"/>
            <w:shd w:val="clear" w:color="auto" w:fill="auto"/>
            <w:vAlign w:val="center"/>
            <w:hideMark/>
          </w:tcPr>
          <w:p w14:paraId="55620C3A"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30.9 (22.6-40.7)</w:t>
            </w:r>
          </w:p>
        </w:tc>
        <w:tc>
          <w:tcPr>
            <w:tcW w:w="767" w:type="dxa"/>
            <w:shd w:val="clear" w:color="auto" w:fill="auto"/>
            <w:vAlign w:val="center"/>
            <w:hideMark/>
          </w:tcPr>
          <w:p w14:paraId="2D7BFD77"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4,552</w:t>
            </w:r>
          </w:p>
        </w:tc>
        <w:tc>
          <w:tcPr>
            <w:tcW w:w="1433" w:type="dxa"/>
            <w:shd w:val="clear" w:color="auto" w:fill="auto"/>
            <w:vAlign w:val="center"/>
            <w:hideMark/>
          </w:tcPr>
          <w:p w14:paraId="08B78365"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67.1 (57.2-75.7)</w:t>
            </w:r>
          </w:p>
        </w:tc>
        <w:tc>
          <w:tcPr>
            <w:tcW w:w="767" w:type="dxa"/>
            <w:shd w:val="clear" w:color="auto" w:fill="auto"/>
            <w:vAlign w:val="center"/>
            <w:hideMark/>
          </w:tcPr>
          <w:p w14:paraId="03385FE9"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2,807</w:t>
            </w:r>
          </w:p>
        </w:tc>
        <w:tc>
          <w:tcPr>
            <w:tcW w:w="1397" w:type="dxa"/>
            <w:shd w:val="clear" w:color="auto" w:fill="auto"/>
            <w:vAlign w:val="center"/>
            <w:hideMark/>
          </w:tcPr>
          <w:p w14:paraId="24C41330"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36.9 (27.9-47.0)</w:t>
            </w:r>
          </w:p>
        </w:tc>
        <w:tc>
          <w:tcPr>
            <w:tcW w:w="767" w:type="dxa"/>
            <w:shd w:val="clear" w:color="auto" w:fill="auto"/>
            <w:vAlign w:val="center"/>
            <w:hideMark/>
          </w:tcPr>
          <w:p w14:paraId="1120CBF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4,652</w:t>
            </w:r>
          </w:p>
        </w:tc>
        <w:tc>
          <w:tcPr>
            <w:tcW w:w="1420" w:type="dxa"/>
            <w:shd w:val="clear" w:color="auto" w:fill="auto"/>
            <w:vAlign w:val="center"/>
            <w:hideMark/>
          </w:tcPr>
          <w:p w14:paraId="323E988E" w14:textId="77777777" w:rsidR="0005163C" w:rsidRPr="0069374C" w:rsidRDefault="0005163C" w:rsidP="00BD68C1">
            <w:pPr>
              <w:spacing w:after="0" w:line="240" w:lineRule="auto"/>
              <w:jc w:val="right"/>
              <w:rPr>
                <w:rFonts w:ascii="Arial" w:eastAsia="Times New Roman" w:hAnsi="Arial" w:cs="Arial"/>
                <w:color w:val="000000"/>
                <w:sz w:val="16"/>
                <w:szCs w:val="16"/>
              </w:rPr>
            </w:pPr>
            <w:r w:rsidRPr="0069374C">
              <w:rPr>
                <w:rFonts w:ascii="Arial" w:eastAsia="Times New Roman" w:hAnsi="Arial" w:cs="Arial"/>
                <w:color w:val="000000"/>
                <w:sz w:val="16"/>
                <w:szCs w:val="16"/>
              </w:rPr>
              <w:t>61.2 (51.2-70.4)</w:t>
            </w:r>
          </w:p>
        </w:tc>
      </w:tr>
      <w:tr w:rsidR="0005163C" w:rsidRPr="0069374C" w14:paraId="2B8AF45B" w14:textId="77777777" w:rsidTr="00F54609">
        <w:trPr>
          <w:trHeight w:val="22"/>
        </w:trPr>
        <w:tc>
          <w:tcPr>
            <w:tcW w:w="15011" w:type="dxa"/>
            <w:gridSpan w:val="13"/>
            <w:shd w:val="clear" w:color="auto" w:fill="auto"/>
            <w:noWrap/>
            <w:vAlign w:val="bottom"/>
            <w:hideMark/>
          </w:tcPr>
          <w:p w14:paraId="16BB53CF" w14:textId="497F46B4"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p>
        </w:tc>
      </w:tr>
    </w:tbl>
    <w:p w14:paraId="0CCD1DD4" w14:textId="77777777" w:rsidR="0005163C" w:rsidRPr="0069374C" w:rsidRDefault="0005163C" w:rsidP="00BD68C1">
      <w:pPr>
        <w:pStyle w:val="Heading2"/>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pPr w:leftFromText="180" w:rightFromText="180" w:horzAnchor="margin" w:tblpY="360"/>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828"/>
        <w:gridCol w:w="1718"/>
        <w:gridCol w:w="828"/>
        <w:gridCol w:w="1718"/>
        <w:gridCol w:w="828"/>
        <w:gridCol w:w="1719"/>
      </w:tblGrid>
      <w:tr w:rsidR="0005163C" w:rsidRPr="0069374C" w14:paraId="348039F2" w14:textId="77777777" w:rsidTr="00A93217">
        <w:trPr>
          <w:trHeight w:val="266"/>
        </w:trPr>
        <w:tc>
          <w:tcPr>
            <w:tcW w:w="10124" w:type="dxa"/>
            <w:gridSpan w:val="7"/>
            <w:shd w:val="clear" w:color="auto" w:fill="auto"/>
            <w:noWrap/>
            <w:vAlign w:val="center"/>
            <w:hideMark/>
          </w:tcPr>
          <w:p w14:paraId="33FE0E88" w14:textId="4743FBD5" w:rsidR="0005163C" w:rsidRPr="0069374C" w:rsidRDefault="0065013F" w:rsidP="00BD68C1">
            <w:pPr>
              <w:pStyle w:val="Heading3"/>
              <w:rPr>
                <w:rFonts w:ascii="Arial" w:hAnsi="Arial" w:cs="Arial"/>
              </w:rPr>
            </w:pPr>
            <w:bookmarkStart w:id="118" w:name="_Toc159247141"/>
            <w:r>
              <w:rPr>
                <w:rFonts w:ascii="Arial" w:eastAsia="Times New Roman" w:hAnsi="Arial" w:cs="Arial"/>
              </w:rPr>
              <w:lastRenderedPageBreak/>
              <w:t xml:space="preserve">Table 61. </w:t>
            </w:r>
            <w:r w:rsidR="0005163C" w:rsidRPr="0069374C">
              <w:rPr>
                <w:rFonts w:ascii="Arial" w:hAnsi="Arial" w:cs="Arial"/>
              </w:rPr>
              <w:t xml:space="preserve">Prevalence of postpartum visit </w:t>
            </w:r>
            <w:r w:rsidR="00D5373B">
              <w:rPr>
                <w:rFonts w:ascii="Arial" w:hAnsi="Arial" w:cs="Arial"/>
              </w:rPr>
              <w:t xml:space="preserve">by sociodemographic </w:t>
            </w:r>
            <w:r w:rsidR="0005163C" w:rsidRPr="0069374C">
              <w:rPr>
                <w:rFonts w:ascii="Arial" w:hAnsi="Arial" w:cs="Arial"/>
              </w:rPr>
              <w:t>characteristics, MA PRAMS, 2019-2021</w:t>
            </w:r>
            <w:bookmarkEnd w:id="118"/>
          </w:p>
        </w:tc>
      </w:tr>
      <w:tr w:rsidR="0005163C" w:rsidRPr="0069374C" w14:paraId="055F9AC6" w14:textId="77777777" w:rsidTr="00A93217">
        <w:trPr>
          <w:trHeight w:val="266"/>
        </w:trPr>
        <w:tc>
          <w:tcPr>
            <w:tcW w:w="2485" w:type="dxa"/>
            <w:shd w:val="clear" w:color="auto" w:fill="auto"/>
            <w:noWrap/>
            <w:vAlign w:val="center"/>
            <w:hideMark/>
          </w:tcPr>
          <w:p w14:paraId="363BB7C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7639" w:type="dxa"/>
            <w:gridSpan w:val="6"/>
            <w:shd w:val="clear" w:color="auto" w:fill="auto"/>
            <w:noWrap/>
            <w:vAlign w:val="bottom"/>
            <w:hideMark/>
          </w:tcPr>
          <w:p w14:paraId="2C06365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Postpartum Visit</w:t>
            </w:r>
          </w:p>
        </w:tc>
      </w:tr>
      <w:tr w:rsidR="0005163C" w:rsidRPr="0069374C" w14:paraId="7E5C99BC" w14:textId="77777777" w:rsidTr="00A93217">
        <w:trPr>
          <w:trHeight w:val="266"/>
        </w:trPr>
        <w:tc>
          <w:tcPr>
            <w:tcW w:w="2485" w:type="dxa"/>
            <w:shd w:val="clear" w:color="auto" w:fill="auto"/>
            <w:vAlign w:val="center"/>
            <w:hideMark/>
          </w:tcPr>
          <w:p w14:paraId="3FC15860"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546" w:type="dxa"/>
            <w:gridSpan w:val="2"/>
            <w:shd w:val="clear" w:color="auto" w:fill="auto"/>
            <w:noWrap/>
            <w:vAlign w:val="center"/>
            <w:hideMark/>
          </w:tcPr>
          <w:p w14:paraId="7768286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546" w:type="dxa"/>
            <w:gridSpan w:val="2"/>
            <w:shd w:val="clear" w:color="auto" w:fill="auto"/>
            <w:noWrap/>
            <w:vAlign w:val="center"/>
            <w:hideMark/>
          </w:tcPr>
          <w:p w14:paraId="71E3B75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546" w:type="dxa"/>
            <w:gridSpan w:val="2"/>
            <w:shd w:val="clear" w:color="auto" w:fill="auto"/>
            <w:noWrap/>
            <w:vAlign w:val="center"/>
            <w:hideMark/>
          </w:tcPr>
          <w:p w14:paraId="47FE35A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163C" w:rsidRPr="0069374C" w14:paraId="66FFCE07" w14:textId="77777777" w:rsidTr="00A93217">
        <w:trPr>
          <w:trHeight w:val="524"/>
        </w:trPr>
        <w:tc>
          <w:tcPr>
            <w:tcW w:w="2485" w:type="dxa"/>
            <w:shd w:val="clear" w:color="auto" w:fill="auto"/>
            <w:vAlign w:val="center"/>
            <w:hideMark/>
          </w:tcPr>
          <w:p w14:paraId="4182B43D"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828" w:type="dxa"/>
            <w:shd w:val="clear" w:color="auto" w:fill="auto"/>
            <w:vAlign w:val="center"/>
            <w:hideMark/>
          </w:tcPr>
          <w:p w14:paraId="4E49543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17" w:type="dxa"/>
            <w:shd w:val="clear" w:color="auto" w:fill="auto"/>
            <w:vAlign w:val="center"/>
            <w:hideMark/>
          </w:tcPr>
          <w:p w14:paraId="6E308377"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28" w:type="dxa"/>
            <w:shd w:val="clear" w:color="auto" w:fill="auto"/>
            <w:vAlign w:val="center"/>
            <w:hideMark/>
          </w:tcPr>
          <w:p w14:paraId="563062F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17" w:type="dxa"/>
            <w:shd w:val="clear" w:color="auto" w:fill="auto"/>
            <w:vAlign w:val="center"/>
            <w:hideMark/>
          </w:tcPr>
          <w:p w14:paraId="1952805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28" w:type="dxa"/>
            <w:shd w:val="clear" w:color="auto" w:fill="auto"/>
            <w:vAlign w:val="center"/>
            <w:hideMark/>
          </w:tcPr>
          <w:p w14:paraId="0D1364A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17" w:type="dxa"/>
            <w:shd w:val="clear" w:color="auto" w:fill="auto"/>
            <w:vAlign w:val="center"/>
            <w:hideMark/>
          </w:tcPr>
          <w:p w14:paraId="3C0A021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4A058BD4" w14:textId="77777777" w:rsidTr="00A93217">
        <w:trPr>
          <w:trHeight w:val="266"/>
        </w:trPr>
        <w:tc>
          <w:tcPr>
            <w:tcW w:w="2485" w:type="dxa"/>
            <w:shd w:val="clear" w:color="auto" w:fill="auto"/>
            <w:vAlign w:val="center"/>
            <w:hideMark/>
          </w:tcPr>
          <w:p w14:paraId="7E8FC4E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28" w:type="dxa"/>
            <w:shd w:val="clear" w:color="auto" w:fill="auto"/>
            <w:vAlign w:val="center"/>
            <w:hideMark/>
          </w:tcPr>
          <w:p w14:paraId="6C827E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61,153</w:t>
            </w:r>
          </w:p>
        </w:tc>
        <w:tc>
          <w:tcPr>
            <w:tcW w:w="1717" w:type="dxa"/>
            <w:shd w:val="clear" w:color="auto" w:fill="auto"/>
            <w:vAlign w:val="center"/>
            <w:hideMark/>
          </w:tcPr>
          <w:p w14:paraId="653CF7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92.9 (91.1-94.3)</w:t>
            </w:r>
          </w:p>
        </w:tc>
        <w:tc>
          <w:tcPr>
            <w:tcW w:w="828" w:type="dxa"/>
            <w:shd w:val="clear" w:color="auto" w:fill="auto"/>
            <w:vAlign w:val="center"/>
            <w:hideMark/>
          </w:tcPr>
          <w:p w14:paraId="6EEA30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56,635</w:t>
            </w:r>
          </w:p>
        </w:tc>
        <w:tc>
          <w:tcPr>
            <w:tcW w:w="1717" w:type="dxa"/>
            <w:shd w:val="clear" w:color="auto" w:fill="auto"/>
            <w:vAlign w:val="center"/>
            <w:hideMark/>
          </w:tcPr>
          <w:p w14:paraId="295B50A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90.3 (88.2-92.1)</w:t>
            </w:r>
          </w:p>
        </w:tc>
        <w:tc>
          <w:tcPr>
            <w:tcW w:w="828" w:type="dxa"/>
            <w:shd w:val="clear" w:color="auto" w:fill="auto"/>
            <w:vAlign w:val="center"/>
            <w:hideMark/>
          </w:tcPr>
          <w:p w14:paraId="2F3189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60,645</w:t>
            </w:r>
          </w:p>
        </w:tc>
        <w:tc>
          <w:tcPr>
            <w:tcW w:w="1717" w:type="dxa"/>
            <w:shd w:val="clear" w:color="auto" w:fill="auto"/>
            <w:vAlign w:val="center"/>
            <w:hideMark/>
          </w:tcPr>
          <w:p w14:paraId="1A65AF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(90.7-94.1)</w:t>
            </w:r>
          </w:p>
        </w:tc>
      </w:tr>
      <w:tr w:rsidR="0005163C" w:rsidRPr="0069374C" w14:paraId="7B6143C5" w14:textId="77777777" w:rsidTr="00A93217">
        <w:trPr>
          <w:trHeight w:val="266"/>
        </w:trPr>
        <w:tc>
          <w:tcPr>
            <w:tcW w:w="2485" w:type="dxa"/>
            <w:shd w:val="clear" w:color="auto" w:fill="auto"/>
            <w:vAlign w:val="center"/>
            <w:hideMark/>
          </w:tcPr>
          <w:p w14:paraId="51D2265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28" w:type="dxa"/>
            <w:shd w:val="clear" w:color="auto" w:fill="auto"/>
            <w:vAlign w:val="center"/>
            <w:hideMark/>
          </w:tcPr>
          <w:p w14:paraId="0614FD9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6E526A7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6ACB4F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14C0DC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45CED5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2AD2FD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6974D16" w14:textId="77777777" w:rsidTr="00A93217">
        <w:trPr>
          <w:trHeight w:val="266"/>
        </w:trPr>
        <w:tc>
          <w:tcPr>
            <w:tcW w:w="2485" w:type="dxa"/>
            <w:shd w:val="clear" w:color="auto" w:fill="auto"/>
            <w:noWrap/>
            <w:vAlign w:val="center"/>
            <w:hideMark/>
          </w:tcPr>
          <w:p w14:paraId="5D71E9E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28" w:type="dxa"/>
            <w:shd w:val="clear" w:color="auto" w:fill="auto"/>
            <w:vAlign w:val="center"/>
            <w:hideMark/>
          </w:tcPr>
          <w:p w14:paraId="76264C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37,520</w:t>
            </w:r>
          </w:p>
        </w:tc>
        <w:tc>
          <w:tcPr>
            <w:tcW w:w="1717" w:type="dxa"/>
            <w:shd w:val="clear" w:color="auto" w:fill="auto"/>
            <w:vAlign w:val="center"/>
            <w:hideMark/>
          </w:tcPr>
          <w:p w14:paraId="365B77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94.8 (92.1-96.6)</w:t>
            </w:r>
          </w:p>
        </w:tc>
        <w:tc>
          <w:tcPr>
            <w:tcW w:w="828" w:type="dxa"/>
            <w:shd w:val="clear" w:color="auto" w:fill="auto"/>
            <w:vAlign w:val="center"/>
            <w:hideMark/>
          </w:tcPr>
          <w:p w14:paraId="6DF71A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34,384</w:t>
            </w:r>
          </w:p>
        </w:tc>
        <w:tc>
          <w:tcPr>
            <w:tcW w:w="1717" w:type="dxa"/>
            <w:shd w:val="clear" w:color="auto" w:fill="auto"/>
            <w:vAlign w:val="center"/>
            <w:hideMark/>
          </w:tcPr>
          <w:p w14:paraId="3BCE68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94.4 (91.0-96.6)</w:t>
            </w:r>
          </w:p>
        </w:tc>
        <w:tc>
          <w:tcPr>
            <w:tcW w:w="828" w:type="dxa"/>
            <w:shd w:val="clear" w:color="auto" w:fill="auto"/>
            <w:vAlign w:val="center"/>
            <w:hideMark/>
          </w:tcPr>
          <w:p w14:paraId="788242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37,338</w:t>
            </w:r>
          </w:p>
        </w:tc>
        <w:tc>
          <w:tcPr>
            <w:tcW w:w="1717" w:type="dxa"/>
            <w:shd w:val="clear" w:color="auto" w:fill="auto"/>
            <w:vAlign w:val="center"/>
            <w:hideMark/>
          </w:tcPr>
          <w:p w14:paraId="3844E8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95.5 (92.6-97.3)</w:t>
            </w:r>
          </w:p>
        </w:tc>
      </w:tr>
      <w:tr w:rsidR="0005163C" w:rsidRPr="0069374C" w14:paraId="0A9826DC" w14:textId="77777777" w:rsidTr="00A93217">
        <w:trPr>
          <w:trHeight w:val="266"/>
        </w:trPr>
        <w:tc>
          <w:tcPr>
            <w:tcW w:w="2485" w:type="dxa"/>
            <w:shd w:val="clear" w:color="auto" w:fill="auto"/>
            <w:noWrap/>
            <w:vAlign w:val="center"/>
            <w:hideMark/>
          </w:tcPr>
          <w:p w14:paraId="35752AB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28" w:type="dxa"/>
            <w:shd w:val="clear" w:color="auto" w:fill="auto"/>
            <w:vAlign w:val="center"/>
            <w:hideMark/>
          </w:tcPr>
          <w:p w14:paraId="6AF5AE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5,692</w:t>
            </w:r>
          </w:p>
        </w:tc>
        <w:tc>
          <w:tcPr>
            <w:tcW w:w="1717" w:type="dxa"/>
            <w:shd w:val="clear" w:color="auto" w:fill="auto"/>
            <w:vAlign w:val="center"/>
            <w:hideMark/>
          </w:tcPr>
          <w:p w14:paraId="6E33C7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(83.9-92.8)</w:t>
            </w:r>
          </w:p>
        </w:tc>
        <w:tc>
          <w:tcPr>
            <w:tcW w:w="828" w:type="dxa"/>
            <w:shd w:val="clear" w:color="auto" w:fill="auto"/>
            <w:vAlign w:val="center"/>
            <w:hideMark/>
          </w:tcPr>
          <w:p w14:paraId="53820E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5,143</w:t>
            </w:r>
          </w:p>
        </w:tc>
        <w:tc>
          <w:tcPr>
            <w:tcW w:w="1717" w:type="dxa"/>
            <w:shd w:val="clear" w:color="auto" w:fill="auto"/>
            <w:vAlign w:val="center"/>
            <w:hideMark/>
          </w:tcPr>
          <w:p w14:paraId="3F5FF1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83.8 (79.4-87.3)</w:t>
            </w:r>
          </w:p>
        </w:tc>
        <w:tc>
          <w:tcPr>
            <w:tcW w:w="828" w:type="dxa"/>
            <w:shd w:val="clear" w:color="auto" w:fill="auto"/>
            <w:vAlign w:val="center"/>
            <w:hideMark/>
          </w:tcPr>
          <w:p w14:paraId="5EBA5A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5,552</w:t>
            </w:r>
          </w:p>
        </w:tc>
        <w:tc>
          <w:tcPr>
            <w:tcW w:w="1717" w:type="dxa"/>
            <w:shd w:val="clear" w:color="auto" w:fill="auto"/>
            <w:vAlign w:val="center"/>
            <w:hideMark/>
          </w:tcPr>
          <w:p w14:paraId="2E22DD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(84.6-92.4)</w:t>
            </w:r>
          </w:p>
        </w:tc>
      </w:tr>
      <w:tr w:rsidR="0005163C" w:rsidRPr="0069374C" w14:paraId="76F55CD8" w14:textId="77777777" w:rsidTr="00A93217">
        <w:trPr>
          <w:trHeight w:val="266"/>
        </w:trPr>
        <w:tc>
          <w:tcPr>
            <w:tcW w:w="2485" w:type="dxa"/>
            <w:shd w:val="clear" w:color="auto" w:fill="auto"/>
            <w:noWrap/>
            <w:vAlign w:val="center"/>
            <w:hideMark/>
          </w:tcPr>
          <w:p w14:paraId="0A17719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28" w:type="dxa"/>
            <w:shd w:val="clear" w:color="auto" w:fill="auto"/>
            <w:vAlign w:val="center"/>
            <w:hideMark/>
          </w:tcPr>
          <w:p w14:paraId="406E1D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11,321</w:t>
            </w:r>
          </w:p>
        </w:tc>
        <w:tc>
          <w:tcPr>
            <w:tcW w:w="1717" w:type="dxa"/>
            <w:shd w:val="clear" w:color="auto" w:fill="auto"/>
            <w:vAlign w:val="center"/>
            <w:hideMark/>
          </w:tcPr>
          <w:p w14:paraId="5B6227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 (85.2-91.5)</w:t>
            </w:r>
          </w:p>
        </w:tc>
        <w:tc>
          <w:tcPr>
            <w:tcW w:w="828" w:type="dxa"/>
            <w:shd w:val="clear" w:color="auto" w:fill="auto"/>
            <w:vAlign w:val="center"/>
            <w:hideMark/>
          </w:tcPr>
          <w:p w14:paraId="5F8BB5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10,834</w:t>
            </w:r>
          </w:p>
        </w:tc>
        <w:tc>
          <w:tcPr>
            <w:tcW w:w="1717" w:type="dxa"/>
            <w:shd w:val="clear" w:color="auto" w:fill="auto"/>
            <w:vAlign w:val="center"/>
            <w:hideMark/>
          </w:tcPr>
          <w:p w14:paraId="0DBEF6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83.5 (79.1-87.1)</w:t>
            </w:r>
          </w:p>
        </w:tc>
        <w:tc>
          <w:tcPr>
            <w:tcW w:w="828" w:type="dxa"/>
            <w:shd w:val="clear" w:color="auto" w:fill="auto"/>
            <w:vAlign w:val="center"/>
            <w:hideMark/>
          </w:tcPr>
          <w:p w14:paraId="720712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11,280</w:t>
            </w:r>
          </w:p>
        </w:tc>
        <w:tc>
          <w:tcPr>
            <w:tcW w:w="1717" w:type="dxa"/>
            <w:shd w:val="clear" w:color="auto" w:fill="auto"/>
            <w:vAlign w:val="center"/>
            <w:hideMark/>
          </w:tcPr>
          <w:p w14:paraId="1450B3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84.9 (80.8-88.3)</w:t>
            </w:r>
          </w:p>
        </w:tc>
      </w:tr>
      <w:tr w:rsidR="0005163C" w:rsidRPr="0069374C" w14:paraId="1407B35B" w14:textId="77777777" w:rsidTr="00A93217">
        <w:trPr>
          <w:trHeight w:val="266"/>
        </w:trPr>
        <w:tc>
          <w:tcPr>
            <w:tcW w:w="2485" w:type="dxa"/>
            <w:shd w:val="clear" w:color="auto" w:fill="auto"/>
            <w:noWrap/>
            <w:vAlign w:val="center"/>
            <w:hideMark/>
          </w:tcPr>
          <w:p w14:paraId="3DF7B27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28" w:type="dxa"/>
            <w:shd w:val="clear" w:color="auto" w:fill="auto"/>
            <w:vAlign w:val="center"/>
            <w:hideMark/>
          </w:tcPr>
          <w:p w14:paraId="628683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5,343</w:t>
            </w:r>
          </w:p>
        </w:tc>
        <w:tc>
          <w:tcPr>
            <w:tcW w:w="1717" w:type="dxa"/>
            <w:shd w:val="clear" w:color="auto" w:fill="auto"/>
            <w:vAlign w:val="center"/>
            <w:hideMark/>
          </w:tcPr>
          <w:p w14:paraId="5D800F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93.4 (90.0-95.8)</w:t>
            </w:r>
          </w:p>
        </w:tc>
        <w:tc>
          <w:tcPr>
            <w:tcW w:w="828" w:type="dxa"/>
            <w:shd w:val="clear" w:color="auto" w:fill="auto"/>
            <w:vAlign w:val="center"/>
            <w:hideMark/>
          </w:tcPr>
          <w:p w14:paraId="14D55F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5,308</w:t>
            </w:r>
          </w:p>
        </w:tc>
        <w:tc>
          <w:tcPr>
            <w:tcW w:w="1717" w:type="dxa"/>
            <w:shd w:val="clear" w:color="auto" w:fill="auto"/>
            <w:vAlign w:val="center"/>
            <w:hideMark/>
          </w:tcPr>
          <w:p w14:paraId="58BC3C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89.0 (84.6-92.3)</w:t>
            </w:r>
          </w:p>
        </w:tc>
        <w:tc>
          <w:tcPr>
            <w:tcW w:w="828" w:type="dxa"/>
            <w:shd w:val="clear" w:color="auto" w:fill="auto"/>
            <w:vAlign w:val="center"/>
            <w:hideMark/>
          </w:tcPr>
          <w:p w14:paraId="487A7B7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4,807</w:t>
            </w:r>
          </w:p>
        </w:tc>
        <w:tc>
          <w:tcPr>
            <w:tcW w:w="1717" w:type="dxa"/>
            <w:shd w:val="clear" w:color="auto" w:fill="auto"/>
            <w:vAlign w:val="center"/>
            <w:hideMark/>
          </w:tcPr>
          <w:p w14:paraId="1DDF21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95.4 (91.7-97.5)</w:t>
            </w:r>
          </w:p>
        </w:tc>
      </w:tr>
      <w:tr w:rsidR="0005163C" w:rsidRPr="0069374C" w14:paraId="1D4794F5" w14:textId="77777777" w:rsidTr="00A93217">
        <w:trPr>
          <w:trHeight w:val="266"/>
        </w:trPr>
        <w:tc>
          <w:tcPr>
            <w:tcW w:w="2485" w:type="dxa"/>
            <w:shd w:val="clear" w:color="auto" w:fill="auto"/>
            <w:noWrap/>
            <w:vAlign w:val="center"/>
            <w:hideMark/>
          </w:tcPr>
          <w:p w14:paraId="067869E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28" w:type="dxa"/>
            <w:shd w:val="clear" w:color="auto" w:fill="auto"/>
            <w:vAlign w:val="center"/>
            <w:hideMark/>
          </w:tcPr>
          <w:p w14:paraId="54836D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567</w:t>
            </w:r>
          </w:p>
        </w:tc>
        <w:tc>
          <w:tcPr>
            <w:tcW w:w="1717" w:type="dxa"/>
            <w:shd w:val="clear" w:color="auto" w:fill="auto"/>
            <w:vAlign w:val="center"/>
            <w:hideMark/>
          </w:tcPr>
          <w:p w14:paraId="50FD62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90.5 (74.3-96.9)</w:t>
            </w:r>
          </w:p>
        </w:tc>
        <w:tc>
          <w:tcPr>
            <w:tcW w:w="828" w:type="dxa"/>
            <w:shd w:val="clear" w:color="auto" w:fill="auto"/>
            <w:vAlign w:val="center"/>
            <w:hideMark/>
          </w:tcPr>
          <w:p w14:paraId="23B4C8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358</w:t>
            </w:r>
          </w:p>
        </w:tc>
        <w:tc>
          <w:tcPr>
            <w:tcW w:w="1717" w:type="dxa"/>
            <w:shd w:val="clear" w:color="auto" w:fill="auto"/>
            <w:vAlign w:val="center"/>
            <w:hideMark/>
          </w:tcPr>
          <w:p w14:paraId="69859A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95.7 (75.2-99.4)</w:t>
            </w:r>
          </w:p>
        </w:tc>
        <w:tc>
          <w:tcPr>
            <w:tcW w:w="828" w:type="dxa"/>
            <w:shd w:val="clear" w:color="auto" w:fill="auto"/>
            <w:vAlign w:val="center"/>
            <w:hideMark/>
          </w:tcPr>
          <w:p w14:paraId="458248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w:t>
            </w:r>
          </w:p>
        </w:tc>
        <w:tc>
          <w:tcPr>
            <w:tcW w:w="1717" w:type="dxa"/>
            <w:shd w:val="clear" w:color="auto" w:fill="auto"/>
            <w:vAlign w:val="center"/>
            <w:hideMark/>
          </w:tcPr>
          <w:p w14:paraId="322054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82.4 (49.7-95.7)</w:t>
            </w:r>
          </w:p>
        </w:tc>
      </w:tr>
      <w:tr w:rsidR="0005163C" w:rsidRPr="0069374C" w14:paraId="57A2663D" w14:textId="77777777" w:rsidTr="00A93217">
        <w:trPr>
          <w:trHeight w:val="266"/>
        </w:trPr>
        <w:tc>
          <w:tcPr>
            <w:tcW w:w="2485" w:type="dxa"/>
            <w:shd w:val="clear" w:color="auto" w:fill="auto"/>
            <w:noWrap/>
            <w:vAlign w:val="center"/>
            <w:hideMark/>
          </w:tcPr>
          <w:p w14:paraId="5E2A4C3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28" w:type="dxa"/>
            <w:shd w:val="clear" w:color="auto" w:fill="auto"/>
            <w:vAlign w:val="center"/>
            <w:hideMark/>
          </w:tcPr>
          <w:p w14:paraId="17BB23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013B11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52099C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55C5BB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1DBB1E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2E824B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4064FD2" w14:textId="77777777" w:rsidTr="00A93217">
        <w:trPr>
          <w:trHeight w:val="266"/>
        </w:trPr>
        <w:tc>
          <w:tcPr>
            <w:tcW w:w="2485" w:type="dxa"/>
            <w:shd w:val="clear" w:color="auto" w:fill="auto"/>
            <w:noWrap/>
            <w:vAlign w:val="center"/>
            <w:hideMark/>
          </w:tcPr>
          <w:p w14:paraId="0C39148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28" w:type="dxa"/>
            <w:shd w:val="clear" w:color="auto" w:fill="auto"/>
            <w:vAlign w:val="center"/>
            <w:hideMark/>
          </w:tcPr>
          <w:p w14:paraId="04D5DE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w:t>
            </w:r>
          </w:p>
        </w:tc>
        <w:tc>
          <w:tcPr>
            <w:tcW w:w="1717" w:type="dxa"/>
            <w:shd w:val="clear" w:color="auto" w:fill="auto"/>
            <w:vAlign w:val="center"/>
            <w:hideMark/>
          </w:tcPr>
          <w:p w14:paraId="1BD620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83.7 (65.2-93.4)</w:t>
            </w:r>
          </w:p>
        </w:tc>
        <w:tc>
          <w:tcPr>
            <w:tcW w:w="828" w:type="dxa"/>
            <w:shd w:val="clear" w:color="auto" w:fill="auto"/>
            <w:vAlign w:val="center"/>
            <w:hideMark/>
          </w:tcPr>
          <w:p w14:paraId="00A62E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1,116</w:t>
            </w:r>
          </w:p>
        </w:tc>
        <w:tc>
          <w:tcPr>
            <w:tcW w:w="1717" w:type="dxa"/>
            <w:shd w:val="clear" w:color="auto" w:fill="auto"/>
            <w:vAlign w:val="center"/>
            <w:hideMark/>
          </w:tcPr>
          <w:p w14:paraId="025B02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80.4 (59.8-91.9)</w:t>
            </w:r>
          </w:p>
        </w:tc>
        <w:tc>
          <w:tcPr>
            <w:tcW w:w="828" w:type="dxa"/>
            <w:shd w:val="clear" w:color="auto" w:fill="auto"/>
            <w:vAlign w:val="center"/>
            <w:hideMark/>
          </w:tcPr>
          <w:p w14:paraId="7885DC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886</w:t>
            </w:r>
          </w:p>
        </w:tc>
        <w:tc>
          <w:tcPr>
            <w:tcW w:w="1717" w:type="dxa"/>
            <w:shd w:val="clear" w:color="auto" w:fill="auto"/>
            <w:vAlign w:val="center"/>
            <w:hideMark/>
          </w:tcPr>
          <w:p w14:paraId="4262D1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82.2 (65.2-92.0)</w:t>
            </w:r>
          </w:p>
        </w:tc>
      </w:tr>
      <w:tr w:rsidR="0005163C" w:rsidRPr="0069374C" w14:paraId="4C1B0C6E" w14:textId="77777777" w:rsidTr="00A93217">
        <w:trPr>
          <w:trHeight w:val="266"/>
        </w:trPr>
        <w:tc>
          <w:tcPr>
            <w:tcW w:w="2485" w:type="dxa"/>
            <w:shd w:val="clear" w:color="auto" w:fill="auto"/>
            <w:noWrap/>
            <w:vAlign w:val="center"/>
            <w:hideMark/>
          </w:tcPr>
          <w:p w14:paraId="61311B3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28" w:type="dxa"/>
            <w:shd w:val="clear" w:color="auto" w:fill="auto"/>
            <w:vAlign w:val="center"/>
            <w:hideMark/>
          </w:tcPr>
          <w:p w14:paraId="33EE8E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18,601</w:t>
            </w:r>
          </w:p>
        </w:tc>
        <w:tc>
          <w:tcPr>
            <w:tcW w:w="1717" w:type="dxa"/>
            <w:shd w:val="clear" w:color="auto" w:fill="auto"/>
            <w:vAlign w:val="center"/>
            <w:hideMark/>
          </w:tcPr>
          <w:p w14:paraId="61DDF6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89.1 (85.4-92.0)</w:t>
            </w:r>
          </w:p>
        </w:tc>
        <w:tc>
          <w:tcPr>
            <w:tcW w:w="828" w:type="dxa"/>
            <w:shd w:val="clear" w:color="auto" w:fill="auto"/>
            <w:vAlign w:val="center"/>
            <w:hideMark/>
          </w:tcPr>
          <w:p w14:paraId="1B4789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17,731</w:t>
            </w:r>
          </w:p>
        </w:tc>
        <w:tc>
          <w:tcPr>
            <w:tcW w:w="1717" w:type="dxa"/>
            <w:shd w:val="clear" w:color="auto" w:fill="auto"/>
            <w:vAlign w:val="center"/>
            <w:hideMark/>
          </w:tcPr>
          <w:p w14:paraId="2261F3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 (81.7-90.3)</w:t>
            </w:r>
          </w:p>
        </w:tc>
        <w:tc>
          <w:tcPr>
            <w:tcW w:w="828" w:type="dxa"/>
            <w:shd w:val="clear" w:color="auto" w:fill="auto"/>
            <w:vAlign w:val="center"/>
            <w:hideMark/>
          </w:tcPr>
          <w:p w14:paraId="22C709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16,773</w:t>
            </w:r>
          </w:p>
        </w:tc>
        <w:tc>
          <w:tcPr>
            <w:tcW w:w="1717" w:type="dxa"/>
            <w:shd w:val="clear" w:color="auto" w:fill="auto"/>
            <w:vAlign w:val="center"/>
            <w:hideMark/>
          </w:tcPr>
          <w:p w14:paraId="48D5C6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90.7 (86.8-93.5)</w:t>
            </w:r>
          </w:p>
        </w:tc>
      </w:tr>
      <w:tr w:rsidR="0005163C" w:rsidRPr="0069374C" w14:paraId="519E76D5" w14:textId="77777777" w:rsidTr="00A93217">
        <w:trPr>
          <w:trHeight w:val="266"/>
        </w:trPr>
        <w:tc>
          <w:tcPr>
            <w:tcW w:w="2485" w:type="dxa"/>
            <w:shd w:val="clear" w:color="auto" w:fill="auto"/>
            <w:noWrap/>
            <w:vAlign w:val="center"/>
            <w:hideMark/>
          </w:tcPr>
          <w:p w14:paraId="44B8A48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28" w:type="dxa"/>
            <w:shd w:val="clear" w:color="auto" w:fill="auto"/>
            <w:vAlign w:val="center"/>
            <w:hideMark/>
          </w:tcPr>
          <w:p w14:paraId="7A8D0E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38,328</w:t>
            </w:r>
          </w:p>
        </w:tc>
        <w:tc>
          <w:tcPr>
            <w:tcW w:w="1717" w:type="dxa"/>
            <w:shd w:val="clear" w:color="auto" w:fill="auto"/>
            <w:vAlign w:val="center"/>
            <w:hideMark/>
          </w:tcPr>
          <w:p w14:paraId="106049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94.8 (92.7-96.4)</w:t>
            </w:r>
          </w:p>
        </w:tc>
        <w:tc>
          <w:tcPr>
            <w:tcW w:w="828" w:type="dxa"/>
            <w:shd w:val="clear" w:color="auto" w:fill="auto"/>
            <w:vAlign w:val="center"/>
            <w:hideMark/>
          </w:tcPr>
          <w:p w14:paraId="58E468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34,025</w:t>
            </w:r>
          </w:p>
        </w:tc>
        <w:tc>
          <w:tcPr>
            <w:tcW w:w="1717" w:type="dxa"/>
            <w:shd w:val="clear" w:color="auto" w:fill="auto"/>
            <w:vAlign w:val="center"/>
            <w:hideMark/>
          </w:tcPr>
          <w:p w14:paraId="4D9209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(90.1-94.5)</w:t>
            </w:r>
          </w:p>
        </w:tc>
        <w:tc>
          <w:tcPr>
            <w:tcW w:w="828" w:type="dxa"/>
            <w:shd w:val="clear" w:color="auto" w:fill="auto"/>
            <w:vAlign w:val="center"/>
            <w:hideMark/>
          </w:tcPr>
          <w:p w14:paraId="768CD9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40,935</w:t>
            </w:r>
          </w:p>
        </w:tc>
        <w:tc>
          <w:tcPr>
            <w:tcW w:w="1717" w:type="dxa"/>
            <w:shd w:val="clear" w:color="auto" w:fill="auto"/>
            <w:vAlign w:val="center"/>
            <w:hideMark/>
          </w:tcPr>
          <w:p w14:paraId="147B19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94.1 (91.8-95.8)</w:t>
            </w:r>
          </w:p>
        </w:tc>
      </w:tr>
      <w:tr w:rsidR="0005163C" w:rsidRPr="0069374C" w14:paraId="6BFA3AD9" w14:textId="77777777" w:rsidTr="00A93217">
        <w:trPr>
          <w:trHeight w:val="266"/>
        </w:trPr>
        <w:tc>
          <w:tcPr>
            <w:tcW w:w="2485" w:type="dxa"/>
            <w:shd w:val="clear" w:color="auto" w:fill="auto"/>
            <w:noWrap/>
            <w:vAlign w:val="center"/>
            <w:hideMark/>
          </w:tcPr>
          <w:p w14:paraId="4741AC2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28" w:type="dxa"/>
            <w:shd w:val="clear" w:color="auto" w:fill="auto"/>
            <w:vAlign w:val="center"/>
            <w:hideMark/>
          </w:tcPr>
          <w:p w14:paraId="3D757D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3,352</w:t>
            </w:r>
          </w:p>
        </w:tc>
        <w:tc>
          <w:tcPr>
            <w:tcW w:w="1717" w:type="dxa"/>
            <w:shd w:val="clear" w:color="auto" w:fill="auto"/>
            <w:vAlign w:val="center"/>
            <w:hideMark/>
          </w:tcPr>
          <w:p w14:paraId="5F6144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95.2 (90.7-97.6)</w:t>
            </w:r>
          </w:p>
        </w:tc>
        <w:tc>
          <w:tcPr>
            <w:tcW w:w="828" w:type="dxa"/>
            <w:shd w:val="clear" w:color="auto" w:fill="auto"/>
            <w:vAlign w:val="center"/>
            <w:hideMark/>
          </w:tcPr>
          <w:p w14:paraId="319A73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3,763</w:t>
            </w:r>
          </w:p>
        </w:tc>
        <w:tc>
          <w:tcPr>
            <w:tcW w:w="1717" w:type="dxa"/>
            <w:shd w:val="clear" w:color="auto" w:fill="auto"/>
            <w:vAlign w:val="center"/>
            <w:hideMark/>
          </w:tcPr>
          <w:p w14:paraId="0D5A34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91.5 (85.7-95.1)</w:t>
            </w:r>
          </w:p>
        </w:tc>
        <w:tc>
          <w:tcPr>
            <w:tcW w:w="828" w:type="dxa"/>
            <w:shd w:val="clear" w:color="auto" w:fill="auto"/>
            <w:vAlign w:val="center"/>
            <w:hideMark/>
          </w:tcPr>
          <w:p w14:paraId="589649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2,052</w:t>
            </w:r>
          </w:p>
        </w:tc>
        <w:tc>
          <w:tcPr>
            <w:tcW w:w="1717" w:type="dxa"/>
            <w:shd w:val="clear" w:color="auto" w:fill="auto"/>
            <w:vAlign w:val="center"/>
            <w:hideMark/>
          </w:tcPr>
          <w:p w14:paraId="1896CB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84.2 (68.8-92.8)</w:t>
            </w:r>
          </w:p>
        </w:tc>
      </w:tr>
      <w:tr w:rsidR="0005163C" w:rsidRPr="0069374C" w14:paraId="7BFED7C0" w14:textId="77777777" w:rsidTr="00A93217">
        <w:trPr>
          <w:trHeight w:val="266"/>
        </w:trPr>
        <w:tc>
          <w:tcPr>
            <w:tcW w:w="2485" w:type="dxa"/>
            <w:shd w:val="clear" w:color="auto" w:fill="auto"/>
            <w:vAlign w:val="center"/>
            <w:hideMark/>
          </w:tcPr>
          <w:p w14:paraId="79B07C95"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28" w:type="dxa"/>
            <w:shd w:val="clear" w:color="auto" w:fill="auto"/>
            <w:vAlign w:val="center"/>
            <w:hideMark/>
          </w:tcPr>
          <w:p w14:paraId="02A853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0EA184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655F52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14FA64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64DE99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4AB77B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F0AC01E" w14:textId="77777777" w:rsidTr="00A93217">
        <w:trPr>
          <w:trHeight w:val="266"/>
        </w:trPr>
        <w:tc>
          <w:tcPr>
            <w:tcW w:w="2485" w:type="dxa"/>
            <w:shd w:val="clear" w:color="auto" w:fill="auto"/>
            <w:noWrap/>
            <w:vAlign w:val="center"/>
            <w:hideMark/>
          </w:tcPr>
          <w:p w14:paraId="7AA7DAB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28" w:type="dxa"/>
            <w:shd w:val="clear" w:color="auto" w:fill="auto"/>
            <w:vAlign w:val="center"/>
            <w:hideMark/>
          </w:tcPr>
          <w:p w14:paraId="147F2D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3,677</w:t>
            </w:r>
          </w:p>
        </w:tc>
        <w:tc>
          <w:tcPr>
            <w:tcW w:w="1717" w:type="dxa"/>
            <w:shd w:val="clear" w:color="auto" w:fill="auto"/>
            <w:vAlign w:val="center"/>
            <w:hideMark/>
          </w:tcPr>
          <w:p w14:paraId="6DEFFB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76.9 (67.3-84.3)</w:t>
            </w:r>
          </w:p>
        </w:tc>
        <w:tc>
          <w:tcPr>
            <w:tcW w:w="828" w:type="dxa"/>
            <w:shd w:val="clear" w:color="auto" w:fill="auto"/>
            <w:vAlign w:val="center"/>
            <w:hideMark/>
          </w:tcPr>
          <w:p w14:paraId="2A941F6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3,650</w:t>
            </w:r>
          </w:p>
        </w:tc>
        <w:tc>
          <w:tcPr>
            <w:tcW w:w="1717" w:type="dxa"/>
            <w:shd w:val="clear" w:color="auto" w:fill="auto"/>
            <w:vAlign w:val="center"/>
            <w:hideMark/>
          </w:tcPr>
          <w:p w14:paraId="0F85B8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78.7 (69.2-85.8)</w:t>
            </w:r>
          </w:p>
        </w:tc>
        <w:tc>
          <w:tcPr>
            <w:tcW w:w="828" w:type="dxa"/>
            <w:shd w:val="clear" w:color="auto" w:fill="auto"/>
            <w:vAlign w:val="center"/>
            <w:hideMark/>
          </w:tcPr>
          <w:p w14:paraId="17FCC5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3,609</w:t>
            </w:r>
          </w:p>
        </w:tc>
        <w:tc>
          <w:tcPr>
            <w:tcW w:w="1717" w:type="dxa"/>
            <w:shd w:val="clear" w:color="auto" w:fill="auto"/>
            <w:vAlign w:val="center"/>
            <w:hideMark/>
          </w:tcPr>
          <w:p w14:paraId="57359E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81.2 (73.6-87.0)</w:t>
            </w:r>
          </w:p>
        </w:tc>
      </w:tr>
      <w:tr w:rsidR="0005163C" w:rsidRPr="0069374C" w14:paraId="5B810F55" w14:textId="77777777" w:rsidTr="00A93217">
        <w:trPr>
          <w:trHeight w:val="266"/>
        </w:trPr>
        <w:tc>
          <w:tcPr>
            <w:tcW w:w="2485" w:type="dxa"/>
            <w:shd w:val="clear" w:color="auto" w:fill="auto"/>
            <w:noWrap/>
            <w:vAlign w:val="center"/>
            <w:hideMark/>
          </w:tcPr>
          <w:p w14:paraId="1A790B8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28" w:type="dxa"/>
            <w:shd w:val="clear" w:color="auto" w:fill="auto"/>
            <w:vAlign w:val="center"/>
            <w:hideMark/>
          </w:tcPr>
          <w:p w14:paraId="30BCF3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8,361</w:t>
            </w:r>
          </w:p>
        </w:tc>
        <w:tc>
          <w:tcPr>
            <w:tcW w:w="1717" w:type="dxa"/>
            <w:shd w:val="clear" w:color="auto" w:fill="auto"/>
            <w:vAlign w:val="center"/>
            <w:hideMark/>
          </w:tcPr>
          <w:p w14:paraId="5BC6B5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87.3 (81.1-91.6)</w:t>
            </w:r>
          </w:p>
        </w:tc>
        <w:tc>
          <w:tcPr>
            <w:tcW w:w="828" w:type="dxa"/>
            <w:shd w:val="clear" w:color="auto" w:fill="auto"/>
            <w:vAlign w:val="center"/>
            <w:hideMark/>
          </w:tcPr>
          <w:p w14:paraId="712E3B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7,657</w:t>
            </w:r>
          </w:p>
        </w:tc>
        <w:tc>
          <w:tcPr>
            <w:tcW w:w="1717" w:type="dxa"/>
            <w:shd w:val="clear" w:color="auto" w:fill="auto"/>
            <w:vAlign w:val="center"/>
            <w:hideMark/>
          </w:tcPr>
          <w:p w14:paraId="15B17B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80.5 (73.0-86.3)</w:t>
            </w:r>
          </w:p>
        </w:tc>
        <w:tc>
          <w:tcPr>
            <w:tcW w:w="828" w:type="dxa"/>
            <w:shd w:val="clear" w:color="auto" w:fill="auto"/>
            <w:vAlign w:val="center"/>
            <w:hideMark/>
          </w:tcPr>
          <w:p w14:paraId="54CAA8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8,146</w:t>
            </w:r>
          </w:p>
        </w:tc>
        <w:tc>
          <w:tcPr>
            <w:tcW w:w="1717" w:type="dxa"/>
            <w:shd w:val="clear" w:color="auto" w:fill="auto"/>
            <w:vAlign w:val="center"/>
            <w:hideMark/>
          </w:tcPr>
          <w:p w14:paraId="7DAFC7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85.9 (79.0-90.8)</w:t>
            </w:r>
          </w:p>
        </w:tc>
      </w:tr>
      <w:tr w:rsidR="0005163C" w:rsidRPr="0069374C" w14:paraId="07ACEC8D" w14:textId="77777777" w:rsidTr="00A93217">
        <w:trPr>
          <w:trHeight w:val="266"/>
        </w:trPr>
        <w:tc>
          <w:tcPr>
            <w:tcW w:w="2485" w:type="dxa"/>
            <w:shd w:val="clear" w:color="auto" w:fill="auto"/>
            <w:noWrap/>
            <w:vAlign w:val="center"/>
            <w:hideMark/>
          </w:tcPr>
          <w:p w14:paraId="01361F2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28" w:type="dxa"/>
            <w:shd w:val="clear" w:color="auto" w:fill="auto"/>
            <w:vAlign w:val="center"/>
            <w:hideMark/>
          </w:tcPr>
          <w:p w14:paraId="1455C4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14,555</w:t>
            </w:r>
          </w:p>
        </w:tc>
        <w:tc>
          <w:tcPr>
            <w:tcW w:w="1717" w:type="dxa"/>
            <w:shd w:val="clear" w:color="auto" w:fill="auto"/>
            <w:vAlign w:val="center"/>
            <w:hideMark/>
          </w:tcPr>
          <w:p w14:paraId="396153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92.6 (88.7-95.2)</w:t>
            </w:r>
          </w:p>
        </w:tc>
        <w:tc>
          <w:tcPr>
            <w:tcW w:w="828" w:type="dxa"/>
            <w:shd w:val="clear" w:color="auto" w:fill="auto"/>
            <w:vAlign w:val="center"/>
            <w:hideMark/>
          </w:tcPr>
          <w:p w14:paraId="65BCD1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11,316</w:t>
            </w:r>
          </w:p>
        </w:tc>
        <w:tc>
          <w:tcPr>
            <w:tcW w:w="1717" w:type="dxa"/>
            <w:shd w:val="clear" w:color="auto" w:fill="auto"/>
            <w:vAlign w:val="center"/>
            <w:hideMark/>
          </w:tcPr>
          <w:p w14:paraId="17C51D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86.8 (79.9-91.6)</w:t>
            </w:r>
          </w:p>
        </w:tc>
        <w:tc>
          <w:tcPr>
            <w:tcW w:w="828" w:type="dxa"/>
            <w:shd w:val="clear" w:color="auto" w:fill="auto"/>
            <w:vAlign w:val="center"/>
            <w:hideMark/>
          </w:tcPr>
          <w:p w14:paraId="000BE1E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11,557</w:t>
            </w:r>
          </w:p>
        </w:tc>
        <w:tc>
          <w:tcPr>
            <w:tcW w:w="1717" w:type="dxa"/>
            <w:shd w:val="clear" w:color="auto" w:fill="auto"/>
            <w:vAlign w:val="center"/>
            <w:hideMark/>
          </w:tcPr>
          <w:p w14:paraId="62E509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89.8 (83.9-93.7)</w:t>
            </w:r>
          </w:p>
        </w:tc>
      </w:tr>
      <w:tr w:rsidR="0005163C" w:rsidRPr="0069374C" w14:paraId="3D7BE118" w14:textId="77777777" w:rsidTr="00A93217">
        <w:trPr>
          <w:trHeight w:val="266"/>
        </w:trPr>
        <w:tc>
          <w:tcPr>
            <w:tcW w:w="2485" w:type="dxa"/>
            <w:shd w:val="clear" w:color="auto" w:fill="auto"/>
            <w:noWrap/>
            <w:vAlign w:val="center"/>
            <w:hideMark/>
          </w:tcPr>
          <w:p w14:paraId="0FFB9B6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28" w:type="dxa"/>
            <w:shd w:val="clear" w:color="auto" w:fill="auto"/>
            <w:vAlign w:val="center"/>
            <w:hideMark/>
          </w:tcPr>
          <w:p w14:paraId="428602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32,887</w:t>
            </w:r>
          </w:p>
        </w:tc>
        <w:tc>
          <w:tcPr>
            <w:tcW w:w="1717" w:type="dxa"/>
            <w:shd w:val="clear" w:color="auto" w:fill="auto"/>
            <w:vAlign w:val="center"/>
            <w:hideMark/>
          </w:tcPr>
          <w:p w14:paraId="2A0F76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96.8 (94.7-98.1)</w:t>
            </w:r>
          </w:p>
        </w:tc>
        <w:tc>
          <w:tcPr>
            <w:tcW w:w="828" w:type="dxa"/>
            <w:shd w:val="clear" w:color="auto" w:fill="auto"/>
            <w:vAlign w:val="center"/>
            <w:hideMark/>
          </w:tcPr>
          <w:p w14:paraId="2E4CB4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32,988</w:t>
            </w:r>
          </w:p>
        </w:tc>
        <w:tc>
          <w:tcPr>
            <w:tcW w:w="1717" w:type="dxa"/>
            <w:shd w:val="clear" w:color="auto" w:fill="auto"/>
            <w:vAlign w:val="center"/>
            <w:hideMark/>
          </w:tcPr>
          <w:p w14:paraId="4FA5C3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96.1 (94.2-97.4)</w:t>
            </w:r>
          </w:p>
        </w:tc>
        <w:tc>
          <w:tcPr>
            <w:tcW w:w="828" w:type="dxa"/>
            <w:shd w:val="clear" w:color="auto" w:fill="auto"/>
            <w:vAlign w:val="center"/>
            <w:hideMark/>
          </w:tcPr>
          <w:p w14:paraId="254DBE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36,152</w:t>
            </w:r>
          </w:p>
        </w:tc>
        <w:tc>
          <w:tcPr>
            <w:tcW w:w="1717" w:type="dxa"/>
            <w:shd w:val="clear" w:color="auto" w:fill="auto"/>
            <w:vAlign w:val="center"/>
            <w:hideMark/>
          </w:tcPr>
          <w:p w14:paraId="328BEF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96.8 (94.7-98.1)</w:t>
            </w:r>
          </w:p>
        </w:tc>
      </w:tr>
      <w:tr w:rsidR="0005163C" w:rsidRPr="0069374C" w14:paraId="59B835F4" w14:textId="77777777" w:rsidTr="00A93217">
        <w:trPr>
          <w:trHeight w:val="266"/>
        </w:trPr>
        <w:tc>
          <w:tcPr>
            <w:tcW w:w="2485" w:type="dxa"/>
            <w:shd w:val="clear" w:color="auto" w:fill="auto"/>
            <w:noWrap/>
            <w:vAlign w:val="bottom"/>
            <w:hideMark/>
          </w:tcPr>
          <w:p w14:paraId="54772A1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28" w:type="dxa"/>
            <w:shd w:val="clear" w:color="auto" w:fill="auto"/>
            <w:vAlign w:val="center"/>
            <w:hideMark/>
          </w:tcPr>
          <w:p w14:paraId="7A967C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7A2245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0FC302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474741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13ABCC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40C17B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54B938B" w14:textId="77777777" w:rsidTr="00A93217">
        <w:trPr>
          <w:trHeight w:val="266"/>
        </w:trPr>
        <w:tc>
          <w:tcPr>
            <w:tcW w:w="2485" w:type="dxa"/>
            <w:shd w:val="clear" w:color="auto" w:fill="auto"/>
            <w:noWrap/>
            <w:vAlign w:val="bottom"/>
            <w:hideMark/>
          </w:tcPr>
          <w:p w14:paraId="0AFAA57D"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28" w:type="dxa"/>
            <w:shd w:val="clear" w:color="auto" w:fill="auto"/>
            <w:vAlign w:val="center"/>
            <w:hideMark/>
          </w:tcPr>
          <w:p w14:paraId="4CAB69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38,351</w:t>
            </w:r>
          </w:p>
        </w:tc>
        <w:tc>
          <w:tcPr>
            <w:tcW w:w="1717" w:type="dxa"/>
            <w:shd w:val="clear" w:color="auto" w:fill="auto"/>
            <w:vAlign w:val="center"/>
            <w:hideMark/>
          </w:tcPr>
          <w:p w14:paraId="6702E8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97.0 (95.2-98.2)</w:t>
            </w:r>
          </w:p>
        </w:tc>
        <w:tc>
          <w:tcPr>
            <w:tcW w:w="828" w:type="dxa"/>
            <w:shd w:val="clear" w:color="auto" w:fill="auto"/>
            <w:vAlign w:val="center"/>
            <w:hideMark/>
          </w:tcPr>
          <w:p w14:paraId="75929C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35,179</w:t>
            </w:r>
          </w:p>
        </w:tc>
        <w:tc>
          <w:tcPr>
            <w:tcW w:w="1717" w:type="dxa"/>
            <w:shd w:val="clear" w:color="auto" w:fill="auto"/>
            <w:vAlign w:val="center"/>
            <w:hideMark/>
          </w:tcPr>
          <w:p w14:paraId="14957D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94.8 (92.5-96.5)</w:t>
            </w:r>
          </w:p>
        </w:tc>
        <w:tc>
          <w:tcPr>
            <w:tcW w:w="828" w:type="dxa"/>
            <w:shd w:val="clear" w:color="auto" w:fill="auto"/>
            <w:vAlign w:val="center"/>
            <w:hideMark/>
          </w:tcPr>
          <w:p w14:paraId="460021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38,092</w:t>
            </w:r>
          </w:p>
        </w:tc>
        <w:tc>
          <w:tcPr>
            <w:tcW w:w="1717" w:type="dxa"/>
            <w:shd w:val="clear" w:color="auto" w:fill="auto"/>
            <w:vAlign w:val="center"/>
            <w:hideMark/>
          </w:tcPr>
          <w:p w14:paraId="0E0F8A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97.6 (95.7-98.6)</w:t>
            </w:r>
          </w:p>
        </w:tc>
      </w:tr>
      <w:tr w:rsidR="0005163C" w:rsidRPr="0069374C" w14:paraId="14B0220F" w14:textId="77777777" w:rsidTr="00A93217">
        <w:trPr>
          <w:trHeight w:val="266"/>
        </w:trPr>
        <w:tc>
          <w:tcPr>
            <w:tcW w:w="2485" w:type="dxa"/>
            <w:shd w:val="clear" w:color="auto" w:fill="auto"/>
            <w:noWrap/>
            <w:vAlign w:val="bottom"/>
            <w:hideMark/>
          </w:tcPr>
          <w:p w14:paraId="3F67E528"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828" w:type="dxa"/>
            <w:shd w:val="clear" w:color="auto" w:fill="auto"/>
            <w:vAlign w:val="center"/>
            <w:hideMark/>
          </w:tcPr>
          <w:p w14:paraId="0FCF09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19,946</w:t>
            </w:r>
          </w:p>
        </w:tc>
        <w:tc>
          <w:tcPr>
            <w:tcW w:w="1717" w:type="dxa"/>
            <w:shd w:val="clear" w:color="auto" w:fill="auto"/>
            <w:vAlign w:val="center"/>
            <w:hideMark/>
          </w:tcPr>
          <w:p w14:paraId="149BD3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87.4 (83.7-90.3)</w:t>
            </w:r>
          </w:p>
        </w:tc>
        <w:tc>
          <w:tcPr>
            <w:tcW w:w="828" w:type="dxa"/>
            <w:shd w:val="clear" w:color="auto" w:fill="auto"/>
            <w:vAlign w:val="center"/>
            <w:hideMark/>
          </w:tcPr>
          <w:p w14:paraId="391563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19,064</w:t>
            </w:r>
          </w:p>
        </w:tc>
        <w:tc>
          <w:tcPr>
            <w:tcW w:w="1717" w:type="dxa"/>
            <w:shd w:val="clear" w:color="auto" w:fill="auto"/>
            <w:vAlign w:val="center"/>
            <w:hideMark/>
          </w:tcPr>
          <w:p w14:paraId="04A661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85.0 (80.9-88.3)</w:t>
            </w:r>
          </w:p>
        </w:tc>
        <w:tc>
          <w:tcPr>
            <w:tcW w:w="828" w:type="dxa"/>
            <w:shd w:val="clear" w:color="auto" w:fill="auto"/>
            <w:vAlign w:val="center"/>
            <w:hideMark/>
          </w:tcPr>
          <w:p w14:paraId="7DFCD0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18,841</w:t>
            </w:r>
          </w:p>
        </w:tc>
        <w:tc>
          <w:tcPr>
            <w:tcW w:w="1717" w:type="dxa"/>
            <w:shd w:val="clear" w:color="auto" w:fill="auto"/>
            <w:vAlign w:val="center"/>
            <w:hideMark/>
          </w:tcPr>
          <w:p w14:paraId="66E25A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84.1 (79.7-87.7)</w:t>
            </w:r>
          </w:p>
        </w:tc>
      </w:tr>
      <w:tr w:rsidR="0005163C" w:rsidRPr="0069374C" w14:paraId="22FC9077" w14:textId="77777777" w:rsidTr="00A93217">
        <w:trPr>
          <w:trHeight w:val="266"/>
        </w:trPr>
        <w:tc>
          <w:tcPr>
            <w:tcW w:w="2485" w:type="dxa"/>
            <w:shd w:val="clear" w:color="auto" w:fill="auto"/>
            <w:noWrap/>
            <w:vAlign w:val="bottom"/>
            <w:hideMark/>
          </w:tcPr>
          <w:p w14:paraId="44174F3F"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828" w:type="dxa"/>
            <w:shd w:val="clear" w:color="auto" w:fill="auto"/>
            <w:vAlign w:val="center"/>
            <w:hideMark/>
          </w:tcPr>
          <w:p w14:paraId="4D480D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1,586</w:t>
            </w:r>
          </w:p>
        </w:tc>
        <w:tc>
          <w:tcPr>
            <w:tcW w:w="1717" w:type="dxa"/>
            <w:shd w:val="clear" w:color="auto" w:fill="auto"/>
            <w:vAlign w:val="center"/>
            <w:hideMark/>
          </w:tcPr>
          <w:p w14:paraId="6044BE9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 (69.8-96.5)</w:t>
            </w:r>
          </w:p>
        </w:tc>
        <w:tc>
          <w:tcPr>
            <w:tcW w:w="828" w:type="dxa"/>
            <w:shd w:val="clear" w:color="auto" w:fill="auto"/>
            <w:vAlign w:val="center"/>
            <w:hideMark/>
          </w:tcPr>
          <w:p w14:paraId="484F9A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1,132</w:t>
            </w:r>
          </w:p>
        </w:tc>
        <w:tc>
          <w:tcPr>
            <w:tcW w:w="1717" w:type="dxa"/>
            <w:shd w:val="clear" w:color="auto" w:fill="auto"/>
            <w:vAlign w:val="center"/>
            <w:hideMark/>
          </w:tcPr>
          <w:p w14:paraId="30E78B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88.1 (74.7-94.9)</w:t>
            </w:r>
          </w:p>
        </w:tc>
        <w:tc>
          <w:tcPr>
            <w:tcW w:w="828" w:type="dxa"/>
            <w:shd w:val="clear" w:color="auto" w:fill="auto"/>
            <w:vAlign w:val="center"/>
            <w:hideMark/>
          </w:tcPr>
          <w:p w14:paraId="3DE452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1,801</w:t>
            </w:r>
          </w:p>
        </w:tc>
        <w:tc>
          <w:tcPr>
            <w:tcW w:w="1717" w:type="dxa"/>
            <w:shd w:val="clear" w:color="auto" w:fill="auto"/>
            <w:vAlign w:val="center"/>
            <w:hideMark/>
          </w:tcPr>
          <w:p w14:paraId="7B3E60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93.9 (84.8-97.7)</w:t>
            </w:r>
          </w:p>
        </w:tc>
      </w:tr>
      <w:tr w:rsidR="0005163C" w:rsidRPr="0069374C" w14:paraId="2D8D5E1C" w14:textId="77777777" w:rsidTr="00A93217">
        <w:trPr>
          <w:trHeight w:val="266"/>
        </w:trPr>
        <w:tc>
          <w:tcPr>
            <w:tcW w:w="2485" w:type="dxa"/>
            <w:shd w:val="clear" w:color="auto" w:fill="auto"/>
            <w:noWrap/>
            <w:vAlign w:val="center"/>
            <w:hideMark/>
          </w:tcPr>
          <w:p w14:paraId="4E3EF14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28" w:type="dxa"/>
            <w:shd w:val="clear" w:color="auto" w:fill="auto"/>
            <w:vAlign w:val="center"/>
            <w:hideMark/>
          </w:tcPr>
          <w:p w14:paraId="5FBB3F01" w14:textId="6B643DE9" w:rsidR="0005163C" w:rsidRPr="0069374C" w:rsidRDefault="0005163C" w:rsidP="00BD68C1">
            <w:pPr>
              <w:spacing w:after="0" w:line="240" w:lineRule="auto"/>
              <w:jc w:val="right"/>
              <w:rPr>
                <w:rFonts w:ascii="Arial" w:eastAsia="Times New Roman" w:hAnsi="Arial" w:cs="Arial"/>
                <w:color w:val="000000"/>
                <w:sz w:val="18"/>
                <w:szCs w:val="18"/>
              </w:rPr>
            </w:pPr>
          </w:p>
        </w:tc>
        <w:tc>
          <w:tcPr>
            <w:tcW w:w="1717" w:type="dxa"/>
            <w:shd w:val="clear" w:color="auto" w:fill="auto"/>
            <w:vAlign w:val="center"/>
            <w:hideMark/>
          </w:tcPr>
          <w:p w14:paraId="2D6D00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49AAA1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3207FE8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77BB39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64A874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315FCA4" w14:textId="77777777" w:rsidTr="00A93217">
        <w:trPr>
          <w:trHeight w:val="266"/>
        </w:trPr>
        <w:tc>
          <w:tcPr>
            <w:tcW w:w="2485" w:type="dxa"/>
            <w:shd w:val="clear" w:color="auto" w:fill="auto"/>
            <w:noWrap/>
            <w:vAlign w:val="center"/>
            <w:hideMark/>
          </w:tcPr>
          <w:p w14:paraId="236013D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828" w:type="dxa"/>
            <w:shd w:val="clear" w:color="auto" w:fill="auto"/>
            <w:vAlign w:val="center"/>
            <w:hideMark/>
          </w:tcPr>
          <w:p w14:paraId="37E502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11,174</w:t>
            </w:r>
          </w:p>
        </w:tc>
        <w:tc>
          <w:tcPr>
            <w:tcW w:w="1717" w:type="dxa"/>
            <w:shd w:val="clear" w:color="auto" w:fill="auto"/>
            <w:vAlign w:val="center"/>
            <w:hideMark/>
          </w:tcPr>
          <w:p w14:paraId="67AC56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 (79.8-89.2)</w:t>
            </w:r>
          </w:p>
        </w:tc>
        <w:tc>
          <w:tcPr>
            <w:tcW w:w="828" w:type="dxa"/>
            <w:shd w:val="clear" w:color="auto" w:fill="auto"/>
            <w:vAlign w:val="center"/>
            <w:hideMark/>
          </w:tcPr>
          <w:p w14:paraId="59774B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8,808</w:t>
            </w:r>
          </w:p>
        </w:tc>
        <w:tc>
          <w:tcPr>
            <w:tcW w:w="1717" w:type="dxa"/>
            <w:shd w:val="clear" w:color="auto" w:fill="auto"/>
            <w:vAlign w:val="center"/>
            <w:hideMark/>
          </w:tcPr>
          <w:p w14:paraId="50A94E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75.2 (68.0-81.2)</w:t>
            </w:r>
          </w:p>
        </w:tc>
        <w:tc>
          <w:tcPr>
            <w:tcW w:w="828" w:type="dxa"/>
            <w:shd w:val="clear" w:color="auto" w:fill="auto"/>
            <w:vAlign w:val="center"/>
            <w:hideMark/>
          </w:tcPr>
          <w:p w14:paraId="0A3322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9,441</w:t>
            </w:r>
          </w:p>
        </w:tc>
        <w:tc>
          <w:tcPr>
            <w:tcW w:w="1717" w:type="dxa"/>
            <w:shd w:val="clear" w:color="auto" w:fill="auto"/>
            <w:vAlign w:val="center"/>
            <w:hideMark/>
          </w:tcPr>
          <w:p w14:paraId="66BEDC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 (76.4-87.6)</w:t>
            </w:r>
          </w:p>
        </w:tc>
      </w:tr>
      <w:tr w:rsidR="0005163C" w:rsidRPr="0069374C" w14:paraId="4C32A141" w14:textId="77777777" w:rsidTr="00A93217">
        <w:trPr>
          <w:trHeight w:val="266"/>
        </w:trPr>
        <w:tc>
          <w:tcPr>
            <w:tcW w:w="2485" w:type="dxa"/>
            <w:shd w:val="clear" w:color="auto" w:fill="auto"/>
            <w:noWrap/>
            <w:vAlign w:val="center"/>
            <w:hideMark/>
          </w:tcPr>
          <w:p w14:paraId="3D89FFC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828" w:type="dxa"/>
            <w:shd w:val="clear" w:color="auto" w:fill="auto"/>
            <w:vAlign w:val="center"/>
            <w:hideMark/>
          </w:tcPr>
          <w:p w14:paraId="7226A4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47,934</w:t>
            </w:r>
          </w:p>
        </w:tc>
        <w:tc>
          <w:tcPr>
            <w:tcW w:w="1717" w:type="dxa"/>
            <w:shd w:val="clear" w:color="auto" w:fill="auto"/>
            <w:vAlign w:val="center"/>
            <w:hideMark/>
          </w:tcPr>
          <w:p w14:paraId="4F8389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95.5 (93.7-96.8)</w:t>
            </w:r>
          </w:p>
        </w:tc>
        <w:tc>
          <w:tcPr>
            <w:tcW w:w="828" w:type="dxa"/>
            <w:shd w:val="clear" w:color="auto" w:fill="auto"/>
            <w:vAlign w:val="center"/>
            <w:hideMark/>
          </w:tcPr>
          <w:p w14:paraId="044254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44,639</w:t>
            </w:r>
          </w:p>
        </w:tc>
        <w:tc>
          <w:tcPr>
            <w:tcW w:w="1717" w:type="dxa"/>
            <w:shd w:val="clear" w:color="auto" w:fill="auto"/>
            <w:vAlign w:val="center"/>
            <w:hideMark/>
          </w:tcPr>
          <w:p w14:paraId="7FA03E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94.8 (92.7-96.3)</w:t>
            </w:r>
          </w:p>
        </w:tc>
        <w:tc>
          <w:tcPr>
            <w:tcW w:w="828" w:type="dxa"/>
            <w:shd w:val="clear" w:color="auto" w:fill="auto"/>
            <w:vAlign w:val="center"/>
            <w:hideMark/>
          </w:tcPr>
          <w:p w14:paraId="417D7BE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48,666</w:t>
            </w:r>
          </w:p>
        </w:tc>
        <w:tc>
          <w:tcPr>
            <w:tcW w:w="1717" w:type="dxa"/>
            <w:shd w:val="clear" w:color="auto" w:fill="auto"/>
            <w:vAlign w:val="center"/>
            <w:hideMark/>
          </w:tcPr>
          <w:p w14:paraId="0606C1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95.5 (93.6-96.9)</w:t>
            </w:r>
          </w:p>
        </w:tc>
      </w:tr>
      <w:tr w:rsidR="0005163C" w:rsidRPr="0069374C" w14:paraId="23EDF5C6" w14:textId="77777777" w:rsidTr="00A93217">
        <w:trPr>
          <w:trHeight w:val="266"/>
        </w:trPr>
        <w:tc>
          <w:tcPr>
            <w:tcW w:w="2485" w:type="dxa"/>
            <w:shd w:val="clear" w:color="auto" w:fill="auto"/>
            <w:noWrap/>
            <w:vAlign w:val="center"/>
            <w:hideMark/>
          </w:tcPr>
          <w:p w14:paraId="4D61253C" w14:textId="27A2E6C9"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28" w:type="dxa"/>
            <w:shd w:val="clear" w:color="auto" w:fill="auto"/>
            <w:vAlign w:val="center"/>
            <w:hideMark/>
          </w:tcPr>
          <w:p w14:paraId="22DE5A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474FE77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5F6F6F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510D20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7F939F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5D586A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63F7503" w14:textId="77777777" w:rsidTr="00A93217">
        <w:trPr>
          <w:trHeight w:val="266"/>
        </w:trPr>
        <w:tc>
          <w:tcPr>
            <w:tcW w:w="2485" w:type="dxa"/>
            <w:shd w:val="clear" w:color="auto" w:fill="auto"/>
            <w:noWrap/>
            <w:vAlign w:val="center"/>
            <w:hideMark/>
          </w:tcPr>
          <w:p w14:paraId="7AFA73F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28" w:type="dxa"/>
            <w:shd w:val="clear" w:color="auto" w:fill="auto"/>
            <w:vAlign w:val="center"/>
            <w:hideMark/>
          </w:tcPr>
          <w:p w14:paraId="753F85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17,026</w:t>
            </w:r>
          </w:p>
        </w:tc>
        <w:tc>
          <w:tcPr>
            <w:tcW w:w="1717" w:type="dxa"/>
            <w:shd w:val="clear" w:color="auto" w:fill="auto"/>
            <w:vAlign w:val="center"/>
            <w:hideMark/>
          </w:tcPr>
          <w:p w14:paraId="20F8FC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90.3 (87.4-92.6)</w:t>
            </w:r>
          </w:p>
        </w:tc>
        <w:tc>
          <w:tcPr>
            <w:tcW w:w="828" w:type="dxa"/>
            <w:shd w:val="clear" w:color="auto" w:fill="auto"/>
            <w:vAlign w:val="center"/>
            <w:hideMark/>
          </w:tcPr>
          <w:p w14:paraId="0AEB02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18,195</w:t>
            </w:r>
          </w:p>
        </w:tc>
        <w:tc>
          <w:tcPr>
            <w:tcW w:w="1717" w:type="dxa"/>
            <w:shd w:val="clear" w:color="auto" w:fill="auto"/>
            <w:vAlign w:val="center"/>
            <w:hideMark/>
          </w:tcPr>
          <w:p w14:paraId="74CBB8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85.1 (81.7-88.0)</w:t>
            </w:r>
          </w:p>
        </w:tc>
        <w:tc>
          <w:tcPr>
            <w:tcW w:w="828" w:type="dxa"/>
            <w:shd w:val="clear" w:color="auto" w:fill="auto"/>
            <w:vAlign w:val="center"/>
            <w:hideMark/>
          </w:tcPr>
          <w:p w14:paraId="467885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18,176</w:t>
            </w:r>
          </w:p>
        </w:tc>
        <w:tc>
          <w:tcPr>
            <w:tcW w:w="1717" w:type="dxa"/>
            <w:shd w:val="clear" w:color="auto" w:fill="auto"/>
            <w:vAlign w:val="center"/>
            <w:hideMark/>
          </w:tcPr>
          <w:p w14:paraId="18B802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 (84.0-90.4)</w:t>
            </w:r>
          </w:p>
        </w:tc>
      </w:tr>
      <w:tr w:rsidR="0005163C" w:rsidRPr="0069374C" w14:paraId="66E88178" w14:textId="77777777" w:rsidTr="00A93217">
        <w:trPr>
          <w:trHeight w:val="266"/>
        </w:trPr>
        <w:tc>
          <w:tcPr>
            <w:tcW w:w="2485" w:type="dxa"/>
            <w:shd w:val="clear" w:color="auto" w:fill="auto"/>
            <w:noWrap/>
            <w:vAlign w:val="center"/>
            <w:hideMark/>
          </w:tcPr>
          <w:p w14:paraId="2B78DC0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28" w:type="dxa"/>
            <w:shd w:val="clear" w:color="auto" w:fill="auto"/>
            <w:vAlign w:val="center"/>
            <w:hideMark/>
          </w:tcPr>
          <w:p w14:paraId="569D5C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44,102</w:t>
            </w:r>
          </w:p>
        </w:tc>
        <w:tc>
          <w:tcPr>
            <w:tcW w:w="1717" w:type="dxa"/>
            <w:shd w:val="clear" w:color="auto" w:fill="auto"/>
            <w:vAlign w:val="center"/>
            <w:hideMark/>
          </w:tcPr>
          <w:p w14:paraId="6DFEB6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93.9 (91.6-95.6)</w:t>
            </w:r>
          </w:p>
        </w:tc>
        <w:tc>
          <w:tcPr>
            <w:tcW w:w="828" w:type="dxa"/>
            <w:shd w:val="clear" w:color="auto" w:fill="auto"/>
            <w:vAlign w:val="center"/>
            <w:hideMark/>
          </w:tcPr>
          <w:p w14:paraId="5FA017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38,440</w:t>
            </w:r>
          </w:p>
        </w:tc>
        <w:tc>
          <w:tcPr>
            <w:tcW w:w="1717" w:type="dxa"/>
            <w:shd w:val="clear" w:color="auto" w:fill="auto"/>
            <w:vAlign w:val="center"/>
            <w:hideMark/>
          </w:tcPr>
          <w:p w14:paraId="1BAD59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93.0 (90.1-95.1)</w:t>
            </w:r>
          </w:p>
        </w:tc>
        <w:tc>
          <w:tcPr>
            <w:tcW w:w="828" w:type="dxa"/>
            <w:shd w:val="clear" w:color="auto" w:fill="auto"/>
            <w:vAlign w:val="center"/>
            <w:hideMark/>
          </w:tcPr>
          <w:p w14:paraId="644A84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42,469</w:t>
            </w:r>
          </w:p>
        </w:tc>
        <w:tc>
          <w:tcPr>
            <w:tcW w:w="1717" w:type="dxa"/>
            <w:shd w:val="clear" w:color="auto" w:fill="auto"/>
            <w:vAlign w:val="center"/>
            <w:hideMark/>
          </w:tcPr>
          <w:p w14:paraId="19D3A1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94.9 (92.6-96.5)</w:t>
            </w:r>
          </w:p>
        </w:tc>
      </w:tr>
      <w:tr w:rsidR="0005163C" w:rsidRPr="0069374C" w14:paraId="159F554B" w14:textId="77777777" w:rsidTr="00A93217">
        <w:trPr>
          <w:trHeight w:val="266"/>
        </w:trPr>
        <w:tc>
          <w:tcPr>
            <w:tcW w:w="2485" w:type="dxa"/>
            <w:shd w:val="clear" w:color="auto" w:fill="auto"/>
            <w:noWrap/>
            <w:vAlign w:val="center"/>
            <w:hideMark/>
          </w:tcPr>
          <w:p w14:paraId="00BBD91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28" w:type="dxa"/>
            <w:shd w:val="clear" w:color="auto" w:fill="auto"/>
            <w:vAlign w:val="center"/>
            <w:hideMark/>
          </w:tcPr>
          <w:p w14:paraId="41845B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0DAE08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688D23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09A58A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2ECFCE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753BE3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559A410" w14:textId="77777777" w:rsidTr="00A93217">
        <w:trPr>
          <w:trHeight w:val="266"/>
        </w:trPr>
        <w:tc>
          <w:tcPr>
            <w:tcW w:w="2485" w:type="dxa"/>
            <w:shd w:val="clear" w:color="auto" w:fill="auto"/>
            <w:noWrap/>
            <w:vAlign w:val="center"/>
            <w:hideMark/>
          </w:tcPr>
          <w:p w14:paraId="1C97D0A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28" w:type="dxa"/>
            <w:shd w:val="clear" w:color="auto" w:fill="auto"/>
            <w:vAlign w:val="center"/>
            <w:hideMark/>
          </w:tcPr>
          <w:p w14:paraId="072D39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18,412</w:t>
            </w:r>
          </w:p>
        </w:tc>
        <w:tc>
          <w:tcPr>
            <w:tcW w:w="1717" w:type="dxa"/>
            <w:shd w:val="clear" w:color="auto" w:fill="auto"/>
            <w:vAlign w:val="center"/>
            <w:hideMark/>
          </w:tcPr>
          <w:p w14:paraId="6D0B01A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87.6 (83.6-90.7)</w:t>
            </w:r>
          </w:p>
        </w:tc>
        <w:tc>
          <w:tcPr>
            <w:tcW w:w="828" w:type="dxa"/>
            <w:shd w:val="clear" w:color="auto" w:fill="auto"/>
            <w:vAlign w:val="center"/>
            <w:hideMark/>
          </w:tcPr>
          <w:p w14:paraId="5A4B79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16,331</w:t>
            </w:r>
          </w:p>
        </w:tc>
        <w:tc>
          <w:tcPr>
            <w:tcW w:w="1717" w:type="dxa"/>
            <w:shd w:val="clear" w:color="auto" w:fill="auto"/>
            <w:vAlign w:val="center"/>
            <w:hideMark/>
          </w:tcPr>
          <w:p w14:paraId="1C7C2EB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85.2 (80.1-89.2)</w:t>
            </w:r>
          </w:p>
        </w:tc>
        <w:tc>
          <w:tcPr>
            <w:tcW w:w="828" w:type="dxa"/>
            <w:shd w:val="clear" w:color="auto" w:fill="auto"/>
            <w:vAlign w:val="center"/>
            <w:hideMark/>
          </w:tcPr>
          <w:p w14:paraId="631910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17,635</w:t>
            </w:r>
          </w:p>
        </w:tc>
        <w:tc>
          <w:tcPr>
            <w:tcW w:w="1717" w:type="dxa"/>
            <w:shd w:val="clear" w:color="auto" w:fill="auto"/>
            <w:vAlign w:val="center"/>
            <w:hideMark/>
          </w:tcPr>
          <w:p w14:paraId="539424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86.6 (82.0-90.1)</w:t>
            </w:r>
          </w:p>
        </w:tc>
      </w:tr>
      <w:tr w:rsidR="0005163C" w:rsidRPr="0069374C" w14:paraId="05B7336B" w14:textId="77777777" w:rsidTr="00A93217">
        <w:trPr>
          <w:trHeight w:val="266"/>
        </w:trPr>
        <w:tc>
          <w:tcPr>
            <w:tcW w:w="2485" w:type="dxa"/>
            <w:shd w:val="clear" w:color="auto" w:fill="auto"/>
            <w:noWrap/>
            <w:vAlign w:val="center"/>
            <w:hideMark/>
          </w:tcPr>
          <w:p w14:paraId="0AF7DF5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28" w:type="dxa"/>
            <w:shd w:val="clear" w:color="auto" w:fill="auto"/>
            <w:vAlign w:val="center"/>
            <w:hideMark/>
          </w:tcPr>
          <w:p w14:paraId="623FEB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42,740</w:t>
            </w:r>
          </w:p>
        </w:tc>
        <w:tc>
          <w:tcPr>
            <w:tcW w:w="1717" w:type="dxa"/>
            <w:shd w:val="clear" w:color="auto" w:fill="auto"/>
            <w:vAlign w:val="center"/>
            <w:hideMark/>
          </w:tcPr>
          <w:p w14:paraId="49306C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95.4 (93.6-96.7)</w:t>
            </w:r>
          </w:p>
        </w:tc>
        <w:tc>
          <w:tcPr>
            <w:tcW w:w="828" w:type="dxa"/>
            <w:shd w:val="clear" w:color="auto" w:fill="auto"/>
            <w:vAlign w:val="center"/>
            <w:hideMark/>
          </w:tcPr>
          <w:p w14:paraId="61CB1F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40,304</w:t>
            </w:r>
          </w:p>
        </w:tc>
        <w:tc>
          <w:tcPr>
            <w:tcW w:w="1717" w:type="dxa"/>
            <w:shd w:val="clear" w:color="auto" w:fill="auto"/>
            <w:vAlign w:val="center"/>
            <w:hideMark/>
          </w:tcPr>
          <w:p w14:paraId="487FD8C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92.5 (90.3-94.2)</w:t>
            </w:r>
          </w:p>
        </w:tc>
        <w:tc>
          <w:tcPr>
            <w:tcW w:w="828" w:type="dxa"/>
            <w:shd w:val="clear" w:color="auto" w:fill="auto"/>
            <w:vAlign w:val="center"/>
            <w:hideMark/>
          </w:tcPr>
          <w:p w14:paraId="6BAD27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43,011</w:t>
            </w:r>
          </w:p>
        </w:tc>
        <w:tc>
          <w:tcPr>
            <w:tcW w:w="1717" w:type="dxa"/>
            <w:shd w:val="clear" w:color="auto" w:fill="auto"/>
            <w:vAlign w:val="center"/>
            <w:hideMark/>
          </w:tcPr>
          <w:p w14:paraId="6CCCBE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95.3 (93.4-96.6)</w:t>
            </w:r>
          </w:p>
        </w:tc>
      </w:tr>
      <w:tr w:rsidR="0005163C" w:rsidRPr="0069374C" w14:paraId="4D93D695" w14:textId="77777777" w:rsidTr="00A93217">
        <w:trPr>
          <w:trHeight w:val="266"/>
        </w:trPr>
        <w:tc>
          <w:tcPr>
            <w:tcW w:w="2485" w:type="dxa"/>
            <w:shd w:val="clear" w:color="auto" w:fill="auto"/>
            <w:noWrap/>
            <w:vAlign w:val="center"/>
            <w:hideMark/>
          </w:tcPr>
          <w:p w14:paraId="603C3DA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28" w:type="dxa"/>
            <w:shd w:val="clear" w:color="auto" w:fill="auto"/>
            <w:vAlign w:val="center"/>
            <w:hideMark/>
          </w:tcPr>
          <w:p w14:paraId="021608D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225DB3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7FAB44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688040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1B3045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25F89C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D3857E8" w14:textId="77777777" w:rsidTr="00A93217">
        <w:trPr>
          <w:trHeight w:val="266"/>
        </w:trPr>
        <w:tc>
          <w:tcPr>
            <w:tcW w:w="2485" w:type="dxa"/>
            <w:shd w:val="clear" w:color="auto" w:fill="auto"/>
            <w:noWrap/>
            <w:vAlign w:val="center"/>
            <w:hideMark/>
          </w:tcPr>
          <w:p w14:paraId="3B9BE57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28" w:type="dxa"/>
            <w:shd w:val="clear" w:color="auto" w:fill="auto"/>
            <w:vAlign w:val="center"/>
            <w:hideMark/>
          </w:tcPr>
          <w:p w14:paraId="66BE46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43,035</w:t>
            </w:r>
          </w:p>
        </w:tc>
        <w:tc>
          <w:tcPr>
            <w:tcW w:w="1717" w:type="dxa"/>
            <w:shd w:val="clear" w:color="auto" w:fill="auto"/>
            <w:vAlign w:val="center"/>
            <w:hideMark/>
          </w:tcPr>
          <w:p w14:paraId="2C90EE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95.6 (93.7-96.9)</w:t>
            </w:r>
          </w:p>
        </w:tc>
        <w:tc>
          <w:tcPr>
            <w:tcW w:w="828" w:type="dxa"/>
            <w:shd w:val="clear" w:color="auto" w:fill="auto"/>
            <w:vAlign w:val="center"/>
            <w:hideMark/>
          </w:tcPr>
          <w:p w14:paraId="4F0B55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39,442</w:t>
            </w:r>
          </w:p>
        </w:tc>
        <w:tc>
          <w:tcPr>
            <w:tcW w:w="1717" w:type="dxa"/>
            <w:shd w:val="clear" w:color="auto" w:fill="auto"/>
            <w:vAlign w:val="center"/>
            <w:hideMark/>
          </w:tcPr>
          <w:p w14:paraId="00E78B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93.2 (90.7-95.0)</w:t>
            </w:r>
          </w:p>
        </w:tc>
        <w:tc>
          <w:tcPr>
            <w:tcW w:w="828" w:type="dxa"/>
            <w:shd w:val="clear" w:color="auto" w:fill="auto"/>
            <w:vAlign w:val="center"/>
            <w:hideMark/>
          </w:tcPr>
          <w:p w14:paraId="4DCECC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44,421</w:t>
            </w:r>
          </w:p>
        </w:tc>
        <w:tc>
          <w:tcPr>
            <w:tcW w:w="1717" w:type="dxa"/>
            <w:shd w:val="clear" w:color="auto" w:fill="auto"/>
            <w:vAlign w:val="center"/>
            <w:hideMark/>
          </w:tcPr>
          <w:p w14:paraId="119146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95.4 (93.3-96.8)</w:t>
            </w:r>
          </w:p>
        </w:tc>
      </w:tr>
      <w:tr w:rsidR="0005163C" w:rsidRPr="0069374C" w14:paraId="796E6DCB" w14:textId="77777777" w:rsidTr="00A93217">
        <w:trPr>
          <w:trHeight w:val="266"/>
        </w:trPr>
        <w:tc>
          <w:tcPr>
            <w:tcW w:w="2485" w:type="dxa"/>
            <w:shd w:val="clear" w:color="auto" w:fill="auto"/>
            <w:noWrap/>
            <w:vAlign w:val="center"/>
            <w:hideMark/>
          </w:tcPr>
          <w:p w14:paraId="45911F3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8" w:type="dxa"/>
            <w:shd w:val="clear" w:color="auto" w:fill="auto"/>
            <w:vAlign w:val="center"/>
            <w:hideMark/>
          </w:tcPr>
          <w:p w14:paraId="6B6698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17,787</w:t>
            </w:r>
          </w:p>
        </w:tc>
        <w:tc>
          <w:tcPr>
            <w:tcW w:w="1717" w:type="dxa"/>
            <w:shd w:val="clear" w:color="auto" w:fill="auto"/>
            <w:vAlign w:val="center"/>
            <w:hideMark/>
          </w:tcPr>
          <w:p w14:paraId="59FC2B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87.1 (83.2-90.2)</w:t>
            </w:r>
          </w:p>
        </w:tc>
        <w:tc>
          <w:tcPr>
            <w:tcW w:w="828" w:type="dxa"/>
            <w:shd w:val="clear" w:color="auto" w:fill="auto"/>
            <w:vAlign w:val="center"/>
            <w:hideMark/>
          </w:tcPr>
          <w:p w14:paraId="3A0C2B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17,111</w:t>
            </w:r>
          </w:p>
        </w:tc>
        <w:tc>
          <w:tcPr>
            <w:tcW w:w="1717" w:type="dxa"/>
            <w:shd w:val="clear" w:color="auto" w:fill="auto"/>
            <w:vAlign w:val="center"/>
            <w:hideMark/>
          </w:tcPr>
          <w:p w14:paraId="7FDF3433" w14:textId="5CDBF0E5"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84.4 (79.9-88</w:t>
            </w:r>
            <w:r w:rsidR="00F005FB">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c>
          <w:tcPr>
            <w:tcW w:w="828" w:type="dxa"/>
            <w:shd w:val="clear" w:color="auto" w:fill="auto"/>
            <w:vAlign w:val="center"/>
            <w:hideMark/>
          </w:tcPr>
          <w:p w14:paraId="30E296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16,089</w:t>
            </w:r>
          </w:p>
        </w:tc>
        <w:tc>
          <w:tcPr>
            <w:tcW w:w="1717" w:type="dxa"/>
            <w:shd w:val="clear" w:color="auto" w:fill="auto"/>
            <w:vAlign w:val="center"/>
            <w:hideMark/>
          </w:tcPr>
          <w:p w14:paraId="7FC667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85.6 (81.3-89.1)</w:t>
            </w:r>
          </w:p>
        </w:tc>
      </w:tr>
      <w:tr w:rsidR="0005163C" w:rsidRPr="0069374C" w14:paraId="046B7C56" w14:textId="77777777" w:rsidTr="00A93217">
        <w:trPr>
          <w:trHeight w:val="266"/>
        </w:trPr>
        <w:tc>
          <w:tcPr>
            <w:tcW w:w="2485" w:type="dxa"/>
            <w:shd w:val="clear" w:color="auto" w:fill="auto"/>
            <w:noWrap/>
            <w:vAlign w:val="center"/>
            <w:hideMark/>
          </w:tcPr>
          <w:p w14:paraId="1C76EFAC"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28" w:type="dxa"/>
            <w:shd w:val="clear" w:color="auto" w:fill="auto"/>
            <w:vAlign w:val="center"/>
            <w:hideMark/>
          </w:tcPr>
          <w:p w14:paraId="19D554C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28213D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1E449C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493A81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8" w:type="dxa"/>
            <w:shd w:val="clear" w:color="auto" w:fill="auto"/>
            <w:vAlign w:val="center"/>
            <w:hideMark/>
          </w:tcPr>
          <w:p w14:paraId="64869B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17" w:type="dxa"/>
            <w:shd w:val="clear" w:color="auto" w:fill="auto"/>
            <w:vAlign w:val="center"/>
            <w:hideMark/>
          </w:tcPr>
          <w:p w14:paraId="1B180B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6FC31672" w14:textId="77777777" w:rsidTr="00A93217">
        <w:trPr>
          <w:trHeight w:val="266"/>
        </w:trPr>
        <w:tc>
          <w:tcPr>
            <w:tcW w:w="2485" w:type="dxa"/>
            <w:shd w:val="clear" w:color="auto" w:fill="auto"/>
            <w:noWrap/>
            <w:vAlign w:val="center"/>
            <w:hideMark/>
          </w:tcPr>
          <w:p w14:paraId="2A8DA79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28" w:type="dxa"/>
            <w:shd w:val="clear" w:color="auto" w:fill="auto"/>
            <w:vAlign w:val="center"/>
            <w:hideMark/>
          </w:tcPr>
          <w:p w14:paraId="176316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54,710</w:t>
            </w:r>
          </w:p>
        </w:tc>
        <w:tc>
          <w:tcPr>
            <w:tcW w:w="1717" w:type="dxa"/>
            <w:shd w:val="clear" w:color="auto" w:fill="auto"/>
            <w:vAlign w:val="center"/>
            <w:hideMark/>
          </w:tcPr>
          <w:p w14:paraId="4F540A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93.0 (91.2-94.5)</w:t>
            </w:r>
          </w:p>
        </w:tc>
        <w:tc>
          <w:tcPr>
            <w:tcW w:w="828" w:type="dxa"/>
            <w:shd w:val="clear" w:color="auto" w:fill="auto"/>
            <w:vAlign w:val="center"/>
            <w:hideMark/>
          </w:tcPr>
          <w:p w14:paraId="661986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50,755</w:t>
            </w:r>
          </w:p>
        </w:tc>
        <w:tc>
          <w:tcPr>
            <w:tcW w:w="1717" w:type="dxa"/>
            <w:shd w:val="clear" w:color="auto" w:fill="auto"/>
            <w:vAlign w:val="center"/>
            <w:hideMark/>
          </w:tcPr>
          <w:p w14:paraId="7C44DD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91.1 (88.9-92.9)</w:t>
            </w:r>
          </w:p>
        </w:tc>
        <w:tc>
          <w:tcPr>
            <w:tcW w:w="828" w:type="dxa"/>
            <w:shd w:val="clear" w:color="auto" w:fill="auto"/>
            <w:vAlign w:val="center"/>
            <w:hideMark/>
          </w:tcPr>
          <w:p w14:paraId="7901B6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54,009</w:t>
            </w:r>
          </w:p>
        </w:tc>
        <w:tc>
          <w:tcPr>
            <w:tcW w:w="1717" w:type="dxa"/>
            <w:shd w:val="clear" w:color="auto" w:fill="auto"/>
            <w:vAlign w:val="center"/>
            <w:hideMark/>
          </w:tcPr>
          <w:p w14:paraId="51BA36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94.2 (92.6-95.5)</w:t>
            </w:r>
          </w:p>
        </w:tc>
      </w:tr>
      <w:tr w:rsidR="0005163C" w:rsidRPr="0069374C" w14:paraId="0F435070" w14:textId="77777777" w:rsidTr="00A93217">
        <w:trPr>
          <w:trHeight w:val="266"/>
        </w:trPr>
        <w:tc>
          <w:tcPr>
            <w:tcW w:w="2485" w:type="dxa"/>
            <w:shd w:val="clear" w:color="auto" w:fill="auto"/>
            <w:noWrap/>
            <w:vAlign w:val="center"/>
            <w:hideMark/>
          </w:tcPr>
          <w:p w14:paraId="2A40FCC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28" w:type="dxa"/>
            <w:shd w:val="clear" w:color="auto" w:fill="auto"/>
            <w:vAlign w:val="center"/>
            <w:hideMark/>
          </w:tcPr>
          <w:p w14:paraId="1A2DAD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6,176</w:t>
            </w:r>
          </w:p>
        </w:tc>
        <w:tc>
          <w:tcPr>
            <w:tcW w:w="1717" w:type="dxa"/>
            <w:shd w:val="clear" w:color="auto" w:fill="auto"/>
            <w:vAlign w:val="center"/>
            <w:hideMark/>
          </w:tcPr>
          <w:p w14:paraId="656C31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91.2 (84.2-95.3)</w:t>
            </w:r>
          </w:p>
        </w:tc>
        <w:tc>
          <w:tcPr>
            <w:tcW w:w="828" w:type="dxa"/>
            <w:shd w:val="clear" w:color="auto" w:fill="auto"/>
            <w:vAlign w:val="center"/>
            <w:hideMark/>
          </w:tcPr>
          <w:p w14:paraId="02A153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5,574</w:t>
            </w:r>
          </w:p>
        </w:tc>
        <w:tc>
          <w:tcPr>
            <w:tcW w:w="1717" w:type="dxa"/>
            <w:shd w:val="clear" w:color="auto" w:fill="auto"/>
            <w:vAlign w:val="center"/>
            <w:hideMark/>
          </w:tcPr>
          <w:p w14:paraId="0211ED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83.5 (74.6-89.7)</w:t>
            </w:r>
          </w:p>
        </w:tc>
        <w:tc>
          <w:tcPr>
            <w:tcW w:w="828" w:type="dxa"/>
            <w:shd w:val="clear" w:color="auto" w:fill="auto"/>
            <w:vAlign w:val="center"/>
            <w:hideMark/>
          </w:tcPr>
          <w:p w14:paraId="04D31E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6,257</w:t>
            </w:r>
          </w:p>
        </w:tc>
        <w:tc>
          <w:tcPr>
            <w:tcW w:w="1717" w:type="dxa"/>
            <w:shd w:val="clear" w:color="auto" w:fill="auto"/>
            <w:vAlign w:val="center"/>
            <w:hideMark/>
          </w:tcPr>
          <w:p w14:paraId="324800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81.7 (71.9-88.6)</w:t>
            </w:r>
          </w:p>
        </w:tc>
      </w:tr>
      <w:tr w:rsidR="0005163C" w:rsidRPr="0069374C" w14:paraId="33FF7EA6" w14:textId="77777777" w:rsidTr="00A93217">
        <w:trPr>
          <w:trHeight w:val="257"/>
        </w:trPr>
        <w:tc>
          <w:tcPr>
            <w:tcW w:w="10124" w:type="dxa"/>
            <w:gridSpan w:val="7"/>
            <w:shd w:val="clear" w:color="auto" w:fill="auto"/>
            <w:noWrap/>
            <w:vAlign w:val="bottom"/>
            <w:hideMark/>
          </w:tcPr>
          <w:p w14:paraId="2471921F" w14:textId="4A32E6CF" w:rsidR="0005163C" w:rsidRPr="0069374C" w:rsidRDefault="0005163C" w:rsidP="00BD68C1">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 xml:space="preserve">n weighted to reflect birthing population; </w:t>
            </w:r>
            <w:r w:rsidRPr="0069374C">
              <w:rPr>
                <w:rFonts w:ascii="Arial" w:eastAsia="Times New Roman" w:hAnsi="Arial" w:cs="Arial"/>
                <w:color w:val="000000"/>
                <w:sz w:val="18"/>
                <w:szCs w:val="18"/>
                <w:vertAlign w:val="superscript"/>
              </w:rPr>
              <w:t>2</w:t>
            </w:r>
            <w:r w:rsidR="006112B8">
              <w:rPr>
                <w:rFonts w:ascii="Arial" w:eastAsia="Times New Roman" w:hAnsi="Arial" w:cs="Arial"/>
                <w:color w:val="000000"/>
                <w:sz w:val="18"/>
                <w:szCs w:val="18"/>
              </w:rPr>
              <w:t>Insufficient data to report (0&lt;n&lt;5)</w:t>
            </w:r>
          </w:p>
        </w:tc>
      </w:tr>
    </w:tbl>
    <w:p w14:paraId="6BAA7E28" w14:textId="77777777" w:rsidR="0005163C" w:rsidRPr="0069374C" w:rsidRDefault="0005163C" w:rsidP="00BD68C1">
      <w:pPr>
        <w:rPr>
          <w:rFonts w:ascii="Arial" w:hAnsi="Arial" w:cs="Arial"/>
          <w:sz w:val="18"/>
          <w:szCs w:val="18"/>
        </w:rPr>
        <w:sectPr w:rsidR="0005163C" w:rsidRPr="0069374C" w:rsidSect="009B39F5">
          <w:pgSz w:w="12240" w:h="15840"/>
          <w:pgMar w:top="576" w:right="1440" w:bottom="1440" w:left="720" w:header="720" w:footer="720" w:gutter="0"/>
          <w:cols w:space="720"/>
          <w:docGrid w:linePitch="360"/>
        </w:sectPr>
      </w:pPr>
    </w:p>
    <w:tbl>
      <w:tblPr>
        <w:tblpPr w:leftFromText="180" w:rightFromText="180" w:horzAnchor="margin" w:tblpY="960"/>
        <w:tblW w:w="14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722"/>
        <w:gridCol w:w="1787"/>
        <w:gridCol w:w="830"/>
        <w:gridCol w:w="1553"/>
        <w:gridCol w:w="830"/>
        <w:gridCol w:w="1473"/>
        <w:gridCol w:w="849"/>
        <w:gridCol w:w="1667"/>
        <w:gridCol w:w="778"/>
        <w:gridCol w:w="1770"/>
      </w:tblGrid>
      <w:tr w:rsidR="00F821CE" w:rsidRPr="00B406FA" w14:paraId="299F84DC" w14:textId="77777777" w:rsidTr="00EB1A0F">
        <w:trPr>
          <w:trHeight w:val="27"/>
        </w:trPr>
        <w:tc>
          <w:tcPr>
            <w:tcW w:w="14458" w:type="dxa"/>
            <w:gridSpan w:val="11"/>
          </w:tcPr>
          <w:p w14:paraId="47EE01AC" w14:textId="77777777" w:rsidR="00F821CE" w:rsidRPr="00B406FA" w:rsidRDefault="00F821CE" w:rsidP="00EB1A0F">
            <w:pPr>
              <w:pStyle w:val="Heading3"/>
              <w:rPr>
                <w:rFonts w:ascii="Arial" w:eastAsia="Times New Roman" w:hAnsi="Arial" w:cs="Arial"/>
                <w:sz w:val="22"/>
                <w:szCs w:val="22"/>
              </w:rPr>
            </w:pPr>
            <w:bookmarkStart w:id="119" w:name="_Toc159247142"/>
            <w:r w:rsidRPr="00B406FA">
              <w:rPr>
                <w:rFonts w:ascii="Arial" w:eastAsia="Times New Roman" w:hAnsi="Arial" w:cs="Arial"/>
                <w:sz w:val="22"/>
                <w:szCs w:val="22"/>
              </w:rPr>
              <w:lastRenderedPageBreak/>
              <w:t>Table 62. Prevalence of types of postpartum contraception by sociodemographic characteristics, MA PRAMS, 2019</w:t>
            </w:r>
            <w:bookmarkEnd w:id="119"/>
          </w:p>
        </w:tc>
      </w:tr>
      <w:tr w:rsidR="000C6395" w:rsidRPr="00B406FA" w14:paraId="47CC46DE" w14:textId="77777777" w:rsidTr="00EB1A0F">
        <w:trPr>
          <w:trHeight w:val="27"/>
        </w:trPr>
        <w:tc>
          <w:tcPr>
            <w:tcW w:w="2199" w:type="dxa"/>
            <w:shd w:val="clear" w:color="auto" w:fill="auto"/>
            <w:vAlign w:val="center"/>
            <w:hideMark/>
          </w:tcPr>
          <w:p w14:paraId="67B8C6E2"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 </w:t>
            </w:r>
          </w:p>
        </w:tc>
        <w:tc>
          <w:tcPr>
            <w:tcW w:w="2509" w:type="dxa"/>
            <w:gridSpan w:val="2"/>
            <w:shd w:val="clear" w:color="auto" w:fill="auto"/>
            <w:vAlign w:val="center"/>
            <w:hideMark/>
          </w:tcPr>
          <w:p w14:paraId="36B2B993"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Sterilization</w:t>
            </w:r>
            <w:r w:rsidRPr="00B406FA">
              <w:rPr>
                <w:rFonts w:ascii="Arial" w:eastAsia="Times New Roman" w:hAnsi="Arial" w:cs="Arial"/>
                <w:b/>
                <w:bCs/>
                <w:color w:val="000000"/>
                <w:sz w:val="16"/>
                <w:szCs w:val="16"/>
                <w:vertAlign w:val="superscript"/>
              </w:rPr>
              <w:t>3</w:t>
            </w:r>
          </w:p>
        </w:tc>
        <w:tc>
          <w:tcPr>
            <w:tcW w:w="2383" w:type="dxa"/>
            <w:gridSpan w:val="2"/>
            <w:shd w:val="clear" w:color="auto" w:fill="auto"/>
            <w:vAlign w:val="center"/>
            <w:hideMark/>
          </w:tcPr>
          <w:p w14:paraId="0185FE58"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LARC</w:t>
            </w:r>
            <w:r w:rsidRPr="00B406FA">
              <w:rPr>
                <w:rFonts w:ascii="Arial" w:eastAsia="Times New Roman" w:hAnsi="Arial" w:cs="Arial"/>
                <w:b/>
                <w:bCs/>
                <w:color w:val="000000"/>
                <w:sz w:val="16"/>
                <w:szCs w:val="16"/>
                <w:vertAlign w:val="superscript"/>
              </w:rPr>
              <w:t>4</w:t>
            </w:r>
          </w:p>
        </w:tc>
        <w:tc>
          <w:tcPr>
            <w:tcW w:w="2303" w:type="dxa"/>
            <w:gridSpan w:val="2"/>
            <w:shd w:val="clear" w:color="auto" w:fill="auto"/>
            <w:vAlign w:val="center"/>
            <w:hideMark/>
          </w:tcPr>
          <w:p w14:paraId="0C7B2374"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Other hormonal contraception</w:t>
            </w:r>
            <w:r w:rsidRPr="00B406FA">
              <w:rPr>
                <w:rFonts w:ascii="Arial" w:eastAsia="Times New Roman" w:hAnsi="Arial" w:cs="Arial"/>
                <w:b/>
                <w:bCs/>
                <w:color w:val="000000"/>
                <w:sz w:val="16"/>
                <w:szCs w:val="16"/>
                <w:vertAlign w:val="superscript"/>
              </w:rPr>
              <w:t>5</w:t>
            </w:r>
          </w:p>
        </w:tc>
        <w:tc>
          <w:tcPr>
            <w:tcW w:w="2516" w:type="dxa"/>
            <w:gridSpan w:val="2"/>
            <w:shd w:val="clear" w:color="auto" w:fill="auto"/>
            <w:vAlign w:val="center"/>
            <w:hideMark/>
          </w:tcPr>
          <w:p w14:paraId="6B0BD66E" w14:textId="651ED31F"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Other non-hormonal contraception</w:t>
            </w:r>
            <w:r w:rsidRPr="00B406FA">
              <w:rPr>
                <w:rFonts w:ascii="Arial" w:eastAsia="Times New Roman" w:hAnsi="Arial" w:cs="Arial"/>
                <w:b/>
                <w:bCs/>
                <w:color w:val="000000"/>
                <w:sz w:val="16"/>
                <w:szCs w:val="16"/>
                <w:vertAlign w:val="superscript"/>
              </w:rPr>
              <w:t>6</w:t>
            </w:r>
          </w:p>
        </w:tc>
        <w:tc>
          <w:tcPr>
            <w:tcW w:w="2548" w:type="dxa"/>
            <w:gridSpan w:val="2"/>
          </w:tcPr>
          <w:p w14:paraId="4BEAE296"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 xml:space="preserve">No Postpartum </w:t>
            </w:r>
          </w:p>
          <w:p w14:paraId="79437239" w14:textId="0D03839D"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Contraception</w:t>
            </w:r>
            <w:r w:rsidRPr="00B406FA">
              <w:rPr>
                <w:rFonts w:ascii="Arial" w:eastAsia="Times New Roman" w:hAnsi="Arial" w:cs="Arial"/>
                <w:b/>
                <w:bCs/>
                <w:color w:val="000000"/>
                <w:sz w:val="16"/>
                <w:szCs w:val="16"/>
                <w:vertAlign w:val="superscript"/>
              </w:rPr>
              <w:t>7</w:t>
            </w:r>
          </w:p>
        </w:tc>
      </w:tr>
      <w:tr w:rsidR="000C6395" w:rsidRPr="00B406FA" w14:paraId="52D45A53" w14:textId="77777777" w:rsidTr="00EB1A0F">
        <w:trPr>
          <w:trHeight w:val="27"/>
        </w:trPr>
        <w:tc>
          <w:tcPr>
            <w:tcW w:w="2199" w:type="dxa"/>
            <w:shd w:val="clear" w:color="auto" w:fill="auto"/>
            <w:vAlign w:val="center"/>
            <w:hideMark/>
          </w:tcPr>
          <w:p w14:paraId="02C78346"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Characteristic</w:t>
            </w:r>
          </w:p>
        </w:tc>
        <w:tc>
          <w:tcPr>
            <w:tcW w:w="722" w:type="dxa"/>
            <w:shd w:val="clear" w:color="auto" w:fill="auto"/>
            <w:vAlign w:val="center"/>
            <w:hideMark/>
          </w:tcPr>
          <w:p w14:paraId="3B03D8FD"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n</w:t>
            </w:r>
            <w:r w:rsidRPr="00B406FA">
              <w:rPr>
                <w:rFonts w:ascii="Arial" w:eastAsia="Times New Roman" w:hAnsi="Arial" w:cs="Arial"/>
                <w:b/>
                <w:bCs/>
                <w:color w:val="000000"/>
                <w:sz w:val="16"/>
                <w:szCs w:val="16"/>
                <w:vertAlign w:val="superscript"/>
              </w:rPr>
              <w:t>1</w:t>
            </w:r>
            <w:r w:rsidRPr="00B406FA">
              <w:rPr>
                <w:rFonts w:ascii="Arial" w:eastAsia="Times New Roman" w:hAnsi="Arial" w:cs="Arial"/>
                <w:b/>
                <w:bCs/>
                <w:color w:val="000000"/>
                <w:sz w:val="16"/>
                <w:szCs w:val="16"/>
              </w:rPr>
              <w:t xml:space="preserve"> </w:t>
            </w:r>
          </w:p>
        </w:tc>
        <w:tc>
          <w:tcPr>
            <w:tcW w:w="1787" w:type="dxa"/>
            <w:shd w:val="clear" w:color="auto" w:fill="auto"/>
            <w:vAlign w:val="center"/>
            <w:hideMark/>
          </w:tcPr>
          <w:p w14:paraId="1DA84379"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Percentage</w:t>
            </w:r>
            <w:r w:rsidRPr="00B406FA">
              <w:rPr>
                <w:rFonts w:ascii="Arial" w:eastAsia="Times New Roman" w:hAnsi="Arial" w:cs="Arial"/>
                <w:b/>
                <w:bCs/>
                <w:color w:val="000000"/>
                <w:sz w:val="16"/>
                <w:szCs w:val="16"/>
              </w:rPr>
              <w:br/>
              <w:t>(95% CI)</w:t>
            </w:r>
          </w:p>
        </w:tc>
        <w:tc>
          <w:tcPr>
            <w:tcW w:w="830" w:type="dxa"/>
            <w:shd w:val="clear" w:color="auto" w:fill="auto"/>
            <w:vAlign w:val="center"/>
            <w:hideMark/>
          </w:tcPr>
          <w:p w14:paraId="5B31301A"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n</w:t>
            </w:r>
            <w:r w:rsidRPr="00B406FA">
              <w:rPr>
                <w:rFonts w:ascii="Arial" w:eastAsia="Times New Roman" w:hAnsi="Arial" w:cs="Arial"/>
                <w:b/>
                <w:bCs/>
                <w:color w:val="000000"/>
                <w:sz w:val="16"/>
                <w:szCs w:val="16"/>
                <w:vertAlign w:val="superscript"/>
              </w:rPr>
              <w:t>1</w:t>
            </w:r>
            <w:r w:rsidRPr="00B406FA">
              <w:rPr>
                <w:rFonts w:ascii="Arial" w:eastAsia="Times New Roman" w:hAnsi="Arial" w:cs="Arial"/>
                <w:b/>
                <w:bCs/>
                <w:color w:val="000000"/>
                <w:sz w:val="16"/>
                <w:szCs w:val="16"/>
              </w:rPr>
              <w:t xml:space="preserve"> </w:t>
            </w:r>
          </w:p>
        </w:tc>
        <w:tc>
          <w:tcPr>
            <w:tcW w:w="1553" w:type="dxa"/>
            <w:shd w:val="clear" w:color="auto" w:fill="auto"/>
            <w:vAlign w:val="center"/>
            <w:hideMark/>
          </w:tcPr>
          <w:p w14:paraId="090F49AA"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Percentage</w:t>
            </w:r>
            <w:r w:rsidRPr="00B406FA">
              <w:rPr>
                <w:rFonts w:ascii="Arial" w:eastAsia="Times New Roman" w:hAnsi="Arial" w:cs="Arial"/>
                <w:b/>
                <w:bCs/>
                <w:color w:val="000000"/>
                <w:sz w:val="16"/>
                <w:szCs w:val="16"/>
              </w:rPr>
              <w:br/>
              <w:t>(95% CI)</w:t>
            </w:r>
          </w:p>
        </w:tc>
        <w:tc>
          <w:tcPr>
            <w:tcW w:w="830" w:type="dxa"/>
            <w:shd w:val="clear" w:color="auto" w:fill="auto"/>
            <w:vAlign w:val="center"/>
            <w:hideMark/>
          </w:tcPr>
          <w:p w14:paraId="2A89A7AC"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n</w:t>
            </w:r>
            <w:r w:rsidRPr="00B406FA">
              <w:rPr>
                <w:rFonts w:ascii="Arial" w:eastAsia="Times New Roman" w:hAnsi="Arial" w:cs="Arial"/>
                <w:b/>
                <w:bCs/>
                <w:color w:val="000000"/>
                <w:sz w:val="16"/>
                <w:szCs w:val="16"/>
                <w:vertAlign w:val="superscript"/>
              </w:rPr>
              <w:t>1</w:t>
            </w:r>
            <w:r w:rsidRPr="00B406FA">
              <w:rPr>
                <w:rFonts w:ascii="Arial" w:eastAsia="Times New Roman" w:hAnsi="Arial" w:cs="Arial"/>
                <w:b/>
                <w:bCs/>
                <w:color w:val="000000"/>
                <w:sz w:val="16"/>
                <w:szCs w:val="16"/>
              </w:rPr>
              <w:t xml:space="preserve"> </w:t>
            </w:r>
          </w:p>
        </w:tc>
        <w:tc>
          <w:tcPr>
            <w:tcW w:w="1473" w:type="dxa"/>
            <w:shd w:val="clear" w:color="auto" w:fill="auto"/>
            <w:vAlign w:val="center"/>
            <w:hideMark/>
          </w:tcPr>
          <w:p w14:paraId="7DF22BB3"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Percentage</w:t>
            </w:r>
            <w:r w:rsidRPr="00B406FA">
              <w:rPr>
                <w:rFonts w:ascii="Arial" w:eastAsia="Times New Roman" w:hAnsi="Arial" w:cs="Arial"/>
                <w:b/>
                <w:bCs/>
                <w:color w:val="000000"/>
                <w:sz w:val="16"/>
                <w:szCs w:val="16"/>
              </w:rPr>
              <w:br/>
              <w:t>(95% CI)</w:t>
            </w:r>
          </w:p>
        </w:tc>
        <w:tc>
          <w:tcPr>
            <w:tcW w:w="849" w:type="dxa"/>
            <w:shd w:val="clear" w:color="auto" w:fill="auto"/>
            <w:vAlign w:val="center"/>
            <w:hideMark/>
          </w:tcPr>
          <w:p w14:paraId="4E837766" w14:textId="77777777" w:rsidR="00E60E31" w:rsidRPr="00B406FA" w:rsidRDefault="00E60E31" w:rsidP="00EB1A0F">
            <w:pPr>
              <w:spacing w:after="0" w:line="240" w:lineRule="auto"/>
              <w:jc w:val="right"/>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n</w:t>
            </w:r>
            <w:r w:rsidRPr="00B406FA">
              <w:rPr>
                <w:rFonts w:ascii="Arial" w:eastAsia="Times New Roman" w:hAnsi="Arial" w:cs="Arial"/>
                <w:b/>
                <w:bCs/>
                <w:color w:val="000000"/>
                <w:sz w:val="16"/>
                <w:szCs w:val="16"/>
                <w:vertAlign w:val="superscript"/>
              </w:rPr>
              <w:t>1</w:t>
            </w:r>
            <w:r w:rsidRPr="00B406FA">
              <w:rPr>
                <w:rFonts w:ascii="Arial" w:eastAsia="Times New Roman" w:hAnsi="Arial" w:cs="Arial"/>
                <w:b/>
                <w:bCs/>
                <w:color w:val="000000"/>
                <w:sz w:val="16"/>
                <w:szCs w:val="16"/>
              </w:rPr>
              <w:t xml:space="preserve"> </w:t>
            </w:r>
          </w:p>
        </w:tc>
        <w:tc>
          <w:tcPr>
            <w:tcW w:w="1667" w:type="dxa"/>
            <w:shd w:val="clear" w:color="auto" w:fill="auto"/>
            <w:vAlign w:val="center"/>
            <w:hideMark/>
          </w:tcPr>
          <w:p w14:paraId="24886A2F" w14:textId="77777777"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Percentage</w:t>
            </w:r>
            <w:r w:rsidRPr="00B406FA">
              <w:rPr>
                <w:rFonts w:ascii="Arial" w:eastAsia="Times New Roman" w:hAnsi="Arial" w:cs="Arial"/>
                <w:b/>
                <w:bCs/>
                <w:color w:val="000000"/>
                <w:sz w:val="16"/>
                <w:szCs w:val="16"/>
              </w:rPr>
              <w:br/>
              <w:t>(95% CI)</w:t>
            </w:r>
          </w:p>
        </w:tc>
        <w:tc>
          <w:tcPr>
            <w:tcW w:w="778" w:type="dxa"/>
            <w:vAlign w:val="center"/>
          </w:tcPr>
          <w:p w14:paraId="4B1E797A" w14:textId="30F573E4"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n</w:t>
            </w:r>
            <w:r w:rsidRPr="00B406FA">
              <w:rPr>
                <w:rFonts w:ascii="Arial" w:eastAsia="Times New Roman" w:hAnsi="Arial" w:cs="Arial"/>
                <w:b/>
                <w:bCs/>
                <w:color w:val="000000"/>
                <w:sz w:val="16"/>
                <w:szCs w:val="16"/>
                <w:vertAlign w:val="superscript"/>
              </w:rPr>
              <w:t>1</w:t>
            </w:r>
            <w:r w:rsidRPr="00B406FA">
              <w:rPr>
                <w:rFonts w:ascii="Arial" w:eastAsia="Times New Roman" w:hAnsi="Arial" w:cs="Arial"/>
                <w:b/>
                <w:bCs/>
                <w:color w:val="000000"/>
                <w:sz w:val="16"/>
                <w:szCs w:val="16"/>
              </w:rPr>
              <w:t xml:space="preserve"> </w:t>
            </w:r>
          </w:p>
        </w:tc>
        <w:tc>
          <w:tcPr>
            <w:tcW w:w="1770" w:type="dxa"/>
            <w:vAlign w:val="center"/>
          </w:tcPr>
          <w:p w14:paraId="6B2723D2" w14:textId="536BCE10" w:rsidR="00E60E31" w:rsidRPr="00B406FA" w:rsidRDefault="00E60E31" w:rsidP="00EB1A0F">
            <w:pPr>
              <w:spacing w:after="0" w:line="240" w:lineRule="auto"/>
              <w:jc w:val="center"/>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Percentage</w:t>
            </w:r>
            <w:r w:rsidRPr="00B406FA">
              <w:rPr>
                <w:rFonts w:ascii="Arial" w:eastAsia="Times New Roman" w:hAnsi="Arial" w:cs="Arial"/>
                <w:b/>
                <w:bCs/>
                <w:color w:val="000000"/>
                <w:sz w:val="16"/>
                <w:szCs w:val="16"/>
              </w:rPr>
              <w:br/>
              <w:t>(95% CI)</w:t>
            </w:r>
          </w:p>
        </w:tc>
      </w:tr>
      <w:tr w:rsidR="000C6395" w:rsidRPr="00B406FA" w14:paraId="3248C4C9" w14:textId="77777777" w:rsidTr="00EB1A0F">
        <w:trPr>
          <w:trHeight w:val="27"/>
        </w:trPr>
        <w:tc>
          <w:tcPr>
            <w:tcW w:w="2199" w:type="dxa"/>
            <w:shd w:val="clear" w:color="auto" w:fill="auto"/>
            <w:vAlign w:val="center"/>
            <w:hideMark/>
          </w:tcPr>
          <w:p w14:paraId="379A122C"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Total</w:t>
            </w:r>
          </w:p>
        </w:tc>
        <w:tc>
          <w:tcPr>
            <w:tcW w:w="722" w:type="dxa"/>
            <w:shd w:val="clear" w:color="auto" w:fill="auto"/>
            <w:vAlign w:val="center"/>
            <w:hideMark/>
          </w:tcPr>
          <w:p w14:paraId="2CB7EAA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5,707</w:t>
            </w:r>
          </w:p>
        </w:tc>
        <w:tc>
          <w:tcPr>
            <w:tcW w:w="1787" w:type="dxa"/>
            <w:shd w:val="clear" w:color="auto" w:fill="auto"/>
            <w:vAlign w:val="center"/>
            <w:hideMark/>
          </w:tcPr>
          <w:p w14:paraId="26B25CF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8.7 (7.1-10.7)</w:t>
            </w:r>
          </w:p>
        </w:tc>
        <w:tc>
          <w:tcPr>
            <w:tcW w:w="830" w:type="dxa"/>
            <w:shd w:val="clear" w:color="auto" w:fill="auto"/>
            <w:vAlign w:val="center"/>
            <w:hideMark/>
          </w:tcPr>
          <w:p w14:paraId="23A4539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12,937</w:t>
            </w:r>
          </w:p>
        </w:tc>
        <w:tc>
          <w:tcPr>
            <w:tcW w:w="1553" w:type="dxa"/>
            <w:shd w:val="clear" w:color="auto" w:fill="auto"/>
            <w:vAlign w:val="center"/>
            <w:hideMark/>
          </w:tcPr>
          <w:p w14:paraId="7227404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19.7 (17.4-22.3)</w:t>
            </w:r>
          </w:p>
        </w:tc>
        <w:tc>
          <w:tcPr>
            <w:tcW w:w="830" w:type="dxa"/>
            <w:shd w:val="clear" w:color="auto" w:fill="auto"/>
            <w:vAlign w:val="center"/>
            <w:hideMark/>
          </w:tcPr>
          <w:p w14:paraId="66DA237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14,961</w:t>
            </w:r>
          </w:p>
        </w:tc>
        <w:tc>
          <w:tcPr>
            <w:tcW w:w="1473" w:type="dxa"/>
            <w:shd w:val="clear" w:color="auto" w:fill="auto"/>
            <w:vAlign w:val="center"/>
            <w:hideMark/>
          </w:tcPr>
          <w:p w14:paraId="598F31E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22.8 (20.3-25.6)</w:t>
            </w:r>
          </w:p>
        </w:tc>
        <w:tc>
          <w:tcPr>
            <w:tcW w:w="849" w:type="dxa"/>
            <w:shd w:val="clear" w:color="auto" w:fill="auto"/>
            <w:vAlign w:val="center"/>
            <w:hideMark/>
          </w:tcPr>
          <w:p w14:paraId="657AEC3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13,724</w:t>
            </w:r>
          </w:p>
        </w:tc>
        <w:tc>
          <w:tcPr>
            <w:tcW w:w="1667" w:type="dxa"/>
            <w:shd w:val="clear" w:color="auto" w:fill="auto"/>
            <w:vAlign w:val="center"/>
            <w:hideMark/>
          </w:tcPr>
          <w:p w14:paraId="37C5171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20.9 (18.5-23.6)</w:t>
            </w:r>
          </w:p>
        </w:tc>
        <w:tc>
          <w:tcPr>
            <w:tcW w:w="778" w:type="dxa"/>
            <w:vAlign w:val="center"/>
          </w:tcPr>
          <w:p w14:paraId="75A44D6B" w14:textId="063DD58F"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18,245</w:t>
            </w:r>
          </w:p>
        </w:tc>
        <w:tc>
          <w:tcPr>
            <w:tcW w:w="1770" w:type="dxa"/>
          </w:tcPr>
          <w:p w14:paraId="3B3AFD5B" w14:textId="14647368"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27.8 (25.1-30.8)</w:t>
            </w:r>
          </w:p>
        </w:tc>
      </w:tr>
      <w:tr w:rsidR="000C6395" w:rsidRPr="00B406FA" w14:paraId="3AF055FD" w14:textId="77777777" w:rsidTr="00EB1A0F">
        <w:trPr>
          <w:trHeight w:val="27"/>
        </w:trPr>
        <w:tc>
          <w:tcPr>
            <w:tcW w:w="2199" w:type="dxa"/>
            <w:shd w:val="clear" w:color="auto" w:fill="auto"/>
            <w:vAlign w:val="center"/>
            <w:hideMark/>
          </w:tcPr>
          <w:p w14:paraId="2CB23481"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Race/ethnicity</w:t>
            </w:r>
          </w:p>
        </w:tc>
        <w:tc>
          <w:tcPr>
            <w:tcW w:w="722" w:type="dxa"/>
            <w:shd w:val="clear" w:color="auto" w:fill="auto"/>
            <w:vAlign w:val="center"/>
            <w:hideMark/>
          </w:tcPr>
          <w:p w14:paraId="4B94F86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2D0A627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026FF09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1B6D41F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4987B52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763CD07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16171DE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0FE326A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2BA1A4F7" w14:textId="0D369456"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73425D7C" w14:textId="6CAC0CCF"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34F698C5" w14:textId="77777777" w:rsidTr="00EB1A0F">
        <w:trPr>
          <w:trHeight w:val="27"/>
        </w:trPr>
        <w:tc>
          <w:tcPr>
            <w:tcW w:w="2199" w:type="dxa"/>
            <w:shd w:val="clear" w:color="auto" w:fill="auto"/>
            <w:noWrap/>
            <w:vAlign w:val="center"/>
            <w:hideMark/>
          </w:tcPr>
          <w:p w14:paraId="311FABCB"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White, non-Hispanic</w:t>
            </w:r>
          </w:p>
        </w:tc>
        <w:tc>
          <w:tcPr>
            <w:tcW w:w="722" w:type="dxa"/>
            <w:shd w:val="clear" w:color="auto" w:fill="auto"/>
            <w:vAlign w:val="center"/>
            <w:hideMark/>
          </w:tcPr>
          <w:p w14:paraId="270E5F4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3,170</w:t>
            </w:r>
          </w:p>
        </w:tc>
        <w:tc>
          <w:tcPr>
            <w:tcW w:w="1787" w:type="dxa"/>
            <w:shd w:val="clear" w:color="auto" w:fill="auto"/>
            <w:vAlign w:val="center"/>
            <w:hideMark/>
          </w:tcPr>
          <w:p w14:paraId="6D69895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8.0 (5.8-11.1)</w:t>
            </w:r>
          </w:p>
        </w:tc>
        <w:tc>
          <w:tcPr>
            <w:tcW w:w="830" w:type="dxa"/>
            <w:shd w:val="clear" w:color="auto" w:fill="auto"/>
            <w:vAlign w:val="center"/>
            <w:hideMark/>
          </w:tcPr>
          <w:p w14:paraId="04C6E66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7,013</w:t>
            </w:r>
          </w:p>
        </w:tc>
        <w:tc>
          <w:tcPr>
            <w:tcW w:w="1553" w:type="dxa"/>
            <w:shd w:val="clear" w:color="auto" w:fill="auto"/>
            <w:vAlign w:val="center"/>
            <w:hideMark/>
          </w:tcPr>
          <w:p w14:paraId="5D82244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17.8 (14.4-21.8)</w:t>
            </w:r>
          </w:p>
        </w:tc>
        <w:tc>
          <w:tcPr>
            <w:tcW w:w="830" w:type="dxa"/>
            <w:shd w:val="clear" w:color="auto" w:fill="auto"/>
            <w:vAlign w:val="center"/>
            <w:hideMark/>
          </w:tcPr>
          <w:p w14:paraId="64B6CBB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9,061</w:t>
            </w:r>
          </w:p>
        </w:tc>
        <w:tc>
          <w:tcPr>
            <w:tcW w:w="1473" w:type="dxa"/>
            <w:shd w:val="clear" w:color="auto" w:fill="auto"/>
            <w:vAlign w:val="center"/>
            <w:hideMark/>
          </w:tcPr>
          <w:p w14:paraId="53B1814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23.0 (19.2-27.3)</w:t>
            </w:r>
          </w:p>
        </w:tc>
        <w:tc>
          <w:tcPr>
            <w:tcW w:w="849" w:type="dxa"/>
            <w:shd w:val="clear" w:color="auto" w:fill="auto"/>
            <w:vAlign w:val="center"/>
            <w:hideMark/>
          </w:tcPr>
          <w:p w14:paraId="5BBA105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8,617</w:t>
            </w:r>
          </w:p>
        </w:tc>
        <w:tc>
          <w:tcPr>
            <w:tcW w:w="1667" w:type="dxa"/>
            <w:shd w:val="clear" w:color="auto" w:fill="auto"/>
            <w:vAlign w:val="center"/>
            <w:hideMark/>
          </w:tcPr>
          <w:p w14:paraId="0C1170E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21.9 (18.2-26.1)</w:t>
            </w:r>
          </w:p>
        </w:tc>
        <w:tc>
          <w:tcPr>
            <w:tcW w:w="778" w:type="dxa"/>
            <w:vAlign w:val="center"/>
          </w:tcPr>
          <w:p w14:paraId="0CB021C9" w14:textId="01E5625D"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11,522</w:t>
            </w:r>
          </w:p>
        </w:tc>
        <w:tc>
          <w:tcPr>
            <w:tcW w:w="1770" w:type="dxa"/>
          </w:tcPr>
          <w:p w14:paraId="5C0CE6B9" w14:textId="1F744B9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29.3 (25.1-33.8)</w:t>
            </w:r>
          </w:p>
        </w:tc>
      </w:tr>
      <w:tr w:rsidR="000C6395" w:rsidRPr="00B406FA" w14:paraId="2890AA72" w14:textId="77777777" w:rsidTr="00EB1A0F">
        <w:trPr>
          <w:trHeight w:val="27"/>
        </w:trPr>
        <w:tc>
          <w:tcPr>
            <w:tcW w:w="2199" w:type="dxa"/>
            <w:shd w:val="clear" w:color="auto" w:fill="auto"/>
            <w:noWrap/>
            <w:vAlign w:val="center"/>
            <w:hideMark/>
          </w:tcPr>
          <w:p w14:paraId="734F9D19"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Black, non-Hispanic</w:t>
            </w:r>
          </w:p>
        </w:tc>
        <w:tc>
          <w:tcPr>
            <w:tcW w:w="722" w:type="dxa"/>
            <w:shd w:val="clear" w:color="auto" w:fill="auto"/>
            <w:vAlign w:val="center"/>
            <w:hideMark/>
          </w:tcPr>
          <w:p w14:paraId="504AB8A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451</w:t>
            </w:r>
          </w:p>
        </w:tc>
        <w:tc>
          <w:tcPr>
            <w:tcW w:w="1787" w:type="dxa"/>
            <w:shd w:val="clear" w:color="auto" w:fill="auto"/>
            <w:vAlign w:val="center"/>
            <w:hideMark/>
          </w:tcPr>
          <w:p w14:paraId="5D99A55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7.1 (4.0-12.2)</w:t>
            </w:r>
          </w:p>
        </w:tc>
        <w:tc>
          <w:tcPr>
            <w:tcW w:w="830" w:type="dxa"/>
            <w:shd w:val="clear" w:color="auto" w:fill="auto"/>
            <w:vAlign w:val="center"/>
            <w:hideMark/>
          </w:tcPr>
          <w:p w14:paraId="6A69FFC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1,396</w:t>
            </w:r>
          </w:p>
        </w:tc>
        <w:tc>
          <w:tcPr>
            <w:tcW w:w="1553" w:type="dxa"/>
            <w:shd w:val="clear" w:color="auto" w:fill="auto"/>
            <w:vAlign w:val="center"/>
            <w:hideMark/>
          </w:tcPr>
          <w:p w14:paraId="7F86866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22.0 (17.9-26.7)</w:t>
            </w:r>
          </w:p>
        </w:tc>
        <w:tc>
          <w:tcPr>
            <w:tcW w:w="830" w:type="dxa"/>
            <w:shd w:val="clear" w:color="auto" w:fill="auto"/>
            <w:vAlign w:val="center"/>
            <w:hideMark/>
          </w:tcPr>
          <w:p w14:paraId="66DFFD9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1,505</w:t>
            </w:r>
          </w:p>
        </w:tc>
        <w:tc>
          <w:tcPr>
            <w:tcW w:w="1473" w:type="dxa"/>
            <w:shd w:val="clear" w:color="auto" w:fill="auto"/>
            <w:vAlign w:val="center"/>
            <w:hideMark/>
          </w:tcPr>
          <w:p w14:paraId="3A100BE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23.7 (19.2-28.9)</w:t>
            </w:r>
          </w:p>
        </w:tc>
        <w:tc>
          <w:tcPr>
            <w:tcW w:w="849" w:type="dxa"/>
            <w:shd w:val="clear" w:color="auto" w:fill="auto"/>
            <w:vAlign w:val="center"/>
            <w:hideMark/>
          </w:tcPr>
          <w:p w14:paraId="14A48CE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1,332</w:t>
            </w:r>
          </w:p>
        </w:tc>
        <w:tc>
          <w:tcPr>
            <w:tcW w:w="1667" w:type="dxa"/>
            <w:shd w:val="clear" w:color="auto" w:fill="auto"/>
            <w:vAlign w:val="center"/>
            <w:hideMark/>
          </w:tcPr>
          <w:p w14:paraId="07BE75C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21.0 (16.5-26.3)</w:t>
            </w:r>
          </w:p>
        </w:tc>
        <w:tc>
          <w:tcPr>
            <w:tcW w:w="778" w:type="dxa"/>
            <w:vAlign w:val="center"/>
          </w:tcPr>
          <w:p w14:paraId="0C6D7AA5" w14:textId="57FB4953"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1,662</w:t>
            </w:r>
          </w:p>
        </w:tc>
        <w:tc>
          <w:tcPr>
            <w:tcW w:w="1770" w:type="dxa"/>
          </w:tcPr>
          <w:p w14:paraId="5F06C077" w14:textId="4B8503B9"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26.2 (21.8-31.2)</w:t>
            </w:r>
          </w:p>
        </w:tc>
      </w:tr>
      <w:tr w:rsidR="000C6395" w:rsidRPr="00B406FA" w14:paraId="2852119D" w14:textId="77777777" w:rsidTr="00EB1A0F">
        <w:trPr>
          <w:trHeight w:val="27"/>
        </w:trPr>
        <w:tc>
          <w:tcPr>
            <w:tcW w:w="2199" w:type="dxa"/>
            <w:shd w:val="clear" w:color="auto" w:fill="auto"/>
            <w:noWrap/>
            <w:vAlign w:val="center"/>
            <w:hideMark/>
          </w:tcPr>
          <w:p w14:paraId="50E7AF9B"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Hispanic</w:t>
            </w:r>
          </w:p>
        </w:tc>
        <w:tc>
          <w:tcPr>
            <w:tcW w:w="722" w:type="dxa"/>
            <w:shd w:val="clear" w:color="auto" w:fill="auto"/>
            <w:vAlign w:val="center"/>
            <w:hideMark/>
          </w:tcPr>
          <w:p w14:paraId="63489F2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1,464</w:t>
            </w:r>
          </w:p>
        </w:tc>
        <w:tc>
          <w:tcPr>
            <w:tcW w:w="1787" w:type="dxa"/>
            <w:shd w:val="clear" w:color="auto" w:fill="auto"/>
            <w:vAlign w:val="center"/>
            <w:hideMark/>
          </w:tcPr>
          <w:p w14:paraId="740D9C5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11.5 (8.8-15.0)</w:t>
            </w:r>
          </w:p>
        </w:tc>
        <w:tc>
          <w:tcPr>
            <w:tcW w:w="830" w:type="dxa"/>
            <w:shd w:val="clear" w:color="auto" w:fill="auto"/>
            <w:vAlign w:val="center"/>
            <w:hideMark/>
          </w:tcPr>
          <w:p w14:paraId="4932956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3,482</w:t>
            </w:r>
          </w:p>
        </w:tc>
        <w:tc>
          <w:tcPr>
            <w:tcW w:w="1553" w:type="dxa"/>
            <w:shd w:val="clear" w:color="auto" w:fill="auto"/>
            <w:vAlign w:val="center"/>
            <w:hideMark/>
          </w:tcPr>
          <w:p w14:paraId="349AA9C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27.3 (23.2-32.0)</w:t>
            </w:r>
          </w:p>
        </w:tc>
        <w:tc>
          <w:tcPr>
            <w:tcW w:w="830" w:type="dxa"/>
            <w:shd w:val="clear" w:color="auto" w:fill="auto"/>
            <w:vAlign w:val="center"/>
            <w:hideMark/>
          </w:tcPr>
          <w:p w14:paraId="2C70C9F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3,523</w:t>
            </w:r>
          </w:p>
        </w:tc>
        <w:tc>
          <w:tcPr>
            <w:tcW w:w="1473" w:type="dxa"/>
            <w:shd w:val="clear" w:color="auto" w:fill="auto"/>
            <w:vAlign w:val="center"/>
            <w:hideMark/>
          </w:tcPr>
          <w:p w14:paraId="7E0177F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27.7 (23.5-32.3)</w:t>
            </w:r>
          </w:p>
        </w:tc>
        <w:tc>
          <w:tcPr>
            <w:tcW w:w="849" w:type="dxa"/>
            <w:shd w:val="clear" w:color="auto" w:fill="auto"/>
            <w:vAlign w:val="center"/>
            <w:hideMark/>
          </w:tcPr>
          <w:p w14:paraId="19648AD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1,761</w:t>
            </w:r>
          </w:p>
        </w:tc>
        <w:tc>
          <w:tcPr>
            <w:tcW w:w="1667" w:type="dxa"/>
            <w:shd w:val="clear" w:color="auto" w:fill="auto"/>
            <w:vAlign w:val="center"/>
            <w:hideMark/>
          </w:tcPr>
          <w:p w14:paraId="412F057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13.8 (10.8-17.5)</w:t>
            </w:r>
          </w:p>
        </w:tc>
        <w:tc>
          <w:tcPr>
            <w:tcW w:w="778" w:type="dxa"/>
            <w:vAlign w:val="center"/>
          </w:tcPr>
          <w:p w14:paraId="73866937" w14:textId="5E38D031"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2,502</w:t>
            </w:r>
          </w:p>
        </w:tc>
        <w:tc>
          <w:tcPr>
            <w:tcW w:w="1770" w:type="dxa"/>
          </w:tcPr>
          <w:p w14:paraId="067F67D5" w14:textId="48ECB390"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19.7 (16.1-23.8)</w:t>
            </w:r>
          </w:p>
        </w:tc>
      </w:tr>
      <w:tr w:rsidR="000C6395" w:rsidRPr="00B406FA" w14:paraId="1086DC13" w14:textId="77777777" w:rsidTr="00EB1A0F">
        <w:trPr>
          <w:trHeight w:val="27"/>
        </w:trPr>
        <w:tc>
          <w:tcPr>
            <w:tcW w:w="2199" w:type="dxa"/>
            <w:shd w:val="clear" w:color="auto" w:fill="auto"/>
            <w:noWrap/>
            <w:vAlign w:val="center"/>
            <w:hideMark/>
          </w:tcPr>
          <w:p w14:paraId="6F7A7C7D"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Asian, non-Hispanic</w:t>
            </w:r>
          </w:p>
        </w:tc>
        <w:tc>
          <w:tcPr>
            <w:tcW w:w="722" w:type="dxa"/>
            <w:shd w:val="clear" w:color="auto" w:fill="auto"/>
            <w:vAlign w:val="center"/>
            <w:hideMark/>
          </w:tcPr>
          <w:p w14:paraId="4906BA0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357</w:t>
            </w:r>
          </w:p>
        </w:tc>
        <w:tc>
          <w:tcPr>
            <w:tcW w:w="1787" w:type="dxa"/>
            <w:shd w:val="clear" w:color="auto" w:fill="auto"/>
            <w:vAlign w:val="center"/>
            <w:hideMark/>
          </w:tcPr>
          <w:p w14:paraId="221C5B4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6.3 (4.0-9.8)</w:t>
            </w:r>
          </w:p>
        </w:tc>
        <w:tc>
          <w:tcPr>
            <w:tcW w:w="830" w:type="dxa"/>
            <w:shd w:val="clear" w:color="auto" w:fill="auto"/>
            <w:vAlign w:val="center"/>
            <w:hideMark/>
          </w:tcPr>
          <w:p w14:paraId="34E611A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762</w:t>
            </w:r>
          </w:p>
        </w:tc>
        <w:tc>
          <w:tcPr>
            <w:tcW w:w="1553" w:type="dxa"/>
            <w:shd w:val="clear" w:color="auto" w:fill="auto"/>
            <w:vAlign w:val="center"/>
            <w:hideMark/>
          </w:tcPr>
          <w:p w14:paraId="7940E8B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13.4 (10.0-17.7)</w:t>
            </w:r>
          </w:p>
        </w:tc>
        <w:tc>
          <w:tcPr>
            <w:tcW w:w="830" w:type="dxa"/>
            <w:shd w:val="clear" w:color="auto" w:fill="auto"/>
            <w:vAlign w:val="center"/>
            <w:hideMark/>
          </w:tcPr>
          <w:p w14:paraId="4A2DCB7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572</w:t>
            </w:r>
          </w:p>
        </w:tc>
        <w:tc>
          <w:tcPr>
            <w:tcW w:w="1473" w:type="dxa"/>
            <w:shd w:val="clear" w:color="auto" w:fill="auto"/>
            <w:vAlign w:val="center"/>
            <w:hideMark/>
          </w:tcPr>
          <w:p w14:paraId="59E46E0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10.0 (7.1-14.0)</w:t>
            </w:r>
          </w:p>
        </w:tc>
        <w:tc>
          <w:tcPr>
            <w:tcW w:w="849" w:type="dxa"/>
            <w:shd w:val="clear" w:color="auto" w:fill="auto"/>
            <w:vAlign w:val="center"/>
            <w:hideMark/>
          </w:tcPr>
          <w:p w14:paraId="2B5DC06F"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1,867</w:t>
            </w:r>
          </w:p>
        </w:tc>
        <w:tc>
          <w:tcPr>
            <w:tcW w:w="1667" w:type="dxa"/>
            <w:shd w:val="clear" w:color="auto" w:fill="auto"/>
            <w:vAlign w:val="center"/>
            <w:hideMark/>
          </w:tcPr>
          <w:p w14:paraId="46AC3D8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32.7 (27.7-38.2)</w:t>
            </w:r>
          </w:p>
        </w:tc>
        <w:tc>
          <w:tcPr>
            <w:tcW w:w="778" w:type="dxa"/>
            <w:vAlign w:val="center"/>
          </w:tcPr>
          <w:p w14:paraId="32DCAA27" w14:textId="4497CCE1"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2,144</w:t>
            </w:r>
          </w:p>
        </w:tc>
        <w:tc>
          <w:tcPr>
            <w:tcW w:w="1770" w:type="dxa"/>
          </w:tcPr>
          <w:p w14:paraId="56785715" w14:textId="3BB16F9B"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37.6 (32.4-43.1)</w:t>
            </w:r>
          </w:p>
        </w:tc>
      </w:tr>
      <w:tr w:rsidR="00EB1A0F" w:rsidRPr="00B406FA" w14:paraId="1BAD646E" w14:textId="77777777" w:rsidTr="00EB1A0F">
        <w:trPr>
          <w:trHeight w:val="27"/>
        </w:trPr>
        <w:tc>
          <w:tcPr>
            <w:tcW w:w="2199" w:type="dxa"/>
            <w:shd w:val="clear" w:color="auto" w:fill="auto"/>
            <w:noWrap/>
            <w:vAlign w:val="center"/>
            <w:hideMark/>
          </w:tcPr>
          <w:p w14:paraId="20B577C8"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Other, non-Hispanic</w:t>
            </w:r>
          </w:p>
        </w:tc>
        <w:tc>
          <w:tcPr>
            <w:tcW w:w="2509" w:type="dxa"/>
            <w:gridSpan w:val="2"/>
            <w:shd w:val="clear" w:color="auto" w:fill="auto"/>
            <w:vAlign w:val="bottom"/>
            <w:hideMark/>
          </w:tcPr>
          <w:p w14:paraId="415B5EE9" w14:textId="701C0637" w:rsidR="00E60E31" w:rsidRPr="00B406FA" w:rsidRDefault="00E60E31" w:rsidP="00EB1A0F">
            <w:pPr>
              <w:spacing w:after="0" w:line="240" w:lineRule="auto"/>
              <w:jc w:val="center"/>
              <w:rPr>
                <w:rFonts w:ascii="Arial" w:eastAsia="Times New Roman" w:hAnsi="Arial" w:cs="Arial"/>
                <w:color w:val="000000"/>
                <w:sz w:val="16"/>
                <w:szCs w:val="16"/>
              </w:rPr>
            </w:pPr>
            <w:r w:rsidRPr="00B406FA">
              <w:rPr>
                <w:rFonts w:ascii="Arial" w:eastAsia="Times New Roman" w:hAnsi="Arial" w:cs="Arial"/>
                <w:color w:val="000000"/>
                <w:sz w:val="16"/>
                <w:szCs w:val="16"/>
              </w:rPr>
              <w:t>Insufficient data</w:t>
            </w:r>
            <w:r w:rsidRPr="00B406FA">
              <w:rPr>
                <w:rFonts w:ascii="Arial" w:eastAsia="Times New Roman" w:hAnsi="Arial" w:cs="Arial"/>
                <w:color w:val="000000"/>
                <w:sz w:val="16"/>
                <w:szCs w:val="16"/>
                <w:vertAlign w:val="superscript"/>
              </w:rPr>
              <w:t>2</w:t>
            </w:r>
          </w:p>
        </w:tc>
        <w:tc>
          <w:tcPr>
            <w:tcW w:w="830" w:type="dxa"/>
            <w:shd w:val="clear" w:color="auto" w:fill="auto"/>
            <w:vAlign w:val="center"/>
            <w:hideMark/>
          </w:tcPr>
          <w:p w14:paraId="6954DBF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136</w:t>
            </w:r>
          </w:p>
        </w:tc>
        <w:tc>
          <w:tcPr>
            <w:tcW w:w="1553" w:type="dxa"/>
            <w:shd w:val="clear" w:color="auto" w:fill="auto"/>
            <w:vAlign w:val="center"/>
            <w:hideMark/>
          </w:tcPr>
          <w:p w14:paraId="7786C1C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21.6 (10.1-40.2)</w:t>
            </w:r>
          </w:p>
        </w:tc>
        <w:tc>
          <w:tcPr>
            <w:tcW w:w="830" w:type="dxa"/>
            <w:shd w:val="clear" w:color="auto" w:fill="auto"/>
            <w:vAlign w:val="center"/>
            <w:hideMark/>
          </w:tcPr>
          <w:p w14:paraId="07C5F57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186</w:t>
            </w:r>
          </w:p>
        </w:tc>
        <w:tc>
          <w:tcPr>
            <w:tcW w:w="1473" w:type="dxa"/>
            <w:shd w:val="clear" w:color="auto" w:fill="auto"/>
            <w:vAlign w:val="center"/>
            <w:hideMark/>
          </w:tcPr>
          <w:p w14:paraId="5065E8C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29.7 (15.8-48.7)</w:t>
            </w:r>
          </w:p>
        </w:tc>
        <w:tc>
          <w:tcPr>
            <w:tcW w:w="849" w:type="dxa"/>
            <w:shd w:val="clear" w:color="auto" w:fill="auto"/>
            <w:vAlign w:val="center"/>
            <w:hideMark/>
          </w:tcPr>
          <w:p w14:paraId="709F4C3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110</w:t>
            </w:r>
          </w:p>
        </w:tc>
        <w:tc>
          <w:tcPr>
            <w:tcW w:w="1667" w:type="dxa"/>
            <w:shd w:val="clear" w:color="auto" w:fill="auto"/>
            <w:vAlign w:val="center"/>
            <w:hideMark/>
          </w:tcPr>
          <w:p w14:paraId="2A3BCFD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17.6 (7.6-35.7)</w:t>
            </w:r>
          </w:p>
        </w:tc>
        <w:tc>
          <w:tcPr>
            <w:tcW w:w="778" w:type="dxa"/>
            <w:vAlign w:val="center"/>
          </w:tcPr>
          <w:p w14:paraId="6213160C" w14:textId="5A77EF8E"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153</w:t>
            </w:r>
          </w:p>
        </w:tc>
        <w:tc>
          <w:tcPr>
            <w:tcW w:w="1770" w:type="dxa"/>
          </w:tcPr>
          <w:p w14:paraId="1141B0B7" w14:textId="6CF8406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24.4 (12.1-42.9)</w:t>
            </w:r>
          </w:p>
        </w:tc>
      </w:tr>
      <w:tr w:rsidR="000C6395" w:rsidRPr="00B406FA" w14:paraId="1C81B575" w14:textId="77777777" w:rsidTr="00EB1A0F">
        <w:trPr>
          <w:trHeight w:val="27"/>
        </w:trPr>
        <w:tc>
          <w:tcPr>
            <w:tcW w:w="2199" w:type="dxa"/>
            <w:shd w:val="clear" w:color="auto" w:fill="auto"/>
            <w:noWrap/>
            <w:vAlign w:val="center"/>
            <w:hideMark/>
          </w:tcPr>
          <w:p w14:paraId="65F28F6C"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Age (years)</w:t>
            </w:r>
          </w:p>
        </w:tc>
        <w:tc>
          <w:tcPr>
            <w:tcW w:w="722" w:type="dxa"/>
            <w:shd w:val="clear" w:color="auto" w:fill="auto"/>
            <w:vAlign w:val="center"/>
            <w:hideMark/>
          </w:tcPr>
          <w:p w14:paraId="25751CA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18D99E5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6F9B6D3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38BA482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5D6FB4C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2177D6C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0D77032F"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29C1DDB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5AC85FF5" w14:textId="058FB63E"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54161198" w14:textId="1340CE5C"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6CC13864" w14:textId="77777777" w:rsidTr="00EB1A0F">
        <w:trPr>
          <w:trHeight w:val="27"/>
        </w:trPr>
        <w:tc>
          <w:tcPr>
            <w:tcW w:w="2199" w:type="dxa"/>
            <w:shd w:val="clear" w:color="auto" w:fill="auto"/>
            <w:noWrap/>
            <w:vAlign w:val="center"/>
            <w:hideMark/>
          </w:tcPr>
          <w:p w14:paraId="371B1508"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&lt;20</w:t>
            </w:r>
          </w:p>
        </w:tc>
        <w:tc>
          <w:tcPr>
            <w:tcW w:w="722" w:type="dxa"/>
            <w:shd w:val="clear" w:color="auto" w:fill="auto"/>
            <w:vAlign w:val="center"/>
            <w:hideMark/>
          </w:tcPr>
          <w:p w14:paraId="2502B15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0</w:t>
            </w:r>
          </w:p>
        </w:tc>
        <w:tc>
          <w:tcPr>
            <w:tcW w:w="1787" w:type="dxa"/>
            <w:shd w:val="clear" w:color="auto" w:fill="auto"/>
            <w:vAlign w:val="center"/>
            <w:hideMark/>
          </w:tcPr>
          <w:p w14:paraId="735A43D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0 (.-.)</w:t>
            </w:r>
          </w:p>
        </w:tc>
        <w:tc>
          <w:tcPr>
            <w:tcW w:w="830" w:type="dxa"/>
            <w:shd w:val="clear" w:color="auto" w:fill="auto"/>
            <w:vAlign w:val="center"/>
            <w:hideMark/>
          </w:tcPr>
          <w:p w14:paraId="68E9D59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377</w:t>
            </w:r>
          </w:p>
        </w:tc>
        <w:tc>
          <w:tcPr>
            <w:tcW w:w="1553" w:type="dxa"/>
            <w:shd w:val="clear" w:color="auto" w:fill="auto"/>
            <w:vAlign w:val="center"/>
            <w:hideMark/>
          </w:tcPr>
          <w:p w14:paraId="6DB3E22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36.2 (19.3-57.4)</w:t>
            </w:r>
          </w:p>
        </w:tc>
        <w:tc>
          <w:tcPr>
            <w:tcW w:w="830" w:type="dxa"/>
            <w:shd w:val="clear" w:color="auto" w:fill="auto"/>
            <w:vAlign w:val="center"/>
            <w:hideMark/>
          </w:tcPr>
          <w:p w14:paraId="28F7423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431</w:t>
            </w:r>
          </w:p>
        </w:tc>
        <w:tc>
          <w:tcPr>
            <w:tcW w:w="1473" w:type="dxa"/>
            <w:shd w:val="clear" w:color="auto" w:fill="auto"/>
            <w:vAlign w:val="center"/>
            <w:hideMark/>
          </w:tcPr>
          <w:p w14:paraId="30B4083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41.4 (23.6-61.8)</w:t>
            </w:r>
          </w:p>
        </w:tc>
        <w:tc>
          <w:tcPr>
            <w:tcW w:w="849" w:type="dxa"/>
            <w:shd w:val="clear" w:color="auto" w:fill="auto"/>
            <w:vAlign w:val="center"/>
            <w:hideMark/>
          </w:tcPr>
          <w:p w14:paraId="05AC878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99</w:t>
            </w:r>
          </w:p>
        </w:tc>
        <w:tc>
          <w:tcPr>
            <w:tcW w:w="1667" w:type="dxa"/>
            <w:shd w:val="clear" w:color="auto" w:fill="auto"/>
            <w:vAlign w:val="center"/>
            <w:hideMark/>
          </w:tcPr>
          <w:p w14:paraId="46D7A2C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9.5 (2.8-27.7)</w:t>
            </w:r>
          </w:p>
        </w:tc>
        <w:tc>
          <w:tcPr>
            <w:tcW w:w="778" w:type="dxa"/>
            <w:vAlign w:val="center"/>
          </w:tcPr>
          <w:p w14:paraId="08800CD9" w14:textId="754F223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134</w:t>
            </w:r>
          </w:p>
        </w:tc>
        <w:tc>
          <w:tcPr>
            <w:tcW w:w="1770" w:type="dxa"/>
          </w:tcPr>
          <w:p w14:paraId="337986AC" w14:textId="3839633C"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12.9 (4.8-30.3)</w:t>
            </w:r>
          </w:p>
        </w:tc>
      </w:tr>
      <w:tr w:rsidR="000C6395" w:rsidRPr="00B406FA" w14:paraId="589B5C39" w14:textId="77777777" w:rsidTr="00EB1A0F">
        <w:trPr>
          <w:trHeight w:val="27"/>
        </w:trPr>
        <w:tc>
          <w:tcPr>
            <w:tcW w:w="2199" w:type="dxa"/>
            <w:shd w:val="clear" w:color="auto" w:fill="auto"/>
            <w:noWrap/>
            <w:vAlign w:val="center"/>
            <w:hideMark/>
          </w:tcPr>
          <w:p w14:paraId="4B9D51FC"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20-29</w:t>
            </w:r>
          </w:p>
        </w:tc>
        <w:tc>
          <w:tcPr>
            <w:tcW w:w="722" w:type="dxa"/>
            <w:shd w:val="clear" w:color="auto" w:fill="auto"/>
            <w:vAlign w:val="center"/>
            <w:hideMark/>
          </w:tcPr>
          <w:p w14:paraId="6D5EFB8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1,169</w:t>
            </w:r>
          </w:p>
        </w:tc>
        <w:tc>
          <w:tcPr>
            <w:tcW w:w="1787" w:type="dxa"/>
            <w:shd w:val="clear" w:color="auto" w:fill="auto"/>
            <w:vAlign w:val="center"/>
            <w:hideMark/>
          </w:tcPr>
          <w:p w14:paraId="6FE5233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5.6 (3.8-8.2)</w:t>
            </w:r>
          </w:p>
        </w:tc>
        <w:tc>
          <w:tcPr>
            <w:tcW w:w="830" w:type="dxa"/>
            <w:shd w:val="clear" w:color="auto" w:fill="auto"/>
            <w:vAlign w:val="center"/>
            <w:hideMark/>
          </w:tcPr>
          <w:p w14:paraId="4485E54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5,042</w:t>
            </w:r>
          </w:p>
        </w:tc>
        <w:tc>
          <w:tcPr>
            <w:tcW w:w="1553" w:type="dxa"/>
            <w:shd w:val="clear" w:color="auto" w:fill="auto"/>
            <w:vAlign w:val="center"/>
            <w:hideMark/>
          </w:tcPr>
          <w:p w14:paraId="5FB8BF7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24.1 (20.0-28.8)</w:t>
            </w:r>
          </w:p>
        </w:tc>
        <w:tc>
          <w:tcPr>
            <w:tcW w:w="830" w:type="dxa"/>
            <w:shd w:val="clear" w:color="auto" w:fill="auto"/>
            <w:vAlign w:val="center"/>
            <w:hideMark/>
          </w:tcPr>
          <w:p w14:paraId="4D95EB5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5,213</w:t>
            </w:r>
          </w:p>
        </w:tc>
        <w:tc>
          <w:tcPr>
            <w:tcW w:w="1473" w:type="dxa"/>
            <w:shd w:val="clear" w:color="auto" w:fill="auto"/>
            <w:vAlign w:val="center"/>
            <w:hideMark/>
          </w:tcPr>
          <w:p w14:paraId="0B71F11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25.0 (20.9-29.6)</w:t>
            </w:r>
          </w:p>
        </w:tc>
        <w:tc>
          <w:tcPr>
            <w:tcW w:w="849" w:type="dxa"/>
            <w:shd w:val="clear" w:color="auto" w:fill="auto"/>
            <w:vAlign w:val="center"/>
            <w:hideMark/>
          </w:tcPr>
          <w:p w14:paraId="2D3A2D8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4,149</w:t>
            </w:r>
          </w:p>
        </w:tc>
        <w:tc>
          <w:tcPr>
            <w:tcW w:w="1667" w:type="dxa"/>
            <w:shd w:val="clear" w:color="auto" w:fill="auto"/>
            <w:vAlign w:val="center"/>
            <w:hideMark/>
          </w:tcPr>
          <w:p w14:paraId="2BF1AD1F"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19.9 (15.9-24.5)</w:t>
            </w:r>
          </w:p>
        </w:tc>
        <w:tc>
          <w:tcPr>
            <w:tcW w:w="778" w:type="dxa"/>
            <w:vAlign w:val="center"/>
          </w:tcPr>
          <w:p w14:paraId="74490F09" w14:textId="77E092EF"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5,306</w:t>
            </w:r>
          </w:p>
        </w:tc>
        <w:tc>
          <w:tcPr>
            <w:tcW w:w="1770" w:type="dxa"/>
          </w:tcPr>
          <w:p w14:paraId="31D2B53F" w14:textId="0CA0CE0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25.4 (21.1-30.3)</w:t>
            </w:r>
          </w:p>
        </w:tc>
      </w:tr>
      <w:tr w:rsidR="000C6395" w:rsidRPr="00B406FA" w14:paraId="0A051262" w14:textId="77777777" w:rsidTr="00EB1A0F">
        <w:trPr>
          <w:trHeight w:val="27"/>
        </w:trPr>
        <w:tc>
          <w:tcPr>
            <w:tcW w:w="2199" w:type="dxa"/>
            <w:shd w:val="clear" w:color="auto" w:fill="auto"/>
            <w:noWrap/>
            <w:vAlign w:val="center"/>
            <w:hideMark/>
          </w:tcPr>
          <w:p w14:paraId="5B2DDD82"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30-39</w:t>
            </w:r>
          </w:p>
        </w:tc>
        <w:tc>
          <w:tcPr>
            <w:tcW w:w="722" w:type="dxa"/>
            <w:shd w:val="clear" w:color="auto" w:fill="auto"/>
            <w:vAlign w:val="center"/>
            <w:hideMark/>
          </w:tcPr>
          <w:p w14:paraId="0997A62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3,922</w:t>
            </w:r>
          </w:p>
        </w:tc>
        <w:tc>
          <w:tcPr>
            <w:tcW w:w="1787" w:type="dxa"/>
            <w:shd w:val="clear" w:color="auto" w:fill="auto"/>
            <w:vAlign w:val="center"/>
            <w:hideMark/>
          </w:tcPr>
          <w:p w14:paraId="19CE35E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9.8 (7.6-12.5)</w:t>
            </w:r>
          </w:p>
        </w:tc>
        <w:tc>
          <w:tcPr>
            <w:tcW w:w="830" w:type="dxa"/>
            <w:shd w:val="clear" w:color="auto" w:fill="auto"/>
            <w:vAlign w:val="center"/>
            <w:hideMark/>
          </w:tcPr>
          <w:p w14:paraId="16F5E16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7,136</w:t>
            </w:r>
          </w:p>
        </w:tc>
        <w:tc>
          <w:tcPr>
            <w:tcW w:w="1553" w:type="dxa"/>
            <w:shd w:val="clear" w:color="auto" w:fill="auto"/>
            <w:vAlign w:val="center"/>
            <w:hideMark/>
          </w:tcPr>
          <w:p w14:paraId="71D56FD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17.8 (14.8-21.2)</w:t>
            </w:r>
          </w:p>
        </w:tc>
        <w:tc>
          <w:tcPr>
            <w:tcW w:w="830" w:type="dxa"/>
            <w:shd w:val="clear" w:color="auto" w:fill="auto"/>
            <w:vAlign w:val="center"/>
            <w:hideMark/>
          </w:tcPr>
          <w:p w14:paraId="24300D6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8,840</w:t>
            </w:r>
          </w:p>
        </w:tc>
        <w:tc>
          <w:tcPr>
            <w:tcW w:w="1473" w:type="dxa"/>
            <w:shd w:val="clear" w:color="auto" w:fill="auto"/>
            <w:vAlign w:val="center"/>
            <w:hideMark/>
          </w:tcPr>
          <w:p w14:paraId="628000B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22.0 (18.7-25.7)</w:t>
            </w:r>
          </w:p>
        </w:tc>
        <w:tc>
          <w:tcPr>
            <w:tcW w:w="849" w:type="dxa"/>
            <w:shd w:val="clear" w:color="auto" w:fill="auto"/>
            <w:vAlign w:val="center"/>
            <w:hideMark/>
          </w:tcPr>
          <w:p w14:paraId="63A8387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8,901</w:t>
            </w:r>
          </w:p>
        </w:tc>
        <w:tc>
          <w:tcPr>
            <w:tcW w:w="1667" w:type="dxa"/>
            <w:shd w:val="clear" w:color="auto" w:fill="auto"/>
            <w:vAlign w:val="center"/>
            <w:hideMark/>
          </w:tcPr>
          <w:p w14:paraId="478AC16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22.2 (19.0-25.7)</w:t>
            </w:r>
          </w:p>
        </w:tc>
        <w:tc>
          <w:tcPr>
            <w:tcW w:w="778" w:type="dxa"/>
            <w:vAlign w:val="center"/>
          </w:tcPr>
          <w:p w14:paraId="3DD9705F" w14:textId="7D71DDDF"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11,362</w:t>
            </w:r>
          </w:p>
        </w:tc>
        <w:tc>
          <w:tcPr>
            <w:tcW w:w="1770" w:type="dxa"/>
          </w:tcPr>
          <w:p w14:paraId="59B8CF44" w14:textId="100D15ED"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28.3 (24.7-32.2)</w:t>
            </w:r>
          </w:p>
        </w:tc>
      </w:tr>
      <w:tr w:rsidR="000C6395" w:rsidRPr="00B406FA" w14:paraId="5BC87BC1" w14:textId="77777777" w:rsidTr="00EB1A0F">
        <w:trPr>
          <w:trHeight w:val="27"/>
        </w:trPr>
        <w:tc>
          <w:tcPr>
            <w:tcW w:w="2199" w:type="dxa"/>
            <w:shd w:val="clear" w:color="auto" w:fill="auto"/>
            <w:noWrap/>
            <w:vAlign w:val="center"/>
            <w:hideMark/>
          </w:tcPr>
          <w:p w14:paraId="7F9EED39"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40+</w:t>
            </w:r>
          </w:p>
        </w:tc>
        <w:tc>
          <w:tcPr>
            <w:tcW w:w="722" w:type="dxa"/>
            <w:shd w:val="clear" w:color="auto" w:fill="auto"/>
            <w:vAlign w:val="center"/>
            <w:hideMark/>
          </w:tcPr>
          <w:p w14:paraId="0EFFA9AF"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616</w:t>
            </w:r>
          </w:p>
        </w:tc>
        <w:tc>
          <w:tcPr>
            <w:tcW w:w="1787" w:type="dxa"/>
            <w:shd w:val="clear" w:color="auto" w:fill="auto"/>
            <w:vAlign w:val="center"/>
            <w:hideMark/>
          </w:tcPr>
          <w:p w14:paraId="011D495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17.6 (8.9-31.9)</w:t>
            </w:r>
          </w:p>
        </w:tc>
        <w:tc>
          <w:tcPr>
            <w:tcW w:w="830" w:type="dxa"/>
            <w:shd w:val="clear" w:color="auto" w:fill="auto"/>
            <w:vAlign w:val="center"/>
            <w:hideMark/>
          </w:tcPr>
          <w:p w14:paraId="5B941D6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383</w:t>
            </w:r>
          </w:p>
        </w:tc>
        <w:tc>
          <w:tcPr>
            <w:tcW w:w="1553" w:type="dxa"/>
            <w:shd w:val="clear" w:color="auto" w:fill="auto"/>
            <w:vAlign w:val="center"/>
            <w:hideMark/>
          </w:tcPr>
          <w:p w14:paraId="5C3896C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11.0 (5.7-20.0)</w:t>
            </w:r>
          </w:p>
        </w:tc>
        <w:tc>
          <w:tcPr>
            <w:tcW w:w="830" w:type="dxa"/>
            <w:shd w:val="clear" w:color="auto" w:fill="auto"/>
            <w:vAlign w:val="center"/>
            <w:hideMark/>
          </w:tcPr>
          <w:p w14:paraId="01FCB1C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476</w:t>
            </w:r>
          </w:p>
        </w:tc>
        <w:tc>
          <w:tcPr>
            <w:tcW w:w="1473" w:type="dxa"/>
            <w:shd w:val="clear" w:color="auto" w:fill="auto"/>
            <w:vAlign w:val="center"/>
            <w:hideMark/>
          </w:tcPr>
          <w:p w14:paraId="563DBBB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13.6 (6.6-25.9)</w:t>
            </w:r>
          </w:p>
        </w:tc>
        <w:tc>
          <w:tcPr>
            <w:tcW w:w="849" w:type="dxa"/>
            <w:shd w:val="clear" w:color="auto" w:fill="auto"/>
            <w:vAlign w:val="center"/>
            <w:hideMark/>
          </w:tcPr>
          <w:p w14:paraId="19576F2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575</w:t>
            </w:r>
          </w:p>
        </w:tc>
        <w:tc>
          <w:tcPr>
            <w:tcW w:w="1667" w:type="dxa"/>
            <w:shd w:val="clear" w:color="auto" w:fill="auto"/>
            <w:vAlign w:val="center"/>
            <w:hideMark/>
          </w:tcPr>
          <w:p w14:paraId="4A508FA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16.5 (8.9-28.5)</w:t>
            </w:r>
          </w:p>
        </w:tc>
        <w:tc>
          <w:tcPr>
            <w:tcW w:w="778" w:type="dxa"/>
            <w:vAlign w:val="center"/>
          </w:tcPr>
          <w:p w14:paraId="35009116" w14:textId="1459A861"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1,443</w:t>
            </w:r>
          </w:p>
        </w:tc>
        <w:tc>
          <w:tcPr>
            <w:tcW w:w="1770" w:type="dxa"/>
          </w:tcPr>
          <w:p w14:paraId="71CAC830" w14:textId="610ED2B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41.3 (28.7-55.2)</w:t>
            </w:r>
          </w:p>
        </w:tc>
      </w:tr>
      <w:tr w:rsidR="000C6395" w:rsidRPr="00B406FA" w14:paraId="633FCAF5" w14:textId="77777777" w:rsidTr="00EB1A0F">
        <w:trPr>
          <w:trHeight w:val="27"/>
        </w:trPr>
        <w:tc>
          <w:tcPr>
            <w:tcW w:w="2199" w:type="dxa"/>
            <w:shd w:val="clear" w:color="auto" w:fill="auto"/>
            <w:vAlign w:val="center"/>
            <w:hideMark/>
          </w:tcPr>
          <w:p w14:paraId="35409420"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Education</w:t>
            </w:r>
          </w:p>
        </w:tc>
        <w:tc>
          <w:tcPr>
            <w:tcW w:w="722" w:type="dxa"/>
            <w:shd w:val="clear" w:color="auto" w:fill="auto"/>
            <w:vAlign w:val="center"/>
            <w:hideMark/>
          </w:tcPr>
          <w:p w14:paraId="097F508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744096F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6CEC78B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46DFEF6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17F0240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72A3D43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12107B5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1D57EE0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31A6AB32" w14:textId="4E9D4829"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6202738E" w14:textId="10B71B2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57B04CAF" w14:textId="77777777" w:rsidTr="00EB1A0F">
        <w:trPr>
          <w:trHeight w:val="27"/>
        </w:trPr>
        <w:tc>
          <w:tcPr>
            <w:tcW w:w="2199" w:type="dxa"/>
            <w:shd w:val="clear" w:color="auto" w:fill="auto"/>
            <w:noWrap/>
            <w:vAlign w:val="center"/>
            <w:hideMark/>
          </w:tcPr>
          <w:p w14:paraId="2159F432"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&lt;High school</w:t>
            </w:r>
          </w:p>
        </w:tc>
        <w:tc>
          <w:tcPr>
            <w:tcW w:w="722" w:type="dxa"/>
            <w:shd w:val="clear" w:color="auto" w:fill="auto"/>
            <w:vAlign w:val="center"/>
            <w:hideMark/>
          </w:tcPr>
          <w:p w14:paraId="12F9D7D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512</w:t>
            </w:r>
          </w:p>
        </w:tc>
        <w:tc>
          <w:tcPr>
            <w:tcW w:w="1787" w:type="dxa"/>
            <w:shd w:val="clear" w:color="auto" w:fill="auto"/>
            <w:vAlign w:val="center"/>
            <w:hideMark/>
          </w:tcPr>
          <w:p w14:paraId="15D9228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10.5 (6.6-16.4)</w:t>
            </w:r>
          </w:p>
        </w:tc>
        <w:tc>
          <w:tcPr>
            <w:tcW w:w="830" w:type="dxa"/>
            <w:shd w:val="clear" w:color="auto" w:fill="auto"/>
            <w:vAlign w:val="center"/>
            <w:hideMark/>
          </w:tcPr>
          <w:p w14:paraId="460D5D7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1,274</w:t>
            </w:r>
          </w:p>
        </w:tc>
        <w:tc>
          <w:tcPr>
            <w:tcW w:w="1553" w:type="dxa"/>
            <w:shd w:val="clear" w:color="auto" w:fill="auto"/>
            <w:vAlign w:val="center"/>
            <w:hideMark/>
          </w:tcPr>
          <w:p w14:paraId="09C79DB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26.2 (19.2-34.7)</w:t>
            </w:r>
          </w:p>
        </w:tc>
        <w:tc>
          <w:tcPr>
            <w:tcW w:w="830" w:type="dxa"/>
            <w:shd w:val="clear" w:color="auto" w:fill="auto"/>
            <w:vAlign w:val="center"/>
            <w:hideMark/>
          </w:tcPr>
          <w:p w14:paraId="49F91B4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1,521</w:t>
            </w:r>
          </w:p>
        </w:tc>
        <w:tc>
          <w:tcPr>
            <w:tcW w:w="1473" w:type="dxa"/>
            <w:shd w:val="clear" w:color="auto" w:fill="auto"/>
            <w:vAlign w:val="center"/>
            <w:hideMark/>
          </w:tcPr>
          <w:p w14:paraId="7498C21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31.3 (23.5-40.3)</w:t>
            </w:r>
          </w:p>
        </w:tc>
        <w:tc>
          <w:tcPr>
            <w:tcW w:w="849" w:type="dxa"/>
            <w:shd w:val="clear" w:color="auto" w:fill="auto"/>
            <w:vAlign w:val="center"/>
            <w:hideMark/>
          </w:tcPr>
          <w:p w14:paraId="235BE9B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484</w:t>
            </w:r>
          </w:p>
        </w:tc>
        <w:tc>
          <w:tcPr>
            <w:tcW w:w="1667" w:type="dxa"/>
            <w:shd w:val="clear" w:color="auto" w:fill="auto"/>
            <w:vAlign w:val="center"/>
            <w:hideMark/>
          </w:tcPr>
          <w:p w14:paraId="1822E6C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10.0 (5.5-17.3)</w:t>
            </w:r>
          </w:p>
        </w:tc>
        <w:tc>
          <w:tcPr>
            <w:tcW w:w="778" w:type="dxa"/>
            <w:vAlign w:val="center"/>
          </w:tcPr>
          <w:p w14:paraId="69F22A8A" w14:textId="02E62C35"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1,068</w:t>
            </w:r>
          </w:p>
        </w:tc>
        <w:tc>
          <w:tcPr>
            <w:tcW w:w="1770" w:type="dxa"/>
          </w:tcPr>
          <w:p w14:paraId="0A56D73D" w14:textId="5B99DBD2"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22.0 (14.7-31.5)</w:t>
            </w:r>
          </w:p>
        </w:tc>
      </w:tr>
      <w:tr w:rsidR="000C6395" w:rsidRPr="00B406FA" w14:paraId="18DA9296" w14:textId="77777777" w:rsidTr="00EB1A0F">
        <w:trPr>
          <w:trHeight w:val="27"/>
        </w:trPr>
        <w:tc>
          <w:tcPr>
            <w:tcW w:w="2199" w:type="dxa"/>
            <w:shd w:val="clear" w:color="auto" w:fill="auto"/>
            <w:noWrap/>
            <w:vAlign w:val="center"/>
            <w:hideMark/>
          </w:tcPr>
          <w:p w14:paraId="217AC4FF"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High school diploma</w:t>
            </w:r>
          </w:p>
        </w:tc>
        <w:tc>
          <w:tcPr>
            <w:tcW w:w="722" w:type="dxa"/>
            <w:shd w:val="clear" w:color="auto" w:fill="auto"/>
            <w:vAlign w:val="center"/>
            <w:hideMark/>
          </w:tcPr>
          <w:p w14:paraId="7DE421E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987</w:t>
            </w:r>
          </w:p>
        </w:tc>
        <w:tc>
          <w:tcPr>
            <w:tcW w:w="1787" w:type="dxa"/>
            <w:shd w:val="clear" w:color="auto" w:fill="auto"/>
            <w:vAlign w:val="center"/>
            <w:hideMark/>
          </w:tcPr>
          <w:p w14:paraId="33F6A99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10.4 (6.7-15.6)</w:t>
            </w:r>
          </w:p>
        </w:tc>
        <w:tc>
          <w:tcPr>
            <w:tcW w:w="830" w:type="dxa"/>
            <w:shd w:val="clear" w:color="auto" w:fill="auto"/>
            <w:vAlign w:val="center"/>
            <w:hideMark/>
          </w:tcPr>
          <w:p w14:paraId="18D5B32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2,652</w:t>
            </w:r>
          </w:p>
        </w:tc>
        <w:tc>
          <w:tcPr>
            <w:tcW w:w="1553" w:type="dxa"/>
            <w:shd w:val="clear" w:color="auto" w:fill="auto"/>
            <w:vAlign w:val="center"/>
            <w:hideMark/>
          </w:tcPr>
          <w:p w14:paraId="5946546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27.8 (21.5-35.1)</w:t>
            </w:r>
          </w:p>
        </w:tc>
        <w:tc>
          <w:tcPr>
            <w:tcW w:w="830" w:type="dxa"/>
            <w:shd w:val="clear" w:color="auto" w:fill="auto"/>
            <w:vAlign w:val="center"/>
            <w:hideMark/>
          </w:tcPr>
          <w:p w14:paraId="7A1FE11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2,324</w:t>
            </w:r>
          </w:p>
        </w:tc>
        <w:tc>
          <w:tcPr>
            <w:tcW w:w="1473" w:type="dxa"/>
            <w:shd w:val="clear" w:color="auto" w:fill="auto"/>
            <w:vAlign w:val="center"/>
            <w:hideMark/>
          </w:tcPr>
          <w:p w14:paraId="340AC64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24.4 (18.5-31.4)</w:t>
            </w:r>
          </w:p>
        </w:tc>
        <w:tc>
          <w:tcPr>
            <w:tcW w:w="849" w:type="dxa"/>
            <w:shd w:val="clear" w:color="auto" w:fill="auto"/>
            <w:vAlign w:val="center"/>
            <w:hideMark/>
          </w:tcPr>
          <w:p w14:paraId="1C65A87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1,469</w:t>
            </w:r>
          </w:p>
        </w:tc>
        <w:tc>
          <w:tcPr>
            <w:tcW w:w="1667" w:type="dxa"/>
            <w:shd w:val="clear" w:color="auto" w:fill="auto"/>
            <w:vAlign w:val="center"/>
            <w:hideMark/>
          </w:tcPr>
          <w:p w14:paraId="02FD0E8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15.4 (11.0-21.2)</w:t>
            </w:r>
          </w:p>
        </w:tc>
        <w:tc>
          <w:tcPr>
            <w:tcW w:w="778" w:type="dxa"/>
            <w:vAlign w:val="center"/>
          </w:tcPr>
          <w:p w14:paraId="25474A4C" w14:textId="533AA28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2,099</w:t>
            </w:r>
          </w:p>
        </w:tc>
        <w:tc>
          <w:tcPr>
            <w:tcW w:w="1770" w:type="dxa"/>
          </w:tcPr>
          <w:p w14:paraId="3AFA0EF7" w14:textId="3892DEA8"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22.0 (16.6-28.7)</w:t>
            </w:r>
          </w:p>
        </w:tc>
      </w:tr>
      <w:tr w:rsidR="000C6395" w:rsidRPr="00B406FA" w14:paraId="343A6129" w14:textId="77777777" w:rsidTr="00EB1A0F">
        <w:trPr>
          <w:trHeight w:val="27"/>
        </w:trPr>
        <w:tc>
          <w:tcPr>
            <w:tcW w:w="2199" w:type="dxa"/>
            <w:shd w:val="clear" w:color="auto" w:fill="auto"/>
            <w:noWrap/>
            <w:vAlign w:val="center"/>
            <w:hideMark/>
          </w:tcPr>
          <w:p w14:paraId="14364250"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Some college</w:t>
            </w:r>
          </w:p>
        </w:tc>
        <w:tc>
          <w:tcPr>
            <w:tcW w:w="722" w:type="dxa"/>
            <w:shd w:val="clear" w:color="auto" w:fill="auto"/>
            <w:vAlign w:val="center"/>
            <w:hideMark/>
          </w:tcPr>
          <w:p w14:paraId="009AA4E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2,007</w:t>
            </w:r>
          </w:p>
        </w:tc>
        <w:tc>
          <w:tcPr>
            <w:tcW w:w="1787" w:type="dxa"/>
            <w:shd w:val="clear" w:color="auto" w:fill="auto"/>
            <w:vAlign w:val="center"/>
            <w:hideMark/>
          </w:tcPr>
          <w:p w14:paraId="47B5AB8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13.0 (9.1-18.3)</w:t>
            </w:r>
          </w:p>
        </w:tc>
        <w:tc>
          <w:tcPr>
            <w:tcW w:w="830" w:type="dxa"/>
            <w:shd w:val="clear" w:color="auto" w:fill="auto"/>
            <w:vAlign w:val="center"/>
            <w:hideMark/>
          </w:tcPr>
          <w:p w14:paraId="1F814F6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2,869</w:t>
            </w:r>
          </w:p>
        </w:tc>
        <w:tc>
          <w:tcPr>
            <w:tcW w:w="1553" w:type="dxa"/>
            <w:shd w:val="clear" w:color="auto" w:fill="auto"/>
            <w:vAlign w:val="center"/>
            <w:hideMark/>
          </w:tcPr>
          <w:p w14:paraId="3ED0EC8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18.5 (14.3-23.6)</w:t>
            </w:r>
          </w:p>
        </w:tc>
        <w:tc>
          <w:tcPr>
            <w:tcW w:w="830" w:type="dxa"/>
            <w:shd w:val="clear" w:color="auto" w:fill="auto"/>
            <w:vAlign w:val="center"/>
            <w:hideMark/>
          </w:tcPr>
          <w:p w14:paraId="700FC2E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3,451</w:t>
            </w:r>
          </w:p>
        </w:tc>
        <w:tc>
          <w:tcPr>
            <w:tcW w:w="1473" w:type="dxa"/>
            <w:shd w:val="clear" w:color="auto" w:fill="auto"/>
            <w:vAlign w:val="center"/>
            <w:hideMark/>
          </w:tcPr>
          <w:p w14:paraId="27B4DE0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22.3 (17.7-27.7)</w:t>
            </w:r>
          </w:p>
        </w:tc>
        <w:tc>
          <w:tcPr>
            <w:tcW w:w="849" w:type="dxa"/>
            <w:shd w:val="clear" w:color="auto" w:fill="auto"/>
            <w:vAlign w:val="center"/>
            <w:hideMark/>
          </w:tcPr>
          <w:p w14:paraId="60B7732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3,023</w:t>
            </w:r>
          </w:p>
        </w:tc>
        <w:tc>
          <w:tcPr>
            <w:tcW w:w="1667" w:type="dxa"/>
            <w:shd w:val="clear" w:color="auto" w:fill="auto"/>
            <w:vAlign w:val="center"/>
            <w:hideMark/>
          </w:tcPr>
          <w:p w14:paraId="78C9CEF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19.5 (15.0-25.1)</w:t>
            </w:r>
          </w:p>
        </w:tc>
        <w:tc>
          <w:tcPr>
            <w:tcW w:w="778" w:type="dxa"/>
            <w:vAlign w:val="center"/>
          </w:tcPr>
          <w:p w14:paraId="26D62B68" w14:textId="0B79F482"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4,121</w:t>
            </w:r>
          </w:p>
        </w:tc>
        <w:tc>
          <w:tcPr>
            <w:tcW w:w="1770" w:type="dxa"/>
          </w:tcPr>
          <w:p w14:paraId="014C070F" w14:textId="7574A4ED"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26.6 (21.3-32.7)</w:t>
            </w:r>
          </w:p>
        </w:tc>
      </w:tr>
      <w:tr w:rsidR="000C6395" w:rsidRPr="00B406FA" w14:paraId="16983FDD" w14:textId="77777777" w:rsidTr="00EB1A0F">
        <w:trPr>
          <w:trHeight w:val="27"/>
        </w:trPr>
        <w:tc>
          <w:tcPr>
            <w:tcW w:w="2199" w:type="dxa"/>
            <w:shd w:val="clear" w:color="auto" w:fill="auto"/>
            <w:noWrap/>
            <w:vAlign w:val="center"/>
            <w:hideMark/>
          </w:tcPr>
          <w:p w14:paraId="3EAE2555"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College graduate</w:t>
            </w:r>
          </w:p>
        </w:tc>
        <w:tc>
          <w:tcPr>
            <w:tcW w:w="722" w:type="dxa"/>
            <w:shd w:val="clear" w:color="auto" w:fill="auto"/>
            <w:vAlign w:val="center"/>
            <w:hideMark/>
          </w:tcPr>
          <w:p w14:paraId="39DAF3A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1,809</w:t>
            </w:r>
          </w:p>
        </w:tc>
        <w:tc>
          <w:tcPr>
            <w:tcW w:w="1787" w:type="dxa"/>
            <w:shd w:val="clear" w:color="auto" w:fill="auto"/>
            <w:vAlign w:val="center"/>
            <w:hideMark/>
          </w:tcPr>
          <w:p w14:paraId="1FC1922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5.3 (3.6-7.9)</w:t>
            </w:r>
          </w:p>
        </w:tc>
        <w:tc>
          <w:tcPr>
            <w:tcW w:w="830" w:type="dxa"/>
            <w:shd w:val="clear" w:color="auto" w:fill="auto"/>
            <w:vAlign w:val="center"/>
            <w:hideMark/>
          </w:tcPr>
          <w:p w14:paraId="601199A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6,016</w:t>
            </w:r>
          </w:p>
        </w:tc>
        <w:tc>
          <w:tcPr>
            <w:tcW w:w="1553" w:type="dxa"/>
            <w:shd w:val="clear" w:color="auto" w:fill="auto"/>
            <w:vAlign w:val="center"/>
            <w:hideMark/>
          </w:tcPr>
          <w:p w14:paraId="1E402BD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17.7 (14.4-21.6)</w:t>
            </w:r>
          </w:p>
        </w:tc>
        <w:tc>
          <w:tcPr>
            <w:tcW w:w="830" w:type="dxa"/>
            <w:shd w:val="clear" w:color="auto" w:fill="auto"/>
            <w:vAlign w:val="center"/>
            <w:hideMark/>
          </w:tcPr>
          <w:p w14:paraId="1EDF2D0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7,347</w:t>
            </w:r>
          </w:p>
        </w:tc>
        <w:tc>
          <w:tcPr>
            <w:tcW w:w="1473" w:type="dxa"/>
            <w:shd w:val="clear" w:color="auto" w:fill="auto"/>
            <w:vAlign w:val="center"/>
            <w:hideMark/>
          </w:tcPr>
          <w:p w14:paraId="72CF2F6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21.7 (18.0-25.9)</w:t>
            </w:r>
          </w:p>
        </w:tc>
        <w:tc>
          <w:tcPr>
            <w:tcW w:w="849" w:type="dxa"/>
            <w:shd w:val="clear" w:color="auto" w:fill="auto"/>
            <w:vAlign w:val="center"/>
            <w:hideMark/>
          </w:tcPr>
          <w:p w14:paraId="115B1FD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8,309</w:t>
            </w:r>
          </w:p>
        </w:tc>
        <w:tc>
          <w:tcPr>
            <w:tcW w:w="1667" w:type="dxa"/>
            <w:shd w:val="clear" w:color="auto" w:fill="auto"/>
            <w:vAlign w:val="center"/>
            <w:hideMark/>
          </w:tcPr>
          <w:p w14:paraId="6FE0902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24.5 (20.8-28.6)</w:t>
            </w:r>
          </w:p>
        </w:tc>
        <w:tc>
          <w:tcPr>
            <w:tcW w:w="778" w:type="dxa"/>
            <w:vAlign w:val="center"/>
          </w:tcPr>
          <w:p w14:paraId="38F10B74" w14:textId="60A5D313"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10,424</w:t>
            </w:r>
          </w:p>
        </w:tc>
        <w:tc>
          <w:tcPr>
            <w:tcW w:w="1770" w:type="dxa"/>
          </w:tcPr>
          <w:p w14:paraId="12513CEE" w14:textId="16E80665"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30.7 (26.6-35.2)</w:t>
            </w:r>
          </w:p>
        </w:tc>
      </w:tr>
      <w:tr w:rsidR="000C6395" w:rsidRPr="00B406FA" w14:paraId="2D461274" w14:textId="77777777" w:rsidTr="00EB1A0F">
        <w:trPr>
          <w:trHeight w:val="27"/>
        </w:trPr>
        <w:tc>
          <w:tcPr>
            <w:tcW w:w="2199" w:type="dxa"/>
            <w:shd w:val="clear" w:color="auto" w:fill="auto"/>
            <w:noWrap/>
            <w:vAlign w:val="bottom"/>
            <w:hideMark/>
          </w:tcPr>
          <w:p w14:paraId="69D6CF6F"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Insurance type</w:t>
            </w:r>
          </w:p>
        </w:tc>
        <w:tc>
          <w:tcPr>
            <w:tcW w:w="722" w:type="dxa"/>
            <w:shd w:val="clear" w:color="auto" w:fill="auto"/>
            <w:vAlign w:val="center"/>
            <w:hideMark/>
          </w:tcPr>
          <w:p w14:paraId="70E0C07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7944B20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5B6FA3A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64E6B63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01E8D5F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5C66105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noWrap/>
            <w:vAlign w:val="bottom"/>
            <w:hideMark/>
          </w:tcPr>
          <w:p w14:paraId="528ECE9A" w14:textId="77777777" w:rsidR="00E60E31" w:rsidRPr="00B406FA" w:rsidRDefault="00E60E31" w:rsidP="00EB1A0F">
            <w:pPr>
              <w:spacing w:after="0" w:line="240" w:lineRule="auto"/>
              <w:jc w:val="right"/>
              <w:rPr>
                <w:rFonts w:ascii="Arial" w:eastAsia="Times New Roman" w:hAnsi="Arial" w:cs="Arial"/>
                <w:color w:val="000000"/>
                <w:sz w:val="16"/>
                <w:szCs w:val="16"/>
              </w:rPr>
            </w:pPr>
          </w:p>
        </w:tc>
        <w:tc>
          <w:tcPr>
            <w:tcW w:w="1667" w:type="dxa"/>
            <w:shd w:val="clear" w:color="auto" w:fill="auto"/>
            <w:noWrap/>
            <w:vAlign w:val="bottom"/>
            <w:hideMark/>
          </w:tcPr>
          <w:p w14:paraId="4B98BC5E" w14:textId="77777777" w:rsidR="00E60E31" w:rsidRPr="00B406FA" w:rsidRDefault="00E60E31" w:rsidP="00EB1A0F">
            <w:pPr>
              <w:spacing w:after="0" w:line="240" w:lineRule="auto"/>
              <w:jc w:val="right"/>
              <w:rPr>
                <w:rFonts w:ascii="Arial" w:eastAsia="Times New Roman" w:hAnsi="Arial" w:cs="Arial"/>
                <w:sz w:val="16"/>
                <w:szCs w:val="16"/>
              </w:rPr>
            </w:pPr>
          </w:p>
        </w:tc>
        <w:tc>
          <w:tcPr>
            <w:tcW w:w="778" w:type="dxa"/>
            <w:vAlign w:val="bottom"/>
          </w:tcPr>
          <w:p w14:paraId="54965235" w14:textId="77777777" w:rsidR="00E60E31" w:rsidRPr="00B406FA" w:rsidRDefault="00E60E31" w:rsidP="00EB1A0F">
            <w:pPr>
              <w:spacing w:after="0" w:line="240" w:lineRule="auto"/>
              <w:jc w:val="right"/>
              <w:rPr>
                <w:rFonts w:ascii="Arial" w:eastAsia="Times New Roman" w:hAnsi="Arial" w:cs="Arial"/>
                <w:sz w:val="16"/>
                <w:szCs w:val="16"/>
              </w:rPr>
            </w:pPr>
          </w:p>
        </w:tc>
        <w:tc>
          <w:tcPr>
            <w:tcW w:w="1770" w:type="dxa"/>
          </w:tcPr>
          <w:p w14:paraId="25DCAEF2" w14:textId="77777777" w:rsidR="00E60E31" w:rsidRPr="00B406FA" w:rsidRDefault="00E60E31" w:rsidP="00EB1A0F">
            <w:pPr>
              <w:spacing w:after="0" w:line="240" w:lineRule="auto"/>
              <w:jc w:val="right"/>
              <w:rPr>
                <w:rFonts w:ascii="Arial" w:eastAsia="Times New Roman" w:hAnsi="Arial" w:cs="Arial"/>
                <w:sz w:val="16"/>
                <w:szCs w:val="16"/>
              </w:rPr>
            </w:pPr>
          </w:p>
        </w:tc>
      </w:tr>
      <w:tr w:rsidR="000C6395" w:rsidRPr="00B406FA" w14:paraId="143D32F4" w14:textId="77777777" w:rsidTr="00EB1A0F">
        <w:trPr>
          <w:trHeight w:val="27"/>
        </w:trPr>
        <w:tc>
          <w:tcPr>
            <w:tcW w:w="2199" w:type="dxa"/>
            <w:shd w:val="clear" w:color="auto" w:fill="auto"/>
            <w:noWrap/>
            <w:vAlign w:val="bottom"/>
            <w:hideMark/>
          </w:tcPr>
          <w:p w14:paraId="743EBB43" w14:textId="77777777" w:rsidR="00E60E31" w:rsidRPr="00B406FA" w:rsidRDefault="00E60E31" w:rsidP="00EB1A0F">
            <w:pPr>
              <w:spacing w:after="0" w:line="240" w:lineRule="auto"/>
              <w:ind w:firstLineChars="81" w:firstLine="130"/>
              <w:rPr>
                <w:rFonts w:ascii="Arial" w:eastAsia="Times New Roman" w:hAnsi="Arial" w:cs="Arial"/>
                <w:color w:val="000000"/>
                <w:sz w:val="16"/>
                <w:szCs w:val="16"/>
              </w:rPr>
            </w:pPr>
            <w:r w:rsidRPr="00B406FA">
              <w:rPr>
                <w:rFonts w:ascii="Arial" w:eastAsia="Times New Roman" w:hAnsi="Arial" w:cs="Arial"/>
                <w:color w:val="000000"/>
                <w:sz w:val="16"/>
                <w:szCs w:val="16"/>
              </w:rPr>
              <w:t>Private</w:t>
            </w:r>
          </w:p>
        </w:tc>
        <w:tc>
          <w:tcPr>
            <w:tcW w:w="722" w:type="dxa"/>
            <w:shd w:val="clear" w:color="auto" w:fill="auto"/>
            <w:vAlign w:val="center"/>
            <w:hideMark/>
          </w:tcPr>
          <w:p w14:paraId="25A2F25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3,027</w:t>
            </w:r>
          </w:p>
        </w:tc>
        <w:tc>
          <w:tcPr>
            <w:tcW w:w="1787" w:type="dxa"/>
            <w:shd w:val="clear" w:color="auto" w:fill="auto"/>
            <w:vAlign w:val="center"/>
            <w:hideMark/>
          </w:tcPr>
          <w:p w14:paraId="773827A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7.7 (5.6-10.5)</w:t>
            </w:r>
          </w:p>
        </w:tc>
        <w:tc>
          <w:tcPr>
            <w:tcW w:w="830" w:type="dxa"/>
            <w:shd w:val="clear" w:color="auto" w:fill="auto"/>
            <w:vAlign w:val="center"/>
            <w:hideMark/>
          </w:tcPr>
          <w:p w14:paraId="4056446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6,638</w:t>
            </w:r>
          </w:p>
        </w:tc>
        <w:tc>
          <w:tcPr>
            <w:tcW w:w="1553" w:type="dxa"/>
            <w:shd w:val="clear" w:color="auto" w:fill="auto"/>
            <w:vAlign w:val="center"/>
            <w:hideMark/>
          </w:tcPr>
          <w:p w14:paraId="488A09E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16.8 (13.8-20.4)</w:t>
            </w:r>
          </w:p>
        </w:tc>
        <w:tc>
          <w:tcPr>
            <w:tcW w:w="830" w:type="dxa"/>
            <w:shd w:val="clear" w:color="auto" w:fill="auto"/>
            <w:vAlign w:val="center"/>
            <w:hideMark/>
          </w:tcPr>
          <w:p w14:paraId="72AA42B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8,704</w:t>
            </w:r>
          </w:p>
        </w:tc>
        <w:tc>
          <w:tcPr>
            <w:tcW w:w="1473" w:type="dxa"/>
            <w:shd w:val="clear" w:color="auto" w:fill="auto"/>
            <w:vAlign w:val="center"/>
            <w:hideMark/>
          </w:tcPr>
          <w:p w14:paraId="08CDA2D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22.1 (18.6-25.9)</w:t>
            </w:r>
          </w:p>
        </w:tc>
        <w:tc>
          <w:tcPr>
            <w:tcW w:w="849" w:type="dxa"/>
            <w:shd w:val="clear" w:color="auto" w:fill="auto"/>
            <w:noWrap/>
            <w:vAlign w:val="bottom"/>
            <w:hideMark/>
          </w:tcPr>
          <w:p w14:paraId="53EC2B6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9,878</w:t>
            </w:r>
          </w:p>
        </w:tc>
        <w:tc>
          <w:tcPr>
            <w:tcW w:w="1667" w:type="dxa"/>
            <w:shd w:val="clear" w:color="auto" w:fill="auto"/>
            <w:noWrap/>
            <w:vAlign w:val="bottom"/>
            <w:hideMark/>
          </w:tcPr>
          <w:p w14:paraId="264900F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25.0 (21.5-29.0)</w:t>
            </w:r>
          </w:p>
        </w:tc>
        <w:tc>
          <w:tcPr>
            <w:tcW w:w="778" w:type="dxa"/>
            <w:vAlign w:val="bottom"/>
          </w:tcPr>
          <w:p w14:paraId="2728ED99" w14:textId="549F746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11,188</w:t>
            </w:r>
          </w:p>
        </w:tc>
        <w:tc>
          <w:tcPr>
            <w:tcW w:w="1770" w:type="dxa"/>
          </w:tcPr>
          <w:p w14:paraId="682FC6F1" w14:textId="5E4A128D"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28.4 (24.6-32.4)</w:t>
            </w:r>
          </w:p>
        </w:tc>
      </w:tr>
      <w:tr w:rsidR="000C6395" w:rsidRPr="00B406FA" w14:paraId="6F3CEE45" w14:textId="77777777" w:rsidTr="00EB1A0F">
        <w:trPr>
          <w:trHeight w:val="27"/>
        </w:trPr>
        <w:tc>
          <w:tcPr>
            <w:tcW w:w="2199" w:type="dxa"/>
            <w:shd w:val="clear" w:color="auto" w:fill="auto"/>
            <w:noWrap/>
            <w:vAlign w:val="bottom"/>
            <w:hideMark/>
          </w:tcPr>
          <w:p w14:paraId="0AD86E7F" w14:textId="77777777" w:rsidR="00E60E31" w:rsidRPr="00B406FA" w:rsidRDefault="00E60E31" w:rsidP="00EB1A0F">
            <w:pPr>
              <w:spacing w:after="0" w:line="240" w:lineRule="auto"/>
              <w:ind w:firstLineChars="81" w:firstLine="130"/>
              <w:rPr>
                <w:rFonts w:ascii="Arial" w:eastAsia="Times New Roman" w:hAnsi="Arial" w:cs="Arial"/>
                <w:color w:val="000000"/>
                <w:sz w:val="16"/>
                <w:szCs w:val="16"/>
              </w:rPr>
            </w:pPr>
            <w:r w:rsidRPr="00B406FA">
              <w:rPr>
                <w:rFonts w:ascii="Arial" w:eastAsia="Times New Roman" w:hAnsi="Arial" w:cs="Arial"/>
                <w:color w:val="000000"/>
                <w:sz w:val="16"/>
                <w:szCs w:val="16"/>
              </w:rPr>
              <w:t>Medicaid</w:t>
            </w:r>
          </w:p>
        </w:tc>
        <w:tc>
          <w:tcPr>
            <w:tcW w:w="722" w:type="dxa"/>
            <w:shd w:val="clear" w:color="auto" w:fill="auto"/>
            <w:vAlign w:val="center"/>
            <w:hideMark/>
          </w:tcPr>
          <w:p w14:paraId="2C13A5E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2,605</w:t>
            </w:r>
          </w:p>
        </w:tc>
        <w:tc>
          <w:tcPr>
            <w:tcW w:w="1787" w:type="dxa"/>
            <w:shd w:val="clear" w:color="auto" w:fill="auto"/>
            <w:vAlign w:val="center"/>
            <w:hideMark/>
          </w:tcPr>
          <w:p w14:paraId="08D139E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11.5 (8.9-14.8)</w:t>
            </w:r>
          </w:p>
        </w:tc>
        <w:tc>
          <w:tcPr>
            <w:tcW w:w="830" w:type="dxa"/>
            <w:shd w:val="clear" w:color="auto" w:fill="auto"/>
            <w:vAlign w:val="center"/>
            <w:hideMark/>
          </w:tcPr>
          <w:p w14:paraId="5DA6633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5,721</w:t>
            </w:r>
          </w:p>
        </w:tc>
        <w:tc>
          <w:tcPr>
            <w:tcW w:w="1553" w:type="dxa"/>
            <w:shd w:val="clear" w:color="auto" w:fill="auto"/>
            <w:vAlign w:val="center"/>
            <w:hideMark/>
          </w:tcPr>
          <w:p w14:paraId="53387C0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25.3 (21.5-29.5)</w:t>
            </w:r>
          </w:p>
        </w:tc>
        <w:tc>
          <w:tcPr>
            <w:tcW w:w="830" w:type="dxa"/>
            <w:shd w:val="clear" w:color="auto" w:fill="auto"/>
            <w:vAlign w:val="center"/>
            <w:hideMark/>
          </w:tcPr>
          <w:p w14:paraId="38FB3D5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5,596</w:t>
            </w:r>
          </w:p>
        </w:tc>
        <w:tc>
          <w:tcPr>
            <w:tcW w:w="1473" w:type="dxa"/>
            <w:shd w:val="clear" w:color="auto" w:fill="auto"/>
            <w:vAlign w:val="center"/>
            <w:hideMark/>
          </w:tcPr>
          <w:p w14:paraId="196BE9F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24.7 (20.9-29.0)</w:t>
            </w:r>
          </w:p>
        </w:tc>
        <w:tc>
          <w:tcPr>
            <w:tcW w:w="849" w:type="dxa"/>
            <w:shd w:val="clear" w:color="auto" w:fill="auto"/>
            <w:noWrap/>
            <w:vAlign w:val="bottom"/>
            <w:hideMark/>
          </w:tcPr>
          <w:p w14:paraId="5BFAD87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2,949</w:t>
            </w:r>
          </w:p>
        </w:tc>
        <w:tc>
          <w:tcPr>
            <w:tcW w:w="1667" w:type="dxa"/>
            <w:shd w:val="clear" w:color="auto" w:fill="auto"/>
            <w:noWrap/>
            <w:vAlign w:val="bottom"/>
            <w:hideMark/>
          </w:tcPr>
          <w:p w14:paraId="414FD24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13.0 (10.3-16.3)</w:t>
            </w:r>
          </w:p>
        </w:tc>
        <w:tc>
          <w:tcPr>
            <w:tcW w:w="778" w:type="dxa"/>
            <w:vAlign w:val="bottom"/>
          </w:tcPr>
          <w:p w14:paraId="0897F16A" w14:textId="0441F1A9"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5,774</w:t>
            </w:r>
          </w:p>
        </w:tc>
        <w:tc>
          <w:tcPr>
            <w:tcW w:w="1770" w:type="dxa"/>
          </w:tcPr>
          <w:p w14:paraId="48152CE0" w14:textId="5AB69E76"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25.5 (21.4-30.1)</w:t>
            </w:r>
          </w:p>
        </w:tc>
      </w:tr>
      <w:tr w:rsidR="00EB1A0F" w:rsidRPr="00B406FA" w14:paraId="5A7E4200" w14:textId="77777777" w:rsidTr="00EB1A0F">
        <w:trPr>
          <w:trHeight w:val="27"/>
        </w:trPr>
        <w:tc>
          <w:tcPr>
            <w:tcW w:w="2199" w:type="dxa"/>
            <w:shd w:val="clear" w:color="auto" w:fill="auto"/>
            <w:noWrap/>
            <w:vAlign w:val="bottom"/>
            <w:hideMark/>
          </w:tcPr>
          <w:p w14:paraId="0F8DC88D" w14:textId="77777777" w:rsidR="00E60E31" w:rsidRPr="00B406FA" w:rsidRDefault="00E60E31" w:rsidP="00EB1A0F">
            <w:pPr>
              <w:spacing w:after="0" w:line="240" w:lineRule="auto"/>
              <w:ind w:firstLineChars="81" w:firstLine="130"/>
              <w:rPr>
                <w:rFonts w:ascii="Arial" w:eastAsia="Times New Roman" w:hAnsi="Arial" w:cs="Arial"/>
                <w:color w:val="000000"/>
                <w:sz w:val="16"/>
                <w:szCs w:val="16"/>
              </w:rPr>
            </w:pPr>
            <w:r w:rsidRPr="00B406FA">
              <w:rPr>
                <w:rFonts w:ascii="Arial" w:eastAsia="Times New Roman" w:hAnsi="Arial" w:cs="Arial"/>
                <w:color w:val="000000"/>
                <w:sz w:val="16"/>
                <w:szCs w:val="16"/>
              </w:rPr>
              <w:t>Other</w:t>
            </w:r>
          </w:p>
        </w:tc>
        <w:tc>
          <w:tcPr>
            <w:tcW w:w="2509" w:type="dxa"/>
            <w:gridSpan w:val="2"/>
            <w:shd w:val="clear" w:color="auto" w:fill="auto"/>
            <w:vAlign w:val="bottom"/>
            <w:hideMark/>
          </w:tcPr>
          <w:p w14:paraId="4D5389E3" w14:textId="77777777" w:rsidR="00E60E31" w:rsidRPr="00B406FA" w:rsidRDefault="00E60E31" w:rsidP="00EB1A0F">
            <w:pPr>
              <w:spacing w:after="0" w:line="240" w:lineRule="auto"/>
              <w:jc w:val="center"/>
              <w:rPr>
                <w:rFonts w:ascii="Arial" w:eastAsia="Times New Roman" w:hAnsi="Arial" w:cs="Arial"/>
                <w:color w:val="000000"/>
                <w:sz w:val="16"/>
                <w:szCs w:val="16"/>
              </w:rPr>
            </w:pPr>
            <w:r w:rsidRPr="00B406FA">
              <w:rPr>
                <w:rFonts w:ascii="Arial" w:eastAsia="Times New Roman" w:hAnsi="Arial" w:cs="Arial"/>
                <w:color w:val="000000"/>
                <w:sz w:val="16"/>
                <w:szCs w:val="16"/>
              </w:rPr>
              <w:t>Insufficient data</w:t>
            </w:r>
            <w:r w:rsidRPr="00B406FA">
              <w:rPr>
                <w:rFonts w:ascii="Arial" w:eastAsia="Times New Roman" w:hAnsi="Arial" w:cs="Arial"/>
                <w:color w:val="000000"/>
                <w:sz w:val="16"/>
                <w:szCs w:val="16"/>
                <w:vertAlign w:val="superscript"/>
              </w:rPr>
              <w:t>2</w:t>
            </w:r>
          </w:p>
        </w:tc>
        <w:tc>
          <w:tcPr>
            <w:tcW w:w="830" w:type="dxa"/>
            <w:shd w:val="clear" w:color="auto" w:fill="auto"/>
            <w:vAlign w:val="center"/>
            <w:hideMark/>
          </w:tcPr>
          <w:p w14:paraId="18DD99F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131</w:t>
            </w:r>
          </w:p>
        </w:tc>
        <w:tc>
          <w:tcPr>
            <w:tcW w:w="1553" w:type="dxa"/>
            <w:shd w:val="clear" w:color="auto" w:fill="auto"/>
            <w:vAlign w:val="center"/>
            <w:hideMark/>
          </w:tcPr>
          <w:p w14:paraId="0867692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7.4 (3.2-16.2)</w:t>
            </w:r>
          </w:p>
        </w:tc>
        <w:tc>
          <w:tcPr>
            <w:tcW w:w="830" w:type="dxa"/>
            <w:shd w:val="clear" w:color="auto" w:fill="auto"/>
            <w:vAlign w:val="center"/>
            <w:hideMark/>
          </w:tcPr>
          <w:p w14:paraId="023AA6C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417</w:t>
            </w:r>
          </w:p>
        </w:tc>
        <w:tc>
          <w:tcPr>
            <w:tcW w:w="1473" w:type="dxa"/>
            <w:shd w:val="clear" w:color="auto" w:fill="auto"/>
            <w:vAlign w:val="center"/>
            <w:hideMark/>
          </w:tcPr>
          <w:p w14:paraId="1F1D32C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23.4 (12.4-39.6)</w:t>
            </w:r>
          </w:p>
        </w:tc>
        <w:tc>
          <w:tcPr>
            <w:tcW w:w="849" w:type="dxa"/>
            <w:shd w:val="clear" w:color="auto" w:fill="auto"/>
            <w:noWrap/>
            <w:vAlign w:val="bottom"/>
            <w:hideMark/>
          </w:tcPr>
          <w:p w14:paraId="3E31DA4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540</w:t>
            </w:r>
          </w:p>
        </w:tc>
        <w:tc>
          <w:tcPr>
            <w:tcW w:w="1667" w:type="dxa"/>
            <w:shd w:val="clear" w:color="auto" w:fill="auto"/>
            <w:noWrap/>
            <w:vAlign w:val="bottom"/>
            <w:hideMark/>
          </w:tcPr>
          <w:p w14:paraId="198ED7EB" w14:textId="7CDB6D73"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30.3 (17.0-47.8)</w:t>
            </w:r>
          </w:p>
        </w:tc>
        <w:tc>
          <w:tcPr>
            <w:tcW w:w="778" w:type="dxa"/>
            <w:vAlign w:val="bottom"/>
          </w:tcPr>
          <w:p w14:paraId="631B2F15" w14:textId="3338892D"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638</w:t>
            </w:r>
          </w:p>
        </w:tc>
        <w:tc>
          <w:tcPr>
            <w:tcW w:w="1770" w:type="dxa"/>
          </w:tcPr>
          <w:p w14:paraId="24EA31B7" w14:textId="05F7445B"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35.7 (20.0-55.3)</w:t>
            </w:r>
          </w:p>
        </w:tc>
      </w:tr>
      <w:tr w:rsidR="000C6395" w:rsidRPr="00B406FA" w14:paraId="01A87119" w14:textId="77777777" w:rsidTr="00EB1A0F">
        <w:trPr>
          <w:trHeight w:val="27"/>
        </w:trPr>
        <w:tc>
          <w:tcPr>
            <w:tcW w:w="2199" w:type="dxa"/>
            <w:shd w:val="clear" w:color="auto" w:fill="auto"/>
            <w:noWrap/>
            <w:vAlign w:val="center"/>
            <w:hideMark/>
          </w:tcPr>
          <w:p w14:paraId="38B6D09E"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Household poverty level</w:t>
            </w:r>
          </w:p>
        </w:tc>
        <w:tc>
          <w:tcPr>
            <w:tcW w:w="722" w:type="dxa"/>
            <w:shd w:val="clear" w:color="auto" w:fill="auto"/>
            <w:vAlign w:val="center"/>
            <w:hideMark/>
          </w:tcPr>
          <w:p w14:paraId="586E165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125BD26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67A2DE1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6E2E955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0C24BA1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780321A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2B2FBB3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612E375F"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07DA7B8B" w14:textId="711FF47E"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63C22A15" w14:textId="7DF089A6"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5BB0F5CA" w14:textId="77777777" w:rsidTr="00EB1A0F">
        <w:trPr>
          <w:trHeight w:val="27"/>
        </w:trPr>
        <w:tc>
          <w:tcPr>
            <w:tcW w:w="2199" w:type="dxa"/>
            <w:shd w:val="clear" w:color="auto" w:fill="auto"/>
            <w:noWrap/>
            <w:vAlign w:val="center"/>
            <w:hideMark/>
          </w:tcPr>
          <w:p w14:paraId="36078541"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≤100% FPL</w:t>
            </w:r>
          </w:p>
        </w:tc>
        <w:tc>
          <w:tcPr>
            <w:tcW w:w="722" w:type="dxa"/>
            <w:shd w:val="clear" w:color="auto" w:fill="auto"/>
            <w:vAlign w:val="center"/>
            <w:hideMark/>
          </w:tcPr>
          <w:p w14:paraId="598FD8C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1,766</w:t>
            </w:r>
          </w:p>
        </w:tc>
        <w:tc>
          <w:tcPr>
            <w:tcW w:w="1787" w:type="dxa"/>
            <w:shd w:val="clear" w:color="auto" w:fill="auto"/>
            <w:vAlign w:val="center"/>
            <w:hideMark/>
          </w:tcPr>
          <w:p w14:paraId="7E7CC24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13.7 (9.8-18.7)</w:t>
            </w:r>
          </w:p>
        </w:tc>
        <w:tc>
          <w:tcPr>
            <w:tcW w:w="830" w:type="dxa"/>
            <w:shd w:val="clear" w:color="auto" w:fill="auto"/>
            <w:vAlign w:val="center"/>
            <w:hideMark/>
          </w:tcPr>
          <w:p w14:paraId="13370D0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3,410</w:t>
            </w:r>
          </w:p>
        </w:tc>
        <w:tc>
          <w:tcPr>
            <w:tcW w:w="1553" w:type="dxa"/>
            <w:shd w:val="clear" w:color="auto" w:fill="auto"/>
            <w:vAlign w:val="center"/>
            <w:hideMark/>
          </w:tcPr>
          <w:p w14:paraId="41FB34D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26.4 (21.6-31.9)</w:t>
            </w:r>
          </w:p>
        </w:tc>
        <w:tc>
          <w:tcPr>
            <w:tcW w:w="830" w:type="dxa"/>
            <w:shd w:val="clear" w:color="auto" w:fill="auto"/>
            <w:vAlign w:val="center"/>
            <w:hideMark/>
          </w:tcPr>
          <w:p w14:paraId="5D26BC2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2,950</w:t>
            </w:r>
          </w:p>
        </w:tc>
        <w:tc>
          <w:tcPr>
            <w:tcW w:w="1473" w:type="dxa"/>
            <w:shd w:val="clear" w:color="auto" w:fill="auto"/>
            <w:vAlign w:val="center"/>
            <w:hideMark/>
          </w:tcPr>
          <w:p w14:paraId="320DDA4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22.8 (18.1-28.4)</w:t>
            </w:r>
          </w:p>
        </w:tc>
        <w:tc>
          <w:tcPr>
            <w:tcW w:w="849" w:type="dxa"/>
            <w:shd w:val="clear" w:color="auto" w:fill="auto"/>
            <w:vAlign w:val="center"/>
            <w:hideMark/>
          </w:tcPr>
          <w:p w14:paraId="587C682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1,422</w:t>
            </w:r>
          </w:p>
        </w:tc>
        <w:tc>
          <w:tcPr>
            <w:tcW w:w="1667" w:type="dxa"/>
            <w:shd w:val="clear" w:color="auto" w:fill="auto"/>
            <w:vAlign w:val="center"/>
            <w:hideMark/>
          </w:tcPr>
          <w:p w14:paraId="37B58CFF"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11.0 (8.2-14.7)</w:t>
            </w:r>
          </w:p>
        </w:tc>
        <w:tc>
          <w:tcPr>
            <w:tcW w:w="778" w:type="dxa"/>
            <w:vAlign w:val="center"/>
          </w:tcPr>
          <w:p w14:paraId="7590AB83" w14:textId="71F3842D"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3,367</w:t>
            </w:r>
          </w:p>
        </w:tc>
        <w:tc>
          <w:tcPr>
            <w:tcW w:w="1770" w:type="dxa"/>
          </w:tcPr>
          <w:p w14:paraId="4A10C19E" w14:textId="0FDD92EE"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26.1 (20.8-32.1)</w:t>
            </w:r>
          </w:p>
        </w:tc>
      </w:tr>
      <w:tr w:rsidR="000C6395" w:rsidRPr="00B406FA" w14:paraId="49A9D4BD" w14:textId="77777777" w:rsidTr="00EB1A0F">
        <w:trPr>
          <w:trHeight w:val="27"/>
        </w:trPr>
        <w:tc>
          <w:tcPr>
            <w:tcW w:w="2199" w:type="dxa"/>
            <w:shd w:val="clear" w:color="auto" w:fill="auto"/>
            <w:noWrap/>
            <w:vAlign w:val="center"/>
            <w:hideMark/>
          </w:tcPr>
          <w:p w14:paraId="2ED23C8C"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&gt;100% FPL</w:t>
            </w:r>
          </w:p>
        </w:tc>
        <w:tc>
          <w:tcPr>
            <w:tcW w:w="722" w:type="dxa"/>
            <w:shd w:val="clear" w:color="auto" w:fill="auto"/>
            <w:vAlign w:val="center"/>
            <w:hideMark/>
          </w:tcPr>
          <w:p w14:paraId="52698B7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3,741</w:t>
            </w:r>
          </w:p>
        </w:tc>
        <w:tc>
          <w:tcPr>
            <w:tcW w:w="1787" w:type="dxa"/>
            <w:shd w:val="clear" w:color="auto" w:fill="auto"/>
            <w:vAlign w:val="center"/>
            <w:hideMark/>
          </w:tcPr>
          <w:p w14:paraId="3619494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7.5 (5.7-9.7)</w:t>
            </w:r>
          </w:p>
        </w:tc>
        <w:tc>
          <w:tcPr>
            <w:tcW w:w="830" w:type="dxa"/>
            <w:shd w:val="clear" w:color="auto" w:fill="auto"/>
            <w:vAlign w:val="center"/>
            <w:hideMark/>
          </w:tcPr>
          <w:p w14:paraId="031DD15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9,167</w:t>
            </w:r>
          </w:p>
        </w:tc>
        <w:tc>
          <w:tcPr>
            <w:tcW w:w="1553" w:type="dxa"/>
            <w:shd w:val="clear" w:color="auto" w:fill="auto"/>
            <w:vAlign w:val="center"/>
            <w:hideMark/>
          </w:tcPr>
          <w:p w14:paraId="29F58DB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18.3 (15.5-21.4)</w:t>
            </w:r>
          </w:p>
        </w:tc>
        <w:tc>
          <w:tcPr>
            <w:tcW w:w="830" w:type="dxa"/>
            <w:shd w:val="clear" w:color="auto" w:fill="auto"/>
            <w:vAlign w:val="center"/>
            <w:hideMark/>
          </w:tcPr>
          <w:p w14:paraId="4C4A706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11,111</w:t>
            </w:r>
          </w:p>
        </w:tc>
        <w:tc>
          <w:tcPr>
            <w:tcW w:w="1473" w:type="dxa"/>
            <w:shd w:val="clear" w:color="auto" w:fill="auto"/>
            <w:vAlign w:val="center"/>
            <w:hideMark/>
          </w:tcPr>
          <w:p w14:paraId="5EC74F3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22.1 (19.2-25.4)</w:t>
            </w:r>
          </w:p>
        </w:tc>
        <w:tc>
          <w:tcPr>
            <w:tcW w:w="849" w:type="dxa"/>
            <w:shd w:val="clear" w:color="auto" w:fill="auto"/>
            <w:vAlign w:val="center"/>
            <w:hideMark/>
          </w:tcPr>
          <w:p w14:paraId="1F36365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11,810</w:t>
            </w:r>
          </w:p>
        </w:tc>
        <w:tc>
          <w:tcPr>
            <w:tcW w:w="1667" w:type="dxa"/>
            <w:shd w:val="clear" w:color="auto" w:fill="auto"/>
            <w:vAlign w:val="center"/>
            <w:hideMark/>
          </w:tcPr>
          <w:p w14:paraId="7DCE6C4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23.5 (20.5-26.8)</w:t>
            </w:r>
          </w:p>
        </w:tc>
        <w:tc>
          <w:tcPr>
            <w:tcW w:w="778" w:type="dxa"/>
            <w:vAlign w:val="center"/>
          </w:tcPr>
          <w:p w14:paraId="2BFB02A3" w14:textId="26229CAC"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14,347</w:t>
            </w:r>
          </w:p>
        </w:tc>
        <w:tc>
          <w:tcPr>
            <w:tcW w:w="1770" w:type="dxa"/>
          </w:tcPr>
          <w:p w14:paraId="57A0E76D" w14:textId="425A5E0C"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28.6 (25.3-32.1)</w:t>
            </w:r>
          </w:p>
        </w:tc>
      </w:tr>
      <w:tr w:rsidR="000C6395" w:rsidRPr="00B406FA" w14:paraId="79553DBB" w14:textId="77777777" w:rsidTr="00EB1A0F">
        <w:trPr>
          <w:trHeight w:val="27"/>
        </w:trPr>
        <w:tc>
          <w:tcPr>
            <w:tcW w:w="2199" w:type="dxa"/>
            <w:shd w:val="clear" w:color="auto" w:fill="auto"/>
            <w:noWrap/>
            <w:vAlign w:val="center"/>
            <w:hideMark/>
          </w:tcPr>
          <w:p w14:paraId="13533A9E" w14:textId="5326E772"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Nativity</w:t>
            </w:r>
          </w:p>
        </w:tc>
        <w:tc>
          <w:tcPr>
            <w:tcW w:w="722" w:type="dxa"/>
            <w:shd w:val="clear" w:color="auto" w:fill="auto"/>
            <w:vAlign w:val="center"/>
            <w:hideMark/>
          </w:tcPr>
          <w:p w14:paraId="7AFC7EB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4395F89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6B6F797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2E93FA0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7DEB240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40D1D95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4D8BAC7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0263D3C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101314EF" w14:textId="18E142BC"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4716D50A" w14:textId="1FD6C4EF"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41B4882E" w14:textId="77777777" w:rsidTr="00EB1A0F">
        <w:trPr>
          <w:trHeight w:val="27"/>
        </w:trPr>
        <w:tc>
          <w:tcPr>
            <w:tcW w:w="2199" w:type="dxa"/>
            <w:shd w:val="clear" w:color="auto" w:fill="auto"/>
            <w:noWrap/>
            <w:vAlign w:val="center"/>
            <w:hideMark/>
          </w:tcPr>
          <w:p w14:paraId="562E15CF"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Non-US-born</w:t>
            </w:r>
          </w:p>
        </w:tc>
        <w:tc>
          <w:tcPr>
            <w:tcW w:w="722" w:type="dxa"/>
            <w:shd w:val="clear" w:color="auto" w:fill="auto"/>
            <w:vAlign w:val="center"/>
            <w:hideMark/>
          </w:tcPr>
          <w:p w14:paraId="41078F2D" w14:textId="385A1E11" w:rsidR="00E60E31" w:rsidRPr="00B406FA" w:rsidRDefault="00A37780"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1,516</w:t>
            </w:r>
          </w:p>
        </w:tc>
        <w:tc>
          <w:tcPr>
            <w:tcW w:w="1787" w:type="dxa"/>
            <w:shd w:val="clear" w:color="auto" w:fill="auto"/>
            <w:vAlign w:val="center"/>
            <w:hideMark/>
          </w:tcPr>
          <w:p w14:paraId="5A0C772E" w14:textId="3777B39A" w:rsidR="00E60E31" w:rsidRPr="00B406FA" w:rsidRDefault="00D60C7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8.1 (6.1-10.6)</w:t>
            </w:r>
          </w:p>
        </w:tc>
        <w:tc>
          <w:tcPr>
            <w:tcW w:w="830" w:type="dxa"/>
            <w:shd w:val="clear" w:color="auto" w:fill="auto"/>
            <w:vAlign w:val="center"/>
            <w:hideMark/>
          </w:tcPr>
          <w:p w14:paraId="2B4504A4" w14:textId="6C6E2E2C" w:rsidR="00E60E31" w:rsidRPr="00B406FA" w:rsidRDefault="00377059"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4,401</w:t>
            </w:r>
          </w:p>
        </w:tc>
        <w:tc>
          <w:tcPr>
            <w:tcW w:w="1553" w:type="dxa"/>
            <w:shd w:val="clear" w:color="auto" w:fill="auto"/>
            <w:vAlign w:val="center"/>
            <w:hideMark/>
          </w:tcPr>
          <w:p w14:paraId="11CFD4C2" w14:textId="3E1C8472" w:rsidR="00E60E31" w:rsidRPr="00B406FA" w:rsidRDefault="000C6395"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23.4 (19.8-27.3)</w:t>
            </w:r>
          </w:p>
        </w:tc>
        <w:tc>
          <w:tcPr>
            <w:tcW w:w="830" w:type="dxa"/>
            <w:shd w:val="clear" w:color="auto" w:fill="auto"/>
            <w:vAlign w:val="center"/>
            <w:hideMark/>
          </w:tcPr>
          <w:p w14:paraId="6D21CD66" w14:textId="60F29959" w:rsidR="00E60E31" w:rsidRPr="00B406FA" w:rsidRDefault="00C12D1F"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3,820</w:t>
            </w:r>
          </w:p>
        </w:tc>
        <w:tc>
          <w:tcPr>
            <w:tcW w:w="1473" w:type="dxa"/>
            <w:shd w:val="clear" w:color="auto" w:fill="auto"/>
            <w:vAlign w:val="center"/>
            <w:hideMark/>
          </w:tcPr>
          <w:p w14:paraId="44D1A15D" w14:textId="4EEE8D26" w:rsidR="00E60E31" w:rsidRPr="00B406FA" w:rsidRDefault="00C12D1F"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20.3 (17.2-23.8)</w:t>
            </w:r>
          </w:p>
        </w:tc>
        <w:tc>
          <w:tcPr>
            <w:tcW w:w="849" w:type="dxa"/>
            <w:shd w:val="clear" w:color="auto" w:fill="auto"/>
            <w:vAlign w:val="center"/>
            <w:hideMark/>
          </w:tcPr>
          <w:p w14:paraId="3928486C" w14:textId="40C92456" w:rsidR="00E60E31" w:rsidRPr="00B406FA" w:rsidRDefault="00377D42"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4,321</w:t>
            </w:r>
          </w:p>
        </w:tc>
        <w:tc>
          <w:tcPr>
            <w:tcW w:w="1667" w:type="dxa"/>
            <w:shd w:val="clear" w:color="auto" w:fill="auto"/>
            <w:vAlign w:val="center"/>
            <w:hideMark/>
          </w:tcPr>
          <w:p w14:paraId="596F36B1" w14:textId="39607A83" w:rsidR="00E60E31" w:rsidRPr="00B406FA" w:rsidRDefault="00263DFB"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23.0 (19.6-26.7)</w:t>
            </w:r>
          </w:p>
        </w:tc>
        <w:tc>
          <w:tcPr>
            <w:tcW w:w="778" w:type="dxa"/>
            <w:vAlign w:val="center"/>
          </w:tcPr>
          <w:p w14:paraId="2373D54B" w14:textId="2C3EBFC7" w:rsidR="00E60E31" w:rsidRPr="00B406FA" w:rsidRDefault="007731B7"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4,767</w:t>
            </w:r>
          </w:p>
        </w:tc>
        <w:tc>
          <w:tcPr>
            <w:tcW w:w="1770" w:type="dxa"/>
          </w:tcPr>
          <w:p w14:paraId="2DCA5E63" w14:textId="69CC6D6C" w:rsidR="00E60E31" w:rsidRPr="00B406FA" w:rsidRDefault="008842D9"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25.3 (21.7-29.4)</w:t>
            </w:r>
          </w:p>
        </w:tc>
      </w:tr>
      <w:tr w:rsidR="000C6395" w:rsidRPr="00B406FA" w14:paraId="1ED8CE03" w14:textId="77777777" w:rsidTr="00EB1A0F">
        <w:trPr>
          <w:trHeight w:val="27"/>
        </w:trPr>
        <w:tc>
          <w:tcPr>
            <w:tcW w:w="2199" w:type="dxa"/>
            <w:shd w:val="clear" w:color="auto" w:fill="auto"/>
            <w:noWrap/>
            <w:vAlign w:val="center"/>
            <w:hideMark/>
          </w:tcPr>
          <w:p w14:paraId="45D91CF6"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US-born</w:t>
            </w:r>
          </w:p>
        </w:tc>
        <w:tc>
          <w:tcPr>
            <w:tcW w:w="722" w:type="dxa"/>
            <w:shd w:val="clear" w:color="auto" w:fill="auto"/>
            <w:vAlign w:val="center"/>
            <w:hideMark/>
          </w:tcPr>
          <w:p w14:paraId="3538D173" w14:textId="634DD53B" w:rsidR="00E60E31" w:rsidRPr="00B406FA" w:rsidRDefault="00D60C7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4,191</w:t>
            </w:r>
          </w:p>
        </w:tc>
        <w:tc>
          <w:tcPr>
            <w:tcW w:w="1787" w:type="dxa"/>
            <w:shd w:val="clear" w:color="auto" w:fill="auto"/>
            <w:vAlign w:val="center"/>
            <w:hideMark/>
          </w:tcPr>
          <w:p w14:paraId="5FC7F893" w14:textId="40ED2B3C" w:rsidR="00E60E31" w:rsidRPr="00B406FA" w:rsidRDefault="00D60C7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9.0 (6.9-11.6)</w:t>
            </w:r>
          </w:p>
        </w:tc>
        <w:tc>
          <w:tcPr>
            <w:tcW w:w="830" w:type="dxa"/>
            <w:shd w:val="clear" w:color="auto" w:fill="auto"/>
            <w:vAlign w:val="center"/>
            <w:hideMark/>
          </w:tcPr>
          <w:p w14:paraId="15980A67" w14:textId="3AB110F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w:t>
            </w:r>
            <w:r w:rsidR="000C6395" w:rsidRPr="00B406FA">
              <w:rPr>
                <w:rFonts w:ascii="Arial" w:eastAsia="Times New Roman" w:hAnsi="Arial" w:cs="Arial"/>
                <w:color w:val="000000"/>
                <w:sz w:val="16"/>
                <w:szCs w:val="16"/>
              </w:rPr>
              <w:t>536</w:t>
            </w:r>
          </w:p>
        </w:tc>
        <w:tc>
          <w:tcPr>
            <w:tcW w:w="1553" w:type="dxa"/>
            <w:shd w:val="clear" w:color="auto" w:fill="auto"/>
            <w:vAlign w:val="center"/>
            <w:hideMark/>
          </w:tcPr>
          <w:p w14:paraId="04D3D395" w14:textId="0EE9BC02" w:rsidR="00E60E31" w:rsidRPr="00B406FA" w:rsidRDefault="00C12D1F"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18.3 (15.4-21.6)</w:t>
            </w:r>
          </w:p>
        </w:tc>
        <w:tc>
          <w:tcPr>
            <w:tcW w:w="830" w:type="dxa"/>
            <w:shd w:val="clear" w:color="auto" w:fill="auto"/>
            <w:vAlign w:val="center"/>
            <w:hideMark/>
          </w:tcPr>
          <w:p w14:paraId="4D68BD84" w14:textId="4B8ACC3C" w:rsidR="00E60E31" w:rsidRPr="00B406FA" w:rsidRDefault="00C12D1F"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11,141</w:t>
            </w:r>
          </w:p>
        </w:tc>
        <w:tc>
          <w:tcPr>
            <w:tcW w:w="1473" w:type="dxa"/>
            <w:shd w:val="clear" w:color="auto" w:fill="auto"/>
            <w:vAlign w:val="center"/>
            <w:hideMark/>
          </w:tcPr>
          <w:p w14:paraId="463B483F" w14:textId="1ECB4B12" w:rsidR="00E60E31" w:rsidRPr="00B406FA" w:rsidRDefault="006D5865"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23.8 (20.6-27.5)</w:t>
            </w:r>
          </w:p>
        </w:tc>
        <w:tc>
          <w:tcPr>
            <w:tcW w:w="849" w:type="dxa"/>
            <w:shd w:val="clear" w:color="auto" w:fill="auto"/>
            <w:vAlign w:val="center"/>
            <w:hideMark/>
          </w:tcPr>
          <w:p w14:paraId="6B4F63D0" w14:textId="651AC8DC" w:rsidR="00E60E31" w:rsidRPr="00B406FA" w:rsidRDefault="00263DFB"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9,379</w:t>
            </w:r>
          </w:p>
        </w:tc>
        <w:tc>
          <w:tcPr>
            <w:tcW w:w="1667" w:type="dxa"/>
            <w:shd w:val="clear" w:color="auto" w:fill="auto"/>
            <w:vAlign w:val="center"/>
            <w:hideMark/>
          </w:tcPr>
          <w:p w14:paraId="5FB514FA" w14:textId="2D4165BF" w:rsidR="00E60E31" w:rsidRPr="00B406FA" w:rsidRDefault="00263DFB"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20.1 (17.0-23.5)</w:t>
            </w:r>
          </w:p>
        </w:tc>
        <w:tc>
          <w:tcPr>
            <w:tcW w:w="778" w:type="dxa"/>
            <w:vAlign w:val="center"/>
          </w:tcPr>
          <w:p w14:paraId="3530A318" w14:textId="7AC44781" w:rsidR="00E60E31" w:rsidRPr="00B406FA" w:rsidRDefault="008842D9"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13,479</w:t>
            </w:r>
          </w:p>
        </w:tc>
        <w:tc>
          <w:tcPr>
            <w:tcW w:w="1770" w:type="dxa"/>
          </w:tcPr>
          <w:p w14:paraId="25EDA477" w14:textId="6F180EBC" w:rsidR="00E60E31" w:rsidRPr="00B406FA" w:rsidRDefault="008842D9"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28.8 (25.3-32.7)</w:t>
            </w:r>
            <w:r w:rsidR="00E60E31" w:rsidRPr="00B406FA">
              <w:rPr>
                <w:rFonts w:ascii="Arial" w:hAnsi="Arial" w:cs="Arial"/>
                <w:sz w:val="16"/>
                <w:szCs w:val="16"/>
              </w:rPr>
              <w:t xml:space="preserve"> </w:t>
            </w:r>
          </w:p>
        </w:tc>
      </w:tr>
      <w:tr w:rsidR="000C6395" w:rsidRPr="00B406FA" w14:paraId="7775BA6B" w14:textId="77777777" w:rsidTr="00EB1A0F">
        <w:trPr>
          <w:trHeight w:val="27"/>
        </w:trPr>
        <w:tc>
          <w:tcPr>
            <w:tcW w:w="2199" w:type="dxa"/>
            <w:shd w:val="clear" w:color="auto" w:fill="auto"/>
            <w:noWrap/>
            <w:vAlign w:val="center"/>
            <w:hideMark/>
          </w:tcPr>
          <w:p w14:paraId="7E641104"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Marital status</w:t>
            </w:r>
          </w:p>
        </w:tc>
        <w:tc>
          <w:tcPr>
            <w:tcW w:w="722" w:type="dxa"/>
            <w:shd w:val="clear" w:color="auto" w:fill="auto"/>
            <w:vAlign w:val="center"/>
            <w:hideMark/>
          </w:tcPr>
          <w:p w14:paraId="5FEDD50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4212D3F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6759D9A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7CFFEDB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014EECE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4BE343F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68B24F3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1B95CE0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553B105A" w14:textId="7C757744"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55EF2CC1" w14:textId="3705ACEE"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32B8AA18" w14:textId="77777777" w:rsidTr="00EB1A0F">
        <w:trPr>
          <w:trHeight w:val="27"/>
        </w:trPr>
        <w:tc>
          <w:tcPr>
            <w:tcW w:w="2199" w:type="dxa"/>
            <w:shd w:val="clear" w:color="auto" w:fill="auto"/>
            <w:noWrap/>
            <w:vAlign w:val="center"/>
            <w:hideMark/>
          </w:tcPr>
          <w:p w14:paraId="7A7D8F02"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Unmarried</w:t>
            </w:r>
          </w:p>
        </w:tc>
        <w:tc>
          <w:tcPr>
            <w:tcW w:w="722" w:type="dxa"/>
            <w:shd w:val="clear" w:color="auto" w:fill="auto"/>
            <w:vAlign w:val="center"/>
            <w:hideMark/>
          </w:tcPr>
          <w:p w14:paraId="3DE42E8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1,882</w:t>
            </w:r>
          </w:p>
        </w:tc>
        <w:tc>
          <w:tcPr>
            <w:tcW w:w="1787" w:type="dxa"/>
            <w:shd w:val="clear" w:color="auto" w:fill="auto"/>
            <w:vAlign w:val="center"/>
            <w:hideMark/>
          </w:tcPr>
          <w:p w14:paraId="75DA7D3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9.0 (6.5-12.5)</w:t>
            </w:r>
          </w:p>
        </w:tc>
        <w:tc>
          <w:tcPr>
            <w:tcW w:w="830" w:type="dxa"/>
            <w:shd w:val="clear" w:color="auto" w:fill="auto"/>
            <w:vAlign w:val="center"/>
            <w:hideMark/>
          </w:tcPr>
          <w:p w14:paraId="5A025DF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4,602</w:t>
            </w:r>
          </w:p>
        </w:tc>
        <w:tc>
          <w:tcPr>
            <w:tcW w:w="1553" w:type="dxa"/>
            <w:shd w:val="clear" w:color="auto" w:fill="auto"/>
            <w:vAlign w:val="center"/>
            <w:hideMark/>
          </w:tcPr>
          <w:p w14:paraId="27DC264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22.1 (18.3-26.4)</w:t>
            </w:r>
          </w:p>
        </w:tc>
        <w:tc>
          <w:tcPr>
            <w:tcW w:w="830" w:type="dxa"/>
            <w:shd w:val="clear" w:color="auto" w:fill="auto"/>
            <w:vAlign w:val="center"/>
            <w:hideMark/>
          </w:tcPr>
          <w:p w14:paraId="43B4245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5,011</w:t>
            </w:r>
          </w:p>
        </w:tc>
        <w:tc>
          <w:tcPr>
            <w:tcW w:w="1473" w:type="dxa"/>
            <w:shd w:val="clear" w:color="auto" w:fill="auto"/>
            <w:vAlign w:val="center"/>
            <w:hideMark/>
          </w:tcPr>
          <w:p w14:paraId="70E2F53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24.0 (19.9-28.7)</w:t>
            </w:r>
          </w:p>
        </w:tc>
        <w:tc>
          <w:tcPr>
            <w:tcW w:w="849" w:type="dxa"/>
            <w:shd w:val="clear" w:color="auto" w:fill="auto"/>
            <w:vAlign w:val="center"/>
            <w:hideMark/>
          </w:tcPr>
          <w:p w14:paraId="4DE565F7"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3,125</w:t>
            </w:r>
          </w:p>
        </w:tc>
        <w:tc>
          <w:tcPr>
            <w:tcW w:w="1667" w:type="dxa"/>
            <w:shd w:val="clear" w:color="auto" w:fill="auto"/>
            <w:vAlign w:val="center"/>
            <w:hideMark/>
          </w:tcPr>
          <w:p w14:paraId="748596A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15.0 (11.5-19.3)</w:t>
            </w:r>
          </w:p>
        </w:tc>
        <w:tc>
          <w:tcPr>
            <w:tcW w:w="778" w:type="dxa"/>
            <w:vAlign w:val="center"/>
          </w:tcPr>
          <w:p w14:paraId="14D9B72D" w14:textId="416D543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6,224</w:t>
            </w:r>
          </w:p>
        </w:tc>
        <w:tc>
          <w:tcPr>
            <w:tcW w:w="1770" w:type="dxa"/>
          </w:tcPr>
          <w:p w14:paraId="7F54EF11" w14:textId="6FC7EE9D"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29.9 (25.2-35.0)</w:t>
            </w:r>
          </w:p>
        </w:tc>
      </w:tr>
      <w:tr w:rsidR="000C6395" w:rsidRPr="00B406FA" w14:paraId="01014448" w14:textId="77777777" w:rsidTr="00EB1A0F">
        <w:trPr>
          <w:trHeight w:val="27"/>
        </w:trPr>
        <w:tc>
          <w:tcPr>
            <w:tcW w:w="2199" w:type="dxa"/>
            <w:shd w:val="clear" w:color="auto" w:fill="auto"/>
            <w:noWrap/>
            <w:vAlign w:val="center"/>
            <w:hideMark/>
          </w:tcPr>
          <w:p w14:paraId="71622186"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Married</w:t>
            </w:r>
          </w:p>
        </w:tc>
        <w:tc>
          <w:tcPr>
            <w:tcW w:w="722" w:type="dxa"/>
            <w:shd w:val="clear" w:color="auto" w:fill="auto"/>
            <w:vAlign w:val="center"/>
            <w:hideMark/>
          </w:tcPr>
          <w:p w14:paraId="5CAD047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3,825</w:t>
            </w:r>
          </w:p>
        </w:tc>
        <w:tc>
          <w:tcPr>
            <w:tcW w:w="1787" w:type="dxa"/>
            <w:shd w:val="clear" w:color="auto" w:fill="auto"/>
            <w:vAlign w:val="center"/>
            <w:hideMark/>
          </w:tcPr>
          <w:p w14:paraId="749153E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8.6 (6.6-11.1)</w:t>
            </w:r>
          </w:p>
        </w:tc>
        <w:tc>
          <w:tcPr>
            <w:tcW w:w="830" w:type="dxa"/>
            <w:shd w:val="clear" w:color="auto" w:fill="auto"/>
            <w:vAlign w:val="center"/>
            <w:hideMark/>
          </w:tcPr>
          <w:p w14:paraId="064D66E5"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8,335</w:t>
            </w:r>
          </w:p>
        </w:tc>
        <w:tc>
          <w:tcPr>
            <w:tcW w:w="1553" w:type="dxa"/>
            <w:shd w:val="clear" w:color="auto" w:fill="auto"/>
            <w:vAlign w:val="center"/>
            <w:hideMark/>
          </w:tcPr>
          <w:p w14:paraId="627110D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18.6 (15.8-21.9)</w:t>
            </w:r>
          </w:p>
        </w:tc>
        <w:tc>
          <w:tcPr>
            <w:tcW w:w="830" w:type="dxa"/>
            <w:shd w:val="clear" w:color="auto" w:fill="auto"/>
            <w:vAlign w:val="center"/>
            <w:hideMark/>
          </w:tcPr>
          <w:p w14:paraId="26A0FEE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9,950</w:t>
            </w:r>
          </w:p>
        </w:tc>
        <w:tc>
          <w:tcPr>
            <w:tcW w:w="1473" w:type="dxa"/>
            <w:shd w:val="clear" w:color="auto" w:fill="auto"/>
            <w:vAlign w:val="center"/>
            <w:hideMark/>
          </w:tcPr>
          <w:p w14:paraId="095F86C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22.2 (19.1-25.7)</w:t>
            </w:r>
          </w:p>
        </w:tc>
        <w:tc>
          <w:tcPr>
            <w:tcW w:w="849" w:type="dxa"/>
            <w:shd w:val="clear" w:color="auto" w:fill="auto"/>
            <w:vAlign w:val="center"/>
            <w:hideMark/>
          </w:tcPr>
          <w:p w14:paraId="30C1AC1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10,599</w:t>
            </w:r>
          </w:p>
        </w:tc>
        <w:tc>
          <w:tcPr>
            <w:tcW w:w="1667" w:type="dxa"/>
            <w:shd w:val="clear" w:color="auto" w:fill="auto"/>
            <w:vAlign w:val="center"/>
            <w:hideMark/>
          </w:tcPr>
          <w:p w14:paraId="10F3287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23.7 (20.6-27.1)</w:t>
            </w:r>
          </w:p>
        </w:tc>
        <w:tc>
          <w:tcPr>
            <w:tcW w:w="778" w:type="dxa"/>
            <w:vAlign w:val="center"/>
          </w:tcPr>
          <w:p w14:paraId="52AEA8E6" w14:textId="1A451DE6"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12,021</w:t>
            </w:r>
          </w:p>
        </w:tc>
        <w:tc>
          <w:tcPr>
            <w:tcW w:w="1770" w:type="dxa"/>
          </w:tcPr>
          <w:p w14:paraId="1192696E" w14:textId="6419FA2A"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26.9 (23.5-30.5)</w:t>
            </w:r>
          </w:p>
        </w:tc>
      </w:tr>
      <w:tr w:rsidR="000C6395" w:rsidRPr="00B406FA" w14:paraId="7D78FB80" w14:textId="77777777" w:rsidTr="00EB1A0F">
        <w:trPr>
          <w:trHeight w:val="27"/>
        </w:trPr>
        <w:tc>
          <w:tcPr>
            <w:tcW w:w="2199" w:type="dxa"/>
            <w:shd w:val="clear" w:color="auto" w:fill="auto"/>
            <w:noWrap/>
            <w:vAlign w:val="center"/>
            <w:hideMark/>
          </w:tcPr>
          <w:p w14:paraId="28A53ED2"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WIC participation</w:t>
            </w:r>
          </w:p>
        </w:tc>
        <w:tc>
          <w:tcPr>
            <w:tcW w:w="722" w:type="dxa"/>
            <w:shd w:val="clear" w:color="auto" w:fill="auto"/>
            <w:vAlign w:val="center"/>
            <w:hideMark/>
          </w:tcPr>
          <w:p w14:paraId="6667CEC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3773F754"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76E423A2"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2938010D"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648D2BA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16D0C75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627D13E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7370511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3C5AF61F" w14:textId="6898B873"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08A0D17E" w14:textId="539F0449"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47FF7182" w14:textId="77777777" w:rsidTr="00EB1A0F">
        <w:trPr>
          <w:trHeight w:val="27"/>
        </w:trPr>
        <w:tc>
          <w:tcPr>
            <w:tcW w:w="2199" w:type="dxa"/>
            <w:shd w:val="clear" w:color="auto" w:fill="auto"/>
            <w:noWrap/>
            <w:vAlign w:val="center"/>
            <w:hideMark/>
          </w:tcPr>
          <w:p w14:paraId="255559F5"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 xml:space="preserve">No </w:t>
            </w:r>
          </w:p>
        </w:tc>
        <w:tc>
          <w:tcPr>
            <w:tcW w:w="722" w:type="dxa"/>
            <w:shd w:val="clear" w:color="auto" w:fill="auto"/>
            <w:vAlign w:val="center"/>
            <w:hideMark/>
          </w:tcPr>
          <w:p w14:paraId="5668DA9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3,295</w:t>
            </w:r>
          </w:p>
        </w:tc>
        <w:tc>
          <w:tcPr>
            <w:tcW w:w="1787" w:type="dxa"/>
            <w:shd w:val="clear" w:color="auto" w:fill="auto"/>
            <w:vAlign w:val="center"/>
            <w:hideMark/>
          </w:tcPr>
          <w:p w14:paraId="0F97348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7.3 (5.4-9.8)</w:t>
            </w:r>
          </w:p>
        </w:tc>
        <w:tc>
          <w:tcPr>
            <w:tcW w:w="830" w:type="dxa"/>
            <w:shd w:val="clear" w:color="auto" w:fill="auto"/>
            <w:vAlign w:val="center"/>
            <w:hideMark/>
          </w:tcPr>
          <w:p w14:paraId="36C76FD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7,840</w:t>
            </w:r>
          </w:p>
        </w:tc>
        <w:tc>
          <w:tcPr>
            <w:tcW w:w="1553" w:type="dxa"/>
            <w:shd w:val="clear" w:color="auto" w:fill="auto"/>
            <w:vAlign w:val="center"/>
            <w:hideMark/>
          </w:tcPr>
          <w:p w14:paraId="1C1B7A6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17.4 (14.6-20.7)</w:t>
            </w:r>
          </w:p>
        </w:tc>
        <w:tc>
          <w:tcPr>
            <w:tcW w:w="830" w:type="dxa"/>
            <w:shd w:val="clear" w:color="auto" w:fill="auto"/>
            <w:vAlign w:val="center"/>
            <w:hideMark/>
          </w:tcPr>
          <w:p w14:paraId="6533AAB1"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9,616</w:t>
            </w:r>
          </w:p>
        </w:tc>
        <w:tc>
          <w:tcPr>
            <w:tcW w:w="1473" w:type="dxa"/>
            <w:shd w:val="clear" w:color="auto" w:fill="auto"/>
            <w:vAlign w:val="center"/>
            <w:hideMark/>
          </w:tcPr>
          <w:p w14:paraId="0A282A0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21.4 (18.3-24.9)</w:t>
            </w:r>
          </w:p>
        </w:tc>
        <w:tc>
          <w:tcPr>
            <w:tcW w:w="849" w:type="dxa"/>
            <w:shd w:val="clear" w:color="auto" w:fill="auto"/>
            <w:vAlign w:val="center"/>
            <w:hideMark/>
          </w:tcPr>
          <w:p w14:paraId="41E0632C"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10,933</w:t>
            </w:r>
          </w:p>
        </w:tc>
        <w:tc>
          <w:tcPr>
            <w:tcW w:w="1667" w:type="dxa"/>
            <w:shd w:val="clear" w:color="auto" w:fill="auto"/>
            <w:vAlign w:val="center"/>
            <w:hideMark/>
          </w:tcPr>
          <w:p w14:paraId="58495DA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24.3 (21.1-27.9)</w:t>
            </w:r>
          </w:p>
        </w:tc>
        <w:tc>
          <w:tcPr>
            <w:tcW w:w="778" w:type="dxa"/>
            <w:vAlign w:val="center"/>
          </w:tcPr>
          <w:p w14:paraId="017BE0BC" w14:textId="45E900F3"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13,270</w:t>
            </w:r>
          </w:p>
        </w:tc>
        <w:tc>
          <w:tcPr>
            <w:tcW w:w="1770" w:type="dxa"/>
          </w:tcPr>
          <w:p w14:paraId="08693B95" w14:textId="167434FF"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29.5 (26.0-33.3)</w:t>
            </w:r>
          </w:p>
        </w:tc>
      </w:tr>
      <w:tr w:rsidR="000C6395" w:rsidRPr="00B406FA" w14:paraId="31B60592" w14:textId="77777777" w:rsidTr="00EB1A0F">
        <w:trPr>
          <w:trHeight w:val="27"/>
        </w:trPr>
        <w:tc>
          <w:tcPr>
            <w:tcW w:w="2199" w:type="dxa"/>
            <w:shd w:val="clear" w:color="auto" w:fill="auto"/>
            <w:noWrap/>
            <w:vAlign w:val="center"/>
            <w:hideMark/>
          </w:tcPr>
          <w:p w14:paraId="2DB26E0E"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Yes</w:t>
            </w:r>
          </w:p>
        </w:tc>
        <w:tc>
          <w:tcPr>
            <w:tcW w:w="722" w:type="dxa"/>
            <w:shd w:val="clear" w:color="auto" w:fill="auto"/>
            <w:vAlign w:val="center"/>
            <w:hideMark/>
          </w:tcPr>
          <w:p w14:paraId="3134E32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2,285</w:t>
            </w:r>
          </w:p>
        </w:tc>
        <w:tc>
          <w:tcPr>
            <w:tcW w:w="1787" w:type="dxa"/>
            <w:shd w:val="clear" w:color="auto" w:fill="auto"/>
            <w:vAlign w:val="center"/>
            <w:hideMark/>
          </w:tcPr>
          <w:p w14:paraId="54FB47BA"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11.3 (8.6-14.6)</w:t>
            </w:r>
          </w:p>
        </w:tc>
        <w:tc>
          <w:tcPr>
            <w:tcW w:w="830" w:type="dxa"/>
            <w:shd w:val="clear" w:color="auto" w:fill="auto"/>
            <w:vAlign w:val="center"/>
            <w:hideMark/>
          </w:tcPr>
          <w:p w14:paraId="46FB8E6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5,097</w:t>
            </w:r>
          </w:p>
        </w:tc>
        <w:tc>
          <w:tcPr>
            <w:tcW w:w="1553" w:type="dxa"/>
            <w:shd w:val="clear" w:color="auto" w:fill="auto"/>
            <w:vAlign w:val="center"/>
            <w:hideMark/>
          </w:tcPr>
          <w:p w14:paraId="3B91D09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25.2 (21.3-29.4)</w:t>
            </w:r>
          </w:p>
        </w:tc>
        <w:tc>
          <w:tcPr>
            <w:tcW w:w="830" w:type="dxa"/>
            <w:shd w:val="clear" w:color="auto" w:fill="auto"/>
            <w:vAlign w:val="center"/>
            <w:hideMark/>
          </w:tcPr>
          <w:p w14:paraId="63FD0BC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5,251</w:t>
            </w:r>
          </w:p>
        </w:tc>
        <w:tc>
          <w:tcPr>
            <w:tcW w:w="1473" w:type="dxa"/>
            <w:shd w:val="clear" w:color="auto" w:fill="auto"/>
            <w:vAlign w:val="center"/>
            <w:hideMark/>
          </w:tcPr>
          <w:p w14:paraId="7DB9849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25.9 (21.8-30.4)</w:t>
            </w:r>
          </w:p>
        </w:tc>
        <w:tc>
          <w:tcPr>
            <w:tcW w:w="849" w:type="dxa"/>
            <w:shd w:val="clear" w:color="auto" w:fill="auto"/>
            <w:vAlign w:val="center"/>
            <w:hideMark/>
          </w:tcPr>
          <w:p w14:paraId="51218B7F"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2,727</w:t>
            </w:r>
          </w:p>
        </w:tc>
        <w:tc>
          <w:tcPr>
            <w:tcW w:w="1667" w:type="dxa"/>
            <w:shd w:val="clear" w:color="auto" w:fill="auto"/>
            <w:vAlign w:val="center"/>
            <w:hideMark/>
          </w:tcPr>
          <w:p w14:paraId="0EF168C6"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13.5 (10.6-16.9)</w:t>
            </w:r>
          </w:p>
        </w:tc>
        <w:tc>
          <w:tcPr>
            <w:tcW w:w="778" w:type="dxa"/>
            <w:vAlign w:val="center"/>
          </w:tcPr>
          <w:p w14:paraId="6EB4DAD5" w14:textId="16D636B5"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4,905</w:t>
            </w:r>
          </w:p>
        </w:tc>
        <w:tc>
          <w:tcPr>
            <w:tcW w:w="1770" w:type="dxa"/>
          </w:tcPr>
          <w:p w14:paraId="2B3C109F" w14:textId="0321D143"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24.2 (20.1-28.9)</w:t>
            </w:r>
          </w:p>
        </w:tc>
      </w:tr>
      <w:tr w:rsidR="000C6395" w:rsidRPr="00B406FA" w14:paraId="315A7F33" w14:textId="77777777" w:rsidTr="00EB1A0F">
        <w:trPr>
          <w:trHeight w:val="27"/>
        </w:trPr>
        <w:tc>
          <w:tcPr>
            <w:tcW w:w="2199" w:type="dxa"/>
            <w:shd w:val="clear" w:color="auto" w:fill="auto"/>
            <w:noWrap/>
            <w:vAlign w:val="center"/>
            <w:hideMark/>
          </w:tcPr>
          <w:p w14:paraId="2F008F2D" w14:textId="77777777" w:rsidR="00E60E31" w:rsidRPr="00B406FA" w:rsidRDefault="00E60E31" w:rsidP="00EB1A0F">
            <w:pPr>
              <w:spacing w:after="0" w:line="240" w:lineRule="auto"/>
              <w:rPr>
                <w:rFonts w:ascii="Arial" w:eastAsia="Times New Roman" w:hAnsi="Arial" w:cs="Arial"/>
                <w:b/>
                <w:bCs/>
                <w:color w:val="000000"/>
                <w:sz w:val="16"/>
                <w:szCs w:val="16"/>
              </w:rPr>
            </w:pPr>
            <w:r w:rsidRPr="00B406FA">
              <w:rPr>
                <w:rFonts w:ascii="Arial" w:eastAsia="Times New Roman" w:hAnsi="Arial" w:cs="Arial"/>
                <w:b/>
                <w:bCs/>
                <w:color w:val="000000"/>
                <w:sz w:val="16"/>
                <w:szCs w:val="16"/>
              </w:rPr>
              <w:t>Disability status</w:t>
            </w:r>
          </w:p>
        </w:tc>
        <w:tc>
          <w:tcPr>
            <w:tcW w:w="722" w:type="dxa"/>
            <w:shd w:val="clear" w:color="auto" w:fill="auto"/>
            <w:vAlign w:val="center"/>
            <w:hideMark/>
          </w:tcPr>
          <w:p w14:paraId="438182B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87" w:type="dxa"/>
            <w:shd w:val="clear" w:color="auto" w:fill="auto"/>
            <w:vAlign w:val="center"/>
            <w:hideMark/>
          </w:tcPr>
          <w:p w14:paraId="5A80B0B9"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160887EB"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553" w:type="dxa"/>
            <w:shd w:val="clear" w:color="auto" w:fill="auto"/>
            <w:vAlign w:val="center"/>
            <w:hideMark/>
          </w:tcPr>
          <w:p w14:paraId="60530CA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30" w:type="dxa"/>
            <w:shd w:val="clear" w:color="auto" w:fill="auto"/>
            <w:vAlign w:val="center"/>
            <w:hideMark/>
          </w:tcPr>
          <w:p w14:paraId="6D183030"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473" w:type="dxa"/>
            <w:shd w:val="clear" w:color="auto" w:fill="auto"/>
            <w:vAlign w:val="center"/>
            <w:hideMark/>
          </w:tcPr>
          <w:p w14:paraId="53FD8803"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849" w:type="dxa"/>
            <w:shd w:val="clear" w:color="auto" w:fill="auto"/>
            <w:vAlign w:val="center"/>
            <w:hideMark/>
          </w:tcPr>
          <w:p w14:paraId="4057CE8E"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667" w:type="dxa"/>
            <w:shd w:val="clear" w:color="auto" w:fill="auto"/>
            <w:vAlign w:val="center"/>
            <w:hideMark/>
          </w:tcPr>
          <w:p w14:paraId="039BF3E8" w14:textId="7777777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778" w:type="dxa"/>
            <w:vAlign w:val="center"/>
          </w:tcPr>
          <w:p w14:paraId="1D567DEA" w14:textId="32FD7BB9"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 </w:t>
            </w:r>
          </w:p>
        </w:tc>
        <w:tc>
          <w:tcPr>
            <w:tcW w:w="1770" w:type="dxa"/>
          </w:tcPr>
          <w:p w14:paraId="1A293BDF" w14:textId="4365BAC7" w:rsidR="00E60E31" w:rsidRPr="00B406FA" w:rsidRDefault="00E60E31"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 xml:space="preserve"> </w:t>
            </w:r>
          </w:p>
        </w:tc>
      </w:tr>
      <w:tr w:rsidR="000C6395" w:rsidRPr="00B406FA" w14:paraId="42B69037" w14:textId="77777777" w:rsidTr="005751B6">
        <w:trPr>
          <w:trHeight w:val="231"/>
        </w:trPr>
        <w:tc>
          <w:tcPr>
            <w:tcW w:w="2199" w:type="dxa"/>
            <w:shd w:val="clear" w:color="auto" w:fill="auto"/>
            <w:noWrap/>
            <w:vAlign w:val="center"/>
            <w:hideMark/>
          </w:tcPr>
          <w:p w14:paraId="77CE9F57"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 xml:space="preserve">No </w:t>
            </w:r>
          </w:p>
        </w:tc>
        <w:tc>
          <w:tcPr>
            <w:tcW w:w="722" w:type="dxa"/>
            <w:shd w:val="clear" w:color="auto" w:fill="auto"/>
            <w:vAlign w:val="center"/>
            <w:hideMark/>
          </w:tcPr>
          <w:p w14:paraId="4CC3C850" w14:textId="321D271C" w:rsidR="00E60E31" w:rsidRPr="00B406FA" w:rsidRDefault="003220D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5,320</w:t>
            </w:r>
          </w:p>
        </w:tc>
        <w:tc>
          <w:tcPr>
            <w:tcW w:w="1787" w:type="dxa"/>
            <w:shd w:val="clear" w:color="auto" w:fill="auto"/>
            <w:vAlign w:val="center"/>
            <w:hideMark/>
          </w:tcPr>
          <w:p w14:paraId="0DE87AB5" w14:textId="7B335537" w:rsidR="00E60E31" w:rsidRPr="00B406FA" w:rsidRDefault="003220D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9.1 (</w:t>
            </w:r>
            <w:r w:rsidR="00FF0ACE" w:rsidRPr="00B406FA">
              <w:rPr>
                <w:rFonts w:ascii="Arial" w:eastAsia="Times New Roman" w:hAnsi="Arial" w:cs="Arial"/>
                <w:color w:val="000000"/>
                <w:sz w:val="16"/>
                <w:szCs w:val="16"/>
              </w:rPr>
              <w:t>7.3-11.2)</w:t>
            </w:r>
          </w:p>
        </w:tc>
        <w:tc>
          <w:tcPr>
            <w:tcW w:w="830" w:type="dxa"/>
            <w:shd w:val="clear" w:color="auto" w:fill="auto"/>
            <w:vAlign w:val="center"/>
            <w:hideMark/>
          </w:tcPr>
          <w:p w14:paraId="2AB83CD5" w14:textId="06519571" w:rsidR="00E60E31" w:rsidRPr="00B406FA" w:rsidRDefault="00FF0ACE"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11,675</w:t>
            </w:r>
          </w:p>
        </w:tc>
        <w:tc>
          <w:tcPr>
            <w:tcW w:w="1553" w:type="dxa"/>
            <w:shd w:val="clear" w:color="auto" w:fill="auto"/>
            <w:vAlign w:val="center"/>
            <w:hideMark/>
          </w:tcPr>
          <w:p w14:paraId="7902915D" w14:textId="119180B7" w:rsidR="00E60E31" w:rsidRPr="00B406FA" w:rsidRDefault="00FF0ACE"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19.9 (17.4-22.7)</w:t>
            </w:r>
          </w:p>
        </w:tc>
        <w:tc>
          <w:tcPr>
            <w:tcW w:w="830" w:type="dxa"/>
            <w:shd w:val="clear" w:color="auto" w:fill="auto"/>
            <w:vAlign w:val="center"/>
            <w:hideMark/>
          </w:tcPr>
          <w:p w14:paraId="728FA2C1" w14:textId="4D7ABFE1" w:rsidR="00E60E31" w:rsidRPr="00B406FA" w:rsidRDefault="0009155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12,852</w:t>
            </w:r>
          </w:p>
        </w:tc>
        <w:tc>
          <w:tcPr>
            <w:tcW w:w="1473" w:type="dxa"/>
            <w:shd w:val="clear" w:color="auto" w:fill="auto"/>
            <w:vAlign w:val="center"/>
            <w:hideMark/>
          </w:tcPr>
          <w:p w14:paraId="0B63BDA1" w14:textId="194EB81A" w:rsidR="00E60E31" w:rsidRPr="00B406FA" w:rsidRDefault="0009155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21.9 (19.3-24.8)</w:t>
            </w:r>
          </w:p>
        </w:tc>
        <w:tc>
          <w:tcPr>
            <w:tcW w:w="849" w:type="dxa"/>
            <w:shd w:val="clear" w:color="auto" w:fill="auto"/>
            <w:vAlign w:val="center"/>
            <w:hideMark/>
          </w:tcPr>
          <w:p w14:paraId="0C6E722E" w14:textId="31B9A6AF"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12,417</w:t>
            </w:r>
          </w:p>
        </w:tc>
        <w:tc>
          <w:tcPr>
            <w:tcW w:w="1667" w:type="dxa"/>
            <w:shd w:val="clear" w:color="auto" w:fill="auto"/>
            <w:vAlign w:val="center"/>
            <w:hideMark/>
          </w:tcPr>
          <w:p w14:paraId="041EF407" w14:textId="75A874B0"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21.2 (18.6-24.0)</w:t>
            </w:r>
          </w:p>
        </w:tc>
        <w:tc>
          <w:tcPr>
            <w:tcW w:w="778" w:type="dxa"/>
            <w:vAlign w:val="center"/>
          </w:tcPr>
          <w:p w14:paraId="1360DBC8" w14:textId="5A1CBF06"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16,331</w:t>
            </w:r>
          </w:p>
        </w:tc>
        <w:tc>
          <w:tcPr>
            <w:tcW w:w="1770" w:type="dxa"/>
          </w:tcPr>
          <w:p w14:paraId="05DC4ED8" w14:textId="2414FAC0"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27.9 (24.9-31.0)</w:t>
            </w:r>
          </w:p>
        </w:tc>
      </w:tr>
      <w:tr w:rsidR="000C6395" w:rsidRPr="00B406FA" w14:paraId="5E99FB52" w14:textId="77777777" w:rsidTr="00EB1A0F">
        <w:trPr>
          <w:trHeight w:val="27"/>
        </w:trPr>
        <w:tc>
          <w:tcPr>
            <w:tcW w:w="2199" w:type="dxa"/>
            <w:shd w:val="clear" w:color="auto" w:fill="auto"/>
            <w:noWrap/>
            <w:vAlign w:val="center"/>
            <w:hideMark/>
          </w:tcPr>
          <w:p w14:paraId="70C76724" w14:textId="77777777" w:rsidR="00E60E31" w:rsidRPr="00B406FA" w:rsidRDefault="00E60E31" w:rsidP="00EB1A0F">
            <w:pPr>
              <w:spacing w:after="0" w:line="240" w:lineRule="auto"/>
              <w:ind w:firstLine="147"/>
              <w:rPr>
                <w:rFonts w:ascii="Arial" w:eastAsia="Times New Roman" w:hAnsi="Arial" w:cs="Arial"/>
                <w:color w:val="000000"/>
                <w:sz w:val="16"/>
                <w:szCs w:val="16"/>
              </w:rPr>
            </w:pPr>
            <w:r w:rsidRPr="00B406FA">
              <w:rPr>
                <w:rFonts w:ascii="Arial" w:eastAsia="Times New Roman" w:hAnsi="Arial" w:cs="Arial"/>
                <w:color w:val="000000"/>
                <w:sz w:val="16"/>
                <w:szCs w:val="16"/>
              </w:rPr>
              <w:t>Yes</w:t>
            </w:r>
          </w:p>
        </w:tc>
        <w:tc>
          <w:tcPr>
            <w:tcW w:w="722" w:type="dxa"/>
            <w:shd w:val="clear" w:color="auto" w:fill="auto"/>
            <w:vAlign w:val="center"/>
            <w:hideMark/>
          </w:tcPr>
          <w:p w14:paraId="2CCCD620" w14:textId="4DC00C6D" w:rsidR="00E60E31" w:rsidRPr="00B406FA" w:rsidRDefault="00FF0ACE"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387</w:t>
            </w:r>
          </w:p>
        </w:tc>
        <w:tc>
          <w:tcPr>
            <w:tcW w:w="1787" w:type="dxa"/>
            <w:shd w:val="clear" w:color="auto" w:fill="auto"/>
            <w:vAlign w:val="center"/>
            <w:hideMark/>
          </w:tcPr>
          <w:p w14:paraId="493F61D1" w14:textId="2F6CA1A8" w:rsidR="00E60E31" w:rsidRPr="00B406FA" w:rsidRDefault="00FF0ACE"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5.8 (2.8-11.6)</w:t>
            </w:r>
          </w:p>
        </w:tc>
        <w:tc>
          <w:tcPr>
            <w:tcW w:w="830" w:type="dxa"/>
            <w:shd w:val="clear" w:color="auto" w:fill="auto"/>
            <w:vAlign w:val="center"/>
            <w:hideMark/>
          </w:tcPr>
          <w:p w14:paraId="1F9860C0" w14:textId="51EB44C3" w:rsidR="00E60E31" w:rsidRPr="00B406FA" w:rsidRDefault="0095417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1,261</w:t>
            </w:r>
          </w:p>
        </w:tc>
        <w:tc>
          <w:tcPr>
            <w:tcW w:w="1553" w:type="dxa"/>
            <w:shd w:val="clear" w:color="auto" w:fill="auto"/>
            <w:vAlign w:val="center"/>
            <w:hideMark/>
          </w:tcPr>
          <w:p w14:paraId="33C466B7" w14:textId="211473FB" w:rsidR="00E60E31" w:rsidRPr="00B406FA" w:rsidRDefault="0095417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18.8 (12.7-26.9)</w:t>
            </w:r>
          </w:p>
        </w:tc>
        <w:tc>
          <w:tcPr>
            <w:tcW w:w="830" w:type="dxa"/>
            <w:shd w:val="clear" w:color="auto" w:fill="auto"/>
            <w:vAlign w:val="center"/>
            <w:hideMark/>
          </w:tcPr>
          <w:p w14:paraId="10A54077" w14:textId="776FBB2C" w:rsidR="00E60E31" w:rsidRPr="00B406FA" w:rsidRDefault="0009155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1,990</w:t>
            </w:r>
          </w:p>
        </w:tc>
        <w:tc>
          <w:tcPr>
            <w:tcW w:w="1473" w:type="dxa"/>
            <w:shd w:val="clear" w:color="auto" w:fill="auto"/>
            <w:vAlign w:val="center"/>
            <w:hideMark/>
          </w:tcPr>
          <w:p w14:paraId="2EA6E1BC" w14:textId="66183850" w:rsidR="00E60E31" w:rsidRPr="00B406FA" w:rsidRDefault="0009155C"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29.6 (21.7-39.0)</w:t>
            </w:r>
          </w:p>
        </w:tc>
        <w:tc>
          <w:tcPr>
            <w:tcW w:w="849" w:type="dxa"/>
            <w:shd w:val="clear" w:color="auto" w:fill="auto"/>
            <w:vAlign w:val="center"/>
            <w:hideMark/>
          </w:tcPr>
          <w:p w14:paraId="532EAE3B" w14:textId="3DDEB741"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1,243</w:t>
            </w:r>
          </w:p>
        </w:tc>
        <w:tc>
          <w:tcPr>
            <w:tcW w:w="1667" w:type="dxa"/>
            <w:shd w:val="clear" w:color="auto" w:fill="auto"/>
            <w:vAlign w:val="center"/>
            <w:hideMark/>
          </w:tcPr>
          <w:p w14:paraId="40DEEB78" w14:textId="679F3D92"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18.5 (12.3-27.0)</w:t>
            </w:r>
          </w:p>
        </w:tc>
        <w:tc>
          <w:tcPr>
            <w:tcW w:w="778" w:type="dxa"/>
            <w:vAlign w:val="center"/>
          </w:tcPr>
          <w:p w14:paraId="79688580" w14:textId="0C14688A"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eastAsia="Times New Roman" w:hAnsi="Arial" w:cs="Arial"/>
                <w:color w:val="000000"/>
                <w:sz w:val="16"/>
                <w:szCs w:val="16"/>
              </w:rPr>
              <w:t>1,831</w:t>
            </w:r>
          </w:p>
        </w:tc>
        <w:tc>
          <w:tcPr>
            <w:tcW w:w="1770" w:type="dxa"/>
          </w:tcPr>
          <w:p w14:paraId="39D667E0" w14:textId="12BD98E6" w:rsidR="00E60E31" w:rsidRPr="00B406FA" w:rsidRDefault="005751B6" w:rsidP="00EB1A0F">
            <w:pPr>
              <w:spacing w:after="0" w:line="240" w:lineRule="auto"/>
              <w:jc w:val="right"/>
              <w:rPr>
                <w:rFonts w:ascii="Arial" w:eastAsia="Times New Roman" w:hAnsi="Arial" w:cs="Arial"/>
                <w:color w:val="000000"/>
                <w:sz w:val="16"/>
                <w:szCs w:val="16"/>
              </w:rPr>
            </w:pPr>
            <w:r w:rsidRPr="00B406FA">
              <w:rPr>
                <w:rFonts w:ascii="Arial" w:hAnsi="Arial" w:cs="Arial"/>
                <w:sz w:val="16"/>
                <w:szCs w:val="16"/>
              </w:rPr>
              <w:t>27.3 (19.9-36.1)</w:t>
            </w:r>
          </w:p>
        </w:tc>
      </w:tr>
      <w:tr w:rsidR="00450E97" w:rsidRPr="00F821CE" w14:paraId="6B821B91" w14:textId="77777777" w:rsidTr="00EB1A0F">
        <w:trPr>
          <w:trHeight w:val="575"/>
        </w:trPr>
        <w:tc>
          <w:tcPr>
            <w:tcW w:w="14458" w:type="dxa"/>
            <w:gridSpan w:val="11"/>
            <w:vAlign w:val="bottom"/>
          </w:tcPr>
          <w:p w14:paraId="06ACF9A4" w14:textId="6CD16AD2" w:rsidR="00450E97" w:rsidRPr="00F821CE" w:rsidRDefault="00450E97" w:rsidP="00EB1A0F">
            <w:pPr>
              <w:spacing w:after="0" w:line="240" w:lineRule="auto"/>
              <w:rPr>
                <w:rFonts w:ascii="Arial" w:eastAsia="Times New Roman" w:hAnsi="Arial" w:cs="Arial"/>
                <w:color w:val="000000"/>
                <w:sz w:val="16"/>
                <w:szCs w:val="16"/>
                <w:vertAlign w:val="superscript"/>
              </w:rPr>
            </w:pPr>
            <w:r w:rsidRPr="00B406FA">
              <w:rPr>
                <w:rFonts w:ascii="Arial" w:eastAsia="Times New Roman" w:hAnsi="Arial" w:cs="Arial"/>
                <w:color w:val="000000"/>
                <w:sz w:val="16"/>
                <w:szCs w:val="16"/>
                <w:vertAlign w:val="superscript"/>
              </w:rPr>
              <w:t>1</w:t>
            </w:r>
            <w:r w:rsidRPr="00B406FA">
              <w:rPr>
                <w:rFonts w:ascii="Arial" w:eastAsia="Times New Roman" w:hAnsi="Arial" w:cs="Arial"/>
                <w:color w:val="000000"/>
                <w:sz w:val="16"/>
                <w:szCs w:val="16"/>
              </w:rPr>
              <w:t xml:space="preserve">n weighted to reflect birthing population; </w:t>
            </w:r>
            <w:r w:rsidRPr="00B406FA">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B406FA">
              <w:rPr>
                <w:rFonts w:ascii="Arial" w:eastAsia="Times New Roman" w:hAnsi="Arial" w:cs="Arial"/>
                <w:color w:val="000000"/>
                <w:sz w:val="16"/>
                <w:szCs w:val="16"/>
              </w:rPr>
              <w:t xml:space="preserve">; </w:t>
            </w:r>
            <w:r w:rsidRPr="00B406FA">
              <w:rPr>
                <w:rFonts w:ascii="Arial" w:eastAsia="Times New Roman" w:hAnsi="Arial" w:cs="Arial"/>
                <w:color w:val="000000"/>
                <w:sz w:val="16"/>
                <w:szCs w:val="16"/>
                <w:vertAlign w:val="superscript"/>
              </w:rPr>
              <w:t>3</w:t>
            </w:r>
            <w:r w:rsidRPr="00B406FA">
              <w:rPr>
                <w:rFonts w:ascii="Arial" w:eastAsia="Times New Roman" w:hAnsi="Arial" w:cs="Arial"/>
                <w:color w:val="000000"/>
                <w:sz w:val="16"/>
                <w:szCs w:val="16"/>
              </w:rPr>
              <w:t xml:space="preserve">Sterilization includes tubal ligation and vasectomy; </w:t>
            </w:r>
            <w:r w:rsidRPr="00B406FA">
              <w:rPr>
                <w:rFonts w:ascii="Arial" w:eastAsia="Times New Roman" w:hAnsi="Arial" w:cs="Arial"/>
                <w:color w:val="000000"/>
                <w:sz w:val="16"/>
                <w:szCs w:val="16"/>
                <w:vertAlign w:val="superscript"/>
              </w:rPr>
              <w:t>4</w:t>
            </w:r>
            <w:r w:rsidRPr="00B406FA">
              <w:rPr>
                <w:rFonts w:ascii="Arial" w:eastAsia="Times New Roman" w:hAnsi="Arial" w:cs="Arial"/>
                <w:color w:val="000000"/>
                <w:sz w:val="16"/>
                <w:szCs w:val="16"/>
              </w:rPr>
              <w:t xml:space="preserve">LARC: Long-acting reversible contraception includes intrauterine devices and implants; </w:t>
            </w:r>
            <w:r w:rsidRPr="00B406FA">
              <w:rPr>
                <w:rFonts w:ascii="Arial" w:eastAsia="Times New Roman" w:hAnsi="Arial" w:cs="Arial"/>
                <w:color w:val="000000"/>
                <w:sz w:val="16"/>
                <w:szCs w:val="16"/>
                <w:vertAlign w:val="superscript"/>
              </w:rPr>
              <w:t>5</w:t>
            </w:r>
            <w:r w:rsidRPr="00B406FA">
              <w:rPr>
                <w:rFonts w:ascii="Arial" w:eastAsia="Times New Roman" w:hAnsi="Arial" w:cs="Arial"/>
                <w:color w:val="000000"/>
                <w:sz w:val="16"/>
                <w:szCs w:val="16"/>
              </w:rPr>
              <w:t xml:space="preserve">Other hormonal contraception: includes shots, pills, patch, and vaginal ring; </w:t>
            </w:r>
            <w:r w:rsidRPr="00B406FA">
              <w:rPr>
                <w:rFonts w:ascii="Arial" w:eastAsia="Times New Roman" w:hAnsi="Arial" w:cs="Arial"/>
                <w:color w:val="000000"/>
                <w:sz w:val="16"/>
                <w:szCs w:val="16"/>
                <w:vertAlign w:val="superscript"/>
              </w:rPr>
              <w:t>6</w:t>
            </w:r>
            <w:r w:rsidRPr="00B406FA">
              <w:rPr>
                <w:rFonts w:ascii="Arial" w:eastAsia="Times New Roman" w:hAnsi="Arial" w:cs="Arial"/>
                <w:color w:val="000000"/>
                <w:sz w:val="16"/>
                <w:szCs w:val="16"/>
              </w:rPr>
              <w:t xml:space="preserve">Other non-hormonal contraception includes condoms, diaphragm, withdrawal, natural family planning including rhythm method; </w:t>
            </w:r>
            <w:r w:rsidRPr="00B406FA">
              <w:rPr>
                <w:rFonts w:ascii="Arial" w:eastAsia="Times New Roman" w:hAnsi="Arial" w:cs="Arial"/>
                <w:color w:val="000000"/>
                <w:sz w:val="16"/>
                <w:szCs w:val="16"/>
                <w:vertAlign w:val="superscript"/>
              </w:rPr>
              <w:t>7</w:t>
            </w:r>
            <w:r w:rsidRPr="00B406FA">
              <w:rPr>
                <w:rFonts w:ascii="Arial" w:eastAsia="Times New Roman" w:hAnsi="Arial" w:cs="Arial"/>
                <w:color w:val="000000"/>
                <w:sz w:val="16"/>
                <w:szCs w:val="16"/>
              </w:rPr>
              <w:t>No contraception includes people who reported not having sex</w:t>
            </w:r>
          </w:p>
        </w:tc>
      </w:tr>
    </w:tbl>
    <w:p w14:paraId="796886BA"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52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970"/>
        <w:gridCol w:w="1476"/>
        <w:gridCol w:w="678"/>
        <w:gridCol w:w="1577"/>
        <w:gridCol w:w="970"/>
        <w:gridCol w:w="1652"/>
        <w:gridCol w:w="970"/>
        <w:gridCol w:w="1726"/>
        <w:gridCol w:w="970"/>
        <w:gridCol w:w="2190"/>
      </w:tblGrid>
      <w:tr w:rsidR="0005163C" w:rsidRPr="0069374C" w14:paraId="03086C13" w14:textId="77777777" w:rsidTr="006032AE">
        <w:trPr>
          <w:trHeight w:val="19"/>
        </w:trPr>
        <w:tc>
          <w:tcPr>
            <w:tcW w:w="15251" w:type="dxa"/>
            <w:gridSpan w:val="11"/>
            <w:shd w:val="clear" w:color="auto" w:fill="auto"/>
            <w:noWrap/>
            <w:vAlign w:val="center"/>
            <w:hideMark/>
          </w:tcPr>
          <w:p w14:paraId="3A0593EB" w14:textId="3F8CEED3" w:rsidR="0005163C" w:rsidRPr="0069374C" w:rsidRDefault="0065013F" w:rsidP="00BD68C1">
            <w:pPr>
              <w:pStyle w:val="Heading3"/>
              <w:rPr>
                <w:rFonts w:ascii="Arial" w:eastAsia="Times New Roman" w:hAnsi="Arial" w:cs="Arial"/>
              </w:rPr>
            </w:pPr>
            <w:bookmarkStart w:id="120" w:name="_Toc159247143"/>
            <w:r>
              <w:rPr>
                <w:rFonts w:ascii="Arial" w:eastAsia="Times New Roman" w:hAnsi="Arial" w:cs="Arial"/>
              </w:rPr>
              <w:lastRenderedPageBreak/>
              <w:t xml:space="preserve">Table 63. </w:t>
            </w:r>
            <w:r w:rsidR="0005163C" w:rsidRPr="0069374C">
              <w:rPr>
                <w:rFonts w:ascii="Arial" w:eastAsia="Times New Roman" w:hAnsi="Arial" w:cs="Arial"/>
              </w:rPr>
              <w:t xml:space="preserve">Prevalence of types of postpartum contraception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2020</w:t>
            </w:r>
            <w:bookmarkEnd w:id="120"/>
          </w:p>
        </w:tc>
      </w:tr>
      <w:tr w:rsidR="0005163C" w:rsidRPr="0069374C" w14:paraId="6DFDDCC6" w14:textId="77777777" w:rsidTr="006032AE">
        <w:trPr>
          <w:trHeight w:val="19"/>
        </w:trPr>
        <w:tc>
          <w:tcPr>
            <w:tcW w:w="2072" w:type="dxa"/>
            <w:shd w:val="clear" w:color="auto" w:fill="auto"/>
            <w:vAlign w:val="center"/>
            <w:hideMark/>
          </w:tcPr>
          <w:p w14:paraId="7526D63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46" w:type="dxa"/>
            <w:gridSpan w:val="2"/>
            <w:shd w:val="clear" w:color="auto" w:fill="auto"/>
            <w:vAlign w:val="center"/>
            <w:hideMark/>
          </w:tcPr>
          <w:p w14:paraId="6DF5CAF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Sterilization</w:t>
            </w:r>
            <w:r w:rsidRPr="0069374C">
              <w:rPr>
                <w:rFonts w:ascii="Arial" w:eastAsia="Times New Roman" w:hAnsi="Arial" w:cs="Arial"/>
                <w:b/>
                <w:bCs/>
                <w:color w:val="000000"/>
                <w:sz w:val="18"/>
                <w:szCs w:val="18"/>
                <w:vertAlign w:val="superscript"/>
              </w:rPr>
              <w:t>3</w:t>
            </w:r>
          </w:p>
        </w:tc>
        <w:tc>
          <w:tcPr>
            <w:tcW w:w="2255" w:type="dxa"/>
            <w:gridSpan w:val="2"/>
            <w:shd w:val="clear" w:color="auto" w:fill="auto"/>
            <w:vAlign w:val="center"/>
            <w:hideMark/>
          </w:tcPr>
          <w:p w14:paraId="09791AD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LARC</w:t>
            </w:r>
            <w:r w:rsidRPr="0069374C">
              <w:rPr>
                <w:rFonts w:ascii="Arial" w:eastAsia="Times New Roman" w:hAnsi="Arial" w:cs="Arial"/>
                <w:b/>
                <w:bCs/>
                <w:color w:val="000000"/>
                <w:sz w:val="18"/>
                <w:szCs w:val="18"/>
                <w:vertAlign w:val="superscript"/>
              </w:rPr>
              <w:t>4</w:t>
            </w:r>
          </w:p>
        </w:tc>
        <w:tc>
          <w:tcPr>
            <w:tcW w:w="2622" w:type="dxa"/>
            <w:gridSpan w:val="2"/>
            <w:shd w:val="clear" w:color="auto" w:fill="auto"/>
            <w:vAlign w:val="center"/>
            <w:hideMark/>
          </w:tcPr>
          <w:p w14:paraId="06065B6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Other hormonal contraception</w:t>
            </w:r>
            <w:r w:rsidRPr="0069374C">
              <w:rPr>
                <w:rFonts w:ascii="Arial" w:eastAsia="Times New Roman" w:hAnsi="Arial" w:cs="Arial"/>
                <w:b/>
                <w:bCs/>
                <w:color w:val="000000"/>
                <w:sz w:val="18"/>
                <w:szCs w:val="18"/>
                <w:vertAlign w:val="superscript"/>
              </w:rPr>
              <w:t>5</w:t>
            </w:r>
          </w:p>
        </w:tc>
        <w:tc>
          <w:tcPr>
            <w:tcW w:w="2696" w:type="dxa"/>
            <w:gridSpan w:val="2"/>
            <w:shd w:val="clear" w:color="auto" w:fill="auto"/>
            <w:vAlign w:val="center"/>
            <w:hideMark/>
          </w:tcPr>
          <w:p w14:paraId="3CEC6C75" w14:textId="09C18AF8"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Other </w:t>
            </w:r>
            <w:r w:rsidR="008848EC" w:rsidRPr="0069374C">
              <w:rPr>
                <w:rFonts w:ascii="Arial" w:eastAsia="Times New Roman" w:hAnsi="Arial" w:cs="Arial"/>
                <w:b/>
                <w:bCs/>
                <w:color w:val="000000"/>
                <w:sz w:val="18"/>
                <w:szCs w:val="18"/>
              </w:rPr>
              <w:t>non-hormonal</w:t>
            </w:r>
            <w:r w:rsidRPr="0069374C">
              <w:rPr>
                <w:rFonts w:ascii="Arial" w:eastAsia="Times New Roman" w:hAnsi="Arial" w:cs="Arial"/>
                <w:b/>
                <w:bCs/>
                <w:color w:val="000000"/>
                <w:sz w:val="18"/>
                <w:szCs w:val="18"/>
              </w:rPr>
              <w:t xml:space="preserve"> contraception</w:t>
            </w:r>
            <w:r w:rsidRPr="0069374C">
              <w:rPr>
                <w:rFonts w:ascii="Arial" w:eastAsia="Times New Roman" w:hAnsi="Arial" w:cs="Arial"/>
                <w:b/>
                <w:bCs/>
                <w:color w:val="000000"/>
                <w:sz w:val="18"/>
                <w:szCs w:val="18"/>
                <w:vertAlign w:val="superscript"/>
              </w:rPr>
              <w:t>6</w:t>
            </w:r>
            <w:r w:rsidRPr="0069374C">
              <w:rPr>
                <w:rFonts w:ascii="Arial" w:eastAsia="Times New Roman" w:hAnsi="Arial" w:cs="Arial"/>
                <w:b/>
                <w:bCs/>
                <w:color w:val="000000"/>
                <w:sz w:val="18"/>
                <w:szCs w:val="18"/>
              </w:rPr>
              <w:t xml:space="preserve"> </w:t>
            </w:r>
          </w:p>
        </w:tc>
        <w:tc>
          <w:tcPr>
            <w:tcW w:w="3149" w:type="dxa"/>
            <w:gridSpan w:val="2"/>
            <w:shd w:val="clear" w:color="auto" w:fill="auto"/>
            <w:vAlign w:val="center"/>
            <w:hideMark/>
          </w:tcPr>
          <w:p w14:paraId="5509A4A3"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Postpartum Contraception</w:t>
            </w:r>
            <w:r w:rsidRPr="0069374C">
              <w:rPr>
                <w:rFonts w:ascii="Arial" w:eastAsia="Times New Roman" w:hAnsi="Arial" w:cs="Arial"/>
                <w:b/>
                <w:bCs/>
                <w:color w:val="000000"/>
                <w:sz w:val="18"/>
                <w:szCs w:val="18"/>
                <w:vertAlign w:val="superscript"/>
              </w:rPr>
              <w:t xml:space="preserve">7 </w:t>
            </w:r>
          </w:p>
        </w:tc>
      </w:tr>
      <w:tr w:rsidR="00C83C95" w:rsidRPr="0069374C" w14:paraId="70A453FE" w14:textId="77777777" w:rsidTr="006032AE">
        <w:trPr>
          <w:trHeight w:val="19"/>
        </w:trPr>
        <w:tc>
          <w:tcPr>
            <w:tcW w:w="2072" w:type="dxa"/>
            <w:shd w:val="clear" w:color="auto" w:fill="auto"/>
            <w:vAlign w:val="center"/>
            <w:hideMark/>
          </w:tcPr>
          <w:p w14:paraId="3F0B96C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970" w:type="dxa"/>
            <w:shd w:val="clear" w:color="auto" w:fill="auto"/>
            <w:vAlign w:val="center"/>
            <w:hideMark/>
          </w:tcPr>
          <w:p w14:paraId="3AA4646D"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476" w:type="dxa"/>
            <w:shd w:val="clear" w:color="auto" w:fill="auto"/>
            <w:vAlign w:val="center"/>
            <w:hideMark/>
          </w:tcPr>
          <w:p w14:paraId="4FAD876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678" w:type="dxa"/>
            <w:shd w:val="clear" w:color="auto" w:fill="auto"/>
            <w:vAlign w:val="center"/>
            <w:hideMark/>
          </w:tcPr>
          <w:p w14:paraId="4F308A81"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77" w:type="dxa"/>
            <w:shd w:val="clear" w:color="auto" w:fill="auto"/>
            <w:vAlign w:val="center"/>
            <w:hideMark/>
          </w:tcPr>
          <w:p w14:paraId="143E5C0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70" w:type="dxa"/>
            <w:shd w:val="clear" w:color="auto" w:fill="auto"/>
            <w:vAlign w:val="center"/>
            <w:hideMark/>
          </w:tcPr>
          <w:p w14:paraId="375CE789"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52" w:type="dxa"/>
            <w:shd w:val="clear" w:color="auto" w:fill="auto"/>
            <w:vAlign w:val="center"/>
            <w:hideMark/>
          </w:tcPr>
          <w:p w14:paraId="022B43B2"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70" w:type="dxa"/>
            <w:shd w:val="clear" w:color="auto" w:fill="auto"/>
            <w:vAlign w:val="center"/>
            <w:hideMark/>
          </w:tcPr>
          <w:p w14:paraId="50D0BDB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726" w:type="dxa"/>
            <w:shd w:val="clear" w:color="auto" w:fill="auto"/>
            <w:vAlign w:val="center"/>
            <w:hideMark/>
          </w:tcPr>
          <w:p w14:paraId="730BA65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970" w:type="dxa"/>
            <w:shd w:val="clear" w:color="auto" w:fill="auto"/>
            <w:vAlign w:val="center"/>
            <w:hideMark/>
          </w:tcPr>
          <w:p w14:paraId="20FA698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2179" w:type="dxa"/>
            <w:shd w:val="clear" w:color="auto" w:fill="auto"/>
            <w:vAlign w:val="center"/>
            <w:hideMark/>
          </w:tcPr>
          <w:p w14:paraId="41AEF972" w14:textId="77777777" w:rsidR="0005163C" w:rsidRPr="0069374C" w:rsidRDefault="0005163C" w:rsidP="00BD68C1">
            <w:pPr>
              <w:spacing w:after="0" w:line="240" w:lineRule="auto"/>
              <w:jc w:val="right"/>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C83C95" w:rsidRPr="0069374C" w14:paraId="4F4EA34E" w14:textId="77777777" w:rsidTr="006032AE">
        <w:trPr>
          <w:trHeight w:val="19"/>
        </w:trPr>
        <w:tc>
          <w:tcPr>
            <w:tcW w:w="2072" w:type="dxa"/>
            <w:shd w:val="clear" w:color="auto" w:fill="auto"/>
            <w:vAlign w:val="center"/>
            <w:hideMark/>
          </w:tcPr>
          <w:p w14:paraId="6B371F5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970" w:type="dxa"/>
            <w:shd w:val="clear" w:color="auto" w:fill="auto"/>
            <w:vAlign w:val="center"/>
            <w:hideMark/>
          </w:tcPr>
          <w:p w14:paraId="3CBA7E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4,863</w:t>
            </w:r>
          </w:p>
        </w:tc>
        <w:tc>
          <w:tcPr>
            <w:tcW w:w="1476" w:type="dxa"/>
            <w:shd w:val="clear" w:color="auto" w:fill="auto"/>
            <w:vAlign w:val="center"/>
            <w:hideMark/>
          </w:tcPr>
          <w:p w14:paraId="599BDC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7.7 (6.1-9.8)</w:t>
            </w:r>
          </w:p>
        </w:tc>
        <w:tc>
          <w:tcPr>
            <w:tcW w:w="678" w:type="dxa"/>
            <w:shd w:val="clear" w:color="auto" w:fill="auto"/>
            <w:vAlign w:val="center"/>
            <w:hideMark/>
          </w:tcPr>
          <w:p w14:paraId="4B7309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9,843</w:t>
            </w:r>
          </w:p>
        </w:tc>
        <w:tc>
          <w:tcPr>
            <w:tcW w:w="1577" w:type="dxa"/>
            <w:shd w:val="clear" w:color="auto" w:fill="auto"/>
            <w:vAlign w:val="center"/>
            <w:hideMark/>
          </w:tcPr>
          <w:p w14:paraId="173E84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15.6 (13.4-18.2)</w:t>
            </w:r>
          </w:p>
        </w:tc>
        <w:tc>
          <w:tcPr>
            <w:tcW w:w="970" w:type="dxa"/>
            <w:shd w:val="clear" w:color="auto" w:fill="auto"/>
            <w:vAlign w:val="center"/>
            <w:hideMark/>
          </w:tcPr>
          <w:p w14:paraId="5470E8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14,686</w:t>
            </w:r>
          </w:p>
        </w:tc>
        <w:tc>
          <w:tcPr>
            <w:tcW w:w="1652" w:type="dxa"/>
            <w:shd w:val="clear" w:color="auto" w:fill="auto"/>
            <w:vAlign w:val="center"/>
            <w:hideMark/>
          </w:tcPr>
          <w:p w14:paraId="0A99FB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 (20.6-26.4)</w:t>
            </w:r>
          </w:p>
        </w:tc>
        <w:tc>
          <w:tcPr>
            <w:tcW w:w="970" w:type="dxa"/>
            <w:shd w:val="clear" w:color="auto" w:fill="auto"/>
            <w:vAlign w:val="center"/>
            <w:hideMark/>
          </w:tcPr>
          <w:p w14:paraId="5059E2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16,708</w:t>
            </w:r>
          </w:p>
        </w:tc>
        <w:tc>
          <w:tcPr>
            <w:tcW w:w="1726" w:type="dxa"/>
            <w:shd w:val="clear" w:color="auto" w:fill="auto"/>
            <w:vAlign w:val="center"/>
            <w:hideMark/>
          </w:tcPr>
          <w:p w14:paraId="2348FA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 (23.6-29.8)</w:t>
            </w:r>
          </w:p>
        </w:tc>
        <w:tc>
          <w:tcPr>
            <w:tcW w:w="970" w:type="dxa"/>
            <w:shd w:val="clear" w:color="auto" w:fill="auto"/>
            <w:vAlign w:val="center"/>
            <w:hideMark/>
          </w:tcPr>
          <w:p w14:paraId="41B83CE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16,800</w:t>
            </w:r>
          </w:p>
        </w:tc>
        <w:tc>
          <w:tcPr>
            <w:tcW w:w="2179" w:type="dxa"/>
            <w:shd w:val="clear" w:color="auto" w:fill="auto"/>
            <w:vAlign w:val="center"/>
            <w:hideMark/>
          </w:tcPr>
          <w:p w14:paraId="540498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 (23.7-29.9)</w:t>
            </w:r>
          </w:p>
        </w:tc>
      </w:tr>
      <w:tr w:rsidR="00C83C95" w:rsidRPr="0069374C" w14:paraId="37F48AF7" w14:textId="77777777" w:rsidTr="006032AE">
        <w:trPr>
          <w:trHeight w:val="19"/>
        </w:trPr>
        <w:tc>
          <w:tcPr>
            <w:tcW w:w="2072" w:type="dxa"/>
            <w:shd w:val="clear" w:color="auto" w:fill="auto"/>
            <w:vAlign w:val="center"/>
            <w:hideMark/>
          </w:tcPr>
          <w:p w14:paraId="16DBC094"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970" w:type="dxa"/>
            <w:shd w:val="clear" w:color="auto" w:fill="auto"/>
            <w:noWrap/>
            <w:vAlign w:val="bottom"/>
            <w:hideMark/>
          </w:tcPr>
          <w:p w14:paraId="0777AE0F" w14:textId="77777777" w:rsidR="0005163C" w:rsidRPr="0069374C" w:rsidRDefault="0005163C" w:rsidP="00BD68C1">
            <w:pPr>
              <w:spacing w:after="0" w:line="240" w:lineRule="auto"/>
              <w:rPr>
                <w:rFonts w:ascii="Arial" w:eastAsia="Times New Roman" w:hAnsi="Arial" w:cs="Arial"/>
                <w:b/>
                <w:bCs/>
                <w:color w:val="000000"/>
                <w:sz w:val="18"/>
                <w:szCs w:val="18"/>
              </w:rPr>
            </w:pPr>
          </w:p>
        </w:tc>
        <w:tc>
          <w:tcPr>
            <w:tcW w:w="1476" w:type="dxa"/>
            <w:shd w:val="clear" w:color="auto" w:fill="auto"/>
            <w:noWrap/>
            <w:vAlign w:val="bottom"/>
            <w:hideMark/>
          </w:tcPr>
          <w:p w14:paraId="155D2315" w14:textId="77777777" w:rsidR="0005163C" w:rsidRPr="0069374C" w:rsidRDefault="0005163C" w:rsidP="00BD68C1">
            <w:pPr>
              <w:spacing w:after="0" w:line="240" w:lineRule="auto"/>
              <w:jc w:val="right"/>
              <w:rPr>
                <w:rFonts w:ascii="Arial" w:eastAsia="Times New Roman" w:hAnsi="Arial" w:cs="Arial"/>
                <w:sz w:val="18"/>
                <w:szCs w:val="18"/>
              </w:rPr>
            </w:pPr>
          </w:p>
        </w:tc>
        <w:tc>
          <w:tcPr>
            <w:tcW w:w="678" w:type="dxa"/>
            <w:shd w:val="clear" w:color="auto" w:fill="auto"/>
            <w:noWrap/>
            <w:vAlign w:val="bottom"/>
            <w:hideMark/>
          </w:tcPr>
          <w:p w14:paraId="3117A7DC" w14:textId="77777777" w:rsidR="0005163C" w:rsidRPr="0069374C" w:rsidRDefault="0005163C" w:rsidP="00BD68C1">
            <w:pPr>
              <w:spacing w:after="0" w:line="240" w:lineRule="auto"/>
              <w:jc w:val="right"/>
              <w:rPr>
                <w:rFonts w:ascii="Arial" w:eastAsia="Times New Roman" w:hAnsi="Arial" w:cs="Arial"/>
                <w:sz w:val="18"/>
                <w:szCs w:val="18"/>
              </w:rPr>
            </w:pPr>
          </w:p>
        </w:tc>
        <w:tc>
          <w:tcPr>
            <w:tcW w:w="1577" w:type="dxa"/>
            <w:shd w:val="clear" w:color="auto" w:fill="auto"/>
            <w:noWrap/>
            <w:vAlign w:val="bottom"/>
            <w:hideMark/>
          </w:tcPr>
          <w:p w14:paraId="738F647B" w14:textId="77777777" w:rsidR="0005163C" w:rsidRPr="0069374C" w:rsidRDefault="0005163C" w:rsidP="00BD68C1">
            <w:pPr>
              <w:spacing w:after="0" w:line="240" w:lineRule="auto"/>
              <w:rPr>
                <w:rFonts w:ascii="Arial" w:eastAsia="Times New Roman" w:hAnsi="Arial" w:cs="Arial"/>
                <w:sz w:val="18"/>
                <w:szCs w:val="18"/>
              </w:rPr>
            </w:pPr>
          </w:p>
        </w:tc>
        <w:tc>
          <w:tcPr>
            <w:tcW w:w="970" w:type="dxa"/>
            <w:shd w:val="clear" w:color="auto" w:fill="auto"/>
            <w:noWrap/>
            <w:vAlign w:val="bottom"/>
            <w:hideMark/>
          </w:tcPr>
          <w:p w14:paraId="5F0EC069" w14:textId="77777777" w:rsidR="0005163C" w:rsidRPr="0069374C" w:rsidRDefault="0005163C" w:rsidP="00BD68C1">
            <w:pPr>
              <w:spacing w:after="0" w:line="240" w:lineRule="auto"/>
              <w:jc w:val="right"/>
              <w:rPr>
                <w:rFonts w:ascii="Arial" w:eastAsia="Times New Roman" w:hAnsi="Arial" w:cs="Arial"/>
                <w:sz w:val="18"/>
                <w:szCs w:val="18"/>
              </w:rPr>
            </w:pPr>
          </w:p>
        </w:tc>
        <w:tc>
          <w:tcPr>
            <w:tcW w:w="1652" w:type="dxa"/>
            <w:shd w:val="clear" w:color="auto" w:fill="auto"/>
            <w:noWrap/>
            <w:vAlign w:val="bottom"/>
            <w:hideMark/>
          </w:tcPr>
          <w:p w14:paraId="53F8748E" w14:textId="77777777" w:rsidR="0005163C" w:rsidRPr="0069374C" w:rsidRDefault="0005163C" w:rsidP="00BD68C1">
            <w:pPr>
              <w:spacing w:after="0" w:line="240" w:lineRule="auto"/>
              <w:rPr>
                <w:rFonts w:ascii="Arial" w:eastAsia="Times New Roman" w:hAnsi="Arial" w:cs="Arial"/>
                <w:sz w:val="18"/>
                <w:szCs w:val="18"/>
              </w:rPr>
            </w:pPr>
          </w:p>
        </w:tc>
        <w:tc>
          <w:tcPr>
            <w:tcW w:w="970" w:type="dxa"/>
            <w:shd w:val="clear" w:color="auto" w:fill="auto"/>
            <w:noWrap/>
            <w:vAlign w:val="bottom"/>
            <w:hideMark/>
          </w:tcPr>
          <w:p w14:paraId="7D9C4173" w14:textId="77777777" w:rsidR="0005163C" w:rsidRPr="0069374C" w:rsidRDefault="0005163C" w:rsidP="00BD68C1">
            <w:pPr>
              <w:spacing w:after="0" w:line="240" w:lineRule="auto"/>
              <w:jc w:val="right"/>
              <w:rPr>
                <w:rFonts w:ascii="Arial" w:eastAsia="Times New Roman" w:hAnsi="Arial" w:cs="Arial"/>
                <w:sz w:val="18"/>
                <w:szCs w:val="18"/>
              </w:rPr>
            </w:pPr>
          </w:p>
        </w:tc>
        <w:tc>
          <w:tcPr>
            <w:tcW w:w="1726" w:type="dxa"/>
            <w:shd w:val="clear" w:color="auto" w:fill="auto"/>
            <w:noWrap/>
            <w:vAlign w:val="bottom"/>
            <w:hideMark/>
          </w:tcPr>
          <w:p w14:paraId="6E87DF1F" w14:textId="77777777" w:rsidR="0005163C" w:rsidRPr="0069374C" w:rsidRDefault="0005163C" w:rsidP="00BD68C1">
            <w:pPr>
              <w:spacing w:after="0" w:line="240" w:lineRule="auto"/>
              <w:rPr>
                <w:rFonts w:ascii="Arial" w:eastAsia="Times New Roman" w:hAnsi="Arial" w:cs="Arial"/>
                <w:sz w:val="18"/>
                <w:szCs w:val="18"/>
              </w:rPr>
            </w:pPr>
          </w:p>
        </w:tc>
        <w:tc>
          <w:tcPr>
            <w:tcW w:w="970" w:type="dxa"/>
            <w:shd w:val="clear" w:color="auto" w:fill="auto"/>
            <w:vAlign w:val="center"/>
            <w:hideMark/>
          </w:tcPr>
          <w:p w14:paraId="6D879C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9" w:type="dxa"/>
            <w:shd w:val="clear" w:color="auto" w:fill="auto"/>
            <w:vAlign w:val="center"/>
            <w:hideMark/>
          </w:tcPr>
          <w:p w14:paraId="068503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C83C95" w:rsidRPr="0069374C" w14:paraId="3851D96E" w14:textId="77777777" w:rsidTr="006032AE">
        <w:trPr>
          <w:trHeight w:val="19"/>
        </w:trPr>
        <w:tc>
          <w:tcPr>
            <w:tcW w:w="2072" w:type="dxa"/>
            <w:shd w:val="clear" w:color="auto" w:fill="auto"/>
            <w:noWrap/>
            <w:vAlign w:val="center"/>
            <w:hideMark/>
          </w:tcPr>
          <w:p w14:paraId="3B8406D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970" w:type="dxa"/>
            <w:shd w:val="clear" w:color="auto" w:fill="auto"/>
            <w:vAlign w:val="center"/>
            <w:hideMark/>
          </w:tcPr>
          <w:p w14:paraId="530729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2,427</w:t>
            </w:r>
          </w:p>
        </w:tc>
        <w:tc>
          <w:tcPr>
            <w:tcW w:w="1476" w:type="dxa"/>
            <w:shd w:val="clear" w:color="auto" w:fill="auto"/>
            <w:vAlign w:val="center"/>
            <w:hideMark/>
          </w:tcPr>
          <w:p w14:paraId="54C31F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 (4.3-10.1)</w:t>
            </w:r>
          </w:p>
        </w:tc>
        <w:tc>
          <w:tcPr>
            <w:tcW w:w="678" w:type="dxa"/>
            <w:shd w:val="clear" w:color="auto" w:fill="auto"/>
            <w:vAlign w:val="center"/>
            <w:hideMark/>
          </w:tcPr>
          <w:p w14:paraId="5CABAD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4,430</w:t>
            </w:r>
          </w:p>
        </w:tc>
        <w:tc>
          <w:tcPr>
            <w:tcW w:w="1577" w:type="dxa"/>
            <w:shd w:val="clear" w:color="auto" w:fill="auto"/>
            <w:vAlign w:val="center"/>
            <w:hideMark/>
          </w:tcPr>
          <w:p w14:paraId="411D4D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 (8.9-16.2)</w:t>
            </w:r>
          </w:p>
        </w:tc>
        <w:tc>
          <w:tcPr>
            <w:tcW w:w="970" w:type="dxa"/>
            <w:shd w:val="clear" w:color="auto" w:fill="auto"/>
            <w:vAlign w:val="center"/>
            <w:hideMark/>
          </w:tcPr>
          <w:p w14:paraId="1C3A211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8,896</w:t>
            </w:r>
          </w:p>
        </w:tc>
        <w:tc>
          <w:tcPr>
            <w:tcW w:w="1652" w:type="dxa"/>
            <w:shd w:val="clear" w:color="auto" w:fill="auto"/>
            <w:vAlign w:val="center"/>
            <w:hideMark/>
          </w:tcPr>
          <w:p w14:paraId="7D146C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(20.0-29.1)</w:t>
            </w:r>
          </w:p>
        </w:tc>
        <w:tc>
          <w:tcPr>
            <w:tcW w:w="970" w:type="dxa"/>
            <w:shd w:val="clear" w:color="auto" w:fill="auto"/>
            <w:vAlign w:val="center"/>
            <w:hideMark/>
          </w:tcPr>
          <w:p w14:paraId="1392B7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11,128</w:t>
            </w:r>
          </w:p>
        </w:tc>
        <w:tc>
          <w:tcPr>
            <w:tcW w:w="1726" w:type="dxa"/>
            <w:shd w:val="clear" w:color="auto" w:fill="auto"/>
            <w:vAlign w:val="center"/>
            <w:hideMark/>
          </w:tcPr>
          <w:p w14:paraId="7EA6C1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30.4 (25.7-35.6)</w:t>
            </w:r>
          </w:p>
        </w:tc>
        <w:tc>
          <w:tcPr>
            <w:tcW w:w="970" w:type="dxa"/>
            <w:shd w:val="clear" w:color="auto" w:fill="auto"/>
            <w:vAlign w:val="center"/>
            <w:hideMark/>
          </w:tcPr>
          <w:p w14:paraId="5E6228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9,725</w:t>
            </w:r>
          </w:p>
        </w:tc>
        <w:tc>
          <w:tcPr>
            <w:tcW w:w="2179" w:type="dxa"/>
            <w:shd w:val="clear" w:color="auto" w:fill="auto"/>
            <w:vAlign w:val="center"/>
            <w:hideMark/>
          </w:tcPr>
          <w:p w14:paraId="76C9D7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26.6 (22.0-31.7)</w:t>
            </w:r>
          </w:p>
        </w:tc>
      </w:tr>
      <w:tr w:rsidR="00C83C95" w:rsidRPr="0069374C" w14:paraId="7C41A935" w14:textId="77777777" w:rsidTr="006032AE">
        <w:trPr>
          <w:trHeight w:val="19"/>
        </w:trPr>
        <w:tc>
          <w:tcPr>
            <w:tcW w:w="2072" w:type="dxa"/>
            <w:shd w:val="clear" w:color="auto" w:fill="auto"/>
            <w:noWrap/>
            <w:vAlign w:val="center"/>
            <w:hideMark/>
          </w:tcPr>
          <w:p w14:paraId="370F2E6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970" w:type="dxa"/>
            <w:shd w:val="clear" w:color="auto" w:fill="auto"/>
            <w:vAlign w:val="center"/>
            <w:hideMark/>
          </w:tcPr>
          <w:p w14:paraId="5C73C5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307</w:t>
            </w:r>
          </w:p>
        </w:tc>
        <w:tc>
          <w:tcPr>
            <w:tcW w:w="1476" w:type="dxa"/>
            <w:shd w:val="clear" w:color="auto" w:fill="auto"/>
            <w:vAlign w:val="center"/>
            <w:hideMark/>
          </w:tcPr>
          <w:p w14:paraId="607D5B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 (3.3-7.5)</w:t>
            </w:r>
          </w:p>
        </w:tc>
        <w:tc>
          <w:tcPr>
            <w:tcW w:w="678" w:type="dxa"/>
            <w:shd w:val="clear" w:color="auto" w:fill="auto"/>
            <w:vAlign w:val="center"/>
            <w:hideMark/>
          </w:tcPr>
          <w:p w14:paraId="442F43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1,292</w:t>
            </w:r>
          </w:p>
        </w:tc>
        <w:tc>
          <w:tcPr>
            <w:tcW w:w="1577" w:type="dxa"/>
            <w:shd w:val="clear" w:color="auto" w:fill="auto"/>
            <w:vAlign w:val="center"/>
            <w:hideMark/>
          </w:tcPr>
          <w:p w14:paraId="64371C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 (17.0-25.9)</w:t>
            </w:r>
          </w:p>
        </w:tc>
        <w:tc>
          <w:tcPr>
            <w:tcW w:w="970" w:type="dxa"/>
            <w:shd w:val="clear" w:color="auto" w:fill="auto"/>
            <w:vAlign w:val="center"/>
            <w:hideMark/>
          </w:tcPr>
          <w:p w14:paraId="3157AC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1,263</w:t>
            </w:r>
          </w:p>
        </w:tc>
        <w:tc>
          <w:tcPr>
            <w:tcW w:w="1652" w:type="dxa"/>
            <w:shd w:val="clear" w:color="auto" w:fill="auto"/>
            <w:vAlign w:val="center"/>
            <w:hideMark/>
          </w:tcPr>
          <w:p w14:paraId="0B79CD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20.6 (16.5-25.4)</w:t>
            </w:r>
          </w:p>
        </w:tc>
        <w:tc>
          <w:tcPr>
            <w:tcW w:w="970" w:type="dxa"/>
            <w:shd w:val="clear" w:color="auto" w:fill="auto"/>
            <w:vAlign w:val="center"/>
            <w:hideMark/>
          </w:tcPr>
          <w:p w14:paraId="5AD45F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1,512</w:t>
            </w:r>
          </w:p>
        </w:tc>
        <w:tc>
          <w:tcPr>
            <w:tcW w:w="1726" w:type="dxa"/>
            <w:shd w:val="clear" w:color="auto" w:fill="auto"/>
            <w:vAlign w:val="center"/>
            <w:hideMark/>
          </w:tcPr>
          <w:p w14:paraId="2061BD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 (19.8-30.3)</w:t>
            </w:r>
          </w:p>
        </w:tc>
        <w:tc>
          <w:tcPr>
            <w:tcW w:w="970" w:type="dxa"/>
            <w:shd w:val="clear" w:color="auto" w:fill="auto"/>
            <w:vAlign w:val="center"/>
            <w:hideMark/>
          </w:tcPr>
          <w:p w14:paraId="60B549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1,751</w:t>
            </w:r>
          </w:p>
        </w:tc>
        <w:tc>
          <w:tcPr>
            <w:tcW w:w="2179" w:type="dxa"/>
            <w:shd w:val="clear" w:color="auto" w:fill="auto"/>
            <w:vAlign w:val="center"/>
            <w:hideMark/>
          </w:tcPr>
          <w:p w14:paraId="25D520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(23.4-34.4)</w:t>
            </w:r>
          </w:p>
        </w:tc>
      </w:tr>
      <w:tr w:rsidR="00C83C95" w:rsidRPr="0069374C" w14:paraId="5577E5D1" w14:textId="77777777" w:rsidTr="006032AE">
        <w:trPr>
          <w:trHeight w:val="19"/>
        </w:trPr>
        <w:tc>
          <w:tcPr>
            <w:tcW w:w="2072" w:type="dxa"/>
            <w:shd w:val="clear" w:color="auto" w:fill="auto"/>
            <w:noWrap/>
            <w:vAlign w:val="center"/>
            <w:hideMark/>
          </w:tcPr>
          <w:p w14:paraId="7E053E2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970" w:type="dxa"/>
            <w:shd w:val="clear" w:color="auto" w:fill="auto"/>
            <w:vAlign w:val="center"/>
            <w:hideMark/>
          </w:tcPr>
          <w:p w14:paraId="2A2F422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1,821</w:t>
            </w:r>
          </w:p>
        </w:tc>
        <w:tc>
          <w:tcPr>
            <w:tcW w:w="1476" w:type="dxa"/>
            <w:shd w:val="clear" w:color="auto" w:fill="auto"/>
            <w:vAlign w:val="center"/>
            <w:hideMark/>
          </w:tcPr>
          <w:p w14:paraId="7209AB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 (10.7-18.2)</w:t>
            </w:r>
          </w:p>
        </w:tc>
        <w:tc>
          <w:tcPr>
            <w:tcW w:w="678" w:type="dxa"/>
            <w:shd w:val="clear" w:color="auto" w:fill="auto"/>
            <w:vAlign w:val="center"/>
            <w:hideMark/>
          </w:tcPr>
          <w:p w14:paraId="77F61B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3,353</w:t>
            </w:r>
          </w:p>
        </w:tc>
        <w:tc>
          <w:tcPr>
            <w:tcW w:w="1577" w:type="dxa"/>
            <w:shd w:val="clear" w:color="auto" w:fill="auto"/>
            <w:vAlign w:val="center"/>
            <w:hideMark/>
          </w:tcPr>
          <w:p w14:paraId="379B1D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25.8 (21.3-30.9)</w:t>
            </w:r>
          </w:p>
        </w:tc>
        <w:tc>
          <w:tcPr>
            <w:tcW w:w="970" w:type="dxa"/>
            <w:shd w:val="clear" w:color="auto" w:fill="auto"/>
            <w:vAlign w:val="center"/>
            <w:hideMark/>
          </w:tcPr>
          <w:p w14:paraId="54D7250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3,128</w:t>
            </w:r>
          </w:p>
        </w:tc>
        <w:tc>
          <w:tcPr>
            <w:tcW w:w="1652" w:type="dxa"/>
            <w:shd w:val="clear" w:color="auto" w:fill="auto"/>
            <w:vAlign w:val="center"/>
            <w:hideMark/>
          </w:tcPr>
          <w:p w14:paraId="5CB425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 (19.9-28.9)</w:t>
            </w:r>
          </w:p>
        </w:tc>
        <w:tc>
          <w:tcPr>
            <w:tcW w:w="970" w:type="dxa"/>
            <w:shd w:val="clear" w:color="auto" w:fill="auto"/>
            <w:vAlign w:val="center"/>
            <w:hideMark/>
          </w:tcPr>
          <w:p w14:paraId="061192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1,526</w:t>
            </w:r>
          </w:p>
        </w:tc>
        <w:tc>
          <w:tcPr>
            <w:tcW w:w="1726" w:type="dxa"/>
            <w:shd w:val="clear" w:color="auto" w:fill="auto"/>
            <w:vAlign w:val="center"/>
            <w:hideMark/>
          </w:tcPr>
          <w:p w14:paraId="6B2571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 (8.8-15.5)</w:t>
            </w:r>
          </w:p>
        </w:tc>
        <w:tc>
          <w:tcPr>
            <w:tcW w:w="970" w:type="dxa"/>
            <w:shd w:val="clear" w:color="auto" w:fill="auto"/>
            <w:vAlign w:val="center"/>
            <w:hideMark/>
          </w:tcPr>
          <w:p w14:paraId="168129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3,150</w:t>
            </w:r>
          </w:p>
        </w:tc>
        <w:tc>
          <w:tcPr>
            <w:tcW w:w="2179" w:type="dxa"/>
            <w:shd w:val="clear" w:color="auto" w:fill="auto"/>
            <w:vAlign w:val="center"/>
            <w:hideMark/>
          </w:tcPr>
          <w:p w14:paraId="74289F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(20.0-29.1)</w:t>
            </w:r>
          </w:p>
        </w:tc>
      </w:tr>
      <w:tr w:rsidR="00C83C95" w:rsidRPr="0069374C" w14:paraId="76E012FC" w14:textId="77777777" w:rsidTr="006032AE">
        <w:trPr>
          <w:trHeight w:val="19"/>
        </w:trPr>
        <w:tc>
          <w:tcPr>
            <w:tcW w:w="2072" w:type="dxa"/>
            <w:shd w:val="clear" w:color="auto" w:fill="auto"/>
            <w:noWrap/>
            <w:vAlign w:val="center"/>
            <w:hideMark/>
          </w:tcPr>
          <w:p w14:paraId="73B8742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970" w:type="dxa"/>
            <w:shd w:val="clear" w:color="auto" w:fill="auto"/>
            <w:vAlign w:val="center"/>
            <w:hideMark/>
          </w:tcPr>
          <w:p w14:paraId="064C74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w:t>
            </w:r>
          </w:p>
        </w:tc>
        <w:tc>
          <w:tcPr>
            <w:tcW w:w="1476" w:type="dxa"/>
            <w:shd w:val="clear" w:color="auto" w:fill="auto"/>
            <w:vAlign w:val="center"/>
            <w:hideMark/>
          </w:tcPr>
          <w:p w14:paraId="3E1F24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(2.4-7.5)</w:t>
            </w:r>
          </w:p>
        </w:tc>
        <w:tc>
          <w:tcPr>
            <w:tcW w:w="678" w:type="dxa"/>
            <w:shd w:val="clear" w:color="auto" w:fill="auto"/>
            <w:vAlign w:val="center"/>
            <w:hideMark/>
          </w:tcPr>
          <w:p w14:paraId="4BD3AA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512</w:t>
            </w:r>
          </w:p>
        </w:tc>
        <w:tc>
          <w:tcPr>
            <w:tcW w:w="1577" w:type="dxa"/>
            <w:shd w:val="clear" w:color="auto" w:fill="auto"/>
            <w:vAlign w:val="center"/>
            <w:hideMark/>
          </w:tcPr>
          <w:p w14:paraId="123E35A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 (5.8-12.5)</w:t>
            </w:r>
          </w:p>
        </w:tc>
        <w:tc>
          <w:tcPr>
            <w:tcW w:w="970" w:type="dxa"/>
            <w:shd w:val="clear" w:color="auto" w:fill="auto"/>
            <w:vAlign w:val="center"/>
            <w:hideMark/>
          </w:tcPr>
          <w:p w14:paraId="779BF1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875</w:t>
            </w:r>
          </w:p>
        </w:tc>
        <w:tc>
          <w:tcPr>
            <w:tcW w:w="1652" w:type="dxa"/>
            <w:shd w:val="clear" w:color="auto" w:fill="auto"/>
            <w:vAlign w:val="center"/>
            <w:hideMark/>
          </w:tcPr>
          <w:p w14:paraId="349336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(11.0-19.3)</w:t>
            </w:r>
          </w:p>
        </w:tc>
        <w:tc>
          <w:tcPr>
            <w:tcW w:w="970" w:type="dxa"/>
            <w:shd w:val="clear" w:color="auto" w:fill="auto"/>
            <w:vAlign w:val="center"/>
            <w:hideMark/>
          </w:tcPr>
          <w:p w14:paraId="0E978B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2,215</w:t>
            </w:r>
          </w:p>
        </w:tc>
        <w:tc>
          <w:tcPr>
            <w:tcW w:w="1726" w:type="dxa"/>
            <w:shd w:val="clear" w:color="auto" w:fill="auto"/>
            <w:vAlign w:val="center"/>
            <w:hideMark/>
          </w:tcPr>
          <w:p w14:paraId="66CAEC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37.2 (31.9-42.9)</w:t>
            </w:r>
          </w:p>
        </w:tc>
        <w:tc>
          <w:tcPr>
            <w:tcW w:w="970" w:type="dxa"/>
            <w:shd w:val="clear" w:color="auto" w:fill="auto"/>
            <w:vAlign w:val="center"/>
            <w:hideMark/>
          </w:tcPr>
          <w:p w14:paraId="11EAF8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2,096</w:t>
            </w:r>
          </w:p>
        </w:tc>
        <w:tc>
          <w:tcPr>
            <w:tcW w:w="2179" w:type="dxa"/>
            <w:shd w:val="clear" w:color="auto" w:fill="auto"/>
            <w:vAlign w:val="center"/>
            <w:hideMark/>
          </w:tcPr>
          <w:p w14:paraId="7E49F8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35.2 (30.0-40.9)</w:t>
            </w:r>
          </w:p>
        </w:tc>
      </w:tr>
      <w:tr w:rsidR="008769DA" w:rsidRPr="0069374C" w14:paraId="59A2D982" w14:textId="77777777" w:rsidTr="006032AE">
        <w:trPr>
          <w:trHeight w:val="19"/>
        </w:trPr>
        <w:tc>
          <w:tcPr>
            <w:tcW w:w="2072" w:type="dxa"/>
            <w:shd w:val="clear" w:color="auto" w:fill="auto"/>
            <w:noWrap/>
            <w:vAlign w:val="center"/>
            <w:hideMark/>
          </w:tcPr>
          <w:p w14:paraId="0D453ADF" w14:textId="77777777" w:rsidR="008769DA" w:rsidRPr="006F58F6" w:rsidRDefault="008769DA" w:rsidP="008769DA">
            <w:pPr>
              <w:spacing w:after="0" w:line="240" w:lineRule="auto"/>
              <w:ind w:firstLine="147"/>
              <w:rPr>
                <w:rFonts w:ascii="Arial" w:eastAsia="Times New Roman" w:hAnsi="Arial" w:cs="Arial"/>
                <w:color w:val="000000"/>
                <w:sz w:val="18"/>
                <w:szCs w:val="18"/>
                <w:highlight w:val="yellow"/>
              </w:rPr>
            </w:pPr>
            <w:r w:rsidRPr="009F069E">
              <w:rPr>
                <w:rFonts w:ascii="Arial" w:eastAsia="Times New Roman" w:hAnsi="Arial" w:cs="Arial"/>
                <w:color w:val="000000"/>
                <w:sz w:val="18"/>
                <w:szCs w:val="18"/>
              </w:rPr>
              <w:t>Other, non-Hispanic</w:t>
            </w:r>
          </w:p>
        </w:tc>
        <w:tc>
          <w:tcPr>
            <w:tcW w:w="2446" w:type="dxa"/>
            <w:gridSpan w:val="2"/>
            <w:shd w:val="clear" w:color="auto" w:fill="auto"/>
            <w:vAlign w:val="center"/>
            <w:hideMark/>
          </w:tcPr>
          <w:p w14:paraId="2097FC0D" w14:textId="66D174D3" w:rsidR="008769DA" w:rsidRPr="006F58F6" w:rsidRDefault="008769DA" w:rsidP="008769DA">
            <w:pPr>
              <w:spacing w:after="0" w:line="240" w:lineRule="auto"/>
              <w:jc w:val="center"/>
              <w:rPr>
                <w:rFonts w:ascii="Arial" w:eastAsia="Times New Roman" w:hAnsi="Arial" w:cs="Arial"/>
                <w:color w:val="000000"/>
                <w:sz w:val="18"/>
                <w:szCs w:val="18"/>
                <w:highlight w:val="yellow"/>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678" w:type="dxa"/>
            <w:shd w:val="clear" w:color="auto" w:fill="auto"/>
            <w:vAlign w:val="center"/>
            <w:hideMark/>
          </w:tcPr>
          <w:p w14:paraId="01AD3726" w14:textId="77777777" w:rsidR="008769DA" w:rsidRPr="008769DA" w:rsidRDefault="008769DA" w:rsidP="008769DA">
            <w:pPr>
              <w:spacing w:after="0" w:line="240" w:lineRule="auto"/>
              <w:jc w:val="right"/>
              <w:rPr>
                <w:rFonts w:ascii="Arial" w:eastAsia="Times New Roman" w:hAnsi="Arial" w:cs="Arial"/>
                <w:color w:val="000000"/>
                <w:sz w:val="18"/>
                <w:szCs w:val="18"/>
              </w:rPr>
            </w:pPr>
            <w:r w:rsidRPr="008769DA">
              <w:rPr>
                <w:rFonts w:ascii="Arial" w:eastAsia="Times New Roman" w:hAnsi="Arial" w:cs="Arial"/>
                <w:color w:val="000000"/>
                <w:sz w:val="18"/>
                <w:szCs w:val="18"/>
              </w:rPr>
              <w:t>125</w:t>
            </w:r>
          </w:p>
        </w:tc>
        <w:tc>
          <w:tcPr>
            <w:tcW w:w="1577" w:type="dxa"/>
            <w:shd w:val="clear" w:color="auto" w:fill="auto"/>
            <w:vAlign w:val="center"/>
            <w:hideMark/>
          </w:tcPr>
          <w:p w14:paraId="6D2957A9" w14:textId="77777777" w:rsidR="008769DA" w:rsidRPr="008769DA" w:rsidRDefault="008769DA" w:rsidP="008769DA">
            <w:pPr>
              <w:spacing w:after="0" w:line="240" w:lineRule="auto"/>
              <w:jc w:val="right"/>
              <w:rPr>
                <w:rFonts w:ascii="Arial" w:eastAsia="Times New Roman" w:hAnsi="Arial" w:cs="Arial"/>
                <w:color w:val="000000"/>
                <w:sz w:val="18"/>
                <w:szCs w:val="18"/>
              </w:rPr>
            </w:pPr>
            <w:r w:rsidRPr="008769DA">
              <w:rPr>
                <w:rFonts w:ascii="Arial" w:eastAsia="Times New Roman" w:hAnsi="Arial" w:cs="Arial"/>
                <w:color w:val="000000"/>
                <w:sz w:val="18"/>
                <w:szCs w:val="18"/>
              </w:rPr>
              <w:t>33.6 (15.3-58.5)</w:t>
            </w:r>
          </w:p>
        </w:tc>
        <w:tc>
          <w:tcPr>
            <w:tcW w:w="2622" w:type="dxa"/>
            <w:gridSpan w:val="2"/>
            <w:shd w:val="clear" w:color="auto" w:fill="auto"/>
            <w:vAlign w:val="center"/>
            <w:hideMark/>
          </w:tcPr>
          <w:p w14:paraId="4B7CD2FB" w14:textId="5D0101C1" w:rsidR="008769DA" w:rsidRPr="006F58F6" w:rsidRDefault="008769DA" w:rsidP="008769DA">
            <w:pPr>
              <w:spacing w:after="0" w:line="240" w:lineRule="auto"/>
              <w:jc w:val="center"/>
              <w:rPr>
                <w:rFonts w:ascii="Arial" w:eastAsia="Times New Roman" w:hAnsi="Arial" w:cs="Arial"/>
                <w:color w:val="000000"/>
                <w:sz w:val="18"/>
                <w:szCs w:val="18"/>
                <w:highlight w:val="yellow"/>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696" w:type="dxa"/>
            <w:gridSpan w:val="2"/>
            <w:shd w:val="clear" w:color="auto" w:fill="auto"/>
            <w:vAlign w:val="center"/>
            <w:hideMark/>
          </w:tcPr>
          <w:p w14:paraId="16091E7B" w14:textId="202C8A71" w:rsidR="008769DA" w:rsidRPr="006F58F6" w:rsidRDefault="008769DA" w:rsidP="008769DA">
            <w:pPr>
              <w:spacing w:after="0" w:line="240" w:lineRule="auto"/>
              <w:jc w:val="center"/>
              <w:rPr>
                <w:rFonts w:ascii="Arial" w:eastAsia="Times New Roman" w:hAnsi="Arial" w:cs="Arial"/>
                <w:color w:val="000000"/>
                <w:sz w:val="18"/>
                <w:szCs w:val="18"/>
                <w:highlight w:val="yellow"/>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3149" w:type="dxa"/>
            <w:gridSpan w:val="2"/>
            <w:shd w:val="clear" w:color="auto" w:fill="auto"/>
            <w:vAlign w:val="center"/>
            <w:hideMark/>
          </w:tcPr>
          <w:p w14:paraId="010FE3CD" w14:textId="7C7DD966" w:rsidR="008769DA" w:rsidRPr="006F58F6" w:rsidRDefault="008769DA" w:rsidP="008769DA">
            <w:pPr>
              <w:spacing w:after="0" w:line="240" w:lineRule="auto"/>
              <w:jc w:val="center"/>
              <w:rPr>
                <w:rFonts w:ascii="Arial" w:eastAsia="Times New Roman" w:hAnsi="Arial" w:cs="Arial"/>
                <w:color w:val="000000"/>
                <w:sz w:val="18"/>
                <w:szCs w:val="18"/>
                <w:highlight w:val="yellow"/>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C83C95" w:rsidRPr="0069374C" w14:paraId="15B859A5" w14:textId="77777777" w:rsidTr="006032AE">
        <w:trPr>
          <w:trHeight w:val="19"/>
        </w:trPr>
        <w:tc>
          <w:tcPr>
            <w:tcW w:w="2072" w:type="dxa"/>
            <w:shd w:val="clear" w:color="auto" w:fill="auto"/>
            <w:noWrap/>
            <w:vAlign w:val="center"/>
            <w:hideMark/>
          </w:tcPr>
          <w:p w14:paraId="577F263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970" w:type="dxa"/>
            <w:shd w:val="clear" w:color="auto" w:fill="auto"/>
            <w:vAlign w:val="center"/>
            <w:hideMark/>
          </w:tcPr>
          <w:p w14:paraId="43EB11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6" w:type="dxa"/>
            <w:shd w:val="clear" w:color="auto" w:fill="auto"/>
            <w:vAlign w:val="center"/>
            <w:hideMark/>
          </w:tcPr>
          <w:p w14:paraId="2C1AD5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78" w:type="dxa"/>
            <w:shd w:val="clear" w:color="auto" w:fill="auto"/>
            <w:vAlign w:val="center"/>
            <w:hideMark/>
          </w:tcPr>
          <w:p w14:paraId="1C6AA4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7" w:type="dxa"/>
            <w:shd w:val="clear" w:color="auto" w:fill="auto"/>
            <w:vAlign w:val="center"/>
            <w:hideMark/>
          </w:tcPr>
          <w:p w14:paraId="424384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3349C5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303CA8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222144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6" w:type="dxa"/>
            <w:shd w:val="clear" w:color="auto" w:fill="auto"/>
            <w:vAlign w:val="center"/>
            <w:hideMark/>
          </w:tcPr>
          <w:p w14:paraId="714822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776691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9" w:type="dxa"/>
            <w:shd w:val="clear" w:color="auto" w:fill="auto"/>
            <w:vAlign w:val="center"/>
            <w:hideMark/>
          </w:tcPr>
          <w:p w14:paraId="34F428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C83C95" w:rsidRPr="0069374C" w14:paraId="2BF0DA95" w14:textId="77777777" w:rsidTr="006032AE">
        <w:trPr>
          <w:trHeight w:val="19"/>
        </w:trPr>
        <w:tc>
          <w:tcPr>
            <w:tcW w:w="2072" w:type="dxa"/>
            <w:shd w:val="clear" w:color="auto" w:fill="auto"/>
            <w:noWrap/>
            <w:vAlign w:val="center"/>
            <w:hideMark/>
          </w:tcPr>
          <w:p w14:paraId="5C53CC3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970" w:type="dxa"/>
            <w:shd w:val="clear" w:color="auto" w:fill="auto"/>
            <w:vAlign w:val="center"/>
            <w:hideMark/>
          </w:tcPr>
          <w:p w14:paraId="15CEE3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476" w:type="dxa"/>
            <w:shd w:val="clear" w:color="auto" w:fill="auto"/>
            <w:vAlign w:val="center"/>
            <w:hideMark/>
          </w:tcPr>
          <w:p w14:paraId="3CFE61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678" w:type="dxa"/>
            <w:shd w:val="clear" w:color="auto" w:fill="auto"/>
            <w:vAlign w:val="center"/>
            <w:hideMark/>
          </w:tcPr>
          <w:p w14:paraId="05F1AA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w:t>
            </w:r>
          </w:p>
        </w:tc>
        <w:tc>
          <w:tcPr>
            <w:tcW w:w="1577" w:type="dxa"/>
            <w:shd w:val="clear" w:color="auto" w:fill="auto"/>
            <w:vAlign w:val="center"/>
            <w:hideMark/>
          </w:tcPr>
          <w:p w14:paraId="231D4A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 (8.3-35.2)</w:t>
            </w:r>
          </w:p>
        </w:tc>
        <w:tc>
          <w:tcPr>
            <w:tcW w:w="970" w:type="dxa"/>
            <w:shd w:val="clear" w:color="auto" w:fill="auto"/>
            <w:vAlign w:val="center"/>
            <w:hideMark/>
          </w:tcPr>
          <w:p w14:paraId="35BBC2C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575</w:t>
            </w:r>
          </w:p>
        </w:tc>
        <w:tc>
          <w:tcPr>
            <w:tcW w:w="1652" w:type="dxa"/>
            <w:shd w:val="clear" w:color="auto" w:fill="auto"/>
            <w:vAlign w:val="center"/>
            <w:hideMark/>
          </w:tcPr>
          <w:p w14:paraId="7F2D48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41.4 (22.7-62.9)</w:t>
            </w:r>
          </w:p>
        </w:tc>
        <w:tc>
          <w:tcPr>
            <w:tcW w:w="970" w:type="dxa"/>
            <w:shd w:val="clear" w:color="auto" w:fill="auto"/>
            <w:vAlign w:val="center"/>
            <w:hideMark/>
          </w:tcPr>
          <w:p w14:paraId="0753A21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238</w:t>
            </w:r>
          </w:p>
        </w:tc>
        <w:tc>
          <w:tcPr>
            <w:tcW w:w="1726" w:type="dxa"/>
            <w:shd w:val="clear" w:color="auto" w:fill="auto"/>
            <w:vAlign w:val="center"/>
            <w:hideMark/>
          </w:tcPr>
          <w:p w14:paraId="2E7EE9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 (5.4-42.8)</w:t>
            </w:r>
          </w:p>
        </w:tc>
        <w:tc>
          <w:tcPr>
            <w:tcW w:w="970" w:type="dxa"/>
            <w:shd w:val="clear" w:color="auto" w:fill="auto"/>
            <w:vAlign w:val="center"/>
            <w:hideMark/>
          </w:tcPr>
          <w:p w14:paraId="55C94D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324</w:t>
            </w:r>
          </w:p>
        </w:tc>
        <w:tc>
          <w:tcPr>
            <w:tcW w:w="2179" w:type="dxa"/>
            <w:shd w:val="clear" w:color="auto" w:fill="auto"/>
            <w:vAlign w:val="center"/>
            <w:hideMark/>
          </w:tcPr>
          <w:p w14:paraId="269E8F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 (10.1-45.2)</w:t>
            </w:r>
          </w:p>
        </w:tc>
      </w:tr>
      <w:tr w:rsidR="00C83C95" w:rsidRPr="0069374C" w14:paraId="71695F92" w14:textId="77777777" w:rsidTr="006032AE">
        <w:trPr>
          <w:trHeight w:val="19"/>
        </w:trPr>
        <w:tc>
          <w:tcPr>
            <w:tcW w:w="2072" w:type="dxa"/>
            <w:shd w:val="clear" w:color="auto" w:fill="auto"/>
            <w:noWrap/>
            <w:vAlign w:val="center"/>
            <w:hideMark/>
          </w:tcPr>
          <w:p w14:paraId="51FE5062"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970" w:type="dxa"/>
            <w:shd w:val="clear" w:color="auto" w:fill="auto"/>
            <w:vAlign w:val="center"/>
            <w:hideMark/>
          </w:tcPr>
          <w:p w14:paraId="245E99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852</w:t>
            </w:r>
          </w:p>
        </w:tc>
        <w:tc>
          <w:tcPr>
            <w:tcW w:w="1476" w:type="dxa"/>
            <w:shd w:val="clear" w:color="auto" w:fill="auto"/>
            <w:vAlign w:val="center"/>
            <w:hideMark/>
          </w:tcPr>
          <w:p w14:paraId="5C39F5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 (2.3-7.6)</w:t>
            </w:r>
          </w:p>
        </w:tc>
        <w:tc>
          <w:tcPr>
            <w:tcW w:w="678" w:type="dxa"/>
            <w:shd w:val="clear" w:color="auto" w:fill="auto"/>
            <w:vAlign w:val="center"/>
            <w:hideMark/>
          </w:tcPr>
          <w:p w14:paraId="3685B1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4,461</w:t>
            </w:r>
          </w:p>
        </w:tc>
        <w:tc>
          <w:tcPr>
            <w:tcW w:w="1577" w:type="dxa"/>
            <w:shd w:val="clear" w:color="auto" w:fill="auto"/>
            <w:vAlign w:val="center"/>
            <w:hideMark/>
          </w:tcPr>
          <w:p w14:paraId="41EE73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21.9 (17.2-27.4)</w:t>
            </w:r>
          </w:p>
        </w:tc>
        <w:tc>
          <w:tcPr>
            <w:tcW w:w="970" w:type="dxa"/>
            <w:shd w:val="clear" w:color="auto" w:fill="auto"/>
            <w:vAlign w:val="center"/>
            <w:hideMark/>
          </w:tcPr>
          <w:p w14:paraId="73CE91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5,400</w:t>
            </w:r>
          </w:p>
        </w:tc>
        <w:tc>
          <w:tcPr>
            <w:tcW w:w="1652" w:type="dxa"/>
            <w:shd w:val="clear" w:color="auto" w:fill="auto"/>
            <w:vAlign w:val="center"/>
            <w:hideMark/>
          </w:tcPr>
          <w:p w14:paraId="569FC7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26.5 (21.6-32.1)</w:t>
            </w:r>
          </w:p>
        </w:tc>
        <w:tc>
          <w:tcPr>
            <w:tcW w:w="970" w:type="dxa"/>
            <w:shd w:val="clear" w:color="auto" w:fill="auto"/>
            <w:vAlign w:val="center"/>
            <w:hideMark/>
          </w:tcPr>
          <w:p w14:paraId="4AAF14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4,388</w:t>
            </w:r>
          </w:p>
        </w:tc>
        <w:tc>
          <w:tcPr>
            <w:tcW w:w="1726" w:type="dxa"/>
            <w:shd w:val="clear" w:color="auto" w:fill="auto"/>
            <w:vAlign w:val="center"/>
            <w:hideMark/>
          </w:tcPr>
          <w:p w14:paraId="39BE89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21.5 (16.8-27.1)</w:t>
            </w:r>
          </w:p>
        </w:tc>
        <w:tc>
          <w:tcPr>
            <w:tcW w:w="970" w:type="dxa"/>
            <w:shd w:val="clear" w:color="auto" w:fill="auto"/>
            <w:vAlign w:val="center"/>
            <w:hideMark/>
          </w:tcPr>
          <w:p w14:paraId="5DA6B7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5,268</w:t>
            </w:r>
          </w:p>
        </w:tc>
        <w:tc>
          <w:tcPr>
            <w:tcW w:w="2179" w:type="dxa"/>
            <w:shd w:val="clear" w:color="auto" w:fill="auto"/>
            <w:vAlign w:val="center"/>
            <w:hideMark/>
          </w:tcPr>
          <w:p w14:paraId="5FE50E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25.9 (20.6-31.9)</w:t>
            </w:r>
          </w:p>
        </w:tc>
      </w:tr>
      <w:tr w:rsidR="00C83C95" w:rsidRPr="0069374C" w14:paraId="3E84FA55" w14:textId="77777777" w:rsidTr="006032AE">
        <w:trPr>
          <w:trHeight w:val="19"/>
        </w:trPr>
        <w:tc>
          <w:tcPr>
            <w:tcW w:w="2072" w:type="dxa"/>
            <w:shd w:val="clear" w:color="auto" w:fill="auto"/>
            <w:noWrap/>
            <w:vAlign w:val="center"/>
            <w:hideMark/>
          </w:tcPr>
          <w:p w14:paraId="72844A8A"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970" w:type="dxa"/>
            <w:shd w:val="clear" w:color="auto" w:fill="auto"/>
            <w:vAlign w:val="center"/>
            <w:hideMark/>
          </w:tcPr>
          <w:p w14:paraId="582C7C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3,174</w:t>
            </w:r>
          </w:p>
        </w:tc>
        <w:tc>
          <w:tcPr>
            <w:tcW w:w="1476" w:type="dxa"/>
            <w:shd w:val="clear" w:color="auto" w:fill="auto"/>
            <w:vAlign w:val="center"/>
            <w:hideMark/>
          </w:tcPr>
          <w:p w14:paraId="3DB327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 (6.4-11.4)</w:t>
            </w:r>
          </w:p>
        </w:tc>
        <w:tc>
          <w:tcPr>
            <w:tcW w:w="678" w:type="dxa"/>
            <w:shd w:val="clear" w:color="auto" w:fill="auto"/>
            <w:vAlign w:val="center"/>
            <w:hideMark/>
          </w:tcPr>
          <w:p w14:paraId="1CF10B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4,744</w:t>
            </w:r>
          </w:p>
        </w:tc>
        <w:tc>
          <w:tcPr>
            <w:tcW w:w="1577" w:type="dxa"/>
            <w:shd w:val="clear" w:color="auto" w:fill="auto"/>
            <w:vAlign w:val="center"/>
            <w:hideMark/>
          </w:tcPr>
          <w:p w14:paraId="6644F1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 (10.2-15.9)</w:t>
            </w:r>
          </w:p>
        </w:tc>
        <w:tc>
          <w:tcPr>
            <w:tcW w:w="970" w:type="dxa"/>
            <w:shd w:val="clear" w:color="auto" w:fill="auto"/>
            <w:vAlign w:val="center"/>
            <w:hideMark/>
          </w:tcPr>
          <w:p w14:paraId="7DF6F5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8,155</w:t>
            </w:r>
          </w:p>
        </w:tc>
        <w:tc>
          <w:tcPr>
            <w:tcW w:w="1652" w:type="dxa"/>
            <w:shd w:val="clear" w:color="auto" w:fill="auto"/>
            <w:vAlign w:val="center"/>
            <w:hideMark/>
          </w:tcPr>
          <w:p w14:paraId="063C94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22.0 (18.5-26.1)</w:t>
            </w:r>
          </w:p>
        </w:tc>
        <w:tc>
          <w:tcPr>
            <w:tcW w:w="970" w:type="dxa"/>
            <w:shd w:val="clear" w:color="auto" w:fill="auto"/>
            <w:vAlign w:val="center"/>
            <w:hideMark/>
          </w:tcPr>
          <w:p w14:paraId="5D211A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10,963</w:t>
            </w:r>
          </w:p>
        </w:tc>
        <w:tc>
          <w:tcPr>
            <w:tcW w:w="1726" w:type="dxa"/>
            <w:shd w:val="clear" w:color="auto" w:fill="auto"/>
            <w:vAlign w:val="center"/>
            <w:hideMark/>
          </w:tcPr>
          <w:p w14:paraId="5A0FDA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29.6 (25.6-34.0)</w:t>
            </w:r>
          </w:p>
        </w:tc>
        <w:tc>
          <w:tcPr>
            <w:tcW w:w="970" w:type="dxa"/>
            <w:shd w:val="clear" w:color="auto" w:fill="auto"/>
            <w:vAlign w:val="center"/>
            <w:hideMark/>
          </w:tcPr>
          <w:p w14:paraId="2D4936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9,988</w:t>
            </w:r>
          </w:p>
        </w:tc>
        <w:tc>
          <w:tcPr>
            <w:tcW w:w="2179" w:type="dxa"/>
            <w:shd w:val="clear" w:color="auto" w:fill="auto"/>
            <w:vAlign w:val="center"/>
            <w:hideMark/>
          </w:tcPr>
          <w:p w14:paraId="6CC437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27.0 (23.1-31.2)</w:t>
            </w:r>
          </w:p>
        </w:tc>
      </w:tr>
      <w:tr w:rsidR="00C83C95" w:rsidRPr="0069374C" w14:paraId="39B6704F" w14:textId="77777777" w:rsidTr="006032AE">
        <w:trPr>
          <w:trHeight w:val="19"/>
        </w:trPr>
        <w:tc>
          <w:tcPr>
            <w:tcW w:w="2072" w:type="dxa"/>
            <w:shd w:val="clear" w:color="auto" w:fill="auto"/>
            <w:noWrap/>
            <w:vAlign w:val="center"/>
            <w:hideMark/>
          </w:tcPr>
          <w:p w14:paraId="0E84720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970" w:type="dxa"/>
            <w:shd w:val="clear" w:color="auto" w:fill="auto"/>
            <w:vAlign w:val="center"/>
            <w:hideMark/>
          </w:tcPr>
          <w:p w14:paraId="0A169C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837</w:t>
            </w:r>
          </w:p>
        </w:tc>
        <w:tc>
          <w:tcPr>
            <w:tcW w:w="1476" w:type="dxa"/>
            <w:shd w:val="clear" w:color="auto" w:fill="auto"/>
            <w:vAlign w:val="center"/>
            <w:hideMark/>
          </w:tcPr>
          <w:p w14:paraId="207DE7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20.3 (11.8-32.6)</w:t>
            </w:r>
          </w:p>
        </w:tc>
        <w:tc>
          <w:tcPr>
            <w:tcW w:w="678" w:type="dxa"/>
            <w:shd w:val="clear" w:color="auto" w:fill="auto"/>
            <w:vAlign w:val="center"/>
            <w:hideMark/>
          </w:tcPr>
          <w:p w14:paraId="1931E0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386</w:t>
            </w:r>
          </w:p>
        </w:tc>
        <w:tc>
          <w:tcPr>
            <w:tcW w:w="1577" w:type="dxa"/>
            <w:shd w:val="clear" w:color="auto" w:fill="auto"/>
            <w:vAlign w:val="center"/>
            <w:hideMark/>
          </w:tcPr>
          <w:p w14:paraId="297826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 (4.3-19.3)</w:t>
            </w:r>
          </w:p>
        </w:tc>
        <w:tc>
          <w:tcPr>
            <w:tcW w:w="970" w:type="dxa"/>
            <w:shd w:val="clear" w:color="auto" w:fill="auto"/>
            <w:vAlign w:val="center"/>
            <w:hideMark/>
          </w:tcPr>
          <w:p w14:paraId="01706F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556</w:t>
            </w:r>
          </w:p>
        </w:tc>
        <w:tc>
          <w:tcPr>
            <w:tcW w:w="1652" w:type="dxa"/>
            <w:shd w:val="clear" w:color="auto" w:fill="auto"/>
            <w:vAlign w:val="center"/>
            <w:hideMark/>
          </w:tcPr>
          <w:p w14:paraId="517BD5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13.5 (6.7-25.4)</w:t>
            </w:r>
          </w:p>
        </w:tc>
        <w:tc>
          <w:tcPr>
            <w:tcW w:w="970" w:type="dxa"/>
            <w:shd w:val="clear" w:color="auto" w:fill="auto"/>
            <w:vAlign w:val="center"/>
            <w:hideMark/>
          </w:tcPr>
          <w:p w14:paraId="16B54E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1,118</w:t>
            </w:r>
          </w:p>
        </w:tc>
        <w:tc>
          <w:tcPr>
            <w:tcW w:w="1726" w:type="dxa"/>
            <w:shd w:val="clear" w:color="auto" w:fill="auto"/>
            <w:vAlign w:val="center"/>
            <w:hideMark/>
          </w:tcPr>
          <w:p w14:paraId="44A33A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27.1 (16.9-40.5)</w:t>
            </w:r>
          </w:p>
        </w:tc>
        <w:tc>
          <w:tcPr>
            <w:tcW w:w="970" w:type="dxa"/>
            <w:shd w:val="clear" w:color="auto" w:fill="auto"/>
            <w:vAlign w:val="center"/>
            <w:hideMark/>
          </w:tcPr>
          <w:p w14:paraId="45098D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1,221</w:t>
            </w:r>
          </w:p>
        </w:tc>
        <w:tc>
          <w:tcPr>
            <w:tcW w:w="2179" w:type="dxa"/>
            <w:shd w:val="clear" w:color="auto" w:fill="auto"/>
            <w:vAlign w:val="center"/>
            <w:hideMark/>
          </w:tcPr>
          <w:p w14:paraId="1A8D4C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29.6 (19.7-42.0)</w:t>
            </w:r>
          </w:p>
        </w:tc>
      </w:tr>
      <w:tr w:rsidR="00C83C95" w:rsidRPr="0069374C" w14:paraId="02E235FF" w14:textId="77777777" w:rsidTr="006032AE">
        <w:trPr>
          <w:trHeight w:val="19"/>
        </w:trPr>
        <w:tc>
          <w:tcPr>
            <w:tcW w:w="2072" w:type="dxa"/>
            <w:shd w:val="clear" w:color="auto" w:fill="auto"/>
            <w:vAlign w:val="center"/>
            <w:hideMark/>
          </w:tcPr>
          <w:p w14:paraId="26FF6436"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970" w:type="dxa"/>
            <w:shd w:val="clear" w:color="auto" w:fill="auto"/>
            <w:vAlign w:val="center"/>
            <w:hideMark/>
          </w:tcPr>
          <w:p w14:paraId="2EB439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6" w:type="dxa"/>
            <w:shd w:val="clear" w:color="auto" w:fill="auto"/>
            <w:vAlign w:val="center"/>
            <w:hideMark/>
          </w:tcPr>
          <w:p w14:paraId="530D7F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78" w:type="dxa"/>
            <w:shd w:val="clear" w:color="auto" w:fill="auto"/>
            <w:vAlign w:val="center"/>
            <w:hideMark/>
          </w:tcPr>
          <w:p w14:paraId="47EF48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7" w:type="dxa"/>
            <w:shd w:val="clear" w:color="auto" w:fill="auto"/>
            <w:vAlign w:val="center"/>
            <w:hideMark/>
          </w:tcPr>
          <w:p w14:paraId="41B2DE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060C7B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27DE5D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18ADC7F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6" w:type="dxa"/>
            <w:shd w:val="clear" w:color="auto" w:fill="auto"/>
            <w:vAlign w:val="center"/>
            <w:hideMark/>
          </w:tcPr>
          <w:p w14:paraId="5DDCE7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7EA28B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9" w:type="dxa"/>
            <w:shd w:val="clear" w:color="auto" w:fill="auto"/>
            <w:vAlign w:val="center"/>
            <w:hideMark/>
          </w:tcPr>
          <w:p w14:paraId="3CC8EA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C83C95" w:rsidRPr="0069374C" w14:paraId="47B641EE" w14:textId="77777777" w:rsidTr="006032AE">
        <w:trPr>
          <w:trHeight w:val="19"/>
        </w:trPr>
        <w:tc>
          <w:tcPr>
            <w:tcW w:w="2072" w:type="dxa"/>
            <w:shd w:val="clear" w:color="auto" w:fill="auto"/>
            <w:noWrap/>
            <w:vAlign w:val="center"/>
            <w:hideMark/>
          </w:tcPr>
          <w:p w14:paraId="3B3E293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970" w:type="dxa"/>
            <w:shd w:val="clear" w:color="auto" w:fill="auto"/>
            <w:vAlign w:val="center"/>
            <w:hideMark/>
          </w:tcPr>
          <w:p w14:paraId="5AC0EC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496</w:t>
            </w:r>
          </w:p>
        </w:tc>
        <w:tc>
          <w:tcPr>
            <w:tcW w:w="1476" w:type="dxa"/>
            <w:shd w:val="clear" w:color="auto" w:fill="auto"/>
            <w:vAlign w:val="center"/>
            <w:hideMark/>
          </w:tcPr>
          <w:p w14:paraId="363B8F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10.5 (5.8-18.2)</w:t>
            </w:r>
          </w:p>
        </w:tc>
        <w:tc>
          <w:tcPr>
            <w:tcW w:w="678" w:type="dxa"/>
            <w:shd w:val="clear" w:color="auto" w:fill="auto"/>
            <w:vAlign w:val="center"/>
            <w:hideMark/>
          </w:tcPr>
          <w:p w14:paraId="25F85E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1,319</w:t>
            </w:r>
          </w:p>
        </w:tc>
        <w:tc>
          <w:tcPr>
            <w:tcW w:w="1577" w:type="dxa"/>
            <w:shd w:val="clear" w:color="auto" w:fill="auto"/>
            <w:vAlign w:val="center"/>
            <w:hideMark/>
          </w:tcPr>
          <w:p w14:paraId="444A20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27.8 (20.1-37.2)</w:t>
            </w:r>
          </w:p>
        </w:tc>
        <w:tc>
          <w:tcPr>
            <w:tcW w:w="970" w:type="dxa"/>
            <w:shd w:val="clear" w:color="auto" w:fill="auto"/>
            <w:vAlign w:val="center"/>
            <w:hideMark/>
          </w:tcPr>
          <w:p w14:paraId="6AD0D0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1,386</w:t>
            </w:r>
          </w:p>
        </w:tc>
        <w:tc>
          <w:tcPr>
            <w:tcW w:w="1652" w:type="dxa"/>
            <w:shd w:val="clear" w:color="auto" w:fill="auto"/>
            <w:vAlign w:val="center"/>
            <w:hideMark/>
          </w:tcPr>
          <w:p w14:paraId="67D950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(20.9-39.2)</w:t>
            </w:r>
          </w:p>
        </w:tc>
        <w:tc>
          <w:tcPr>
            <w:tcW w:w="970" w:type="dxa"/>
            <w:shd w:val="clear" w:color="auto" w:fill="auto"/>
            <w:vAlign w:val="center"/>
            <w:hideMark/>
          </w:tcPr>
          <w:p w14:paraId="16F203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384</w:t>
            </w:r>
          </w:p>
        </w:tc>
        <w:tc>
          <w:tcPr>
            <w:tcW w:w="1726" w:type="dxa"/>
            <w:shd w:val="clear" w:color="auto" w:fill="auto"/>
            <w:vAlign w:val="center"/>
            <w:hideMark/>
          </w:tcPr>
          <w:p w14:paraId="5D6C38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8.1 (4.0-15.7)</w:t>
            </w:r>
          </w:p>
        </w:tc>
        <w:tc>
          <w:tcPr>
            <w:tcW w:w="970" w:type="dxa"/>
            <w:shd w:val="clear" w:color="auto" w:fill="auto"/>
            <w:vAlign w:val="center"/>
            <w:hideMark/>
          </w:tcPr>
          <w:p w14:paraId="1BAD6B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1,153</w:t>
            </w:r>
          </w:p>
        </w:tc>
        <w:tc>
          <w:tcPr>
            <w:tcW w:w="2179" w:type="dxa"/>
            <w:shd w:val="clear" w:color="auto" w:fill="auto"/>
            <w:vAlign w:val="center"/>
            <w:hideMark/>
          </w:tcPr>
          <w:p w14:paraId="66F7B3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(15.8-35.5)</w:t>
            </w:r>
          </w:p>
        </w:tc>
      </w:tr>
      <w:tr w:rsidR="00C83C95" w:rsidRPr="0069374C" w14:paraId="4BEC325A" w14:textId="77777777" w:rsidTr="006032AE">
        <w:trPr>
          <w:trHeight w:val="19"/>
        </w:trPr>
        <w:tc>
          <w:tcPr>
            <w:tcW w:w="2072" w:type="dxa"/>
            <w:shd w:val="clear" w:color="auto" w:fill="auto"/>
            <w:noWrap/>
            <w:vAlign w:val="center"/>
            <w:hideMark/>
          </w:tcPr>
          <w:p w14:paraId="360C281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970" w:type="dxa"/>
            <w:shd w:val="clear" w:color="auto" w:fill="auto"/>
            <w:vAlign w:val="center"/>
            <w:hideMark/>
          </w:tcPr>
          <w:p w14:paraId="0B6BEC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973</w:t>
            </w:r>
          </w:p>
        </w:tc>
        <w:tc>
          <w:tcPr>
            <w:tcW w:w="1476" w:type="dxa"/>
            <w:shd w:val="clear" w:color="auto" w:fill="auto"/>
            <w:vAlign w:val="center"/>
            <w:hideMark/>
          </w:tcPr>
          <w:p w14:paraId="466B2F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 (5.9-17.1)</w:t>
            </w:r>
          </w:p>
        </w:tc>
        <w:tc>
          <w:tcPr>
            <w:tcW w:w="678" w:type="dxa"/>
            <w:shd w:val="clear" w:color="auto" w:fill="auto"/>
            <w:vAlign w:val="center"/>
            <w:hideMark/>
          </w:tcPr>
          <w:p w14:paraId="19058C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2,570</w:t>
            </w:r>
          </w:p>
        </w:tc>
        <w:tc>
          <w:tcPr>
            <w:tcW w:w="1577" w:type="dxa"/>
            <w:shd w:val="clear" w:color="auto" w:fill="auto"/>
            <w:vAlign w:val="center"/>
            <w:hideMark/>
          </w:tcPr>
          <w:p w14:paraId="04EE082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27.0 (19.4-36.4)</w:t>
            </w:r>
          </w:p>
        </w:tc>
        <w:tc>
          <w:tcPr>
            <w:tcW w:w="970" w:type="dxa"/>
            <w:shd w:val="clear" w:color="auto" w:fill="auto"/>
            <w:vAlign w:val="center"/>
            <w:hideMark/>
          </w:tcPr>
          <w:p w14:paraId="3ABB1D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2,294</w:t>
            </w:r>
          </w:p>
        </w:tc>
        <w:tc>
          <w:tcPr>
            <w:tcW w:w="1652" w:type="dxa"/>
            <w:shd w:val="clear" w:color="auto" w:fill="auto"/>
            <w:vAlign w:val="center"/>
            <w:hideMark/>
          </w:tcPr>
          <w:p w14:paraId="377226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24.1 (17.8-31.9)</w:t>
            </w:r>
          </w:p>
        </w:tc>
        <w:tc>
          <w:tcPr>
            <w:tcW w:w="970" w:type="dxa"/>
            <w:shd w:val="clear" w:color="auto" w:fill="auto"/>
            <w:vAlign w:val="center"/>
            <w:hideMark/>
          </w:tcPr>
          <w:p w14:paraId="314823B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1,245</w:t>
            </w:r>
          </w:p>
        </w:tc>
        <w:tc>
          <w:tcPr>
            <w:tcW w:w="1726" w:type="dxa"/>
            <w:shd w:val="clear" w:color="auto" w:fill="auto"/>
            <w:vAlign w:val="center"/>
            <w:hideMark/>
          </w:tcPr>
          <w:p w14:paraId="378F5D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(7.9-20.9)</w:t>
            </w:r>
          </w:p>
        </w:tc>
        <w:tc>
          <w:tcPr>
            <w:tcW w:w="970" w:type="dxa"/>
            <w:shd w:val="clear" w:color="auto" w:fill="auto"/>
            <w:vAlign w:val="center"/>
            <w:hideMark/>
          </w:tcPr>
          <w:p w14:paraId="1200FE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2,420</w:t>
            </w:r>
          </w:p>
        </w:tc>
        <w:tc>
          <w:tcPr>
            <w:tcW w:w="2179" w:type="dxa"/>
            <w:shd w:val="clear" w:color="auto" w:fill="auto"/>
            <w:vAlign w:val="center"/>
            <w:hideMark/>
          </w:tcPr>
          <w:p w14:paraId="4B31AD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 (18.2-34.5)</w:t>
            </w:r>
          </w:p>
        </w:tc>
      </w:tr>
      <w:tr w:rsidR="00C83C95" w:rsidRPr="0069374C" w14:paraId="7AD365EB" w14:textId="77777777" w:rsidTr="006032AE">
        <w:trPr>
          <w:trHeight w:val="19"/>
        </w:trPr>
        <w:tc>
          <w:tcPr>
            <w:tcW w:w="2072" w:type="dxa"/>
            <w:shd w:val="clear" w:color="auto" w:fill="auto"/>
            <w:noWrap/>
            <w:vAlign w:val="center"/>
            <w:hideMark/>
          </w:tcPr>
          <w:p w14:paraId="3F547B1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970" w:type="dxa"/>
            <w:shd w:val="clear" w:color="auto" w:fill="auto"/>
            <w:vAlign w:val="center"/>
            <w:hideMark/>
          </w:tcPr>
          <w:p w14:paraId="270202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1,451</w:t>
            </w:r>
          </w:p>
        </w:tc>
        <w:tc>
          <w:tcPr>
            <w:tcW w:w="1476" w:type="dxa"/>
            <w:shd w:val="clear" w:color="auto" w:fill="auto"/>
            <w:vAlign w:val="center"/>
            <w:hideMark/>
          </w:tcPr>
          <w:p w14:paraId="13356B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 (7.1-17.1)</w:t>
            </w:r>
          </w:p>
        </w:tc>
        <w:tc>
          <w:tcPr>
            <w:tcW w:w="678" w:type="dxa"/>
            <w:shd w:val="clear" w:color="auto" w:fill="auto"/>
            <w:vAlign w:val="center"/>
            <w:hideMark/>
          </w:tcPr>
          <w:p w14:paraId="0366E7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1,943</w:t>
            </w:r>
          </w:p>
        </w:tc>
        <w:tc>
          <w:tcPr>
            <w:tcW w:w="1577" w:type="dxa"/>
            <w:shd w:val="clear" w:color="auto" w:fill="auto"/>
            <w:vAlign w:val="center"/>
            <w:hideMark/>
          </w:tcPr>
          <w:p w14:paraId="1DCAF3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15.0 (10.8-20.4)</w:t>
            </w:r>
          </w:p>
        </w:tc>
        <w:tc>
          <w:tcPr>
            <w:tcW w:w="970" w:type="dxa"/>
            <w:shd w:val="clear" w:color="auto" w:fill="auto"/>
            <w:vAlign w:val="center"/>
            <w:hideMark/>
          </w:tcPr>
          <w:p w14:paraId="0DF07B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3,425</w:t>
            </w:r>
          </w:p>
        </w:tc>
        <w:tc>
          <w:tcPr>
            <w:tcW w:w="1652" w:type="dxa"/>
            <w:shd w:val="clear" w:color="auto" w:fill="auto"/>
            <w:vAlign w:val="center"/>
            <w:hideMark/>
          </w:tcPr>
          <w:p w14:paraId="5DC51A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 (20.2-33.8)</w:t>
            </w:r>
          </w:p>
        </w:tc>
        <w:tc>
          <w:tcPr>
            <w:tcW w:w="970" w:type="dxa"/>
            <w:shd w:val="clear" w:color="auto" w:fill="auto"/>
            <w:vAlign w:val="center"/>
            <w:hideMark/>
          </w:tcPr>
          <w:p w14:paraId="6D90B0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3,219</w:t>
            </w:r>
          </w:p>
        </w:tc>
        <w:tc>
          <w:tcPr>
            <w:tcW w:w="1726" w:type="dxa"/>
            <w:shd w:val="clear" w:color="auto" w:fill="auto"/>
            <w:vAlign w:val="center"/>
            <w:hideMark/>
          </w:tcPr>
          <w:p w14:paraId="62C6AB5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24.8 (18.6-32.3)</w:t>
            </w:r>
          </w:p>
        </w:tc>
        <w:tc>
          <w:tcPr>
            <w:tcW w:w="970" w:type="dxa"/>
            <w:shd w:val="clear" w:color="auto" w:fill="auto"/>
            <w:vAlign w:val="center"/>
            <w:hideMark/>
          </w:tcPr>
          <w:p w14:paraId="7AA821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2,921</w:t>
            </w:r>
          </w:p>
        </w:tc>
        <w:tc>
          <w:tcPr>
            <w:tcW w:w="2179" w:type="dxa"/>
            <w:shd w:val="clear" w:color="auto" w:fill="auto"/>
            <w:vAlign w:val="center"/>
            <w:hideMark/>
          </w:tcPr>
          <w:p w14:paraId="1F076C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 (16.4-30.2)</w:t>
            </w:r>
          </w:p>
        </w:tc>
      </w:tr>
      <w:tr w:rsidR="00C83C95" w:rsidRPr="0069374C" w14:paraId="1E364325" w14:textId="77777777" w:rsidTr="006032AE">
        <w:trPr>
          <w:trHeight w:val="19"/>
        </w:trPr>
        <w:tc>
          <w:tcPr>
            <w:tcW w:w="2072" w:type="dxa"/>
            <w:shd w:val="clear" w:color="auto" w:fill="auto"/>
            <w:noWrap/>
            <w:vAlign w:val="center"/>
            <w:hideMark/>
          </w:tcPr>
          <w:p w14:paraId="1AF9EA4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970" w:type="dxa"/>
            <w:shd w:val="clear" w:color="auto" w:fill="auto"/>
            <w:vAlign w:val="center"/>
            <w:hideMark/>
          </w:tcPr>
          <w:p w14:paraId="009E3E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1,921</w:t>
            </w:r>
          </w:p>
        </w:tc>
        <w:tc>
          <w:tcPr>
            <w:tcW w:w="1476" w:type="dxa"/>
            <w:shd w:val="clear" w:color="auto" w:fill="auto"/>
            <w:vAlign w:val="center"/>
            <w:hideMark/>
          </w:tcPr>
          <w:p w14:paraId="51C6F2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 (3.7-8.2)</w:t>
            </w:r>
          </w:p>
        </w:tc>
        <w:tc>
          <w:tcPr>
            <w:tcW w:w="678" w:type="dxa"/>
            <w:shd w:val="clear" w:color="auto" w:fill="auto"/>
            <w:vAlign w:val="center"/>
            <w:hideMark/>
          </w:tcPr>
          <w:p w14:paraId="5852A6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3,876</w:t>
            </w:r>
          </w:p>
        </w:tc>
        <w:tc>
          <w:tcPr>
            <w:tcW w:w="1577" w:type="dxa"/>
            <w:shd w:val="clear" w:color="auto" w:fill="auto"/>
            <w:vAlign w:val="center"/>
            <w:hideMark/>
          </w:tcPr>
          <w:p w14:paraId="75DA59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 (8.6-14.5)</w:t>
            </w:r>
          </w:p>
        </w:tc>
        <w:tc>
          <w:tcPr>
            <w:tcW w:w="970" w:type="dxa"/>
            <w:shd w:val="clear" w:color="auto" w:fill="auto"/>
            <w:vAlign w:val="center"/>
            <w:hideMark/>
          </w:tcPr>
          <w:p w14:paraId="5497B6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7,243</w:t>
            </w:r>
          </w:p>
        </w:tc>
        <w:tc>
          <w:tcPr>
            <w:tcW w:w="1652" w:type="dxa"/>
            <w:shd w:val="clear" w:color="auto" w:fill="auto"/>
            <w:vAlign w:val="center"/>
            <w:hideMark/>
          </w:tcPr>
          <w:p w14:paraId="5B5041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 (17.3-25.2)</w:t>
            </w:r>
          </w:p>
        </w:tc>
        <w:tc>
          <w:tcPr>
            <w:tcW w:w="970" w:type="dxa"/>
            <w:shd w:val="clear" w:color="auto" w:fill="auto"/>
            <w:vAlign w:val="center"/>
            <w:hideMark/>
          </w:tcPr>
          <w:p w14:paraId="30E397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11,381</w:t>
            </w:r>
          </w:p>
        </w:tc>
        <w:tc>
          <w:tcPr>
            <w:tcW w:w="1726" w:type="dxa"/>
            <w:shd w:val="clear" w:color="auto" w:fill="auto"/>
            <w:vAlign w:val="center"/>
            <w:hideMark/>
          </w:tcPr>
          <w:p w14:paraId="2625C78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32.9 (28.6-37.6)</w:t>
            </w:r>
          </w:p>
        </w:tc>
        <w:tc>
          <w:tcPr>
            <w:tcW w:w="970" w:type="dxa"/>
            <w:shd w:val="clear" w:color="auto" w:fill="auto"/>
            <w:vAlign w:val="center"/>
            <w:hideMark/>
          </w:tcPr>
          <w:p w14:paraId="126453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10,135</w:t>
            </w:r>
          </w:p>
        </w:tc>
        <w:tc>
          <w:tcPr>
            <w:tcW w:w="2179" w:type="dxa"/>
            <w:shd w:val="clear" w:color="auto" w:fill="auto"/>
            <w:vAlign w:val="center"/>
            <w:hideMark/>
          </w:tcPr>
          <w:p w14:paraId="2DEAA7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29.3 (25.3-33.7)</w:t>
            </w:r>
          </w:p>
        </w:tc>
      </w:tr>
      <w:tr w:rsidR="00C83C95" w:rsidRPr="0069374C" w14:paraId="42B3CC3F" w14:textId="77777777" w:rsidTr="006032AE">
        <w:trPr>
          <w:trHeight w:val="19"/>
        </w:trPr>
        <w:tc>
          <w:tcPr>
            <w:tcW w:w="2072" w:type="dxa"/>
            <w:shd w:val="clear" w:color="auto" w:fill="auto"/>
            <w:noWrap/>
            <w:vAlign w:val="bottom"/>
            <w:hideMark/>
          </w:tcPr>
          <w:p w14:paraId="22BA99F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970" w:type="dxa"/>
            <w:shd w:val="clear" w:color="auto" w:fill="auto"/>
            <w:vAlign w:val="center"/>
            <w:hideMark/>
          </w:tcPr>
          <w:p w14:paraId="6BB163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6" w:type="dxa"/>
            <w:shd w:val="clear" w:color="auto" w:fill="auto"/>
            <w:vAlign w:val="center"/>
            <w:hideMark/>
          </w:tcPr>
          <w:p w14:paraId="0F3217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78" w:type="dxa"/>
            <w:shd w:val="clear" w:color="auto" w:fill="auto"/>
            <w:vAlign w:val="center"/>
            <w:hideMark/>
          </w:tcPr>
          <w:p w14:paraId="0FBBAC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7" w:type="dxa"/>
            <w:shd w:val="clear" w:color="auto" w:fill="auto"/>
            <w:vAlign w:val="center"/>
            <w:hideMark/>
          </w:tcPr>
          <w:p w14:paraId="2DCA8E5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4EC3DA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4A9E74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noWrap/>
            <w:vAlign w:val="bottom"/>
            <w:hideMark/>
          </w:tcPr>
          <w:p w14:paraId="3BF14FE6" w14:textId="77777777" w:rsidR="0005163C" w:rsidRPr="0069374C" w:rsidRDefault="0005163C" w:rsidP="00BD68C1">
            <w:pPr>
              <w:spacing w:after="0" w:line="240" w:lineRule="auto"/>
              <w:jc w:val="right"/>
              <w:rPr>
                <w:rFonts w:ascii="Arial" w:eastAsia="Times New Roman" w:hAnsi="Arial" w:cs="Arial"/>
                <w:color w:val="000000"/>
                <w:sz w:val="18"/>
                <w:szCs w:val="18"/>
              </w:rPr>
            </w:pPr>
          </w:p>
        </w:tc>
        <w:tc>
          <w:tcPr>
            <w:tcW w:w="1726" w:type="dxa"/>
            <w:shd w:val="clear" w:color="auto" w:fill="auto"/>
            <w:noWrap/>
            <w:vAlign w:val="bottom"/>
            <w:hideMark/>
          </w:tcPr>
          <w:p w14:paraId="33931135" w14:textId="77777777" w:rsidR="0005163C" w:rsidRPr="0069374C" w:rsidRDefault="0005163C" w:rsidP="00BD68C1">
            <w:pPr>
              <w:spacing w:after="0" w:line="240" w:lineRule="auto"/>
              <w:rPr>
                <w:rFonts w:ascii="Arial" w:eastAsia="Times New Roman" w:hAnsi="Arial" w:cs="Arial"/>
                <w:sz w:val="18"/>
                <w:szCs w:val="18"/>
              </w:rPr>
            </w:pPr>
          </w:p>
        </w:tc>
        <w:tc>
          <w:tcPr>
            <w:tcW w:w="970" w:type="dxa"/>
            <w:shd w:val="clear" w:color="auto" w:fill="auto"/>
            <w:noWrap/>
            <w:vAlign w:val="bottom"/>
            <w:hideMark/>
          </w:tcPr>
          <w:p w14:paraId="2C07F240" w14:textId="77777777" w:rsidR="0005163C" w:rsidRPr="0069374C" w:rsidRDefault="0005163C" w:rsidP="00BD68C1">
            <w:pPr>
              <w:spacing w:after="0" w:line="240" w:lineRule="auto"/>
              <w:rPr>
                <w:rFonts w:ascii="Arial" w:eastAsia="Times New Roman" w:hAnsi="Arial" w:cs="Arial"/>
                <w:sz w:val="18"/>
                <w:szCs w:val="18"/>
              </w:rPr>
            </w:pPr>
          </w:p>
        </w:tc>
        <w:tc>
          <w:tcPr>
            <w:tcW w:w="2179" w:type="dxa"/>
            <w:shd w:val="clear" w:color="auto" w:fill="auto"/>
            <w:noWrap/>
            <w:vAlign w:val="bottom"/>
            <w:hideMark/>
          </w:tcPr>
          <w:p w14:paraId="47E54C7A" w14:textId="77777777" w:rsidR="0005163C" w:rsidRPr="0069374C" w:rsidRDefault="0005163C" w:rsidP="00BD68C1">
            <w:pPr>
              <w:spacing w:after="0" w:line="240" w:lineRule="auto"/>
              <w:rPr>
                <w:rFonts w:ascii="Arial" w:eastAsia="Times New Roman" w:hAnsi="Arial" w:cs="Arial"/>
                <w:sz w:val="18"/>
                <w:szCs w:val="18"/>
              </w:rPr>
            </w:pPr>
          </w:p>
        </w:tc>
      </w:tr>
      <w:tr w:rsidR="00C83C95" w:rsidRPr="0069374C" w14:paraId="545CE1FA" w14:textId="77777777" w:rsidTr="006032AE">
        <w:trPr>
          <w:trHeight w:val="19"/>
        </w:trPr>
        <w:tc>
          <w:tcPr>
            <w:tcW w:w="2072" w:type="dxa"/>
            <w:shd w:val="clear" w:color="auto" w:fill="auto"/>
            <w:noWrap/>
            <w:vAlign w:val="bottom"/>
            <w:hideMark/>
          </w:tcPr>
          <w:p w14:paraId="06AF6442"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970" w:type="dxa"/>
            <w:shd w:val="clear" w:color="auto" w:fill="auto"/>
            <w:vAlign w:val="center"/>
            <w:hideMark/>
          </w:tcPr>
          <w:p w14:paraId="11A5E3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1,999</w:t>
            </w:r>
          </w:p>
        </w:tc>
        <w:tc>
          <w:tcPr>
            <w:tcW w:w="1476" w:type="dxa"/>
            <w:shd w:val="clear" w:color="auto" w:fill="auto"/>
            <w:vAlign w:val="center"/>
            <w:hideMark/>
          </w:tcPr>
          <w:p w14:paraId="2415E0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 (3.7-7.7)</w:t>
            </w:r>
          </w:p>
        </w:tc>
        <w:tc>
          <w:tcPr>
            <w:tcW w:w="678" w:type="dxa"/>
            <w:shd w:val="clear" w:color="auto" w:fill="auto"/>
            <w:vAlign w:val="center"/>
            <w:hideMark/>
          </w:tcPr>
          <w:p w14:paraId="765336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4,020</w:t>
            </w:r>
          </w:p>
        </w:tc>
        <w:tc>
          <w:tcPr>
            <w:tcW w:w="1577" w:type="dxa"/>
            <w:shd w:val="clear" w:color="auto" w:fill="auto"/>
            <w:vAlign w:val="center"/>
            <w:hideMark/>
          </w:tcPr>
          <w:p w14:paraId="71603F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 (8.2-14.0)</w:t>
            </w:r>
          </w:p>
        </w:tc>
        <w:tc>
          <w:tcPr>
            <w:tcW w:w="970" w:type="dxa"/>
            <w:shd w:val="clear" w:color="auto" w:fill="auto"/>
            <w:vAlign w:val="center"/>
            <w:hideMark/>
          </w:tcPr>
          <w:p w14:paraId="146C07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8,831</w:t>
            </w:r>
          </w:p>
        </w:tc>
        <w:tc>
          <w:tcPr>
            <w:tcW w:w="1652" w:type="dxa"/>
            <w:shd w:val="clear" w:color="auto" w:fill="auto"/>
            <w:vAlign w:val="center"/>
            <w:hideMark/>
          </w:tcPr>
          <w:p w14:paraId="0F662B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23.7 (19.9-27.9)</w:t>
            </w:r>
          </w:p>
        </w:tc>
        <w:tc>
          <w:tcPr>
            <w:tcW w:w="970" w:type="dxa"/>
            <w:shd w:val="clear" w:color="auto" w:fill="auto"/>
            <w:vAlign w:val="center"/>
            <w:hideMark/>
          </w:tcPr>
          <w:p w14:paraId="5D9169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11,725</w:t>
            </w:r>
          </w:p>
        </w:tc>
        <w:tc>
          <w:tcPr>
            <w:tcW w:w="1726" w:type="dxa"/>
            <w:shd w:val="clear" w:color="auto" w:fill="auto"/>
            <w:vAlign w:val="center"/>
            <w:hideMark/>
          </w:tcPr>
          <w:p w14:paraId="2E96BA5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 (27.3-35.9)</w:t>
            </w:r>
          </w:p>
        </w:tc>
        <w:tc>
          <w:tcPr>
            <w:tcW w:w="970" w:type="dxa"/>
            <w:shd w:val="clear" w:color="auto" w:fill="auto"/>
            <w:noWrap/>
            <w:vAlign w:val="bottom"/>
            <w:hideMark/>
          </w:tcPr>
          <w:p w14:paraId="677890B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10,731</w:t>
            </w:r>
          </w:p>
        </w:tc>
        <w:tc>
          <w:tcPr>
            <w:tcW w:w="2179" w:type="dxa"/>
            <w:shd w:val="clear" w:color="auto" w:fill="auto"/>
            <w:noWrap/>
            <w:vAlign w:val="bottom"/>
            <w:hideMark/>
          </w:tcPr>
          <w:p w14:paraId="1755DF1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 (24.8-33.1)</w:t>
            </w:r>
          </w:p>
        </w:tc>
      </w:tr>
      <w:tr w:rsidR="00C83C95" w:rsidRPr="0069374C" w14:paraId="35360E68" w14:textId="77777777" w:rsidTr="006032AE">
        <w:trPr>
          <w:trHeight w:val="19"/>
        </w:trPr>
        <w:tc>
          <w:tcPr>
            <w:tcW w:w="2072" w:type="dxa"/>
            <w:shd w:val="clear" w:color="auto" w:fill="auto"/>
            <w:noWrap/>
            <w:vAlign w:val="bottom"/>
            <w:hideMark/>
          </w:tcPr>
          <w:p w14:paraId="0A56257D"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970" w:type="dxa"/>
            <w:shd w:val="clear" w:color="auto" w:fill="auto"/>
            <w:vAlign w:val="center"/>
            <w:hideMark/>
          </w:tcPr>
          <w:p w14:paraId="25E8F4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2,554</w:t>
            </w:r>
          </w:p>
        </w:tc>
        <w:tc>
          <w:tcPr>
            <w:tcW w:w="1476" w:type="dxa"/>
            <w:shd w:val="clear" w:color="auto" w:fill="auto"/>
            <w:vAlign w:val="center"/>
            <w:hideMark/>
          </w:tcPr>
          <w:p w14:paraId="750994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 (8.1-15.8)</w:t>
            </w:r>
          </w:p>
        </w:tc>
        <w:tc>
          <w:tcPr>
            <w:tcW w:w="678" w:type="dxa"/>
            <w:shd w:val="clear" w:color="auto" w:fill="auto"/>
            <w:vAlign w:val="center"/>
            <w:hideMark/>
          </w:tcPr>
          <w:p w14:paraId="0B9E28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5,081</w:t>
            </w:r>
          </w:p>
        </w:tc>
        <w:tc>
          <w:tcPr>
            <w:tcW w:w="1577" w:type="dxa"/>
            <w:shd w:val="clear" w:color="auto" w:fill="auto"/>
            <w:vAlign w:val="center"/>
            <w:hideMark/>
          </w:tcPr>
          <w:p w14:paraId="4D7FFC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 (18.6-27.3)</w:t>
            </w:r>
          </w:p>
        </w:tc>
        <w:tc>
          <w:tcPr>
            <w:tcW w:w="970" w:type="dxa"/>
            <w:shd w:val="clear" w:color="auto" w:fill="auto"/>
            <w:vAlign w:val="center"/>
            <w:hideMark/>
          </w:tcPr>
          <w:p w14:paraId="41F992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5,469</w:t>
            </w:r>
          </w:p>
        </w:tc>
        <w:tc>
          <w:tcPr>
            <w:tcW w:w="1652" w:type="dxa"/>
            <w:shd w:val="clear" w:color="auto" w:fill="auto"/>
            <w:vAlign w:val="center"/>
            <w:hideMark/>
          </w:tcPr>
          <w:p w14:paraId="1E7432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24.4 (20.1-29.3)</w:t>
            </w:r>
          </w:p>
        </w:tc>
        <w:tc>
          <w:tcPr>
            <w:tcW w:w="970" w:type="dxa"/>
            <w:shd w:val="clear" w:color="auto" w:fill="auto"/>
            <w:vAlign w:val="center"/>
            <w:hideMark/>
          </w:tcPr>
          <w:p w14:paraId="6AC7E1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4,295</w:t>
            </w:r>
          </w:p>
        </w:tc>
        <w:tc>
          <w:tcPr>
            <w:tcW w:w="1726" w:type="dxa"/>
            <w:shd w:val="clear" w:color="auto" w:fill="auto"/>
            <w:vAlign w:val="center"/>
            <w:hideMark/>
          </w:tcPr>
          <w:p w14:paraId="111816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19.2 (14.9-24.2)</w:t>
            </w:r>
          </w:p>
        </w:tc>
        <w:tc>
          <w:tcPr>
            <w:tcW w:w="970" w:type="dxa"/>
            <w:shd w:val="clear" w:color="auto" w:fill="auto"/>
            <w:noWrap/>
            <w:vAlign w:val="bottom"/>
            <w:hideMark/>
          </w:tcPr>
          <w:p w14:paraId="6416DD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5,024</w:t>
            </w:r>
          </w:p>
        </w:tc>
        <w:tc>
          <w:tcPr>
            <w:tcW w:w="2179" w:type="dxa"/>
            <w:shd w:val="clear" w:color="auto" w:fill="auto"/>
            <w:noWrap/>
            <w:vAlign w:val="bottom"/>
            <w:hideMark/>
          </w:tcPr>
          <w:p w14:paraId="5C3340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22.4 (18.0-27.5)</w:t>
            </w:r>
          </w:p>
        </w:tc>
      </w:tr>
      <w:tr w:rsidR="0005163C" w:rsidRPr="0069374C" w14:paraId="60C743DB" w14:textId="77777777" w:rsidTr="006032AE">
        <w:trPr>
          <w:trHeight w:val="19"/>
        </w:trPr>
        <w:tc>
          <w:tcPr>
            <w:tcW w:w="2072" w:type="dxa"/>
            <w:shd w:val="clear" w:color="auto" w:fill="auto"/>
            <w:noWrap/>
            <w:vAlign w:val="bottom"/>
            <w:hideMark/>
          </w:tcPr>
          <w:p w14:paraId="75D3761B" w14:textId="77777777" w:rsidR="0005163C" w:rsidRPr="0069374C" w:rsidRDefault="0005163C" w:rsidP="00BD68C1">
            <w:pPr>
              <w:spacing w:after="0" w:line="240" w:lineRule="auto"/>
              <w:ind w:firstLineChars="100" w:firstLine="180"/>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970" w:type="dxa"/>
            <w:shd w:val="clear" w:color="auto" w:fill="auto"/>
            <w:vAlign w:val="center"/>
            <w:hideMark/>
          </w:tcPr>
          <w:p w14:paraId="4C66F1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w:t>
            </w:r>
          </w:p>
        </w:tc>
        <w:tc>
          <w:tcPr>
            <w:tcW w:w="1476" w:type="dxa"/>
            <w:shd w:val="clear" w:color="auto" w:fill="auto"/>
            <w:vAlign w:val="center"/>
            <w:hideMark/>
          </w:tcPr>
          <w:p w14:paraId="24403A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15.9 (5.4-38.7)</w:t>
            </w:r>
          </w:p>
        </w:tc>
        <w:tc>
          <w:tcPr>
            <w:tcW w:w="678" w:type="dxa"/>
            <w:shd w:val="clear" w:color="auto" w:fill="auto"/>
            <w:vAlign w:val="center"/>
            <w:hideMark/>
          </w:tcPr>
          <w:p w14:paraId="4F0E159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221</w:t>
            </w:r>
          </w:p>
        </w:tc>
        <w:tc>
          <w:tcPr>
            <w:tcW w:w="1577" w:type="dxa"/>
            <w:shd w:val="clear" w:color="auto" w:fill="auto"/>
            <w:vAlign w:val="center"/>
            <w:hideMark/>
          </w:tcPr>
          <w:p w14:paraId="6A5FA3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17.2 (6.3-39)</w:t>
            </w:r>
          </w:p>
        </w:tc>
        <w:tc>
          <w:tcPr>
            <w:tcW w:w="970" w:type="dxa"/>
            <w:shd w:val="clear" w:color="auto" w:fill="auto"/>
            <w:vAlign w:val="center"/>
            <w:hideMark/>
          </w:tcPr>
          <w:p w14:paraId="71FDA3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w:t>
            </w:r>
          </w:p>
        </w:tc>
        <w:tc>
          <w:tcPr>
            <w:tcW w:w="1652" w:type="dxa"/>
            <w:shd w:val="clear" w:color="auto" w:fill="auto"/>
            <w:vAlign w:val="center"/>
            <w:hideMark/>
          </w:tcPr>
          <w:p w14:paraId="2A80BC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 (10.5-41.7)</w:t>
            </w:r>
          </w:p>
        </w:tc>
        <w:tc>
          <w:tcPr>
            <w:tcW w:w="2696" w:type="dxa"/>
            <w:gridSpan w:val="2"/>
            <w:shd w:val="clear" w:color="auto" w:fill="auto"/>
            <w:vAlign w:val="bottom"/>
            <w:hideMark/>
          </w:tcPr>
          <w:p w14:paraId="27BFA459"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970" w:type="dxa"/>
            <w:shd w:val="clear" w:color="auto" w:fill="auto"/>
            <w:noWrap/>
            <w:vAlign w:val="bottom"/>
            <w:hideMark/>
          </w:tcPr>
          <w:p w14:paraId="7E10C54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480</w:t>
            </w:r>
          </w:p>
        </w:tc>
        <w:tc>
          <w:tcPr>
            <w:tcW w:w="2179" w:type="dxa"/>
            <w:shd w:val="clear" w:color="auto" w:fill="auto"/>
            <w:noWrap/>
            <w:vAlign w:val="bottom"/>
            <w:hideMark/>
          </w:tcPr>
          <w:p w14:paraId="646DBB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37.4 (17.3-63.0)</w:t>
            </w:r>
          </w:p>
        </w:tc>
      </w:tr>
      <w:tr w:rsidR="00C83C95" w:rsidRPr="0069374C" w14:paraId="37EA0F6C" w14:textId="77777777" w:rsidTr="006032AE">
        <w:trPr>
          <w:trHeight w:val="19"/>
        </w:trPr>
        <w:tc>
          <w:tcPr>
            <w:tcW w:w="2072" w:type="dxa"/>
            <w:shd w:val="clear" w:color="auto" w:fill="auto"/>
            <w:noWrap/>
            <w:vAlign w:val="center"/>
            <w:hideMark/>
          </w:tcPr>
          <w:p w14:paraId="5783035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970" w:type="dxa"/>
            <w:shd w:val="clear" w:color="auto" w:fill="auto"/>
            <w:vAlign w:val="center"/>
            <w:hideMark/>
          </w:tcPr>
          <w:p w14:paraId="582533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6" w:type="dxa"/>
            <w:shd w:val="clear" w:color="auto" w:fill="auto"/>
            <w:vAlign w:val="center"/>
            <w:hideMark/>
          </w:tcPr>
          <w:p w14:paraId="26241D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78" w:type="dxa"/>
            <w:shd w:val="clear" w:color="auto" w:fill="auto"/>
            <w:vAlign w:val="center"/>
            <w:hideMark/>
          </w:tcPr>
          <w:p w14:paraId="528E0A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7" w:type="dxa"/>
            <w:shd w:val="clear" w:color="auto" w:fill="auto"/>
            <w:vAlign w:val="center"/>
            <w:hideMark/>
          </w:tcPr>
          <w:p w14:paraId="2E2B3D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4BED7B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709CE6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4E38A1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6" w:type="dxa"/>
            <w:shd w:val="clear" w:color="auto" w:fill="auto"/>
            <w:vAlign w:val="center"/>
            <w:hideMark/>
          </w:tcPr>
          <w:p w14:paraId="6DA302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219152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9" w:type="dxa"/>
            <w:shd w:val="clear" w:color="auto" w:fill="auto"/>
            <w:vAlign w:val="center"/>
            <w:hideMark/>
          </w:tcPr>
          <w:p w14:paraId="5F1807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C83C95" w:rsidRPr="0069374C" w14:paraId="13DBC60D" w14:textId="77777777" w:rsidTr="006032AE">
        <w:trPr>
          <w:trHeight w:val="19"/>
        </w:trPr>
        <w:tc>
          <w:tcPr>
            <w:tcW w:w="2072" w:type="dxa"/>
            <w:shd w:val="clear" w:color="auto" w:fill="auto"/>
            <w:noWrap/>
            <w:vAlign w:val="center"/>
            <w:hideMark/>
          </w:tcPr>
          <w:p w14:paraId="295E6AD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970" w:type="dxa"/>
            <w:shd w:val="clear" w:color="auto" w:fill="auto"/>
            <w:vAlign w:val="center"/>
            <w:hideMark/>
          </w:tcPr>
          <w:p w14:paraId="263594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1,184</w:t>
            </w:r>
          </w:p>
        </w:tc>
        <w:tc>
          <w:tcPr>
            <w:tcW w:w="1476" w:type="dxa"/>
            <w:shd w:val="clear" w:color="auto" w:fill="auto"/>
            <w:vAlign w:val="center"/>
            <w:hideMark/>
          </w:tcPr>
          <w:p w14:paraId="7087DB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 (6.3-15.8)</w:t>
            </w:r>
          </w:p>
        </w:tc>
        <w:tc>
          <w:tcPr>
            <w:tcW w:w="678" w:type="dxa"/>
            <w:shd w:val="clear" w:color="auto" w:fill="auto"/>
            <w:vAlign w:val="center"/>
            <w:hideMark/>
          </w:tcPr>
          <w:p w14:paraId="270D71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2,846</w:t>
            </w:r>
          </w:p>
        </w:tc>
        <w:tc>
          <w:tcPr>
            <w:tcW w:w="1577" w:type="dxa"/>
            <w:shd w:val="clear" w:color="auto" w:fill="auto"/>
            <w:vAlign w:val="center"/>
            <w:hideMark/>
          </w:tcPr>
          <w:p w14:paraId="49C1C0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(18.7-30.9)</w:t>
            </w:r>
          </w:p>
        </w:tc>
        <w:tc>
          <w:tcPr>
            <w:tcW w:w="970" w:type="dxa"/>
            <w:shd w:val="clear" w:color="auto" w:fill="auto"/>
            <w:vAlign w:val="center"/>
            <w:hideMark/>
          </w:tcPr>
          <w:p w14:paraId="290269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2,837</w:t>
            </w:r>
          </w:p>
        </w:tc>
        <w:tc>
          <w:tcPr>
            <w:tcW w:w="1652" w:type="dxa"/>
            <w:shd w:val="clear" w:color="auto" w:fill="auto"/>
            <w:vAlign w:val="center"/>
            <w:hideMark/>
          </w:tcPr>
          <w:p w14:paraId="5CA3C6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24.2 (18.7-30.7)</w:t>
            </w:r>
          </w:p>
        </w:tc>
        <w:tc>
          <w:tcPr>
            <w:tcW w:w="970" w:type="dxa"/>
            <w:shd w:val="clear" w:color="auto" w:fill="auto"/>
            <w:vAlign w:val="center"/>
            <w:hideMark/>
          </w:tcPr>
          <w:p w14:paraId="11FD7C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1,797</w:t>
            </w:r>
          </w:p>
        </w:tc>
        <w:tc>
          <w:tcPr>
            <w:tcW w:w="1726" w:type="dxa"/>
            <w:shd w:val="clear" w:color="auto" w:fill="auto"/>
            <w:vAlign w:val="center"/>
            <w:hideMark/>
          </w:tcPr>
          <w:p w14:paraId="448D0D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15.3 (10.8-21.3)</w:t>
            </w:r>
          </w:p>
        </w:tc>
        <w:tc>
          <w:tcPr>
            <w:tcW w:w="970" w:type="dxa"/>
            <w:shd w:val="clear" w:color="auto" w:fill="auto"/>
            <w:vAlign w:val="center"/>
            <w:hideMark/>
          </w:tcPr>
          <w:p w14:paraId="725002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3,044</w:t>
            </w:r>
          </w:p>
        </w:tc>
        <w:tc>
          <w:tcPr>
            <w:tcW w:w="2179" w:type="dxa"/>
            <w:shd w:val="clear" w:color="auto" w:fill="auto"/>
            <w:vAlign w:val="center"/>
            <w:hideMark/>
          </w:tcPr>
          <w:p w14:paraId="0279C0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26.0 (19.5-33.8)</w:t>
            </w:r>
          </w:p>
        </w:tc>
      </w:tr>
      <w:tr w:rsidR="00C83C95" w:rsidRPr="0069374C" w14:paraId="76F7DF88" w14:textId="77777777" w:rsidTr="006032AE">
        <w:trPr>
          <w:trHeight w:val="19"/>
        </w:trPr>
        <w:tc>
          <w:tcPr>
            <w:tcW w:w="2072" w:type="dxa"/>
            <w:shd w:val="clear" w:color="auto" w:fill="auto"/>
            <w:noWrap/>
            <w:vAlign w:val="center"/>
            <w:hideMark/>
          </w:tcPr>
          <w:p w14:paraId="71498D6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970" w:type="dxa"/>
            <w:shd w:val="clear" w:color="auto" w:fill="auto"/>
            <w:vAlign w:val="center"/>
            <w:hideMark/>
          </w:tcPr>
          <w:p w14:paraId="2DC1BC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3,401</w:t>
            </w:r>
          </w:p>
        </w:tc>
        <w:tc>
          <w:tcPr>
            <w:tcW w:w="1476" w:type="dxa"/>
            <w:shd w:val="clear" w:color="auto" w:fill="auto"/>
            <w:vAlign w:val="center"/>
            <w:hideMark/>
          </w:tcPr>
          <w:p w14:paraId="7C7B64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7.2 (5.3-9.6)</w:t>
            </w:r>
          </w:p>
        </w:tc>
        <w:tc>
          <w:tcPr>
            <w:tcW w:w="678" w:type="dxa"/>
            <w:shd w:val="clear" w:color="auto" w:fill="auto"/>
            <w:vAlign w:val="center"/>
            <w:hideMark/>
          </w:tcPr>
          <w:p w14:paraId="24C432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5,984</w:t>
            </w:r>
          </w:p>
        </w:tc>
        <w:tc>
          <w:tcPr>
            <w:tcW w:w="1577" w:type="dxa"/>
            <w:shd w:val="clear" w:color="auto" w:fill="auto"/>
            <w:vAlign w:val="center"/>
            <w:hideMark/>
          </w:tcPr>
          <w:p w14:paraId="15CB44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 (10.2-15.6)</w:t>
            </w:r>
          </w:p>
        </w:tc>
        <w:tc>
          <w:tcPr>
            <w:tcW w:w="970" w:type="dxa"/>
            <w:shd w:val="clear" w:color="auto" w:fill="auto"/>
            <w:vAlign w:val="center"/>
            <w:hideMark/>
          </w:tcPr>
          <w:p w14:paraId="32207A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11,119</w:t>
            </w:r>
          </w:p>
        </w:tc>
        <w:tc>
          <w:tcPr>
            <w:tcW w:w="1652" w:type="dxa"/>
            <w:shd w:val="clear" w:color="auto" w:fill="auto"/>
            <w:vAlign w:val="center"/>
            <w:hideMark/>
          </w:tcPr>
          <w:p w14:paraId="22FB61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23.5 (20.2-27.2)</w:t>
            </w:r>
          </w:p>
        </w:tc>
        <w:tc>
          <w:tcPr>
            <w:tcW w:w="970" w:type="dxa"/>
            <w:shd w:val="clear" w:color="auto" w:fill="auto"/>
            <w:vAlign w:val="center"/>
            <w:hideMark/>
          </w:tcPr>
          <w:p w14:paraId="20EA30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14,336</w:t>
            </w:r>
          </w:p>
        </w:tc>
        <w:tc>
          <w:tcPr>
            <w:tcW w:w="1726" w:type="dxa"/>
            <w:shd w:val="clear" w:color="auto" w:fill="auto"/>
            <w:vAlign w:val="center"/>
            <w:hideMark/>
          </w:tcPr>
          <w:p w14:paraId="5348DF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 (26.6-34.2)</w:t>
            </w:r>
          </w:p>
        </w:tc>
        <w:tc>
          <w:tcPr>
            <w:tcW w:w="970" w:type="dxa"/>
            <w:shd w:val="clear" w:color="auto" w:fill="auto"/>
            <w:vAlign w:val="center"/>
            <w:hideMark/>
          </w:tcPr>
          <w:p w14:paraId="2DACBDE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12,491</w:t>
            </w:r>
          </w:p>
        </w:tc>
        <w:tc>
          <w:tcPr>
            <w:tcW w:w="2179" w:type="dxa"/>
            <w:shd w:val="clear" w:color="auto" w:fill="auto"/>
            <w:vAlign w:val="center"/>
            <w:hideMark/>
          </w:tcPr>
          <w:p w14:paraId="56FE5B0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 (23.0-30.1)</w:t>
            </w:r>
          </w:p>
        </w:tc>
      </w:tr>
      <w:tr w:rsidR="00C83C95" w:rsidRPr="0069374C" w14:paraId="6459636A" w14:textId="77777777" w:rsidTr="006032AE">
        <w:trPr>
          <w:trHeight w:val="19"/>
        </w:trPr>
        <w:tc>
          <w:tcPr>
            <w:tcW w:w="2072" w:type="dxa"/>
            <w:shd w:val="clear" w:color="auto" w:fill="auto"/>
            <w:noWrap/>
            <w:vAlign w:val="center"/>
            <w:hideMark/>
          </w:tcPr>
          <w:p w14:paraId="1E474E22" w14:textId="3FFFD2E0"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970" w:type="dxa"/>
            <w:shd w:val="clear" w:color="auto" w:fill="auto"/>
            <w:vAlign w:val="center"/>
            <w:hideMark/>
          </w:tcPr>
          <w:p w14:paraId="308D2D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6" w:type="dxa"/>
            <w:shd w:val="clear" w:color="auto" w:fill="auto"/>
            <w:vAlign w:val="center"/>
            <w:hideMark/>
          </w:tcPr>
          <w:p w14:paraId="330C80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78" w:type="dxa"/>
            <w:shd w:val="clear" w:color="auto" w:fill="auto"/>
            <w:vAlign w:val="center"/>
            <w:hideMark/>
          </w:tcPr>
          <w:p w14:paraId="01987F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7" w:type="dxa"/>
            <w:shd w:val="clear" w:color="auto" w:fill="auto"/>
            <w:vAlign w:val="center"/>
            <w:hideMark/>
          </w:tcPr>
          <w:p w14:paraId="526823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002918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43ABBB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2E4579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6" w:type="dxa"/>
            <w:shd w:val="clear" w:color="auto" w:fill="auto"/>
            <w:vAlign w:val="center"/>
            <w:hideMark/>
          </w:tcPr>
          <w:p w14:paraId="3A5863C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6BF8323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9" w:type="dxa"/>
            <w:shd w:val="clear" w:color="auto" w:fill="auto"/>
            <w:vAlign w:val="center"/>
            <w:hideMark/>
          </w:tcPr>
          <w:p w14:paraId="2BAB43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C83C95" w:rsidRPr="0069374C" w14:paraId="4AACC76B" w14:textId="77777777" w:rsidTr="006032AE">
        <w:trPr>
          <w:trHeight w:val="19"/>
        </w:trPr>
        <w:tc>
          <w:tcPr>
            <w:tcW w:w="2072" w:type="dxa"/>
            <w:shd w:val="clear" w:color="auto" w:fill="auto"/>
            <w:noWrap/>
            <w:vAlign w:val="center"/>
            <w:hideMark/>
          </w:tcPr>
          <w:p w14:paraId="5447B99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970" w:type="dxa"/>
            <w:shd w:val="clear" w:color="auto" w:fill="auto"/>
            <w:vAlign w:val="center"/>
            <w:hideMark/>
          </w:tcPr>
          <w:p w14:paraId="5EA6C4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1,770</w:t>
            </w:r>
          </w:p>
        </w:tc>
        <w:tc>
          <w:tcPr>
            <w:tcW w:w="1476" w:type="dxa"/>
            <w:shd w:val="clear" w:color="auto" w:fill="auto"/>
            <w:vAlign w:val="center"/>
            <w:hideMark/>
          </w:tcPr>
          <w:p w14:paraId="3EC467A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 (5.9-11.3)</w:t>
            </w:r>
          </w:p>
        </w:tc>
        <w:tc>
          <w:tcPr>
            <w:tcW w:w="678" w:type="dxa"/>
            <w:shd w:val="clear" w:color="auto" w:fill="auto"/>
            <w:vAlign w:val="center"/>
            <w:hideMark/>
          </w:tcPr>
          <w:p w14:paraId="0FCA45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4,826</w:t>
            </w:r>
          </w:p>
        </w:tc>
        <w:tc>
          <w:tcPr>
            <w:tcW w:w="1577" w:type="dxa"/>
            <w:shd w:val="clear" w:color="auto" w:fill="auto"/>
            <w:vAlign w:val="center"/>
            <w:hideMark/>
          </w:tcPr>
          <w:p w14:paraId="5DCC5C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22.4 (18.7-26.5)</w:t>
            </w:r>
          </w:p>
        </w:tc>
        <w:tc>
          <w:tcPr>
            <w:tcW w:w="970" w:type="dxa"/>
            <w:shd w:val="clear" w:color="auto" w:fill="auto"/>
            <w:vAlign w:val="center"/>
            <w:hideMark/>
          </w:tcPr>
          <w:p w14:paraId="04180B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4,192</w:t>
            </w:r>
          </w:p>
        </w:tc>
        <w:tc>
          <w:tcPr>
            <w:tcW w:w="1652" w:type="dxa"/>
            <w:shd w:val="clear" w:color="auto" w:fill="auto"/>
            <w:vAlign w:val="center"/>
            <w:hideMark/>
          </w:tcPr>
          <w:p w14:paraId="298328C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 (16.0-23.5)</w:t>
            </w:r>
          </w:p>
        </w:tc>
        <w:tc>
          <w:tcPr>
            <w:tcW w:w="970" w:type="dxa"/>
            <w:shd w:val="clear" w:color="auto" w:fill="auto"/>
            <w:vAlign w:val="center"/>
            <w:hideMark/>
          </w:tcPr>
          <w:p w14:paraId="27BF6B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5,076</w:t>
            </w:r>
          </w:p>
        </w:tc>
        <w:tc>
          <w:tcPr>
            <w:tcW w:w="1726" w:type="dxa"/>
            <w:shd w:val="clear" w:color="auto" w:fill="auto"/>
            <w:vAlign w:val="center"/>
            <w:hideMark/>
          </w:tcPr>
          <w:p w14:paraId="7585289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23.6 (20.1-27.4)</w:t>
            </w:r>
          </w:p>
        </w:tc>
        <w:tc>
          <w:tcPr>
            <w:tcW w:w="970" w:type="dxa"/>
            <w:shd w:val="clear" w:color="auto" w:fill="auto"/>
            <w:vAlign w:val="center"/>
            <w:hideMark/>
          </w:tcPr>
          <w:p w14:paraId="10740A9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5,688</w:t>
            </w:r>
          </w:p>
        </w:tc>
        <w:tc>
          <w:tcPr>
            <w:tcW w:w="2179" w:type="dxa"/>
            <w:shd w:val="clear" w:color="auto" w:fill="auto"/>
            <w:vAlign w:val="center"/>
            <w:hideMark/>
          </w:tcPr>
          <w:p w14:paraId="4EC730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 (22.5-30.7)</w:t>
            </w:r>
          </w:p>
        </w:tc>
      </w:tr>
      <w:tr w:rsidR="00C83C95" w:rsidRPr="0069374C" w14:paraId="3B21061E" w14:textId="77777777" w:rsidTr="006032AE">
        <w:trPr>
          <w:trHeight w:val="19"/>
        </w:trPr>
        <w:tc>
          <w:tcPr>
            <w:tcW w:w="2072" w:type="dxa"/>
            <w:shd w:val="clear" w:color="auto" w:fill="auto"/>
            <w:noWrap/>
            <w:vAlign w:val="center"/>
            <w:hideMark/>
          </w:tcPr>
          <w:p w14:paraId="616B2D1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970" w:type="dxa"/>
            <w:shd w:val="clear" w:color="auto" w:fill="auto"/>
            <w:vAlign w:val="center"/>
            <w:hideMark/>
          </w:tcPr>
          <w:p w14:paraId="67AE71D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3,092</w:t>
            </w:r>
          </w:p>
        </w:tc>
        <w:tc>
          <w:tcPr>
            <w:tcW w:w="1476" w:type="dxa"/>
            <w:shd w:val="clear" w:color="auto" w:fill="auto"/>
            <w:vAlign w:val="center"/>
            <w:hideMark/>
          </w:tcPr>
          <w:p w14:paraId="2A517F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(5.4-10.3)</w:t>
            </w:r>
          </w:p>
        </w:tc>
        <w:tc>
          <w:tcPr>
            <w:tcW w:w="678" w:type="dxa"/>
            <w:shd w:val="clear" w:color="auto" w:fill="auto"/>
            <w:vAlign w:val="center"/>
            <w:hideMark/>
          </w:tcPr>
          <w:p w14:paraId="139ACE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5,016</w:t>
            </w:r>
          </w:p>
        </w:tc>
        <w:tc>
          <w:tcPr>
            <w:tcW w:w="1577" w:type="dxa"/>
            <w:shd w:val="clear" w:color="auto" w:fill="auto"/>
            <w:vAlign w:val="center"/>
            <w:hideMark/>
          </w:tcPr>
          <w:p w14:paraId="34F21F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 (9.4-15.5)</w:t>
            </w:r>
          </w:p>
        </w:tc>
        <w:tc>
          <w:tcPr>
            <w:tcW w:w="970" w:type="dxa"/>
            <w:shd w:val="clear" w:color="auto" w:fill="auto"/>
            <w:vAlign w:val="center"/>
            <w:hideMark/>
          </w:tcPr>
          <w:p w14:paraId="47A8D7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10,494</w:t>
            </w:r>
          </w:p>
        </w:tc>
        <w:tc>
          <w:tcPr>
            <w:tcW w:w="1652" w:type="dxa"/>
            <w:shd w:val="clear" w:color="auto" w:fill="auto"/>
            <w:vAlign w:val="center"/>
            <w:hideMark/>
          </w:tcPr>
          <w:p w14:paraId="33565D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 (21.6-29.6)</w:t>
            </w:r>
          </w:p>
        </w:tc>
        <w:tc>
          <w:tcPr>
            <w:tcW w:w="970" w:type="dxa"/>
            <w:shd w:val="clear" w:color="auto" w:fill="auto"/>
            <w:vAlign w:val="center"/>
            <w:hideMark/>
          </w:tcPr>
          <w:p w14:paraId="1358AFF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11,632</w:t>
            </w:r>
          </w:p>
        </w:tc>
        <w:tc>
          <w:tcPr>
            <w:tcW w:w="1726" w:type="dxa"/>
            <w:shd w:val="clear" w:color="auto" w:fill="auto"/>
            <w:vAlign w:val="center"/>
            <w:hideMark/>
          </w:tcPr>
          <w:p w14:paraId="4C62E5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 (24.0-32.6)</w:t>
            </w:r>
          </w:p>
        </w:tc>
        <w:tc>
          <w:tcPr>
            <w:tcW w:w="970" w:type="dxa"/>
            <w:shd w:val="clear" w:color="auto" w:fill="auto"/>
            <w:vAlign w:val="center"/>
            <w:hideMark/>
          </w:tcPr>
          <w:p w14:paraId="090B52B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11,113</w:t>
            </w:r>
          </w:p>
        </w:tc>
        <w:tc>
          <w:tcPr>
            <w:tcW w:w="2179" w:type="dxa"/>
            <w:shd w:val="clear" w:color="auto" w:fill="auto"/>
            <w:vAlign w:val="center"/>
            <w:hideMark/>
          </w:tcPr>
          <w:p w14:paraId="127204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 (22.9-31.3)</w:t>
            </w:r>
          </w:p>
        </w:tc>
      </w:tr>
      <w:tr w:rsidR="00C83C95" w:rsidRPr="0069374C" w14:paraId="1344CBC8" w14:textId="77777777" w:rsidTr="006032AE">
        <w:trPr>
          <w:trHeight w:val="19"/>
        </w:trPr>
        <w:tc>
          <w:tcPr>
            <w:tcW w:w="2072" w:type="dxa"/>
            <w:shd w:val="clear" w:color="auto" w:fill="auto"/>
            <w:noWrap/>
            <w:vAlign w:val="center"/>
            <w:hideMark/>
          </w:tcPr>
          <w:p w14:paraId="7CF48709"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970" w:type="dxa"/>
            <w:shd w:val="clear" w:color="auto" w:fill="auto"/>
            <w:vAlign w:val="center"/>
            <w:hideMark/>
          </w:tcPr>
          <w:p w14:paraId="4BED51D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476" w:type="dxa"/>
            <w:shd w:val="clear" w:color="auto" w:fill="auto"/>
            <w:vAlign w:val="center"/>
            <w:hideMark/>
          </w:tcPr>
          <w:p w14:paraId="6A6887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678" w:type="dxa"/>
            <w:shd w:val="clear" w:color="auto" w:fill="auto"/>
            <w:vAlign w:val="center"/>
            <w:hideMark/>
          </w:tcPr>
          <w:p w14:paraId="473585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77" w:type="dxa"/>
            <w:shd w:val="clear" w:color="auto" w:fill="auto"/>
            <w:vAlign w:val="center"/>
            <w:hideMark/>
          </w:tcPr>
          <w:p w14:paraId="6B5C8B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58572A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52" w:type="dxa"/>
            <w:shd w:val="clear" w:color="auto" w:fill="auto"/>
            <w:vAlign w:val="center"/>
            <w:hideMark/>
          </w:tcPr>
          <w:p w14:paraId="22F370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701EC76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726" w:type="dxa"/>
            <w:shd w:val="clear" w:color="auto" w:fill="auto"/>
            <w:vAlign w:val="center"/>
            <w:hideMark/>
          </w:tcPr>
          <w:p w14:paraId="67D510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970" w:type="dxa"/>
            <w:shd w:val="clear" w:color="auto" w:fill="auto"/>
            <w:vAlign w:val="center"/>
            <w:hideMark/>
          </w:tcPr>
          <w:p w14:paraId="73F1E2C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2179" w:type="dxa"/>
            <w:shd w:val="clear" w:color="auto" w:fill="auto"/>
            <w:vAlign w:val="center"/>
            <w:hideMark/>
          </w:tcPr>
          <w:p w14:paraId="219604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C83C95" w:rsidRPr="0069374C" w14:paraId="527E01E4" w14:textId="77777777" w:rsidTr="006032AE">
        <w:trPr>
          <w:trHeight w:val="19"/>
        </w:trPr>
        <w:tc>
          <w:tcPr>
            <w:tcW w:w="2072" w:type="dxa"/>
            <w:shd w:val="clear" w:color="auto" w:fill="auto"/>
            <w:noWrap/>
            <w:vAlign w:val="center"/>
            <w:hideMark/>
          </w:tcPr>
          <w:p w14:paraId="514A6E0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970" w:type="dxa"/>
            <w:shd w:val="clear" w:color="auto" w:fill="auto"/>
            <w:vAlign w:val="center"/>
            <w:hideMark/>
          </w:tcPr>
          <w:p w14:paraId="2F6CE3F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1,679</w:t>
            </w:r>
          </w:p>
        </w:tc>
        <w:tc>
          <w:tcPr>
            <w:tcW w:w="1476" w:type="dxa"/>
            <w:shd w:val="clear" w:color="auto" w:fill="auto"/>
            <w:vAlign w:val="center"/>
            <w:hideMark/>
          </w:tcPr>
          <w:p w14:paraId="7F72E6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(5.6-13.4)</w:t>
            </w:r>
          </w:p>
        </w:tc>
        <w:tc>
          <w:tcPr>
            <w:tcW w:w="678" w:type="dxa"/>
            <w:shd w:val="clear" w:color="auto" w:fill="auto"/>
            <w:vAlign w:val="center"/>
            <w:hideMark/>
          </w:tcPr>
          <w:p w14:paraId="75FA1B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3,904</w:t>
            </w:r>
          </w:p>
        </w:tc>
        <w:tc>
          <w:tcPr>
            <w:tcW w:w="1577" w:type="dxa"/>
            <w:shd w:val="clear" w:color="auto" w:fill="auto"/>
            <w:vAlign w:val="center"/>
            <w:hideMark/>
          </w:tcPr>
          <w:p w14:paraId="16F142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 (16.0-25.5)</w:t>
            </w:r>
          </w:p>
        </w:tc>
        <w:tc>
          <w:tcPr>
            <w:tcW w:w="970" w:type="dxa"/>
            <w:shd w:val="clear" w:color="auto" w:fill="auto"/>
            <w:vAlign w:val="center"/>
            <w:hideMark/>
          </w:tcPr>
          <w:p w14:paraId="40A12C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5,345</w:t>
            </w:r>
          </w:p>
        </w:tc>
        <w:tc>
          <w:tcPr>
            <w:tcW w:w="1652" w:type="dxa"/>
            <w:shd w:val="clear" w:color="auto" w:fill="auto"/>
            <w:vAlign w:val="center"/>
            <w:hideMark/>
          </w:tcPr>
          <w:p w14:paraId="023FAE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27.9 (22.7-33.7)</w:t>
            </w:r>
          </w:p>
        </w:tc>
        <w:tc>
          <w:tcPr>
            <w:tcW w:w="970" w:type="dxa"/>
            <w:shd w:val="clear" w:color="auto" w:fill="auto"/>
            <w:vAlign w:val="center"/>
            <w:hideMark/>
          </w:tcPr>
          <w:p w14:paraId="601087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3,212</w:t>
            </w:r>
          </w:p>
        </w:tc>
        <w:tc>
          <w:tcPr>
            <w:tcW w:w="1726" w:type="dxa"/>
            <w:shd w:val="clear" w:color="auto" w:fill="auto"/>
            <w:vAlign w:val="center"/>
            <w:hideMark/>
          </w:tcPr>
          <w:p w14:paraId="7522FE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 (12.4-22.2)</w:t>
            </w:r>
          </w:p>
        </w:tc>
        <w:tc>
          <w:tcPr>
            <w:tcW w:w="970" w:type="dxa"/>
            <w:shd w:val="clear" w:color="auto" w:fill="auto"/>
            <w:vAlign w:val="center"/>
            <w:hideMark/>
          </w:tcPr>
          <w:p w14:paraId="5A8A2C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5,039</w:t>
            </w:r>
          </w:p>
        </w:tc>
        <w:tc>
          <w:tcPr>
            <w:tcW w:w="2179" w:type="dxa"/>
            <w:shd w:val="clear" w:color="auto" w:fill="auto"/>
            <w:vAlign w:val="center"/>
            <w:hideMark/>
          </w:tcPr>
          <w:p w14:paraId="01CA8C8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 (20.9-32.4)</w:t>
            </w:r>
          </w:p>
        </w:tc>
      </w:tr>
      <w:tr w:rsidR="00C83C95" w:rsidRPr="0069374C" w14:paraId="3098F4F4" w14:textId="77777777" w:rsidTr="006032AE">
        <w:trPr>
          <w:trHeight w:val="19"/>
        </w:trPr>
        <w:tc>
          <w:tcPr>
            <w:tcW w:w="2072" w:type="dxa"/>
            <w:shd w:val="clear" w:color="auto" w:fill="auto"/>
            <w:noWrap/>
            <w:vAlign w:val="center"/>
            <w:hideMark/>
          </w:tcPr>
          <w:p w14:paraId="471B626B"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970" w:type="dxa"/>
            <w:shd w:val="clear" w:color="auto" w:fill="auto"/>
            <w:vAlign w:val="center"/>
            <w:hideMark/>
          </w:tcPr>
          <w:p w14:paraId="009B848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3,184</w:t>
            </w:r>
          </w:p>
        </w:tc>
        <w:tc>
          <w:tcPr>
            <w:tcW w:w="1476" w:type="dxa"/>
            <w:shd w:val="clear" w:color="auto" w:fill="auto"/>
            <w:vAlign w:val="center"/>
            <w:hideMark/>
          </w:tcPr>
          <w:p w14:paraId="6937165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7.3 (5.5-9.6)</w:t>
            </w:r>
          </w:p>
        </w:tc>
        <w:tc>
          <w:tcPr>
            <w:tcW w:w="678" w:type="dxa"/>
            <w:shd w:val="clear" w:color="auto" w:fill="auto"/>
            <w:vAlign w:val="center"/>
            <w:hideMark/>
          </w:tcPr>
          <w:p w14:paraId="0160DA6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5,939</w:t>
            </w:r>
          </w:p>
        </w:tc>
        <w:tc>
          <w:tcPr>
            <w:tcW w:w="1577" w:type="dxa"/>
            <w:shd w:val="clear" w:color="auto" w:fill="auto"/>
            <w:vAlign w:val="center"/>
            <w:hideMark/>
          </w:tcPr>
          <w:p w14:paraId="7BA77BB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13.6 (11.0-16.6)</w:t>
            </w:r>
          </w:p>
        </w:tc>
        <w:tc>
          <w:tcPr>
            <w:tcW w:w="970" w:type="dxa"/>
            <w:shd w:val="clear" w:color="auto" w:fill="auto"/>
            <w:vAlign w:val="center"/>
            <w:hideMark/>
          </w:tcPr>
          <w:p w14:paraId="6341A3D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9,341</w:t>
            </w:r>
          </w:p>
        </w:tc>
        <w:tc>
          <w:tcPr>
            <w:tcW w:w="1652" w:type="dxa"/>
            <w:shd w:val="clear" w:color="auto" w:fill="auto"/>
            <w:vAlign w:val="center"/>
            <w:hideMark/>
          </w:tcPr>
          <w:p w14:paraId="683894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21.4 (18.1-25.0)</w:t>
            </w:r>
          </w:p>
        </w:tc>
        <w:tc>
          <w:tcPr>
            <w:tcW w:w="970" w:type="dxa"/>
            <w:shd w:val="clear" w:color="auto" w:fill="auto"/>
            <w:vAlign w:val="center"/>
            <w:hideMark/>
          </w:tcPr>
          <w:p w14:paraId="5DA8C1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13,496</w:t>
            </w:r>
          </w:p>
        </w:tc>
        <w:tc>
          <w:tcPr>
            <w:tcW w:w="1726" w:type="dxa"/>
            <w:shd w:val="clear" w:color="auto" w:fill="auto"/>
            <w:vAlign w:val="center"/>
            <w:hideMark/>
          </w:tcPr>
          <w:p w14:paraId="2E083C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30.9 (27.1-34.9)</w:t>
            </w:r>
          </w:p>
        </w:tc>
        <w:tc>
          <w:tcPr>
            <w:tcW w:w="970" w:type="dxa"/>
            <w:shd w:val="clear" w:color="auto" w:fill="auto"/>
            <w:vAlign w:val="center"/>
            <w:hideMark/>
          </w:tcPr>
          <w:p w14:paraId="0D1759C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11,762</w:t>
            </w:r>
          </w:p>
        </w:tc>
        <w:tc>
          <w:tcPr>
            <w:tcW w:w="2179" w:type="dxa"/>
            <w:shd w:val="clear" w:color="auto" w:fill="auto"/>
            <w:vAlign w:val="center"/>
            <w:hideMark/>
          </w:tcPr>
          <w:p w14:paraId="53DBC1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 (23.4-30.7)</w:t>
            </w:r>
          </w:p>
        </w:tc>
      </w:tr>
      <w:tr w:rsidR="00C83C95" w:rsidRPr="006032AE" w14:paraId="57ACB365" w14:textId="77777777" w:rsidTr="006032AE">
        <w:trPr>
          <w:trHeight w:val="19"/>
        </w:trPr>
        <w:tc>
          <w:tcPr>
            <w:tcW w:w="2072" w:type="dxa"/>
            <w:shd w:val="clear" w:color="auto" w:fill="auto"/>
            <w:noWrap/>
            <w:vAlign w:val="center"/>
            <w:hideMark/>
          </w:tcPr>
          <w:p w14:paraId="76F9F381" w14:textId="77777777" w:rsidR="0005163C" w:rsidRPr="006032AE" w:rsidRDefault="0005163C" w:rsidP="00BD68C1">
            <w:pPr>
              <w:spacing w:after="0" w:line="240" w:lineRule="auto"/>
              <w:rPr>
                <w:rFonts w:ascii="Arial" w:eastAsia="Times New Roman" w:hAnsi="Arial" w:cs="Arial"/>
                <w:b/>
                <w:bCs/>
                <w:color w:val="000000"/>
                <w:sz w:val="18"/>
                <w:szCs w:val="18"/>
              </w:rPr>
            </w:pPr>
            <w:r w:rsidRPr="006032AE">
              <w:rPr>
                <w:rFonts w:ascii="Arial" w:eastAsia="Times New Roman" w:hAnsi="Arial" w:cs="Arial"/>
                <w:b/>
                <w:bCs/>
                <w:color w:val="000000"/>
                <w:sz w:val="18"/>
                <w:szCs w:val="18"/>
              </w:rPr>
              <w:t>WIC participation</w:t>
            </w:r>
          </w:p>
        </w:tc>
        <w:tc>
          <w:tcPr>
            <w:tcW w:w="970" w:type="dxa"/>
            <w:shd w:val="clear" w:color="auto" w:fill="auto"/>
            <w:vAlign w:val="center"/>
            <w:hideMark/>
          </w:tcPr>
          <w:p w14:paraId="6DFF84E9"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1476" w:type="dxa"/>
            <w:shd w:val="clear" w:color="auto" w:fill="auto"/>
            <w:vAlign w:val="center"/>
            <w:hideMark/>
          </w:tcPr>
          <w:p w14:paraId="7E9AD1F5"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678" w:type="dxa"/>
            <w:shd w:val="clear" w:color="auto" w:fill="auto"/>
            <w:vAlign w:val="center"/>
            <w:hideMark/>
          </w:tcPr>
          <w:p w14:paraId="147592D3"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1577" w:type="dxa"/>
            <w:shd w:val="clear" w:color="auto" w:fill="auto"/>
            <w:vAlign w:val="center"/>
            <w:hideMark/>
          </w:tcPr>
          <w:p w14:paraId="7D8E7500"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970" w:type="dxa"/>
            <w:shd w:val="clear" w:color="auto" w:fill="auto"/>
            <w:vAlign w:val="center"/>
            <w:hideMark/>
          </w:tcPr>
          <w:p w14:paraId="5D2B84B9"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1652" w:type="dxa"/>
            <w:shd w:val="clear" w:color="auto" w:fill="auto"/>
            <w:vAlign w:val="center"/>
            <w:hideMark/>
          </w:tcPr>
          <w:p w14:paraId="698F93A2"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970" w:type="dxa"/>
            <w:shd w:val="clear" w:color="auto" w:fill="auto"/>
            <w:vAlign w:val="center"/>
            <w:hideMark/>
          </w:tcPr>
          <w:p w14:paraId="441F934E"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1726" w:type="dxa"/>
            <w:shd w:val="clear" w:color="auto" w:fill="auto"/>
            <w:vAlign w:val="center"/>
            <w:hideMark/>
          </w:tcPr>
          <w:p w14:paraId="0A62EEEE"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970" w:type="dxa"/>
            <w:shd w:val="clear" w:color="auto" w:fill="auto"/>
            <w:vAlign w:val="center"/>
            <w:hideMark/>
          </w:tcPr>
          <w:p w14:paraId="1074E0E7"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c>
          <w:tcPr>
            <w:tcW w:w="2179" w:type="dxa"/>
            <w:shd w:val="clear" w:color="auto" w:fill="auto"/>
            <w:vAlign w:val="center"/>
            <w:hideMark/>
          </w:tcPr>
          <w:p w14:paraId="6EE4B97C"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 </w:t>
            </w:r>
          </w:p>
        </w:tc>
      </w:tr>
      <w:tr w:rsidR="00C83C95" w:rsidRPr="006032AE" w14:paraId="0F1F81A7" w14:textId="77777777" w:rsidTr="006032AE">
        <w:trPr>
          <w:trHeight w:val="19"/>
        </w:trPr>
        <w:tc>
          <w:tcPr>
            <w:tcW w:w="2072" w:type="dxa"/>
            <w:shd w:val="clear" w:color="auto" w:fill="auto"/>
            <w:noWrap/>
            <w:vAlign w:val="center"/>
            <w:hideMark/>
          </w:tcPr>
          <w:p w14:paraId="176B1285" w14:textId="77777777" w:rsidR="0005163C" w:rsidRPr="006032AE" w:rsidRDefault="0005163C" w:rsidP="00BD68C1">
            <w:pPr>
              <w:spacing w:after="0" w:line="240" w:lineRule="auto"/>
              <w:ind w:firstLine="147"/>
              <w:rPr>
                <w:rFonts w:ascii="Arial" w:eastAsia="Times New Roman" w:hAnsi="Arial" w:cs="Arial"/>
                <w:color w:val="000000"/>
                <w:sz w:val="18"/>
                <w:szCs w:val="18"/>
              </w:rPr>
            </w:pPr>
            <w:r w:rsidRPr="006032AE">
              <w:rPr>
                <w:rFonts w:ascii="Arial" w:eastAsia="Times New Roman" w:hAnsi="Arial" w:cs="Arial"/>
                <w:color w:val="000000"/>
                <w:sz w:val="18"/>
                <w:szCs w:val="18"/>
              </w:rPr>
              <w:t xml:space="preserve">No </w:t>
            </w:r>
          </w:p>
        </w:tc>
        <w:tc>
          <w:tcPr>
            <w:tcW w:w="970" w:type="dxa"/>
            <w:shd w:val="clear" w:color="auto" w:fill="auto"/>
            <w:vAlign w:val="center"/>
            <w:hideMark/>
          </w:tcPr>
          <w:p w14:paraId="01B23038"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2,617</w:t>
            </w:r>
          </w:p>
        </w:tc>
        <w:tc>
          <w:tcPr>
            <w:tcW w:w="1476" w:type="dxa"/>
            <w:shd w:val="clear" w:color="auto" w:fill="auto"/>
            <w:vAlign w:val="center"/>
            <w:hideMark/>
          </w:tcPr>
          <w:p w14:paraId="2BF074CA"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6.1 (4.5-8.4)</w:t>
            </w:r>
          </w:p>
        </w:tc>
        <w:tc>
          <w:tcPr>
            <w:tcW w:w="678" w:type="dxa"/>
            <w:shd w:val="clear" w:color="auto" w:fill="auto"/>
            <w:vAlign w:val="center"/>
            <w:hideMark/>
          </w:tcPr>
          <w:p w14:paraId="42BD35D0"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5,553</w:t>
            </w:r>
          </w:p>
        </w:tc>
        <w:tc>
          <w:tcPr>
            <w:tcW w:w="1577" w:type="dxa"/>
            <w:shd w:val="clear" w:color="auto" w:fill="auto"/>
            <w:vAlign w:val="center"/>
            <w:hideMark/>
          </w:tcPr>
          <w:p w14:paraId="6FC64187"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13.0 (10.4-16.2)</w:t>
            </w:r>
          </w:p>
        </w:tc>
        <w:tc>
          <w:tcPr>
            <w:tcW w:w="970" w:type="dxa"/>
            <w:shd w:val="clear" w:color="auto" w:fill="auto"/>
            <w:vAlign w:val="center"/>
            <w:hideMark/>
          </w:tcPr>
          <w:p w14:paraId="23CCD77F"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9,434</w:t>
            </w:r>
          </w:p>
        </w:tc>
        <w:tc>
          <w:tcPr>
            <w:tcW w:w="1652" w:type="dxa"/>
            <w:shd w:val="clear" w:color="auto" w:fill="auto"/>
            <w:vAlign w:val="center"/>
            <w:hideMark/>
          </w:tcPr>
          <w:p w14:paraId="0473FBEE"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22.1 (18.7-26.0)</w:t>
            </w:r>
          </w:p>
        </w:tc>
        <w:tc>
          <w:tcPr>
            <w:tcW w:w="970" w:type="dxa"/>
            <w:shd w:val="clear" w:color="auto" w:fill="auto"/>
            <w:vAlign w:val="center"/>
            <w:hideMark/>
          </w:tcPr>
          <w:p w14:paraId="7094964D"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13,134</w:t>
            </w:r>
          </w:p>
        </w:tc>
        <w:tc>
          <w:tcPr>
            <w:tcW w:w="1726" w:type="dxa"/>
            <w:shd w:val="clear" w:color="auto" w:fill="auto"/>
            <w:vAlign w:val="center"/>
            <w:hideMark/>
          </w:tcPr>
          <w:p w14:paraId="0F56F4B2"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30.8 (26.9-34.9)</w:t>
            </w:r>
          </w:p>
        </w:tc>
        <w:tc>
          <w:tcPr>
            <w:tcW w:w="970" w:type="dxa"/>
            <w:shd w:val="clear" w:color="auto" w:fill="auto"/>
            <w:vAlign w:val="center"/>
            <w:hideMark/>
          </w:tcPr>
          <w:p w14:paraId="15F619B9"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11,914</w:t>
            </w:r>
          </w:p>
        </w:tc>
        <w:tc>
          <w:tcPr>
            <w:tcW w:w="2179" w:type="dxa"/>
            <w:shd w:val="clear" w:color="auto" w:fill="auto"/>
            <w:vAlign w:val="center"/>
            <w:hideMark/>
          </w:tcPr>
          <w:p w14:paraId="1D458582"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27.9 (24.3-31.9)</w:t>
            </w:r>
          </w:p>
        </w:tc>
      </w:tr>
      <w:tr w:rsidR="00C83C95" w:rsidRPr="006032AE" w14:paraId="78A24A60" w14:textId="77777777" w:rsidTr="006032AE">
        <w:trPr>
          <w:trHeight w:val="19"/>
        </w:trPr>
        <w:tc>
          <w:tcPr>
            <w:tcW w:w="2072" w:type="dxa"/>
            <w:shd w:val="clear" w:color="auto" w:fill="auto"/>
            <w:noWrap/>
            <w:vAlign w:val="center"/>
            <w:hideMark/>
          </w:tcPr>
          <w:p w14:paraId="46BDAAB3" w14:textId="77777777" w:rsidR="0005163C" w:rsidRPr="006032AE" w:rsidRDefault="0005163C" w:rsidP="00BD68C1">
            <w:pPr>
              <w:spacing w:after="0" w:line="240" w:lineRule="auto"/>
              <w:ind w:firstLine="147"/>
              <w:rPr>
                <w:rFonts w:ascii="Arial" w:eastAsia="Times New Roman" w:hAnsi="Arial" w:cs="Arial"/>
                <w:color w:val="000000"/>
                <w:sz w:val="18"/>
                <w:szCs w:val="18"/>
              </w:rPr>
            </w:pPr>
            <w:r w:rsidRPr="006032AE">
              <w:rPr>
                <w:rFonts w:ascii="Arial" w:eastAsia="Times New Roman" w:hAnsi="Arial" w:cs="Arial"/>
                <w:color w:val="000000"/>
                <w:sz w:val="18"/>
                <w:szCs w:val="18"/>
              </w:rPr>
              <w:t>Yes</w:t>
            </w:r>
          </w:p>
        </w:tc>
        <w:tc>
          <w:tcPr>
            <w:tcW w:w="970" w:type="dxa"/>
            <w:shd w:val="clear" w:color="auto" w:fill="auto"/>
            <w:vAlign w:val="center"/>
            <w:hideMark/>
          </w:tcPr>
          <w:p w14:paraId="754A765B"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2,245</w:t>
            </w:r>
          </w:p>
        </w:tc>
        <w:tc>
          <w:tcPr>
            <w:tcW w:w="1476" w:type="dxa"/>
            <w:shd w:val="clear" w:color="auto" w:fill="auto"/>
            <w:vAlign w:val="center"/>
            <w:hideMark/>
          </w:tcPr>
          <w:p w14:paraId="44AB7F63"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11.1 (7.8-15.8)</w:t>
            </w:r>
          </w:p>
        </w:tc>
        <w:tc>
          <w:tcPr>
            <w:tcW w:w="678" w:type="dxa"/>
            <w:shd w:val="clear" w:color="auto" w:fill="auto"/>
            <w:vAlign w:val="center"/>
            <w:hideMark/>
          </w:tcPr>
          <w:p w14:paraId="0242DC66"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4,260</w:t>
            </w:r>
          </w:p>
        </w:tc>
        <w:tc>
          <w:tcPr>
            <w:tcW w:w="1577" w:type="dxa"/>
            <w:shd w:val="clear" w:color="auto" w:fill="auto"/>
            <w:vAlign w:val="center"/>
            <w:hideMark/>
          </w:tcPr>
          <w:p w14:paraId="5A0DE9F4"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21.2 (17.1-25.9)</w:t>
            </w:r>
          </w:p>
        </w:tc>
        <w:tc>
          <w:tcPr>
            <w:tcW w:w="970" w:type="dxa"/>
            <w:shd w:val="clear" w:color="auto" w:fill="auto"/>
            <w:vAlign w:val="center"/>
            <w:hideMark/>
          </w:tcPr>
          <w:p w14:paraId="62D5189F"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5,253</w:t>
            </w:r>
          </w:p>
        </w:tc>
        <w:tc>
          <w:tcPr>
            <w:tcW w:w="1652" w:type="dxa"/>
            <w:shd w:val="clear" w:color="auto" w:fill="auto"/>
            <w:vAlign w:val="center"/>
            <w:hideMark/>
          </w:tcPr>
          <w:p w14:paraId="241E7A95"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26.1 (21.5-31.2)</w:t>
            </w:r>
          </w:p>
        </w:tc>
        <w:tc>
          <w:tcPr>
            <w:tcW w:w="970" w:type="dxa"/>
            <w:shd w:val="clear" w:color="auto" w:fill="auto"/>
            <w:vAlign w:val="center"/>
            <w:hideMark/>
          </w:tcPr>
          <w:p w14:paraId="40517268"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3,532</w:t>
            </w:r>
          </w:p>
        </w:tc>
        <w:tc>
          <w:tcPr>
            <w:tcW w:w="1726" w:type="dxa"/>
            <w:shd w:val="clear" w:color="auto" w:fill="auto"/>
            <w:vAlign w:val="center"/>
            <w:hideMark/>
          </w:tcPr>
          <w:p w14:paraId="0F9ED62D"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17.5 (13.4-22.6)</w:t>
            </w:r>
          </w:p>
        </w:tc>
        <w:tc>
          <w:tcPr>
            <w:tcW w:w="970" w:type="dxa"/>
            <w:shd w:val="clear" w:color="auto" w:fill="auto"/>
            <w:vAlign w:val="center"/>
            <w:hideMark/>
          </w:tcPr>
          <w:p w14:paraId="5B8B4062"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4,850</w:t>
            </w:r>
          </w:p>
        </w:tc>
        <w:tc>
          <w:tcPr>
            <w:tcW w:w="2179" w:type="dxa"/>
            <w:shd w:val="clear" w:color="auto" w:fill="auto"/>
            <w:vAlign w:val="center"/>
            <w:hideMark/>
          </w:tcPr>
          <w:p w14:paraId="0831C6BF" w14:textId="77777777" w:rsidR="0005163C" w:rsidRPr="006032AE" w:rsidRDefault="0005163C" w:rsidP="00BD68C1">
            <w:pPr>
              <w:spacing w:after="0" w:line="240" w:lineRule="auto"/>
              <w:jc w:val="right"/>
              <w:rPr>
                <w:rFonts w:ascii="Arial" w:eastAsia="Times New Roman" w:hAnsi="Arial" w:cs="Arial"/>
                <w:color w:val="000000"/>
                <w:sz w:val="18"/>
                <w:szCs w:val="18"/>
              </w:rPr>
            </w:pPr>
            <w:r w:rsidRPr="006032AE">
              <w:rPr>
                <w:rFonts w:ascii="Arial" w:eastAsia="Times New Roman" w:hAnsi="Arial" w:cs="Arial"/>
                <w:color w:val="000000"/>
                <w:sz w:val="18"/>
                <w:szCs w:val="18"/>
              </w:rPr>
              <w:t>24.1 (19.2-29.8)</w:t>
            </w:r>
          </w:p>
        </w:tc>
      </w:tr>
      <w:tr w:rsidR="00C83C95" w:rsidRPr="0069374C" w14:paraId="2E1F62C5" w14:textId="77777777" w:rsidTr="006032AE">
        <w:trPr>
          <w:trHeight w:val="19"/>
        </w:trPr>
        <w:tc>
          <w:tcPr>
            <w:tcW w:w="2072" w:type="dxa"/>
            <w:shd w:val="clear" w:color="auto" w:fill="auto"/>
            <w:noWrap/>
            <w:vAlign w:val="center"/>
            <w:hideMark/>
          </w:tcPr>
          <w:p w14:paraId="050C3F89" w14:textId="77777777" w:rsidR="0005163C" w:rsidRPr="00FA35D6" w:rsidRDefault="0005163C" w:rsidP="00BD68C1">
            <w:pPr>
              <w:spacing w:after="0" w:line="240" w:lineRule="auto"/>
              <w:rPr>
                <w:rFonts w:ascii="Arial" w:eastAsia="Times New Roman" w:hAnsi="Arial" w:cs="Arial"/>
                <w:b/>
                <w:bCs/>
                <w:color w:val="000000"/>
                <w:sz w:val="18"/>
                <w:szCs w:val="18"/>
              </w:rPr>
            </w:pPr>
            <w:r w:rsidRPr="00FA35D6">
              <w:rPr>
                <w:rFonts w:ascii="Arial" w:eastAsia="Times New Roman" w:hAnsi="Arial" w:cs="Arial"/>
                <w:b/>
                <w:bCs/>
                <w:color w:val="000000"/>
                <w:sz w:val="18"/>
                <w:szCs w:val="18"/>
              </w:rPr>
              <w:t>Disability status</w:t>
            </w:r>
          </w:p>
        </w:tc>
        <w:tc>
          <w:tcPr>
            <w:tcW w:w="970" w:type="dxa"/>
            <w:shd w:val="clear" w:color="auto" w:fill="auto"/>
            <w:vAlign w:val="center"/>
            <w:hideMark/>
          </w:tcPr>
          <w:p w14:paraId="41EE2B95"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1476" w:type="dxa"/>
            <w:shd w:val="clear" w:color="auto" w:fill="auto"/>
            <w:vAlign w:val="center"/>
            <w:hideMark/>
          </w:tcPr>
          <w:p w14:paraId="690AD189"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678" w:type="dxa"/>
            <w:shd w:val="clear" w:color="auto" w:fill="auto"/>
            <w:vAlign w:val="center"/>
            <w:hideMark/>
          </w:tcPr>
          <w:p w14:paraId="5F156FE0"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1577" w:type="dxa"/>
            <w:shd w:val="clear" w:color="auto" w:fill="auto"/>
            <w:vAlign w:val="center"/>
            <w:hideMark/>
          </w:tcPr>
          <w:p w14:paraId="5471CEEC"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970" w:type="dxa"/>
            <w:shd w:val="clear" w:color="auto" w:fill="auto"/>
            <w:vAlign w:val="center"/>
            <w:hideMark/>
          </w:tcPr>
          <w:p w14:paraId="2D1C18D0"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1652" w:type="dxa"/>
            <w:shd w:val="clear" w:color="auto" w:fill="auto"/>
            <w:vAlign w:val="center"/>
            <w:hideMark/>
          </w:tcPr>
          <w:p w14:paraId="29F0BEAD"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970" w:type="dxa"/>
            <w:shd w:val="clear" w:color="auto" w:fill="auto"/>
            <w:vAlign w:val="center"/>
            <w:hideMark/>
          </w:tcPr>
          <w:p w14:paraId="13CFC7E5"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1726" w:type="dxa"/>
            <w:shd w:val="clear" w:color="auto" w:fill="auto"/>
            <w:vAlign w:val="center"/>
            <w:hideMark/>
          </w:tcPr>
          <w:p w14:paraId="253455E3"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970" w:type="dxa"/>
            <w:shd w:val="clear" w:color="auto" w:fill="auto"/>
            <w:vAlign w:val="center"/>
            <w:hideMark/>
          </w:tcPr>
          <w:p w14:paraId="63CFBA0F"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c>
          <w:tcPr>
            <w:tcW w:w="2179" w:type="dxa"/>
            <w:shd w:val="clear" w:color="auto" w:fill="auto"/>
            <w:vAlign w:val="center"/>
            <w:hideMark/>
          </w:tcPr>
          <w:p w14:paraId="3321AE10" w14:textId="77777777" w:rsidR="0005163C" w:rsidRPr="00FA35D6" w:rsidRDefault="0005163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 </w:t>
            </w:r>
          </w:p>
        </w:tc>
      </w:tr>
      <w:tr w:rsidR="00C83C95" w:rsidRPr="0069374C" w14:paraId="77F6109A" w14:textId="77777777" w:rsidTr="006032AE">
        <w:trPr>
          <w:trHeight w:val="19"/>
        </w:trPr>
        <w:tc>
          <w:tcPr>
            <w:tcW w:w="2072" w:type="dxa"/>
            <w:shd w:val="clear" w:color="auto" w:fill="auto"/>
            <w:noWrap/>
            <w:vAlign w:val="center"/>
            <w:hideMark/>
          </w:tcPr>
          <w:p w14:paraId="051CF9EF" w14:textId="77777777" w:rsidR="0005163C" w:rsidRPr="00FA35D6" w:rsidRDefault="0005163C" w:rsidP="00BD68C1">
            <w:pPr>
              <w:spacing w:after="0" w:line="240" w:lineRule="auto"/>
              <w:ind w:firstLine="147"/>
              <w:rPr>
                <w:rFonts w:ascii="Arial" w:eastAsia="Times New Roman" w:hAnsi="Arial" w:cs="Arial"/>
                <w:color w:val="000000"/>
                <w:sz w:val="18"/>
                <w:szCs w:val="18"/>
              </w:rPr>
            </w:pPr>
            <w:r w:rsidRPr="00FA35D6">
              <w:rPr>
                <w:rFonts w:ascii="Arial" w:eastAsia="Times New Roman" w:hAnsi="Arial" w:cs="Arial"/>
                <w:color w:val="000000"/>
                <w:sz w:val="18"/>
                <w:szCs w:val="18"/>
              </w:rPr>
              <w:t xml:space="preserve">No </w:t>
            </w:r>
          </w:p>
        </w:tc>
        <w:tc>
          <w:tcPr>
            <w:tcW w:w="970" w:type="dxa"/>
            <w:shd w:val="clear" w:color="auto" w:fill="auto"/>
            <w:vAlign w:val="center"/>
            <w:hideMark/>
          </w:tcPr>
          <w:p w14:paraId="43ACFB8C" w14:textId="73AC7CD1" w:rsidR="0005163C" w:rsidRPr="00FA35D6" w:rsidRDefault="0009137D"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4,289</w:t>
            </w:r>
          </w:p>
        </w:tc>
        <w:tc>
          <w:tcPr>
            <w:tcW w:w="1476" w:type="dxa"/>
            <w:shd w:val="clear" w:color="auto" w:fill="auto"/>
            <w:vAlign w:val="center"/>
            <w:hideMark/>
          </w:tcPr>
          <w:p w14:paraId="5E3B0CC3" w14:textId="20B765CA" w:rsidR="0005163C" w:rsidRPr="00FA35D6" w:rsidRDefault="0009137D"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7.7 (5.9-9.9)</w:t>
            </w:r>
          </w:p>
        </w:tc>
        <w:tc>
          <w:tcPr>
            <w:tcW w:w="678" w:type="dxa"/>
            <w:shd w:val="clear" w:color="auto" w:fill="auto"/>
            <w:vAlign w:val="center"/>
            <w:hideMark/>
          </w:tcPr>
          <w:p w14:paraId="1A658C0E" w14:textId="1AD98FD9" w:rsidR="0005163C" w:rsidRPr="00FA35D6" w:rsidRDefault="00521A37"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8,764</w:t>
            </w:r>
          </w:p>
        </w:tc>
        <w:tc>
          <w:tcPr>
            <w:tcW w:w="1577" w:type="dxa"/>
            <w:shd w:val="clear" w:color="auto" w:fill="auto"/>
            <w:vAlign w:val="center"/>
            <w:hideMark/>
          </w:tcPr>
          <w:p w14:paraId="44BAA830" w14:textId="5D20083C" w:rsidR="0005163C" w:rsidRPr="00FA35D6" w:rsidRDefault="00521A37"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15.7 (13.2-18.4)</w:t>
            </w:r>
          </w:p>
        </w:tc>
        <w:tc>
          <w:tcPr>
            <w:tcW w:w="970" w:type="dxa"/>
            <w:shd w:val="clear" w:color="auto" w:fill="auto"/>
            <w:vAlign w:val="center"/>
            <w:hideMark/>
          </w:tcPr>
          <w:p w14:paraId="47D30EA1" w14:textId="56A679D7" w:rsidR="0005163C" w:rsidRPr="00FA35D6" w:rsidRDefault="00A0464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13,506</w:t>
            </w:r>
          </w:p>
        </w:tc>
        <w:tc>
          <w:tcPr>
            <w:tcW w:w="1652" w:type="dxa"/>
            <w:shd w:val="clear" w:color="auto" w:fill="auto"/>
            <w:vAlign w:val="center"/>
            <w:hideMark/>
          </w:tcPr>
          <w:p w14:paraId="06E5247D" w14:textId="09120F36" w:rsidR="0005163C" w:rsidRPr="00FA35D6" w:rsidRDefault="00DC6AFF"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24.1 (21.1-27.4)</w:t>
            </w:r>
          </w:p>
        </w:tc>
        <w:tc>
          <w:tcPr>
            <w:tcW w:w="970" w:type="dxa"/>
            <w:shd w:val="clear" w:color="auto" w:fill="auto"/>
            <w:vAlign w:val="center"/>
            <w:hideMark/>
          </w:tcPr>
          <w:p w14:paraId="1FB57567" w14:textId="3A4F3C43" w:rsidR="0005163C" w:rsidRPr="00FA35D6" w:rsidRDefault="00A0464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15,037</w:t>
            </w:r>
          </w:p>
        </w:tc>
        <w:tc>
          <w:tcPr>
            <w:tcW w:w="1726" w:type="dxa"/>
            <w:shd w:val="clear" w:color="auto" w:fill="auto"/>
            <w:vAlign w:val="center"/>
            <w:hideMark/>
          </w:tcPr>
          <w:p w14:paraId="0F65A76B" w14:textId="43511C35" w:rsidR="0005163C" w:rsidRPr="00FA35D6" w:rsidRDefault="00AE4129"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26.9 (23.7-30.3)</w:t>
            </w:r>
          </w:p>
        </w:tc>
        <w:tc>
          <w:tcPr>
            <w:tcW w:w="970" w:type="dxa"/>
            <w:shd w:val="clear" w:color="auto" w:fill="auto"/>
            <w:vAlign w:val="center"/>
            <w:hideMark/>
          </w:tcPr>
          <w:p w14:paraId="49D473C9" w14:textId="224B4711" w:rsidR="0005163C" w:rsidRPr="00FA35D6" w:rsidRDefault="00484B72"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14,375</w:t>
            </w:r>
          </w:p>
        </w:tc>
        <w:tc>
          <w:tcPr>
            <w:tcW w:w="2179" w:type="dxa"/>
            <w:shd w:val="clear" w:color="auto" w:fill="auto"/>
            <w:vAlign w:val="center"/>
            <w:hideMark/>
          </w:tcPr>
          <w:p w14:paraId="766ABD88" w14:textId="37B3D02F" w:rsidR="0005163C" w:rsidRPr="00FA35D6" w:rsidRDefault="00484B72"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25.7 (22.6-20.0_</w:t>
            </w:r>
          </w:p>
        </w:tc>
      </w:tr>
      <w:tr w:rsidR="00C83C95" w:rsidRPr="0069374C" w14:paraId="6B6F2440" w14:textId="77777777" w:rsidTr="006032AE">
        <w:trPr>
          <w:trHeight w:val="19"/>
        </w:trPr>
        <w:tc>
          <w:tcPr>
            <w:tcW w:w="2072" w:type="dxa"/>
            <w:shd w:val="clear" w:color="auto" w:fill="auto"/>
            <w:noWrap/>
            <w:vAlign w:val="center"/>
            <w:hideMark/>
          </w:tcPr>
          <w:p w14:paraId="35E7CA13" w14:textId="77777777" w:rsidR="0005163C" w:rsidRPr="00FA35D6" w:rsidRDefault="0005163C" w:rsidP="00BD68C1">
            <w:pPr>
              <w:spacing w:after="0" w:line="240" w:lineRule="auto"/>
              <w:ind w:firstLine="147"/>
              <w:rPr>
                <w:rFonts w:ascii="Arial" w:eastAsia="Times New Roman" w:hAnsi="Arial" w:cs="Arial"/>
                <w:color w:val="000000"/>
                <w:sz w:val="18"/>
                <w:szCs w:val="18"/>
              </w:rPr>
            </w:pPr>
            <w:r w:rsidRPr="00FA35D6">
              <w:rPr>
                <w:rFonts w:ascii="Arial" w:eastAsia="Times New Roman" w:hAnsi="Arial" w:cs="Arial"/>
                <w:color w:val="000000"/>
                <w:sz w:val="18"/>
                <w:szCs w:val="18"/>
              </w:rPr>
              <w:t>Yes</w:t>
            </w:r>
          </w:p>
        </w:tc>
        <w:tc>
          <w:tcPr>
            <w:tcW w:w="970" w:type="dxa"/>
            <w:shd w:val="clear" w:color="auto" w:fill="auto"/>
            <w:vAlign w:val="center"/>
            <w:hideMark/>
          </w:tcPr>
          <w:p w14:paraId="1840048F" w14:textId="703F4EDF" w:rsidR="0005163C" w:rsidRPr="00FA35D6" w:rsidRDefault="0009137D"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573</w:t>
            </w:r>
          </w:p>
        </w:tc>
        <w:tc>
          <w:tcPr>
            <w:tcW w:w="1476" w:type="dxa"/>
            <w:shd w:val="clear" w:color="auto" w:fill="auto"/>
            <w:vAlign w:val="center"/>
            <w:hideMark/>
          </w:tcPr>
          <w:p w14:paraId="6AFBAAA1" w14:textId="497DFE48" w:rsidR="0005163C" w:rsidRPr="00FA35D6" w:rsidRDefault="0009137D"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8.7 (</w:t>
            </w:r>
            <w:r w:rsidR="00824039" w:rsidRPr="00FA35D6">
              <w:rPr>
                <w:rFonts w:ascii="Arial" w:eastAsia="Times New Roman" w:hAnsi="Arial" w:cs="Arial"/>
                <w:color w:val="000000"/>
                <w:sz w:val="18"/>
                <w:szCs w:val="18"/>
              </w:rPr>
              <w:t>4.7-15.5)</w:t>
            </w:r>
          </w:p>
        </w:tc>
        <w:tc>
          <w:tcPr>
            <w:tcW w:w="678" w:type="dxa"/>
            <w:shd w:val="clear" w:color="auto" w:fill="auto"/>
            <w:vAlign w:val="center"/>
            <w:hideMark/>
          </w:tcPr>
          <w:p w14:paraId="53CDC3AB" w14:textId="226C4785" w:rsidR="0005163C" w:rsidRPr="00FA35D6" w:rsidRDefault="006E30FE"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983</w:t>
            </w:r>
          </w:p>
        </w:tc>
        <w:tc>
          <w:tcPr>
            <w:tcW w:w="1577" w:type="dxa"/>
            <w:shd w:val="clear" w:color="auto" w:fill="auto"/>
            <w:vAlign w:val="center"/>
            <w:hideMark/>
          </w:tcPr>
          <w:p w14:paraId="17D86797" w14:textId="301B8671" w:rsidR="0005163C" w:rsidRPr="00FA35D6" w:rsidRDefault="006E30FE"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19.4 (9.2-23.1)</w:t>
            </w:r>
          </w:p>
        </w:tc>
        <w:tc>
          <w:tcPr>
            <w:tcW w:w="970" w:type="dxa"/>
            <w:shd w:val="clear" w:color="auto" w:fill="auto"/>
            <w:vAlign w:val="center"/>
            <w:hideMark/>
          </w:tcPr>
          <w:p w14:paraId="640AD7FB" w14:textId="26A0831C" w:rsidR="0005163C" w:rsidRPr="00FA35D6" w:rsidRDefault="00A0464C"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w:t>
            </w:r>
            <w:r w:rsidR="00484B72" w:rsidRPr="00FA35D6">
              <w:rPr>
                <w:rFonts w:ascii="Arial" w:eastAsia="Times New Roman" w:hAnsi="Arial" w:cs="Arial"/>
                <w:color w:val="000000"/>
                <w:sz w:val="18"/>
                <w:szCs w:val="18"/>
              </w:rPr>
              <w:t>0</w:t>
            </w:r>
            <w:r w:rsidR="00DC6AFF" w:rsidRPr="00FA35D6">
              <w:rPr>
                <w:rFonts w:ascii="Arial" w:eastAsia="Times New Roman" w:hAnsi="Arial" w:cs="Arial"/>
                <w:color w:val="000000"/>
                <w:sz w:val="18"/>
                <w:szCs w:val="18"/>
              </w:rPr>
              <w:t>83</w:t>
            </w:r>
          </w:p>
        </w:tc>
        <w:tc>
          <w:tcPr>
            <w:tcW w:w="1652" w:type="dxa"/>
            <w:shd w:val="clear" w:color="auto" w:fill="auto"/>
            <w:vAlign w:val="center"/>
            <w:hideMark/>
          </w:tcPr>
          <w:p w14:paraId="0F0CA701" w14:textId="7F845237" w:rsidR="0005163C" w:rsidRPr="00FA35D6" w:rsidRDefault="00DC6AFF"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16.4 (10.4-24.8)</w:t>
            </w:r>
          </w:p>
        </w:tc>
        <w:tc>
          <w:tcPr>
            <w:tcW w:w="970" w:type="dxa"/>
            <w:shd w:val="clear" w:color="auto" w:fill="auto"/>
            <w:vAlign w:val="center"/>
            <w:hideMark/>
          </w:tcPr>
          <w:p w14:paraId="736F9DA3" w14:textId="50B69B8B" w:rsidR="0005163C" w:rsidRPr="00FA35D6" w:rsidRDefault="00AE4129"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1,638</w:t>
            </w:r>
          </w:p>
        </w:tc>
        <w:tc>
          <w:tcPr>
            <w:tcW w:w="1726" w:type="dxa"/>
            <w:shd w:val="clear" w:color="auto" w:fill="auto"/>
            <w:vAlign w:val="center"/>
            <w:hideMark/>
          </w:tcPr>
          <w:p w14:paraId="1BFF72F9" w14:textId="4A865774" w:rsidR="0005163C" w:rsidRPr="00FA35D6" w:rsidRDefault="00AE4129"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24.8 (15.9-36.4)</w:t>
            </w:r>
          </w:p>
        </w:tc>
        <w:tc>
          <w:tcPr>
            <w:tcW w:w="970" w:type="dxa"/>
            <w:shd w:val="clear" w:color="auto" w:fill="auto"/>
            <w:vAlign w:val="center"/>
            <w:hideMark/>
          </w:tcPr>
          <w:p w14:paraId="31EA7E91" w14:textId="20909592" w:rsidR="0005163C" w:rsidRPr="00FA35D6" w:rsidRDefault="00484B72"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2,332</w:t>
            </w:r>
          </w:p>
        </w:tc>
        <w:tc>
          <w:tcPr>
            <w:tcW w:w="2179" w:type="dxa"/>
            <w:shd w:val="clear" w:color="auto" w:fill="auto"/>
            <w:vAlign w:val="center"/>
            <w:hideMark/>
          </w:tcPr>
          <w:p w14:paraId="0C065ECA" w14:textId="59F7CF20" w:rsidR="0005163C" w:rsidRPr="00FA35D6" w:rsidRDefault="00484B72" w:rsidP="00BD68C1">
            <w:pPr>
              <w:spacing w:after="0" w:line="240" w:lineRule="auto"/>
              <w:jc w:val="right"/>
              <w:rPr>
                <w:rFonts w:ascii="Arial" w:eastAsia="Times New Roman" w:hAnsi="Arial" w:cs="Arial"/>
                <w:color w:val="000000"/>
                <w:sz w:val="18"/>
                <w:szCs w:val="18"/>
              </w:rPr>
            </w:pPr>
            <w:r w:rsidRPr="00FA35D6">
              <w:rPr>
                <w:rFonts w:ascii="Arial" w:eastAsia="Times New Roman" w:hAnsi="Arial" w:cs="Arial"/>
                <w:color w:val="000000"/>
                <w:sz w:val="18"/>
                <w:szCs w:val="18"/>
              </w:rPr>
              <w:t>35.3 (25.2-46.9)</w:t>
            </w:r>
          </w:p>
        </w:tc>
      </w:tr>
      <w:tr w:rsidR="0005163C" w:rsidRPr="0069374C" w14:paraId="0FCDFBE4" w14:textId="77777777" w:rsidTr="006032AE">
        <w:trPr>
          <w:trHeight w:val="19"/>
        </w:trPr>
        <w:tc>
          <w:tcPr>
            <w:tcW w:w="15251" w:type="dxa"/>
            <w:gridSpan w:val="11"/>
            <w:shd w:val="clear" w:color="auto" w:fill="auto"/>
            <w:noWrap/>
            <w:vAlign w:val="bottom"/>
            <w:hideMark/>
          </w:tcPr>
          <w:p w14:paraId="21CEA649" w14:textId="326CEC0F"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Sterilization includes tubal ligation and vasectomy;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LARC: Long-acting reversible contraception includes intrauterine devices and implants;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Other hormonal contraception: includes shots, pills, </w:t>
            </w:r>
            <w:r w:rsidR="00133532" w:rsidRPr="0069374C">
              <w:rPr>
                <w:rFonts w:ascii="Arial" w:eastAsia="Times New Roman" w:hAnsi="Arial" w:cs="Arial"/>
                <w:color w:val="000000"/>
                <w:sz w:val="16"/>
                <w:szCs w:val="16"/>
              </w:rPr>
              <w:t>patch,</w:t>
            </w:r>
            <w:r w:rsidRPr="0069374C">
              <w:rPr>
                <w:rFonts w:ascii="Arial" w:eastAsia="Times New Roman" w:hAnsi="Arial" w:cs="Arial"/>
                <w:color w:val="000000"/>
                <w:sz w:val="16"/>
                <w:szCs w:val="16"/>
              </w:rPr>
              <w:t xml:space="preserve"> and vaginal ring;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Other non</w:t>
            </w:r>
            <w:r w:rsidR="008848EC" w:rsidRPr="0069374C">
              <w:rPr>
                <w:rFonts w:ascii="Arial" w:eastAsia="Times New Roman" w:hAnsi="Arial" w:cs="Arial"/>
                <w:color w:val="000000"/>
                <w:sz w:val="16"/>
                <w:szCs w:val="16"/>
              </w:rPr>
              <w:t>-</w:t>
            </w:r>
            <w:r w:rsidRPr="0069374C">
              <w:rPr>
                <w:rFonts w:ascii="Arial" w:eastAsia="Times New Roman" w:hAnsi="Arial" w:cs="Arial"/>
                <w:color w:val="000000"/>
                <w:sz w:val="16"/>
                <w:szCs w:val="16"/>
              </w:rPr>
              <w:t xml:space="preserve">hormonal contraception includes condoms, diaphragm, withdrawal, natural family planning including rhythm method;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 xml:space="preserve">No contraception includes </w:t>
            </w:r>
            <w:r w:rsidR="004A6810">
              <w:rPr>
                <w:rFonts w:ascii="Arial" w:eastAsia="Times New Roman" w:hAnsi="Arial" w:cs="Arial"/>
                <w:color w:val="000000"/>
                <w:sz w:val="16"/>
                <w:szCs w:val="16"/>
              </w:rPr>
              <w:t>people</w:t>
            </w:r>
            <w:r w:rsidRPr="0069374C">
              <w:rPr>
                <w:rFonts w:ascii="Arial" w:eastAsia="Times New Roman" w:hAnsi="Arial" w:cs="Arial"/>
                <w:color w:val="000000"/>
                <w:sz w:val="16"/>
                <w:szCs w:val="16"/>
              </w:rPr>
              <w:t xml:space="preserve"> who reported not having sex</w:t>
            </w:r>
          </w:p>
        </w:tc>
      </w:tr>
    </w:tbl>
    <w:p w14:paraId="6C45043C" w14:textId="77777777" w:rsidR="0005163C" w:rsidRPr="0069374C" w:rsidRDefault="0005163C" w:rsidP="00BD68C1">
      <w:pPr>
        <w:rPr>
          <w:rFonts w:ascii="Arial" w:hAnsi="Arial" w:cs="Arial"/>
          <w:sz w:val="18"/>
          <w:szCs w:val="18"/>
        </w:rPr>
        <w:sectPr w:rsidR="0005163C" w:rsidRPr="0069374C" w:rsidSect="009B39F5">
          <w:pgSz w:w="15840" w:h="12240" w:orient="landscape"/>
          <w:pgMar w:top="720" w:right="720" w:bottom="720" w:left="720" w:header="720" w:footer="720" w:gutter="0"/>
          <w:cols w:space="720"/>
          <w:docGrid w:linePitch="360"/>
        </w:sectPr>
      </w:pPr>
    </w:p>
    <w:tbl>
      <w:tblPr>
        <w:tblW w:w="14358" w:type="dxa"/>
        <w:tblLook w:val="04A0" w:firstRow="1" w:lastRow="0" w:firstColumn="1" w:lastColumn="0" w:noHBand="0" w:noVBand="1"/>
      </w:tblPr>
      <w:tblGrid>
        <w:gridCol w:w="2150"/>
        <w:gridCol w:w="760"/>
        <w:gridCol w:w="1680"/>
        <w:gridCol w:w="829"/>
        <w:gridCol w:w="1680"/>
        <w:gridCol w:w="829"/>
        <w:gridCol w:w="1632"/>
        <w:gridCol w:w="829"/>
        <w:gridCol w:w="1585"/>
        <w:gridCol w:w="829"/>
        <w:gridCol w:w="1555"/>
      </w:tblGrid>
      <w:tr w:rsidR="0005163C" w:rsidRPr="0069374C" w14:paraId="26C8886C" w14:textId="77777777" w:rsidTr="00BD68C1">
        <w:trPr>
          <w:trHeight w:val="20"/>
        </w:trPr>
        <w:tc>
          <w:tcPr>
            <w:tcW w:w="14358"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C06AA8" w14:textId="4357F9CF" w:rsidR="0005163C" w:rsidRPr="0069374C" w:rsidRDefault="0065013F" w:rsidP="00BD68C1">
            <w:pPr>
              <w:pStyle w:val="Heading3"/>
              <w:rPr>
                <w:rFonts w:ascii="Arial" w:eastAsia="Times New Roman" w:hAnsi="Arial" w:cs="Arial"/>
              </w:rPr>
            </w:pPr>
            <w:bookmarkStart w:id="121" w:name="_Toc159247144"/>
            <w:r>
              <w:rPr>
                <w:rFonts w:ascii="Arial" w:eastAsia="Times New Roman" w:hAnsi="Arial" w:cs="Arial"/>
              </w:rPr>
              <w:lastRenderedPageBreak/>
              <w:t xml:space="preserve">Table 64. </w:t>
            </w:r>
            <w:r w:rsidR="0005163C" w:rsidRPr="0069374C">
              <w:rPr>
                <w:rFonts w:ascii="Arial" w:eastAsia="Times New Roman" w:hAnsi="Arial" w:cs="Arial"/>
              </w:rPr>
              <w:t xml:space="preserve">Prevalence of types of postpartum contraception </w:t>
            </w:r>
            <w:r w:rsidR="00D5373B">
              <w:rPr>
                <w:rFonts w:ascii="Arial" w:eastAsia="Times New Roman" w:hAnsi="Arial" w:cs="Arial"/>
              </w:rPr>
              <w:t xml:space="preserve">by sociodemographic </w:t>
            </w:r>
            <w:r w:rsidR="0005163C" w:rsidRPr="0069374C">
              <w:rPr>
                <w:rFonts w:ascii="Arial" w:eastAsia="Times New Roman" w:hAnsi="Arial" w:cs="Arial"/>
              </w:rPr>
              <w:t>characteristics, MA PRAMS, 2021</w:t>
            </w:r>
            <w:bookmarkEnd w:id="121"/>
          </w:p>
        </w:tc>
      </w:tr>
      <w:tr w:rsidR="0005163C" w:rsidRPr="0069374C" w14:paraId="31EFD676"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7626657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w:t>
            </w:r>
          </w:p>
        </w:tc>
        <w:tc>
          <w:tcPr>
            <w:tcW w:w="2440" w:type="dxa"/>
            <w:gridSpan w:val="2"/>
            <w:tcBorders>
              <w:top w:val="single" w:sz="8" w:space="0" w:color="auto"/>
              <w:left w:val="nil"/>
              <w:bottom w:val="single" w:sz="8" w:space="0" w:color="auto"/>
              <w:right w:val="single" w:sz="8" w:space="0" w:color="auto"/>
            </w:tcBorders>
            <w:shd w:val="clear" w:color="auto" w:fill="auto"/>
            <w:vAlign w:val="center"/>
            <w:hideMark/>
          </w:tcPr>
          <w:p w14:paraId="3A0F2B9F"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Sterilization</w:t>
            </w:r>
            <w:r w:rsidRPr="0069374C">
              <w:rPr>
                <w:rFonts w:ascii="Arial" w:eastAsia="Times New Roman" w:hAnsi="Arial" w:cs="Arial"/>
                <w:b/>
                <w:bCs/>
                <w:color w:val="000000"/>
                <w:sz w:val="18"/>
                <w:szCs w:val="18"/>
                <w:vertAlign w:val="superscript"/>
              </w:rPr>
              <w:t>3</w:t>
            </w:r>
          </w:p>
        </w:tc>
        <w:tc>
          <w:tcPr>
            <w:tcW w:w="2509" w:type="dxa"/>
            <w:gridSpan w:val="2"/>
            <w:tcBorders>
              <w:top w:val="single" w:sz="8" w:space="0" w:color="auto"/>
              <w:left w:val="nil"/>
              <w:bottom w:val="single" w:sz="8" w:space="0" w:color="auto"/>
              <w:right w:val="single" w:sz="8" w:space="0" w:color="auto"/>
            </w:tcBorders>
            <w:shd w:val="clear" w:color="auto" w:fill="auto"/>
            <w:vAlign w:val="center"/>
            <w:hideMark/>
          </w:tcPr>
          <w:p w14:paraId="73093ED0"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LARC</w:t>
            </w:r>
            <w:r w:rsidRPr="0069374C">
              <w:rPr>
                <w:rFonts w:ascii="Arial" w:eastAsia="Times New Roman" w:hAnsi="Arial" w:cs="Arial"/>
                <w:b/>
                <w:bCs/>
                <w:color w:val="000000"/>
                <w:sz w:val="18"/>
                <w:szCs w:val="18"/>
                <w:vertAlign w:val="superscript"/>
              </w:rPr>
              <w:t>4</w:t>
            </w:r>
          </w:p>
        </w:tc>
        <w:tc>
          <w:tcPr>
            <w:tcW w:w="2461" w:type="dxa"/>
            <w:gridSpan w:val="2"/>
            <w:tcBorders>
              <w:top w:val="single" w:sz="8" w:space="0" w:color="auto"/>
              <w:left w:val="nil"/>
              <w:bottom w:val="single" w:sz="8" w:space="0" w:color="auto"/>
              <w:right w:val="single" w:sz="8" w:space="0" w:color="000000"/>
            </w:tcBorders>
            <w:shd w:val="clear" w:color="auto" w:fill="auto"/>
            <w:vAlign w:val="center"/>
            <w:hideMark/>
          </w:tcPr>
          <w:p w14:paraId="44BB996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Other hormonal contraception</w:t>
            </w:r>
            <w:r w:rsidRPr="0069374C">
              <w:rPr>
                <w:rFonts w:ascii="Arial" w:eastAsia="Times New Roman" w:hAnsi="Arial" w:cs="Arial"/>
                <w:b/>
                <w:bCs/>
                <w:color w:val="000000"/>
                <w:sz w:val="18"/>
                <w:szCs w:val="18"/>
                <w:vertAlign w:val="superscript"/>
              </w:rPr>
              <w:t>5</w:t>
            </w:r>
          </w:p>
        </w:tc>
        <w:tc>
          <w:tcPr>
            <w:tcW w:w="2414" w:type="dxa"/>
            <w:gridSpan w:val="2"/>
            <w:tcBorders>
              <w:top w:val="single" w:sz="8" w:space="0" w:color="auto"/>
              <w:left w:val="nil"/>
              <w:bottom w:val="single" w:sz="8" w:space="0" w:color="auto"/>
              <w:right w:val="single" w:sz="8" w:space="0" w:color="auto"/>
            </w:tcBorders>
            <w:shd w:val="clear" w:color="auto" w:fill="auto"/>
            <w:vAlign w:val="center"/>
            <w:hideMark/>
          </w:tcPr>
          <w:p w14:paraId="6BF9480E" w14:textId="2FDDE5C6"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Other </w:t>
            </w:r>
            <w:r w:rsidR="008848EC" w:rsidRPr="0069374C">
              <w:rPr>
                <w:rFonts w:ascii="Arial" w:eastAsia="Times New Roman" w:hAnsi="Arial" w:cs="Arial"/>
                <w:b/>
                <w:bCs/>
                <w:color w:val="000000"/>
                <w:sz w:val="18"/>
                <w:szCs w:val="18"/>
              </w:rPr>
              <w:t>non-hormonal</w:t>
            </w:r>
            <w:r w:rsidRPr="0069374C">
              <w:rPr>
                <w:rFonts w:ascii="Arial" w:eastAsia="Times New Roman" w:hAnsi="Arial" w:cs="Arial"/>
                <w:b/>
                <w:bCs/>
                <w:color w:val="000000"/>
                <w:sz w:val="18"/>
                <w:szCs w:val="18"/>
              </w:rPr>
              <w:t xml:space="preserve"> contraception</w:t>
            </w:r>
            <w:r w:rsidRPr="0069374C">
              <w:rPr>
                <w:rFonts w:ascii="Arial" w:eastAsia="Times New Roman" w:hAnsi="Arial" w:cs="Arial"/>
                <w:b/>
                <w:bCs/>
                <w:color w:val="000000"/>
                <w:sz w:val="18"/>
                <w:szCs w:val="18"/>
                <w:vertAlign w:val="superscript"/>
              </w:rPr>
              <w:t>6</w:t>
            </w:r>
            <w:r w:rsidRPr="0069374C">
              <w:rPr>
                <w:rFonts w:ascii="Arial" w:eastAsia="Times New Roman" w:hAnsi="Arial" w:cs="Arial"/>
                <w:b/>
                <w:bCs/>
                <w:color w:val="000000"/>
                <w:sz w:val="18"/>
                <w:szCs w:val="18"/>
              </w:rPr>
              <w:t xml:space="preserve"> </w:t>
            </w:r>
          </w:p>
        </w:tc>
        <w:tc>
          <w:tcPr>
            <w:tcW w:w="2376" w:type="dxa"/>
            <w:gridSpan w:val="2"/>
            <w:tcBorders>
              <w:top w:val="single" w:sz="8" w:space="0" w:color="auto"/>
              <w:left w:val="nil"/>
              <w:bottom w:val="single" w:sz="8" w:space="0" w:color="auto"/>
              <w:right w:val="single" w:sz="8" w:space="0" w:color="000000"/>
            </w:tcBorders>
            <w:shd w:val="clear" w:color="auto" w:fill="auto"/>
            <w:vAlign w:val="center"/>
            <w:hideMark/>
          </w:tcPr>
          <w:p w14:paraId="554E250A"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No Postpartum Contraception</w:t>
            </w:r>
            <w:r w:rsidRPr="0069374C">
              <w:rPr>
                <w:rFonts w:ascii="Arial" w:eastAsia="Times New Roman" w:hAnsi="Arial" w:cs="Arial"/>
                <w:b/>
                <w:bCs/>
                <w:color w:val="000000"/>
                <w:sz w:val="18"/>
                <w:szCs w:val="18"/>
                <w:vertAlign w:val="superscript"/>
              </w:rPr>
              <w:t xml:space="preserve">7 </w:t>
            </w:r>
          </w:p>
        </w:tc>
      </w:tr>
      <w:tr w:rsidR="0005163C" w:rsidRPr="0069374C" w14:paraId="31902F2D"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590340E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Characteristic</w:t>
            </w:r>
          </w:p>
        </w:tc>
        <w:tc>
          <w:tcPr>
            <w:tcW w:w="760" w:type="dxa"/>
            <w:tcBorders>
              <w:top w:val="nil"/>
              <w:left w:val="nil"/>
              <w:bottom w:val="single" w:sz="8" w:space="0" w:color="auto"/>
              <w:right w:val="single" w:sz="8" w:space="0" w:color="auto"/>
            </w:tcBorders>
            <w:shd w:val="clear" w:color="auto" w:fill="auto"/>
            <w:vAlign w:val="center"/>
            <w:hideMark/>
          </w:tcPr>
          <w:p w14:paraId="6CDF0962"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80" w:type="dxa"/>
            <w:tcBorders>
              <w:top w:val="nil"/>
              <w:left w:val="nil"/>
              <w:bottom w:val="single" w:sz="8" w:space="0" w:color="auto"/>
              <w:right w:val="single" w:sz="8" w:space="0" w:color="auto"/>
            </w:tcBorders>
            <w:shd w:val="clear" w:color="auto" w:fill="auto"/>
            <w:vAlign w:val="center"/>
            <w:hideMark/>
          </w:tcPr>
          <w:p w14:paraId="4377D868"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29" w:type="dxa"/>
            <w:tcBorders>
              <w:top w:val="nil"/>
              <w:left w:val="nil"/>
              <w:bottom w:val="single" w:sz="8" w:space="0" w:color="auto"/>
              <w:right w:val="single" w:sz="8" w:space="0" w:color="auto"/>
            </w:tcBorders>
            <w:shd w:val="clear" w:color="auto" w:fill="auto"/>
            <w:vAlign w:val="center"/>
            <w:hideMark/>
          </w:tcPr>
          <w:p w14:paraId="67B5E58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80" w:type="dxa"/>
            <w:tcBorders>
              <w:top w:val="nil"/>
              <w:left w:val="nil"/>
              <w:bottom w:val="single" w:sz="8" w:space="0" w:color="auto"/>
              <w:right w:val="single" w:sz="8" w:space="0" w:color="auto"/>
            </w:tcBorders>
            <w:shd w:val="clear" w:color="auto" w:fill="auto"/>
            <w:vAlign w:val="center"/>
            <w:hideMark/>
          </w:tcPr>
          <w:p w14:paraId="4833140E"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29" w:type="dxa"/>
            <w:tcBorders>
              <w:top w:val="nil"/>
              <w:left w:val="nil"/>
              <w:bottom w:val="single" w:sz="8" w:space="0" w:color="auto"/>
              <w:right w:val="single" w:sz="8" w:space="0" w:color="auto"/>
            </w:tcBorders>
            <w:shd w:val="clear" w:color="auto" w:fill="auto"/>
            <w:vAlign w:val="center"/>
            <w:hideMark/>
          </w:tcPr>
          <w:p w14:paraId="6A9536C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632" w:type="dxa"/>
            <w:tcBorders>
              <w:top w:val="nil"/>
              <w:left w:val="nil"/>
              <w:bottom w:val="single" w:sz="8" w:space="0" w:color="auto"/>
              <w:right w:val="single" w:sz="8" w:space="0" w:color="auto"/>
            </w:tcBorders>
            <w:shd w:val="clear" w:color="auto" w:fill="auto"/>
            <w:vAlign w:val="center"/>
            <w:hideMark/>
          </w:tcPr>
          <w:p w14:paraId="7963340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29" w:type="dxa"/>
            <w:tcBorders>
              <w:top w:val="nil"/>
              <w:left w:val="nil"/>
              <w:bottom w:val="single" w:sz="8" w:space="0" w:color="auto"/>
              <w:right w:val="single" w:sz="8" w:space="0" w:color="auto"/>
            </w:tcBorders>
            <w:shd w:val="clear" w:color="auto" w:fill="auto"/>
            <w:vAlign w:val="center"/>
            <w:hideMark/>
          </w:tcPr>
          <w:p w14:paraId="6DCFD22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85" w:type="dxa"/>
            <w:tcBorders>
              <w:top w:val="nil"/>
              <w:left w:val="nil"/>
              <w:bottom w:val="single" w:sz="8" w:space="0" w:color="auto"/>
              <w:right w:val="single" w:sz="8" w:space="0" w:color="auto"/>
            </w:tcBorders>
            <w:shd w:val="clear" w:color="auto" w:fill="auto"/>
            <w:vAlign w:val="center"/>
            <w:hideMark/>
          </w:tcPr>
          <w:p w14:paraId="58BED5E6"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c>
          <w:tcPr>
            <w:tcW w:w="829" w:type="dxa"/>
            <w:tcBorders>
              <w:top w:val="nil"/>
              <w:left w:val="nil"/>
              <w:bottom w:val="single" w:sz="8" w:space="0" w:color="auto"/>
              <w:right w:val="single" w:sz="8" w:space="0" w:color="auto"/>
            </w:tcBorders>
            <w:shd w:val="clear" w:color="auto" w:fill="auto"/>
            <w:vAlign w:val="center"/>
            <w:hideMark/>
          </w:tcPr>
          <w:p w14:paraId="2C20B265"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n</w:t>
            </w:r>
            <w:r w:rsidRPr="0069374C">
              <w:rPr>
                <w:rFonts w:ascii="Arial" w:eastAsia="Times New Roman" w:hAnsi="Arial" w:cs="Arial"/>
                <w:b/>
                <w:bCs/>
                <w:color w:val="000000"/>
                <w:sz w:val="18"/>
                <w:szCs w:val="18"/>
                <w:vertAlign w:val="superscript"/>
              </w:rPr>
              <w:t>1</w:t>
            </w:r>
            <w:r w:rsidRPr="0069374C">
              <w:rPr>
                <w:rFonts w:ascii="Arial" w:eastAsia="Times New Roman" w:hAnsi="Arial" w:cs="Arial"/>
                <w:b/>
                <w:bCs/>
                <w:color w:val="000000"/>
                <w:sz w:val="18"/>
                <w:szCs w:val="18"/>
              </w:rPr>
              <w:t xml:space="preserve"> </w:t>
            </w:r>
          </w:p>
        </w:tc>
        <w:tc>
          <w:tcPr>
            <w:tcW w:w="1547" w:type="dxa"/>
            <w:tcBorders>
              <w:top w:val="nil"/>
              <w:left w:val="nil"/>
              <w:bottom w:val="single" w:sz="8" w:space="0" w:color="auto"/>
              <w:right w:val="single" w:sz="8" w:space="0" w:color="auto"/>
            </w:tcBorders>
            <w:shd w:val="clear" w:color="auto" w:fill="auto"/>
            <w:vAlign w:val="center"/>
            <w:hideMark/>
          </w:tcPr>
          <w:p w14:paraId="7D689E5C" w14:textId="77777777" w:rsidR="0005163C" w:rsidRPr="0069374C" w:rsidRDefault="0005163C" w:rsidP="00BD68C1">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Percentage</w:t>
            </w:r>
            <w:r w:rsidRPr="0069374C">
              <w:rPr>
                <w:rFonts w:ascii="Arial" w:eastAsia="Times New Roman" w:hAnsi="Arial" w:cs="Arial"/>
                <w:b/>
                <w:bCs/>
                <w:color w:val="000000"/>
                <w:sz w:val="18"/>
                <w:szCs w:val="18"/>
              </w:rPr>
              <w:br/>
              <w:t>(95% CI)</w:t>
            </w:r>
          </w:p>
        </w:tc>
      </w:tr>
      <w:tr w:rsidR="0005163C" w:rsidRPr="0069374C" w14:paraId="1491B682"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036E9FA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760" w:type="dxa"/>
            <w:tcBorders>
              <w:top w:val="nil"/>
              <w:left w:val="nil"/>
              <w:bottom w:val="single" w:sz="8" w:space="0" w:color="auto"/>
              <w:right w:val="single" w:sz="8" w:space="0" w:color="auto"/>
            </w:tcBorders>
            <w:shd w:val="clear" w:color="auto" w:fill="auto"/>
            <w:vAlign w:val="center"/>
            <w:hideMark/>
          </w:tcPr>
          <w:p w14:paraId="45EF760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5,840</w:t>
            </w:r>
          </w:p>
        </w:tc>
        <w:tc>
          <w:tcPr>
            <w:tcW w:w="1680" w:type="dxa"/>
            <w:tcBorders>
              <w:top w:val="nil"/>
              <w:left w:val="nil"/>
              <w:bottom w:val="single" w:sz="8" w:space="0" w:color="auto"/>
              <w:right w:val="single" w:sz="8" w:space="0" w:color="auto"/>
            </w:tcBorders>
            <w:shd w:val="clear" w:color="auto" w:fill="auto"/>
            <w:vAlign w:val="center"/>
            <w:hideMark/>
          </w:tcPr>
          <w:p w14:paraId="0E8FB2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 (7.0-11.3)</w:t>
            </w:r>
          </w:p>
        </w:tc>
        <w:tc>
          <w:tcPr>
            <w:tcW w:w="829" w:type="dxa"/>
            <w:tcBorders>
              <w:top w:val="nil"/>
              <w:left w:val="nil"/>
              <w:bottom w:val="single" w:sz="8" w:space="0" w:color="auto"/>
              <w:right w:val="single" w:sz="8" w:space="0" w:color="auto"/>
            </w:tcBorders>
            <w:shd w:val="clear" w:color="auto" w:fill="auto"/>
            <w:vAlign w:val="center"/>
            <w:hideMark/>
          </w:tcPr>
          <w:p w14:paraId="39BBD4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12,579</w:t>
            </w:r>
          </w:p>
        </w:tc>
        <w:tc>
          <w:tcPr>
            <w:tcW w:w="1680" w:type="dxa"/>
            <w:tcBorders>
              <w:top w:val="nil"/>
              <w:left w:val="nil"/>
              <w:bottom w:val="single" w:sz="8" w:space="0" w:color="auto"/>
              <w:right w:val="single" w:sz="8" w:space="0" w:color="auto"/>
            </w:tcBorders>
            <w:shd w:val="clear" w:color="auto" w:fill="auto"/>
            <w:vAlign w:val="center"/>
            <w:hideMark/>
          </w:tcPr>
          <w:p w14:paraId="75CCD2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 (16.7-22.1)</w:t>
            </w:r>
          </w:p>
        </w:tc>
        <w:tc>
          <w:tcPr>
            <w:tcW w:w="829" w:type="dxa"/>
            <w:tcBorders>
              <w:top w:val="nil"/>
              <w:left w:val="nil"/>
              <w:bottom w:val="single" w:sz="8" w:space="0" w:color="auto"/>
              <w:right w:val="single" w:sz="8" w:space="0" w:color="auto"/>
            </w:tcBorders>
            <w:shd w:val="clear" w:color="auto" w:fill="auto"/>
            <w:vAlign w:val="center"/>
            <w:hideMark/>
          </w:tcPr>
          <w:p w14:paraId="4DA370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14,825</w:t>
            </w:r>
          </w:p>
        </w:tc>
        <w:tc>
          <w:tcPr>
            <w:tcW w:w="1632" w:type="dxa"/>
            <w:tcBorders>
              <w:top w:val="nil"/>
              <w:left w:val="nil"/>
              <w:bottom w:val="single" w:sz="8" w:space="0" w:color="auto"/>
              <w:right w:val="single" w:sz="8" w:space="0" w:color="auto"/>
            </w:tcBorders>
            <w:shd w:val="clear" w:color="auto" w:fill="auto"/>
            <w:vAlign w:val="center"/>
            <w:hideMark/>
          </w:tcPr>
          <w:p w14:paraId="122D28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22.7 (19.9-25.8)</w:t>
            </w:r>
          </w:p>
        </w:tc>
        <w:tc>
          <w:tcPr>
            <w:tcW w:w="829" w:type="dxa"/>
            <w:tcBorders>
              <w:top w:val="nil"/>
              <w:left w:val="nil"/>
              <w:bottom w:val="single" w:sz="8" w:space="0" w:color="auto"/>
              <w:right w:val="single" w:sz="8" w:space="0" w:color="auto"/>
            </w:tcBorders>
            <w:shd w:val="clear" w:color="auto" w:fill="auto"/>
            <w:vAlign w:val="center"/>
            <w:hideMark/>
          </w:tcPr>
          <w:p w14:paraId="696A022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13,859</w:t>
            </w:r>
          </w:p>
        </w:tc>
        <w:tc>
          <w:tcPr>
            <w:tcW w:w="1585" w:type="dxa"/>
            <w:tcBorders>
              <w:top w:val="nil"/>
              <w:left w:val="nil"/>
              <w:bottom w:val="single" w:sz="8" w:space="0" w:color="auto"/>
              <w:right w:val="single" w:sz="8" w:space="0" w:color="auto"/>
            </w:tcBorders>
            <w:shd w:val="clear" w:color="auto" w:fill="auto"/>
            <w:vAlign w:val="center"/>
            <w:hideMark/>
          </w:tcPr>
          <w:p w14:paraId="22E2B0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 (18.6-24.2)</w:t>
            </w:r>
          </w:p>
        </w:tc>
        <w:tc>
          <w:tcPr>
            <w:tcW w:w="829" w:type="dxa"/>
            <w:tcBorders>
              <w:top w:val="nil"/>
              <w:left w:val="nil"/>
              <w:bottom w:val="single" w:sz="8" w:space="0" w:color="auto"/>
              <w:right w:val="single" w:sz="8" w:space="0" w:color="auto"/>
            </w:tcBorders>
            <w:shd w:val="clear" w:color="auto" w:fill="auto"/>
            <w:vAlign w:val="center"/>
            <w:hideMark/>
          </w:tcPr>
          <w:p w14:paraId="6DA369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18,116</w:t>
            </w:r>
          </w:p>
        </w:tc>
        <w:tc>
          <w:tcPr>
            <w:tcW w:w="1547" w:type="dxa"/>
            <w:tcBorders>
              <w:top w:val="nil"/>
              <w:left w:val="nil"/>
              <w:bottom w:val="single" w:sz="8" w:space="0" w:color="auto"/>
              <w:right w:val="single" w:sz="8" w:space="0" w:color="auto"/>
            </w:tcBorders>
            <w:shd w:val="clear" w:color="auto" w:fill="auto"/>
            <w:vAlign w:val="center"/>
            <w:hideMark/>
          </w:tcPr>
          <w:p w14:paraId="31228694" w14:textId="498C9724"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27.8 (24.8-31</w:t>
            </w:r>
            <w:r w:rsidR="00C54CB9">
              <w:rPr>
                <w:rFonts w:ascii="Arial" w:eastAsia="Times New Roman" w:hAnsi="Arial" w:cs="Arial"/>
                <w:color w:val="000000"/>
                <w:sz w:val="18"/>
                <w:szCs w:val="18"/>
              </w:rPr>
              <w:t>.0</w:t>
            </w:r>
            <w:r w:rsidRPr="0069374C">
              <w:rPr>
                <w:rFonts w:ascii="Arial" w:eastAsia="Times New Roman" w:hAnsi="Arial" w:cs="Arial"/>
                <w:color w:val="000000"/>
                <w:sz w:val="18"/>
                <w:szCs w:val="18"/>
              </w:rPr>
              <w:t>)</w:t>
            </w:r>
          </w:p>
        </w:tc>
      </w:tr>
      <w:tr w:rsidR="0005163C" w:rsidRPr="0069374C" w14:paraId="479F3ED8"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5134B6E"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760" w:type="dxa"/>
            <w:tcBorders>
              <w:top w:val="nil"/>
              <w:left w:val="nil"/>
              <w:bottom w:val="single" w:sz="8" w:space="0" w:color="auto"/>
              <w:right w:val="single" w:sz="8" w:space="0" w:color="auto"/>
            </w:tcBorders>
            <w:shd w:val="clear" w:color="auto" w:fill="auto"/>
            <w:vAlign w:val="center"/>
            <w:hideMark/>
          </w:tcPr>
          <w:p w14:paraId="404189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2D3BA2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63C507A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18C40C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341BB6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262B03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5B26887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704E9F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1339147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0FD3B3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E0C47CF"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433ABB0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760" w:type="dxa"/>
            <w:tcBorders>
              <w:top w:val="nil"/>
              <w:left w:val="nil"/>
              <w:bottom w:val="single" w:sz="8" w:space="0" w:color="auto"/>
              <w:right w:val="single" w:sz="8" w:space="0" w:color="auto"/>
            </w:tcBorders>
            <w:shd w:val="clear" w:color="auto" w:fill="auto"/>
            <w:vAlign w:val="center"/>
            <w:hideMark/>
          </w:tcPr>
          <w:p w14:paraId="3F2534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4,028</w:t>
            </w:r>
          </w:p>
        </w:tc>
        <w:tc>
          <w:tcPr>
            <w:tcW w:w="1680" w:type="dxa"/>
            <w:tcBorders>
              <w:top w:val="nil"/>
              <w:left w:val="nil"/>
              <w:bottom w:val="single" w:sz="8" w:space="0" w:color="auto"/>
              <w:right w:val="single" w:sz="8" w:space="0" w:color="auto"/>
            </w:tcBorders>
            <w:shd w:val="clear" w:color="auto" w:fill="auto"/>
            <w:vAlign w:val="center"/>
            <w:hideMark/>
          </w:tcPr>
          <w:p w14:paraId="114B18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10.4 (7.5-14.2)</w:t>
            </w:r>
          </w:p>
        </w:tc>
        <w:tc>
          <w:tcPr>
            <w:tcW w:w="829" w:type="dxa"/>
            <w:tcBorders>
              <w:top w:val="nil"/>
              <w:left w:val="nil"/>
              <w:bottom w:val="single" w:sz="8" w:space="0" w:color="auto"/>
              <w:right w:val="single" w:sz="8" w:space="0" w:color="auto"/>
            </w:tcBorders>
            <w:shd w:val="clear" w:color="auto" w:fill="auto"/>
            <w:vAlign w:val="center"/>
            <w:hideMark/>
          </w:tcPr>
          <w:p w14:paraId="08FFE23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6,388</w:t>
            </w:r>
          </w:p>
        </w:tc>
        <w:tc>
          <w:tcPr>
            <w:tcW w:w="1680" w:type="dxa"/>
            <w:tcBorders>
              <w:top w:val="nil"/>
              <w:left w:val="nil"/>
              <w:bottom w:val="single" w:sz="8" w:space="0" w:color="auto"/>
              <w:right w:val="single" w:sz="8" w:space="0" w:color="auto"/>
            </w:tcBorders>
            <w:shd w:val="clear" w:color="auto" w:fill="auto"/>
            <w:vAlign w:val="center"/>
            <w:hideMark/>
          </w:tcPr>
          <w:p w14:paraId="5B9671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16.4 (12.7-20.9)</w:t>
            </w:r>
          </w:p>
        </w:tc>
        <w:tc>
          <w:tcPr>
            <w:tcW w:w="829" w:type="dxa"/>
            <w:tcBorders>
              <w:top w:val="nil"/>
              <w:left w:val="nil"/>
              <w:bottom w:val="single" w:sz="8" w:space="0" w:color="auto"/>
              <w:right w:val="single" w:sz="8" w:space="0" w:color="auto"/>
            </w:tcBorders>
            <w:shd w:val="clear" w:color="auto" w:fill="auto"/>
            <w:vAlign w:val="center"/>
            <w:hideMark/>
          </w:tcPr>
          <w:p w14:paraId="359EA8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8,993</w:t>
            </w:r>
          </w:p>
        </w:tc>
        <w:tc>
          <w:tcPr>
            <w:tcW w:w="1632" w:type="dxa"/>
            <w:tcBorders>
              <w:top w:val="nil"/>
              <w:left w:val="nil"/>
              <w:bottom w:val="single" w:sz="8" w:space="0" w:color="auto"/>
              <w:right w:val="single" w:sz="8" w:space="0" w:color="auto"/>
            </w:tcBorders>
            <w:shd w:val="clear" w:color="auto" w:fill="auto"/>
            <w:vAlign w:val="center"/>
            <w:hideMark/>
          </w:tcPr>
          <w:p w14:paraId="22A9C7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23.1 (18.9-28.0)</w:t>
            </w:r>
          </w:p>
        </w:tc>
        <w:tc>
          <w:tcPr>
            <w:tcW w:w="829" w:type="dxa"/>
            <w:tcBorders>
              <w:top w:val="nil"/>
              <w:left w:val="nil"/>
              <w:bottom w:val="single" w:sz="8" w:space="0" w:color="auto"/>
              <w:right w:val="single" w:sz="8" w:space="0" w:color="auto"/>
            </w:tcBorders>
            <w:shd w:val="clear" w:color="auto" w:fill="auto"/>
            <w:vAlign w:val="center"/>
            <w:hideMark/>
          </w:tcPr>
          <w:p w14:paraId="664A724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8,430</w:t>
            </w:r>
          </w:p>
        </w:tc>
        <w:tc>
          <w:tcPr>
            <w:tcW w:w="1585" w:type="dxa"/>
            <w:tcBorders>
              <w:top w:val="nil"/>
              <w:left w:val="nil"/>
              <w:bottom w:val="single" w:sz="8" w:space="0" w:color="auto"/>
              <w:right w:val="single" w:sz="8" w:space="0" w:color="auto"/>
            </w:tcBorders>
            <w:shd w:val="clear" w:color="auto" w:fill="auto"/>
            <w:vAlign w:val="center"/>
            <w:hideMark/>
          </w:tcPr>
          <w:p w14:paraId="510E9D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21.7 (17.7-26.2)</w:t>
            </w:r>
          </w:p>
        </w:tc>
        <w:tc>
          <w:tcPr>
            <w:tcW w:w="829" w:type="dxa"/>
            <w:tcBorders>
              <w:top w:val="nil"/>
              <w:left w:val="nil"/>
              <w:bottom w:val="single" w:sz="8" w:space="0" w:color="auto"/>
              <w:right w:val="single" w:sz="8" w:space="0" w:color="auto"/>
            </w:tcBorders>
            <w:shd w:val="clear" w:color="auto" w:fill="auto"/>
            <w:vAlign w:val="center"/>
            <w:hideMark/>
          </w:tcPr>
          <w:p w14:paraId="38AA04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11,060</w:t>
            </w:r>
          </w:p>
        </w:tc>
        <w:tc>
          <w:tcPr>
            <w:tcW w:w="1547" w:type="dxa"/>
            <w:tcBorders>
              <w:top w:val="nil"/>
              <w:left w:val="nil"/>
              <w:bottom w:val="single" w:sz="8" w:space="0" w:color="auto"/>
              <w:right w:val="single" w:sz="8" w:space="0" w:color="auto"/>
            </w:tcBorders>
            <w:shd w:val="clear" w:color="auto" w:fill="auto"/>
            <w:vAlign w:val="center"/>
            <w:hideMark/>
          </w:tcPr>
          <w:p w14:paraId="6D7509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(23.9-33.4)</w:t>
            </w:r>
          </w:p>
        </w:tc>
      </w:tr>
      <w:tr w:rsidR="0005163C" w:rsidRPr="0069374C" w14:paraId="7B2647E5"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782BAC6F"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760" w:type="dxa"/>
            <w:tcBorders>
              <w:top w:val="nil"/>
              <w:left w:val="nil"/>
              <w:bottom w:val="single" w:sz="8" w:space="0" w:color="auto"/>
              <w:right w:val="single" w:sz="8" w:space="0" w:color="auto"/>
            </w:tcBorders>
            <w:shd w:val="clear" w:color="auto" w:fill="auto"/>
            <w:vAlign w:val="center"/>
            <w:hideMark/>
          </w:tcPr>
          <w:p w14:paraId="3E830F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360</w:t>
            </w:r>
          </w:p>
        </w:tc>
        <w:tc>
          <w:tcPr>
            <w:tcW w:w="1680" w:type="dxa"/>
            <w:tcBorders>
              <w:top w:val="nil"/>
              <w:left w:val="nil"/>
              <w:bottom w:val="single" w:sz="8" w:space="0" w:color="auto"/>
              <w:right w:val="single" w:sz="8" w:space="0" w:color="auto"/>
            </w:tcBorders>
            <w:shd w:val="clear" w:color="auto" w:fill="auto"/>
            <w:vAlign w:val="center"/>
            <w:hideMark/>
          </w:tcPr>
          <w:p w14:paraId="44E9AD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 (3.5-9.5)</w:t>
            </w:r>
          </w:p>
        </w:tc>
        <w:tc>
          <w:tcPr>
            <w:tcW w:w="829" w:type="dxa"/>
            <w:tcBorders>
              <w:top w:val="nil"/>
              <w:left w:val="nil"/>
              <w:bottom w:val="single" w:sz="8" w:space="0" w:color="auto"/>
              <w:right w:val="single" w:sz="8" w:space="0" w:color="auto"/>
            </w:tcBorders>
            <w:shd w:val="clear" w:color="auto" w:fill="auto"/>
            <w:vAlign w:val="center"/>
            <w:hideMark/>
          </w:tcPr>
          <w:p w14:paraId="53AD24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1,226</w:t>
            </w:r>
          </w:p>
        </w:tc>
        <w:tc>
          <w:tcPr>
            <w:tcW w:w="1680" w:type="dxa"/>
            <w:tcBorders>
              <w:top w:val="nil"/>
              <w:left w:val="nil"/>
              <w:bottom w:val="single" w:sz="8" w:space="0" w:color="auto"/>
              <w:right w:val="single" w:sz="8" w:space="0" w:color="auto"/>
            </w:tcBorders>
            <w:shd w:val="clear" w:color="auto" w:fill="auto"/>
            <w:vAlign w:val="center"/>
            <w:hideMark/>
          </w:tcPr>
          <w:p w14:paraId="344BE6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19.8 (15.5-25.0)</w:t>
            </w:r>
          </w:p>
        </w:tc>
        <w:tc>
          <w:tcPr>
            <w:tcW w:w="829" w:type="dxa"/>
            <w:tcBorders>
              <w:top w:val="nil"/>
              <w:left w:val="nil"/>
              <w:bottom w:val="single" w:sz="8" w:space="0" w:color="auto"/>
              <w:right w:val="single" w:sz="8" w:space="0" w:color="auto"/>
            </w:tcBorders>
            <w:shd w:val="clear" w:color="auto" w:fill="auto"/>
            <w:vAlign w:val="center"/>
            <w:hideMark/>
          </w:tcPr>
          <w:p w14:paraId="5ED4B5A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1,454</w:t>
            </w:r>
          </w:p>
        </w:tc>
        <w:tc>
          <w:tcPr>
            <w:tcW w:w="1632" w:type="dxa"/>
            <w:tcBorders>
              <w:top w:val="nil"/>
              <w:left w:val="nil"/>
              <w:bottom w:val="single" w:sz="8" w:space="0" w:color="auto"/>
              <w:right w:val="single" w:sz="8" w:space="0" w:color="auto"/>
            </w:tcBorders>
            <w:shd w:val="clear" w:color="auto" w:fill="auto"/>
            <w:vAlign w:val="center"/>
            <w:hideMark/>
          </w:tcPr>
          <w:p w14:paraId="214A76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23.5 (18.7-29.1)</w:t>
            </w:r>
          </w:p>
        </w:tc>
        <w:tc>
          <w:tcPr>
            <w:tcW w:w="829" w:type="dxa"/>
            <w:tcBorders>
              <w:top w:val="nil"/>
              <w:left w:val="nil"/>
              <w:bottom w:val="single" w:sz="8" w:space="0" w:color="auto"/>
              <w:right w:val="single" w:sz="8" w:space="0" w:color="auto"/>
            </w:tcBorders>
            <w:shd w:val="clear" w:color="auto" w:fill="auto"/>
            <w:vAlign w:val="center"/>
            <w:hideMark/>
          </w:tcPr>
          <w:p w14:paraId="40C059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1,127</w:t>
            </w:r>
          </w:p>
        </w:tc>
        <w:tc>
          <w:tcPr>
            <w:tcW w:w="1585" w:type="dxa"/>
            <w:tcBorders>
              <w:top w:val="nil"/>
              <w:left w:val="nil"/>
              <w:bottom w:val="single" w:sz="8" w:space="0" w:color="auto"/>
              <w:right w:val="single" w:sz="8" w:space="0" w:color="auto"/>
            </w:tcBorders>
            <w:shd w:val="clear" w:color="auto" w:fill="auto"/>
            <w:vAlign w:val="center"/>
            <w:hideMark/>
          </w:tcPr>
          <w:p w14:paraId="2E395E8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18.2 (13.6-24.0)</w:t>
            </w:r>
          </w:p>
        </w:tc>
        <w:tc>
          <w:tcPr>
            <w:tcW w:w="829" w:type="dxa"/>
            <w:tcBorders>
              <w:top w:val="nil"/>
              <w:left w:val="nil"/>
              <w:bottom w:val="single" w:sz="8" w:space="0" w:color="auto"/>
              <w:right w:val="single" w:sz="8" w:space="0" w:color="auto"/>
            </w:tcBorders>
            <w:shd w:val="clear" w:color="auto" w:fill="auto"/>
            <w:vAlign w:val="center"/>
            <w:hideMark/>
          </w:tcPr>
          <w:p w14:paraId="69ED349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2,021</w:t>
            </w:r>
          </w:p>
        </w:tc>
        <w:tc>
          <w:tcPr>
            <w:tcW w:w="1547" w:type="dxa"/>
            <w:tcBorders>
              <w:top w:val="nil"/>
              <w:left w:val="nil"/>
              <w:bottom w:val="single" w:sz="8" w:space="0" w:color="auto"/>
              <w:right w:val="single" w:sz="8" w:space="0" w:color="auto"/>
            </w:tcBorders>
            <w:shd w:val="clear" w:color="auto" w:fill="auto"/>
            <w:vAlign w:val="center"/>
            <w:hideMark/>
          </w:tcPr>
          <w:p w14:paraId="4C0872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32.7 (27.4-38.4)</w:t>
            </w:r>
          </w:p>
        </w:tc>
      </w:tr>
      <w:tr w:rsidR="0005163C" w:rsidRPr="0069374C" w14:paraId="02476019"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06A125D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760" w:type="dxa"/>
            <w:tcBorders>
              <w:top w:val="nil"/>
              <w:left w:val="nil"/>
              <w:bottom w:val="single" w:sz="8" w:space="0" w:color="auto"/>
              <w:right w:val="single" w:sz="8" w:space="0" w:color="auto"/>
            </w:tcBorders>
            <w:shd w:val="clear" w:color="auto" w:fill="auto"/>
            <w:vAlign w:val="center"/>
            <w:hideMark/>
          </w:tcPr>
          <w:p w14:paraId="6F3550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1,164</w:t>
            </w:r>
          </w:p>
        </w:tc>
        <w:tc>
          <w:tcPr>
            <w:tcW w:w="1680" w:type="dxa"/>
            <w:tcBorders>
              <w:top w:val="nil"/>
              <w:left w:val="nil"/>
              <w:bottom w:val="single" w:sz="8" w:space="0" w:color="auto"/>
              <w:right w:val="single" w:sz="8" w:space="0" w:color="auto"/>
            </w:tcBorders>
            <w:shd w:val="clear" w:color="auto" w:fill="auto"/>
            <w:vAlign w:val="center"/>
            <w:hideMark/>
          </w:tcPr>
          <w:p w14:paraId="6B50674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(6.3-12.1)</w:t>
            </w:r>
          </w:p>
        </w:tc>
        <w:tc>
          <w:tcPr>
            <w:tcW w:w="829" w:type="dxa"/>
            <w:tcBorders>
              <w:top w:val="nil"/>
              <w:left w:val="nil"/>
              <w:bottom w:val="single" w:sz="8" w:space="0" w:color="auto"/>
              <w:right w:val="single" w:sz="8" w:space="0" w:color="auto"/>
            </w:tcBorders>
            <w:shd w:val="clear" w:color="auto" w:fill="auto"/>
            <w:vAlign w:val="center"/>
            <w:hideMark/>
          </w:tcPr>
          <w:p w14:paraId="069695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4,106</w:t>
            </w:r>
          </w:p>
        </w:tc>
        <w:tc>
          <w:tcPr>
            <w:tcW w:w="1680" w:type="dxa"/>
            <w:tcBorders>
              <w:top w:val="nil"/>
              <w:left w:val="nil"/>
              <w:bottom w:val="single" w:sz="8" w:space="0" w:color="auto"/>
              <w:right w:val="single" w:sz="8" w:space="0" w:color="auto"/>
            </w:tcBorders>
            <w:shd w:val="clear" w:color="auto" w:fill="auto"/>
            <w:vAlign w:val="center"/>
            <w:hideMark/>
          </w:tcPr>
          <w:p w14:paraId="59DF70E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31.0 (26.2-36.2)</w:t>
            </w:r>
          </w:p>
        </w:tc>
        <w:tc>
          <w:tcPr>
            <w:tcW w:w="829" w:type="dxa"/>
            <w:tcBorders>
              <w:top w:val="nil"/>
              <w:left w:val="nil"/>
              <w:bottom w:val="single" w:sz="8" w:space="0" w:color="auto"/>
              <w:right w:val="single" w:sz="8" w:space="0" w:color="auto"/>
            </w:tcBorders>
            <w:shd w:val="clear" w:color="auto" w:fill="auto"/>
            <w:vAlign w:val="center"/>
            <w:hideMark/>
          </w:tcPr>
          <w:p w14:paraId="6BFC0F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3,501</w:t>
            </w:r>
          </w:p>
        </w:tc>
        <w:tc>
          <w:tcPr>
            <w:tcW w:w="1632" w:type="dxa"/>
            <w:tcBorders>
              <w:top w:val="nil"/>
              <w:left w:val="nil"/>
              <w:bottom w:val="single" w:sz="8" w:space="0" w:color="auto"/>
              <w:right w:val="single" w:sz="8" w:space="0" w:color="auto"/>
            </w:tcBorders>
            <w:shd w:val="clear" w:color="auto" w:fill="auto"/>
            <w:vAlign w:val="center"/>
            <w:hideMark/>
          </w:tcPr>
          <w:p w14:paraId="3FFD1E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26.4 (21.9-31.5)</w:t>
            </w:r>
          </w:p>
        </w:tc>
        <w:tc>
          <w:tcPr>
            <w:tcW w:w="829" w:type="dxa"/>
            <w:tcBorders>
              <w:top w:val="nil"/>
              <w:left w:val="nil"/>
              <w:bottom w:val="single" w:sz="8" w:space="0" w:color="auto"/>
              <w:right w:val="single" w:sz="8" w:space="0" w:color="auto"/>
            </w:tcBorders>
            <w:shd w:val="clear" w:color="auto" w:fill="auto"/>
            <w:vAlign w:val="center"/>
            <w:hideMark/>
          </w:tcPr>
          <w:p w14:paraId="6C82D9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2,007</w:t>
            </w:r>
          </w:p>
        </w:tc>
        <w:tc>
          <w:tcPr>
            <w:tcW w:w="1585" w:type="dxa"/>
            <w:tcBorders>
              <w:top w:val="nil"/>
              <w:left w:val="nil"/>
              <w:bottom w:val="single" w:sz="8" w:space="0" w:color="auto"/>
              <w:right w:val="single" w:sz="8" w:space="0" w:color="auto"/>
            </w:tcBorders>
            <w:shd w:val="clear" w:color="auto" w:fill="auto"/>
            <w:vAlign w:val="center"/>
            <w:hideMark/>
          </w:tcPr>
          <w:p w14:paraId="72DC56A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15.2 (11.6-19.5)</w:t>
            </w:r>
          </w:p>
        </w:tc>
        <w:tc>
          <w:tcPr>
            <w:tcW w:w="829" w:type="dxa"/>
            <w:tcBorders>
              <w:top w:val="nil"/>
              <w:left w:val="nil"/>
              <w:bottom w:val="single" w:sz="8" w:space="0" w:color="auto"/>
              <w:right w:val="single" w:sz="8" w:space="0" w:color="auto"/>
            </w:tcBorders>
            <w:shd w:val="clear" w:color="auto" w:fill="auto"/>
            <w:vAlign w:val="center"/>
            <w:hideMark/>
          </w:tcPr>
          <w:p w14:paraId="09F4607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2,465</w:t>
            </w:r>
          </w:p>
        </w:tc>
        <w:tc>
          <w:tcPr>
            <w:tcW w:w="1547" w:type="dxa"/>
            <w:tcBorders>
              <w:top w:val="nil"/>
              <w:left w:val="nil"/>
              <w:bottom w:val="single" w:sz="8" w:space="0" w:color="auto"/>
              <w:right w:val="single" w:sz="8" w:space="0" w:color="auto"/>
            </w:tcBorders>
            <w:shd w:val="clear" w:color="auto" w:fill="auto"/>
            <w:vAlign w:val="center"/>
            <w:hideMark/>
          </w:tcPr>
          <w:p w14:paraId="7F267AF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18.6 (14.8-23.1)</w:t>
            </w:r>
          </w:p>
        </w:tc>
      </w:tr>
      <w:tr w:rsidR="0005163C" w:rsidRPr="0069374C" w14:paraId="0F6A2CEA"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073E4BF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760" w:type="dxa"/>
            <w:tcBorders>
              <w:top w:val="nil"/>
              <w:left w:val="nil"/>
              <w:bottom w:val="single" w:sz="8" w:space="0" w:color="auto"/>
              <w:right w:val="single" w:sz="8" w:space="0" w:color="auto"/>
            </w:tcBorders>
            <w:shd w:val="clear" w:color="auto" w:fill="auto"/>
            <w:vAlign w:val="center"/>
            <w:hideMark/>
          </w:tcPr>
          <w:p w14:paraId="7BF51500" w14:textId="77777777" w:rsidR="0005163C" w:rsidRPr="005A6467" w:rsidRDefault="0005163C" w:rsidP="00BD68C1">
            <w:pPr>
              <w:spacing w:after="0" w:line="240" w:lineRule="auto"/>
              <w:jc w:val="right"/>
              <w:rPr>
                <w:rFonts w:ascii="Arial" w:eastAsia="Times New Roman" w:hAnsi="Arial" w:cs="Arial"/>
                <w:color w:val="000000"/>
                <w:sz w:val="18"/>
                <w:szCs w:val="18"/>
              </w:rPr>
            </w:pPr>
            <w:r w:rsidRPr="005A6467">
              <w:rPr>
                <w:rFonts w:ascii="Arial" w:eastAsia="Times New Roman" w:hAnsi="Arial" w:cs="Arial"/>
                <w:color w:val="000000"/>
                <w:sz w:val="18"/>
                <w:szCs w:val="18"/>
              </w:rPr>
              <w:t>108</w:t>
            </w:r>
          </w:p>
        </w:tc>
        <w:tc>
          <w:tcPr>
            <w:tcW w:w="1680" w:type="dxa"/>
            <w:tcBorders>
              <w:top w:val="nil"/>
              <w:left w:val="nil"/>
              <w:bottom w:val="single" w:sz="8" w:space="0" w:color="auto"/>
              <w:right w:val="single" w:sz="8" w:space="0" w:color="auto"/>
            </w:tcBorders>
            <w:shd w:val="clear" w:color="auto" w:fill="auto"/>
            <w:vAlign w:val="center"/>
            <w:hideMark/>
          </w:tcPr>
          <w:p w14:paraId="0433A2C5" w14:textId="77777777" w:rsidR="0005163C" w:rsidRPr="005A6467" w:rsidRDefault="0005163C" w:rsidP="00BD68C1">
            <w:pPr>
              <w:spacing w:after="0" w:line="240" w:lineRule="auto"/>
              <w:jc w:val="right"/>
              <w:rPr>
                <w:rFonts w:ascii="Arial" w:eastAsia="Times New Roman" w:hAnsi="Arial" w:cs="Arial"/>
                <w:color w:val="000000"/>
                <w:sz w:val="18"/>
                <w:szCs w:val="18"/>
              </w:rPr>
            </w:pPr>
            <w:r w:rsidRPr="005A6467">
              <w:rPr>
                <w:rFonts w:ascii="Arial" w:eastAsia="Times New Roman" w:hAnsi="Arial" w:cs="Arial"/>
                <w:color w:val="000000"/>
                <w:sz w:val="18"/>
                <w:szCs w:val="18"/>
              </w:rPr>
              <w:t>2.1 (1.0-4.6)</w:t>
            </w:r>
          </w:p>
        </w:tc>
        <w:tc>
          <w:tcPr>
            <w:tcW w:w="829" w:type="dxa"/>
            <w:tcBorders>
              <w:top w:val="nil"/>
              <w:left w:val="nil"/>
              <w:bottom w:val="single" w:sz="8" w:space="0" w:color="auto"/>
              <w:right w:val="single" w:sz="8" w:space="0" w:color="auto"/>
            </w:tcBorders>
            <w:shd w:val="clear" w:color="auto" w:fill="auto"/>
            <w:vAlign w:val="center"/>
            <w:hideMark/>
          </w:tcPr>
          <w:p w14:paraId="4BF81AF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645</w:t>
            </w:r>
          </w:p>
        </w:tc>
        <w:tc>
          <w:tcPr>
            <w:tcW w:w="1680" w:type="dxa"/>
            <w:tcBorders>
              <w:top w:val="nil"/>
              <w:left w:val="nil"/>
              <w:bottom w:val="single" w:sz="8" w:space="0" w:color="auto"/>
              <w:right w:val="single" w:sz="8" w:space="0" w:color="auto"/>
            </w:tcBorders>
            <w:shd w:val="clear" w:color="auto" w:fill="auto"/>
            <w:vAlign w:val="center"/>
            <w:hideMark/>
          </w:tcPr>
          <w:p w14:paraId="083010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 (9.0-17.9)</w:t>
            </w:r>
          </w:p>
        </w:tc>
        <w:tc>
          <w:tcPr>
            <w:tcW w:w="829" w:type="dxa"/>
            <w:tcBorders>
              <w:top w:val="nil"/>
              <w:left w:val="nil"/>
              <w:bottom w:val="single" w:sz="8" w:space="0" w:color="auto"/>
              <w:right w:val="single" w:sz="8" w:space="0" w:color="auto"/>
            </w:tcBorders>
            <w:shd w:val="clear" w:color="auto" w:fill="auto"/>
            <w:vAlign w:val="center"/>
            <w:hideMark/>
          </w:tcPr>
          <w:p w14:paraId="370777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555</w:t>
            </w:r>
          </w:p>
        </w:tc>
        <w:tc>
          <w:tcPr>
            <w:tcW w:w="1632" w:type="dxa"/>
            <w:tcBorders>
              <w:top w:val="nil"/>
              <w:left w:val="nil"/>
              <w:bottom w:val="single" w:sz="8" w:space="0" w:color="auto"/>
              <w:right w:val="single" w:sz="8" w:space="0" w:color="auto"/>
            </w:tcBorders>
            <w:shd w:val="clear" w:color="auto" w:fill="auto"/>
            <w:vAlign w:val="center"/>
            <w:hideMark/>
          </w:tcPr>
          <w:p w14:paraId="3490684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 (7.5-15.8)</w:t>
            </w:r>
          </w:p>
        </w:tc>
        <w:tc>
          <w:tcPr>
            <w:tcW w:w="829" w:type="dxa"/>
            <w:tcBorders>
              <w:top w:val="nil"/>
              <w:left w:val="nil"/>
              <w:bottom w:val="single" w:sz="8" w:space="0" w:color="auto"/>
              <w:right w:val="single" w:sz="8" w:space="0" w:color="auto"/>
            </w:tcBorders>
            <w:shd w:val="clear" w:color="auto" w:fill="auto"/>
            <w:vAlign w:val="center"/>
            <w:hideMark/>
          </w:tcPr>
          <w:p w14:paraId="22FE74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1,775</w:t>
            </w:r>
          </w:p>
        </w:tc>
        <w:tc>
          <w:tcPr>
            <w:tcW w:w="1585" w:type="dxa"/>
            <w:tcBorders>
              <w:top w:val="nil"/>
              <w:left w:val="nil"/>
              <w:bottom w:val="single" w:sz="8" w:space="0" w:color="auto"/>
              <w:right w:val="single" w:sz="8" w:space="0" w:color="auto"/>
            </w:tcBorders>
            <w:shd w:val="clear" w:color="auto" w:fill="auto"/>
            <w:vAlign w:val="center"/>
            <w:hideMark/>
          </w:tcPr>
          <w:p w14:paraId="16D35E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35.2 (29.4-41.5)</w:t>
            </w:r>
          </w:p>
        </w:tc>
        <w:tc>
          <w:tcPr>
            <w:tcW w:w="829" w:type="dxa"/>
            <w:tcBorders>
              <w:top w:val="nil"/>
              <w:left w:val="nil"/>
              <w:bottom w:val="single" w:sz="8" w:space="0" w:color="auto"/>
              <w:right w:val="single" w:sz="8" w:space="0" w:color="auto"/>
            </w:tcBorders>
            <w:shd w:val="clear" w:color="auto" w:fill="auto"/>
            <w:vAlign w:val="center"/>
            <w:hideMark/>
          </w:tcPr>
          <w:p w14:paraId="45D464B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1,958</w:t>
            </w:r>
          </w:p>
        </w:tc>
        <w:tc>
          <w:tcPr>
            <w:tcW w:w="1547" w:type="dxa"/>
            <w:tcBorders>
              <w:top w:val="nil"/>
              <w:left w:val="nil"/>
              <w:bottom w:val="single" w:sz="8" w:space="0" w:color="auto"/>
              <w:right w:val="single" w:sz="8" w:space="0" w:color="auto"/>
            </w:tcBorders>
            <w:shd w:val="clear" w:color="auto" w:fill="auto"/>
            <w:vAlign w:val="center"/>
            <w:hideMark/>
          </w:tcPr>
          <w:p w14:paraId="0027BC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 (32.9-45.1)</w:t>
            </w:r>
          </w:p>
        </w:tc>
      </w:tr>
      <w:tr w:rsidR="0005163C" w:rsidRPr="0069374C" w14:paraId="4B27225E"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7749D37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2440" w:type="dxa"/>
            <w:gridSpan w:val="2"/>
            <w:tcBorders>
              <w:top w:val="single" w:sz="8" w:space="0" w:color="auto"/>
              <w:left w:val="nil"/>
              <w:bottom w:val="single" w:sz="8" w:space="0" w:color="auto"/>
              <w:right w:val="single" w:sz="8" w:space="0" w:color="auto"/>
            </w:tcBorders>
            <w:shd w:val="clear" w:color="auto" w:fill="auto"/>
            <w:vAlign w:val="bottom"/>
            <w:hideMark/>
          </w:tcPr>
          <w:p w14:paraId="6641745D"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509" w:type="dxa"/>
            <w:gridSpan w:val="2"/>
            <w:tcBorders>
              <w:top w:val="single" w:sz="8" w:space="0" w:color="auto"/>
              <w:left w:val="nil"/>
              <w:bottom w:val="single" w:sz="8" w:space="0" w:color="auto"/>
              <w:right w:val="single" w:sz="8" w:space="0" w:color="auto"/>
            </w:tcBorders>
            <w:shd w:val="clear" w:color="auto" w:fill="auto"/>
            <w:vAlign w:val="bottom"/>
            <w:hideMark/>
          </w:tcPr>
          <w:p w14:paraId="781A0FCA"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61" w:type="dxa"/>
            <w:gridSpan w:val="2"/>
            <w:tcBorders>
              <w:top w:val="single" w:sz="8" w:space="0" w:color="auto"/>
              <w:left w:val="nil"/>
              <w:bottom w:val="single" w:sz="8" w:space="0" w:color="auto"/>
              <w:right w:val="single" w:sz="8" w:space="0" w:color="auto"/>
            </w:tcBorders>
            <w:shd w:val="clear" w:color="auto" w:fill="auto"/>
            <w:vAlign w:val="bottom"/>
            <w:hideMark/>
          </w:tcPr>
          <w:p w14:paraId="1ADCA9D4"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414" w:type="dxa"/>
            <w:gridSpan w:val="2"/>
            <w:tcBorders>
              <w:top w:val="single" w:sz="8" w:space="0" w:color="auto"/>
              <w:left w:val="nil"/>
              <w:bottom w:val="single" w:sz="8" w:space="0" w:color="auto"/>
              <w:right w:val="single" w:sz="8" w:space="0" w:color="auto"/>
            </w:tcBorders>
            <w:shd w:val="clear" w:color="auto" w:fill="auto"/>
            <w:vAlign w:val="bottom"/>
            <w:hideMark/>
          </w:tcPr>
          <w:p w14:paraId="1E6BDDCB"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2376" w:type="dxa"/>
            <w:gridSpan w:val="2"/>
            <w:tcBorders>
              <w:top w:val="single" w:sz="8" w:space="0" w:color="auto"/>
              <w:left w:val="nil"/>
              <w:bottom w:val="single" w:sz="8" w:space="0" w:color="auto"/>
              <w:right w:val="single" w:sz="8" w:space="0" w:color="auto"/>
            </w:tcBorders>
            <w:shd w:val="clear" w:color="auto" w:fill="auto"/>
            <w:vAlign w:val="bottom"/>
            <w:hideMark/>
          </w:tcPr>
          <w:p w14:paraId="2B287BEE"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r>
      <w:tr w:rsidR="0005163C" w:rsidRPr="0069374C" w14:paraId="620BDA16"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375E3FDF"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760" w:type="dxa"/>
            <w:tcBorders>
              <w:top w:val="nil"/>
              <w:left w:val="nil"/>
              <w:bottom w:val="single" w:sz="8" w:space="0" w:color="auto"/>
              <w:right w:val="single" w:sz="8" w:space="0" w:color="auto"/>
            </w:tcBorders>
            <w:shd w:val="clear" w:color="auto" w:fill="auto"/>
            <w:vAlign w:val="center"/>
            <w:hideMark/>
          </w:tcPr>
          <w:p w14:paraId="35C5320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691D964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2F1B0A2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3B61EE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3704F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54A57D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6BBD218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51BC95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4ACCD9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2FAEDA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294B6F9D"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7BBA570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760" w:type="dxa"/>
            <w:tcBorders>
              <w:top w:val="nil"/>
              <w:left w:val="nil"/>
              <w:bottom w:val="single" w:sz="8" w:space="0" w:color="auto"/>
              <w:right w:val="single" w:sz="8" w:space="0" w:color="auto"/>
            </w:tcBorders>
            <w:shd w:val="clear" w:color="auto" w:fill="auto"/>
            <w:vAlign w:val="center"/>
            <w:hideMark/>
          </w:tcPr>
          <w:p w14:paraId="36A8B97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w:t>
            </w:r>
          </w:p>
        </w:tc>
        <w:tc>
          <w:tcPr>
            <w:tcW w:w="1680" w:type="dxa"/>
            <w:tcBorders>
              <w:top w:val="nil"/>
              <w:left w:val="nil"/>
              <w:bottom w:val="single" w:sz="8" w:space="0" w:color="auto"/>
              <w:right w:val="single" w:sz="8" w:space="0" w:color="auto"/>
            </w:tcBorders>
            <w:shd w:val="clear" w:color="auto" w:fill="auto"/>
            <w:vAlign w:val="center"/>
            <w:hideMark/>
          </w:tcPr>
          <w:p w14:paraId="01E037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0 (.-.)</w:t>
            </w:r>
          </w:p>
        </w:tc>
        <w:tc>
          <w:tcPr>
            <w:tcW w:w="829" w:type="dxa"/>
            <w:tcBorders>
              <w:top w:val="nil"/>
              <w:left w:val="nil"/>
              <w:bottom w:val="single" w:sz="8" w:space="0" w:color="auto"/>
              <w:right w:val="single" w:sz="8" w:space="0" w:color="auto"/>
            </w:tcBorders>
            <w:shd w:val="clear" w:color="auto" w:fill="auto"/>
            <w:vAlign w:val="center"/>
            <w:hideMark/>
          </w:tcPr>
          <w:p w14:paraId="11B9C8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604</w:t>
            </w:r>
          </w:p>
        </w:tc>
        <w:tc>
          <w:tcPr>
            <w:tcW w:w="1680" w:type="dxa"/>
            <w:tcBorders>
              <w:top w:val="nil"/>
              <w:left w:val="nil"/>
              <w:bottom w:val="single" w:sz="8" w:space="0" w:color="auto"/>
              <w:right w:val="single" w:sz="8" w:space="0" w:color="auto"/>
            </w:tcBorders>
            <w:shd w:val="clear" w:color="auto" w:fill="auto"/>
            <w:vAlign w:val="center"/>
            <w:hideMark/>
          </w:tcPr>
          <w:p w14:paraId="1F49DF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58 (38.8-75)</w:t>
            </w:r>
          </w:p>
        </w:tc>
        <w:tc>
          <w:tcPr>
            <w:tcW w:w="829" w:type="dxa"/>
            <w:tcBorders>
              <w:top w:val="nil"/>
              <w:left w:val="nil"/>
              <w:bottom w:val="single" w:sz="8" w:space="0" w:color="auto"/>
              <w:right w:val="single" w:sz="8" w:space="0" w:color="auto"/>
            </w:tcBorders>
            <w:shd w:val="clear" w:color="auto" w:fill="auto"/>
            <w:vAlign w:val="center"/>
            <w:hideMark/>
          </w:tcPr>
          <w:p w14:paraId="700D38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257</w:t>
            </w:r>
          </w:p>
        </w:tc>
        <w:tc>
          <w:tcPr>
            <w:tcW w:w="1632" w:type="dxa"/>
            <w:tcBorders>
              <w:top w:val="nil"/>
              <w:left w:val="nil"/>
              <w:bottom w:val="single" w:sz="8" w:space="0" w:color="auto"/>
              <w:right w:val="single" w:sz="8" w:space="0" w:color="auto"/>
            </w:tcBorders>
            <w:shd w:val="clear" w:color="auto" w:fill="auto"/>
            <w:vAlign w:val="center"/>
            <w:hideMark/>
          </w:tcPr>
          <w:p w14:paraId="463ABA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24.7 (12.4-43.3)</w:t>
            </w:r>
          </w:p>
        </w:tc>
        <w:tc>
          <w:tcPr>
            <w:tcW w:w="2414" w:type="dxa"/>
            <w:gridSpan w:val="2"/>
            <w:tcBorders>
              <w:top w:val="single" w:sz="8" w:space="0" w:color="auto"/>
              <w:left w:val="nil"/>
              <w:bottom w:val="single" w:sz="8" w:space="0" w:color="auto"/>
              <w:right w:val="single" w:sz="8" w:space="0" w:color="auto"/>
            </w:tcBorders>
            <w:shd w:val="clear" w:color="auto" w:fill="auto"/>
            <w:vAlign w:val="bottom"/>
            <w:hideMark/>
          </w:tcPr>
          <w:p w14:paraId="55FEEE37"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29" w:type="dxa"/>
            <w:tcBorders>
              <w:top w:val="nil"/>
              <w:left w:val="nil"/>
              <w:bottom w:val="single" w:sz="8" w:space="0" w:color="auto"/>
              <w:right w:val="single" w:sz="8" w:space="0" w:color="auto"/>
            </w:tcBorders>
            <w:shd w:val="clear" w:color="auto" w:fill="auto"/>
            <w:vAlign w:val="center"/>
            <w:hideMark/>
          </w:tcPr>
          <w:p w14:paraId="300587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w:t>
            </w:r>
          </w:p>
        </w:tc>
        <w:tc>
          <w:tcPr>
            <w:tcW w:w="1547" w:type="dxa"/>
            <w:tcBorders>
              <w:top w:val="nil"/>
              <w:left w:val="nil"/>
              <w:bottom w:val="single" w:sz="8" w:space="0" w:color="auto"/>
              <w:right w:val="single" w:sz="8" w:space="0" w:color="auto"/>
            </w:tcBorders>
            <w:shd w:val="clear" w:color="auto" w:fill="auto"/>
            <w:vAlign w:val="center"/>
            <w:hideMark/>
          </w:tcPr>
          <w:p w14:paraId="5F35AD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13.9 (5.7-29.9)</w:t>
            </w:r>
          </w:p>
        </w:tc>
      </w:tr>
      <w:tr w:rsidR="0005163C" w:rsidRPr="0069374C" w14:paraId="3AB2F3CD"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4E05B04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760" w:type="dxa"/>
            <w:tcBorders>
              <w:top w:val="nil"/>
              <w:left w:val="nil"/>
              <w:bottom w:val="single" w:sz="8" w:space="0" w:color="auto"/>
              <w:right w:val="single" w:sz="8" w:space="0" w:color="auto"/>
            </w:tcBorders>
            <w:shd w:val="clear" w:color="auto" w:fill="auto"/>
            <w:vAlign w:val="center"/>
            <w:hideMark/>
          </w:tcPr>
          <w:p w14:paraId="4B4870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1,373</w:t>
            </w:r>
          </w:p>
        </w:tc>
        <w:tc>
          <w:tcPr>
            <w:tcW w:w="1680" w:type="dxa"/>
            <w:tcBorders>
              <w:top w:val="nil"/>
              <w:left w:val="nil"/>
              <w:bottom w:val="single" w:sz="8" w:space="0" w:color="auto"/>
              <w:right w:val="single" w:sz="8" w:space="0" w:color="auto"/>
            </w:tcBorders>
            <w:shd w:val="clear" w:color="auto" w:fill="auto"/>
            <w:vAlign w:val="center"/>
            <w:hideMark/>
          </w:tcPr>
          <w:p w14:paraId="35074C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7.5 (4.4-12.2)</w:t>
            </w:r>
          </w:p>
        </w:tc>
        <w:tc>
          <w:tcPr>
            <w:tcW w:w="829" w:type="dxa"/>
            <w:tcBorders>
              <w:top w:val="nil"/>
              <w:left w:val="nil"/>
              <w:bottom w:val="single" w:sz="8" w:space="0" w:color="auto"/>
              <w:right w:val="single" w:sz="8" w:space="0" w:color="auto"/>
            </w:tcBorders>
            <w:shd w:val="clear" w:color="auto" w:fill="auto"/>
            <w:vAlign w:val="center"/>
            <w:hideMark/>
          </w:tcPr>
          <w:p w14:paraId="7421B53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4,203</w:t>
            </w:r>
          </w:p>
        </w:tc>
        <w:tc>
          <w:tcPr>
            <w:tcW w:w="1680" w:type="dxa"/>
            <w:tcBorders>
              <w:top w:val="nil"/>
              <w:left w:val="nil"/>
              <w:bottom w:val="single" w:sz="8" w:space="0" w:color="auto"/>
              <w:right w:val="single" w:sz="8" w:space="0" w:color="auto"/>
            </w:tcBorders>
            <w:shd w:val="clear" w:color="auto" w:fill="auto"/>
            <w:vAlign w:val="center"/>
            <w:hideMark/>
          </w:tcPr>
          <w:p w14:paraId="4C32E6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22.8 (18.2-28.3)</w:t>
            </w:r>
          </w:p>
        </w:tc>
        <w:tc>
          <w:tcPr>
            <w:tcW w:w="829" w:type="dxa"/>
            <w:tcBorders>
              <w:top w:val="nil"/>
              <w:left w:val="nil"/>
              <w:bottom w:val="single" w:sz="8" w:space="0" w:color="auto"/>
              <w:right w:val="single" w:sz="8" w:space="0" w:color="auto"/>
            </w:tcBorders>
            <w:shd w:val="clear" w:color="auto" w:fill="auto"/>
            <w:vAlign w:val="center"/>
            <w:hideMark/>
          </w:tcPr>
          <w:p w14:paraId="57CF6FF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5,217</w:t>
            </w:r>
          </w:p>
        </w:tc>
        <w:tc>
          <w:tcPr>
            <w:tcW w:w="1632" w:type="dxa"/>
            <w:tcBorders>
              <w:top w:val="nil"/>
              <w:left w:val="nil"/>
              <w:bottom w:val="single" w:sz="8" w:space="0" w:color="auto"/>
              <w:right w:val="single" w:sz="8" w:space="0" w:color="auto"/>
            </w:tcBorders>
            <w:shd w:val="clear" w:color="auto" w:fill="auto"/>
            <w:vAlign w:val="center"/>
            <w:hideMark/>
          </w:tcPr>
          <w:p w14:paraId="4C0671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 (23.0-34.3)</w:t>
            </w:r>
          </w:p>
        </w:tc>
        <w:tc>
          <w:tcPr>
            <w:tcW w:w="829" w:type="dxa"/>
            <w:tcBorders>
              <w:top w:val="nil"/>
              <w:left w:val="nil"/>
              <w:bottom w:val="single" w:sz="8" w:space="0" w:color="auto"/>
              <w:right w:val="single" w:sz="8" w:space="0" w:color="auto"/>
            </w:tcBorders>
            <w:shd w:val="clear" w:color="auto" w:fill="auto"/>
            <w:vAlign w:val="center"/>
            <w:hideMark/>
          </w:tcPr>
          <w:p w14:paraId="2E400C5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3,751</w:t>
            </w:r>
          </w:p>
        </w:tc>
        <w:tc>
          <w:tcPr>
            <w:tcW w:w="1585" w:type="dxa"/>
            <w:tcBorders>
              <w:top w:val="nil"/>
              <w:left w:val="nil"/>
              <w:bottom w:val="single" w:sz="8" w:space="0" w:color="auto"/>
              <w:right w:val="single" w:sz="8" w:space="0" w:color="auto"/>
            </w:tcBorders>
            <w:shd w:val="clear" w:color="auto" w:fill="auto"/>
            <w:vAlign w:val="center"/>
            <w:hideMark/>
          </w:tcPr>
          <w:p w14:paraId="6A271E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 (15.7-25.9)</w:t>
            </w:r>
          </w:p>
        </w:tc>
        <w:tc>
          <w:tcPr>
            <w:tcW w:w="829" w:type="dxa"/>
            <w:tcBorders>
              <w:top w:val="nil"/>
              <w:left w:val="nil"/>
              <w:bottom w:val="single" w:sz="8" w:space="0" w:color="auto"/>
              <w:right w:val="single" w:sz="8" w:space="0" w:color="auto"/>
            </w:tcBorders>
            <w:shd w:val="clear" w:color="auto" w:fill="auto"/>
            <w:vAlign w:val="center"/>
            <w:hideMark/>
          </w:tcPr>
          <w:p w14:paraId="79BEA9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3,882</w:t>
            </w:r>
          </w:p>
        </w:tc>
        <w:tc>
          <w:tcPr>
            <w:tcW w:w="1547" w:type="dxa"/>
            <w:tcBorders>
              <w:top w:val="nil"/>
              <w:left w:val="nil"/>
              <w:bottom w:val="single" w:sz="8" w:space="0" w:color="auto"/>
              <w:right w:val="single" w:sz="8" w:space="0" w:color="auto"/>
            </w:tcBorders>
            <w:shd w:val="clear" w:color="auto" w:fill="auto"/>
            <w:vAlign w:val="center"/>
            <w:hideMark/>
          </w:tcPr>
          <w:p w14:paraId="227D445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 (16.3-26.7)</w:t>
            </w:r>
          </w:p>
        </w:tc>
      </w:tr>
      <w:tr w:rsidR="0005163C" w:rsidRPr="0069374C" w14:paraId="4D5146D4"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7E3FDC8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760" w:type="dxa"/>
            <w:tcBorders>
              <w:top w:val="nil"/>
              <w:left w:val="nil"/>
              <w:bottom w:val="single" w:sz="8" w:space="0" w:color="auto"/>
              <w:right w:val="single" w:sz="8" w:space="0" w:color="auto"/>
            </w:tcBorders>
            <w:shd w:val="clear" w:color="auto" w:fill="auto"/>
            <w:vAlign w:val="center"/>
            <w:hideMark/>
          </w:tcPr>
          <w:p w14:paraId="72FC3E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3,798</w:t>
            </w:r>
          </w:p>
        </w:tc>
        <w:tc>
          <w:tcPr>
            <w:tcW w:w="1680" w:type="dxa"/>
            <w:tcBorders>
              <w:top w:val="nil"/>
              <w:left w:val="nil"/>
              <w:bottom w:val="single" w:sz="8" w:space="0" w:color="auto"/>
              <w:right w:val="single" w:sz="8" w:space="0" w:color="auto"/>
            </w:tcBorders>
            <w:shd w:val="clear" w:color="auto" w:fill="auto"/>
            <w:vAlign w:val="center"/>
            <w:hideMark/>
          </w:tcPr>
          <w:p w14:paraId="51EA06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8.7 (6.5-11.7)</w:t>
            </w:r>
          </w:p>
        </w:tc>
        <w:tc>
          <w:tcPr>
            <w:tcW w:w="829" w:type="dxa"/>
            <w:tcBorders>
              <w:top w:val="nil"/>
              <w:left w:val="nil"/>
              <w:bottom w:val="single" w:sz="8" w:space="0" w:color="auto"/>
              <w:right w:val="single" w:sz="8" w:space="0" w:color="auto"/>
            </w:tcBorders>
            <w:shd w:val="clear" w:color="auto" w:fill="auto"/>
            <w:vAlign w:val="center"/>
            <w:hideMark/>
          </w:tcPr>
          <w:p w14:paraId="19F752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7,607</w:t>
            </w:r>
          </w:p>
        </w:tc>
        <w:tc>
          <w:tcPr>
            <w:tcW w:w="1680" w:type="dxa"/>
            <w:tcBorders>
              <w:top w:val="nil"/>
              <w:left w:val="nil"/>
              <w:bottom w:val="single" w:sz="8" w:space="0" w:color="auto"/>
              <w:right w:val="single" w:sz="8" w:space="0" w:color="auto"/>
            </w:tcBorders>
            <w:shd w:val="clear" w:color="auto" w:fill="auto"/>
            <w:vAlign w:val="center"/>
            <w:hideMark/>
          </w:tcPr>
          <w:p w14:paraId="40315FA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 (14.4-21.2)</w:t>
            </w:r>
          </w:p>
        </w:tc>
        <w:tc>
          <w:tcPr>
            <w:tcW w:w="829" w:type="dxa"/>
            <w:tcBorders>
              <w:top w:val="nil"/>
              <w:left w:val="nil"/>
              <w:bottom w:val="single" w:sz="8" w:space="0" w:color="auto"/>
              <w:right w:val="single" w:sz="8" w:space="0" w:color="auto"/>
            </w:tcBorders>
            <w:shd w:val="clear" w:color="auto" w:fill="auto"/>
            <w:vAlign w:val="center"/>
            <w:hideMark/>
          </w:tcPr>
          <w:p w14:paraId="412EDB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8,872</w:t>
            </w:r>
          </w:p>
        </w:tc>
        <w:tc>
          <w:tcPr>
            <w:tcW w:w="1632" w:type="dxa"/>
            <w:tcBorders>
              <w:top w:val="nil"/>
              <w:left w:val="nil"/>
              <w:bottom w:val="single" w:sz="8" w:space="0" w:color="auto"/>
              <w:right w:val="single" w:sz="8" w:space="0" w:color="auto"/>
            </w:tcBorders>
            <w:shd w:val="clear" w:color="auto" w:fill="auto"/>
            <w:vAlign w:val="center"/>
            <w:hideMark/>
          </w:tcPr>
          <w:p w14:paraId="3D99AF4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 (17.0-24.3)</w:t>
            </w:r>
          </w:p>
        </w:tc>
        <w:tc>
          <w:tcPr>
            <w:tcW w:w="829" w:type="dxa"/>
            <w:tcBorders>
              <w:top w:val="nil"/>
              <w:left w:val="nil"/>
              <w:bottom w:val="single" w:sz="8" w:space="0" w:color="auto"/>
              <w:right w:val="single" w:sz="8" w:space="0" w:color="auto"/>
            </w:tcBorders>
            <w:shd w:val="clear" w:color="auto" w:fill="auto"/>
            <w:vAlign w:val="center"/>
            <w:hideMark/>
          </w:tcPr>
          <w:p w14:paraId="4BE5D6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9,641</w:t>
            </w:r>
          </w:p>
        </w:tc>
        <w:tc>
          <w:tcPr>
            <w:tcW w:w="1585" w:type="dxa"/>
            <w:tcBorders>
              <w:top w:val="nil"/>
              <w:left w:val="nil"/>
              <w:bottom w:val="single" w:sz="8" w:space="0" w:color="auto"/>
              <w:right w:val="single" w:sz="8" w:space="0" w:color="auto"/>
            </w:tcBorders>
            <w:shd w:val="clear" w:color="auto" w:fill="auto"/>
            <w:vAlign w:val="center"/>
            <w:hideMark/>
          </w:tcPr>
          <w:p w14:paraId="4B738C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22.2 (18.8-26.0)</w:t>
            </w:r>
          </w:p>
        </w:tc>
        <w:tc>
          <w:tcPr>
            <w:tcW w:w="829" w:type="dxa"/>
            <w:tcBorders>
              <w:top w:val="nil"/>
              <w:left w:val="nil"/>
              <w:bottom w:val="single" w:sz="8" w:space="0" w:color="auto"/>
              <w:right w:val="single" w:sz="8" w:space="0" w:color="auto"/>
            </w:tcBorders>
            <w:shd w:val="clear" w:color="auto" w:fill="auto"/>
            <w:vAlign w:val="center"/>
            <w:hideMark/>
          </w:tcPr>
          <w:p w14:paraId="2AD2B6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13,497</w:t>
            </w:r>
          </w:p>
        </w:tc>
        <w:tc>
          <w:tcPr>
            <w:tcW w:w="1547" w:type="dxa"/>
            <w:tcBorders>
              <w:top w:val="nil"/>
              <w:left w:val="nil"/>
              <w:bottom w:val="single" w:sz="8" w:space="0" w:color="auto"/>
              <w:right w:val="single" w:sz="8" w:space="0" w:color="auto"/>
            </w:tcBorders>
            <w:shd w:val="clear" w:color="auto" w:fill="auto"/>
            <w:vAlign w:val="center"/>
            <w:hideMark/>
          </w:tcPr>
          <w:p w14:paraId="70A6E2A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31.1 (27.2-35.3)</w:t>
            </w:r>
          </w:p>
        </w:tc>
      </w:tr>
      <w:tr w:rsidR="0005163C" w:rsidRPr="0069374C" w14:paraId="0833C211"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4217151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760" w:type="dxa"/>
            <w:tcBorders>
              <w:top w:val="nil"/>
              <w:left w:val="nil"/>
              <w:bottom w:val="single" w:sz="8" w:space="0" w:color="auto"/>
              <w:right w:val="single" w:sz="8" w:space="0" w:color="auto"/>
            </w:tcBorders>
            <w:shd w:val="clear" w:color="auto" w:fill="auto"/>
            <w:vAlign w:val="center"/>
            <w:hideMark/>
          </w:tcPr>
          <w:p w14:paraId="0A91310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669</w:t>
            </w:r>
          </w:p>
        </w:tc>
        <w:tc>
          <w:tcPr>
            <w:tcW w:w="1680" w:type="dxa"/>
            <w:tcBorders>
              <w:top w:val="nil"/>
              <w:left w:val="nil"/>
              <w:bottom w:val="single" w:sz="8" w:space="0" w:color="auto"/>
              <w:right w:val="single" w:sz="8" w:space="0" w:color="auto"/>
            </w:tcBorders>
            <w:shd w:val="clear" w:color="auto" w:fill="auto"/>
            <w:vAlign w:val="center"/>
            <w:hideMark/>
          </w:tcPr>
          <w:p w14:paraId="7F11D3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28.6 (15-47.7)</w:t>
            </w:r>
          </w:p>
        </w:tc>
        <w:tc>
          <w:tcPr>
            <w:tcW w:w="829" w:type="dxa"/>
            <w:tcBorders>
              <w:top w:val="nil"/>
              <w:left w:val="nil"/>
              <w:bottom w:val="single" w:sz="8" w:space="0" w:color="auto"/>
              <w:right w:val="single" w:sz="8" w:space="0" w:color="auto"/>
            </w:tcBorders>
            <w:shd w:val="clear" w:color="auto" w:fill="auto"/>
            <w:vAlign w:val="center"/>
            <w:hideMark/>
          </w:tcPr>
          <w:p w14:paraId="69F70A2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165</w:t>
            </w:r>
          </w:p>
        </w:tc>
        <w:tc>
          <w:tcPr>
            <w:tcW w:w="1680" w:type="dxa"/>
            <w:tcBorders>
              <w:top w:val="nil"/>
              <w:left w:val="nil"/>
              <w:bottom w:val="single" w:sz="8" w:space="0" w:color="auto"/>
              <w:right w:val="single" w:sz="8" w:space="0" w:color="auto"/>
            </w:tcBorders>
            <w:shd w:val="clear" w:color="auto" w:fill="auto"/>
            <w:vAlign w:val="center"/>
            <w:hideMark/>
          </w:tcPr>
          <w:p w14:paraId="454E75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7.1 (3.0-15.8)</w:t>
            </w:r>
          </w:p>
        </w:tc>
        <w:tc>
          <w:tcPr>
            <w:tcW w:w="829" w:type="dxa"/>
            <w:tcBorders>
              <w:top w:val="nil"/>
              <w:left w:val="nil"/>
              <w:bottom w:val="single" w:sz="8" w:space="0" w:color="auto"/>
              <w:right w:val="single" w:sz="8" w:space="0" w:color="auto"/>
            </w:tcBorders>
            <w:shd w:val="clear" w:color="auto" w:fill="auto"/>
            <w:vAlign w:val="center"/>
            <w:hideMark/>
          </w:tcPr>
          <w:p w14:paraId="6DF42F3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479</w:t>
            </w:r>
          </w:p>
        </w:tc>
        <w:tc>
          <w:tcPr>
            <w:tcW w:w="1632" w:type="dxa"/>
            <w:tcBorders>
              <w:top w:val="nil"/>
              <w:left w:val="nil"/>
              <w:bottom w:val="single" w:sz="8" w:space="0" w:color="auto"/>
              <w:right w:val="single" w:sz="8" w:space="0" w:color="auto"/>
            </w:tcBorders>
            <w:shd w:val="clear" w:color="auto" w:fill="auto"/>
            <w:vAlign w:val="center"/>
            <w:hideMark/>
          </w:tcPr>
          <w:p w14:paraId="4BC39E6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20.5 (9.4-39.1)</w:t>
            </w:r>
          </w:p>
        </w:tc>
        <w:tc>
          <w:tcPr>
            <w:tcW w:w="829" w:type="dxa"/>
            <w:tcBorders>
              <w:top w:val="nil"/>
              <w:left w:val="nil"/>
              <w:bottom w:val="single" w:sz="8" w:space="0" w:color="auto"/>
              <w:right w:val="single" w:sz="8" w:space="0" w:color="auto"/>
            </w:tcBorders>
            <w:shd w:val="clear" w:color="auto" w:fill="auto"/>
            <w:vAlign w:val="center"/>
            <w:hideMark/>
          </w:tcPr>
          <w:p w14:paraId="2AA0BE6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431</w:t>
            </w:r>
          </w:p>
        </w:tc>
        <w:tc>
          <w:tcPr>
            <w:tcW w:w="1585" w:type="dxa"/>
            <w:tcBorders>
              <w:top w:val="nil"/>
              <w:left w:val="nil"/>
              <w:bottom w:val="single" w:sz="8" w:space="0" w:color="auto"/>
              <w:right w:val="single" w:sz="8" w:space="0" w:color="auto"/>
            </w:tcBorders>
            <w:shd w:val="clear" w:color="auto" w:fill="auto"/>
            <w:vAlign w:val="center"/>
            <w:hideMark/>
          </w:tcPr>
          <w:p w14:paraId="73B4EE8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18.4 (8.6-35.3)</w:t>
            </w:r>
          </w:p>
        </w:tc>
        <w:tc>
          <w:tcPr>
            <w:tcW w:w="829" w:type="dxa"/>
            <w:tcBorders>
              <w:top w:val="nil"/>
              <w:left w:val="nil"/>
              <w:bottom w:val="single" w:sz="8" w:space="0" w:color="auto"/>
              <w:right w:val="single" w:sz="8" w:space="0" w:color="auto"/>
            </w:tcBorders>
            <w:shd w:val="clear" w:color="auto" w:fill="auto"/>
            <w:vAlign w:val="center"/>
            <w:hideMark/>
          </w:tcPr>
          <w:p w14:paraId="7F2F6F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593</w:t>
            </w:r>
          </w:p>
        </w:tc>
        <w:tc>
          <w:tcPr>
            <w:tcW w:w="1547" w:type="dxa"/>
            <w:tcBorders>
              <w:top w:val="nil"/>
              <w:left w:val="nil"/>
              <w:bottom w:val="single" w:sz="8" w:space="0" w:color="auto"/>
              <w:right w:val="single" w:sz="8" w:space="0" w:color="auto"/>
            </w:tcBorders>
            <w:shd w:val="clear" w:color="auto" w:fill="auto"/>
            <w:vAlign w:val="center"/>
            <w:hideMark/>
          </w:tcPr>
          <w:p w14:paraId="59D980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25.4 (14.5-40.6)</w:t>
            </w:r>
          </w:p>
        </w:tc>
      </w:tr>
      <w:tr w:rsidR="0005163C" w:rsidRPr="0069374C" w14:paraId="4A3A9FB4"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44A8C1F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760" w:type="dxa"/>
            <w:tcBorders>
              <w:top w:val="nil"/>
              <w:left w:val="nil"/>
              <w:bottom w:val="single" w:sz="8" w:space="0" w:color="auto"/>
              <w:right w:val="single" w:sz="8" w:space="0" w:color="auto"/>
            </w:tcBorders>
            <w:shd w:val="clear" w:color="auto" w:fill="auto"/>
            <w:vAlign w:val="center"/>
            <w:hideMark/>
          </w:tcPr>
          <w:p w14:paraId="19261E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667F85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453F1A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20E373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50BF7B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5CE72A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2B5DEB9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4D2312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5576CBF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497C8D0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7697CEF9"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460DA0A5"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760" w:type="dxa"/>
            <w:tcBorders>
              <w:top w:val="nil"/>
              <w:left w:val="nil"/>
              <w:bottom w:val="single" w:sz="8" w:space="0" w:color="auto"/>
              <w:right w:val="single" w:sz="8" w:space="0" w:color="auto"/>
            </w:tcBorders>
            <w:shd w:val="clear" w:color="auto" w:fill="auto"/>
            <w:vAlign w:val="center"/>
            <w:hideMark/>
          </w:tcPr>
          <w:p w14:paraId="13D8B52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281</w:t>
            </w:r>
          </w:p>
        </w:tc>
        <w:tc>
          <w:tcPr>
            <w:tcW w:w="1680" w:type="dxa"/>
            <w:tcBorders>
              <w:top w:val="nil"/>
              <w:left w:val="nil"/>
              <w:bottom w:val="single" w:sz="8" w:space="0" w:color="auto"/>
              <w:right w:val="single" w:sz="8" w:space="0" w:color="auto"/>
            </w:tcBorders>
            <w:shd w:val="clear" w:color="auto" w:fill="auto"/>
            <w:vAlign w:val="center"/>
            <w:hideMark/>
          </w:tcPr>
          <w:p w14:paraId="7BA98E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6.4 (3.4-11.9)</w:t>
            </w:r>
          </w:p>
        </w:tc>
        <w:tc>
          <w:tcPr>
            <w:tcW w:w="829" w:type="dxa"/>
            <w:tcBorders>
              <w:top w:val="nil"/>
              <w:left w:val="nil"/>
              <w:bottom w:val="single" w:sz="8" w:space="0" w:color="auto"/>
              <w:right w:val="single" w:sz="8" w:space="0" w:color="auto"/>
            </w:tcBorders>
            <w:shd w:val="clear" w:color="auto" w:fill="auto"/>
            <w:vAlign w:val="center"/>
            <w:hideMark/>
          </w:tcPr>
          <w:p w14:paraId="32DFCE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1,336</w:t>
            </w:r>
          </w:p>
        </w:tc>
        <w:tc>
          <w:tcPr>
            <w:tcW w:w="1680" w:type="dxa"/>
            <w:tcBorders>
              <w:top w:val="nil"/>
              <w:left w:val="nil"/>
              <w:bottom w:val="single" w:sz="8" w:space="0" w:color="auto"/>
              <w:right w:val="single" w:sz="8" w:space="0" w:color="auto"/>
            </w:tcBorders>
            <w:shd w:val="clear" w:color="auto" w:fill="auto"/>
            <w:vAlign w:val="center"/>
            <w:hideMark/>
          </w:tcPr>
          <w:p w14:paraId="4F12A2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30.5 (21.6-41.2)</w:t>
            </w:r>
          </w:p>
        </w:tc>
        <w:tc>
          <w:tcPr>
            <w:tcW w:w="829" w:type="dxa"/>
            <w:tcBorders>
              <w:top w:val="nil"/>
              <w:left w:val="nil"/>
              <w:bottom w:val="single" w:sz="8" w:space="0" w:color="auto"/>
              <w:right w:val="single" w:sz="8" w:space="0" w:color="auto"/>
            </w:tcBorders>
            <w:shd w:val="clear" w:color="auto" w:fill="auto"/>
            <w:vAlign w:val="center"/>
            <w:hideMark/>
          </w:tcPr>
          <w:p w14:paraId="18E691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1,090</w:t>
            </w:r>
          </w:p>
        </w:tc>
        <w:tc>
          <w:tcPr>
            <w:tcW w:w="1632" w:type="dxa"/>
            <w:tcBorders>
              <w:top w:val="nil"/>
              <w:left w:val="nil"/>
              <w:bottom w:val="single" w:sz="8" w:space="0" w:color="auto"/>
              <w:right w:val="single" w:sz="8" w:space="0" w:color="auto"/>
            </w:tcBorders>
            <w:shd w:val="clear" w:color="auto" w:fill="auto"/>
            <w:vAlign w:val="center"/>
            <w:hideMark/>
          </w:tcPr>
          <w:p w14:paraId="6068635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24.9 (17.9-33.5)</w:t>
            </w:r>
          </w:p>
        </w:tc>
        <w:tc>
          <w:tcPr>
            <w:tcW w:w="829" w:type="dxa"/>
            <w:tcBorders>
              <w:top w:val="nil"/>
              <w:left w:val="nil"/>
              <w:bottom w:val="single" w:sz="8" w:space="0" w:color="auto"/>
              <w:right w:val="single" w:sz="8" w:space="0" w:color="auto"/>
            </w:tcBorders>
            <w:shd w:val="clear" w:color="auto" w:fill="auto"/>
            <w:vAlign w:val="center"/>
            <w:hideMark/>
          </w:tcPr>
          <w:p w14:paraId="1FB8E9C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650</w:t>
            </w:r>
          </w:p>
        </w:tc>
        <w:tc>
          <w:tcPr>
            <w:tcW w:w="1585" w:type="dxa"/>
            <w:tcBorders>
              <w:top w:val="nil"/>
              <w:left w:val="nil"/>
              <w:bottom w:val="single" w:sz="8" w:space="0" w:color="auto"/>
              <w:right w:val="single" w:sz="8" w:space="0" w:color="auto"/>
            </w:tcBorders>
            <w:shd w:val="clear" w:color="auto" w:fill="auto"/>
            <w:vAlign w:val="center"/>
            <w:hideMark/>
          </w:tcPr>
          <w:p w14:paraId="13ECA4C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14.9 (9.2-23.1)</w:t>
            </w:r>
          </w:p>
        </w:tc>
        <w:tc>
          <w:tcPr>
            <w:tcW w:w="829" w:type="dxa"/>
            <w:tcBorders>
              <w:top w:val="nil"/>
              <w:left w:val="nil"/>
              <w:bottom w:val="single" w:sz="8" w:space="0" w:color="auto"/>
              <w:right w:val="single" w:sz="8" w:space="0" w:color="auto"/>
            </w:tcBorders>
            <w:shd w:val="clear" w:color="auto" w:fill="auto"/>
            <w:vAlign w:val="center"/>
            <w:hideMark/>
          </w:tcPr>
          <w:p w14:paraId="787B00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1,020</w:t>
            </w:r>
          </w:p>
        </w:tc>
        <w:tc>
          <w:tcPr>
            <w:tcW w:w="1547" w:type="dxa"/>
            <w:tcBorders>
              <w:top w:val="nil"/>
              <w:left w:val="nil"/>
              <w:bottom w:val="single" w:sz="8" w:space="0" w:color="auto"/>
              <w:right w:val="single" w:sz="8" w:space="0" w:color="auto"/>
            </w:tcBorders>
            <w:shd w:val="clear" w:color="auto" w:fill="auto"/>
            <w:vAlign w:val="center"/>
            <w:hideMark/>
          </w:tcPr>
          <w:p w14:paraId="21CDFE0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 (15.3-33.8)</w:t>
            </w:r>
          </w:p>
        </w:tc>
      </w:tr>
      <w:tr w:rsidR="0005163C" w:rsidRPr="0069374C" w14:paraId="329A541E"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38EC24A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760" w:type="dxa"/>
            <w:tcBorders>
              <w:top w:val="nil"/>
              <w:left w:val="nil"/>
              <w:bottom w:val="single" w:sz="8" w:space="0" w:color="auto"/>
              <w:right w:val="single" w:sz="8" w:space="0" w:color="auto"/>
            </w:tcBorders>
            <w:shd w:val="clear" w:color="auto" w:fill="auto"/>
            <w:vAlign w:val="center"/>
            <w:hideMark/>
          </w:tcPr>
          <w:p w14:paraId="5646568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1,247</w:t>
            </w:r>
          </w:p>
        </w:tc>
        <w:tc>
          <w:tcPr>
            <w:tcW w:w="1680" w:type="dxa"/>
            <w:tcBorders>
              <w:top w:val="nil"/>
              <w:left w:val="nil"/>
              <w:bottom w:val="single" w:sz="8" w:space="0" w:color="auto"/>
              <w:right w:val="single" w:sz="8" w:space="0" w:color="auto"/>
            </w:tcBorders>
            <w:shd w:val="clear" w:color="auto" w:fill="auto"/>
            <w:vAlign w:val="center"/>
            <w:hideMark/>
          </w:tcPr>
          <w:p w14:paraId="637381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13.1 (8.0-20.8)</w:t>
            </w:r>
          </w:p>
        </w:tc>
        <w:tc>
          <w:tcPr>
            <w:tcW w:w="829" w:type="dxa"/>
            <w:tcBorders>
              <w:top w:val="nil"/>
              <w:left w:val="nil"/>
              <w:bottom w:val="single" w:sz="8" w:space="0" w:color="auto"/>
              <w:right w:val="single" w:sz="8" w:space="0" w:color="auto"/>
            </w:tcBorders>
            <w:shd w:val="clear" w:color="auto" w:fill="auto"/>
            <w:vAlign w:val="center"/>
            <w:hideMark/>
          </w:tcPr>
          <w:p w14:paraId="613C8F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2,884</w:t>
            </w:r>
          </w:p>
        </w:tc>
        <w:tc>
          <w:tcPr>
            <w:tcW w:w="1680" w:type="dxa"/>
            <w:tcBorders>
              <w:top w:val="nil"/>
              <w:left w:val="nil"/>
              <w:bottom w:val="single" w:sz="8" w:space="0" w:color="auto"/>
              <w:right w:val="single" w:sz="8" w:space="0" w:color="auto"/>
            </w:tcBorders>
            <w:shd w:val="clear" w:color="auto" w:fill="auto"/>
            <w:vAlign w:val="center"/>
            <w:hideMark/>
          </w:tcPr>
          <w:p w14:paraId="6B5726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 (22.8-39)</w:t>
            </w:r>
          </w:p>
        </w:tc>
        <w:tc>
          <w:tcPr>
            <w:tcW w:w="829" w:type="dxa"/>
            <w:tcBorders>
              <w:top w:val="nil"/>
              <w:left w:val="nil"/>
              <w:bottom w:val="single" w:sz="8" w:space="0" w:color="auto"/>
              <w:right w:val="single" w:sz="8" w:space="0" w:color="auto"/>
            </w:tcBorders>
            <w:shd w:val="clear" w:color="auto" w:fill="auto"/>
            <w:vAlign w:val="center"/>
            <w:hideMark/>
          </w:tcPr>
          <w:p w14:paraId="0974CCF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2,118</w:t>
            </w:r>
          </w:p>
        </w:tc>
        <w:tc>
          <w:tcPr>
            <w:tcW w:w="1632" w:type="dxa"/>
            <w:tcBorders>
              <w:top w:val="nil"/>
              <w:left w:val="nil"/>
              <w:bottom w:val="single" w:sz="8" w:space="0" w:color="auto"/>
              <w:right w:val="single" w:sz="8" w:space="0" w:color="auto"/>
            </w:tcBorders>
            <w:shd w:val="clear" w:color="auto" w:fill="auto"/>
            <w:vAlign w:val="center"/>
            <w:hideMark/>
          </w:tcPr>
          <w:p w14:paraId="60E8DA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22.3 (15.6-30.6)</w:t>
            </w:r>
          </w:p>
        </w:tc>
        <w:tc>
          <w:tcPr>
            <w:tcW w:w="829" w:type="dxa"/>
            <w:tcBorders>
              <w:top w:val="nil"/>
              <w:left w:val="nil"/>
              <w:bottom w:val="single" w:sz="8" w:space="0" w:color="auto"/>
              <w:right w:val="single" w:sz="8" w:space="0" w:color="auto"/>
            </w:tcBorders>
            <w:shd w:val="clear" w:color="auto" w:fill="auto"/>
            <w:vAlign w:val="center"/>
            <w:hideMark/>
          </w:tcPr>
          <w:p w14:paraId="601923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1,331</w:t>
            </w:r>
          </w:p>
        </w:tc>
        <w:tc>
          <w:tcPr>
            <w:tcW w:w="1585" w:type="dxa"/>
            <w:tcBorders>
              <w:top w:val="nil"/>
              <w:left w:val="nil"/>
              <w:bottom w:val="single" w:sz="8" w:space="0" w:color="auto"/>
              <w:right w:val="single" w:sz="8" w:space="0" w:color="auto"/>
            </w:tcBorders>
            <w:shd w:val="clear" w:color="auto" w:fill="auto"/>
            <w:vAlign w:val="center"/>
            <w:hideMark/>
          </w:tcPr>
          <w:p w14:paraId="3F68DA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 (8.6-21.9)</w:t>
            </w:r>
          </w:p>
        </w:tc>
        <w:tc>
          <w:tcPr>
            <w:tcW w:w="829" w:type="dxa"/>
            <w:tcBorders>
              <w:top w:val="nil"/>
              <w:left w:val="nil"/>
              <w:bottom w:val="single" w:sz="8" w:space="0" w:color="auto"/>
              <w:right w:val="single" w:sz="8" w:space="0" w:color="auto"/>
            </w:tcBorders>
            <w:shd w:val="clear" w:color="auto" w:fill="auto"/>
            <w:vAlign w:val="center"/>
            <w:hideMark/>
          </w:tcPr>
          <w:p w14:paraId="34824C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1,938</w:t>
            </w:r>
          </w:p>
        </w:tc>
        <w:tc>
          <w:tcPr>
            <w:tcW w:w="1547" w:type="dxa"/>
            <w:tcBorders>
              <w:top w:val="nil"/>
              <w:left w:val="nil"/>
              <w:bottom w:val="single" w:sz="8" w:space="0" w:color="auto"/>
              <w:right w:val="single" w:sz="8" w:space="0" w:color="auto"/>
            </w:tcBorders>
            <w:shd w:val="clear" w:color="auto" w:fill="auto"/>
            <w:vAlign w:val="center"/>
            <w:hideMark/>
          </w:tcPr>
          <w:p w14:paraId="05C005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20.4 (13.8-29.0)</w:t>
            </w:r>
          </w:p>
        </w:tc>
      </w:tr>
      <w:tr w:rsidR="0005163C" w:rsidRPr="0069374C" w14:paraId="72564F75"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6599D77E"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760" w:type="dxa"/>
            <w:tcBorders>
              <w:top w:val="nil"/>
              <w:left w:val="nil"/>
              <w:bottom w:val="single" w:sz="8" w:space="0" w:color="auto"/>
              <w:right w:val="single" w:sz="8" w:space="0" w:color="auto"/>
            </w:tcBorders>
            <w:shd w:val="clear" w:color="auto" w:fill="auto"/>
            <w:vAlign w:val="center"/>
            <w:hideMark/>
          </w:tcPr>
          <w:p w14:paraId="59ECD9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1,558</w:t>
            </w:r>
          </w:p>
        </w:tc>
        <w:tc>
          <w:tcPr>
            <w:tcW w:w="1680" w:type="dxa"/>
            <w:tcBorders>
              <w:top w:val="nil"/>
              <w:left w:val="nil"/>
              <w:bottom w:val="single" w:sz="8" w:space="0" w:color="auto"/>
              <w:right w:val="single" w:sz="8" w:space="0" w:color="auto"/>
            </w:tcBorders>
            <w:shd w:val="clear" w:color="auto" w:fill="auto"/>
            <w:vAlign w:val="center"/>
            <w:hideMark/>
          </w:tcPr>
          <w:p w14:paraId="6E5C71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12.2 (7.4-19.3)</w:t>
            </w:r>
          </w:p>
        </w:tc>
        <w:tc>
          <w:tcPr>
            <w:tcW w:w="829" w:type="dxa"/>
            <w:tcBorders>
              <w:top w:val="nil"/>
              <w:left w:val="nil"/>
              <w:bottom w:val="single" w:sz="8" w:space="0" w:color="auto"/>
              <w:right w:val="single" w:sz="8" w:space="0" w:color="auto"/>
            </w:tcBorders>
            <w:shd w:val="clear" w:color="auto" w:fill="auto"/>
            <w:vAlign w:val="center"/>
            <w:hideMark/>
          </w:tcPr>
          <w:p w14:paraId="6B8B451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2,835</w:t>
            </w:r>
          </w:p>
        </w:tc>
        <w:tc>
          <w:tcPr>
            <w:tcW w:w="1680" w:type="dxa"/>
            <w:tcBorders>
              <w:top w:val="nil"/>
              <w:left w:val="nil"/>
              <w:bottom w:val="single" w:sz="8" w:space="0" w:color="auto"/>
              <w:right w:val="single" w:sz="8" w:space="0" w:color="auto"/>
            </w:tcBorders>
            <w:shd w:val="clear" w:color="auto" w:fill="auto"/>
            <w:vAlign w:val="center"/>
            <w:hideMark/>
          </w:tcPr>
          <w:p w14:paraId="58E6AC5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22.1 (16.2-29.5)</w:t>
            </w:r>
          </w:p>
        </w:tc>
        <w:tc>
          <w:tcPr>
            <w:tcW w:w="829" w:type="dxa"/>
            <w:tcBorders>
              <w:top w:val="nil"/>
              <w:left w:val="nil"/>
              <w:bottom w:val="single" w:sz="8" w:space="0" w:color="auto"/>
              <w:right w:val="single" w:sz="8" w:space="0" w:color="auto"/>
            </w:tcBorders>
            <w:shd w:val="clear" w:color="auto" w:fill="auto"/>
            <w:vAlign w:val="center"/>
            <w:hideMark/>
          </w:tcPr>
          <w:p w14:paraId="246D905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3,148</w:t>
            </w:r>
          </w:p>
        </w:tc>
        <w:tc>
          <w:tcPr>
            <w:tcW w:w="1632" w:type="dxa"/>
            <w:tcBorders>
              <w:top w:val="nil"/>
              <w:left w:val="nil"/>
              <w:bottom w:val="single" w:sz="8" w:space="0" w:color="auto"/>
              <w:right w:val="single" w:sz="8" w:space="0" w:color="auto"/>
            </w:tcBorders>
            <w:shd w:val="clear" w:color="auto" w:fill="auto"/>
            <w:vAlign w:val="center"/>
            <w:hideMark/>
          </w:tcPr>
          <w:p w14:paraId="1A474F8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24.5 (17.9-32.7)</w:t>
            </w:r>
          </w:p>
        </w:tc>
        <w:tc>
          <w:tcPr>
            <w:tcW w:w="829" w:type="dxa"/>
            <w:tcBorders>
              <w:top w:val="nil"/>
              <w:left w:val="nil"/>
              <w:bottom w:val="single" w:sz="8" w:space="0" w:color="auto"/>
              <w:right w:val="single" w:sz="8" w:space="0" w:color="auto"/>
            </w:tcBorders>
            <w:shd w:val="clear" w:color="auto" w:fill="auto"/>
            <w:vAlign w:val="center"/>
            <w:hideMark/>
          </w:tcPr>
          <w:p w14:paraId="3CC35D9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1,890</w:t>
            </w:r>
          </w:p>
        </w:tc>
        <w:tc>
          <w:tcPr>
            <w:tcW w:w="1585" w:type="dxa"/>
            <w:tcBorders>
              <w:top w:val="nil"/>
              <w:left w:val="nil"/>
              <w:bottom w:val="single" w:sz="8" w:space="0" w:color="auto"/>
              <w:right w:val="single" w:sz="8" w:space="0" w:color="auto"/>
            </w:tcBorders>
            <w:shd w:val="clear" w:color="auto" w:fill="auto"/>
            <w:vAlign w:val="center"/>
            <w:hideMark/>
          </w:tcPr>
          <w:p w14:paraId="2DEA386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14.7 (10.3-20.6)</w:t>
            </w:r>
          </w:p>
        </w:tc>
        <w:tc>
          <w:tcPr>
            <w:tcW w:w="829" w:type="dxa"/>
            <w:tcBorders>
              <w:top w:val="nil"/>
              <w:left w:val="nil"/>
              <w:bottom w:val="single" w:sz="8" w:space="0" w:color="auto"/>
              <w:right w:val="single" w:sz="8" w:space="0" w:color="auto"/>
            </w:tcBorders>
            <w:shd w:val="clear" w:color="auto" w:fill="auto"/>
            <w:vAlign w:val="center"/>
            <w:hideMark/>
          </w:tcPr>
          <w:p w14:paraId="0D81C8D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3,394</w:t>
            </w:r>
          </w:p>
        </w:tc>
        <w:tc>
          <w:tcPr>
            <w:tcW w:w="1547" w:type="dxa"/>
            <w:tcBorders>
              <w:top w:val="nil"/>
              <w:left w:val="nil"/>
              <w:bottom w:val="single" w:sz="8" w:space="0" w:color="auto"/>
              <w:right w:val="single" w:sz="8" w:space="0" w:color="auto"/>
            </w:tcBorders>
            <w:shd w:val="clear" w:color="auto" w:fill="auto"/>
            <w:vAlign w:val="center"/>
            <w:hideMark/>
          </w:tcPr>
          <w:p w14:paraId="4703A82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26.5 (20.1-34.0)</w:t>
            </w:r>
          </w:p>
        </w:tc>
      </w:tr>
      <w:tr w:rsidR="0005163C" w:rsidRPr="0069374C" w14:paraId="31361AF8"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7433284C"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760" w:type="dxa"/>
            <w:tcBorders>
              <w:top w:val="nil"/>
              <w:left w:val="nil"/>
              <w:bottom w:val="single" w:sz="8" w:space="0" w:color="auto"/>
              <w:right w:val="single" w:sz="8" w:space="0" w:color="auto"/>
            </w:tcBorders>
            <w:shd w:val="clear" w:color="auto" w:fill="auto"/>
            <w:vAlign w:val="center"/>
            <w:hideMark/>
          </w:tcPr>
          <w:p w14:paraId="699DE1E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2,562</w:t>
            </w:r>
          </w:p>
        </w:tc>
        <w:tc>
          <w:tcPr>
            <w:tcW w:w="1680" w:type="dxa"/>
            <w:tcBorders>
              <w:top w:val="nil"/>
              <w:left w:val="nil"/>
              <w:bottom w:val="single" w:sz="8" w:space="0" w:color="auto"/>
              <w:right w:val="single" w:sz="8" w:space="0" w:color="auto"/>
            </w:tcBorders>
            <w:shd w:val="clear" w:color="auto" w:fill="auto"/>
            <w:vAlign w:val="center"/>
            <w:hideMark/>
          </w:tcPr>
          <w:p w14:paraId="68F0ED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6.9 (4.8-9.9)</w:t>
            </w:r>
          </w:p>
        </w:tc>
        <w:tc>
          <w:tcPr>
            <w:tcW w:w="829" w:type="dxa"/>
            <w:tcBorders>
              <w:top w:val="nil"/>
              <w:left w:val="nil"/>
              <w:bottom w:val="single" w:sz="8" w:space="0" w:color="auto"/>
              <w:right w:val="single" w:sz="8" w:space="0" w:color="auto"/>
            </w:tcBorders>
            <w:shd w:val="clear" w:color="auto" w:fill="auto"/>
            <w:vAlign w:val="center"/>
            <w:hideMark/>
          </w:tcPr>
          <w:p w14:paraId="7DCF89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5,350</w:t>
            </w:r>
          </w:p>
        </w:tc>
        <w:tc>
          <w:tcPr>
            <w:tcW w:w="1680" w:type="dxa"/>
            <w:tcBorders>
              <w:top w:val="nil"/>
              <w:left w:val="nil"/>
              <w:bottom w:val="single" w:sz="8" w:space="0" w:color="auto"/>
              <w:right w:val="single" w:sz="8" w:space="0" w:color="auto"/>
            </w:tcBorders>
            <w:shd w:val="clear" w:color="auto" w:fill="auto"/>
            <w:vAlign w:val="center"/>
            <w:hideMark/>
          </w:tcPr>
          <w:p w14:paraId="1DDA65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(11.4-18.1)</w:t>
            </w:r>
          </w:p>
        </w:tc>
        <w:tc>
          <w:tcPr>
            <w:tcW w:w="829" w:type="dxa"/>
            <w:tcBorders>
              <w:top w:val="nil"/>
              <w:left w:val="nil"/>
              <w:bottom w:val="single" w:sz="8" w:space="0" w:color="auto"/>
              <w:right w:val="single" w:sz="8" w:space="0" w:color="auto"/>
            </w:tcBorders>
            <w:shd w:val="clear" w:color="auto" w:fill="auto"/>
            <w:vAlign w:val="center"/>
            <w:hideMark/>
          </w:tcPr>
          <w:p w14:paraId="5E7FC7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8,086</w:t>
            </w:r>
          </w:p>
        </w:tc>
        <w:tc>
          <w:tcPr>
            <w:tcW w:w="1632" w:type="dxa"/>
            <w:tcBorders>
              <w:top w:val="nil"/>
              <w:left w:val="nil"/>
              <w:bottom w:val="single" w:sz="8" w:space="0" w:color="auto"/>
              <w:right w:val="single" w:sz="8" w:space="0" w:color="auto"/>
            </w:tcBorders>
            <w:shd w:val="clear" w:color="auto" w:fill="auto"/>
            <w:vAlign w:val="center"/>
            <w:hideMark/>
          </w:tcPr>
          <w:p w14:paraId="67053C2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21.8 (18.1-26.0)</w:t>
            </w:r>
          </w:p>
        </w:tc>
        <w:tc>
          <w:tcPr>
            <w:tcW w:w="829" w:type="dxa"/>
            <w:tcBorders>
              <w:top w:val="nil"/>
              <w:left w:val="nil"/>
              <w:bottom w:val="single" w:sz="8" w:space="0" w:color="auto"/>
              <w:right w:val="single" w:sz="8" w:space="0" w:color="auto"/>
            </w:tcBorders>
            <w:shd w:val="clear" w:color="auto" w:fill="auto"/>
            <w:vAlign w:val="center"/>
            <w:hideMark/>
          </w:tcPr>
          <w:p w14:paraId="4EE1A7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9,775</w:t>
            </w:r>
          </w:p>
        </w:tc>
        <w:tc>
          <w:tcPr>
            <w:tcW w:w="1585" w:type="dxa"/>
            <w:tcBorders>
              <w:top w:val="nil"/>
              <w:left w:val="nil"/>
              <w:bottom w:val="single" w:sz="8" w:space="0" w:color="auto"/>
              <w:right w:val="single" w:sz="8" w:space="0" w:color="auto"/>
            </w:tcBorders>
            <w:shd w:val="clear" w:color="auto" w:fill="auto"/>
            <w:vAlign w:val="center"/>
            <w:hideMark/>
          </w:tcPr>
          <w:p w14:paraId="41F59B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26.3 (22.5-30.6)</w:t>
            </w:r>
          </w:p>
        </w:tc>
        <w:tc>
          <w:tcPr>
            <w:tcW w:w="829" w:type="dxa"/>
            <w:tcBorders>
              <w:top w:val="nil"/>
              <w:left w:val="nil"/>
              <w:bottom w:val="single" w:sz="8" w:space="0" w:color="auto"/>
              <w:right w:val="single" w:sz="8" w:space="0" w:color="auto"/>
            </w:tcBorders>
            <w:shd w:val="clear" w:color="auto" w:fill="auto"/>
            <w:vAlign w:val="center"/>
            <w:hideMark/>
          </w:tcPr>
          <w:p w14:paraId="066D993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11,345</w:t>
            </w:r>
          </w:p>
        </w:tc>
        <w:tc>
          <w:tcPr>
            <w:tcW w:w="1547" w:type="dxa"/>
            <w:tcBorders>
              <w:top w:val="nil"/>
              <w:left w:val="nil"/>
              <w:bottom w:val="single" w:sz="8" w:space="0" w:color="auto"/>
              <w:right w:val="single" w:sz="8" w:space="0" w:color="auto"/>
            </w:tcBorders>
            <w:shd w:val="clear" w:color="auto" w:fill="auto"/>
            <w:vAlign w:val="center"/>
            <w:hideMark/>
          </w:tcPr>
          <w:p w14:paraId="359BB3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30.6 (26.4-35.0)</w:t>
            </w:r>
          </w:p>
        </w:tc>
      </w:tr>
      <w:tr w:rsidR="0005163C" w:rsidRPr="0069374C" w14:paraId="34DDB4DF"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bottom"/>
            <w:hideMark/>
          </w:tcPr>
          <w:p w14:paraId="03B57078"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760" w:type="dxa"/>
            <w:tcBorders>
              <w:top w:val="nil"/>
              <w:left w:val="nil"/>
              <w:bottom w:val="single" w:sz="8" w:space="0" w:color="auto"/>
              <w:right w:val="single" w:sz="8" w:space="0" w:color="auto"/>
            </w:tcBorders>
            <w:shd w:val="clear" w:color="auto" w:fill="auto"/>
            <w:vAlign w:val="center"/>
            <w:hideMark/>
          </w:tcPr>
          <w:p w14:paraId="62A84C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6D9C66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241562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636F55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414172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06E45B3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018B9BD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63E5E7D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05FCC69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4D5AF10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AD7D475"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bottom"/>
            <w:hideMark/>
          </w:tcPr>
          <w:p w14:paraId="3870973E"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760" w:type="dxa"/>
            <w:tcBorders>
              <w:top w:val="nil"/>
              <w:left w:val="nil"/>
              <w:bottom w:val="single" w:sz="8" w:space="0" w:color="auto"/>
              <w:right w:val="single" w:sz="8" w:space="0" w:color="auto"/>
            </w:tcBorders>
            <w:shd w:val="clear" w:color="auto" w:fill="auto"/>
            <w:vAlign w:val="center"/>
            <w:hideMark/>
          </w:tcPr>
          <w:p w14:paraId="526703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3,682</w:t>
            </w:r>
          </w:p>
        </w:tc>
        <w:tc>
          <w:tcPr>
            <w:tcW w:w="1680" w:type="dxa"/>
            <w:tcBorders>
              <w:top w:val="nil"/>
              <w:left w:val="nil"/>
              <w:bottom w:val="single" w:sz="8" w:space="0" w:color="auto"/>
              <w:right w:val="single" w:sz="8" w:space="0" w:color="auto"/>
            </w:tcBorders>
            <w:shd w:val="clear" w:color="auto" w:fill="auto"/>
            <w:vAlign w:val="center"/>
            <w:hideMark/>
          </w:tcPr>
          <w:p w14:paraId="54F4DD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 (6.9-12.8)</w:t>
            </w:r>
          </w:p>
        </w:tc>
        <w:tc>
          <w:tcPr>
            <w:tcW w:w="829" w:type="dxa"/>
            <w:tcBorders>
              <w:top w:val="nil"/>
              <w:left w:val="nil"/>
              <w:bottom w:val="single" w:sz="8" w:space="0" w:color="auto"/>
              <w:right w:val="single" w:sz="8" w:space="0" w:color="auto"/>
            </w:tcBorders>
            <w:shd w:val="clear" w:color="auto" w:fill="auto"/>
            <w:vAlign w:val="center"/>
            <w:hideMark/>
          </w:tcPr>
          <w:p w14:paraId="50EB38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5,573</w:t>
            </w:r>
          </w:p>
        </w:tc>
        <w:tc>
          <w:tcPr>
            <w:tcW w:w="1680" w:type="dxa"/>
            <w:tcBorders>
              <w:top w:val="nil"/>
              <w:left w:val="nil"/>
              <w:bottom w:val="single" w:sz="8" w:space="0" w:color="auto"/>
              <w:right w:val="single" w:sz="8" w:space="0" w:color="auto"/>
            </w:tcBorders>
            <w:shd w:val="clear" w:color="auto" w:fill="auto"/>
            <w:vAlign w:val="center"/>
            <w:hideMark/>
          </w:tcPr>
          <w:p w14:paraId="6AD82AF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14.3 (11.3-17.9)</w:t>
            </w:r>
          </w:p>
        </w:tc>
        <w:tc>
          <w:tcPr>
            <w:tcW w:w="829" w:type="dxa"/>
            <w:tcBorders>
              <w:top w:val="nil"/>
              <w:left w:val="nil"/>
              <w:bottom w:val="single" w:sz="8" w:space="0" w:color="auto"/>
              <w:right w:val="single" w:sz="8" w:space="0" w:color="auto"/>
            </w:tcBorders>
            <w:shd w:val="clear" w:color="auto" w:fill="auto"/>
            <w:vAlign w:val="center"/>
            <w:hideMark/>
          </w:tcPr>
          <w:p w14:paraId="01F4F3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8,279</w:t>
            </w:r>
          </w:p>
        </w:tc>
        <w:tc>
          <w:tcPr>
            <w:tcW w:w="1632" w:type="dxa"/>
            <w:tcBorders>
              <w:top w:val="nil"/>
              <w:left w:val="nil"/>
              <w:bottom w:val="single" w:sz="8" w:space="0" w:color="auto"/>
              <w:right w:val="single" w:sz="8" w:space="0" w:color="auto"/>
            </w:tcBorders>
            <w:shd w:val="clear" w:color="auto" w:fill="auto"/>
            <w:vAlign w:val="center"/>
            <w:hideMark/>
          </w:tcPr>
          <w:p w14:paraId="2D3A415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 (17.6-25.5)</w:t>
            </w:r>
          </w:p>
        </w:tc>
        <w:tc>
          <w:tcPr>
            <w:tcW w:w="829" w:type="dxa"/>
            <w:tcBorders>
              <w:top w:val="nil"/>
              <w:left w:val="nil"/>
              <w:bottom w:val="single" w:sz="8" w:space="0" w:color="auto"/>
              <w:right w:val="single" w:sz="8" w:space="0" w:color="auto"/>
            </w:tcBorders>
            <w:shd w:val="clear" w:color="auto" w:fill="auto"/>
            <w:vAlign w:val="center"/>
            <w:hideMark/>
          </w:tcPr>
          <w:p w14:paraId="2EE870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9,772</w:t>
            </w:r>
          </w:p>
        </w:tc>
        <w:tc>
          <w:tcPr>
            <w:tcW w:w="1585" w:type="dxa"/>
            <w:tcBorders>
              <w:top w:val="nil"/>
              <w:left w:val="nil"/>
              <w:bottom w:val="single" w:sz="8" w:space="0" w:color="auto"/>
              <w:right w:val="single" w:sz="8" w:space="0" w:color="auto"/>
            </w:tcBorders>
            <w:shd w:val="clear" w:color="auto" w:fill="auto"/>
            <w:vAlign w:val="center"/>
            <w:hideMark/>
          </w:tcPr>
          <w:p w14:paraId="262673E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25.1 (21.4-29.3)</w:t>
            </w:r>
          </w:p>
        </w:tc>
        <w:tc>
          <w:tcPr>
            <w:tcW w:w="829" w:type="dxa"/>
            <w:tcBorders>
              <w:top w:val="nil"/>
              <w:left w:val="nil"/>
              <w:bottom w:val="single" w:sz="8" w:space="0" w:color="auto"/>
              <w:right w:val="single" w:sz="8" w:space="0" w:color="auto"/>
            </w:tcBorders>
            <w:shd w:val="clear" w:color="auto" w:fill="auto"/>
            <w:vAlign w:val="center"/>
            <w:hideMark/>
          </w:tcPr>
          <w:p w14:paraId="2C3A4BE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11,603</w:t>
            </w:r>
          </w:p>
        </w:tc>
        <w:tc>
          <w:tcPr>
            <w:tcW w:w="1547" w:type="dxa"/>
            <w:tcBorders>
              <w:top w:val="nil"/>
              <w:left w:val="nil"/>
              <w:bottom w:val="single" w:sz="8" w:space="0" w:color="auto"/>
              <w:right w:val="single" w:sz="8" w:space="0" w:color="auto"/>
            </w:tcBorders>
            <w:shd w:val="clear" w:color="auto" w:fill="auto"/>
            <w:vAlign w:val="center"/>
            <w:hideMark/>
          </w:tcPr>
          <w:p w14:paraId="537E99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29.8 (25.8-34.2)</w:t>
            </w:r>
          </w:p>
        </w:tc>
      </w:tr>
      <w:tr w:rsidR="0005163C" w:rsidRPr="0069374C" w14:paraId="351A7596"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bottom"/>
            <w:hideMark/>
          </w:tcPr>
          <w:p w14:paraId="04FE5DBB"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Medicaid</w:t>
            </w:r>
          </w:p>
        </w:tc>
        <w:tc>
          <w:tcPr>
            <w:tcW w:w="760" w:type="dxa"/>
            <w:tcBorders>
              <w:top w:val="nil"/>
              <w:left w:val="nil"/>
              <w:bottom w:val="single" w:sz="8" w:space="0" w:color="auto"/>
              <w:right w:val="single" w:sz="8" w:space="0" w:color="auto"/>
            </w:tcBorders>
            <w:shd w:val="clear" w:color="auto" w:fill="auto"/>
            <w:vAlign w:val="center"/>
            <w:hideMark/>
          </w:tcPr>
          <w:p w14:paraId="2D5E7E8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2,102</w:t>
            </w:r>
          </w:p>
        </w:tc>
        <w:tc>
          <w:tcPr>
            <w:tcW w:w="1680" w:type="dxa"/>
            <w:tcBorders>
              <w:top w:val="nil"/>
              <w:left w:val="nil"/>
              <w:bottom w:val="single" w:sz="8" w:space="0" w:color="auto"/>
              <w:right w:val="single" w:sz="8" w:space="0" w:color="auto"/>
            </w:tcBorders>
            <w:shd w:val="clear" w:color="auto" w:fill="auto"/>
            <w:vAlign w:val="center"/>
            <w:hideMark/>
          </w:tcPr>
          <w:p w14:paraId="1D284E8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 (6.5-13.5)</w:t>
            </w:r>
          </w:p>
        </w:tc>
        <w:tc>
          <w:tcPr>
            <w:tcW w:w="829" w:type="dxa"/>
            <w:tcBorders>
              <w:top w:val="nil"/>
              <w:left w:val="nil"/>
              <w:bottom w:val="single" w:sz="8" w:space="0" w:color="auto"/>
              <w:right w:val="single" w:sz="8" w:space="0" w:color="auto"/>
            </w:tcBorders>
            <w:shd w:val="clear" w:color="auto" w:fill="auto"/>
            <w:vAlign w:val="center"/>
            <w:hideMark/>
          </w:tcPr>
          <w:p w14:paraId="2E59F40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5,997</w:t>
            </w:r>
          </w:p>
        </w:tc>
        <w:tc>
          <w:tcPr>
            <w:tcW w:w="1680" w:type="dxa"/>
            <w:tcBorders>
              <w:top w:val="nil"/>
              <w:left w:val="nil"/>
              <w:bottom w:val="single" w:sz="8" w:space="0" w:color="auto"/>
              <w:right w:val="single" w:sz="8" w:space="0" w:color="auto"/>
            </w:tcBorders>
            <w:shd w:val="clear" w:color="auto" w:fill="auto"/>
            <w:vAlign w:val="center"/>
            <w:hideMark/>
          </w:tcPr>
          <w:p w14:paraId="4BF285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26.9 (22.2-32.0)</w:t>
            </w:r>
          </w:p>
        </w:tc>
        <w:tc>
          <w:tcPr>
            <w:tcW w:w="829" w:type="dxa"/>
            <w:tcBorders>
              <w:top w:val="nil"/>
              <w:left w:val="nil"/>
              <w:bottom w:val="single" w:sz="8" w:space="0" w:color="auto"/>
              <w:right w:val="single" w:sz="8" w:space="0" w:color="auto"/>
            </w:tcBorders>
            <w:shd w:val="clear" w:color="auto" w:fill="auto"/>
            <w:vAlign w:val="center"/>
            <w:hideMark/>
          </w:tcPr>
          <w:p w14:paraId="31E9463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5,585</w:t>
            </w:r>
          </w:p>
        </w:tc>
        <w:tc>
          <w:tcPr>
            <w:tcW w:w="1632" w:type="dxa"/>
            <w:tcBorders>
              <w:top w:val="nil"/>
              <w:left w:val="nil"/>
              <w:bottom w:val="single" w:sz="8" w:space="0" w:color="auto"/>
              <w:right w:val="single" w:sz="8" w:space="0" w:color="auto"/>
            </w:tcBorders>
            <w:shd w:val="clear" w:color="auto" w:fill="auto"/>
            <w:vAlign w:val="center"/>
            <w:hideMark/>
          </w:tcPr>
          <w:p w14:paraId="5D38351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 (20.4-30.3)</w:t>
            </w:r>
          </w:p>
        </w:tc>
        <w:tc>
          <w:tcPr>
            <w:tcW w:w="829" w:type="dxa"/>
            <w:tcBorders>
              <w:top w:val="nil"/>
              <w:left w:val="nil"/>
              <w:bottom w:val="single" w:sz="8" w:space="0" w:color="auto"/>
              <w:right w:val="single" w:sz="8" w:space="0" w:color="auto"/>
            </w:tcBorders>
            <w:shd w:val="clear" w:color="auto" w:fill="auto"/>
            <w:vAlign w:val="center"/>
            <w:hideMark/>
          </w:tcPr>
          <w:p w14:paraId="50590C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3,211</w:t>
            </w:r>
          </w:p>
        </w:tc>
        <w:tc>
          <w:tcPr>
            <w:tcW w:w="1585" w:type="dxa"/>
            <w:tcBorders>
              <w:top w:val="nil"/>
              <w:left w:val="nil"/>
              <w:bottom w:val="single" w:sz="8" w:space="0" w:color="auto"/>
              <w:right w:val="single" w:sz="8" w:space="0" w:color="auto"/>
            </w:tcBorders>
            <w:shd w:val="clear" w:color="auto" w:fill="auto"/>
            <w:vAlign w:val="center"/>
            <w:hideMark/>
          </w:tcPr>
          <w:p w14:paraId="0340270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14.4 (10.9-18.7)</w:t>
            </w:r>
          </w:p>
        </w:tc>
        <w:tc>
          <w:tcPr>
            <w:tcW w:w="829" w:type="dxa"/>
            <w:tcBorders>
              <w:top w:val="nil"/>
              <w:left w:val="nil"/>
              <w:bottom w:val="single" w:sz="8" w:space="0" w:color="auto"/>
              <w:right w:val="single" w:sz="8" w:space="0" w:color="auto"/>
            </w:tcBorders>
            <w:shd w:val="clear" w:color="auto" w:fill="auto"/>
            <w:vAlign w:val="center"/>
            <w:hideMark/>
          </w:tcPr>
          <w:p w14:paraId="4F25B2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5,431</w:t>
            </w:r>
          </w:p>
        </w:tc>
        <w:tc>
          <w:tcPr>
            <w:tcW w:w="1547" w:type="dxa"/>
            <w:tcBorders>
              <w:top w:val="nil"/>
              <w:left w:val="nil"/>
              <w:bottom w:val="single" w:sz="8" w:space="0" w:color="auto"/>
              <w:right w:val="single" w:sz="8" w:space="0" w:color="auto"/>
            </w:tcBorders>
            <w:shd w:val="clear" w:color="auto" w:fill="auto"/>
            <w:vAlign w:val="center"/>
            <w:hideMark/>
          </w:tcPr>
          <w:p w14:paraId="744FD1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(19.7-29.6)</w:t>
            </w:r>
          </w:p>
        </w:tc>
      </w:tr>
      <w:tr w:rsidR="0005163C" w:rsidRPr="0069374C" w14:paraId="762F9A77"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bottom"/>
            <w:hideMark/>
          </w:tcPr>
          <w:p w14:paraId="531DDB53" w14:textId="77777777" w:rsidR="0005163C" w:rsidRPr="0069374C" w:rsidRDefault="0005163C" w:rsidP="00BD68C1">
            <w:pPr>
              <w:spacing w:after="0" w:line="240" w:lineRule="auto"/>
              <w:ind w:firstLineChars="81" w:firstLine="146"/>
              <w:rPr>
                <w:rFonts w:ascii="Arial" w:eastAsia="Times New Roman" w:hAnsi="Arial" w:cs="Arial"/>
                <w:color w:val="000000"/>
                <w:sz w:val="18"/>
                <w:szCs w:val="18"/>
              </w:rPr>
            </w:pPr>
            <w:r w:rsidRPr="0069374C">
              <w:rPr>
                <w:rFonts w:ascii="Arial" w:eastAsia="Times New Roman" w:hAnsi="Arial" w:cs="Arial"/>
                <w:color w:val="000000"/>
                <w:sz w:val="18"/>
                <w:szCs w:val="18"/>
              </w:rPr>
              <w:t>Other</w:t>
            </w:r>
          </w:p>
        </w:tc>
        <w:tc>
          <w:tcPr>
            <w:tcW w:w="2440" w:type="dxa"/>
            <w:gridSpan w:val="2"/>
            <w:tcBorders>
              <w:top w:val="single" w:sz="8" w:space="0" w:color="auto"/>
              <w:left w:val="nil"/>
              <w:bottom w:val="single" w:sz="8" w:space="0" w:color="auto"/>
              <w:right w:val="single" w:sz="8" w:space="0" w:color="auto"/>
            </w:tcBorders>
            <w:shd w:val="clear" w:color="auto" w:fill="auto"/>
            <w:vAlign w:val="bottom"/>
            <w:hideMark/>
          </w:tcPr>
          <w:p w14:paraId="3B73E535" w14:textId="77777777" w:rsidR="0005163C" w:rsidRPr="0069374C" w:rsidRDefault="0005163C" w:rsidP="00BD68C1">
            <w:pPr>
              <w:spacing w:after="0" w:line="240" w:lineRule="auto"/>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Insufficient data</w:t>
            </w:r>
            <w:r w:rsidRPr="0069374C">
              <w:rPr>
                <w:rFonts w:ascii="Arial" w:eastAsia="Times New Roman" w:hAnsi="Arial" w:cs="Arial"/>
                <w:color w:val="000000"/>
                <w:sz w:val="18"/>
                <w:szCs w:val="18"/>
                <w:vertAlign w:val="superscript"/>
              </w:rPr>
              <w:t>2</w:t>
            </w:r>
          </w:p>
        </w:tc>
        <w:tc>
          <w:tcPr>
            <w:tcW w:w="829" w:type="dxa"/>
            <w:tcBorders>
              <w:top w:val="nil"/>
              <w:left w:val="nil"/>
              <w:bottom w:val="single" w:sz="8" w:space="0" w:color="auto"/>
              <w:right w:val="single" w:sz="8" w:space="0" w:color="auto"/>
            </w:tcBorders>
            <w:shd w:val="clear" w:color="auto" w:fill="auto"/>
            <w:vAlign w:val="center"/>
            <w:hideMark/>
          </w:tcPr>
          <w:p w14:paraId="682CE4D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351</w:t>
            </w:r>
          </w:p>
        </w:tc>
        <w:tc>
          <w:tcPr>
            <w:tcW w:w="1680" w:type="dxa"/>
            <w:tcBorders>
              <w:top w:val="nil"/>
              <w:left w:val="nil"/>
              <w:bottom w:val="single" w:sz="8" w:space="0" w:color="auto"/>
              <w:right w:val="single" w:sz="8" w:space="0" w:color="auto"/>
            </w:tcBorders>
            <w:shd w:val="clear" w:color="auto" w:fill="auto"/>
            <w:vAlign w:val="center"/>
            <w:hideMark/>
          </w:tcPr>
          <w:p w14:paraId="1D54DE7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18.1 (6.6-40.8)</w:t>
            </w:r>
          </w:p>
        </w:tc>
        <w:tc>
          <w:tcPr>
            <w:tcW w:w="829" w:type="dxa"/>
            <w:tcBorders>
              <w:top w:val="nil"/>
              <w:left w:val="nil"/>
              <w:bottom w:val="single" w:sz="8" w:space="0" w:color="auto"/>
              <w:right w:val="single" w:sz="8" w:space="0" w:color="auto"/>
            </w:tcBorders>
            <w:shd w:val="clear" w:color="auto" w:fill="auto"/>
            <w:vAlign w:val="center"/>
            <w:hideMark/>
          </w:tcPr>
          <w:p w14:paraId="5BE7F99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571</w:t>
            </w:r>
          </w:p>
        </w:tc>
        <w:tc>
          <w:tcPr>
            <w:tcW w:w="1632" w:type="dxa"/>
            <w:tcBorders>
              <w:top w:val="nil"/>
              <w:left w:val="nil"/>
              <w:bottom w:val="single" w:sz="8" w:space="0" w:color="auto"/>
              <w:right w:val="single" w:sz="8" w:space="0" w:color="auto"/>
            </w:tcBorders>
            <w:shd w:val="clear" w:color="auto" w:fill="auto"/>
            <w:vAlign w:val="center"/>
            <w:hideMark/>
          </w:tcPr>
          <w:p w14:paraId="6D5FC9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29.4 (15.1-49.4)</w:t>
            </w:r>
          </w:p>
        </w:tc>
        <w:tc>
          <w:tcPr>
            <w:tcW w:w="829" w:type="dxa"/>
            <w:tcBorders>
              <w:top w:val="nil"/>
              <w:left w:val="nil"/>
              <w:bottom w:val="single" w:sz="8" w:space="0" w:color="auto"/>
              <w:right w:val="single" w:sz="8" w:space="0" w:color="auto"/>
            </w:tcBorders>
            <w:shd w:val="clear" w:color="auto" w:fill="auto"/>
            <w:vAlign w:val="center"/>
            <w:hideMark/>
          </w:tcPr>
          <w:p w14:paraId="0EB6F9E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474</w:t>
            </w:r>
          </w:p>
        </w:tc>
        <w:tc>
          <w:tcPr>
            <w:tcW w:w="1585" w:type="dxa"/>
            <w:tcBorders>
              <w:top w:val="nil"/>
              <w:left w:val="nil"/>
              <w:bottom w:val="single" w:sz="8" w:space="0" w:color="auto"/>
              <w:right w:val="single" w:sz="8" w:space="0" w:color="auto"/>
            </w:tcBorders>
            <w:shd w:val="clear" w:color="auto" w:fill="auto"/>
            <w:vAlign w:val="center"/>
            <w:hideMark/>
          </w:tcPr>
          <w:p w14:paraId="1C9DF2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24.4 (10.9-45.9)</w:t>
            </w:r>
          </w:p>
        </w:tc>
        <w:tc>
          <w:tcPr>
            <w:tcW w:w="829" w:type="dxa"/>
            <w:tcBorders>
              <w:top w:val="nil"/>
              <w:left w:val="nil"/>
              <w:bottom w:val="single" w:sz="8" w:space="0" w:color="auto"/>
              <w:right w:val="single" w:sz="8" w:space="0" w:color="auto"/>
            </w:tcBorders>
            <w:shd w:val="clear" w:color="auto" w:fill="auto"/>
            <w:vAlign w:val="center"/>
            <w:hideMark/>
          </w:tcPr>
          <w:p w14:paraId="7265569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492</w:t>
            </w:r>
          </w:p>
        </w:tc>
        <w:tc>
          <w:tcPr>
            <w:tcW w:w="1547" w:type="dxa"/>
            <w:tcBorders>
              <w:top w:val="nil"/>
              <w:left w:val="nil"/>
              <w:bottom w:val="single" w:sz="8" w:space="0" w:color="auto"/>
              <w:right w:val="single" w:sz="8" w:space="0" w:color="auto"/>
            </w:tcBorders>
            <w:shd w:val="clear" w:color="auto" w:fill="auto"/>
            <w:vAlign w:val="center"/>
            <w:hideMark/>
          </w:tcPr>
          <w:p w14:paraId="34B7471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 (11.2-47.7)</w:t>
            </w:r>
          </w:p>
        </w:tc>
      </w:tr>
      <w:tr w:rsidR="0005163C" w:rsidRPr="0069374C" w14:paraId="392550F9"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1B45C842"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760" w:type="dxa"/>
            <w:tcBorders>
              <w:top w:val="nil"/>
              <w:left w:val="nil"/>
              <w:bottom w:val="single" w:sz="8" w:space="0" w:color="auto"/>
              <w:right w:val="single" w:sz="8" w:space="0" w:color="auto"/>
            </w:tcBorders>
            <w:shd w:val="clear" w:color="auto" w:fill="auto"/>
            <w:vAlign w:val="center"/>
            <w:hideMark/>
          </w:tcPr>
          <w:p w14:paraId="5F205DB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77B8629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77AA1E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546BAAD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418689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6152C3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3F1D731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67D43A6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53D24CF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45DFE37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6DF5F3B"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67A04203"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≤100% FPL</w:t>
            </w:r>
          </w:p>
        </w:tc>
        <w:tc>
          <w:tcPr>
            <w:tcW w:w="760" w:type="dxa"/>
            <w:tcBorders>
              <w:top w:val="nil"/>
              <w:left w:val="nil"/>
              <w:bottom w:val="single" w:sz="8" w:space="0" w:color="auto"/>
              <w:right w:val="single" w:sz="8" w:space="0" w:color="auto"/>
            </w:tcBorders>
            <w:shd w:val="clear" w:color="auto" w:fill="auto"/>
            <w:vAlign w:val="center"/>
            <w:hideMark/>
          </w:tcPr>
          <w:p w14:paraId="0A1159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1,175</w:t>
            </w:r>
          </w:p>
        </w:tc>
        <w:tc>
          <w:tcPr>
            <w:tcW w:w="1680" w:type="dxa"/>
            <w:tcBorders>
              <w:top w:val="nil"/>
              <w:left w:val="nil"/>
              <w:bottom w:val="single" w:sz="8" w:space="0" w:color="auto"/>
              <w:right w:val="single" w:sz="8" w:space="0" w:color="auto"/>
            </w:tcBorders>
            <w:shd w:val="clear" w:color="auto" w:fill="auto"/>
            <w:vAlign w:val="center"/>
            <w:hideMark/>
          </w:tcPr>
          <w:p w14:paraId="56B5094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10.3 (6.3-16.4)</w:t>
            </w:r>
          </w:p>
        </w:tc>
        <w:tc>
          <w:tcPr>
            <w:tcW w:w="829" w:type="dxa"/>
            <w:tcBorders>
              <w:top w:val="nil"/>
              <w:left w:val="nil"/>
              <w:bottom w:val="single" w:sz="8" w:space="0" w:color="auto"/>
              <w:right w:val="single" w:sz="8" w:space="0" w:color="auto"/>
            </w:tcBorders>
            <w:shd w:val="clear" w:color="auto" w:fill="auto"/>
            <w:vAlign w:val="center"/>
            <w:hideMark/>
          </w:tcPr>
          <w:p w14:paraId="7A3203F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3,322</w:t>
            </w:r>
          </w:p>
        </w:tc>
        <w:tc>
          <w:tcPr>
            <w:tcW w:w="1680" w:type="dxa"/>
            <w:tcBorders>
              <w:top w:val="nil"/>
              <w:left w:val="nil"/>
              <w:bottom w:val="single" w:sz="8" w:space="0" w:color="auto"/>
              <w:right w:val="single" w:sz="8" w:space="0" w:color="auto"/>
            </w:tcBorders>
            <w:shd w:val="clear" w:color="auto" w:fill="auto"/>
            <w:vAlign w:val="center"/>
            <w:hideMark/>
          </w:tcPr>
          <w:p w14:paraId="6BCF21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29.2 (22.8-36.5)</w:t>
            </w:r>
          </w:p>
        </w:tc>
        <w:tc>
          <w:tcPr>
            <w:tcW w:w="829" w:type="dxa"/>
            <w:tcBorders>
              <w:top w:val="nil"/>
              <w:left w:val="nil"/>
              <w:bottom w:val="single" w:sz="8" w:space="0" w:color="auto"/>
              <w:right w:val="single" w:sz="8" w:space="0" w:color="auto"/>
            </w:tcBorders>
            <w:shd w:val="clear" w:color="auto" w:fill="auto"/>
            <w:vAlign w:val="center"/>
            <w:hideMark/>
          </w:tcPr>
          <w:p w14:paraId="044EA8E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2,653</w:t>
            </w:r>
          </w:p>
        </w:tc>
        <w:tc>
          <w:tcPr>
            <w:tcW w:w="1632" w:type="dxa"/>
            <w:tcBorders>
              <w:top w:val="nil"/>
              <w:left w:val="nil"/>
              <w:bottom w:val="single" w:sz="8" w:space="0" w:color="auto"/>
              <w:right w:val="single" w:sz="8" w:space="0" w:color="auto"/>
            </w:tcBorders>
            <w:shd w:val="clear" w:color="auto" w:fill="auto"/>
            <w:vAlign w:val="center"/>
            <w:hideMark/>
          </w:tcPr>
          <w:p w14:paraId="58B189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23.3 (17.8-29.9)</w:t>
            </w:r>
          </w:p>
        </w:tc>
        <w:tc>
          <w:tcPr>
            <w:tcW w:w="829" w:type="dxa"/>
            <w:tcBorders>
              <w:top w:val="nil"/>
              <w:left w:val="nil"/>
              <w:bottom w:val="single" w:sz="8" w:space="0" w:color="auto"/>
              <w:right w:val="single" w:sz="8" w:space="0" w:color="auto"/>
            </w:tcBorders>
            <w:shd w:val="clear" w:color="auto" w:fill="auto"/>
            <w:vAlign w:val="center"/>
            <w:hideMark/>
          </w:tcPr>
          <w:p w14:paraId="2DF0B0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1,468</w:t>
            </w:r>
          </w:p>
        </w:tc>
        <w:tc>
          <w:tcPr>
            <w:tcW w:w="1585" w:type="dxa"/>
            <w:tcBorders>
              <w:top w:val="nil"/>
              <w:left w:val="nil"/>
              <w:bottom w:val="single" w:sz="8" w:space="0" w:color="auto"/>
              <w:right w:val="single" w:sz="8" w:space="0" w:color="auto"/>
            </w:tcBorders>
            <w:shd w:val="clear" w:color="auto" w:fill="auto"/>
            <w:vAlign w:val="center"/>
            <w:hideMark/>
          </w:tcPr>
          <w:p w14:paraId="05AB0DB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 (8.6-18.9)</w:t>
            </w:r>
          </w:p>
        </w:tc>
        <w:tc>
          <w:tcPr>
            <w:tcW w:w="829" w:type="dxa"/>
            <w:tcBorders>
              <w:top w:val="nil"/>
              <w:left w:val="nil"/>
              <w:bottom w:val="single" w:sz="8" w:space="0" w:color="auto"/>
              <w:right w:val="single" w:sz="8" w:space="0" w:color="auto"/>
            </w:tcBorders>
            <w:shd w:val="clear" w:color="auto" w:fill="auto"/>
            <w:vAlign w:val="center"/>
            <w:hideMark/>
          </w:tcPr>
          <w:p w14:paraId="0E392FB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2,771</w:t>
            </w:r>
          </w:p>
        </w:tc>
        <w:tc>
          <w:tcPr>
            <w:tcW w:w="1547" w:type="dxa"/>
            <w:tcBorders>
              <w:top w:val="nil"/>
              <w:left w:val="nil"/>
              <w:bottom w:val="single" w:sz="8" w:space="0" w:color="auto"/>
              <w:right w:val="single" w:sz="8" w:space="0" w:color="auto"/>
            </w:tcBorders>
            <w:shd w:val="clear" w:color="auto" w:fill="auto"/>
            <w:vAlign w:val="center"/>
            <w:hideMark/>
          </w:tcPr>
          <w:p w14:paraId="42E784D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(18.2-31.8)</w:t>
            </w:r>
          </w:p>
        </w:tc>
      </w:tr>
      <w:tr w:rsidR="0005163C" w:rsidRPr="0069374C" w14:paraId="5080328A"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02552657"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&gt;100% FPL</w:t>
            </w:r>
          </w:p>
        </w:tc>
        <w:tc>
          <w:tcPr>
            <w:tcW w:w="760" w:type="dxa"/>
            <w:tcBorders>
              <w:top w:val="nil"/>
              <w:left w:val="nil"/>
              <w:bottom w:val="single" w:sz="8" w:space="0" w:color="auto"/>
              <w:right w:val="single" w:sz="8" w:space="0" w:color="auto"/>
            </w:tcBorders>
            <w:shd w:val="clear" w:color="auto" w:fill="auto"/>
            <w:vAlign w:val="center"/>
            <w:hideMark/>
          </w:tcPr>
          <w:p w14:paraId="17AC8B2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4,568</w:t>
            </w:r>
          </w:p>
        </w:tc>
        <w:tc>
          <w:tcPr>
            <w:tcW w:w="1680" w:type="dxa"/>
            <w:tcBorders>
              <w:top w:val="nil"/>
              <w:left w:val="nil"/>
              <w:bottom w:val="single" w:sz="8" w:space="0" w:color="auto"/>
              <w:right w:val="single" w:sz="8" w:space="0" w:color="auto"/>
            </w:tcBorders>
            <w:shd w:val="clear" w:color="auto" w:fill="auto"/>
            <w:vAlign w:val="center"/>
            <w:hideMark/>
          </w:tcPr>
          <w:p w14:paraId="516356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 (6.8-11.8)</w:t>
            </w:r>
          </w:p>
        </w:tc>
        <w:tc>
          <w:tcPr>
            <w:tcW w:w="829" w:type="dxa"/>
            <w:tcBorders>
              <w:top w:val="nil"/>
              <w:left w:val="nil"/>
              <w:bottom w:val="single" w:sz="8" w:space="0" w:color="auto"/>
              <w:right w:val="single" w:sz="8" w:space="0" w:color="auto"/>
            </w:tcBorders>
            <w:shd w:val="clear" w:color="auto" w:fill="auto"/>
            <w:vAlign w:val="center"/>
            <w:hideMark/>
          </w:tcPr>
          <w:p w14:paraId="6AEDC2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8,651</w:t>
            </w:r>
          </w:p>
        </w:tc>
        <w:tc>
          <w:tcPr>
            <w:tcW w:w="1680" w:type="dxa"/>
            <w:tcBorders>
              <w:top w:val="nil"/>
              <w:left w:val="nil"/>
              <w:bottom w:val="single" w:sz="8" w:space="0" w:color="auto"/>
              <w:right w:val="single" w:sz="8" w:space="0" w:color="auto"/>
            </w:tcBorders>
            <w:shd w:val="clear" w:color="auto" w:fill="auto"/>
            <w:vAlign w:val="center"/>
            <w:hideMark/>
          </w:tcPr>
          <w:p w14:paraId="3E4223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17.0 (14.2-20.3)</w:t>
            </w:r>
          </w:p>
        </w:tc>
        <w:tc>
          <w:tcPr>
            <w:tcW w:w="829" w:type="dxa"/>
            <w:tcBorders>
              <w:top w:val="nil"/>
              <w:left w:val="nil"/>
              <w:bottom w:val="single" w:sz="8" w:space="0" w:color="auto"/>
              <w:right w:val="single" w:sz="8" w:space="0" w:color="auto"/>
            </w:tcBorders>
            <w:shd w:val="clear" w:color="auto" w:fill="auto"/>
            <w:vAlign w:val="center"/>
            <w:hideMark/>
          </w:tcPr>
          <w:p w14:paraId="0A5921A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10,853</w:t>
            </w:r>
          </w:p>
        </w:tc>
        <w:tc>
          <w:tcPr>
            <w:tcW w:w="1632" w:type="dxa"/>
            <w:tcBorders>
              <w:top w:val="nil"/>
              <w:left w:val="nil"/>
              <w:bottom w:val="single" w:sz="8" w:space="0" w:color="auto"/>
              <w:right w:val="single" w:sz="8" w:space="0" w:color="auto"/>
            </w:tcBorders>
            <w:shd w:val="clear" w:color="auto" w:fill="auto"/>
            <w:vAlign w:val="center"/>
            <w:hideMark/>
          </w:tcPr>
          <w:p w14:paraId="186C949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21.3 (18.1-24.9)</w:t>
            </w:r>
          </w:p>
        </w:tc>
        <w:tc>
          <w:tcPr>
            <w:tcW w:w="829" w:type="dxa"/>
            <w:tcBorders>
              <w:top w:val="nil"/>
              <w:left w:val="nil"/>
              <w:bottom w:val="single" w:sz="8" w:space="0" w:color="auto"/>
              <w:right w:val="single" w:sz="8" w:space="0" w:color="auto"/>
            </w:tcBorders>
            <w:shd w:val="clear" w:color="auto" w:fill="auto"/>
            <w:vAlign w:val="center"/>
            <w:hideMark/>
          </w:tcPr>
          <w:p w14:paraId="188DB3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12,151</w:t>
            </w:r>
          </w:p>
        </w:tc>
        <w:tc>
          <w:tcPr>
            <w:tcW w:w="1585" w:type="dxa"/>
            <w:tcBorders>
              <w:top w:val="nil"/>
              <w:left w:val="nil"/>
              <w:bottom w:val="single" w:sz="8" w:space="0" w:color="auto"/>
              <w:right w:val="single" w:sz="8" w:space="0" w:color="auto"/>
            </w:tcBorders>
            <w:shd w:val="clear" w:color="auto" w:fill="auto"/>
            <w:vAlign w:val="center"/>
            <w:hideMark/>
          </w:tcPr>
          <w:p w14:paraId="0F34FA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23.9 (20.7-27.4)</w:t>
            </w:r>
          </w:p>
        </w:tc>
        <w:tc>
          <w:tcPr>
            <w:tcW w:w="829" w:type="dxa"/>
            <w:tcBorders>
              <w:top w:val="nil"/>
              <w:left w:val="nil"/>
              <w:bottom w:val="single" w:sz="8" w:space="0" w:color="auto"/>
              <w:right w:val="single" w:sz="8" w:space="0" w:color="auto"/>
            </w:tcBorders>
            <w:shd w:val="clear" w:color="auto" w:fill="auto"/>
            <w:vAlign w:val="center"/>
            <w:hideMark/>
          </w:tcPr>
          <w:p w14:paraId="7E7449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14,670</w:t>
            </w:r>
          </w:p>
        </w:tc>
        <w:tc>
          <w:tcPr>
            <w:tcW w:w="1547" w:type="dxa"/>
            <w:tcBorders>
              <w:top w:val="nil"/>
              <w:left w:val="nil"/>
              <w:bottom w:val="single" w:sz="8" w:space="0" w:color="auto"/>
              <w:right w:val="single" w:sz="8" w:space="0" w:color="auto"/>
            </w:tcBorders>
            <w:shd w:val="clear" w:color="auto" w:fill="auto"/>
            <w:vAlign w:val="center"/>
            <w:hideMark/>
          </w:tcPr>
          <w:p w14:paraId="4E41E1C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28.8 (25.3-32.6)</w:t>
            </w:r>
          </w:p>
        </w:tc>
      </w:tr>
      <w:tr w:rsidR="0005163C" w:rsidRPr="0069374C" w14:paraId="45059092"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611FB365" w14:textId="2869AB4C" w:rsidR="0005163C" w:rsidRPr="0069374C" w:rsidRDefault="00D5373B" w:rsidP="00BD68C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760" w:type="dxa"/>
            <w:tcBorders>
              <w:top w:val="nil"/>
              <w:left w:val="nil"/>
              <w:bottom w:val="single" w:sz="8" w:space="0" w:color="auto"/>
              <w:right w:val="single" w:sz="8" w:space="0" w:color="auto"/>
            </w:tcBorders>
            <w:shd w:val="clear" w:color="auto" w:fill="auto"/>
            <w:vAlign w:val="center"/>
            <w:hideMark/>
          </w:tcPr>
          <w:p w14:paraId="18320CA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531CFA4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19BB315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3D5FC5F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1E3B8BC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6D6CFC7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091F736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1699D8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270A20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4A80A9F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08058F6"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01880616"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760" w:type="dxa"/>
            <w:tcBorders>
              <w:top w:val="nil"/>
              <w:left w:val="nil"/>
              <w:bottom w:val="single" w:sz="8" w:space="0" w:color="auto"/>
              <w:right w:val="single" w:sz="8" w:space="0" w:color="auto"/>
            </w:tcBorders>
            <w:shd w:val="clear" w:color="auto" w:fill="auto"/>
            <w:vAlign w:val="center"/>
            <w:hideMark/>
          </w:tcPr>
          <w:p w14:paraId="5A5E33B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1,755</w:t>
            </w:r>
          </w:p>
        </w:tc>
        <w:tc>
          <w:tcPr>
            <w:tcW w:w="1680" w:type="dxa"/>
            <w:tcBorders>
              <w:top w:val="nil"/>
              <w:left w:val="nil"/>
              <w:bottom w:val="single" w:sz="8" w:space="0" w:color="auto"/>
              <w:right w:val="single" w:sz="8" w:space="0" w:color="auto"/>
            </w:tcBorders>
            <w:shd w:val="clear" w:color="auto" w:fill="auto"/>
            <w:vAlign w:val="center"/>
            <w:hideMark/>
          </w:tcPr>
          <w:p w14:paraId="6AF1BB8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 (5.8-12.2)</w:t>
            </w:r>
          </w:p>
        </w:tc>
        <w:tc>
          <w:tcPr>
            <w:tcW w:w="829" w:type="dxa"/>
            <w:tcBorders>
              <w:top w:val="nil"/>
              <w:left w:val="nil"/>
              <w:bottom w:val="single" w:sz="8" w:space="0" w:color="auto"/>
              <w:right w:val="single" w:sz="8" w:space="0" w:color="auto"/>
            </w:tcBorders>
            <w:shd w:val="clear" w:color="auto" w:fill="auto"/>
            <w:vAlign w:val="center"/>
            <w:hideMark/>
          </w:tcPr>
          <w:p w14:paraId="56B4387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5,162</w:t>
            </w:r>
          </w:p>
        </w:tc>
        <w:tc>
          <w:tcPr>
            <w:tcW w:w="1680" w:type="dxa"/>
            <w:tcBorders>
              <w:top w:val="nil"/>
              <w:left w:val="nil"/>
              <w:bottom w:val="single" w:sz="8" w:space="0" w:color="auto"/>
              <w:right w:val="single" w:sz="8" w:space="0" w:color="auto"/>
            </w:tcBorders>
            <w:shd w:val="clear" w:color="auto" w:fill="auto"/>
            <w:vAlign w:val="center"/>
            <w:hideMark/>
          </w:tcPr>
          <w:p w14:paraId="5AE7AC0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25.0 (21.0-29.4)</w:t>
            </w:r>
          </w:p>
        </w:tc>
        <w:tc>
          <w:tcPr>
            <w:tcW w:w="829" w:type="dxa"/>
            <w:tcBorders>
              <w:top w:val="nil"/>
              <w:left w:val="nil"/>
              <w:bottom w:val="single" w:sz="8" w:space="0" w:color="auto"/>
              <w:right w:val="single" w:sz="8" w:space="0" w:color="auto"/>
            </w:tcBorders>
            <w:shd w:val="clear" w:color="auto" w:fill="auto"/>
            <w:vAlign w:val="center"/>
            <w:hideMark/>
          </w:tcPr>
          <w:p w14:paraId="04C0B2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4,012</w:t>
            </w:r>
          </w:p>
        </w:tc>
        <w:tc>
          <w:tcPr>
            <w:tcW w:w="1632" w:type="dxa"/>
            <w:tcBorders>
              <w:top w:val="nil"/>
              <w:left w:val="nil"/>
              <w:bottom w:val="single" w:sz="8" w:space="0" w:color="auto"/>
              <w:right w:val="single" w:sz="8" w:space="0" w:color="auto"/>
            </w:tcBorders>
            <w:shd w:val="clear" w:color="auto" w:fill="auto"/>
            <w:vAlign w:val="center"/>
            <w:hideMark/>
          </w:tcPr>
          <w:p w14:paraId="6F8A373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19.4 (16.0-23.4)</w:t>
            </w:r>
          </w:p>
        </w:tc>
        <w:tc>
          <w:tcPr>
            <w:tcW w:w="829" w:type="dxa"/>
            <w:tcBorders>
              <w:top w:val="nil"/>
              <w:left w:val="nil"/>
              <w:bottom w:val="single" w:sz="8" w:space="0" w:color="auto"/>
              <w:right w:val="single" w:sz="8" w:space="0" w:color="auto"/>
            </w:tcBorders>
            <w:shd w:val="clear" w:color="auto" w:fill="auto"/>
            <w:vAlign w:val="center"/>
            <w:hideMark/>
          </w:tcPr>
          <w:p w14:paraId="24764D7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4,260</w:t>
            </w:r>
          </w:p>
        </w:tc>
        <w:tc>
          <w:tcPr>
            <w:tcW w:w="1585" w:type="dxa"/>
            <w:tcBorders>
              <w:top w:val="nil"/>
              <w:left w:val="nil"/>
              <w:bottom w:val="single" w:sz="8" w:space="0" w:color="auto"/>
              <w:right w:val="single" w:sz="8" w:space="0" w:color="auto"/>
            </w:tcBorders>
            <w:shd w:val="clear" w:color="auto" w:fill="auto"/>
            <w:vAlign w:val="center"/>
            <w:hideMark/>
          </w:tcPr>
          <w:p w14:paraId="6985D5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20.6 (17.2-24.6)</w:t>
            </w:r>
          </w:p>
        </w:tc>
        <w:tc>
          <w:tcPr>
            <w:tcW w:w="829" w:type="dxa"/>
            <w:tcBorders>
              <w:top w:val="nil"/>
              <w:left w:val="nil"/>
              <w:bottom w:val="single" w:sz="8" w:space="0" w:color="auto"/>
              <w:right w:val="single" w:sz="8" w:space="0" w:color="auto"/>
            </w:tcBorders>
            <w:shd w:val="clear" w:color="auto" w:fill="auto"/>
            <w:vAlign w:val="center"/>
            <w:hideMark/>
          </w:tcPr>
          <w:p w14:paraId="4E4BF86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5,481</w:t>
            </w:r>
          </w:p>
        </w:tc>
        <w:tc>
          <w:tcPr>
            <w:tcW w:w="1547" w:type="dxa"/>
            <w:tcBorders>
              <w:top w:val="nil"/>
              <w:left w:val="nil"/>
              <w:bottom w:val="single" w:sz="8" w:space="0" w:color="auto"/>
              <w:right w:val="single" w:sz="8" w:space="0" w:color="auto"/>
            </w:tcBorders>
            <w:shd w:val="clear" w:color="auto" w:fill="auto"/>
            <w:vAlign w:val="center"/>
            <w:hideMark/>
          </w:tcPr>
          <w:p w14:paraId="538500E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26.5 (22.6-30.8)</w:t>
            </w:r>
          </w:p>
        </w:tc>
      </w:tr>
      <w:tr w:rsidR="0005163C" w:rsidRPr="0069374C" w14:paraId="057C361C"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46E1B44D"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760" w:type="dxa"/>
            <w:tcBorders>
              <w:top w:val="nil"/>
              <w:left w:val="nil"/>
              <w:bottom w:val="single" w:sz="8" w:space="0" w:color="auto"/>
              <w:right w:val="single" w:sz="8" w:space="0" w:color="auto"/>
            </w:tcBorders>
            <w:shd w:val="clear" w:color="auto" w:fill="auto"/>
            <w:vAlign w:val="center"/>
            <w:hideMark/>
          </w:tcPr>
          <w:p w14:paraId="5BCECD2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4,084</w:t>
            </w:r>
          </w:p>
        </w:tc>
        <w:tc>
          <w:tcPr>
            <w:tcW w:w="1680" w:type="dxa"/>
            <w:tcBorders>
              <w:top w:val="nil"/>
              <w:left w:val="nil"/>
              <w:bottom w:val="single" w:sz="8" w:space="0" w:color="auto"/>
              <w:right w:val="single" w:sz="8" w:space="0" w:color="auto"/>
            </w:tcBorders>
            <w:shd w:val="clear" w:color="auto" w:fill="auto"/>
            <w:vAlign w:val="center"/>
            <w:hideMark/>
          </w:tcPr>
          <w:p w14:paraId="27A05F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9.2 (6.8-12.3)</w:t>
            </w:r>
          </w:p>
        </w:tc>
        <w:tc>
          <w:tcPr>
            <w:tcW w:w="829" w:type="dxa"/>
            <w:tcBorders>
              <w:top w:val="nil"/>
              <w:left w:val="nil"/>
              <w:bottom w:val="single" w:sz="8" w:space="0" w:color="auto"/>
              <w:right w:val="single" w:sz="8" w:space="0" w:color="auto"/>
            </w:tcBorders>
            <w:shd w:val="clear" w:color="auto" w:fill="auto"/>
            <w:vAlign w:val="center"/>
            <w:hideMark/>
          </w:tcPr>
          <w:p w14:paraId="4E6B5D6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7,417</w:t>
            </w:r>
          </w:p>
        </w:tc>
        <w:tc>
          <w:tcPr>
            <w:tcW w:w="1680" w:type="dxa"/>
            <w:tcBorders>
              <w:top w:val="nil"/>
              <w:left w:val="nil"/>
              <w:bottom w:val="single" w:sz="8" w:space="0" w:color="auto"/>
              <w:right w:val="single" w:sz="8" w:space="0" w:color="auto"/>
            </w:tcBorders>
            <w:shd w:val="clear" w:color="auto" w:fill="auto"/>
            <w:vAlign w:val="center"/>
            <w:hideMark/>
          </w:tcPr>
          <w:p w14:paraId="07EBE11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16.7 (13.5-20.4)</w:t>
            </w:r>
          </w:p>
        </w:tc>
        <w:tc>
          <w:tcPr>
            <w:tcW w:w="829" w:type="dxa"/>
            <w:tcBorders>
              <w:top w:val="nil"/>
              <w:left w:val="nil"/>
              <w:bottom w:val="single" w:sz="8" w:space="0" w:color="auto"/>
              <w:right w:val="single" w:sz="8" w:space="0" w:color="auto"/>
            </w:tcBorders>
            <w:shd w:val="clear" w:color="auto" w:fill="auto"/>
            <w:vAlign w:val="center"/>
            <w:hideMark/>
          </w:tcPr>
          <w:p w14:paraId="7F25DAB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10,813</w:t>
            </w:r>
          </w:p>
        </w:tc>
        <w:tc>
          <w:tcPr>
            <w:tcW w:w="1632" w:type="dxa"/>
            <w:tcBorders>
              <w:top w:val="nil"/>
              <w:left w:val="nil"/>
              <w:bottom w:val="single" w:sz="8" w:space="0" w:color="auto"/>
              <w:right w:val="single" w:sz="8" w:space="0" w:color="auto"/>
            </w:tcBorders>
            <w:shd w:val="clear" w:color="auto" w:fill="auto"/>
            <w:vAlign w:val="center"/>
            <w:hideMark/>
          </w:tcPr>
          <w:p w14:paraId="6A443EE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(20.5-28.5)</w:t>
            </w:r>
          </w:p>
        </w:tc>
        <w:tc>
          <w:tcPr>
            <w:tcW w:w="829" w:type="dxa"/>
            <w:tcBorders>
              <w:top w:val="nil"/>
              <w:left w:val="nil"/>
              <w:bottom w:val="single" w:sz="8" w:space="0" w:color="auto"/>
              <w:right w:val="single" w:sz="8" w:space="0" w:color="auto"/>
            </w:tcBorders>
            <w:shd w:val="clear" w:color="auto" w:fill="auto"/>
            <w:vAlign w:val="center"/>
            <w:hideMark/>
          </w:tcPr>
          <w:p w14:paraId="572ED69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9,599</w:t>
            </w:r>
          </w:p>
        </w:tc>
        <w:tc>
          <w:tcPr>
            <w:tcW w:w="1585" w:type="dxa"/>
            <w:tcBorders>
              <w:top w:val="nil"/>
              <w:left w:val="nil"/>
              <w:bottom w:val="single" w:sz="8" w:space="0" w:color="auto"/>
              <w:right w:val="single" w:sz="8" w:space="0" w:color="auto"/>
            </w:tcBorders>
            <w:shd w:val="clear" w:color="auto" w:fill="auto"/>
            <w:vAlign w:val="center"/>
            <w:hideMark/>
          </w:tcPr>
          <w:p w14:paraId="3AEB96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21.5 (18.0-25.5)</w:t>
            </w:r>
          </w:p>
        </w:tc>
        <w:tc>
          <w:tcPr>
            <w:tcW w:w="829" w:type="dxa"/>
            <w:tcBorders>
              <w:top w:val="nil"/>
              <w:left w:val="nil"/>
              <w:bottom w:val="single" w:sz="8" w:space="0" w:color="auto"/>
              <w:right w:val="single" w:sz="8" w:space="0" w:color="auto"/>
            </w:tcBorders>
            <w:shd w:val="clear" w:color="auto" w:fill="auto"/>
            <w:vAlign w:val="center"/>
            <w:hideMark/>
          </w:tcPr>
          <w:p w14:paraId="7B0813C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12,634</w:t>
            </w:r>
          </w:p>
        </w:tc>
        <w:tc>
          <w:tcPr>
            <w:tcW w:w="1547" w:type="dxa"/>
            <w:tcBorders>
              <w:top w:val="nil"/>
              <w:left w:val="nil"/>
              <w:bottom w:val="single" w:sz="8" w:space="0" w:color="auto"/>
              <w:right w:val="single" w:sz="8" w:space="0" w:color="auto"/>
            </w:tcBorders>
            <w:shd w:val="clear" w:color="auto" w:fill="auto"/>
            <w:vAlign w:val="center"/>
            <w:hideMark/>
          </w:tcPr>
          <w:p w14:paraId="7FEB6B3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28.4 (24.4-32.7)</w:t>
            </w:r>
          </w:p>
        </w:tc>
      </w:tr>
      <w:tr w:rsidR="0005163C" w:rsidRPr="0069374C" w14:paraId="22BBCAB4"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093474AA"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760" w:type="dxa"/>
            <w:tcBorders>
              <w:top w:val="nil"/>
              <w:left w:val="nil"/>
              <w:bottom w:val="single" w:sz="8" w:space="0" w:color="auto"/>
              <w:right w:val="single" w:sz="8" w:space="0" w:color="auto"/>
            </w:tcBorders>
            <w:shd w:val="clear" w:color="auto" w:fill="auto"/>
            <w:vAlign w:val="center"/>
            <w:hideMark/>
          </w:tcPr>
          <w:p w14:paraId="3C6C62D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2518BE1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4140D54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6F43516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0497786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41F2A4B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14A5DB2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39D4EC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38700E0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3DD8016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4C63A5C3"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195C2AE4"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760" w:type="dxa"/>
            <w:tcBorders>
              <w:top w:val="nil"/>
              <w:left w:val="nil"/>
              <w:bottom w:val="single" w:sz="8" w:space="0" w:color="auto"/>
              <w:right w:val="single" w:sz="8" w:space="0" w:color="auto"/>
            </w:tcBorders>
            <w:shd w:val="clear" w:color="auto" w:fill="auto"/>
            <w:vAlign w:val="center"/>
            <w:hideMark/>
          </w:tcPr>
          <w:p w14:paraId="7FE63B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1,787</w:t>
            </w:r>
          </w:p>
        </w:tc>
        <w:tc>
          <w:tcPr>
            <w:tcW w:w="1680" w:type="dxa"/>
            <w:tcBorders>
              <w:top w:val="nil"/>
              <w:left w:val="nil"/>
              <w:bottom w:val="single" w:sz="8" w:space="0" w:color="auto"/>
              <w:right w:val="single" w:sz="8" w:space="0" w:color="auto"/>
            </w:tcBorders>
            <w:shd w:val="clear" w:color="auto" w:fill="auto"/>
            <w:vAlign w:val="center"/>
            <w:hideMark/>
          </w:tcPr>
          <w:p w14:paraId="3E96D24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(5.6-13.6)</w:t>
            </w:r>
          </w:p>
        </w:tc>
        <w:tc>
          <w:tcPr>
            <w:tcW w:w="829" w:type="dxa"/>
            <w:tcBorders>
              <w:top w:val="nil"/>
              <w:left w:val="nil"/>
              <w:bottom w:val="single" w:sz="8" w:space="0" w:color="auto"/>
              <w:right w:val="single" w:sz="8" w:space="0" w:color="auto"/>
            </w:tcBorders>
            <w:shd w:val="clear" w:color="auto" w:fill="auto"/>
            <w:vAlign w:val="center"/>
            <w:hideMark/>
          </w:tcPr>
          <w:p w14:paraId="3B0E21D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5,792</w:t>
            </w:r>
          </w:p>
        </w:tc>
        <w:tc>
          <w:tcPr>
            <w:tcW w:w="1680" w:type="dxa"/>
            <w:tcBorders>
              <w:top w:val="nil"/>
              <w:left w:val="nil"/>
              <w:bottom w:val="single" w:sz="8" w:space="0" w:color="auto"/>
              <w:right w:val="single" w:sz="8" w:space="0" w:color="auto"/>
            </w:tcBorders>
            <w:shd w:val="clear" w:color="auto" w:fill="auto"/>
            <w:vAlign w:val="center"/>
            <w:hideMark/>
          </w:tcPr>
          <w:p w14:paraId="283547D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28.5 (23.0-34.8)</w:t>
            </w:r>
          </w:p>
        </w:tc>
        <w:tc>
          <w:tcPr>
            <w:tcW w:w="829" w:type="dxa"/>
            <w:tcBorders>
              <w:top w:val="nil"/>
              <w:left w:val="nil"/>
              <w:bottom w:val="single" w:sz="8" w:space="0" w:color="auto"/>
              <w:right w:val="single" w:sz="8" w:space="0" w:color="auto"/>
            </w:tcBorders>
            <w:shd w:val="clear" w:color="auto" w:fill="auto"/>
            <w:vAlign w:val="center"/>
            <w:hideMark/>
          </w:tcPr>
          <w:p w14:paraId="1F10E9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5,417</w:t>
            </w:r>
          </w:p>
        </w:tc>
        <w:tc>
          <w:tcPr>
            <w:tcW w:w="1632" w:type="dxa"/>
            <w:tcBorders>
              <w:top w:val="nil"/>
              <w:left w:val="nil"/>
              <w:bottom w:val="single" w:sz="8" w:space="0" w:color="auto"/>
              <w:right w:val="single" w:sz="8" w:space="0" w:color="auto"/>
            </w:tcBorders>
            <w:shd w:val="clear" w:color="auto" w:fill="auto"/>
            <w:vAlign w:val="center"/>
            <w:hideMark/>
          </w:tcPr>
          <w:p w14:paraId="66D7E5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26.7 (21.3-32.8)</w:t>
            </w:r>
          </w:p>
        </w:tc>
        <w:tc>
          <w:tcPr>
            <w:tcW w:w="829" w:type="dxa"/>
            <w:tcBorders>
              <w:top w:val="nil"/>
              <w:left w:val="nil"/>
              <w:bottom w:val="single" w:sz="8" w:space="0" w:color="auto"/>
              <w:right w:val="single" w:sz="8" w:space="0" w:color="auto"/>
            </w:tcBorders>
            <w:shd w:val="clear" w:color="auto" w:fill="auto"/>
            <w:vAlign w:val="center"/>
            <w:hideMark/>
          </w:tcPr>
          <w:p w14:paraId="039B603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2,161</w:t>
            </w:r>
          </w:p>
        </w:tc>
        <w:tc>
          <w:tcPr>
            <w:tcW w:w="1585" w:type="dxa"/>
            <w:tcBorders>
              <w:top w:val="nil"/>
              <w:left w:val="nil"/>
              <w:bottom w:val="single" w:sz="8" w:space="0" w:color="auto"/>
              <w:right w:val="single" w:sz="8" w:space="0" w:color="auto"/>
            </w:tcBorders>
            <w:shd w:val="clear" w:color="auto" w:fill="auto"/>
            <w:vAlign w:val="center"/>
            <w:hideMark/>
          </w:tcPr>
          <w:p w14:paraId="7AC7695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10.7 (7.4-15.1)</w:t>
            </w:r>
          </w:p>
        </w:tc>
        <w:tc>
          <w:tcPr>
            <w:tcW w:w="829" w:type="dxa"/>
            <w:tcBorders>
              <w:top w:val="nil"/>
              <w:left w:val="nil"/>
              <w:bottom w:val="single" w:sz="8" w:space="0" w:color="auto"/>
              <w:right w:val="single" w:sz="8" w:space="0" w:color="auto"/>
            </w:tcBorders>
            <w:shd w:val="clear" w:color="auto" w:fill="auto"/>
            <w:vAlign w:val="center"/>
            <w:hideMark/>
          </w:tcPr>
          <w:p w14:paraId="4F20E10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5,133</w:t>
            </w:r>
          </w:p>
        </w:tc>
        <w:tc>
          <w:tcPr>
            <w:tcW w:w="1547" w:type="dxa"/>
            <w:tcBorders>
              <w:top w:val="nil"/>
              <w:left w:val="nil"/>
              <w:bottom w:val="single" w:sz="8" w:space="0" w:color="auto"/>
              <w:right w:val="single" w:sz="8" w:space="0" w:color="auto"/>
            </w:tcBorders>
            <w:shd w:val="clear" w:color="auto" w:fill="auto"/>
            <w:vAlign w:val="center"/>
            <w:hideMark/>
          </w:tcPr>
          <w:p w14:paraId="3B65D33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25.3 (19.9-31.5)</w:t>
            </w:r>
          </w:p>
        </w:tc>
      </w:tr>
      <w:tr w:rsidR="0005163C" w:rsidRPr="0069374C" w14:paraId="14FAD6DA"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25DB151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760" w:type="dxa"/>
            <w:tcBorders>
              <w:top w:val="nil"/>
              <w:left w:val="nil"/>
              <w:bottom w:val="single" w:sz="8" w:space="0" w:color="auto"/>
              <w:right w:val="single" w:sz="8" w:space="0" w:color="auto"/>
            </w:tcBorders>
            <w:shd w:val="clear" w:color="auto" w:fill="auto"/>
            <w:vAlign w:val="center"/>
            <w:hideMark/>
          </w:tcPr>
          <w:p w14:paraId="60C3DDE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4,052</w:t>
            </w:r>
          </w:p>
        </w:tc>
        <w:tc>
          <w:tcPr>
            <w:tcW w:w="1680" w:type="dxa"/>
            <w:tcBorders>
              <w:top w:val="nil"/>
              <w:left w:val="nil"/>
              <w:bottom w:val="single" w:sz="8" w:space="0" w:color="auto"/>
              <w:right w:val="single" w:sz="8" w:space="0" w:color="auto"/>
            </w:tcBorders>
            <w:shd w:val="clear" w:color="auto" w:fill="auto"/>
            <w:vAlign w:val="center"/>
            <w:hideMark/>
          </w:tcPr>
          <w:p w14:paraId="5523DD2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9.0 (6.8-11.9)</w:t>
            </w:r>
          </w:p>
        </w:tc>
        <w:tc>
          <w:tcPr>
            <w:tcW w:w="829" w:type="dxa"/>
            <w:tcBorders>
              <w:top w:val="nil"/>
              <w:left w:val="nil"/>
              <w:bottom w:val="single" w:sz="8" w:space="0" w:color="auto"/>
              <w:right w:val="single" w:sz="8" w:space="0" w:color="auto"/>
            </w:tcBorders>
            <w:shd w:val="clear" w:color="auto" w:fill="auto"/>
            <w:vAlign w:val="center"/>
            <w:hideMark/>
          </w:tcPr>
          <w:p w14:paraId="5BE6ED0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6,787</w:t>
            </w:r>
          </w:p>
        </w:tc>
        <w:tc>
          <w:tcPr>
            <w:tcW w:w="1680" w:type="dxa"/>
            <w:tcBorders>
              <w:top w:val="nil"/>
              <w:left w:val="nil"/>
              <w:bottom w:val="single" w:sz="8" w:space="0" w:color="auto"/>
              <w:right w:val="single" w:sz="8" w:space="0" w:color="auto"/>
            </w:tcBorders>
            <w:shd w:val="clear" w:color="auto" w:fill="auto"/>
            <w:vAlign w:val="center"/>
            <w:hideMark/>
          </w:tcPr>
          <w:p w14:paraId="45207F5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15.1 (12.5-18.2)</w:t>
            </w:r>
          </w:p>
        </w:tc>
        <w:tc>
          <w:tcPr>
            <w:tcW w:w="829" w:type="dxa"/>
            <w:tcBorders>
              <w:top w:val="nil"/>
              <w:left w:val="nil"/>
              <w:bottom w:val="single" w:sz="8" w:space="0" w:color="auto"/>
              <w:right w:val="single" w:sz="8" w:space="0" w:color="auto"/>
            </w:tcBorders>
            <w:shd w:val="clear" w:color="auto" w:fill="auto"/>
            <w:vAlign w:val="center"/>
            <w:hideMark/>
          </w:tcPr>
          <w:p w14:paraId="0AC2C76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9,408</w:t>
            </w:r>
          </w:p>
        </w:tc>
        <w:tc>
          <w:tcPr>
            <w:tcW w:w="1632" w:type="dxa"/>
            <w:tcBorders>
              <w:top w:val="nil"/>
              <w:left w:val="nil"/>
              <w:bottom w:val="single" w:sz="8" w:space="0" w:color="auto"/>
              <w:right w:val="single" w:sz="8" w:space="0" w:color="auto"/>
            </w:tcBorders>
            <w:shd w:val="clear" w:color="auto" w:fill="auto"/>
            <w:vAlign w:val="center"/>
            <w:hideMark/>
          </w:tcPr>
          <w:p w14:paraId="6D67E81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20.9 (17.7-24.6)</w:t>
            </w:r>
          </w:p>
        </w:tc>
        <w:tc>
          <w:tcPr>
            <w:tcW w:w="829" w:type="dxa"/>
            <w:tcBorders>
              <w:top w:val="nil"/>
              <w:left w:val="nil"/>
              <w:bottom w:val="single" w:sz="8" w:space="0" w:color="auto"/>
              <w:right w:val="single" w:sz="8" w:space="0" w:color="auto"/>
            </w:tcBorders>
            <w:shd w:val="clear" w:color="auto" w:fill="auto"/>
            <w:vAlign w:val="center"/>
            <w:hideMark/>
          </w:tcPr>
          <w:p w14:paraId="463EE2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11,698</w:t>
            </w:r>
          </w:p>
        </w:tc>
        <w:tc>
          <w:tcPr>
            <w:tcW w:w="1585" w:type="dxa"/>
            <w:tcBorders>
              <w:top w:val="nil"/>
              <w:left w:val="nil"/>
              <w:bottom w:val="single" w:sz="8" w:space="0" w:color="auto"/>
              <w:right w:val="single" w:sz="8" w:space="0" w:color="auto"/>
            </w:tcBorders>
            <w:shd w:val="clear" w:color="auto" w:fill="auto"/>
            <w:vAlign w:val="center"/>
            <w:hideMark/>
          </w:tcPr>
          <w:p w14:paraId="759125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26.0 (22.6-29.8)</w:t>
            </w:r>
          </w:p>
        </w:tc>
        <w:tc>
          <w:tcPr>
            <w:tcW w:w="829" w:type="dxa"/>
            <w:tcBorders>
              <w:top w:val="nil"/>
              <w:left w:val="nil"/>
              <w:bottom w:val="single" w:sz="8" w:space="0" w:color="auto"/>
              <w:right w:val="single" w:sz="8" w:space="0" w:color="auto"/>
            </w:tcBorders>
            <w:shd w:val="clear" w:color="auto" w:fill="auto"/>
            <w:vAlign w:val="center"/>
            <w:hideMark/>
          </w:tcPr>
          <w:p w14:paraId="5C69BEE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12,983</w:t>
            </w:r>
          </w:p>
        </w:tc>
        <w:tc>
          <w:tcPr>
            <w:tcW w:w="1547" w:type="dxa"/>
            <w:tcBorders>
              <w:top w:val="nil"/>
              <w:left w:val="nil"/>
              <w:bottom w:val="single" w:sz="8" w:space="0" w:color="auto"/>
              <w:right w:val="single" w:sz="8" w:space="0" w:color="auto"/>
            </w:tcBorders>
            <w:shd w:val="clear" w:color="auto" w:fill="auto"/>
            <w:vAlign w:val="center"/>
            <w:hideMark/>
          </w:tcPr>
          <w:p w14:paraId="5FCEA0C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28.9 (25.3-32.8)</w:t>
            </w:r>
          </w:p>
        </w:tc>
      </w:tr>
      <w:tr w:rsidR="0005163C" w:rsidRPr="0069374C" w14:paraId="67912564"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76111387"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760" w:type="dxa"/>
            <w:tcBorders>
              <w:top w:val="nil"/>
              <w:left w:val="nil"/>
              <w:bottom w:val="single" w:sz="8" w:space="0" w:color="auto"/>
              <w:right w:val="single" w:sz="8" w:space="0" w:color="auto"/>
            </w:tcBorders>
            <w:shd w:val="clear" w:color="auto" w:fill="auto"/>
            <w:vAlign w:val="center"/>
            <w:hideMark/>
          </w:tcPr>
          <w:p w14:paraId="082713F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5E34954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224EF2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49AF48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646DEDA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68430232"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6DB832E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4E85694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6F2402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5389C68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045BAFB9"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46546810"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60" w:type="dxa"/>
            <w:tcBorders>
              <w:top w:val="nil"/>
              <w:left w:val="nil"/>
              <w:bottom w:val="single" w:sz="8" w:space="0" w:color="auto"/>
              <w:right w:val="single" w:sz="8" w:space="0" w:color="auto"/>
            </w:tcBorders>
            <w:shd w:val="clear" w:color="auto" w:fill="auto"/>
            <w:vAlign w:val="center"/>
            <w:hideMark/>
          </w:tcPr>
          <w:p w14:paraId="2F28F5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4,095</w:t>
            </w:r>
          </w:p>
        </w:tc>
        <w:tc>
          <w:tcPr>
            <w:tcW w:w="1680" w:type="dxa"/>
            <w:tcBorders>
              <w:top w:val="nil"/>
              <w:left w:val="nil"/>
              <w:bottom w:val="single" w:sz="8" w:space="0" w:color="auto"/>
              <w:right w:val="single" w:sz="8" w:space="0" w:color="auto"/>
            </w:tcBorders>
            <w:shd w:val="clear" w:color="auto" w:fill="auto"/>
            <w:vAlign w:val="center"/>
            <w:hideMark/>
          </w:tcPr>
          <w:p w14:paraId="515FC2A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8.8 (6.6-11.8)</w:t>
            </w:r>
          </w:p>
        </w:tc>
        <w:tc>
          <w:tcPr>
            <w:tcW w:w="829" w:type="dxa"/>
            <w:tcBorders>
              <w:top w:val="nil"/>
              <w:left w:val="nil"/>
              <w:bottom w:val="single" w:sz="8" w:space="0" w:color="auto"/>
              <w:right w:val="single" w:sz="8" w:space="0" w:color="auto"/>
            </w:tcBorders>
            <w:shd w:val="clear" w:color="auto" w:fill="auto"/>
            <w:vAlign w:val="center"/>
            <w:hideMark/>
          </w:tcPr>
          <w:p w14:paraId="61BAC07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7,414</w:t>
            </w:r>
          </w:p>
        </w:tc>
        <w:tc>
          <w:tcPr>
            <w:tcW w:w="1680" w:type="dxa"/>
            <w:tcBorders>
              <w:top w:val="nil"/>
              <w:left w:val="nil"/>
              <w:bottom w:val="single" w:sz="8" w:space="0" w:color="auto"/>
              <w:right w:val="single" w:sz="8" w:space="0" w:color="auto"/>
            </w:tcBorders>
            <w:shd w:val="clear" w:color="auto" w:fill="auto"/>
            <w:vAlign w:val="center"/>
            <w:hideMark/>
          </w:tcPr>
          <w:p w14:paraId="547608C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16.0 (13.0-19.4)</w:t>
            </w:r>
          </w:p>
        </w:tc>
        <w:tc>
          <w:tcPr>
            <w:tcW w:w="829" w:type="dxa"/>
            <w:tcBorders>
              <w:top w:val="nil"/>
              <w:left w:val="nil"/>
              <w:bottom w:val="single" w:sz="8" w:space="0" w:color="auto"/>
              <w:right w:val="single" w:sz="8" w:space="0" w:color="auto"/>
            </w:tcBorders>
            <w:shd w:val="clear" w:color="auto" w:fill="auto"/>
            <w:vAlign w:val="center"/>
            <w:hideMark/>
          </w:tcPr>
          <w:p w14:paraId="4F3C27B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9,785</w:t>
            </w:r>
          </w:p>
        </w:tc>
        <w:tc>
          <w:tcPr>
            <w:tcW w:w="1632" w:type="dxa"/>
            <w:tcBorders>
              <w:top w:val="nil"/>
              <w:left w:val="nil"/>
              <w:bottom w:val="single" w:sz="8" w:space="0" w:color="auto"/>
              <w:right w:val="single" w:sz="8" w:space="0" w:color="auto"/>
            </w:tcBorders>
            <w:shd w:val="clear" w:color="auto" w:fill="auto"/>
            <w:vAlign w:val="center"/>
            <w:hideMark/>
          </w:tcPr>
          <w:p w14:paraId="51CD6F4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21.1 (17.7-24.9)</w:t>
            </w:r>
          </w:p>
        </w:tc>
        <w:tc>
          <w:tcPr>
            <w:tcW w:w="829" w:type="dxa"/>
            <w:tcBorders>
              <w:top w:val="nil"/>
              <w:left w:val="nil"/>
              <w:bottom w:val="single" w:sz="8" w:space="0" w:color="auto"/>
              <w:right w:val="single" w:sz="8" w:space="0" w:color="auto"/>
            </w:tcBorders>
            <w:shd w:val="clear" w:color="auto" w:fill="auto"/>
            <w:vAlign w:val="center"/>
            <w:hideMark/>
          </w:tcPr>
          <w:p w14:paraId="5131D22D"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11,035</w:t>
            </w:r>
          </w:p>
        </w:tc>
        <w:tc>
          <w:tcPr>
            <w:tcW w:w="1585" w:type="dxa"/>
            <w:tcBorders>
              <w:top w:val="nil"/>
              <w:left w:val="nil"/>
              <w:bottom w:val="single" w:sz="8" w:space="0" w:color="auto"/>
              <w:right w:val="single" w:sz="8" w:space="0" w:color="auto"/>
            </w:tcBorders>
            <w:shd w:val="clear" w:color="auto" w:fill="auto"/>
            <w:vAlign w:val="center"/>
            <w:hideMark/>
          </w:tcPr>
          <w:p w14:paraId="7F58DFB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23.8 (20.4-27.5)</w:t>
            </w:r>
          </w:p>
        </w:tc>
        <w:tc>
          <w:tcPr>
            <w:tcW w:w="829" w:type="dxa"/>
            <w:tcBorders>
              <w:top w:val="nil"/>
              <w:left w:val="nil"/>
              <w:bottom w:val="single" w:sz="8" w:space="0" w:color="auto"/>
              <w:right w:val="single" w:sz="8" w:space="0" w:color="auto"/>
            </w:tcBorders>
            <w:shd w:val="clear" w:color="auto" w:fill="auto"/>
            <w:vAlign w:val="center"/>
            <w:hideMark/>
          </w:tcPr>
          <w:p w14:paraId="0F8B416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14,064</w:t>
            </w:r>
          </w:p>
        </w:tc>
        <w:tc>
          <w:tcPr>
            <w:tcW w:w="1547" w:type="dxa"/>
            <w:tcBorders>
              <w:top w:val="nil"/>
              <w:left w:val="nil"/>
              <w:bottom w:val="single" w:sz="8" w:space="0" w:color="auto"/>
              <w:right w:val="single" w:sz="8" w:space="0" w:color="auto"/>
            </w:tcBorders>
            <w:shd w:val="clear" w:color="auto" w:fill="auto"/>
            <w:vAlign w:val="center"/>
            <w:hideMark/>
          </w:tcPr>
          <w:p w14:paraId="6C57EE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30.3 (26.6-34.4)</w:t>
            </w:r>
          </w:p>
        </w:tc>
      </w:tr>
      <w:tr w:rsidR="0005163C" w:rsidRPr="0069374C" w14:paraId="2E99E09B"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4C70EE99"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60" w:type="dxa"/>
            <w:tcBorders>
              <w:top w:val="nil"/>
              <w:left w:val="nil"/>
              <w:bottom w:val="single" w:sz="8" w:space="0" w:color="auto"/>
              <w:right w:val="single" w:sz="8" w:space="0" w:color="auto"/>
            </w:tcBorders>
            <w:shd w:val="clear" w:color="auto" w:fill="auto"/>
            <w:vAlign w:val="center"/>
            <w:hideMark/>
          </w:tcPr>
          <w:p w14:paraId="237E4BB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1,745</w:t>
            </w:r>
          </w:p>
        </w:tc>
        <w:tc>
          <w:tcPr>
            <w:tcW w:w="1680" w:type="dxa"/>
            <w:tcBorders>
              <w:top w:val="nil"/>
              <w:left w:val="nil"/>
              <w:bottom w:val="single" w:sz="8" w:space="0" w:color="auto"/>
              <w:right w:val="single" w:sz="8" w:space="0" w:color="auto"/>
            </w:tcBorders>
            <w:shd w:val="clear" w:color="auto" w:fill="auto"/>
            <w:vAlign w:val="center"/>
            <w:hideMark/>
          </w:tcPr>
          <w:p w14:paraId="3F2C313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9.3 (6.1-14.0)</w:t>
            </w:r>
          </w:p>
        </w:tc>
        <w:tc>
          <w:tcPr>
            <w:tcW w:w="829" w:type="dxa"/>
            <w:tcBorders>
              <w:top w:val="nil"/>
              <w:left w:val="nil"/>
              <w:bottom w:val="single" w:sz="8" w:space="0" w:color="auto"/>
              <w:right w:val="single" w:sz="8" w:space="0" w:color="auto"/>
            </w:tcBorders>
            <w:shd w:val="clear" w:color="auto" w:fill="auto"/>
            <w:vAlign w:val="center"/>
            <w:hideMark/>
          </w:tcPr>
          <w:p w14:paraId="1D6883C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5,165</w:t>
            </w:r>
          </w:p>
        </w:tc>
        <w:tc>
          <w:tcPr>
            <w:tcW w:w="1680" w:type="dxa"/>
            <w:tcBorders>
              <w:top w:val="nil"/>
              <w:left w:val="nil"/>
              <w:bottom w:val="single" w:sz="8" w:space="0" w:color="auto"/>
              <w:right w:val="single" w:sz="8" w:space="0" w:color="auto"/>
            </w:tcBorders>
            <w:shd w:val="clear" w:color="auto" w:fill="auto"/>
            <w:vAlign w:val="center"/>
            <w:hideMark/>
          </w:tcPr>
          <w:p w14:paraId="4D94A57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27.6 (22.8-33.1)</w:t>
            </w:r>
          </w:p>
        </w:tc>
        <w:tc>
          <w:tcPr>
            <w:tcW w:w="829" w:type="dxa"/>
            <w:tcBorders>
              <w:top w:val="nil"/>
              <w:left w:val="nil"/>
              <w:bottom w:val="single" w:sz="8" w:space="0" w:color="auto"/>
              <w:right w:val="single" w:sz="8" w:space="0" w:color="auto"/>
            </w:tcBorders>
            <w:shd w:val="clear" w:color="auto" w:fill="auto"/>
            <w:vAlign w:val="center"/>
            <w:hideMark/>
          </w:tcPr>
          <w:p w14:paraId="5A9B97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5,040</w:t>
            </w:r>
          </w:p>
        </w:tc>
        <w:tc>
          <w:tcPr>
            <w:tcW w:w="1632" w:type="dxa"/>
            <w:tcBorders>
              <w:top w:val="nil"/>
              <w:left w:val="nil"/>
              <w:bottom w:val="single" w:sz="8" w:space="0" w:color="auto"/>
              <w:right w:val="single" w:sz="8" w:space="0" w:color="auto"/>
            </w:tcBorders>
            <w:shd w:val="clear" w:color="auto" w:fill="auto"/>
            <w:vAlign w:val="center"/>
            <w:hideMark/>
          </w:tcPr>
          <w:p w14:paraId="1E0A0D1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27.0 (22.0-32.5)</w:t>
            </w:r>
          </w:p>
        </w:tc>
        <w:tc>
          <w:tcPr>
            <w:tcW w:w="829" w:type="dxa"/>
            <w:tcBorders>
              <w:top w:val="nil"/>
              <w:left w:val="nil"/>
              <w:bottom w:val="single" w:sz="8" w:space="0" w:color="auto"/>
              <w:right w:val="single" w:sz="8" w:space="0" w:color="auto"/>
            </w:tcBorders>
            <w:shd w:val="clear" w:color="auto" w:fill="auto"/>
            <w:vAlign w:val="center"/>
            <w:hideMark/>
          </w:tcPr>
          <w:p w14:paraId="02A6254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2,772</w:t>
            </w:r>
          </w:p>
        </w:tc>
        <w:tc>
          <w:tcPr>
            <w:tcW w:w="1585" w:type="dxa"/>
            <w:tcBorders>
              <w:top w:val="nil"/>
              <w:left w:val="nil"/>
              <w:bottom w:val="single" w:sz="8" w:space="0" w:color="auto"/>
              <w:right w:val="single" w:sz="8" w:space="0" w:color="auto"/>
            </w:tcBorders>
            <w:shd w:val="clear" w:color="auto" w:fill="auto"/>
            <w:vAlign w:val="center"/>
            <w:hideMark/>
          </w:tcPr>
          <w:p w14:paraId="3AF18F9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14.8 (11.1-19.6)</w:t>
            </w:r>
          </w:p>
        </w:tc>
        <w:tc>
          <w:tcPr>
            <w:tcW w:w="829" w:type="dxa"/>
            <w:tcBorders>
              <w:top w:val="nil"/>
              <w:left w:val="nil"/>
              <w:bottom w:val="single" w:sz="8" w:space="0" w:color="auto"/>
              <w:right w:val="single" w:sz="8" w:space="0" w:color="auto"/>
            </w:tcBorders>
            <w:shd w:val="clear" w:color="auto" w:fill="auto"/>
            <w:vAlign w:val="center"/>
            <w:hideMark/>
          </w:tcPr>
          <w:p w14:paraId="601DF8B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3,969</w:t>
            </w:r>
          </w:p>
        </w:tc>
        <w:tc>
          <w:tcPr>
            <w:tcW w:w="1547" w:type="dxa"/>
            <w:tcBorders>
              <w:top w:val="nil"/>
              <w:left w:val="nil"/>
              <w:bottom w:val="single" w:sz="8" w:space="0" w:color="auto"/>
              <w:right w:val="single" w:sz="8" w:space="0" w:color="auto"/>
            </w:tcBorders>
            <w:shd w:val="clear" w:color="auto" w:fill="auto"/>
            <w:vAlign w:val="center"/>
            <w:hideMark/>
          </w:tcPr>
          <w:p w14:paraId="78DC183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21.2 (16.6-26.7)</w:t>
            </w:r>
          </w:p>
        </w:tc>
      </w:tr>
      <w:tr w:rsidR="0005163C" w:rsidRPr="0069374C" w14:paraId="00685CB6"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604A6011" w14:textId="77777777" w:rsidR="0005163C" w:rsidRPr="0069374C" w:rsidRDefault="0005163C" w:rsidP="00BD68C1">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760" w:type="dxa"/>
            <w:tcBorders>
              <w:top w:val="nil"/>
              <w:left w:val="nil"/>
              <w:bottom w:val="single" w:sz="8" w:space="0" w:color="auto"/>
              <w:right w:val="single" w:sz="8" w:space="0" w:color="auto"/>
            </w:tcBorders>
            <w:shd w:val="clear" w:color="auto" w:fill="auto"/>
            <w:vAlign w:val="center"/>
            <w:hideMark/>
          </w:tcPr>
          <w:p w14:paraId="20544A2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5CACF20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71CD3A00"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80" w:type="dxa"/>
            <w:tcBorders>
              <w:top w:val="nil"/>
              <w:left w:val="nil"/>
              <w:bottom w:val="single" w:sz="8" w:space="0" w:color="auto"/>
              <w:right w:val="single" w:sz="8" w:space="0" w:color="auto"/>
            </w:tcBorders>
            <w:shd w:val="clear" w:color="auto" w:fill="auto"/>
            <w:vAlign w:val="center"/>
            <w:hideMark/>
          </w:tcPr>
          <w:p w14:paraId="6936F4D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7C5B5954"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632" w:type="dxa"/>
            <w:tcBorders>
              <w:top w:val="nil"/>
              <w:left w:val="nil"/>
              <w:bottom w:val="single" w:sz="8" w:space="0" w:color="auto"/>
              <w:right w:val="single" w:sz="8" w:space="0" w:color="auto"/>
            </w:tcBorders>
            <w:shd w:val="clear" w:color="auto" w:fill="auto"/>
            <w:vAlign w:val="center"/>
            <w:hideMark/>
          </w:tcPr>
          <w:p w14:paraId="577EF66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3CC0D12C"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85" w:type="dxa"/>
            <w:tcBorders>
              <w:top w:val="nil"/>
              <w:left w:val="nil"/>
              <w:bottom w:val="single" w:sz="8" w:space="0" w:color="auto"/>
              <w:right w:val="single" w:sz="8" w:space="0" w:color="auto"/>
            </w:tcBorders>
            <w:shd w:val="clear" w:color="auto" w:fill="auto"/>
            <w:vAlign w:val="center"/>
            <w:hideMark/>
          </w:tcPr>
          <w:p w14:paraId="4C255E7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50A536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c>
          <w:tcPr>
            <w:tcW w:w="1547" w:type="dxa"/>
            <w:tcBorders>
              <w:top w:val="nil"/>
              <w:left w:val="nil"/>
              <w:bottom w:val="single" w:sz="8" w:space="0" w:color="auto"/>
              <w:right w:val="single" w:sz="8" w:space="0" w:color="auto"/>
            </w:tcBorders>
            <w:shd w:val="clear" w:color="auto" w:fill="auto"/>
            <w:vAlign w:val="center"/>
            <w:hideMark/>
          </w:tcPr>
          <w:p w14:paraId="6D3AB616"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 </w:t>
            </w:r>
          </w:p>
        </w:tc>
      </w:tr>
      <w:tr w:rsidR="0005163C" w:rsidRPr="0069374C" w14:paraId="3E8BE4D4"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3EB96931"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760" w:type="dxa"/>
            <w:tcBorders>
              <w:top w:val="nil"/>
              <w:left w:val="nil"/>
              <w:bottom w:val="single" w:sz="8" w:space="0" w:color="auto"/>
              <w:right w:val="single" w:sz="8" w:space="0" w:color="auto"/>
            </w:tcBorders>
            <w:shd w:val="clear" w:color="auto" w:fill="auto"/>
            <w:vAlign w:val="center"/>
            <w:hideMark/>
          </w:tcPr>
          <w:p w14:paraId="6A0543AF"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4,882</w:t>
            </w:r>
          </w:p>
        </w:tc>
        <w:tc>
          <w:tcPr>
            <w:tcW w:w="1680" w:type="dxa"/>
            <w:tcBorders>
              <w:top w:val="nil"/>
              <w:left w:val="nil"/>
              <w:bottom w:val="single" w:sz="8" w:space="0" w:color="auto"/>
              <w:right w:val="single" w:sz="8" w:space="0" w:color="auto"/>
            </w:tcBorders>
            <w:shd w:val="clear" w:color="auto" w:fill="auto"/>
            <w:vAlign w:val="center"/>
            <w:hideMark/>
          </w:tcPr>
          <w:p w14:paraId="6702725B"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8.5 (6.6-11.0)</w:t>
            </w:r>
          </w:p>
        </w:tc>
        <w:tc>
          <w:tcPr>
            <w:tcW w:w="829" w:type="dxa"/>
            <w:tcBorders>
              <w:top w:val="nil"/>
              <w:left w:val="nil"/>
              <w:bottom w:val="single" w:sz="8" w:space="0" w:color="auto"/>
              <w:right w:val="single" w:sz="8" w:space="0" w:color="auto"/>
            </w:tcBorders>
            <w:shd w:val="clear" w:color="auto" w:fill="auto"/>
            <w:vAlign w:val="center"/>
            <w:hideMark/>
          </w:tcPr>
          <w:p w14:paraId="63E9E87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11,405</w:t>
            </w:r>
          </w:p>
        </w:tc>
        <w:tc>
          <w:tcPr>
            <w:tcW w:w="1680" w:type="dxa"/>
            <w:tcBorders>
              <w:top w:val="nil"/>
              <w:left w:val="nil"/>
              <w:bottom w:val="single" w:sz="8" w:space="0" w:color="auto"/>
              <w:right w:val="single" w:sz="8" w:space="0" w:color="auto"/>
            </w:tcBorders>
            <w:shd w:val="clear" w:color="auto" w:fill="auto"/>
            <w:vAlign w:val="center"/>
            <w:hideMark/>
          </w:tcPr>
          <w:p w14:paraId="1F88348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19.9 (17.1-23.1)</w:t>
            </w:r>
          </w:p>
        </w:tc>
        <w:tc>
          <w:tcPr>
            <w:tcW w:w="829" w:type="dxa"/>
            <w:tcBorders>
              <w:top w:val="nil"/>
              <w:left w:val="nil"/>
              <w:bottom w:val="single" w:sz="8" w:space="0" w:color="auto"/>
              <w:right w:val="single" w:sz="8" w:space="0" w:color="auto"/>
            </w:tcBorders>
            <w:shd w:val="clear" w:color="auto" w:fill="auto"/>
            <w:vAlign w:val="center"/>
            <w:hideMark/>
          </w:tcPr>
          <w:p w14:paraId="4753552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12,874</w:t>
            </w:r>
          </w:p>
        </w:tc>
        <w:tc>
          <w:tcPr>
            <w:tcW w:w="1632" w:type="dxa"/>
            <w:tcBorders>
              <w:top w:val="nil"/>
              <w:left w:val="nil"/>
              <w:bottom w:val="single" w:sz="8" w:space="0" w:color="auto"/>
              <w:right w:val="single" w:sz="8" w:space="0" w:color="auto"/>
            </w:tcBorders>
            <w:shd w:val="clear" w:color="auto" w:fill="auto"/>
            <w:vAlign w:val="center"/>
            <w:hideMark/>
          </w:tcPr>
          <w:p w14:paraId="62F7025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22.5 (19.5-25.9)</w:t>
            </w:r>
          </w:p>
        </w:tc>
        <w:tc>
          <w:tcPr>
            <w:tcW w:w="829" w:type="dxa"/>
            <w:tcBorders>
              <w:top w:val="nil"/>
              <w:left w:val="nil"/>
              <w:bottom w:val="single" w:sz="8" w:space="0" w:color="auto"/>
              <w:right w:val="single" w:sz="8" w:space="0" w:color="auto"/>
            </w:tcBorders>
            <w:shd w:val="clear" w:color="auto" w:fill="auto"/>
            <w:vAlign w:val="center"/>
            <w:hideMark/>
          </w:tcPr>
          <w:p w14:paraId="3922053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12,437</w:t>
            </w:r>
          </w:p>
        </w:tc>
        <w:tc>
          <w:tcPr>
            <w:tcW w:w="1585" w:type="dxa"/>
            <w:tcBorders>
              <w:top w:val="nil"/>
              <w:left w:val="nil"/>
              <w:bottom w:val="single" w:sz="8" w:space="0" w:color="auto"/>
              <w:right w:val="single" w:sz="8" w:space="0" w:color="auto"/>
            </w:tcBorders>
            <w:shd w:val="clear" w:color="auto" w:fill="auto"/>
            <w:vAlign w:val="center"/>
            <w:hideMark/>
          </w:tcPr>
          <w:p w14:paraId="692F1CF8"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21.8 (18.9-24.9)</w:t>
            </w:r>
          </w:p>
        </w:tc>
        <w:tc>
          <w:tcPr>
            <w:tcW w:w="829" w:type="dxa"/>
            <w:tcBorders>
              <w:top w:val="nil"/>
              <w:left w:val="nil"/>
              <w:bottom w:val="single" w:sz="8" w:space="0" w:color="auto"/>
              <w:right w:val="single" w:sz="8" w:space="0" w:color="auto"/>
            </w:tcBorders>
            <w:shd w:val="clear" w:color="auto" w:fill="auto"/>
            <w:vAlign w:val="center"/>
            <w:hideMark/>
          </w:tcPr>
          <w:p w14:paraId="4F7737F3"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15,582</w:t>
            </w:r>
          </w:p>
        </w:tc>
        <w:tc>
          <w:tcPr>
            <w:tcW w:w="1547" w:type="dxa"/>
            <w:tcBorders>
              <w:top w:val="nil"/>
              <w:left w:val="nil"/>
              <w:bottom w:val="single" w:sz="8" w:space="0" w:color="auto"/>
              <w:right w:val="single" w:sz="8" w:space="0" w:color="auto"/>
            </w:tcBorders>
            <w:shd w:val="clear" w:color="auto" w:fill="auto"/>
            <w:vAlign w:val="center"/>
            <w:hideMark/>
          </w:tcPr>
          <w:p w14:paraId="2BAA47A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27.3 (24.0-30.7)</w:t>
            </w:r>
          </w:p>
        </w:tc>
      </w:tr>
      <w:tr w:rsidR="0005163C" w:rsidRPr="0069374C" w14:paraId="30D91033" w14:textId="77777777" w:rsidTr="00BD68C1">
        <w:trPr>
          <w:trHeight w:val="20"/>
        </w:trPr>
        <w:tc>
          <w:tcPr>
            <w:tcW w:w="2150" w:type="dxa"/>
            <w:tcBorders>
              <w:top w:val="nil"/>
              <w:left w:val="single" w:sz="8" w:space="0" w:color="auto"/>
              <w:bottom w:val="single" w:sz="8" w:space="0" w:color="auto"/>
              <w:right w:val="single" w:sz="8" w:space="0" w:color="auto"/>
            </w:tcBorders>
            <w:shd w:val="clear" w:color="auto" w:fill="auto"/>
            <w:noWrap/>
            <w:vAlign w:val="center"/>
            <w:hideMark/>
          </w:tcPr>
          <w:p w14:paraId="17D668F8" w14:textId="77777777" w:rsidR="0005163C" w:rsidRPr="0069374C" w:rsidRDefault="0005163C" w:rsidP="00BD68C1">
            <w:pPr>
              <w:spacing w:after="0" w:line="240" w:lineRule="auto"/>
              <w:ind w:firstLine="147"/>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760" w:type="dxa"/>
            <w:tcBorders>
              <w:top w:val="nil"/>
              <w:left w:val="nil"/>
              <w:bottom w:val="single" w:sz="8" w:space="0" w:color="auto"/>
              <w:right w:val="single" w:sz="8" w:space="0" w:color="auto"/>
            </w:tcBorders>
            <w:shd w:val="clear" w:color="auto" w:fill="auto"/>
            <w:vAlign w:val="center"/>
            <w:hideMark/>
          </w:tcPr>
          <w:p w14:paraId="17859E4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957</w:t>
            </w:r>
          </w:p>
        </w:tc>
        <w:tc>
          <w:tcPr>
            <w:tcW w:w="1680" w:type="dxa"/>
            <w:tcBorders>
              <w:top w:val="nil"/>
              <w:left w:val="nil"/>
              <w:bottom w:val="single" w:sz="8" w:space="0" w:color="auto"/>
              <w:right w:val="single" w:sz="8" w:space="0" w:color="auto"/>
            </w:tcBorders>
            <w:shd w:val="clear" w:color="auto" w:fill="auto"/>
            <w:vAlign w:val="center"/>
            <w:hideMark/>
          </w:tcPr>
          <w:p w14:paraId="7C16D041"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12.6 (6.9-21.7)</w:t>
            </w:r>
          </w:p>
        </w:tc>
        <w:tc>
          <w:tcPr>
            <w:tcW w:w="829" w:type="dxa"/>
            <w:tcBorders>
              <w:top w:val="nil"/>
              <w:left w:val="nil"/>
              <w:bottom w:val="single" w:sz="8" w:space="0" w:color="auto"/>
              <w:right w:val="single" w:sz="8" w:space="0" w:color="auto"/>
            </w:tcBorders>
            <w:shd w:val="clear" w:color="auto" w:fill="auto"/>
            <w:vAlign w:val="center"/>
            <w:hideMark/>
          </w:tcPr>
          <w:p w14:paraId="1240371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1,018</w:t>
            </w:r>
          </w:p>
        </w:tc>
        <w:tc>
          <w:tcPr>
            <w:tcW w:w="1680" w:type="dxa"/>
            <w:tcBorders>
              <w:top w:val="nil"/>
              <w:left w:val="nil"/>
              <w:bottom w:val="single" w:sz="8" w:space="0" w:color="auto"/>
              <w:right w:val="single" w:sz="8" w:space="0" w:color="auto"/>
            </w:tcBorders>
            <w:shd w:val="clear" w:color="auto" w:fill="auto"/>
            <w:vAlign w:val="center"/>
            <w:hideMark/>
          </w:tcPr>
          <w:p w14:paraId="448F23C9"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13.4 (8.1-21.1)</w:t>
            </w:r>
          </w:p>
        </w:tc>
        <w:tc>
          <w:tcPr>
            <w:tcW w:w="829" w:type="dxa"/>
            <w:tcBorders>
              <w:top w:val="nil"/>
              <w:left w:val="nil"/>
              <w:bottom w:val="single" w:sz="8" w:space="0" w:color="auto"/>
              <w:right w:val="single" w:sz="8" w:space="0" w:color="auto"/>
            </w:tcBorders>
            <w:shd w:val="clear" w:color="auto" w:fill="auto"/>
            <w:vAlign w:val="center"/>
            <w:hideMark/>
          </w:tcPr>
          <w:p w14:paraId="425C9E1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1,850</w:t>
            </w:r>
          </w:p>
        </w:tc>
        <w:tc>
          <w:tcPr>
            <w:tcW w:w="1632" w:type="dxa"/>
            <w:tcBorders>
              <w:top w:val="nil"/>
              <w:left w:val="nil"/>
              <w:bottom w:val="single" w:sz="8" w:space="0" w:color="auto"/>
              <w:right w:val="single" w:sz="8" w:space="0" w:color="auto"/>
            </w:tcBorders>
            <w:shd w:val="clear" w:color="auto" w:fill="auto"/>
            <w:vAlign w:val="center"/>
            <w:hideMark/>
          </w:tcPr>
          <w:p w14:paraId="762A1B3E"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24.3 (16.5-34.2)</w:t>
            </w:r>
          </w:p>
        </w:tc>
        <w:tc>
          <w:tcPr>
            <w:tcW w:w="829" w:type="dxa"/>
            <w:tcBorders>
              <w:top w:val="nil"/>
              <w:left w:val="nil"/>
              <w:bottom w:val="single" w:sz="8" w:space="0" w:color="auto"/>
              <w:right w:val="single" w:sz="8" w:space="0" w:color="auto"/>
            </w:tcBorders>
            <w:shd w:val="clear" w:color="auto" w:fill="auto"/>
            <w:vAlign w:val="center"/>
            <w:hideMark/>
          </w:tcPr>
          <w:p w14:paraId="48640485"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1,337</w:t>
            </w:r>
          </w:p>
        </w:tc>
        <w:tc>
          <w:tcPr>
            <w:tcW w:w="1585" w:type="dxa"/>
            <w:tcBorders>
              <w:top w:val="nil"/>
              <w:left w:val="nil"/>
              <w:bottom w:val="single" w:sz="8" w:space="0" w:color="auto"/>
              <w:right w:val="single" w:sz="8" w:space="0" w:color="auto"/>
            </w:tcBorders>
            <w:shd w:val="clear" w:color="auto" w:fill="auto"/>
            <w:vAlign w:val="center"/>
            <w:hideMark/>
          </w:tcPr>
          <w:p w14:paraId="400E4AD7"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17.5 (11.2-26.3)</w:t>
            </w:r>
          </w:p>
        </w:tc>
        <w:tc>
          <w:tcPr>
            <w:tcW w:w="829" w:type="dxa"/>
            <w:tcBorders>
              <w:top w:val="nil"/>
              <w:left w:val="nil"/>
              <w:bottom w:val="single" w:sz="8" w:space="0" w:color="auto"/>
              <w:right w:val="single" w:sz="8" w:space="0" w:color="auto"/>
            </w:tcBorders>
            <w:shd w:val="clear" w:color="auto" w:fill="auto"/>
            <w:vAlign w:val="center"/>
            <w:hideMark/>
          </w:tcPr>
          <w:p w14:paraId="7F5A02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2,461</w:t>
            </w:r>
          </w:p>
        </w:tc>
        <w:tc>
          <w:tcPr>
            <w:tcW w:w="1547" w:type="dxa"/>
            <w:tcBorders>
              <w:top w:val="nil"/>
              <w:left w:val="nil"/>
              <w:bottom w:val="single" w:sz="8" w:space="0" w:color="auto"/>
              <w:right w:val="single" w:sz="8" w:space="0" w:color="auto"/>
            </w:tcBorders>
            <w:shd w:val="clear" w:color="auto" w:fill="auto"/>
            <w:vAlign w:val="center"/>
            <w:hideMark/>
          </w:tcPr>
          <w:p w14:paraId="3B2C62DA" w14:textId="77777777" w:rsidR="0005163C" w:rsidRPr="0069374C" w:rsidRDefault="0005163C" w:rsidP="00BD68C1">
            <w:pPr>
              <w:spacing w:after="0" w:line="240" w:lineRule="auto"/>
              <w:jc w:val="right"/>
              <w:rPr>
                <w:rFonts w:ascii="Arial" w:eastAsia="Times New Roman" w:hAnsi="Arial" w:cs="Arial"/>
                <w:color w:val="000000"/>
                <w:sz w:val="18"/>
                <w:szCs w:val="18"/>
              </w:rPr>
            </w:pPr>
            <w:r w:rsidRPr="0069374C">
              <w:rPr>
                <w:rFonts w:ascii="Arial" w:eastAsia="Times New Roman" w:hAnsi="Arial" w:cs="Arial"/>
                <w:color w:val="000000"/>
                <w:sz w:val="18"/>
                <w:szCs w:val="18"/>
              </w:rPr>
              <w:t>32.3 (24.0-41.9)</w:t>
            </w:r>
          </w:p>
        </w:tc>
      </w:tr>
      <w:tr w:rsidR="0005163C" w:rsidRPr="0069374C" w14:paraId="0678A998" w14:textId="77777777" w:rsidTr="00BD68C1">
        <w:trPr>
          <w:trHeight w:val="20"/>
        </w:trPr>
        <w:tc>
          <w:tcPr>
            <w:tcW w:w="14358" w:type="dxa"/>
            <w:gridSpan w:val="11"/>
            <w:tcBorders>
              <w:top w:val="nil"/>
              <w:left w:val="nil"/>
              <w:bottom w:val="nil"/>
              <w:right w:val="nil"/>
            </w:tcBorders>
            <w:shd w:val="clear" w:color="auto" w:fill="auto"/>
            <w:noWrap/>
            <w:vAlign w:val="bottom"/>
            <w:hideMark/>
          </w:tcPr>
          <w:p w14:paraId="124F478D" w14:textId="44169D87" w:rsidR="0005163C" w:rsidRPr="0069374C" w:rsidRDefault="0005163C" w:rsidP="00BD68C1">
            <w:pPr>
              <w:spacing w:after="0" w:line="240" w:lineRule="auto"/>
              <w:rPr>
                <w:rFonts w:ascii="Arial" w:eastAsia="Times New Roman" w:hAnsi="Arial" w:cs="Arial"/>
                <w:color w:val="000000"/>
                <w:sz w:val="16"/>
                <w:szCs w:val="16"/>
              </w:rPr>
            </w:pPr>
            <w:r w:rsidRPr="0069374C">
              <w:rPr>
                <w:rFonts w:ascii="Arial" w:eastAsia="Times New Roman" w:hAnsi="Arial" w:cs="Arial"/>
                <w:color w:val="000000"/>
                <w:sz w:val="16"/>
                <w:szCs w:val="16"/>
                <w:vertAlign w:val="superscript"/>
              </w:rPr>
              <w:t>1</w:t>
            </w:r>
            <w:r w:rsidRPr="0069374C">
              <w:rPr>
                <w:rFonts w:ascii="Arial" w:eastAsia="Times New Roman" w:hAnsi="Arial" w:cs="Arial"/>
                <w:color w:val="000000"/>
                <w:sz w:val="16"/>
                <w:szCs w:val="16"/>
              </w:rPr>
              <w:t xml:space="preserve">n weighted to reflect birthing population; </w:t>
            </w:r>
            <w:r w:rsidRPr="0069374C">
              <w:rPr>
                <w:rFonts w:ascii="Arial" w:eastAsia="Times New Roman" w:hAnsi="Arial" w:cs="Arial"/>
                <w:color w:val="000000"/>
                <w:sz w:val="16"/>
                <w:szCs w:val="16"/>
                <w:vertAlign w:val="superscript"/>
              </w:rPr>
              <w:t>2</w:t>
            </w:r>
            <w:r w:rsidR="006112B8">
              <w:rPr>
                <w:rFonts w:ascii="Arial" w:eastAsia="Times New Roman" w:hAnsi="Arial" w:cs="Arial"/>
                <w:color w:val="000000"/>
                <w:sz w:val="16"/>
                <w:szCs w:val="16"/>
              </w:rPr>
              <w:t>Insufficient data to report (0&lt;n&lt;5)</w:t>
            </w:r>
            <w:r w:rsidRPr="0069374C">
              <w:rPr>
                <w:rFonts w:ascii="Arial" w:eastAsia="Times New Roman" w:hAnsi="Arial" w:cs="Arial"/>
                <w:color w:val="000000"/>
                <w:sz w:val="16"/>
                <w:szCs w:val="16"/>
              </w:rPr>
              <w:t xml:space="preserve">; </w:t>
            </w:r>
            <w:r w:rsidRPr="0069374C">
              <w:rPr>
                <w:rFonts w:ascii="Arial" w:eastAsia="Times New Roman" w:hAnsi="Arial" w:cs="Arial"/>
                <w:color w:val="000000"/>
                <w:sz w:val="16"/>
                <w:szCs w:val="16"/>
                <w:vertAlign w:val="superscript"/>
              </w:rPr>
              <w:t>3</w:t>
            </w:r>
            <w:r w:rsidRPr="0069374C">
              <w:rPr>
                <w:rFonts w:ascii="Arial" w:eastAsia="Times New Roman" w:hAnsi="Arial" w:cs="Arial"/>
                <w:color w:val="000000"/>
                <w:sz w:val="16"/>
                <w:szCs w:val="16"/>
              </w:rPr>
              <w:t xml:space="preserve">Sterilization includes tubal ligation and vasectomy; </w:t>
            </w:r>
            <w:r w:rsidRPr="0069374C">
              <w:rPr>
                <w:rFonts w:ascii="Arial" w:eastAsia="Times New Roman" w:hAnsi="Arial" w:cs="Arial"/>
                <w:color w:val="000000"/>
                <w:sz w:val="16"/>
                <w:szCs w:val="16"/>
                <w:vertAlign w:val="superscript"/>
              </w:rPr>
              <w:t>4</w:t>
            </w:r>
            <w:r w:rsidRPr="0069374C">
              <w:rPr>
                <w:rFonts w:ascii="Arial" w:eastAsia="Times New Roman" w:hAnsi="Arial" w:cs="Arial"/>
                <w:color w:val="000000"/>
                <w:sz w:val="16"/>
                <w:szCs w:val="16"/>
              </w:rPr>
              <w:t xml:space="preserve">LARC: Long-acting reversible contraception includes intrauterine devices and implants; </w:t>
            </w:r>
            <w:r w:rsidRPr="0069374C">
              <w:rPr>
                <w:rFonts w:ascii="Arial" w:eastAsia="Times New Roman" w:hAnsi="Arial" w:cs="Arial"/>
                <w:color w:val="000000"/>
                <w:sz w:val="16"/>
                <w:szCs w:val="16"/>
                <w:vertAlign w:val="superscript"/>
              </w:rPr>
              <w:t>5</w:t>
            </w:r>
            <w:r w:rsidRPr="0069374C">
              <w:rPr>
                <w:rFonts w:ascii="Arial" w:eastAsia="Times New Roman" w:hAnsi="Arial" w:cs="Arial"/>
                <w:color w:val="000000"/>
                <w:sz w:val="16"/>
                <w:szCs w:val="16"/>
              </w:rPr>
              <w:t xml:space="preserve">Other hormonal contraception: includes shots, pills, </w:t>
            </w:r>
            <w:r w:rsidR="00133532" w:rsidRPr="0069374C">
              <w:rPr>
                <w:rFonts w:ascii="Arial" w:eastAsia="Times New Roman" w:hAnsi="Arial" w:cs="Arial"/>
                <w:color w:val="000000"/>
                <w:sz w:val="16"/>
                <w:szCs w:val="16"/>
              </w:rPr>
              <w:t>patch,</w:t>
            </w:r>
            <w:r w:rsidRPr="0069374C">
              <w:rPr>
                <w:rFonts w:ascii="Arial" w:eastAsia="Times New Roman" w:hAnsi="Arial" w:cs="Arial"/>
                <w:color w:val="000000"/>
                <w:sz w:val="16"/>
                <w:szCs w:val="16"/>
              </w:rPr>
              <w:t xml:space="preserve"> and vaginal ring; </w:t>
            </w:r>
            <w:r w:rsidRPr="0069374C">
              <w:rPr>
                <w:rFonts w:ascii="Arial" w:eastAsia="Times New Roman" w:hAnsi="Arial" w:cs="Arial"/>
                <w:color w:val="000000"/>
                <w:sz w:val="16"/>
                <w:szCs w:val="16"/>
                <w:vertAlign w:val="superscript"/>
              </w:rPr>
              <w:t>6</w:t>
            </w:r>
            <w:r w:rsidRPr="0069374C">
              <w:rPr>
                <w:rFonts w:ascii="Arial" w:eastAsia="Times New Roman" w:hAnsi="Arial" w:cs="Arial"/>
                <w:color w:val="000000"/>
                <w:sz w:val="16"/>
                <w:szCs w:val="16"/>
              </w:rPr>
              <w:t>Other non</w:t>
            </w:r>
            <w:r w:rsidR="008848EC" w:rsidRPr="0069374C">
              <w:rPr>
                <w:rFonts w:ascii="Arial" w:eastAsia="Times New Roman" w:hAnsi="Arial" w:cs="Arial"/>
                <w:color w:val="000000"/>
                <w:sz w:val="16"/>
                <w:szCs w:val="16"/>
              </w:rPr>
              <w:t>-</w:t>
            </w:r>
            <w:r w:rsidRPr="0069374C">
              <w:rPr>
                <w:rFonts w:ascii="Arial" w:eastAsia="Times New Roman" w:hAnsi="Arial" w:cs="Arial"/>
                <w:color w:val="000000"/>
                <w:sz w:val="16"/>
                <w:szCs w:val="16"/>
              </w:rPr>
              <w:t xml:space="preserve">hormonal contraception includes condoms, diaphragm, withdrawal, natural family planning including rhythm method; </w:t>
            </w:r>
            <w:r w:rsidRPr="0069374C">
              <w:rPr>
                <w:rFonts w:ascii="Arial" w:eastAsia="Times New Roman" w:hAnsi="Arial" w:cs="Arial"/>
                <w:color w:val="000000"/>
                <w:sz w:val="16"/>
                <w:szCs w:val="16"/>
                <w:vertAlign w:val="superscript"/>
              </w:rPr>
              <w:t>7</w:t>
            </w:r>
            <w:r w:rsidRPr="0069374C">
              <w:rPr>
                <w:rFonts w:ascii="Arial" w:eastAsia="Times New Roman" w:hAnsi="Arial" w:cs="Arial"/>
                <w:color w:val="000000"/>
                <w:sz w:val="16"/>
                <w:szCs w:val="16"/>
              </w:rPr>
              <w:t xml:space="preserve">No contraception includes </w:t>
            </w:r>
            <w:r w:rsidR="004A6810">
              <w:rPr>
                <w:rFonts w:ascii="Arial" w:eastAsia="Times New Roman" w:hAnsi="Arial" w:cs="Arial"/>
                <w:color w:val="000000"/>
                <w:sz w:val="16"/>
                <w:szCs w:val="16"/>
              </w:rPr>
              <w:t>people</w:t>
            </w:r>
            <w:r w:rsidRPr="0069374C">
              <w:rPr>
                <w:rFonts w:ascii="Arial" w:eastAsia="Times New Roman" w:hAnsi="Arial" w:cs="Arial"/>
                <w:color w:val="000000"/>
                <w:sz w:val="16"/>
                <w:szCs w:val="16"/>
              </w:rPr>
              <w:t xml:space="preserve"> who reported not having sex</w:t>
            </w:r>
          </w:p>
        </w:tc>
      </w:tr>
      <w:tr w:rsidR="00A81301" w:rsidRPr="0069374C" w14:paraId="53198092" w14:textId="77777777" w:rsidTr="00BD68C1">
        <w:trPr>
          <w:trHeight w:val="20"/>
        </w:trPr>
        <w:tc>
          <w:tcPr>
            <w:tcW w:w="14358" w:type="dxa"/>
            <w:gridSpan w:val="11"/>
            <w:tcBorders>
              <w:top w:val="nil"/>
              <w:left w:val="nil"/>
              <w:bottom w:val="nil"/>
              <w:right w:val="nil"/>
            </w:tcBorders>
            <w:shd w:val="clear" w:color="auto" w:fill="auto"/>
            <w:noWrap/>
            <w:vAlign w:val="bottom"/>
          </w:tcPr>
          <w:p w14:paraId="110049BD" w14:textId="77777777" w:rsidR="00A81301" w:rsidRPr="0069374C" w:rsidRDefault="00A81301" w:rsidP="00BD68C1">
            <w:pPr>
              <w:spacing w:after="0" w:line="240" w:lineRule="auto"/>
              <w:rPr>
                <w:rFonts w:ascii="Arial" w:eastAsia="Times New Roman" w:hAnsi="Arial" w:cs="Arial"/>
                <w:color w:val="000000"/>
                <w:sz w:val="16"/>
                <w:szCs w:val="16"/>
                <w:vertAlign w:val="superscript"/>
              </w:rPr>
            </w:pPr>
          </w:p>
        </w:tc>
      </w:tr>
    </w:tbl>
    <w:p w14:paraId="11C73616" w14:textId="124A0221" w:rsidR="00A81301" w:rsidRPr="00A81301" w:rsidRDefault="00A81301" w:rsidP="00A81301">
      <w:pPr>
        <w:tabs>
          <w:tab w:val="left" w:pos="3260"/>
        </w:tabs>
        <w:rPr>
          <w:rFonts w:ascii="Arial" w:hAnsi="Arial" w:cs="Arial"/>
          <w:sz w:val="18"/>
          <w:szCs w:val="18"/>
        </w:rPr>
        <w:sectPr w:rsidR="00A81301" w:rsidRPr="00A81301" w:rsidSect="009B39F5">
          <w:pgSz w:w="15840" w:h="12240" w:orient="landscape"/>
          <w:pgMar w:top="720" w:right="720" w:bottom="720" w:left="720" w:header="720" w:footer="720" w:gutter="0"/>
          <w:cols w:space="720"/>
          <w:docGrid w:linePitch="360"/>
        </w:sectPr>
      </w:pPr>
    </w:p>
    <w:p w14:paraId="4445BD80" w14:textId="77777777" w:rsidR="00A81301" w:rsidRPr="0069374C" w:rsidRDefault="00A81301" w:rsidP="00A81301">
      <w:pPr>
        <w:pStyle w:val="Heading2"/>
        <w:rPr>
          <w:rFonts w:ascii="Arial" w:hAnsi="Arial" w:cs="Arial"/>
        </w:rPr>
      </w:pPr>
    </w:p>
    <w:tbl>
      <w:tblPr>
        <w:tblpPr w:leftFromText="180" w:rightFromText="180" w:vertAnchor="page" w:horzAnchor="margin" w:tblpY="2245"/>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1638"/>
        <w:gridCol w:w="1638"/>
        <w:gridCol w:w="1365"/>
        <w:gridCol w:w="1906"/>
      </w:tblGrid>
      <w:tr w:rsidR="00A81301" w:rsidRPr="0069374C" w14:paraId="50B2EE3A" w14:textId="77777777" w:rsidTr="00912B7F">
        <w:trPr>
          <w:trHeight w:val="350"/>
        </w:trPr>
        <w:tc>
          <w:tcPr>
            <w:tcW w:w="9454" w:type="dxa"/>
            <w:gridSpan w:val="5"/>
            <w:shd w:val="clear" w:color="auto" w:fill="auto"/>
            <w:vAlign w:val="center"/>
          </w:tcPr>
          <w:p w14:paraId="4283ADE4" w14:textId="0C7645B6" w:rsidR="00A81301" w:rsidRPr="00E83DCA" w:rsidRDefault="00A81301" w:rsidP="00912B7F">
            <w:pPr>
              <w:pStyle w:val="Heading3"/>
              <w:rPr>
                <w:rFonts w:ascii="Arial" w:hAnsi="Arial" w:cs="Arial"/>
              </w:rPr>
            </w:pPr>
            <w:bookmarkStart w:id="122" w:name="_Toc159247145"/>
            <w:r w:rsidRPr="00E83DCA">
              <w:rPr>
                <w:rFonts w:ascii="Arial" w:hAnsi="Arial" w:cs="Arial"/>
              </w:rPr>
              <w:t>Table 6</w:t>
            </w:r>
            <w:r w:rsidR="000E7094" w:rsidRPr="00E83DCA">
              <w:rPr>
                <w:rFonts w:ascii="Arial" w:hAnsi="Arial" w:cs="Arial"/>
              </w:rPr>
              <w:t>5</w:t>
            </w:r>
            <w:r w:rsidRPr="00E83DCA">
              <w:rPr>
                <w:rFonts w:ascii="Arial" w:hAnsi="Arial" w:cs="Arial"/>
              </w:rPr>
              <w:t>. Sample Size, Response Rates, and Total Births, MA PRAMS, 2007–2021</w:t>
            </w:r>
            <w:bookmarkEnd w:id="122"/>
          </w:p>
        </w:tc>
      </w:tr>
      <w:tr w:rsidR="00A81301" w:rsidRPr="0069374C" w14:paraId="16BF207D" w14:textId="77777777" w:rsidTr="00912B7F">
        <w:trPr>
          <w:trHeight w:val="778"/>
        </w:trPr>
        <w:tc>
          <w:tcPr>
            <w:tcW w:w="2907" w:type="dxa"/>
            <w:shd w:val="clear" w:color="auto" w:fill="C6D9F1"/>
            <w:vAlign w:val="center"/>
            <w:hideMark/>
          </w:tcPr>
          <w:p w14:paraId="7B69FE35" w14:textId="77777777" w:rsidR="00A81301" w:rsidRPr="0069374C" w:rsidRDefault="00A81301" w:rsidP="00912B7F">
            <w:pPr>
              <w:widowControl w:val="0"/>
              <w:spacing w:after="80" w:line="240" w:lineRule="auto"/>
              <w:rPr>
                <w:rFonts w:ascii="Arial" w:hAnsi="Arial" w:cs="Arial"/>
                <w:b/>
                <w:bCs/>
              </w:rPr>
            </w:pPr>
            <w:r w:rsidRPr="0069374C">
              <w:rPr>
                <w:rFonts w:ascii="Arial" w:hAnsi="Arial" w:cs="Arial"/>
                <w:b/>
                <w:bCs/>
              </w:rPr>
              <w:t>Data Years Presented in this Report</w:t>
            </w:r>
          </w:p>
        </w:tc>
        <w:tc>
          <w:tcPr>
            <w:tcW w:w="1638" w:type="dxa"/>
            <w:shd w:val="clear" w:color="auto" w:fill="C6D9F1"/>
            <w:vAlign w:val="center"/>
            <w:hideMark/>
          </w:tcPr>
          <w:p w14:paraId="2C4A40F9" w14:textId="77777777" w:rsidR="00A81301" w:rsidRPr="0069374C" w:rsidRDefault="00A81301" w:rsidP="00912B7F">
            <w:pPr>
              <w:widowControl w:val="0"/>
              <w:spacing w:after="80" w:line="240" w:lineRule="auto"/>
              <w:jc w:val="right"/>
              <w:rPr>
                <w:rFonts w:ascii="Arial" w:hAnsi="Arial" w:cs="Arial"/>
                <w:b/>
                <w:bCs/>
              </w:rPr>
            </w:pPr>
            <w:r w:rsidRPr="0069374C">
              <w:rPr>
                <w:rFonts w:ascii="Arial" w:hAnsi="Arial" w:cs="Arial"/>
                <w:b/>
                <w:bCs/>
              </w:rPr>
              <w:t>Sample Size</w:t>
            </w:r>
          </w:p>
        </w:tc>
        <w:tc>
          <w:tcPr>
            <w:tcW w:w="1638" w:type="dxa"/>
            <w:shd w:val="clear" w:color="auto" w:fill="C6D9F1"/>
            <w:vAlign w:val="center"/>
            <w:hideMark/>
          </w:tcPr>
          <w:p w14:paraId="37AB64E7" w14:textId="77777777" w:rsidR="00A81301" w:rsidRPr="0069374C" w:rsidRDefault="00A81301" w:rsidP="00912B7F">
            <w:pPr>
              <w:widowControl w:val="0"/>
              <w:spacing w:after="80" w:line="240" w:lineRule="auto"/>
              <w:jc w:val="right"/>
              <w:rPr>
                <w:rFonts w:ascii="Arial" w:hAnsi="Arial" w:cs="Arial"/>
                <w:b/>
                <w:bCs/>
              </w:rPr>
            </w:pPr>
            <w:r w:rsidRPr="0069374C">
              <w:rPr>
                <w:rFonts w:ascii="Arial" w:hAnsi="Arial" w:cs="Arial"/>
                <w:b/>
                <w:bCs/>
              </w:rPr>
              <w:t>Number of Respondents</w:t>
            </w:r>
          </w:p>
        </w:tc>
        <w:tc>
          <w:tcPr>
            <w:tcW w:w="1365" w:type="dxa"/>
            <w:shd w:val="clear" w:color="auto" w:fill="C6D9F1"/>
            <w:vAlign w:val="center"/>
            <w:hideMark/>
          </w:tcPr>
          <w:p w14:paraId="454AC098" w14:textId="77777777" w:rsidR="00A81301" w:rsidRPr="0069374C" w:rsidRDefault="00A81301" w:rsidP="00912B7F">
            <w:pPr>
              <w:widowControl w:val="0"/>
              <w:spacing w:after="80" w:line="240" w:lineRule="auto"/>
              <w:jc w:val="right"/>
              <w:rPr>
                <w:rFonts w:ascii="Arial" w:hAnsi="Arial" w:cs="Arial"/>
                <w:b/>
                <w:bCs/>
              </w:rPr>
            </w:pPr>
            <w:r w:rsidRPr="0069374C">
              <w:rPr>
                <w:rFonts w:ascii="Arial" w:hAnsi="Arial" w:cs="Arial"/>
                <w:b/>
                <w:bCs/>
              </w:rPr>
              <w:t>Weighted Response Rate</w:t>
            </w:r>
          </w:p>
        </w:tc>
        <w:tc>
          <w:tcPr>
            <w:tcW w:w="1906" w:type="dxa"/>
            <w:shd w:val="clear" w:color="auto" w:fill="C6D9F1"/>
            <w:vAlign w:val="center"/>
            <w:hideMark/>
          </w:tcPr>
          <w:p w14:paraId="5FCB566B" w14:textId="77777777" w:rsidR="00A81301" w:rsidRPr="0069374C" w:rsidRDefault="00A81301" w:rsidP="00912B7F">
            <w:pPr>
              <w:widowControl w:val="0"/>
              <w:spacing w:after="80" w:line="240" w:lineRule="auto"/>
              <w:jc w:val="right"/>
              <w:rPr>
                <w:rFonts w:ascii="Arial" w:hAnsi="Arial" w:cs="Arial"/>
                <w:b/>
                <w:bCs/>
              </w:rPr>
            </w:pPr>
            <w:r w:rsidRPr="0069374C">
              <w:rPr>
                <w:rFonts w:ascii="Arial" w:hAnsi="Arial" w:cs="Arial"/>
                <w:b/>
                <w:bCs/>
              </w:rPr>
              <w:t>Total Massachusetts Resident Births</w:t>
            </w:r>
            <w:r w:rsidRPr="0069374C">
              <w:rPr>
                <w:rFonts w:ascii="Arial" w:hAnsi="Arial" w:cs="Arial"/>
                <w:b/>
                <w:bCs/>
                <w:vertAlign w:val="superscript"/>
              </w:rPr>
              <w:t>1</w:t>
            </w:r>
          </w:p>
        </w:tc>
      </w:tr>
      <w:tr w:rsidR="00A81301" w:rsidRPr="0069374C" w14:paraId="32A74373" w14:textId="77777777" w:rsidTr="00912B7F">
        <w:trPr>
          <w:trHeight w:val="259"/>
        </w:trPr>
        <w:tc>
          <w:tcPr>
            <w:tcW w:w="2907" w:type="dxa"/>
            <w:shd w:val="clear" w:color="auto" w:fill="auto"/>
          </w:tcPr>
          <w:p w14:paraId="3D4E182D" w14:textId="77777777" w:rsidR="00A81301" w:rsidRPr="0069374C" w:rsidRDefault="00A81301" w:rsidP="00912B7F">
            <w:pPr>
              <w:widowControl w:val="0"/>
              <w:spacing w:before="40" w:after="80" w:line="240" w:lineRule="auto"/>
              <w:rPr>
                <w:rFonts w:ascii="Arial" w:hAnsi="Arial" w:cs="Arial"/>
              </w:rPr>
            </w:pPr>
            <w:r w:rsidRPr="0069374C">
              <w:rPr>
                <w:rFonts w:ascii="Arial" w:hAnsi="Arial" w:cs="Arial"/>
              </w:rPr>
              <w:t>2007</w:t>
            </w:r>
          </w:p>
        </w:tc>
        <w:tc>
          <w:tcPr>
            <w:tcW w:w="1638" w:type="dxa"/>
            <w:shd w:val="clear" w:color="auto" w:fill="auto"/>
            <w:vAlign w:val="center"/>
          </w:tcPr>
          <w:p w14:paraId="78025C19"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2,343</w:t>
            </w:r>
          </w:p>
        </w:tc>
        <w:tc>
          <w:tcPr>
            <w:tcW w:w="1638" w:type="dxa"/>
            <w:shd w:val="clear" w:color="auto" w:fill="auto"/>
            <w:vAlign w:val="center"/>
          </w:tcPr>
          <w:p w14:paraId="0D941E8D"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1,489</w:t>
            </w:r>
          </w:p>
        </w:tc>
        <w:tc>
          <w:tcPr>
            <w:tcW w:w="1365" w:type="dxa"/>
            <w:shd w:val="clear" w:color="auto" w:fill="auto"/>
            <w:vAlign w:val="center"/>
          </w:tcPr>
          <w:p w14:paraId="0664B741"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69.8</w:t>
            </w:r>
          </w:p>
        </w:tc>
        <w:tc>
          <w:tcPr>
            <w:tcW w:w="1906" w:type="dxa"/>
            <w:shd w:val="clear" w:color="auto" w:fill="auto"/>
            <w:noWrap/>
            <w:vAlign w:val="center"/>
          </w:tcPr>
          <w:p w14:paraId="60D6FCA6"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77,934</w:t>
            </w:r>
          </w:p>
        </w:tc>
      </w:tr>
      <w:tr w:rsidR="00A81301" w:rsidRPr="0069374C" w14:paraId="2574EC4D" w14:textId="77777777" w:rsidTr="00912B7F">
        <w:trPr>
          <w:trHeight w:val="259"/>
        </w:trPr>
        <w:tc>
          <w:tcPr>
            <w:tcW w:w="2907" w:type="dxa"/>
            <w:shd w:val="clear" w:color="auto" w:fill="auto"/>
          </w:tcPr>
          <w:p w14:paraId="55D34FC5" w14:textId="77777777" w:rsidR="00A81301" w:rsidRPr="0069374C" w:rsidRDefault="00A81301" w:rsidP="00912B7F">
            <w:pPr>
              <w:widowControl w:val="0"/>
              <w:spacing w:before="40" w:after="80" w:line="240" w:lineRule="auto"/>
              <w:rPr>
                <w:rFonts w:ascii="Arial" w:hAnsi="Arial" w:cs="Arial"/>
              </w:rPr>
            </w:pPr>
            <w:r w:rsidRPr="0069374C">
              <w:rPr>
                <w:rFonts w:ascii="Arial" w:hAnsi="Arial" w:cs="Arial"/>
              </w:rPr>
              <w:t>2008</w:t>
            </w:r>
          </w:p>
        </w:tc>
        <w:tc>
          <w:tcPr>
            <w:tcW w:w="1638" w:type="dxa"/>
            <w:shd w:val="clear" w:color="auto" w:fill="auto"/>
            <w:vAlign w:val="center"/>
          </w:tcPr>
          <w:p w14:paraId="26A80CDD"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2,354</w:t>
            </w:r>
          </w:p>
        </w:tc>
        <w:tc>
          <w:tcPr>
            <w:tcW w:w="1638" w:type="dxa"/>
            <w:shd w:val="clear" w:color="auto" w:fill="auto"/>
            <w:vAlign w:val="center"/>
          </w:tcPr>
          <w:p w14:paraId="18023B07"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1,508</w:t>
            </w:r>
          </w:p>
        </w:tc>
        <w:tc>
          <w:tcPr>
            <w:tcW w:w="1365" w:type="dxa"/>
            <w:shd w:val="clear" w:color="auto" w:fill="auto"/>
            <w:vAlign w:val="center"/>
          </w:tcPr>
          <w:p w14:paraId="289F2C9F"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71.5</w:t>
            </w:r>
          </w:p>
        </w:tc>
        <w:tc>
          <w:tcPr>
            <w:tcW w:w="1906" w:type="dxa"/>
            <w:shd w:val="clear" w:color="auto" w:fill="auto"/>
            <w:noWrap/>
            <w:vAlign w:val="center"/>
          </w:tcPr>
          <w:p w14:paraId="7D7FA8A0"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76,969</w:t>
            </w:r>
          </w:p>
        </w:tc>
      </w:tr>
      <w:tr w:rsidR="00A81301" w:rsidRPr="0069374C" w14:paraId="7A5FD7AF" w14:textId="77777777" w:rsidTr="00912B7F">
        <w:trPr>
          <w:trHeight w:val="259"/>
        </w:trPr>
        <w:tc>
          <w:tcPr>
            <w:tcW w:w="2907" w:type="dxa"/>
            <w:shd w:val="clear" w:color="auto" w:fill="auto"/>
          </w:tcPr>
          <w:p w14:paraId="119A084A" w14:textId="77777777" w:rsidR="00A81301" w:rsidRPr="0069374C" w:rsidRDefault="00A81301" w:rsidP="00912B7F">
            <w:pPr>
              <w:widowControl w:val="0"/>
              <w:spacing w:before="40" w:after="80" w:line="240" w:lineRule="auto"/>
              <w:rPr>
                <w:rFonts w:ascii="Arial" w:hAnsi="Arial" w:cs="Arial"/>
              </w:rPr>
            </w:pPr>
            <w:r w:rsidRPr="0069374C">
              <w:rPr>
                <w:rFonts w:ascii="Arial" w:hAnsi="Arial" w:cs="Arial"/>
              </w:rPr>
              <w:t>2009</w:t>
            </w:r>
          </w:p>
        </w:tc>
        <w:tc>
          <w:tcPr>
            <w:tcW w:w="1638" w:type="dxa"/>
            <w:shd w:val="clear" w:color="auto" w:fill="auto"/>
            <w:vAlign w:val="center"/>
          </w:tcPr>
          <w:p w14:paraId="5D3CA8D7"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2,179</w:t>
            </w:r>
          </w:p>
        </w:tc>
        <w:tc>
          <w:tcPr>
            <w:tcW w:w="1638" w:type="dxa"/>
            <w:shd w:val="clear" w:color="auto" w:fill="auto"/>
            <w:vAlign w:val="center"/>
          </w:tcPr>
          <w:p w14:paraId="7B263584"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1,388</w:t>
            </w:r>
          </w:p>
        </w:tc>
        <w:tc>
          <w:tcPr>
            <w:tcW w:w="1365" w:type="dxa"/>
            <w:shd w:val="clear" w:color="auto" w:fill="auto"/>
            <w:vAlign w:val="center"/>
          </w:tcPr>
          <w:p w14:paraId="03DFFAFF"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67.9</w:t>
            </w:r>
          </w:p>
        </w:tc>
        <w:tc>
          <w:tcPr>
            <w:tcW w:w="1906" w:type="dxa"/>
            <w:shd w:val="clear" w:color="auto" w:fill="auto"/>
            <w:noWrap/>
            <w:vAlign w:val="center"/>
          </w:tcPr>
          <w:p w14:paraId="42ACCDCC"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74,966</w:t>
            </w:r>
          </w:p>
        </w:tc>
      </w:tr>
      <w:tr w:rsidR="00A81301" w:rsidRPr="0069374C" w14:paraId="0CBFAFE1" w14:textId="77777777" w:rsidTr="00912B7F">
        <w:trPr>
          <w:trHeight w:val="259"/>
        </w:trPr>
        <w:tc>
          <w:tcPr>
            <w:tcW w:w="2907" w:type="dxa"/>
            <w:shd w:val="clear" w:color="auto" w:fill="auto"/>
          </w:tcPr>
          <w:p w14:paraId="49E246D7" w14:textId="77777777" w:rsidR="00A81301" w:rsidRPr="0069374C" w:rsidRDefault="00A81301" w:rsidP="00912B7F">
            <w:pPr>
              <w:widowControl w:val="0"/>
              <w:spacing w:before="40" w:after="80" w:line="240" w:lineRule="auto"/>
              <w:rPr>
                <w:rFonts w:ascii="Arial" w:hAnsi="Arial" w:cs="Arial"/>
              </w:rPr>
            </w:pPr>
            <w:r w:rsidRPr="0069374C">
              <w:rPr>
                <w:rFonts w:ascii="Arial" w:hAnsi="Arial" w:cs="Arial"/>
              </w:rPr>
              <w:t>2010</w:t>
            </w:r>
          </w:p>
        </w:tc>
        <w:tc>
          <w:tcPr>
            <w:tcW w:w="1638" w:type="dxa"/>
            <w:shd w:val="clear" w:color="auto" w:fill="auto"/>
            <w:vAlign w:val="center"/>
          </w:tcPr>
          <w:p w14:paraId="08C48019"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2,448</w:t>
            </w:r>
          </w:p>
        </w:tc>
        <w:tc>
          <w:tcPr>
            <w:tcW w:w="1638" w:type="dxa"/>
            <w:shd w:val="clear" w:color="auto" w:fill="auto"/>
            <w:vAlign w:val="center"/>
          </w:tcPr>
          <w:p w14:paraId="7572F853"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1,514</w:t>
            </w:r>
          </w:p>
        </w:tc>
        <w:tc>
          <w:tcPr>
            <w:tcW w:w="1365" w:type="dxa"/>
            <w:shd w:val="clear" w:color="auto" w:fill="auto"/>
            <w:vAlign w:val="center"/>
          </w:tcPr>
          <w:p w14:paraId="56AD7FA9"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66.1</w:t>
            </w:r>
          </w:p>
        </w:tc>
        <w:tc>
          <w:tcPr>
            <w:tcW w:w="1906" w:type="dxa"/>
            <w:shd w:val="clear" w:color="auto" w:fill="auto"/>
            <w:noWrap/>
            <w:vAlign w:val="center"/>
          </w:tcPr>
          <w:p w14:paraId="59076BCE"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72,835</w:t>
            </w:r>
          </w:p>
        </w:tc>
      </w:tr>
      <w:tr w:rsidR="00A81301" w:rsidRPr="0069374C" w14:paraId="781B4411" w14:textId="77777777" w:rsidTr="00912B7F">
        <w:trPr>
          <w:trHeight w:val="259"/>
        </w:trPr>
        <w:tc>
          <w:tcPr>
            <w:tcW w:w="2907" w:type="dxa"/>
            <w:shd w:val="clear" w:color="auto" w:fill="auto"/>
          </w:tcPr>
          <w:p w14:paraId="30CB0FC0" w14:textId="77777777" w:rsidR="00A81301" w:rsidRPr="0069374C" w:rsidRDefault="00A81301" w:rsidP="00912B7F">
            <w:pPr>
              <w:widowControl w:val="0"/>
              <w:spacing w:before="40" w:after="80" w:line="240" w:lineRule="auto"/>
              <w:rPr>
                <w:rFonts w:ascii="Arial" w:hAnsi="Arial" w:cs="Arial"/>
              </w:rPr>
            </w:pPr>
            <w:r w:rsidRPr="0069374C">
              <w:rPr>
                <w:rFonts w:ascii="Arial" w:hAnsi="Arial" w:cs="Arial"/>
              </w:rPr>
              <w:t>2011</w:t>
            </w:r>
          </w:p>
        </w:tc>
        <w:tc>
          <w:tcPr>
            <w:tcW w:w="1638" w:type="dxa"/>
            <w:shd w:val="clear" w:color="auto" w:fill="auto"/>
            <w:vAlign w:val="center"/>
          </w:tcPr>
          <w:p w14:paraId="7927F763"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2,506</w:t>
            </w:r>
          </w:p>
        </w:tc>
        <w:tc>
          <w:tcPr>
            <w:tcW w:w="1638" w:type="dxa"/>
            <w:shd w:val="clear" w:color="auto" w:fill="auto"/>
            <w:vAlign w:val="center"/>
          </w:tcPr>
          <w:p w14:paraId="0D4A8B7A"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1,603</w:t>
            </w:r>
          </w:p>
        </w:tc>
        <w:tc>
          <w:tcPr>
            <w:tcW w:w="1365" w:type="dxa"/>
            <w:shd w:val="clear" w:color="auto" w:fill="auto"/>
            <w:vAlign w:val="center"/>
          </w:tcPr>
          <w:p w14:paraId="7FD57A31"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68.5</w:t>
            </w:r>
          </w:p>
        </w:tc>
        <w:tc>
          <w:tcPr>
            <w:tcW w:w="1906" w:type="dxa"/>
            <w:shd w:val="clear" w:color="auto" w:fill="auto"/>
            <w:noWrap/>
            <w:vAlign w:val="center"/>
          </w:tcPr>
          <w:p w14:paraId="3BBDB6D1" w14:textId="77777777" w:rsidR="00A81301" w:rsidRPr="0069374C" w:rsidRDefault="00A81301" w:rsidP="00912B7F">
            <w:pPr>
              <w:widowControl w:val="0"/>
              <w:spacing w:before="40" w:after="80" w:line="240" w:lineRule="auto"/>
              <w:jc w:val="right"/>
              <w:rPr>
                <w:rFonts w:ascii="Arial" w:hAnsi="Arial" w:cs="Arial"/>
              </w:rPr>
            </w:pPr>
            <w:r w:rsidRPr="0069374C">
              <w:rPr>
                <w:rFonts w:ascii="Arial" w:hAnsi="Arial" w:cs="Arial"/>
              </w:rPr>
              <w:t>73,169</w:t>
            </w:r>
          </w:p>
        </w:tc>
      </w:tr>
      <w:tr w:rsidR="00A81301" w:rsidRPr="0069374C" w14:paraId="18593662" w14:textId="77777777" w:rsidTr="00912B7F">
        <w:trPr>
          <w:trHeight w:val="259"/>
        </w:trPr>
        <w:tc>
          <w:tcPr>
            <w:tcW w:w="2907" w:type="dxa"/>
            <w:shd w:val="clear" w:color="auto" w:fill="auto"/>
            <w:hideMark/>
          </w:tcPr>
          <w:p w14:paraId="490F3FB4"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2012 (Feb. 1 – Dec. 31)</w:t>
            </w:r>
          </w:p>
        </w:tc>
        <w:tc>
          <w:tcPr>
            <w:tcW w:w="1638" w:type="dxa"/>
            <w:shd w:val="clear" w:color="auto" w:fill="auto"/>
            <w:noWrap/>
            <w:vAlign w:val="center"/>
            <w:hideMark/>
          </w:tcPr>
          <w:p w14:paraId="690BBC39"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2,495</w:t>
            </w:r>
          </w:p>
        </w:tc>
        <w:tc>
          <w:tcPr>
            <w:tcW w:w="1638" w:type="dxa"/>
            <w:shd w:val="clear" w:color="auto" w:fill="auto"/>
            <w:vAlign w:val="center"/>
            <w:hideMark/>
          </w:tcPr>
          <w:p w14:paraId="0240BCC3"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1,539</w:t>
            </w:r>
          </w:p>
        </w:tc>
        <w:tc>
          <w:tcPr>
            <w:tcW w:w="1365" w:type="dxa"/>
            <w:shd w:val="clear" w:color="auto" w:fill="auto"/>
            <w:noWrap/>
            <w:vAlign w:val="center"/>
            <w:hideMark/>
          </w:tcPr>
          <w:p w14:paraId="08964774"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67.5</w:t>
            </w:r>
          </w:p>
        </w:tc>
        <w:tc>
          <w:tcPr>
            <w:tcW w:w="1906" w:type="dxa"/>
            <w:shd w:val="clear" w:color="auto" w:fill="auto"/>
            <w:vAlign w:val="center"/>
            <w:hideMark/>
          </w:tcPr>
          <w:p w14:paraId="083FF2FB"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66,853</w:t>
            </w:r>
          </w:p>
        </w:tc>
      </w:tr>
      <w:tr w:rsidR="00A81301" w:rsidRPr="0069374C" w14:paraId="5BD2CCD9" w14:textId="77777777" w:rsidTr="00912B7F">
        <w:trPr>
          <w:trHeight w:val="259"/>
        </w:trPr>
        <w:tc>
          <w:tcPr>
            <w:tcW w:w="2907" w:type="dxa"/>
            <w:shd w:val="clear" w:color="auto" w:fill="auto"/>
            <w:hideMark/>
          </w:tcPr>
          <w:p w14:paraId="31880275"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2013</w:t>
            </w:r>
          </w:p>
        </w:tc>
        <w:tc>
          <w:tcPr>
            <w:tcW w:w="1638" w:type="dxa"/>
            <w:shd w:val="clear" w:color="auto" w:fill="auto"/>
            <w:noWrap/>
            <w:vAlign w:val="center"/>
            <w:hideMark/>
          </w:tcPr>
          <w:p w14:paraId="49D2FF92"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2,585</w:t>
            </w:r>
          </w:p>
        </w:tc>
        <w:tc>
          <w:tcPr>
            <w:tcW w:w="1638" w:type="dxa"/>
            <w:shd w:val="clear" w:color="auto" w:fill="auto"/>
            <w:vAlign w:val="center"/>
            <w:hideMark/>
          </w:tcPr>
          <w:p w14:paraId="3EA35F4D"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1,473</w:t>
            </w:r>
          </w:p>
        </w:tc>
        <w:tc>
          <w:tcPr>
            <w:tcW w:w="1365" w:type="dxa"/>
            <w:shd w:val="clear" w:color="auto" w:fill="auto"/>
            <w:noWrap/>
            <w:vAlign w:val="center"/>
            <w:hideMark/>
          </w:tcPr>
          <w:p w14:paraId="1C8BEFF5"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62.0</w:t>
            </w:r>
          </w:p>
        </w:tc>
        <w:tc>
          <w:tcPr>
            <w:tcW w:w="1906" w:type="dxa"/>
            <w:shd w:val="clear" w:color="auto" w:fill="auto"/>
            <w:noWrap/>
            <w:vAlign w:val="center"/>
            <w:hideMark/>
          </w:tcPr>
          <w:p w14:paraId="3F813B75"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71,618</w:t>
            </w:r>
          </w:p>
        </w:tc>
      </w:tr>
      <w:tr w:rsidR="00A81301" w:rsidRPr="0069374C" w14:paraId="775BF0B8" w14:textId="77777777" w:rsidTr="00912B7F">
        <w:trPr>
          <w:trHeight w:val="259"/>
        </w:trPr>
        <w:tc>
          <w:tcPr>
            <w:tcW w:w="2907" w:type="dxa"/>
            <w:shd w:val="clear" w:color="auto" w:fill="auto"/>
            <w:noWrap/>
            <w:hideMark/>
          </w:tcPr>
          <w:p w14:paraId="41097667"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2014</w:t>
            </w:r>
          </w:p>
        </w:tc>
        <w:tc>
          <w:tcPr>
            <w:tcW w:w="1638" w:type="dxa"/>
            <w:shd w:val="clear" w:color="auto" w:fill="auto"/>
            <w:noWrap/>
            <w:vAlign w:val="center"/>
            <w:hideMark/>
          </w:tcPr>
          <w:p w14:paraId="23101188"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2,847</w:t>
            </w:r>
          </w:p>
        </w:tc>
        <w:tc>
          <w:tcPr>
            <w:tcW w:w="1638" w:type="dxa"/>
            <w:shd w:val="clear" w:color="auto" w:fill="auto"/>
            <w:noWrap/>
            <w:vAlign w:val="center"/>
            <w:hideMark/>
          </w:tcPr>
          <w:p w14:paraId="3A7D4627"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1,546</w:t>
            </w:r>
          </w:p>
        </w:tc>
        <w:tc>
          <w:tcPr>
            <w:tcW w:w="1365" w:type="dxa"/>
            <w:shd w:val="clear" w:color="auto" w:fill="auto"/>
            <w:noWrap/>
            <w:vAlign w:val="center"/>
            <w:hideMark/>
          </w:tcPr>
          <w:p w14:paraId="72F92566"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60.0</w:t>
            </w:r>
          </w:p>
        </w:tc>
        <w:tc>
          <w:tcPr>
            <w:tcW w:w="1906" w:type="dxa"/>
            <w:shd w:val="clear" w:color="auto" w:fill="auto"/>
            <w:noWrap/>
            <w:vAlign w:val="center"/>
            <w:hideMark/>
          </w:tcPr>
          <w:p w14:paraId="5B1CB516"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71,867</w:t>
            </w:r>
          </w:p>
        </w:tc>
      </w:tr>
      <w:tr w:rsidR="00A81301" w:rsidRPr="0069374C" w14:paraId="2BF7662D" w14:textId="77777777" w:rsidTr="00912B7F">
        <w:trPr>
          <w:trHeight w:val="259"/>
        </w:trPr>
        <w:tc>
          <w:tcPr>
            <w:tcW w:w="2907" w:type="dxa"/>
            <w:shd w:val="clear" w:color="auto" w:fill="auto"/>
            <w:noWrap/>
          </w:tcPr>
          <w:p w14:paraId="1D2EB9FB"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2015</w:t>
            </w:r>
          </w:p>
        </w:tc>
        <w:tc>
          <w:tcPr>
            <w:tcW w:w="1638" w:type="dxa"/>
            <w:shd w:val="clear" w:color="auto" w:fill="auto"/>
            <w:noWrap/>
            <w:vAlign w:val="center"/>
          </w:tcPr>
          <w:p w14:paraId="24A1A4D5"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2,328</w:t>
            </w:r>
          </w:p>
        </w:tc>
        <w:tc>
          <w:tcPr>
            <w:tcW w:w="1638" w:type="dxa"/>
            <w:shd w:val="clear" w:color="auto" w:fill="auto"/>
            <w:noWrap/>
            <w:vAlign w:val="center"/>
          </w:tcPr>
          <w:p w14:paraId="683D4044"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1,330</w:t>
            </w:r>
          </w:p>
        </w:tc>
        <w:tc>
          <w:tcPr>
            <w:tcW w:w="1365" w:type="dxa"/>
            <w:shd w:val="clear" w:color="auto" w:fill="auto"/>
            <w:noWrap/>
            <w:vAlign w:val="center"/>
          </w:tcPr>
          <w:p w14:paraId="10D75616"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62.5</w:t>
            </w:r>
          </w:p>
        </w:tc>
        <w:tc>
          <w:tcPr>
            <w:tcW w:w="1906" w:type="dxa"/>
            <w:shd w:val="clear" w:color="auto" w:fill="auto"/>
            <w:noWrap/>
            <w:vAlign w:val="center"/>
          </w:tcPr>
          <w:p w14:paraId="300E3441"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71,484</w:t>
            </w:r>
          </w:p>
        </w:tc>
      </w:tr>
      <w:tr w:rsidR="00A81301" w:rsidRPr="0069374C" w14:paraId="138B2AB6" w14:textId="77777777" w:rsidTr="00912B7F">
        <w:trPr>
          <w:trHeight w:val="259"/>
        </w:trPr>
        <w:tc>
          <w:tcPr>
            <w:tcW w:w="2907" w:type="dxa"/>
            <w:shd w:val="clear" w:color="auto" w:fill="auto"/>
            <w:noWrap/>
          </w:tcPr>
          <w:p w14:paraId="4D17878A"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2016</w:t>
            </w:r>
          </w:p>
        </w:tc>
        <w:tc>
          <w:tcPr>
            <w:tcW w:w="1638" w:type="dxa"/>
            <w:shd w:val="clear" w:color="auto" w:fill="auto"/>
            <w:noWrap/>
            <w:vAlign w:val="center"/>
          </w:tcPr>
          <w:p w14:paraId="1AB7A602"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2,403</w:t>
            </w:r>
          </w:p>
        </w:tc>
        <w:tc>
          <w:tcPr>
            <w:tcW w:w="1638" w:type="dxa"/>
            <w:shd w:val="clear" w:color="auto" w:fill="auto"/>
            <w:noWrap/>
            <w:vAlign w:val="center"/>
          </w:tcPr>
          <w:p w14:paraId="12684B49"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1,311</w:t>
            </w:r>
          </w:p>
        </w:tc>
        <w:tc>
          <w:tcPr>
            <w:tcW w:w="1365" w:type="dxa"/>
            <w:shd w:val="clear" w:color="auto" w:fill="auto"/>
            <w:noWrap/>
            <w:vAlign w:val="center"/>
          </w:tcPr>
          <w:p w14:paraId="461CD79B"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59.9</w:t>
            </w:r>
          </w:p>
        </w:tc>
        <w:tc>
          <w:tcPr>
            <w:tcW w:w="1906" w:type="dxa"/>
            <w:shd w:val="clear" w:color="auto" w:fill="auto"/>
            <w:noWrap/>
            <w:vAlign w:val="center"/>
          </w:tcPr>
          <w:p w14:paraId="5B8835F7"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71,319</w:t>
            </w:r>
          </w:p>
        </w:tc>
      </w:tr>
      <w:tr w:rsidR="00A81301" w:rsidRPr="0069374C" w14:paraId="3A3B3D87" w14:textId="77777777" w:rsidTr="00912B7F">
        <w:trPr>
          <w:trHeight w:val="259"/>
        </w:trPr>
        <w:tc>
          <w:tcPr>
            <w:tcW w:w="2907" w:type="dxa"/>
            <w:shd w:val="clear" w:color="auto" w:fill="auto"/>
            <w:noWrap/>
          </w:tcPr>
          <w:p w14:paraId="5CF243C2"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2017</w:t>
            </w:r>
          </w:p>
        </w:tc>
        <w:tc>
          <w:tcPr>
            <w:tcW w:w="1638" w:type="dxa"/>
            <w:shd w:val="clear" w:color="auto" w:fill="auto"/>
            <w:noWrap/>
            <w:vAlign w:val="center"/>
          </w:tcPr>
          <w:p w14:paraId="551E59CB"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2,442</w:t>
            </w:r>
          </w:p>
        </w:tc>
        <w:tc>
          <w:tcPr>
            <w:tcW w:w="1638" w:type="dxa"/>
            <w:shd w:val="clear" w:color="auto" w:fill="auto"/>
            <w:noWrap/>
            <w:vAlign w:val="center"/>
          </w:tcPr>
          <w:p w14:paraId="0867A54E"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1,423</w:t>
            </w:r>
          </w:p>
        </w:tc>
        <w:tc>
          <w:tcPr>
            <w:tcW w:w="1365" w:type="dxa"/>
            <w:shd w:val="clear" w:color="auto" w:fill="auto"/>
            <w:noWrap/>
            <w:vAlign w:val="center"/>
          </w:tcPr>
          <w:p w14:paraId="0B3D4BAD"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61.9</w:t>
            </w:r>
          </w:p>
        </w:tc>
        <w:tc>
          <w:tcPr>
            <w:tcW w:w="1906" w:type="dxa"/>
            <w:shd w:val="clear" w:color="auto" w:fill="auto"/>
            <w:noWrap/>
            <w:vAlign w:val="center"/>
          </w:tcPr>
          <w:p w14:paraId="498CD103"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70,704</w:t>
            </w:r>
          </w:p>
        </w:tc>
      </w:tr>
      <w:tr w:rsidR="00A81301" w:rsidRPr="0069374C" w14:paraId="4F3717E7" w14:textId="77777777" w:rsidTr="00912B7F">
        <w:trPr>
          <w:trHeight w:val="259"/>
        </w:trPr>
        <w:tc>
          <w:tcPr>
            <w:tcW w:w="2907" w:type="dxa"/>
            <w:shd w:val="clear" w:color="auto" w:fill="auto"/>
            <w:noWrap/>
          </w:tcPr>
          <w:p w14:paraId="0DB42AEE"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2018</w:t>
            </w:r>
          </w:p>
        </w:tc>
        <w:tc>
          <w:tcPr>
            <w:tcW w:w="1638" w:type="dxa"/>
            <w:shd w:val="clear" w:color="auto" w:fill="auto"/>
            <w:noWrap/>
            <w:vAlign w:val="center"/>
          </w:tcPr>
          <w:p w14:paraId="53DF997E"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2,450</w:t>
            </w:r>
          </w:p>
        </w:tc>
        <w:tc>
          <w:tcPr>
            <w:tcW w:w="1638" w:type="dxa"/>
            <w:shd w:val="clear" w:color="auto" w:fill="auto"/>
            <w:noWrap/>
            <w:vAlign w:val="center"/>
          </w:tcPr>
          <w:p w14:paraId="441056FB"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1,436</w:t>
            </w:r>
          </w:p>
        </w:tc>
        <w:tc>
          <w:tcPr>
            <w:tcW w:w="1365" w:type="dxa"/>
            <w:shd w:val="clear" w:color="auto" w:fill="auto"/>
            <w:noWrap/>
            <w:vAlign w:val="center"/>
          </w:tcPr>
          <w:p w14:paraId="41E5BDB7"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62.4</w:t>
            </w:r>
          </w:p>
        </w:tc>
        <w:tc>
          <w:tcPr>
            <w:tcW w:w="1906" w:type="dxa"/>
            <w:shd w:val="clear" w:color="auto" w:fill="auto"/>
            <w:noWrap/>
            <w:vAlign w:val="center"/>
          </w:tcPr>
          <w:p w14:paraId="25ABE9DA"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67,838</w:t>
            </w:r>
          </w:p>
        </w:tc>
      </w:tr>
      <w:tr w:rsidR="00A81301" w:rsidRPr="0069374C" w14:paraId="636FAD9D" w14:textId="77777777" w:rsidTr="00912B7F">
        <w:trPr>
          <w:trHeight w:val="259"/>
        </w:trPr>
        <w:tc>
          <w:tcPr>
            <w:tcW w:w="2907" w:type="dxa"/>
            <w:shd w:val="clear" w:color="auto" w:fill="auto"/>
            <w:noWrap/>
          </w:tcPr>
          <w:p w14:paraId="0F9CCC3E" w14:textId="77777777" w:rsidR="00A81301" w:rsidRPr="0069374C" w:rsidRDefault="00A81301" w:rsidP="00912B7F">
            <w:pPr>
              <w:widowControl w:val="0"/>
              <w:spacing w:before="40" w:after="80" w:line="240" w:lineRule="auto"/>
              <w:rPr>
                <w:rFonts w:ascii="Arial" w:hAnsi="Arial" w:cs="Arial"/>
                <w:bCs/>
              </w:rPr>
            </w:pPr>
            <w:r>
              <w:rPr>
                <w:rFonts w:ascii="Arial" w:hAnsi="Arial" w:cs="Arial"/>
                <w:bCs/>
              </w:rPr>
              <w:t>2019</w:t>
            </w:r>
          </w:p>
        </w:tc>
        <w:tc>
          <w:tcPr>
            <w:tcW w:w="1638" w:type="dxa"/>
            <w:shd w:val="clear" w:color="auto" w:fill="auto"/>
            <w:noWrap/>
            <w:vAlign w:val="center"/>
          </w:tcPr>
          <w:p w14:paraId="0D541967" w14:textId="77777777" w:rsidR="00A81301" w:rsidRPr="0069374C" w:rsidRDefault="00A81301" w:rsidP="00912B7F">
            <w:pPr>
              <w:widowControl w:val="0"/>
              <w:spacing w:before="40" w:after="80" w:line="240" w:lineRule="auto"/>
              <w:jc w:val="right"/>
              <w:rPr>
                <w:rFonts w:ascii="Arial" w:hAnsi="Arial" w:cs="Arial"/>
                <w:bCs/>
              </w:rPr>
            </w:pPr>
            <w:r>
              <w:rPr>
                <w:rFonts w:ascii="Arial" w:hAnsi="Arial" w:cs="Arial"/>
                <w:bCs/>
              </w:rPr>
              <w:t>2,947</w:t>
            </w:r>
          </w:p>
        </w:tc>
        <w:tc>
          <w:tcPr>
            <w:tcW w:w="1638" w:type="dxa"/>
            <w:shd w:val="clear" w:color="auto" w:fill="auto"/>
            <w:noWrap/>
            <w:vAlign w:val="center"/>
          </w:tcPr>
          <w:p w14:paraId="6E5F44B4" w14:textId="77777777" w:rsidR="00A81301" w:rsidRPr="0069374C" w:rsidRDefault="00A81301" w:rsidP="00912B7F">
            <w:pPr>
              <w:widowControl w:val="0"/>
              <w:spacing w:before="40" w:after="80" w:line="240" w:lineRule="auto"/>
              <w:jc w:val="right"/>
              <w:rPr>
                <w:rFonts w:ascii="Arial" w:hAnsi="Arial" w:cs="Arial"/>
                <w:bCs/>
              </w:rPr>
            </w:pPr>
            <w:r>
              <w:rPr>
                <w:rFonts w:ascii="Arial" w:hAnsi="Arial" w:cs="Arial"/>
                <w:bCs/>
              </w:rPr>
              <w:t>1,697</w:t>
            </w:r>
          </w:p>
        </w:tc>
        <w:tc>
          <w:tcPr>
            <w:tcW w:w="1365" w:type="dxa"/>
            <w:shd w:val="clear" w:color="auto" w:fill="auto"/>
            <w:noWrap/>
            <w:vAlign w:val="center"/>
          </w:tcPr>
          <w:p w14:paraId="57DBA7BF" w14:textId="77777777" w:rsidR="00A81301" w:rsidRPr="00936F91" w:rsidRDefault="00A81301" w:rsidP="00912B7F">
            <w:pPr>
              <w:widowControl w:val="0"/>
              <w:spacing w:before="40" w:after="80" w:line="240" w:lineRule="auto"/>
              <w:jc w:val="right"/>
              <w:rPr>
                <w:rFonts w:ascii="Arial" w:hAnsi="Arial" w:cs="Arial"/>
                <w:bCs/>
              </w:rPr>
            </w:pPr>
            <w:r w:rsidRPr="00936F91">
              <w:rPr>
                <w:rFonts w:ascii="Arial" w:hAnsi="Arial" w:cs="Arial"/>
                <w:bCs/>
              </w:rPr>
              <w:t>61.2</w:t>
            </w:r>
          </w:p>
        </w:tc>
        <w:tc>
          <w:tcPr>
            <w:tcW w:w="1906" w:type="dxa"/>
            <w:shd w:val="clear" w:color="auto" w:fill="auto"/>
            <w:noWrap/>
            <w:vAlign w:val="center"/>
          </w:tcPr>
          <w:p w14:paraId="20BF3C0E" w14:textId="77777777" w:rsidR="00A81301" w:rsidRPr="006112B8" w:rsidRDefault="00A81301" w:rsidP="00912B7F">
            <w:pPr>
              <w:widowControl w:val="0"/>
              <w:spacing w:before="40" w:after="80" w:line="240" w:lineRule="auto"/>
              <w:jc w:val="right"/>
              <w:rPr>
                <w:rFonts w:ascii="Arial" w:hAnsi="Arial" w:cs="Arial"/>
                <w:bCs/>
              </w:rPr>
            </w:pPr>
            <w:r w:rsidRPr="006112B8">
              <w:rPr>
                <w:rFonts w:ascii="Arial" w:hAnsi="Arial" w:cs="Arial"/>
                <w:bCs/>
              </w:rPr>
              <w:t>69,117</w:t>
            </w:r>
          </w:p>
        </w:tc>
      </w:tr>
      <w:tr w:rsidR="00A81301" w:rsidRPr="0069374C" w14:paraId="188B439B" w14:textId="77777777" w:rsidTr="00912B7F">
        <w:trPr>
          <w:trHeight w:val="259"/>
        </w:trPr>
        <w:tc>
          <w:tcPr>
            <w:tcW w:w="2907" w:type="dxa"/>
            <w:shd w:val="clear" w:color="auto" w:fill="auto"/>
            <w:noWrap/>
          </w:tcPr>
          <w:p w14:paraId="4E6459A5"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2020</w:t>
            </w:r>
          </w:p>
        </w:tc>
        <w:tc>
          <w:tcPr>
            <w:tcW w:w="1638" w:type="dxa"/>
            <w:shd w:val="clear" w:color="auto" w:fill="auto"/>
            <w:noWrap/>
            <w:vAlign w:val="center"/>
          </w:tcPr>
          <w:p w14:paraId="7ACFE136"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2,492</w:t>
            </w:r>
          </w:p>
        </w:tc>
        <w:tc>
          <w:tcPr>
            <w:tcW w:w="1638" w:type="dxa"/>
            <w:shd w:val="clear" w:color="auto" w:fill="auto"/>
            <w:noWrap/>
            <w:vAlign w:val="center"/>
          </w:tcPr>
          <w:p w14:paraId="13FFBF65"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1,400</w:t>
            </w:r>
          </w:p>
        </w:tc>
        <w:tc>
          <w:tcPr>
            <w:tcW w:w="1365" w:type="dxa"/>
            <w:shd w:val="clear" w:color="auto" w:fill="auto"/>
            <w:noWrap/>
            <w:vAlign w:val="center"/>
          </w:tcPr>
          <w:p w14:paraId="555E3306" w14:textId="77777777" w:rsidR="00A81301" w:rsidRPr="00936F91" w:rsidRDefault="00A81301" w:rsidP="00912B7F">
            <w:pPr>
              <w:widowControl w:val="0"/>
              <w:spacing w:before="40" w:after="80" w:line="240" w:lineRule="auto"/>
              <w:jc w:val="right"/>
              <w:rPr>
                <w:rFonts w:ascii="Arial" w:hAnsi="Arial" w:cs="Arial"/>
                <w:bCs/>
              </w:rPr>
            </w:pPr>
            <w:r w:rsidRPr="00936F91">
              <w:rPr>
                <w:rFonts w:ascii="Arial" w:hAnsi="Arial" w:cs="Arial"/>
                <w:bCs/>
              </w:rPr>
              <w:t>59.6</w:t>
            </w:r>
          </w:p>
        </w:tc>
        <w:tc>
          <w:tcPr>
            <w:tcW w:w="1906" w:type="dxa"/>
            <w:shd w:val="clear" w:color="auto" w:fill="auto"/>
            <w:noWrap/>
            <w:vAlign w:val="center"/>
          </w:tcPr>
          <w:p w14:paraId="19D842E6" w14:textId="77777777" w:rsidR="00A81301" w:rsidRPr="006112B8" w:rsidRDefault="00A81301" w:rsidP="00912B7F">
            <w:pPr>
              <w:widowControl w:val="0"/>
              <w:spacing w:before="40" w:after="80" w:line="240" w:lineRule="auto"/>
              <w:jc w:val="right"/>
              <w:rPr>
                <w:rFonts w:ascii="Arial" w:hAnsi="Arial" w:cs="Arial"/>
                <w:bCs/>
              </w:rPr>
            </w:pPr>
            <w:r w:rsidRPr="006112B8">
              <w:rPr>
                <w:rFonts w:ascii="Arial" w:hAnsi="Arial" w:cs="Arial"/>
                <w:bCs/>
              </w:rPr>
              <w:t>66,442</w:t>
            </w:r>
          </w:p>
        </w:tc>
      </w:tr>
      <w:tr w:rsidR="00A81301" w:rsidRPr="0069374C" w14:paraId="65BA650B" w14:textId="77777777" w:rsidTr="00912B7F">
        <w:trPr>
          <w:trHeight w:val="290"/>
        </w:trPr>
        <w:tc>
          <w:tcPr>
            <w:tcW w:w="2907" w:type="dxa"/>
            <w:shd w:val="clear" w:color="auto" w:fill="auto"/>
            <w:noWrap/>
          </w:tcPr>
          <w:p w14:paraId="31AD40D0"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rPr>
              <w:t>2021</w:t>
            </w:r>
          </w:p>
        </w:tc>
        <w:tc>
          <w:tcPr>
            <w:tcW w:w="1638" w:type="dxa"/>
            <w:shd w:val="clear" w:color="auto" w:fill="auto"/>
            <w:noWrap/>
            <w:vAlign w:val="center"/>
          </w:tcPr>
          <w:p w14:paraId="5E9C4B8B"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2,501</w:t>
            </w:r>
          </w:p>
        </w:tc>
        <w:tc>
          <w:tcPr>
            <w:tcW w:w="1638" w:type="dxa"/>
            <w:shd w:val="clear" w:color="auto" w:fill="auto"/>
            <w:noWrap/>
            <w:vAlign w:val="center"/>
          </w:tcPr>
          <w:p w14:paraId="2D0B077D" w14:textId="77777777" w:rsidR="00A81301" w:rsidRPr="0069374C" w:rsidRDefault="00A81301" w:rsidP="00912B7F">
            <w:pPr>
              <w:widowControl w:val="0"/>
              <w:spacing w:before="40" w:after="80" w:line="240" w:lineRule="auto"/>
              <w:jc w:val="right"/>
              <w:rPr>
                <w:rFonts w:ascii="Arial" w:hAnsi="Arial" w:cs="Arial"/>
                <w:bCs/>
              </w:rPr>
            </w:pPr>
            <w:r w:rsidRPr="0069374C">
              <w:rPr>
                <w:rFonts w:ascii="Arial" w:hAnsi="Arial" w:cs="Arial"/>
                <w:bCs/>
              </w:rPr>
              <w:t>1,321</w:t>
            </w:r>
          </w:p>
        </w:tc>
        <w:tc>
          <w:tcPr>
            <w:tcW w:w="1365" w:type="dxa"/>
            <w:shd w:val="clear" w:color="auto" w:fill="auto"/>
            <w:noWrap/>
            <w:vAlign w:val="center"/>
          </w:tcPr>
          <w:p w14:paraId="1B2B00C8" w14:textId="77777777" w:rsidR="00A81301" w:rsidRPr="00936F91" w:rsidRDefault="00A81301" w:rsidP="00912B7F">
            <w:pPr>
              <w:widowControl w:val="0"/>
              <w:spacing w:before="40" w:after="80" w:line="240" w:lineRule="auto"/>
              <w:jc w:val="right"/>
              <w:rPr>
                <w:rFonts w:ascii="Arial" w:hAnsi="Arial" w:cs="Arial"/>
                <w:bCs/>
              </w:rPr>
            </w:pPr>
            <w:r w:rsidRPr="00936F91">
              <w:rPr>
                <w:rFonts w:ascii="Arial" w:hAnsi="Arial" w:cs="Arial"/>
                <w:bCs/>
              </w:rPr>
              <w:t>57.0</w:t>
            </w:r>
          </w:p>
        </w:tc>
        <w:tc>
          <w:tcPr>
            <w:tcW w:w="1906" w:type="dxa"/>
            <w:shd w:val="clear" w:color="auto" w:fill="auto"/>
            <w:noWrap/>
            <w:vAlign w:val="center"/>
          </w:tcPr>
          <w:p w14:paraId="5BC9BF3D" w14:textId="77777777" w:rsidR="00A81301" w:rsidRPr="006112B8" w:rsidRDefault="00A81301" w:rsidP="00912B7F">
            <w:pPr>
              <w:widowControl w:val="0"/>
              <w:spacing w:before="40" w:after="80" w:line="240" w:lineRule="auto"/>
              <w:jc w:val="right"/>
              <w:rPr>
                <w:rFonts w:ascii="Arial" w:hAnsi="Arial" w:cs="Arial"/>
                <w:bCs/>
              </w:rPr>
            </w:pPr>
            <w:r w:rsidRPr="006112B8">
              <w:rPr>
                <w:rFonts w:ascii="Arial" w:hAnsi="Arial" w:cs="Arial"/>
                <w:bCs/>
              </w:rPr>
              <w:t>69,127</w:t>
            </w:r>
          </w:p>
        </w:tc>
      </w:tr>
      <w:tr w:rsidR="00A81301" w:rsidRPr="0069374C" w14:paraId="70A20BF8" w14:textId="77777777" w:rsidTr="00912B7F">
        <w:trPr>
          <w:trHeight w:val="354"/>
        </w:trPr>
        <w:tc>
          <w:tcPr>
            <w:tcW w:w="9454" w:type="dxa"/>
            <w:gridSpan w:val="5"/>
            <w:shd w:val="clear" w:color="auto" w:fill="auto"/>
            <w:noWrap/>
          </w:tcPr>
          <w:p w14:paraId="3AC347B0"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sz w:val="20"/>
                <w:szCs w:val="20"/>
              </w:rPr>
              <w:t>Source:  2007–2021 Massachusetts PRAMS, Division of Maternal and Child Health Research and Analysis, Massachusetts Department of Public Health; Note: Estimated PRAMS coverage is 99.8%</w:t>
            </w:r>
          </w:p>
        </w:tc>
      </w:tr>
      <w:tr w:rsidR="00A81301" w:rsidRPr="0069374C" w14:paraId="3071EDC6" w14:textId="77777777" w:rsidTr="00912B7F">
        <w:trPr>
          <w:trHeight w:val="473"/>
        </w:trPr>
        <w:tc>
          <w:tcPr>
            <w:tcW w:w="9454" w:type="dxa"/>
            <w:gridSpan w:val="5"/>
            <w:shd w:val="clear" w:color="auto" w:fill="auto"/>
            <w:noWrap/>
          </w:tcPr>
          <w:p w14:paraId="13B20B8D" w14:textId="77777777" w:rsidR="00A81301" w:rsidRPr="0069374C" w:rsidRDefault="00A81301" w:rsidP="00912B7F">
            <w:pPr>
              <w:widowControl w:val="0"/>
              <w:spacing w:before="40" w:after="80" w:line="240" w:lineRule="auto"/>
              <w:rPr>
                <w:rFonts w:ascii="Arial" w:hAnsi="Arial" w:cs="Arial"/>
                <w:bCs/>
              </w:rPr>
            </w:pPr>
            <w:r w:rsidRPr="0069374C">
              <w:rPr>
                <w:rFonts w:ascii="Arial" w:hAnsi="Arial" w:cs="Arial"/>
                <w:bCs/>
                <w:sz w:val="20"/>
                <w:szCs w:val="20"/>
                <w:vertAlign w:val="superscript"/>
              </w:rPr>
              <w:t>1</w:t>
            </w:r>
            <w:r w:rsidRPr="0069374C">
              <w:rPr>
                <w:rFonts w:ascii="Arial" w:hAnsi="Arial" w:cs="Arial"/>
                <w:bCs/>
                <w:sz w:val="20"/>
                <w:szCs w:val="20"/>
              </w:rPr>
              <w:t>Massachusetts Births, 2007–2021, Registry of Vital Records and Statistics, Massachusetts Department of Public Health. The 2021 total births are based on preliminary 2021 data as of June 1, 2022</w:t>
            </w:r>
          </w:p>
        </w:tc>
      </w:tr>
    </w:tbl>
    <w:p w14:paraId="1DBB9EB2" w14:textId="77777777" w:rsidR="00A81301" w:rsidRPr="0069374C" w:rsidRDefault="00A81301" w:rsidP="00A81301">
      <w:pPr>
        <w:rPr>
          <w:rFonts w:ascii="Arial" w:hAnsi="Arial" w:cs="Arial"/>
        </w:rPr>
      </w:pPr>
    </w:p>
    <w:p w14:paraId="41C3DD5E" w14:textId="77777777" w:rsidR="00A81301" w:rsidRPr="0069374C" w:rsidRDefault="00A81301" w:rsidP="00A81301">
      <w:pPr>
        <w:rPr>
          <w:rFonts w:ascii="Arial" w:hAnsi="Arial" w:cs="Arial"/>
        </w:rPr>
        <w:sectPr w:rsidR="00A81301" w:rsidRPr="0069374C" w:rsidSect="009B39F5">
          <w:pgSz w:w="12240" w:h="15840"/>
          <w:pgMar w:top="1440" w:right="1440" w:bottom="1440" w:left="1440" w:header="720" w:footer="720" w:gutter="0"/>
          <w:cols w:space="720"/>
          <w:docGrid w:linePitch="360"/>
        </w:sectPr>
      </w:pPr>
    </w:p>
    <w:tbl>
      <w:tblPr>
        <w:tblpPr w:leftFromText="180" w:rightFromText="180" w:vertAnchor="page" w:horzAnchor="margin" w:tblpXSpec="center" w:tblpY="2656"/>
        <w:tblW w:w="9827" w:type="dxa"/>
        <w:tblLook w:val="04A0" w:firstRow="1" w:lastRow="0" w:firstColumn="1" w:lastColumn="0" w:noHBand="0" w:noVBand="1"/>
      </w:tblPr>
      <w:tblGrid>
        <w:gridCol w:w="2515"/>
        <w:gridCol w:w="833"/>
        <w:gridCol w:w="1597"/>
        <w:gridCol w:w="900"/>
        <w:gridCol w:w="1620"/>
        <w:gridCol w:w="829"/>
        <w:gridCol w:w="1533"/>
      </w:tblGrid>
      <w:tr w:rsidR="00A81301" w:rsidRPr="0069374C" w14:paraId="13F3ED3F" w14:textId="77777777" w:rsidTr="00912B7F">
        <w:trPr>
          <w:trHeight w:val="264"/>
        </w:trPr>
        <w:tc>
          <w:tcPr>
            <w:tcW w:w="982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03CA9" w14:textId="614B13A1" w:rsidR="00A81301" w:rsidRPr="0069374C" w:rsidRDefault="00A81301" w:rsidP="00912B7F">
            <w:pPr>
              <w:pStyle w:val="Heading3"/>
              <w:rPr>
                <w:rFonts w:ascii="Arial" w:hAnsi="Arial" w:cs="Arial"/>
              </w:rPr>
            </w:pPr>
            <w:bookmarkStart w:id="123" w:name="_Toc159247146"/>
            <w:r>
              <w:rPr>
                <w:rFonts w:ascii="Arial" w:hAnsi="Arial" w:cs="Arial"/>
              </w:rPr>
              <w:lastRenderedPageBreak/>
              <w:t>Table 6</w:t>
            </w:r>
            <w:r w:rsidR="000E7094">
              <w:rPr>
                <w:rFonts w:ascii="Arial" w:hAnsi="Arial" w:cs="Arial"/>
              </w:rPr>
              <w:t xml:space="preserve">6. </w:t>
            </w:r>
            <w:r w:rsidRPr="0069374C">
              <w:rPr>
                <w:rFonts w:ascii="Arial" w:hAnsi="Arial" w:cs="Arial"/>
              </w:rPr>
              <w:t>Overall characteristics by year for respondents</w:t>
            </w:r>
            <w:r w:rsidR="00043263" w:rsidRPr="0069374C">
              <w:rPr>
                <w:rFonts w:ascii="Arial" w:eastAsia="Times New Roman" w:hAnsi="Arial" w:cs="Arial"/>
                <w:b/>
                <w:bCs/>
                <w:color w:val="000000"/>
                <w:sz w:val="18"/>
                <w:szCs w:val="18"/>
                <w:vertAlign w:val="superscript"/>
              </w:rPr>
              <w:t>1</w:t>
            </w:r>
            <w:r w:rsidRPr="0069374C">
              <w:rPr>
                <w:rFonts w:ascii="Arial" w:hAnsi="Arial" w:cs="Arial"/>
              </w:rPr>
              <w:t>, MA PRAMS 2019-2021</w:t>
            </w:r>
            <w:bookmarkEnd w:id="123"/>
          </w:p>
        </w:tc>
      </w:tr>
      <w:tr w:rsidR="00A81301" w:rsidRPr="0069374C" w14:paraId="641FF085" w14:textId="77777777" w:rsidTr="00912B7F">
        <w:trPr>
          <w:trHeight w:val="264"/>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1592A"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Characteristic</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14:paraId="53265A7A" w14:textId="77777777" w:rsidR="00A81301" w:rsidRPr="0069374C" w:rsidRDefault="00A81301" w:rsidP="00912B7F">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2019</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0169D955" w14:textId="77777777" w:rsidR="00A81301" w:rsidRPr="0069374C" w:rsidRDefault="00A81301" w:rsidP="00912B7F">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353" w:type="dxa"/>
            <w:gridSpan w:val="2"/>
            <w:tcBorders>
              <w:top w:val="single" w:sz="4" w:space="0" w:color="auto"/>
              <w:left w:val="nil"/>
              <w:bottom w:val="single" w:sz="4" w:space="0" w:color="auto"/>
              <w:right w:val="single" w:sz="4" w:space="0" w:color="auto"/>
            </w:tcBorders>
            <w:shd w:val="clear" w:color="auto" w:fill="auto"/>
            <w:vAlign w:val="center"/>
            <w:hideMark/>
          </w:tcPr>
          <w:p w14:paraId="54C351A4" w14:textId="77777777" w:rsidR="00A81301" w:rsidRPr="0069374C" w:rsidRDefault="00A81301" w:rsidP="00912B7F">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A81301" w:rsidRPr="0069374C" w14:paraId="1D4DA142" w14:textId="77777777" w:rsidTr="00912B7F">
        <w:trPr>
          <w:trHeight w:val="531"/>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385B11DB" w14:textId="77777777" w:rsidR="00A81301" w:rsidRPr="0069374C" w:rsidRDefault="00A81301" w:rsidP="00912B7F">
            <w:pPr>
              <w:spacing w:after="0" w:line="240" w:lineRule="auto"/>
              <w:rPr>
                <w:rFonts w:ascii="Arial" w:eastAsia="Times New Roman" w:hAnsi="Arial" w:cs="Arial"/>
                <w:b/>
                <w:bCs/>
                <w:color w:val="000000"/>
                <w:sz w:val="18"/>
                <w:szCs w:val="18"/>
              </w:rPr>
            </w:pPr>
          </w:p>
        </w:tc>
        <w:tc>
          <w:tcPr>
            <w:tcW w:w="833" w:type="dxa"/>
            <w:tcBorders>
              <w:top w:val="nil"/>
              <w:left w:val="nil"/>
              <w:bottom w:val="single" w:sz="4" w:space="0" w:color="auto"/>
              <w:right w:val="single" w:sz="4" w:space="0" w:color="auto"/>
            </w:tcBorders>
            <w:shd w:val="clear" w:color="auto" w:fill="auto"/>
            <w:vAlign w:val="center"/>
            <w:hideMark/>
          </w:tcPr>
          <w:p w14:paraId="18C8DBD9" w14:textId="706B5466" w:rsidR="00A81301" w:rsidRPr="0069374C" w:rsidRDefault="00043263" w:rsidP="00912B7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r>
              <w:rPr>
                <w:rFonts w:ascii="Arial" w:eastAsia="Times New Roman" w:hAnsi="Arial" w:cs="Arial"/>
                <w:b/>
                <w:bCs/>
                <w:color w:val="000000"/>
                <w:sz w:val="18"/>
                <w:szCs w:val="18"/>
                <w:vertAlign w:val="superscript"/>
              </w:rPr>
              <w:t>2</w:t>
            </w:r>
            <w:r w:rsidR="00A81301" w:rsidRPr="0069374C">
              <w:rPr>
                <w:rFonts w:ascii="Arial" w:eastAsia="Times New Roman" w:hAnsi="Arial" w:cs="Arial"/>
                <w:b/>
                <w:bCs/>
                <w:color w:val="000000"/>
                <w:sz w:val="18"/>
                <w:szCs w:val="18"/>
              </w:rPr>
              <w:t xml:space="preserve"> </w:t>
            </w:r>
          </w:p>
        </w:tc>
        <w:tc>
          <w:tcPr>
            <w:tcW w:w="1597" w:type="dxa"/>
            <w:tcBorders>
              <w:top w:val="nil"/>
              <w:left w:val="nil"/>
              <w:bottom w:val="single" w:sz="4" w:space="0" w:color="auto"/>
              <w:right w:val="single" w:sz="4" w:space="0" w:color="auto"/>
            </w:tcBorders>
            <w:shd w:val="clear" w:color="auto" w:fill="auto"/>
            <w:vAlign w:val="center"/>
            <w:hideMark/>
          </w:tcPr>
          <w:p w14:paraId="6CA6CCC6" w14:textId="77777777" w:rsidR="00A81301" w:rsidRPr="0069374C" w:rsidRDefault="00A81301" w:rsidP="00912B7F">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900" w:type="dxa"/>
            <w:tcBorders>
              <w:top w:val="nil"/>
              <w:left w:val="nil"/>
              <w:bottom w:val="single" w:sz="4" w:space="0" w:color="auto"/>
              <w:right w:val="single" w:sz="4" w:space="0" w:color="auto"/>
            </w:tcBorders>
            <w:shd w:val="clear" w:color="auto" w:fill="auto"/>
            <w:vAlign w:val="center"/>
            <w:hideMark/>
          </w:tcPr>
          <w:p w14:paraId="560AC9EE" w14:textId="5BFD4983" w:rsidR="00A81301" w:rsidRPr="0069374C" w:rsidRDefault="00043263" w:rsidP="00912B7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r>
              <w:rPr>
                <w:rFonts w:ascii="Arial" w:eastAsia="Times New Roman" w:hAnsi="Arial" w:cs="Arial"/>
                <w:b/>
                <w:bCs/>
                <w:color w:val="000000"/>
                <w:sz w:val="18"/>
                <w:szCs w:val="18"/>
                <w:vertAlign w:val="superscript"/>
              </w:rPr>
              <w:t>2</w:t>
            </w:r>
            <w:r w:rsidR="00A81301" w:rsidRPr="0069374C">
              <w:rPr>
                <w:rFonts w:ascii="Arial" w:eastAsia="Times New Roman" w:hAnsi="Arial" w:cs="Arial"/>
                <w:b/>
                <w:bCs/>
                <w:color w:val="00000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76F18EFE" w14:textId="77777777" w:rsidR="00A81301" w:rsidRPr="0069374C" w:rsidRDefault="00A81301" w:rsidP="00912B7F">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c>
          <w:tcPr>
            <w:tcW w:w="829" w:type="dxa"/>
            <w:tcBorders>
              <w:top w:val="nil"/>
              <w:left w:val="nil"/>
              <w:bottom w:val="single" w:sz="4" w:space="0" w:color="auto"/>
              <w:right w:val="single" w:sz="4" w:space="0" w:color="auto"/>
            </w:tcBorders>
            <w:shd w:val="clear" w:color="auto" w:fill="auto"/>
            <w:vAlign w:val="center"/>
            <w:hideMark/>
          </w:tcPr>
          <w:p w14:paraId="2C0796D1" w14:textId="47FBB5EF" w:rsidR="00A81301" w:rsidRPr="0069374C" w:rsidRDefault="00043263" w:rsidP="00912B7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r>
              <w:rPr>
                <w:rFonts w:ascii="Arial" w:eastAsia="Times New Roman" w:hAnsi="Arial" w:cs="Arial"/>
                <w:b/>
                <w:bCs/>
                <w:color w:val="000000"/>
                <w:sz w:val="18"/>
                <w:szCs w:val="18"/>
                <w:vertAlign w:val="superscript"/>
              </w:rPr>
              <w:t>2</w:t>
            </w:r>
            <w:r w:rsidR="00A81301" w:rsidRPr="0069374C">
              <w:rPr>
                <w:rFonts w:ascii="Arial" w:eastAsia="Times New Roman" w:hAnsi="Arial" w:cs="Arial"/>
                <w:b/>
                <w:bCs/>
                <w:color w:val="000000"/>
                <w:sz w:val="18"/>
                <w:szCs w:val="18"/>
              </w:rPr>
              <w:t xml:space="preserve"> </w:t>
            </w:r>
          </w:p>
        </w:tc>
        <w:tc>
          <w:tcPr>
            <w:tcW w:w="1511" w:type="dxa"/>
            <w:tcBorders>
              <w:top w:val="nil"/>
              <w:left w:val="nil"/>
              <w:bottom w:val="single" w:sz="4" w:space="0" w:color="auto"/>
              <w:right w:val="single" w:sz="4" w:space="0" w:color="auto"/>
            </w:tcBorders>
            <w:shd w:val="clear" w:color="auto" w:fill="auto"/>
            <w:vAlign w:val="center"/>
            <w:hideMark/>
          </w:tcPr>
          <w:p w14:paraId="3A31A32C" w14:textId="77777777" w:rsidR="00A81301" w:rsidRPr="0069374C" w:rsidRDefault="00A81301" w:rsidP="00912B7F">
            <w:pPr>
              <w:spacing w:after="0" w:line="240" w:lineRule="auto"/>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 xml:space="preserve">Percentage </w:t>
            </w:r>
            <w:r w:rsidRPr="0069374C">
              <w:rPr>
                <w:rFonts w:ascii="Arial" w:eastAsia="Times New Roman" w:hAnsi="Arial" w:cs="Arial"/>
                <w:b/>
                <w:bCs/>
                <w:color w:val="000000"/>
                <w:sz w:val="18"/>
                <w:szCs w:val="18"/>
              </w:rPr>
              <w:br/>
              <w:t>(95% CI)</w:t>
            </w:r>
          </w:p>
        </w:tc>
      </w:tr>
      <w:tr w:rsidR="00A81301" w:rsidRPr="0069374C" w14:paraId="724EB96E"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46302563"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Total</w:t>
            </w:r>
          </w:p>
        </w:tc>
        <w:tc>
          <w:tcPr>
            <w:tcW w:w="833" w:type="dxa"/>
            <w:tcBorders>
              <w:top w:val="nil"/>
              <w:left w:val="nil"/>
              <w:bottom w:val="single" w:sz="4" w:space="0" w:color="auto"/>
              <w:right w:val="single" w:sz="4" w:space="0" w:color="auto"/>
            </w:tcBorders>
            <w:shd w:val="clear" w:color="auto" w:fill="auto"/>
            <w:vAlign w:val="center"/>
          </w:tcPr>
          <w:p w14:paraId="40171A9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66,685</w:t>
            </w:r>
          </w:p>
        </w:tc>
        <w:tc>
          <w:tcPr>
            <w:tcW w:w="1597" w:type="dxa"/>
            <w:tcBorders>
              <w:top w:val="nil"/>
              <w:left w:val="nil"/>
              <w:bottom w:val="single" w:sz="4" w:space="0" w:color="auto"/>
              <w:right w:val="single" w:sz="4" w:space="0" w:color="auto"/>
            </w:tcBorders>
            <w:shd w:val="clear" w:color="auto" w:fill="auto"/>
            <w:vAlign w:val="center"/>
          </w:tcPr>
          <w:p w14:paraId="5163BB3E" w14:textId="77C9D83B"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7A130FB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64,121</w:t>
            </w:r>
          </w:p>
        </w:tc>
        <w:tc>
          <w:tcPr>
            <w:tcW w:w="1620" w:type="dxa"/>
            <w:tcBorders>
              <w:top w:val="nil"/>
              <w:left w:val="nil"/>
              <w:bottom w:val="single" w:sz="4" w:space="0" w:color="auto"/>
              <w:right w:val="single" w:sz="4" w:space="0" w:color="auto"/>
            </w:tcBorders>
            <w:shd w:val="clear" w:color="auto" w:fill="auto"/>
            <w:vAlign w:val="center"/>
          </w:tcPr>
          <w:p w14:paraId="484DCECB" w14:textId="15793830"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6C03255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66,660</w:t>
            </w:r>
          </w:p>
        </w:tc>
        <w:tc>
          <w:tcPr>
            <w:tcW w:w="1511" w:type="dxa"/>
            <w:tcBorders>
              <w:top w:val="nil"/>
              <w:left w:val="nil"/>
              <w:bottom w:val="single" w:sz="4" w:space="0" w:color="auto"/>
              <w:right w:val="single" w:sz="4" w:space="0" w:color="auto"/>
            </w:tcBorders>
            <w:shd w:val="clear" w:color="auto" w:fill="auto"/>
            <w:noWrap/>
            <w:vAlign w:val="center"/>
          </w:tcPr>
          <w:p w14:paraId="4FBBCA5A" w14:textId="076AB2D2" w:rsidR="00A81301" w:rsidRPr="0069374C" w:rsidRDefault="00A81301" w:rsidP="00FA35D6">
            <w:pPr>
              <w:spacing w:after="0" w:line="240" w:lineRule="auto"/>
              <w:jc w:val="center"/>
              <w:rPr>
                <w:rFonts w:ascii="Arial" w:eastAsia="Times New Roman" w:hAnsi="Arial" w:cs="Arial"/>
                <w:color w:val="000000"/>
                <w:sz w:val="18"/>
                <w:szCs w:val="18"/>
              </w:rPr>
            </w:pPr>
          </w:p>
        </w:tc>
      </w:tr>
      <w:tr w:rsidR="00A81301" w:rsidRPr="0069374C" w14:paraId="1665B078"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512CAFE4"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Race/ethnicity</w:t>
            </w:r>
          </w:p>
        </w:tc>
        <w:tc>
          <w:tcPr>
            <w:tcW w:w="833" w:type="dxa"/>
            <w:tcBorders>
              <w:top w:val="nil"/>
              <w:left w:val="nil"/>
              <w:bottom w:val="single" w:sz="4" w:space="0" w:color="auto"/>
              <w:right w:val="single" w:sz="4" w:space="0" w:color="auto"/>
            </w:tcBorders>
            <w:shd w:val="clear" w:color="auto" w:fill="auto"/>
            <w:vAlign w:val="center"/>
          </w:tcPr>
          <w:p w14:paraId="3A648C47"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3E66607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788F01C0"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21432B1F"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28DA0E38"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50603889"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38249B37"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62FB71F"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White, non-Hispanic</w:t>
            </w:r>
          </w:p>
        </w:tc>
        <w:tc>
          <w:tcPr>
            <w:tcW w:w="833" w:type="dxa"/>
            <w:tcBorders>
              <w:top w:val="nil"/>
              <w:left w:val="nil"/>
              <w:bottom w:val="single" w:sz="4" w:space="0" w:color="auto"/>
              <w:right w:val="single" w:sz="4" w:space="0" w:color="auto"/>
            </w:tcBorders>
            <w:shd w:val="clear" w:color="auto" w:fill="auto"/>
            <w:vAlign w:val="center"/>
          </w:tcPr>
          <w:p w14:paraId="7F90FDB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39,780</w:t>
            </w:r>
          </w:p>
        </w:tc>
        <w:tc>
          <w:tcPr>
            <w:tcW w:w="1597" w:type="dxa"/>
            <w:tcBorders>
              <w:top w:val="nil"/>
              <w:left w:val="nil"/>
              <w:bottom w:val="single" w:sz="4" w:space="0" w:color="auto"/>
              <w:right w:val="single" w:sz="4" w:space="0" w:color="auto"/>
            </w:tcBorders>
            <w:shd w:val="clear" w:color="auto" w:fill="auto"/>
            <w:vAlign w:val="center"/>
          </w:tcPr>
          <w:p w14:paraId="786182E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60.4 (59.3-61.4)</w:t>
            </w:r>
          </w:p>
        </w:tc>
        <w:tc>
          <w:tcPr>
            <w:tcW w:w="900" w:type="dxa"/>
            <w:tcBorders>
              <w:top w:val="nil"/>
              <w:left w:val="nil"/>
              <w:bottom w:val="single" w:sz="4" w:space="0" w:color="auto"/>
              <w:right w:val="single" w:sz="4" w:space="0" w:color="auto"/>
            </w:tcBorders>
            <w:shd w:val="clear" w:color="auto" w:fill="auto"/>
            <w:vAlign w:val="center"/>
          </w:tcPr>
          <w:p w14:paraId="4FE7F83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36,808</w:t>
            </w:r>
          </w:p>
        </w:tc>
        <w:tc>
          <w:tcPr>
            <w:tcW w:w="1620" w:type="dxa"/>
            <w:tcBorders>
              <w:top w:val="nil"/>
              <w:left w:val="nil"/>
              <w:bottom w:val="single" w:sz="4" w:space="0" w:color="auto"/>
              <w:right w:val="single" w:sz="4" w:space="0" w:color="auto"/>
            </w:tcBorders>
            <w:shd w:val="clear" w:color="auto" w:fill="auto"/>
            <w:vAlign w:val="center"/>
          </w:tcPr>
          <w:p w14:paraId="112937A9"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58.2 (57.1-59.3)</w:t>
            </w:r>
          </w:p>
        </w:tc>
        <w:tc>
          <w:tcPr>
            <w:tcW w:w="829" w:type="dxa"/>
            <w:tcBorders>
              <w:top w:val="nil"/>
              <w:left w:val="nil"/>
              <w:bottom w:val="single" w:sz="4" w:space="0" w:color="auto"/>
              <w:right w:val="single" w:sz="4" w:space="0" w:color="auto"/>
            </w:tcBorders>
            <w:shd w:val="clear" w:color="auto" w:fill="auto"/>
            <w:noWrap/>
            <w:vAlign w:val="center"/>
          </w:tcPr>
          <w:p w14:paraId="75490949"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39,501</w:t>
            </w:r>
          </w:p>
        </w:tc>
        <w:tc>
          <w:tcPr>
            <w:tcW w:w="1511" w:type="dxa"/>
            <w:tcBorders>
              <w:top w:val="nil"/>
              <w:left w:val="nil"/>
              <w:bottom w:val="single" w:sz="4" w:space="0" w:color="auto"/>
              <w:right w:val="single" w:sz="4" w:space="0" w:color="auto"/>
            </w:tcBorders>
            <w:shd w:val="clear" w:color="auto" w:fill="auto"/>
            <w:noWrap/>
            <w:vAlign w:val="center"/>
          </w:tcPr>
          <w:p w14:paraId="0DF62CE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60.7 (59.7-61.6)</w:t>
            </w:r>
          </w:p>
        </w:tc>
      </w:tr>
      <w:tr w:rsidR="00A81301" w:rsidRPr="0069374C" w14:paraId="59FAF105"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6F6360E6"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Black, non-Hispanic</w:t>
            </w:r>
          </w:p>
        </w:tc>
        <w:tc>
          <w:tcPr>
            <w:tcW w:w="833" w:type="dxa"/>
            <w:tcBorders>
              <w:top w:val="nil"/>
              <w:left w:val="nil"/>
              <w:bottom w:val="single" w:sz="4" w:space="0" w:color="auto"/>
              <w:right w:val="single" w:sz="4" w:space="0" w:color="auto"/>
            </w:tcBorders>
            <w:shd w:val="clear" w:color="auto" w:fill="auto"/>
            <w:vAlign w:val="center"/>
          </w:tcPr>
          <w:p w14:paraId="5289422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6,686</w:t>
            </w:r>
          </w:p>
        </w:tc>
        <w:tc>
          <w:tcPr>
            <w:tcW w:w="1597" w:type="dxa"/>
            <w:tcBorders>
              <w:top w:val="nil"/>
              <w:left w:val="nil"/>
              <w:bottom w:val="single" w:sz="4" w:space="0" w:color="auto"/>
              <w:right w:val="single" w:sz="4" w:space="0" w:color="auto"/>
            </w:tcBorders>
            <w:shd w:val="clear" w:color="auto" w:fill="auto"/>
            <w:vAlign w:val="center"/>
          </w:tcPr>
          <w:p w14:paraId="76BCA47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10.1 (9.5-10.9)</w:t>
            </w:r>
          </w:p>
        </w:tc>
        <w:tc>
          <w:tcPr>
            <w:tcW w:w="900" w:type="dxa"/>
            <w:tcBorders>
              <w:top w:val="nil"/>
              <w:left w:val="nil"/>
              <w:bottom w:val="single" w:sz="4" w:space="0" w:color="auto"/>
              <w:right w:val="single" w:sz="4" w:space="0" w:color="auto"/>
            </w:tcBorders>
            <w:shd w:val="clear" w:color="auto" w:fill="auto"/>
            <w:vAlign w:val="center"/>
          </w:tcPr>
          <w:p w14:paraId="3DFE6D8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6,399</w:t>
            </w:r>
          </w:p>
        </w:tc>
        <w:tc>
          <w:tcPr>
            <w:tcW w:w="1620" w:type="dxa"/>
            <w:tcBorders>
              <w:top w:val="nil"/>
              <w:left w:val="nil"/>
              <w:bottom w:val="single" w:sz="4" w:space="0" w:color="auto"/>
              <w:right w:val="single" w:sz="4" w:space="0" w:color="auto"/>
            </w:tcBorders>
            <w:shd w:val="clear" w:color="auto" w:fill="auto"/>
            <w:vAlign w:val="center"/>
          </w:tcPr>
          <w:p w14:paraId="64BDB20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10.1 (9.5-10.7)</w:t>
            </w:r>
          </w:p>
        </w:tc>
        <w:tc>
          <w:tcPr>
            <w:tcW w:w="829" w:type="dxa"/>
            <w:tcBorders>
              <w:top w:val="nil"/>
              <w:left w:val="nil"/>
              <w:bottom w:val="single" w:sz="4" w:space="0" w:color="auto"/>
              <w:right w:val="single" w:sz="4" w:space="0" w:color="auto"/>
            </w:tcBorders>
            <w:shd w:val="clear" w:color="auto" w:fill="auto"/>
            <w:noWrap/>
            <w:vAlign w:val="center"/>
          </w:tcPr>
          <w:p w14:paraId="5C63C7C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6,523</w:t>
            </w:r>
          </w:p>
        </w:tc>
        <w:tc>
          <w:tcPr>
            <w:tcW w:w="1511" w:type="dxa"/>
            <w:tcBorders>
              <w:top w:val="nil"/>
              <w:left w:val="nil"/>
              <w:bottom w:val="single" w:sz="4" w:space="0" w:color="auto"/>
              <w:right w:val="single" w:sz="4" w:space="0" w:color="auto"/>
            </w:tcBorders>
            <w:shd w:val="clear" w:color="auto" w:fill="auto"/>
            <w:noWrap/>
            <w:vAlign w:val="center"/>
          </w:tcPr>
          <w:p w14:paraId="7AF311B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10.0 (9.5-10.6)</w:t>
            </w:r>
          </w:p>
        </w:tc>
      </w:tr>
      <w:tr w:rsidR="00A81301" w:rsidRPr="0069374C" w14:paraId="2336E29D"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AFD235D"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Hispanic</w:t>
            </w:r>
          </w:p>
        </w:tc>
        <w:tc>
          <w:tcPr>
            <w:tcW w:w="833" w:type="dxa"/>
            <w:tcBorders>
              <w:top w:val="nil"/>
              <w:left w:val="nil"/>
              <w:bottom w:val="single" w:sz="4" w:space="0" w:color="auto"/>
              <w:right w:val="single" w:sz="4" w:space="0" w:color="auto"/>
            </w:tcBorders>
            <w:shd w:val="clear" w:color="auto" w:fill="auto"/>
            <w:vAlign w:val="center"/>
          </w:tcPr>
          <w:p w14:paraId="2C42526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13,028</w:t>
            </w:r>
          </w:p>
        </w:tc>
        <w:tc>
          <w:tcPr>
            <w:tcW w:w="1597" w:type="dxa"/>
            <w:tcBorders>
              <w:top w:val="nil"/>
              <w:left w:val="nil"/>
              <w:bottom w:val="single" w:sz="4" w:space="0" w:color="auto"/>
              <w:right w:val="single" w:sz="4" w:space="0" w:color="auto"/>
            </w:tcBorders>
            <w:shd w:val="clear" w:color="auto" w:fill="auto"/>
            <w:vAlign w:val="center"/>
          </w:tcPr>
          <w:p w14:paraId="075FBB9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19.8 (19.1-20.5)</w:t>
            </w:r>
          </w:p>
        </w:tc>
        <w:tc>
          <w:tcPr>
            <w:tcW w:w="900" w:type="dxa"/>
            <w:tcBorders>
              <w:top w:val="nil"/>
              <w:left w:val="nil"/>
              <w:bottom w:val="single" w:sz="4" w:space="0" w:color="auto"/>
              <w:right w:val="single" w:sz="4" w:space="0" w:color="auto"/>
            </w:tcBorders>
            <w:shd w:val="clear" w:color="auto" w:fill="auto"/>
            <w:vAlign w:val="center"/>
          </w:tcPr>
          <w:p w14:paraId="7EAC73F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13,623</w:t>
            </w:r>
          </w:p>
        </w:tc>
        <w:tc>
          <w:tcPr>
            <w:tcW w:w="1620" w:type="dxa"/>
            <w:tcBorders>
              <w:top w:val="nil"/>
              <w:left w:val="nil"/>
              <w:bottom w:val="single" w:sz="4" w:space="0" w:color="auto"/>
              <w:right w:val="single" w:sz="4" w:space="0" w:color="auto"/>
            </w:tcBorders>
            <w:shd w:val="clear" w:color="auto" w:fill="auto"/>
            <w:vAlign w:val="center"/>
          </w:tcPr>
          <w:p w14:paraId="38E9719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21.5 (20.8-22.3)</w:t>
            </w:r>
          </w:p>
        </w:tc>
        <w:tc>
          <w:tcPr>
            <w:tcW w:w="829" w:type="dxa"/>
            <w:tcBorders>
              <w:top w:val="nil"/>
              <w:left w:val="nil"/>
              <w:bottom w:val="single" w:sz="4" w:space="0" w:color="auto"/>
              <w:right w:val="single" w:sz="4" w:space="0" w:color="auto"/>
            </w:tcBorders>
            <w:shd w:val="clear" w:color="auto" w:fill="auto"/>
            <w:noWrap/>
            <w:vAlign w:val="center"/>
          </w:tcPr>
          <w:p w14:paraId="6EB89EB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13,710</w:t>
            </w:r>
          </w:p>
        </w:tc>
        <w:tc>
          <w:tcPr>
            <w:tcW w:w="1511" w:type="dxa"/>
            <w:tcBorders>
              <w:top w:val="nil"/>
              <w:left w:val="nil"/>
              <w:bottom w:val="single" w:sz="4" w:space="0" w:color="auto"/>
              <w:right w:val="single" w:sz="4" w:space="0" w:color="auto"/>
            </w:tcBorders>
            <w:shd w:val="clear" w:color="auto" w:fill="auto"/>
            <w:noWrap/>
            <w:vAlign w:val="center"/>
          </w:tcPr>
          <w:p w14:paraId="3BAE27B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21.1 (20.5-21.6)</w:t>
            </w:r>
          </w:p>
        </w:tc>
      </w:tr>
      <w:tr w:rsidR="00A81301" w:rsidRPr="0069374C" w14:paraId="17A14B19"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BA064EC"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Asian, non-Hispanic</w:t>
            </w:r>
          </w:p>
        </w:tc>
        <w:tc>
          <w:tcPr>
            <w:tcW w:w="833" w:type="dxa"/>
            <w:tcBorders>
              <w:top w:val="nil"/>
              <w:left w:val="nil"/>
              <w:bottom w:val="single" w:sz="4" w:space="0" w:color="auto"/>
              <w:right w:val="single" w:sz="4" w:space="0" w:color="auto"/>
            </w:tcBorders>
            <w:shd w:val="clear" w:color="auto" w:fill="auto"/>
            <w:vAlign w:val="center"/>
          </w:tcPr>
          <w:p w14:paraId="234C7AF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5,778</w:t>
            </w:r>
          </w:p>
        </w:tc>
        <w:tc>
          <w:tcPr>
            <w:tcW w:w="1597" w:type="dxa"/>
            <w:tcBorders>
              <w:top w:val="nil"/>
              <w:left w:val="nil"/>
              <w:bottom w:val="single" w:sz="4" w:space="0" w:color="auto"/>
              <w:right w:val="single" w:sz="4" w:space="0" w:color="auto"/>
            </w:tcBorders>
            <w:shd w:val="clear" w:color="auto" w:fill="auto"/>
            <w:vAlign w:val="center"/>
          </w:tcPr>
          <w:p w14:paraId="481534C9"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8.8 (8.3-9.2)</w:t>
            </w:r>
          </w:p>
        </w:tc>
        <w:tc>
          <w:tcPr>
            <w:tcW w:w="900" w:type="dxa"/>
            <w:tcBorders>
              <w:top w:val="nil"/>
              <w:left w:val="nil"/>
              <w:bottom w:val="single" w:sz="4" w:space="0" w:color="auto"/>
              <w:right w:val="single" w:sz="4" w:space="0" w:color="auto"/>
            </w:tcBorders>
            <w:shd w:val="clear" w:color="auto" w:fill="auto"/>
            <w:vAlign w:val="center"/>
          </w:tcPr>
          <w:p w14:paraId="7096D69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6,016</w:t>
            </w:r>
          </w:p>
        </w:tc>
        <w:tc>
          <w:tcPr>
            <w:tcW w:w="1620" w:type="dxa"/>
            <w:tcBorders>
              <w:top w:val="nil"/>
              <w:left w:val="nil"/>
              <w:bottom w:val="single" w:sz="4" w:space="0" w:color="auto"/>
              <w:right w:val="single" w:sz="4" w:space="0" w:color="auto"/>
            </w:tcBorders>
            <w:shd w:val="clear" w:color="auto" w:fill="auto"/>
            <w:vAlign w:val="center"/>
          </w:tcPr>
          <w:p w14:paraId="65B2407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9.5 (9.1-10.0)</w:t>
            </w:r>
          </w:p>
        </w:tc>
        <w:tc>
          <w:tcPr>
            <w:tcW w:w="829" w:type="dxa"/>
            <w:tcBorders>
              <w:top w:val="nil"/>
              <w:left w:val="nil"/>
              <w:bottom w:val="single" w:sz="4" w:space="0" w:color="auto"/>
              <w:right w:val="single" w:sz="4" w:space="0" w:color="auto"/>
            </w:tcBorders>
            <w:shd w:val="clear" w:color="auto" w:fill="auto"/>
            <w:noWrap/>
            <w:vAlign w:val="center"/>
          </w:tcPr>
          <w:p w14:paraId="025FA2F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5,040</w:t>
            </w:r>
          </w:p>
        </w:tc>
        <w:tc>
          <w:tcPr>
            <w:tcW w:w="1511" w:type="dxa"/>
            <w:tcBorders>
              <w:top w:val="nil"/>
              <w:left w:val="nil"/>
              <w:bottom w:val="single" w:sz="4" w:space="0" w:color="auto"/>
              <w:right w:val="single" w:sz="4" w:space="0" w:color="auto"/>
            </w:tcBorders>
            <w:shd w:val="clear" w:color="auto" w:fill="auto"/>
            <w:noWrap/>
            <w:vAlign w:val="center"/>
          </w:tcPr>
          <w:p w14:paraId="29FADA9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7.7 (7.3-8.2)</w:t>
            </w:r>
          </w:p>
        </w:tc>
      </w:tr>
      <w:tr w:rsidR="00A81301" w:rsidRPr="0069374C" w14:paraId="308AB7F2"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21CABFF2"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Other, non-Hispanic</w:t>
            </w:r>
          </w:p>
        </w:tc>
        <w:tc>
          <w:tcPr>
            <w:tcW w:w="833" w:type="dxa"/>
            <w:tcBorders>
              <w:top w:val="nil"/>
              <w:left w:val="nil"/>
              <w:bottom w:val="single" w:sz="4" w:space="0" w:color="auto"/>
              <w:right w:val="single" w:sz="4" w:space="0" w:color="auto"/>
            </w:tcBorders>
            <w:shd w:val="clear" w:color="auto" w:fill="auto"/>
            <w:vAlign w:val="center"/>
          </w:tcPr>
          <w:p w14:paraId="7A3273C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627</w:t>
            </w:r>
          </w:p>
        </w:tc>
        <w:tc>
          <w:tcPr>
            <w:tcW w:w="1597" w:type="dxa"/>
            <w:tcBorders>
              <w:top w:val="nil"/>
              <w:left w:val="nil"/>
              <w:bottom w:val="single" w:sz="4" w:space="0" w:color="auto"/>
              <w:right w:val="single" w:sz="4" w:space="0" w:color="auto"/>
            </w:tcBorders>
            <w:shd w:val="clear" w:color="auto" w:fill="auto"/>
            <w:vAlign w:val="center"/>
          </w:tcPr>
          <w:p w14:paraId="7C90F42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1.0 (0.7-1.4)</w:t>
            </w:r>
          </w:p>
        </w:tc>
        <w:tc>
          <w:tcPr>
            <w:tcW w:w="900" w:type="dxa"/>
            <w:tcBorders>
              <w:top w:val="nil"/>
              <w:left w:val="nil"/>
              <w:bottom w:val="single" w:sz="4" w:space="0" w:color="auto"/>
              <w:right w:val="single" w:sz="4" w:space="0" w:color="auto"/>
            </w:tcBorders>
            <w:shd w:val="clear" w:color="auto" w:fill="auto"/>
            <w:vAlign w:val="center"/>
          </w:tcPr>
          <w:p w14:paraId="5FF3926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407</w:t>
            </w:r>
          </w:p>
        </w:tc>
        <w:tc>
          <w:tcPr>
            <w:tcW w:w="1620" w:type="dxa"/>
            <w:tcBorders>
              <w:top w:val="nil"/>
              <w:left w:val="nil"/>
              <w:bottom w:val="single" w:sz="4" w:space="0" w:color="auto"/>
              <w:right w:val="single" w:sz="4" w:space="0" w:color="auto"/>
            </w:tcBorders>
            <w:shd w:val="clear" w:color="auto" w:fill="auto"/>
            <w:vAlign w:val="center"/>
          </w:tcPr>
          <w:p w14:paraId="1E44343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0.6 (0.4-1.0)</w:t>
            </w:r>
          </w:p>
        </w:tc>
        <w:tc>
          <w:tcPr>
            <w:tcW w:w="829" w:type="dxa"/>
            <w:tcBorders>
              <w:top w:val="nil"/>
              <w:left w:val="nil"/>
              <w:bottom w:val="single" w:sz="4" w:space="0" w:color="auto"/>
              <w:right w:val="single" w:sz="4" w:space="0" w:color="auto"/>
            </w:tcBorders>
            <w:shd w:val="clear" w:color="auto" w:fill="auto"/>
            <w:noWrap/>
            <w:vAlign w:val="center"/>
          </w:tcPr>
          <w:p w14:paraId="3994D23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339</w:t>
            </w:r>
          </w:p>
        </w:tc>
        <w:tc>
          <w:tcPr>
            <w:tcW w:w="1511" w:type="dxa"/>
            <w:tcBorders>
              <w:top w:val="nil"/>
              <w:left w:val="nil"/>
              <w:bottom w:val="single" w:sz="4" w:space="0" w:color="auto"/>
              <w:right w:val="single" w:sz="4" w:space="0" w:color="auto"/>
            </w:tcBorders>
            <w:shd w:val="clear" w:color="auto" w:fill="auto"/>
            <w:noWrap/>
            <w:vAlign w:val="center"/>
          </w:tcPr>
          <w:p w14:paraId="1D5066F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0.5 (0.3-0.9)</w:t>
            </w:r>
          </w:p>
        </w:tc>
      </w:tr>
      <w:tr w:rsidR="00A81301" w:rsidRPr="0069374C" w14:paraId="348040F2"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4BF8AD1"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Age (years)</w:t>
            </w:r>
          </w:p>
        </w:tc>
        <w:tc>
          <w:tcPr>
            <w:tcW w:w="833" w:type="dxa"/>
            <w:tcBorders>
              <w:top w:val="nil"/>
              <w:left w:val="nil"/>
              <w:bottom w:val="single" w:sz="4" w:space="0" w:color="auto"/>
              <w:right w:val="single" w:sz="4" w:space="0" w:color="auto"/>
            </w:tcBorders>
            <w:shd w:val="clear" w:color="auto" w:fill="auto"/>
            <w:vAlign w:val="center"/>
          </w:tcPr>
          <w:p w14:paraId="533D4DD7"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71E009BE"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3AE2B9A8"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26F930C8"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40D13ED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3663FA25"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5ECDCBDD"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37486625"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&lt;20</w:t>
            </w:r>
          </w:p>
        </w:tc>
        <w:tc>
          <w:tcPr>
            <w:tcW w:w="833" w:type="dxa"/>
            <w:tcBorders>
              <w:top w:val="nil"/>
              <w:left w:val="nil"/>
              <w:bottom w:val="single" w:sz="4" w:space="0" w:color="auto"/>
              <w:right w:val="single" w:sz="4" w:space="0" w:color="auto"/>
            </w:tcBorders>
            <w:shd w:val="clear" w:color="auto" w:fill="auto"/>
            <w:vAlign w:val="center"/>
          </w:tcPr>
          <w:p w14:paraId="6F83784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1,041</w:t>
            </w:r>
          </w:p>
        </w:tc>
        <w:tc>
          <w:tcPr>
            <w:tcW w:w="1597" w:type="dxa"/>
            <w:tcBorders>
              <w:top w:val="nil"/>
              <w:left w:val="nil"/>
              <w:bottom w:val="single" w:sz="4" w:space="0" w:color="auto"/>
              <w:right w:val="single" w:sz="4" w:space="0" w:color="auto"/>
            </w:tcBorders>
            <w:shd w:val="clear" w:color="auto" w:fill="auto"/>
            <w:vAlign w:val="center"/>
          </w:tcPr>
          <w:p w14:paraId="21AAFA2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1.6 (1.0-2.3)</w:t>
            </w:r>
          </w:p>
        </w:tc>
        <w:tc>
          <w:tcPr>
            <w:tcW w:w="900" w:type="dxa"/>
            <w:tcBorders>
              <w:top w:val="nil"/>
              <w:left w:val="nil"/>
              <w:bottom w:val="single" w:sz="4" w:space="0" w:color="auto"/>
              <w:right w:val="single" w:sz="4" w:space="0" w:color="auto"/>
            </w:tcBorders>
            <w:shd w:val="clear" w:color="auto" w:fill="auto"/>
            <w:vAlign w:val="center"/>
          </w:tcPr>
          <w:p w14:paraId="374BEF2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1,449</w:t>
            </w:r>
          </w:p>
        </w:tc>
        <w:tc>
          <w:tcPr>
            <w:tcW w:w="1620" w:type="dxa"/>
            <w:tcBorders>
              <w:top w:val="nil"/>
              <w:left w:val="nil"/>
              <w:bottom w:val="single" w:sz="4" w:space="0" w:color="auto"/>
              <w:right w:val="single" w:sz="4" w:space="0" w:color="auto"/>
            </w:tcBorders>
            <w:shd w:val="clear" w:color="auto" w:fill="auto"/>
            <w:vAlign w:val="center"/>
          </w:tcPr>
          <w:p w14:paraId="7722997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2.3 (1.5-3.4)</w:t>
            </w:r>
          </w:p>
        </w:tc>
        <w:tc>
          <w:tcPr>
            <w:tcW w:w="829" w:type="dxa"/>
            <w:tcBorders>
              <w:top w:val="nil"/>
              <w:left w:val="nil"/>
              <w:bottom w:val="single" w:sz="4" w:space="0" w:color="auto"/>
              <w:right w:val="single" w:sz="4" w:space="0" w:color="auto"/>
            </w:tcBorders>
            <w:shd w:val="clear" w:color="auto" w:fill="auto"/>
            <w:noWrap/>
            <w:vAlign w:val="center"/>
          </w:tcPr>
          <w:p w14:paraId="05662C19"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1,107</w:t>
            </w:r>
          </w:p>
        </w:tc>
        <w:tc>
          <w:tcPr>
            <w:tcW w:w="1511" w:type="dxa"/>
            <w:tcBorders>
              <w:top w:val="nil"/>
              <w:left w:val="nil"/>
              <w:bottom w:val="single" w:sz="4" w:space="0" w:color="auto"/>
              <w:right w:val="single" w:sz="4" w:space="0" w:color="auto"/>
            </w:tcBorders>
            <w:shd w:val="clear" w:color="auto" w:fill="auto"/>
            <w:noWrap/>
            <w:vAlign w:val="center"/>
          </w:tcPr>
          <w:p w14:paraId="3BB661A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1.7 (1.1-2.4)</w:t>
            </w:r>
          </w:p>
        </w:tc>
      </w:tr>
      <w:tr w:rsidR="00A81301" w:rsidRPr="0069374C" w14:paraId="00D8207F"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1812C8F6"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20-29</w:t>
            </w:r>
          </w:p>
        </w:tc>
        <w:tc>
          <w:tcPr>
            <w:tcW w:w="833" w:type="dxa"/>
            <w:tcBorders>
              <w:top w:val="nil"/>
              <w:left w:val="nil"/>
              <w:bottom w:val="single" w:sz="4" w:space="0" w:color="auto"/>
              <w:right w:val="single" w:sz="4" w:space="0" w:color="auto"/>
            </w:tcBorders>
            <w:shd w:val="clear" w:color="auto" w:fill="auto"/>
            <w:vAlign w:val="center"/>
          </w:tcPr>
          <w:p w14:paraId="23B4398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21,349</w:t>
            </w:r>
          </w:p>
        </w:tc>
        <w:tc>
          <w:tcPr>
            <w:tcW w:w="1597" w:type="dxa"/>
            <w:tcBorders>
              <w:top w:val="nil"/>
              <w:left w:val="nil"/>
              <w:bottom w:val="single" w:sz="4" w:space="0" w:color="auto"/>
              <w:right w:val="single" w:sz="4" w:space="0" w:color="auto"/>
            </w:tcBorders>
            <w:shd w:val="clear" w:color="auto" w:fill="auto"/>
            <w:vAlign w:val="center"/>
          </w:tcPr>
          <w:p w14:paraId="540F66F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32 (29.3-34.8)</w:t>
            </w:r>
          </w:p>
        </w:tc>
        <w:tc>
          <w:tcPr>
            <w:tcW w:w="900" w:type="dxa"/>
            <w:tcBorders>
              <w:top w:val="nil"/>
              <w:left w:val="nil"/>
              <w:bottom w:val="single" w:sz="4" w:space="0" w:color="auto"/>
              <w:right w:val="single" w:sz="4" w:space="0" w:color="auto"/>
            </w:tcBorders>
            <w:shd w:val="clear" w:color="auto" w:fill="auto"/>
            <w:vAlign w:val="center"/>
          </w:tcPr>
          <w:p w14:paraId="6DEE5F7B"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20,946</w:t>
            </w:r>
          </w:p>
        </w:tc>
        <w:tc>
          <w:tcPr>
            <w:tcW w:w="1620" w:type="dxa"/>
            <w:tcBorders>
              <w:top w:val="nil"/>
              <w:left w:val="nil"/>
              <w:bottom w:val="single" w:sz="4" w:space="0" w:color="auto"/>
              <w:right w:val="single" w:sz="4" w:space="0" w:color="auto"/>
            </w:tcBorders>
            <w:shd w:val="clear" w:color="auto" w:fill="auto"/>
            <w:vAlign w:val="center"/>
          </w:tcPr>
          <w:p w14:paraId="6CD1E9A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32.7 (29.6-35.9)</w:t>
            </w:r>
          </w:p>
        </w:tc>
        <w:tc>
          <w:tcPr>
            <w:tcW w:w="829" w:type="dxa"/>
            <w:tcBorders>
              <w:top w:val="nil"/>
              <w:left w:val="nil"/>
              <w:bottom w:val="single" w:sz="4" w:space="0" w:color="auto"/>
              <w:right w:val="single" w:sz="4" w:space="0" w:color="auto"/>
            </w:tcBorders>
            <w:shd w:val="clear" w:color="auto" w:fill="auto"/>
            <w:noWrap/>
            <w:vAlign w:val="center"/>
          </w:tcPr>
          <w:p w14:paraId="4BFD317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19,080</w:t>
            </w:r>
          </w:p>
        </w:tc>
        <w:tc>
          <w:tcPr>
            <w:tcW w:w="1511" w:type="dxa"/>
            <w:tcBorders>
              <w:top w:val="nil"/>
              <w:left w:val="nil"/>
              <w:bottom w:val="single" w:sz="4" w:space="0" w:color="auto"/>
              <w:right w:val="single" w:sz="4" w:space="0" w:color="auto"/>
            </w:tcBorders>
            <w:shd w:val="clear" w:color="auto" w:fill="auto"/>
            <w:noWrap/>
            <w:vAlign w:val="center"/>
          </w:tcPr>
          <w:p w14:paraId="4B5E6F1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28.6 (25.8-31.7)</w:t>
            </w:r>
          </w:p>
        </w:tc>
      </w:tr>
      <w:tr w:rsidR="00A81301" w:rsidRPr="0069374C" w14:paraId="42DD6655"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7E634D86"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30-39</w:t>
            </w:r>
          </w:p>
        </w:tc>
        <w:tc>
          <w:tcPr>
            <w:tcW w:w="833" w:type="dxa"/>
            <w:tcBorders>
              <w:top w:val="nil"/>
              <w:left w:val="nil"/>
              <w:bottom w:val="single" w:sz="4" w:space="0" w:color="auto"/>
              <w:right w:val="single" w:sz="4" w:space="0" w:color="auto"/>
            </w:tcBorders>
            <w:shd w:val="clear" w:color="auto" w:fill="auto"/>
            <w:vAlign w:val="center"/>
          </w:tcPr>
          <w:p w14:paraId="42A2000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40,757</w:t>
            </w:r>
          </w:p>
        </w:tc>
        <w:tc>
          <w:tcPr>
            <w:tcW w:w="1597" w:type="dxa"/>
            <w:tcBorders>
              <w:top w:val="nil"/>
              <w:left w:val="nil"/>
              <w:bottom w:val="single" w:sz="4" w:space="0" w:color="auto"/>
              <w:right w:val="single" w:sz="4" w:space="0" w:color="auto"/>
            </w:tcBorders>
            <w:shd w:val="clear" w:color="auto" w:fill="auto"/>
            <w:vAlign w:val="center"/>
          </w:tcPr>
          <w:p w14:paraId="5BE7AC3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61.1 (58.2-64.0)</w:t>
            </w:r>
          </w:p>
        </w:tc>
        <w:tc>
          <w:tcPr>
            <w:tcW w:w="900" w:type="dxa"/>
            <w:tcBorders>
              <w:top w:val="nil"/>
              <w:left w:val="nil"/>
              <w:bottom w:val="single" w:sz="4" w:space="0" w:color="auto"/>
              <w:right w:val="single" w:sz="4" w:space="0" w:color="auto"/>
            </w:tcBorders>
            <w:shd w:val="clear" w:color="auto" w:fill="auto"/>
            <w:vAlign w:val="center"/>
          </w:tcPr>
          <w:p w14:paraId="61C773A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37,561</w:t>
            </w:r>
          </w:p>
        </w:tc>
        <w:tc>
          <w:tcPr>
            <w:tcW w:w="1620" w:type="dxa"/>
            <w:tcBorders>
              <w:top w:val="nil"/>
              <w:left w:val="nil"/>
              <w:bottom w:val="single" w:sz="4" w:space="0" w:color="auto"/>
              <w:right w:val="single" w:sz="4" w:space="0" w:color="auto"/>
            </w:tcBorders>
            <w:shd w:val="clear" w:color="auto" w:fill="auto"/>
            <w:vAlign w:val="center"/>
          </w:tcPr>
          <w:p w14:paraId="3BABCEA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58.6 (55.2-61.9)</w:t>
            </w:r>
          </w:p>
        </w:tc>
        <w:tc>
          <w:tcPr>
            <w:tcW w:w="829" w:type="dxa"/>
            <w:tcBorders>
              <w:top w:val="nil"/>
              <w:left w:val="nil"/>
              <w:bottom w:val="single" w:sz="4" w:space="0" w:color="auto"/>
              <w:right w:val="single" w:sz="4" w:space="0" w:color="auto"/>
            </w:tcBorders>
            <w:shd w:val="clear" w:color="auto" w:fill="auto"/>
            <w:noWrap/>
            <w:vAlign w:val="center"/>
          </w:tcPr>
          <w:p w14:paraId="49242E2B"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44,036</w:t>
            </w:r>
          </w:p>
        </w:tc>
        <w:tc>
          <w:tcPr>
            <w:tcW w:w="1511" w:type="dxa"/>
            <w:tcBorders>
              <w:top w:val="nil"/>
              <w:left w:val="nil"/>
              <w:bottom w:val="single" w:sz="4" w:space="0" w:color="auto"/>
              <w:right w:val="single" w:sz="4" w:space="0" w:color="auto"/>
            </w:tcBorders>
            <w:shd w:val="clear" w:color="auto" w:fill="auto"/>
            <w:noWrap/>
            <w:vAlign w:val="center"/>
          </w:tcPr>
          <w:p w14:paraId="0C0BFC5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66.1 (62.9-69.1)</w:t>
            </w:r>
          </w:p>
        </w:tc>
      </w:tr>
      <w:tr w:rsidR="00A81301" w:rsidRPr="0069374C" w14:paraId="5779C766"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42ABAFF5"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40+</w:t>
            </w:r>
          </w:p>
        </w:tc>
        <w:tc>
          <w:tcPr>
            <w:tcW w:w="833" w:type="dxa"/>
            <w:tcBorders>
              <w:top w:val="nil"/>
              <w:left w:val="nil"/>
              <w:bottom w:val="single" w:sz="4" w:space="0" w:color="auto"/>
              <w:right w:val="single" w:sz="4" w:space="0" w:color="auto"/>
            </w:tcBorders>
            <w:shd w:val="clear" w:color="auto" w:fill="auto"/>
            <w:vAlign w:val="center"/>
          </w:tcPr>
          <w:p w14:paraId="4F8A251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3,538</w:t>
            </w:r>
          </w:p>
        </w:tc>
        <w:tc>
          <w:tcPr>
            <w:tcW w:w="1597" w:type="dxa"/>
            <w:tcBorders>
              <w:top w:val="nil"/>
              <w:left w:val="nil"/>
              <w:bottom w:val="single" w:sz="4" w:space="0" w:color="auto"/>
              <w:right w:val="single" w:sz="4" w:space="0" w:color="auto"/>
            </w:tcBorders>
            <w:shd w:val="clear" w:color="auto" w:fill="auto"/>
            <w:vAlign w:val="center"/>
          </w:tcPr>
          <w:p w14:paraId="01BEC4F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5.3 (4.1-6.9)</w:t>
            </w:r>
          </w:p>
        </w:tc>
        <w:tc>
          <w:tcPr>
            <w:tcW w:w="900" w:type="dxa"/>
            <w:tcBorders>
              <w:top w:val="nil"/>
              <w:left w:val="nil"/>
              <w:bottom w:val="single" w:sz="4" w:space="0" w:color="auto"/>
              <w:right w:val="single" w:sz="4" w:space="0" w:color="auto"/>
            </w:tcBorders>
            <w:shd w:val="clear" w:color="auto" w:fill="auto"/>
            <w:vAlign w:val="center"/>
          </w:tcPr>
          <w:p w14:paraId="0E96319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4,165</w:t>
            </w:r>
          </w:p>
        </w:tc>
        <w:tc>
          <w:tcPr>
            <w:tcW w:w="1620" w:type="dxa"/>
            <w:tcBorders>
              <w:top w:val="nil"/>
              <w:left w:val="nil"/>
              <w:bottom w:val="single" w:sz="4" w:space="0" w:color="auto"/>
              <w:right w:val="single" w:sz="4" w:space="0" w:color="auto"/>
            </w:tcBorders>
            <w:shd w:val="clear" w:color="auto" w:fill="auto"/>
            <w:vAlign w:val="center"/>
          </w:tcPr>
          <w:p w14:paraId="32FA024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6.5 (5.1-8.3)</w:t>
            </w:r>
          </w:p>
        </w:tc>
        <w:tc>
          <w:tcPr>
            <w:tcW w:w="829" w:type="dxa"/>
            <w:tcBorders>
              <w:top w:val="nil"/>
              <w:left w:val="nil"/>
              <w:bottom w:val="single" w:sz="4" w:space="0" w:color="auto"/>
              <w:right w:val="single" w:sz="4" w:space="0" w:color="auto"/>
            </w:tcBorders>
            <w:shd w:val="clear" w:color="auto" w:fill="auto"/>
            <w:noWrap/>
            <w:vAlign w:val="center"/>
          </w:tcPr>
          <w:p w14:paraId="3C35DE5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2,437</w:t>
            </w:r>
          </w:p>
        </w:tc>
        <w:tc>
          <w:tcPr>
            <w:tcW w:w="1511" w:type="dxa"/>
            <w:tcBorders>
              <w:top w:val="nil"/>
              <w:left w:val="nil"/>
              <w:bottom w:val="single" w:sz="4" w:space="0" w:color="auto"/>
              <w:right w:val="single" w:sz="4" w:space="0" w:color="auto"/>
            </w:tcBorders>
            <w:shd w:val="clear" w:color="auto" w:fill="auto"/>
            <w:noWrap/>
            <w:vAlign w:val="center"/>
          </w:tcPr>
          <w:p w14:paraId="799EADA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3.7 (2.6-5.1)</w:t>
            </w:r>
          </w:p>
        </w:tc>
      </w:tr>
      <w:tr w:rsidR="00A81301" w:rsidRPr="0069374C" w14:paraId="1FD81FE3"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75E37023"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Education</w:t>
            </w:r>
          </w:p>
        </w:tc>
        <w:tc>
          <w:tcPr>
            <w:tcW w:w="833" w:type="dxa"/>
            <w:tcBorders>
              <w:top w:val="nil"/>
              <w:left w:val="nil"/>
              <w:bottom w:val="single" w:sz="4" w:space="0" w:color="auto"/>
              <w:right w:val="single" w:sz="4" w:space="0" w:color="auto"/>
            </w:tcBorders>
            <w:shd w:val="clear" w:color="auto" w:fill="auto"/>
            <w:vAlign w:val="center"/>
          </w:tcPr>
          <w:p w14:paraId="3151F7FC"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30A34F65"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0429AF29"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4E3166B9"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583EB53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78BA583D"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7B659D41"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414C0787"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&lt;High school</w:t>
            </w:r>
          </w:p>
        </w:tc>
        <w:tc>
          <w:tcPr>
            <w:tcW w:w="833" w:type="dxa"/>
            <w:tcBorders>
              <w:top w:val="nil"/>
              <w:left w:val="nil"/>
              <w:bottom w:val="single" w:sz="4" w:space="0" w:color="auto"/>
              <w:right w:val="single" w:sz="4" w:space="0" w:color="auto"/>
            </w:tcBorders>
            <w:shd w:val="clear" w:color="auto" w:fill="auto"/>
            <w:vAlign w:val="center"/>
          </w:tcPr>
          <w:p w14:paraId="1CC9AB8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5,093</w:t>
            </w:r>
          </w:p>
        </w:tc>
        <w:tc>
          <w:tcPr>
            <w:tcW w:w="1597" w:type="dxa"/>
            <w:tcBorders>
              <w:top w:val="nil"/>
              <w:left w:val="nil"/>
              <w:bottom w:val="single" w:sz="4" w:space="0" w:color="auto"/>
              <w:right w:val="single" w:sz="4" w:space="0" w:color="auto"/>
            </w:tcBorders>
            <w:shd w:val="clear" w:color="auto" w:fill="auto"/>
            <w:vAlign w:val="center"/>
          </w:tcPr>
          <w:p w14:paraId="7FC4FEB9"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7.9 (6.6-9.3)</w:t>
            </w:r>
          </w:p>
        </w:tc>
        <w:tc>
          <w:tcPr>
            <w:tcW w:w="900" w:type="dxa"/>
            <w:tcBorders>
              <w:top w:val="nil"/>
              <w:left w:val="nil"/>
              <w:bottom w:val="single" w:sz="4" w:space="0" w:color="auto"/>
              <w:right w:val="single" w:sz="4" w:space="0" w:color="auto"/>
            </w:tcBorders>
            <w:shd w:val="clear" w:color="auto" w:fill="auto"/>
            <w:vAlign w:val="center"/>
          </w:tcPr>
          <w:p w14:paraId="436D0C5F"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4,957</w:t>
            </w:r>
          </w:p>
        </w:tc>
        <w:tc>
          <w:tcPr>
            <w:tcW w:w="1620" w:type="dxa"/>
            <w:tcBorders>
              <w:top w:val="nil"/>
              <w:left w:val="nil"/>
              <w:bottom w:val="single" w:sz="4" w:space="0" w:color="auto"/>
              <w:right w:val="single" w:sz="4" w:space="0" w:color="auto"/>
            </w:tcBorders>
            <w:shd w:val="clear" w:color="auto" w:fill="auto"/>
            <w:vAlign w:val="center"/>
          </w:tcPr>
          <w:p w14:paraId="49807A7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7.9 (6.5-9.5)</w:t>
            </w:r>
          </w:p>
        </w:tc>
        <w:tc>
          <w:tcPr>
            <w:tcW w:w="829" w:type="dxa"/>
            <w:tcBorders>
              <w:top w:val="nil"/>
              <w:left w:val="nil"/>
              <w:bottom w:val="single" w:sz="4" w:space="0" w:color="auto"/>
              <w:right w:val="single" w:sz="4" w:space="0" w:color="auto"/>
            </w:tcBorders>
            <w:shd w:val="clear" w:color="auto" w:fill="auto"/>
            <w:noWrap/>
            <w:vAlign w:val="center"/>
          </w:tcPr>
          <w:p w14:paraId="60E62A6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4,730</w:t>
            </w:r>
          </w:p>
        </w:tc>
        <w:tc>
          <w:tcPr>
            <w:tcW w:w="1511" w:type="dxa"/>
            <w:tcBorders>
              <w:top w:val="nil"/>
              <w:left w:val="nil"/>
              <w:bottom w:val="single" w:sz="4" w:space="0" w:color="auto"/>
              <w:right w:val="single" w:sz="4" w:space="0" w:color="auto"/>
            </w:tcBorders>
            <w:shd w:val="clear" w:color="auto" w:fill="auto"/>
            <w:noWrap/>
            <w:vAlign w:val="center"/>
          </w:tcPr>
          <w:p w14:paraId="78F573B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7.3 (6.0-8.7)</w:t>
            </w:r>
          </w:p>
        </w:tc>
      </w:tr>
      <w:tr w:rsidR="00A81301" w:rsidRPr="0069374C" w14:paraId="278756A7"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44EBC08"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High school diploma</w:t>
            </w:r>
          </w:p>
        </w:tc>
        <w:tc>
          <w:tcPr>
            <w:tcW w:w="833" w:type="dxa"/>
            <w:tcBorders>
              <w:top w:val="nil"/>
              <w:left w:val="nil"/>
              <w:bottom w:val="single" w:sz="4" w:space="0" w:color="auto"/>
              <w:right w:val="single" w:sz="4" w:space="0" w:color="auto"/>
            </w:tcBorders>
            <w:shd w:val="clear" w:color="auto" w:fill="auto"/>
            <w:vAlign w:val="center"/>
          </w:tcPr>
          <w:p w14:paraId="5B90244B"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9,759</w:t>
            </w:r>
          </w:p>
        </w:tc>
        <w:tc>
          <w:tcPr>
            <w:tcW w:w="1597" w:type="dxa"/>
            <w:tcBorders>
              <w:top w:val="nil"/>
              <w:left w:val="nil"/>
              <w:bottom w:val="single" w:sz="4" w:space="0" w:color="auto"/>
              <w:right w:val="single" w:sz="4" w:space="0" w:color="auto"/>
            </w:tcBorders>
            <w:shd w:val="clear" w:color="auto" w:fill="auto"/>
            <w:vAlign w:val="center"/>
          </w:tcPr>
          <w:p w14:paraId="43CD439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15 (13.1-17.2)</w:t>
            </w:r>
          </w:p>
        </w:tc>
        <w:tc>
          <w:tcPr>
            <w:tcW w:w="900" w:type="dxa"/>
            <w:tcBorders>
              <w:top w:val="nil"/>
              <w:left w:val="nil"/>
              <w:bottom w:val="single" w:sz="4" w:space="0" w:color="auto"/>
              <w:right w:val="single" w:sz="4" w:space="0" w:color="auto"/>
            </w:tcBorders>
            <w:shd w:val="clear" w:color="auto" w:fill="auto"/>
            <w:vAlign w:val="center"/>
          </w:tcPr>
          <w:p w14:paraId="34A6B26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9,920</w:t>
            </w:r>
          </w:p>
        </w:tc>
        <w:tc>
          <w:tcPr>
            <w:tcW w:w="1620" w:type="dxa"/>
            <w:tcBorders>
              <w:top w:val="nil"/>
              <w:left w:val="nil"/>
              <w:bottom w:val="single" w:sz="4" w:space="0" w:color="auto"/>
              <w:right w:val="single" w:sz="4" w:space="0" w:color="auto"/>
            </w:tcBorders>
            <w:shd w:val="clear" w:color="auto" w:fill="auto"/>
            <w:vAlign w:val="center"/>
          </w:tcPr>
          <w:p w14:paraId="7A15E16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15.8 (13.4-18.5)</w:t>
            </w:r>
          </w:p>
        </w:tc>
        <w:tc>
          <w:tcPr>
            <w:tcW w:w="829" w:type="dxa"/>
            <w:tcBorders>
              <w:top w:val="nil"/>
              <w:left w:val="nil"/>
              <w:bottom w:val="single" w:sz="4" w:space="0" w:color="auto"/>
              <w:right w:val="single" w:sz="4" w:space="0" w:color="auto"/>
            </w:tcBorders>
            <w:shd w:val="clear" w:color="auto" w:fill="auto"/>
            <w:noWrap/>
            <w:vAlign w:val="center"/>
          </w:tcPr>
          <w:p w14:paraId="3474B55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9,837</w:t>
            </w:r>
          </w:p>
        </w:tc>
        <w:tc>
          <w:tcPr>
            <w:tcW w:w="1511" w:type="dxa"/>
            <w:tcBorders>
              <w:top w:val="nil"/>
              <w:left w:val="nil"/>
              <w:bottom w:val="single" w:sz="4" w:space="0" w:color="auto"/>
              <w:right w:val="single" w:sz="4" w:space="0" w:color="auto"/>
            </w:tcBorders>
            <w:shd w:val="clear" w:color="auto" w:fill="auto"/>
            <w:noWrap/>
            <w:vAlign w:val="center"/>
          </w:tcPr>
          <w:p w14:paraId="7C5D6F6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15.1 (12.8-17.7)</w:t>
            </w:r>
          </w:p>
        </w:tc>
      </w:tr>
      <w:tr w:rsidR="00A81301" w:rsidRPr="0069374C" w14:paraId="341F2999"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E13F9F2"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Some college</w:t>
            </w:r>
          </w:p>
        </w:tc>
        <w:tc>
          <w:tcPr>
            <w:tcW w:w="833" w:type="dxa"/>
            <w:tcBorders>
              <w:top w:val="nil"/>
              <w:left w:val="nil"/>
              <w:bottom w:val="single" w:sz="4" w:space="0" w:color="auto"/>
              <w:right w:val="single" w:sz="4" w:space="0" w:color="auto"/>
            </w:tcBorders>
            <w:shd w:val="clear" w:color="auto" w:fill="auto"/>
            <w:vAlign w:val="center"/>
          </w:tcPr>
          <w:p w14:paraId="2F68720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15,874</w:t>
            </w:r>
          </w:p>
        </w:tc>
        <w:tc>
          <w:tcPr>
            <w:tcW w:w="1597" w:type="dxa"/>
            <w:tcBorders>
              <w:top w:val="nil"/>
              <w:left w:val="nil"/>
              <w:bottom w:val="single" w:sz="4" w:space="0" w:color="auto"/>
              <w:right w:val="single" w:sz="4" w:space="0" w:color="auto"/>
            </w:tcBorders>
            <w:shd w:val="clear" w:color="auto" w:fill="auto"/>
            <w:vAlign w:val="center"/>
          </w:tcPr>
          <w:p w14:paraId="54EAA04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24.5 (21.9-27.2)</w:t>
            </w:r>
          </w:p>
        </w:tc>
        <w:tc>
          <w:tcPr>
            <w:tcW w:w="900" w:type="dxa"/>
            <w:tcBorders>
              <w:top w:val="nil"/>
              <w:left w:val="nil"/>
              <w:bottom w:val="single" w:sz="4" w:space="0" w:color="auto"/>
              <w:right w:val="single" w:sz="4" w:space="0" w:color="auto"/>
            </w:tcBorders>
            <w:shd w:val="clear" w:color="auto" w:fill="auto"/>
            <w:vAlign w:val="center"/>
          </w:tcPr>
          <w:p w14:paraId="4814813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13,167</w:t>
            </w:r>
          </w:p>
        </w:tc>
        <w:tc>
          <w:tcPr>
            <w:tcW w:w="1620" w:type="dxa"/>
            <w:tcBorders>
              <w:top w:val="nil"/>
              <w:left w:val="nil"/>
              <w:bottom w:val="single" w:sz="4" w:space="0" w:color="auto"/>
              <w:right w:val="single" w:sz="4" w:space="0" w:color="auto"/>
            </w:tcBorders>
            <w:shd w:val="clear" w:color="auto" w:fill="auto"/>
            <w:vAlign w:val="center"/>
          </w:tcPr>
          <w:p w14:paraId="55ACF8C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21.0 (18.2-24.0)</w:t>
            </w:r>
          </w:p>
        </w:tc>
        <w:tc>
          <w:tcPr>
            <w:tcW w:w="829" w:type="dxa"/>
            <w:tcBorders>
              <w:top w:val="nil"/>
              <w:left w:val="nil"/>
              <w:bottom w:val="single" w:sz="4" w:space="0" w:color="auto"/>
              <w:right w:val="single" w:sz="4" w:space="0" w:color="auto"/>
            </w:tcBorders>
            <w:shd w:val="clear" w:color="auto" w:fill="auto"/>
            <w:noWrap/>
            <w:vAlign w:val="center"/>
          </w:tcPr>
          <w:p w14:paraId="67D0210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13,087</w:t>
            </w:r>
          </w:p>
        </w:tc>
        <w:tc>
          <w:tcPr>
            <w:tcW w:w="1511" w:type="dxa"/>
            <w:tcBorders>
              <w:top w:val="nil"/>
              <w:left w:val="nil"/>
              <w:bottom w:val="single" w:sz="4" w:space="0" w:color="auto"/>
              <w:right w:val="single" w:sz="4" w:space="0" w:color="auto"/>
            </w:tcBorders>
            <w:shd w:val="clear" w:color="auto" w:fill="auto"/>
            <w:noWrap/>
            <w:vAlign w:val="center"/>
          </w:tcPr>
          <w:p w14:paraId="368F579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20.1 (17.4-23.1)</w:t>
            </w:r>
          </w:p>
        </w:tc>
      </w:tr>
      <w:tr w:rsidR="00A81301" w:rsidRPr="0069374C" w14:paraId="01FDDC3B"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2A8B96D8"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College graduate</w:t>
            </w:r>
          </w:p>
        </w:tc>
        <w:tc>
          <w:tcPr>
            <w:tcW w:w="833" w:type="dxa"/>
            <w:tcBorders>
              <w:top w:val="nil"/>
              <w:left w:val="nil"/>
              <w:bottom w:val="single" w:sz="4" w:space="0" w:color="auto"/>
              <w:right w:val="single" w:sz="4" w:space="0" w:color="auto"/>
            </w:tcBorders>
            <w:shd w:val="clear" w:color="auto" w:fill="auto"/>
            <w:vAlign w:val="center"/>
          </w:tcPr>
          <w:p w14:paraId="4826A22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34,151</w:t>
            </w:r>
          </w:p>
        </w:tc>
        <w:tc>
          <w:tcPr>
            <w:tcW w:w="1597" w:type="dxa"/>
            <w:tcBorders>
              <w:top w:val="nil"/>
              <w:left w:val="nil"/>
              <w:bottom w:val="single" w:sz="4" w:space="0" w:color="auto"/>
              <w:right w:val="single" w:sz="4" w:space="0" w:color="auto"/>
            </w:tcBorders>
            <w:shd w:val="clear" w:color="auto" w:fill="auto"/>
            <w:vAlign w:val="center"/>
          </w:tcPr>
          <w:p w14:paraId="0D27892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52.6 (49.7-55.6)</w:t>
            </w:r>
          </w:p>
        </w:tc>
        <w:tc>
          <w:tcPr>
            <w:tcW w:w="900" w:type="dxa"/>
            <w:tcBorders>
              <w:top w:val="nil"/>
              <w:left w:val="nil"/>
              <w:bottom w:val="single" w:sz="4" w:space="0" w:color="auto"/>
              <w:right w:val="single" w:sz="4" w:space="0" w:color="auto"/>
            </w:tcBorders>
            <w:shd w:val="clear" w:color="auto" w:fill="auto"/>
            <w:vAlign w:val="center"/>
          </w:tcPr>
          <w:p w14:paraId="40C5BF5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34,775</w:t>
            </w:r>
          </w:p>
        </w:tc>
        <w:tc>
          <w:tcPr>
            <w:tcW w:w="1620" w:type="dxa"/>
            <w:tcBorders>
              <w:top w:val="nil"/>
              <w:left w:val="nil"/>
              <w:bottom w:val="single" w:sz="4" w:space="0" w:color="auto"/>
              <w:right w:val="single" w:sz="4" w:space="0" w:color="auto"/>
            </w:tcBorders>
            <w:shd w:val="clear" w:color="auto" w:fill="auto"/>
            <w:vAlign w:val="center"/>
          </w:tcPr>
          <w:p w14:paraId="7D493C9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55.4 (52.1-58.6)</w:t>
            </w:r>
          </w:p>
        </w:tc>
        <w:tc>
          <w:tcPr>
            <w:tcW w:w="829" w:type="dxa"/>
            <w:tcBorders>
              <w:top w:val="nil"/>
              <w:left w:val="nil"/>
              <w:bottom w:val="single" w:sz="4" w:space="0" w:color="auto"/>
              <w:right w:val="single" w:sz="4" w:space="0" w:color="auto"/>
            </w:tcBorders>
            <w:shd w:val="clear" w:color="auto" w:fill="auto"/>
            <w:noWrap/>
            <w:vAlign w:val="center"/>
          </w:tcPr>
          <w:p w14:paraId="7DA69FE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37,571</w:t>
            </w:r>
          </w:p>
        </w:tc>
        <w:tc>
          <w:tcPr>
            <w:tcW w:w="1511" w:type="dxa"/>
            <w:tcBorders>
              <w:top w:val="nil"/>
              <w:left w:val="nil"/>
              <w:bottom w:val="single" w:sz="4" w:space="0" w:color="auto"/>
              <w:right w:val="single" w:sz="4" w:space="0" w:color="auto"/>
            </w:tcBorders>
            <w:shd w:val="clear" w:color="auto" w:fill="auto"/>
            <w:noWrap/>
            <w:vAlign w:val="center"/>
          </w:tcPr>
          <w:p w14:paraId="7C52727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57.6 (54.4-60.8)</w:t>
            </w:r>
          </w:p>
        </w:tc>
      </w:tr>
      <w:tr w:rsidR="00A81301" w:rsidRPr="0069374C" w14:paraId="6A86318B"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2F6824D"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Insurance type</w:t>
            </w:r>
          </w:p>
        </w:tc>
        <w:tc>
          <w:tcPr>
            <w:tcW w:w="833" w:type="dxa"/>
            <w:tcBorders>
              <w:top w:val="nil"/>
              <w:left w:val="nil"/>
              <w:bottom w:val="single" w:sz="4" w:space="0" w:color="auto"/>
              <w:right w:val="single" w:sz="4" w:space="0" w:color="auto"/>
            </w:tcBorders>
            <w:shd w:val="clear" w:color="auto" w:fill="auto"/>
            <w:vAlign w:val="center"/>
          </w:tcPr>
          <w:p w14:paraId="45F186A9"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5DC7E531"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58B07F4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060F0DDA"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0A9315E0"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47BAF64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27C2CC2F"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39278D18"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Private</w:t>
            </w:r>
          </w:p>
        </w:tc>
        <w:tc>
          <w:tcPr>
            <w:tcW w:w="833" w:type="dxa"/>
            <w:tcBorders>
              <w:top w:val="nil"/>
              <w:left w:val="nil"/>
              <w:bottom w:val="single" w:sz="4" w:space="0" w:color="auto"/>
              <w:right w:val="single" w:sz="4" w:space="0" w:color="auto"/>
            </w:tcBorders>
            <w:shd w:val="clear" w:color="auto" w:fill="auto"/>
            <w:vAlign w:val="center"/>
          </w:tcPr>
          <w:p w14:paraId="3D5CA54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39,705</w:t>
            </w:r>
          </w:p>
        </w:tc>
        <w:tc>
          <w:tcPr>
            <w:tcW w:w="1597" w:type="dxa"/>
            <w:tcBorders>
              <w:top w:val="nil"/>
              <w:left w:val="nil"/>
              <w:bottom w:val="single" w:sz="4" w:space="0" w:color="auto"/>
              <w:right w:val="single" w:sz="4" w:space="0" w:color="auto"/>
            </w:tcBorders>
            <w:shd w:val="clear" w:color="auto" w:fill="auto"/>
            <w:vAlign w:val="center"/>
          </w:tcPr>
          <w:p w14:paraId="263CE97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61.2 (58.4-63.9)</w:t>
            </w:r>
          </w:p>
        </w:tc>
        <w:tc>
          <w:tcPr>
            <w:tcW w:w="900" w:type="dxa"/>
            <w:tcBorders>
              <w:top w:val="nil"/>
              <w:left w:val="nil"/>
              <w:bottom w:val="single" w:sz="4" w:space="0" w:color="auto"/>
              <w:right w:val="single" w:sz="4" w:space="0" w:color="auto"/>
            </w:tcBorders>
            <w:shd w:val="clear" w:color="auto" w:fill="auto"/>
            <w:vAlign w:val="center"/>
          </w:tcPr>
          <w:p w14:paraId="09D6145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37,472</w:t>
            </w:r>
          </w:p>
        </w:tc>
        <w:tc>
          <w:tcPr>
            <w:tcW w:w="1620" w:type="dxa"/>
            <w:tcBorders>
              <w:top w:val="nil"/>
              <w:left w:val="nil"/>
              <w:bottom w:val="single" w:sz="4" w:space="0" w:color="auto"/>
              <w:right w:val="single" w:sz="4" w:space="0" w:color="auto"/>
            </w:tcBorders>
            <w:shd w:val="clear" w:color="auto" w:fill="auto"/>
            <w:vAlign w:val="center"/>
          </w:tcPr>
          <w:p w14:paraId="74D6FC5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60.4 (57.3-63.5)</w:t>
            </w:r>
          </w:p>
        </w:tc>
        <w:tc>
          <w:tcPr>
            <w:tcW w:w="829" w:type="dxa"/>
            <w:tcBorders>
              <w:top w:val="nil"/>
              <w:left w:val="nil"/>
              <w:bottom w:val="single" w:sz="4" w:space="0" w:color="auto"/>
              <w:right w:val="single" w:sz="4" w:space="0" w:color="auto"/>
            </w:tcBorders>
            <w:shd w:val="clear" w:color="auto" w:fill="auto"/>
            <w:noWrap/>
            <w:vAlign w:val="center"/>
          </w:tcPr>
          <w:p w14:paraId="769C3C7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39,435</w:t>
            </w:r>
          </w:p>
        </w:tc>
        <w:tc>
          <w:tcPr>
            <w:tcW w:w="1511" w:type="dxa"/>
            <w:tcBorders>
              <w:top w:val="nil"/>
              <w:left w:val="nil"/>
              <w:bottom w:val="single" w:sz="4" w:space="0" w:color="auto"/>
              <w:right w:val="single" w:sz="4" w:space="0" w:color="auto"/>
            </w:tcBorders>
            <w:shd w:val="clear" w:color="auto" w:fill="auto"/>
            <w:noWrap/>
            <w:vAlign w:val="center"/>
          </w:tcPr>
          <w:p w14:paraId="62C7D85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61.1 (57.9-64.2)</w:t>
            </w:r>
          </w:p>
        </w:tc>
      </w:tr>
      <w:tr w:rsidR="00A81301" w:rsidRPr="0069374C" w14:paraId="30492C52"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tcPr>
          <w:p w14:paraId="771FED5B"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Medicaid/MassHealth</w:t>
            </w:r>
          </w:p>
        </w:tc>
        <w:tc>
          <w:tcPr>
            <w:tcW w:w="833" w:type="dxa"/>
            <w:tcBorders>
              <w:top w:val="nil"/>
              <w:left w:val="nil"/>
              <w:bottom w:val="single" w:sz="4" w:space="0" w:color="auto"/>
              <w:right w:val="single" w:sz="4" w:space="0" w:color="auto"/>
            </w:tcBorders>
            <w:shd w:val="clear" w:color="auto" w:fill="auto"/>
            <w:vAlign w:val="center"/>
          </w:tcPr>
          <w:p w14:paraId="1EE1A47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23,421</w:t>
            </w:r>
          </w:p>
        </w:tc>
        <w:tc>
          <w:tcPr>
            <w:tcW w:w="1597" w:type="dxa"/>
            <w:tcBorders>
              <w:top w:val="nil"/>
              <w:left w:val="nil"/>
              <w:bottom w:val="single" w:sz="4" w:space="0" w:color="auto"/>
              <w:right w:val="single" w:sz="4" w:space="0" w:color="auto"/>
            </w:tcBorders>
            <w:shd w:val="clear" w:color="auto" w:fill="auto"/>
            <w:vAlign w:val="center"/>
          </w:tcPr>
          <w:p w14:paraId="516E113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36.1 (33.4-38.8)</w:t>
            </w:r>
          </w:p>
        </w:tc>
        <w:tc>
          <w:tcPr>
            <w:tcW w:w="900" w:type="dxa"/>
            <w:tcBorders>
              <w:top w:val="nil"/>
              <w:left w:val="nil"/>
              <w:bottom w:val="single" w:sz="4" w:space="0" w:color="auto"/>
              <w:right w:val="single" w:sz="4" w:space="0" w:color="auto"/>
            </w:tcBorders>
            <w:shd w:val="clear" w:color="auto" w:fill="auto"/>
            <w:vAlign w:val="center"/>
          </w:tcPr>
          <w:p w14:paraId="06972B1F"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23,214</w:t>
            </w:r>
          </w:p>
        </w:tc>
        <w:tc>
          <w:tcPr>
            <w:tcW w:w="1620" w:type="dxa"/>
            <w:tcBorders>
              <w:top w:val="nil"/>
              <w:left w:val="nil"/>
              <w:bottom w:val="single" w:sz="4" w:space="0" w:color="auto"/>
              <w:right w:val="single" w:sz="4" w:space="0" w:color="auto"/>
            </w:tcBorders>
            <w:shd w:val="clear" w:color="auto" w:fill="auto"/>
            <w:vAlign w:val="center"/>
          </w:tcPr>
          <w:p w14:paraId="705E0A5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37.4 (34.4-40.5)</w:t>
            </w:r>
          </w:p>
        </w:tc>
        <w:tc>
          <w:tcPr>
            <w:tcW w:w="829" w:type="dxa"/>
            <w:tcBorders>
              <w:top w:val="nil"/>
              <w:left w:val="nil"/>
              <w:bottom w:val="single" w:sz="4" w:space="0" w:color="auto"/>
              <w:right w:val="single" w:sz="4" w:space="0" w:color="auto"/>
            </w:tcBorders>
            <w:shd w:val="clear" w:color="auto" w:fill="auto"/>
            <w:noWrap/>
            <w:vAlign w:val="center"/>
          </w:tcPr>
          <w:p w14:paraId="62BEBF4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23,142</w:t>
            </w:r>
          </w:p>
        </w:tc>
        <w:tc>
          <w:tcPr>
            <w:tcW w:w="1511" w:type="dxa"/>
            <w:tcBorders>
              <w:top w:val="nil"/>
              <w:left w:val="nil"/>
              <w:bottom w:val="single" w:sz="4" w:space="0" w:color="auto"/>
              <w:right w:val="single" w:sz="4" w:space="0" w:color="auto"/>
            </w:tcBorders>
            <w:shd w:val="clear" w:color="auto" w:fill="auto"/>
            <w:noWrap/>
            <w:vAlign w:val="center"/>
          </w:tcPr>
          <w:p w14:paraId="4ABC2E4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35.9 (32.9-39.0)</w:t>
            </w:r>
          </w:p>
        </w:tc>
      </w:tr>
      <w:tr w:rsidR="00A81301" w:rsidRPr="0069374C" w14:paraId="17A25E88"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236124C"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All other</w:t>
            </w:r>
          </w:p>
        </w:tc>
        <w:tc>
          <w:tcPr>
            <w:tcW w:w="833" w:type="dxa"/>
            <w:tcBorders>
              <w:top w:val="nil"/>
              <w:left w:val="nil"/>
              <w:bottom w:val="single" w:sz="4" w:space="0" w:color="auto"/>
              <w:right w:val="single" w:sz="4" w:space="0" w:color="auto"/>
            </w:tcBorders>
            <w:shd w:val="clear" w:color="auto" w:fill="auto"/>
            <w:vAlign w:val="center"/>
          </w:tcPr>
          <w:p w14:paraId="6F688C2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1,784</w:t>
            </w:r>
          </w:p>
        </w:tc>
        <w:tc>
          <w:tcPr>
            <w:tcW w:w="1597" w:type="dxa"/>
            <w:tcBorders>
              <w:top w:val="nil"/>
              <w:left w:val="nil"/>
              <w:bottom w:val="single" w:sz="4" w:space="0" w:color="auto"/>
              <w:right w:val="single" w:sz="4" w:space="0" w:color="auto"/>
            </w:tcBorders>
            <w:shd w:val="clear" w:color="auto" w:fill="auto"/>
            <w:vAlign w:val="center"/>
          </w:tcPr>
          <w:p w14:paraId="18D69EC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2.7 (1.9-3.9)</w:t>
            </w:r>
          </w:p>
        </w:tc>
        <w:tc>
          <w:tcPr>
            <w:tcW w:w="900" w:type="dxa"/>
            <w:tcBorders>
              <w:top w:val="nil"/>
              <w:left w:val="nil"/>
              <w:bottom w:val="single" w:sz="4" w:space="0" w:color="auto"/>
              <w:right w:val="single" w:sz="4" w:space="0" w:color="auto"/>
            </w:tcBorders>
            <w:shd w:val="clear" w:color="auto" w:fill="auto"/>
            <w:vAlign w:val="center"/>
          </w:tcPr>
          <w:p w14:paraId="7C94F4A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1,314</w:t>
            </w:r>
          </w:p>
        </w:tc>
        <w:tc>
          <w:tcPr>
            <w:tcW w:w="1620" w:type="dxa"/>
            <w:tcBorders>
              <w:top w:val="nil"/>
              <w:left w:val="nil"/>
              <w:bottom w:val="single" w:sz="4" w:space="0" w:color="auto"/>
              <w:right w:val="single" w:sz="4" w:space="0" w:color="auto"/>
            </w:tcBorders>
            <w:shd w:val="clear" w:color="auto" w:fill="auto"/>
            <w:vAlign w:val="center"/>
          </w:tcPr>
          <w:p w14:paraId="797AA0C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2.1 (1.4-3.3)</w:t>
            </w:r>
          </w:p>
        </w:tc>
        <w:tc>
          <w:tcPr>
            <w:tcW w:w="829" w:type="dxa"/>
            <w:tcBorders>
              <w:top w:val="nil"/>
              <w:left w:val="nil"/>
              <w:bottom w:val="single" w:sz="4" w:space="0" w:color="auto"/>
              <w:right w:val="single" w:sz="4" w:space="0" w:color="auto"/>
            </w:tcBorders>
            <w:shd w:val="clear" w:color="auto" w:fill="auto"/>
            <w:noWrap/>
            <w:vAlign w:val="center"/>
          </w:tcPr>
          <w:p w14:paraId="7075F02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1,942</w:t>
            </w:r>
          </w:p>
        </w:tc>
        <w:tc>
          <w:tcPr>
            <w:tcW w:w="1511" w:type="dxa"/>
            <w:tcBorders>
              <w:top w:val="nil"/>
              <w:left w:val="nil"/>
              <w:bottom w:val="single" w:sz="4" w:space="0" w:color="auto"/>
              <w:right w:val="single" w:sz="4" w:space="0" w:color="auto"/>
            </w:tcBorders>
            <w:shd w:val="clear" w:color="auto" w:fill="auto"/>
            <w:noWrap/>
            <w:vAlign w:val="center"/>
          </w:tcPr>
          <w:p w14:paraId="778A81C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3.0 (2.0-4.5)</w:t>
            </w:r>
          </w:p>
        </w:tc>
      </w:tr>
      <w:tr w:rsidR="00A81301" w:rsidRPr="0069374C" w14:paraId="3C55B751"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4B113EC7"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Household poverty level</w:t>
            </w:r>
          </w:p>
        </w:tc>
        <w:tc>
          <w:tcPr>
            <w:tcW w:w="833" w:type="dxa"/>
            <w:tcBorders>
              <w:top w:val="nil"/>
              <w:left w:val="nil"/>
              <w:bottom w:val="single" w:sz="4" w:space="0" w:color="auto"/>
              <w:right w:val="single" w:sz="4" w:space="0" w:color="auto"/>
            </w:tcBorders>
            <w:shd w:val="clear" w:color="auto" w:fill="auto"/>
            <w:vAlign w:val="center"/>
          </w:tcPr>
          <w:p w14:paraId="6FA23B0C"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3DC024A2"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0F4A3CA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2E04EE44"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0E35714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3346C08D"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6C360798"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3F666CF3" w14:textId="77777777" w:rsidR="00A81301" w:rsidRPr="0069374C" w:rsidRDefault="00A81301" w:rsidP="00912B7F">
            <w:pPr>
              <w:spacing w:after="0" w:line="240" w:lineRule="auto"/>
              <w:ind w:firstLine="162"/>
              <w:rPr>
                <w:rFonts w:ascii="Arial" w:eastAsia="Times New Roman" w:hAnsi="Arial" w:cs="Arial"/>
                <w:b/>
                <w:bCs/>
                <w:color w:val="000000"/>
                <w:sz w:val="18"/>
                <w:szCs w:val="18"/>
              </w:rPr>
            </w:pPr>
            <w:r w:rsidRPr="0069374C">
              <w:rPr>
                <w:rFonts w:ascii="Arial" w:eastAsia="Times New Roman" w:hAnsi="Arial" w:cs="Arial"/>
                <w:color w:val="000000"/>
                <w:sz w:val="18"/>
                <w:szCs w:val="18"/>
              </w:rPr>
              <w:t>≤100% FPL</w:t>
            </w:r>
          </w:p>
        </w:tc>
        <w:tc>
          <w:tcPr>
            <w:tcW w:w="833" w:type="dxa"/>
            <w:tcBorders>
              <w:top w:val="nil"/>
              <w:left w:val="nil"/>
              <w:bottom w:val="single" w:sz="4" w:space="0" w:color="auto"/>
              <w:right w:val="single" w:sz="4" w:space="0" w:color="auto"/>
            </w:tcBorders>
            <w:shd w:val="clear" w:color="auto" w:fill="auto"/>
            <w:vAlign w:val="center"/>
          </w:tcPr>
          <w:p w14:paraId="576E8DE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13,186</w:t>
            </w:r>
          </w:p>
        </w:tc>
        <w:tc>
          <w:tcPr>
            <w:tcW w:w="1597" w:type="dxa"/>
            <w:tcBorders>
              <w:top w:val="nil"/>
              <w:left w:val="nil"/>
              <w:bottom w:val="single" w:sz="4" w:space="0" w:color="auto"/>
              <w:right w:val="single" w:sz="4" w:space="0" w:color="auto"/>
            </w:tcBorders>
            <w:shd w:val="clear" w:color="auto" w:fill="auto"/>
            <w:vAlign w:val="center"/>
          </w:tcPr>
          <w:p w14:paraId="4746B8C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20.7 (18.6-23)</w:t>
            </w:r>
          </w:p>
        </w:tc>
        <w:tc>
          <w:tcPr>
            <w:tcW w:w="900" w:type="dxa"/>
            <w:tcBorders>
              <w:top w:val="nil"/>
              <w:left w:val="nil"/>
              <w:bottom w:val="single" w:sz="4" w:space="0" w:color="auto"/>
              <w:right w:val="single" w:sz="4" w:space="0" w:color="auto"/>
            </w:tcBorders>
            <w:shd w:val="clear" w:color="auto" w:fill="auto"/>
            <w:vAlign w:val="center"/>
          </w:tcPr>
          <w:p w14:paraId="7F2B664F"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11,828</w:t>
            </w:r>
          </w:p>
        </w:tc>
        <w:tc>
          <w:tcPr>
            <w:tcW w:w="1620" w:type="dxa"/>
            <w:tcBorders>
              <w:top w:val="nil"/>
              <w:left w:val="nil"/>
              <w:bottom w:val="single" w:sz="4" w:space="0" w:color="auto"/>
              <w:right w:val="single" w:sz="4" w:space="0" w:color="auto"/>
            </w:tcBorders>
            <w:shd w:val="clear" w:color="auto" w:fill="auto"/>
            <w:vAlign w:val="center"/>
          </w:tcPr>
          <w:p w14:paraId="3F00D17F"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19.9 (17.5-22.6)</w:t>
            </w:r>
          </w:p>
        </w:tc>
        <w:tc>
          <w:tcPr>
            <w:tcW w:w="829" w:type="dxa"/>
            <w:tcBorders>
              <w:top w:val="nil"/>
              <w:left w:val="nil"/>
              <w:bottom w:val="single" w:sz="4" w:space="0" w:color="auto"/>
              <w:right w:val="single" w:sz="4" w:space="0" w:color="auto"/>
            </w:tcBorders>
            <w:shd w:val="clear" w:color="auto" w:fill="auto"/>
            <w:noWrap/>
            <w:vAlign w:val="center"/>
          </w:tcPr>
          <w:p w14:paraId="1D71C51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11,715</w:t>
            </w:r>
          </w:p>
        </w:tc>
        <w:tc>
          <w:tcPr>
            <w:tcW w:w="1511" w:type="dxa"/>
            <w:tcBorders>
              <w:top w:val="nil"/>
              <w:left w:val="nil"/>
              <w:bottom w:val="single" w:sz="4" w:space="0" w:color="auto"/>
              <w:right w:val="single" w:sz="4" w:space="0" w:color="auto"/>
            </w:tcBorders>
            <w:shd w:val="clear" w:color="auto" w:fill="auto"/>
            <w:noWrap/>
            <w:vAlign w:val="center"/>
          </w:tcPr>
          <w:p w14:paraId="30A2AF9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18.6 (16.2-21.2)</w:t>
            </w:r>
          </w:p>
        </w:tc>
      </w:tr>
      <w:tr w:rsidR="00A81301" w:rsidRPr="0069374C" w14:paraId="2424DB79"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6FCE3BB7" w14:textId="77777777" w:rsidR="00A81301" w:rsidRPr="0069374C" w:rsidRDefault="00A81301" w:rsidP="00912B7F">
            <w:pPr>
              <w:spacing w:after="0" w:line="240" w:lineRule="auto"/>
              <w:ind w:firstLine="162"/>
              <w:rPr>
                <w:rFonts w:ascii="Arial" w:eastAsia="Times New Roman" w:hAnsi="Arial" w:cs="Arial"/>
                <w:b/>
                <w:bCs/>
                <w:color w:val="000000"/>
                <w:sz w:val="18"/>
                <w:szCs w:val="18"/>
              </w:rPr>
            </w:pPr>
            <w:r w:rsidRPr="0069374C">
              <w:rPr>
                <w:rFonts w:ascii="Arial" w:eastAsia="Times New Roman" w:hAnsi="Arial" w:cs="Arial"/>
                <w:color w:val="000000"/>
                <w:sz w:val="18"/>
                <w:szCs w:val="18"/>
              </w:rPr>
              <w:t>&gt;100% FPL</w:t>
            </w:r>
          </w:p>
        </w:tc>
        <w:tc>
          <w:tcPr>
            <w:tcW w:w="833" w:type="dxa"/>
            <w:tcBorders>
              <w:top w:val="nil"/>
              <w:left w:val="nil"/>
              <w:bottom w:val="single" w:sz="4" w:space="0" w:color="auto"/>
              <w:right w:val="single" w:sz="4" w:space="0" w:color="auto"/>
            </w:tcBorders>
            <w:shd w:val="clear" w:color="auto" w:fill="auto"/>
            <w:vAlign w:val="center"/>
          </w:tcPr>
          <w:p w14:paraId="55D5D21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50,461</w:t>
            </w:r>
          </w:p>
        </w:tc>
        <w:tc>
          <w:tcPr>
            <w:tcW w:w="1597" w:type="dxa"/>
            <w:tcBorders>
              <w:top w:val="nil"/>
              <w:left w:val="nil"/>
              <w:bottom w:val="single" w:sz="4" w:space="0" w:color="auto"/>
              <w:right w:val="single" w:sz="4" w:space="0" w:color="auto"/>
            </w:tcBorders>
            <w:shd w:val="clear" w:color="auto" w:fill="auto"/>
            <w:vAlign w:val="center"/>
          </w:tcPr>
          <w:p w14:paraId="06E9AAE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79.3 (77.0-81.4)</w:t>
            </w:r>
          </w:p>
        </w:tc>
        <w:tc>
          <w:tcPr>
            <w:tcW w:w="900" w:type="dxa"/>
            <w:tcBorders>
              <w:top w:val="nil"/>
              <w:left w:val="nil"/>
              <w:bottom w:val="single" w:sz="4" w:space="0" w:color="auto"/>
              <w:right w:val="single" w:sz="4" w:space="0" w:color="auto"/>
            </w:tcBorders>
            <w:shd w:val="clear" w:color="auto" w:fill="auto"/>
            <w:vAlign w:val="center"/>
          </w:tcPr>
          <w:p w14:paraId="4D4D2A2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47,541</w:t>
            </w:r>
          </w:p>
        </w:tc>
        <w:tc>
          <w:tcPr>
            <w:tcW w:w="1620" w:type="dxa"/>
            <w:tcBorders>
              <w:top w:val="nil"/>
              <w:left w:val="nil"/>
              <w:bottom w:val="single" w:sz="4" w:space="0" w:color="auto"/>
              <w:right w:val="single" w:sz="4" w:space="0" w:color="auto"/>
            </w:tcBorders>
            <w:shd w:val="clear" w:color="auto" w:fill="auto"/>
            <w:vAlign w:val="center"/>
          </w:tcPr>
          <w:p w14:paraId="24568DF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80.1 (77.4-82.5)</w:t>
            </w:r>
          </w:p>
        </w:tc>
        <w:tc>
          <w:tcPr>
            <w:tcW w:w="829" w:type="dxa"/>
            <w:tcBorders>
              <w:top w:val="nil"/>
              <w:left w:val="nil"/>
              <w:bottom w:val="single" w:sz="4" w:space="0" w:color="auto"/>
              <w:right w:val="single" w:sz="4" w:space="0" w:color="auto"/>
            </w:tcBorders>
            <w:shd w:val="clear" w:color="auto" w:fill="auto"/>
            <w:noWrap/>
            <w:vAlign w:val="center"/>
          </w:tcPr>
          <w:p w14:paraId="2790B28B"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51,318</w:t>
            </w:r>
          </w:p>
        </w:tc>
        <w:tc>
          <w:tcPr>
            <w:tcW w:w="1511" w:type="dxa"/>
            <w:tcBorders>
              <w:top w:val="nil"/>
              <w:left w:val="nil"/>
              <w:bottom w:val="single" w:sz="4" w:space="0" w:color="auto"/>
              <w:right w:val="single" w:sz="4" w:space="0" w:color="auto"/>
            </w:tcBorders>
            <w:shd w:val="clear" w:color="auto" w:fill="auto"/>
            <w:noWrap/>
            <w:vAlign w:val="center"/>
          </w:tcPr>
          <w:p w14:paraId="751E3D5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81.4 (78.8-83.8)</w:t>
            </w:r>
          </w:p>
        </w:tc>
      </w:tr>
      <w:tr w:rsidR="00A81301" w:rsidRPr="0069374C" w14:paraId="3D9C555E"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35047DE9" w14:textId="5A1D33E7" w:rsidR="00A81301" w:rsidRPr="0069374C" w:rsidRDefault="00D5373B" w:rsidP="00912B7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Nativity</w:t>
            </w:r>
          </w:p>
        </w:tc>
        <w:tc>
          <w:tcPr>
            <w:tcW w:w="833" w:type="dxa"/>
            <w:tcBorders>
              <w:top w:val="nil"/>
              <w:left w:val="nil"/>
              <w:bottom w:val="single" w:sz="4" w:space="0" w:color="auto"/>
              <w:right w:val="single" w:sz="4" w:space="0" w:color="auto"/>
            </w:tcBorders>
            <w:shd w:val="clear" w:color="auto" w:fill="auto"/>
            <w:vAlign w:val="center"/>
          </w:tcPr>
          <w:p w14:paraId="085F1C07"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43C2FDDA"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2A916EB6"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2850FFC7"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46714FF5"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04153B9B"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489ED8DA"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3183C97F"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Non-US-born</w:t>
            </w:r>
          </w:p>
        </w:tc>
        <w:tc>
          <w:tcPr>
            <w:tcW w:w="833" w:type="dxa"/>
            <w:tcBorders>
              <w:top w:val="nil"/>
              <w:left w:val="nil"/>
              <w:bottom w:val="single" w:sz="4" w:space="0" w:color="auto"/>
              <w:right w:val="single" w:sz="4" w:space="0" w:color="auto"/>
            </w:tcBorders>
            <w:shd w:val="clear" w:color="auto" w:fill="auto"/>
            <w:vAlign w:val="center"/>
          </w:tcPr>
          <w:p w14:paraId="27D5D88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19,409</w:t>
            </w:r>
          </w:p>
        </w:tc>
        <w:tc>
          <w:tcPr>
            <w:tcW w:w="1597" w:type="dxa"/>
            <w:tcBorders>
              <w:top w:val="nil"/>
              <w:left w:val="nil"/>
              <w:bottom w:val="single" w:sz="4" w:space="0" w:color="auto"/>
              <w:right w:val="single" w:sz="4" w:space="0" w:color="auto"/>
            </w:tcBorders>
            <w:shd w:val="clear" w:color="auto" w:fill="auto"/>
            <w:vAlign w:val="center"/>
          </w:tcPr>
          <w:p w14:paraId="51E00F7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29.1 (27.1-31.2)</w:t>
            </w:r>
          </w:p>
        </w:tc>
        <w:tc>
          <w:tcPr>
            <w:tcW w:w="900" w:type="dxa"/>
            <w:tcBorders>
              <w:top w:val="nil"/>
              <w:left w:val="nil"/>
              <w:bottom w:val="single" w:sz="4" w:space="0" w:color="auto"/>
              <w:right w:val="single" w:sz="4" w:space="0" w:color="auto"/>
            </w:tcBorders>
            <w:shd w:val="clear" w:color="auto" w:fill="auto"/>
            <w:vAlign w:val="center"/>
          </w:tcPr>
          <w:p w14:paraId="1BBDA44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22,156</w:t>
            </w:r>
          </w:p>
        </w:tc>
        <w:tc>
          <w:tcPr>
            <w:tcW w:w="1620" w:type="dxa"/>
            <w:tcBorders>
              <w:top w:val="nil"/>
              <w:left w:val="nil"/>
              <w:bottom w:val="single" w:sz="4" w:space="0" w:color="auto"/>
              <w:right w:val="single" w:sz="4" w:space="0" w:color="auto"/>
            </w:tcBorders>
            <w:shd w:val="clear" w:color="auto" w:fill="auto"/>
            <w:vAlign w:val="center"/>
          </w:tcPr>
          <w:p w14:paraId="55539759"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34.6 (32.1-37.1)</w:t>
            </w:r>
          </w:p>
        </w:tc>
        <w:tc>
          <w:tcPr>
            <w:tcW w:w="829" w:type="dxa"/>
            <w:tcBorders>
              <w:top w:val="nil"/>
              <w:left w:val="nil"/>
              <w:bottom w:val="single" w:sz="4" w:space="0" w:color="auto"/>
              <w:right w:val="single" w:sz="4" w:space="0" w:color="auto"/>
            </w:tcBorders>
            <w:shd w:val="clear" w:color="auto" w:fill="auto"/>
            <w:noWrap/>
            <w:vAlign w:val="center"/>
          </w:tcPr>
          <w:p w14:paraId="02E2189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21,229</w:t>
            </w:r>
          </w:p>
        </w:tc>
        <w:tc>
          <w:tcPr>
            <w:tcW w:w="1511" w:type="dxa"/>
            <w:tcBorders>
              <w:top w:val="nil"/>
              <w:left w:val="nil"/>
              <w:bottom w:val="single" w:sz="4" w:space="0" w:color="auto"/>
              <w:right w:val="single" w:sz="4" w:space="0" w:color="auto"/>
            </w:tcBorders>
            <w:shd w:val="clear" w:color="auto" w:fill="auto"/>
            <w:noWrap/>
            <w:vAlign w:val="center"/>
          </w:tcPr>
          <w:p w14:paraId="36D5F18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31.8 (29.5-34.3)</w:t>
            </w:r>
          </w:p>
        </w:tc>
      </w:tr>
      <w:tr w:rsidR="00A81301" w:rsidRPr="0069374C" w14:paraId="7B551327"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10F1FEC3"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US-born</w:t>
            </w:r>
          </w:p>
        </w:tc>
        <w:tc>
          <w:tcPr>
            <w:tcW w:w="833" w:type="dxa"/>
            <w:tcBorders>
              <w:top w:val="nil"/>
              <w:left w:val="nil"/>
              <w:bottom w:val="single" w:sz="4" w:space="0" w:color="auto"/>
              <w:right w:val="single" w:sz="4" w:space="0" w:color="auto"/>
            </w:tcBorders>
            <w:shd w:val="clear" w:color="auto" w:fill="auto"/>
            <w:vAlign w:val="center"/>
          </w:tcPr>
          <w:p w14:paraId="2EC730F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47,251</w:t>
            </w:r>
          </w:p>
        </w:tc>
        <w:tc>
          <w:tcPr>
            <w:tcW w:w="1597" w:type="dxa"/>
            <w:tcBorders>
              <w:top w:val="nil"/>
              <w:left w:val="nil"/>
              <w:bottom w:val="single" w:sz="4" w:space="0" w:color="auto"/>
              <w:right w:val="single" w:sz="4" w:space="0" w:color="auto"/>
            </w:tcBorders>
            <w:shd w:val="clear" w:color="auto" w:fill="auto"/>
            <w:vAlign w:val="center"/>
          </w:tcPr>
          <w:p w14:paraId="2AAE616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70.9 (68.8-72.9)</w:t>
            </w:r>
          </w:p>
        </w:tc>
        <w:tc>
          <w:tcPr>
            <w:tcW w:w="900" w:type="dxa"/>
            <w:tcBorders>
              <w:top w:val="nil"/>
              <w:left w:val="nil"/>
              <w:bottom w:val="single" w:sz="4" w:space="0" w:color="auto"/>
              <w:right w:val="single" w:sz="4" w:space="0" w:color="auto"/>
            </w:tcBorders>
            <w:shd w:val="clear" w:color="auto" w:fill="auto"/>
            <w:vAlign w:val="center"/>
          </w:tcPr>
          <w:p w14:paraId="7EDC697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41,965</w:t>
            </w:r>
          </w:p>
        </w:tc>
        <w:tc>
          <w:tcPr>
            <w:tcW w:w="1620" w:type="dxa"/>
            <w:tcBorders>
              <w:top w:val="nil"/>
              <w:left w:val="nil"/>
              <w:bottom w:val="single" w:sz="4" w:space="0" w:color="auto"/>
              <w:right w:val="single" w:sz="4" w:space="0" w:color="auto"/>
            </w:tcBorders>
            <w:shd w:val="clear" w:color="auto" w:fill="auto"/>
            <w:vAlign w:val="center"/>
          </w:tcPr>
          <w:p w14:paraId="68C5DB8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65.4 (62.9-67.9)</w:t>
            </w:r>
          </w:p>
        </w:tc>
        <w:tc>
          <w:tcPr>
            <w:tcW w:w="829" w:type="dxa"/>
            <w:tcBorders>
              <w:top w:val="nil"/>
              <w:left w:val="nil"/>
              <w:bottom w:val="single" w:sz="4" w:space="0" w:color="auto"/>
              <w:right w:val="single" w:sz="4" w:space="0" w:color="auto"/>
            </w:tcBorders>
            <w:shd w:val="clear" w:color="auto" w:fill="auto"/>
            <w:noWrap/>
            <w:vAlign w:val="center"/>
          </w:tcPr>
          <w:p w14:paraId="0983D55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45,431</w:t>
            </w:r>
          </w:p>
        </w:tc>
        <w:tc>
          <w:tcPr>
            <w:tcW w:w="1511" w:type="dxa"/>
            <w:tcBorders>
              <w:top w:val="nil"/>
              <w:left w:val="nil"/>
              <w:bottom w:val="single" w:sz="4" w:space="0" w:color="auto"/>
              <w:right w:val="single" w:sz="4" w:space="0" w:color="auto"/>
            </w:tcBorders>
            <w:shd w:val="clear" w:color="auto" w:fill="auto"/>
            <w:noWrap/>
            <w:vAlign w:val="center"/>
          </w:tcPr>
          <w:p w14:paraId="219C116C"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68.2 (65.7-70.5)</w:t>
            </w:r>
          </w:p>
        </w:tc>
      </w:tr>
      <w:tr w:rsidR="00A81301" w:rsidRPr="0069374C" w14:paraId="24C28096"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9CCC4D8"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Marital status</w:t>
            </w:r>
          </w:p>
        </w:tc>
        <w:tc>
          <w:tcPr>
            <w:tcW w:w="833" w:type="dxa"/>
            <w:tcBorders>
              <w:top w:val="nil"/>
              <w:left w:val="nil"/>
              <w:bottom w:val="single" w:sz="4" w:space="0" w:color="auto"/>
              <w:right w:val="single" w:sz="4" w:space="0" w:color="auto"/>
            </w:tcBorders>
            <w:shd w:val="clear" w:color="auto" w:fill="auto"/>
            <w:vAlign w:val="center"/>
          </w:tcPr>
          <w:p w14:paraId="0FA847BF"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45D5237B"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1CBF0F4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68B92E31"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232DF820"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3594B3CD"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5624C6A8"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4CBCE69"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Unmarried</w:t>
            </w:r>
          </w:p>
        </w:tc>
        <w:tc>
          <w:tcPr>
            <w:tcW w:w="833" w:type="dxa"/>
            <w:tcBorders>
              <w:top w:val="nil"/>
              <w:left w:val="nil"/>
              <w:bottom w:val="single" w:sz="4" w:space="0" w:color="auto"/>
              <w:right w:val="single" w:sz="4" w:space="0" w:color="auto"/>
            </w:tcBorders>
            <w:shd w:val="clear" w:color="auto" w:fill="auto"/>
            <w:vAlign w:val="center"/>
          </w:tcPr>
          <w:p w14:paraId="29BA7CC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21,298</w:t>
            </w:r>
          </w:p>
        </w:tc>
        <w:tc>
          <w:tcPr>
            <w:tcW w:w="1597" w:type="dxa"/>
            <w:tcBorders>
              <w:top w:val="nil"/>
              <w:left w:val="nil"/>
              <w:bottom w:val="single" w:sz="4" w:space="0" w:color="auto"/>
              <w:right w:val="single" w:sz="4" w:space="0" w:color="auto"/>
            </w:tcBorders>
            <w:shd w:val="clear" w:color="auto" w:fill="auto"/>
            <w:vAlign w:val="center"/>
          </w:tcPr>
          <w:p w14:paraId="7251573F"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31.9 (29.3-34.7)</w:t>
            </w:r>
          </w:p>
        </w:tc>
        <w:tc>
          <w:tcPr>
            <w:tcW w:w="900" w:type="dxa"/>
            <w:tcBorders>
              <w:top w:val="nil"/>
              <w:left w:val="nil"/>
              <w:bottom w:val="single" w:sz="4" w:space="0" w:color="auto"/>
              <w:right w:val="single" w:sz="4" w:space="0" w:color="auto"/>
            </w:tcBorders>
            <w:shd w:val="clear" w:color="auto" w:fill="auto"/>
            <w:vAlign w:val="center"/>
          </w:tcPr>
          <w:p w14:paraId="358D093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19,758</w:t>
            </w:r>
          </w:p>
        </w:tc>
        <w:tc>
          <w:tcPr>
            <w:tcW w:w="1620" w:type="dxa"/>
            <w:tcBorders>
              <w:top w:val="nil"/>
              <w:left w:val="nil"/>
              <w:bottom w:val="single" w:sz="4" w:space="0" w:color="auto"/>
              <w:right w:val="single" w:sz="4" w:space="0" w:color="auto"/>
            </w:tcBorders>
            <w:shd w:val="clear" w:color="auto" w:fill="auto"/>
            <w:vAlign w:val="center"/>
          </w:tcPr>
          <w:p w14:paraId="7EA8650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30.8 (27.8-34.0)</w:t>
            </w:r>
          </w:p>
        </w:tc>
        <w:tc>
          <w:tcPr>
            <w:tcW w:w="829" w:type="dxa"/>
            <w:tcBorders>
              <w:top w:val="nil"/>
              <w:left w:val="nil"/>
              <w:bottom w:val="single" w:sz="4" w:space="0" w:color="auto"/>
              <w:right w:val="single" w:sz="4" w:space="0" w:color="auto"/>
            </w:tcBorders>
            <w:shd w:val="clear" w:color="auto" w:fill="auto"/>
            <w:noWrap/>
            <w:vAlign w:val="center"/>
          </w:tcPr>
          <w:p w14:paraId="1D382DF6"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20,975</w:t>
            </w:r>
          </w:p>
        </w:tc>
        <w:tc>
          <w:tcPr>
            <w:tcW w:w="1511" w:type="dxa"/>
            <w:tcBorders>
              <w:top w:val="nil"/>
              <w:left w:val="nil"/>
              <w:bottom w:val="single" w:sz="4" w:space="0" w:color="auto"/>
              <w:right w:val="single" w:sz="4" w:space="0" w:color="auto"/>
            </w:tcBorders>
            <w:shd w:val="clear" w:color="auto" w:fill="auto"/>
            <w:noWrap/>
            <w:vAlign w:val="center"/>
          </w:tcPr>
          <w:p w14:paraId="0F47F23D"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31.5 (28.3-34.8)</w:t>
            </w:r>
          </w:p>
        </w:tc>
      </w:tr>
      <w:tr w:rsidR="00A81301" w:rsidRPr="0069374C" w14:paraId="0D853865"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BE5F338"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Married</w:t>
            </w:r>
          </w:p>
        </w:tc>
        <w:tc>
          <w:tcPr>
            <w:tcW w:w="833" w:type="dxa"/>
            <w:tcBorders>
              <w:top w:val="nil"/>
              <w:left w:val="nil"/>
              <w:bottom w:val="single" w:sz="4" w:space="0" w:color="auto"/>
              <w:right w:val="single" w:sz="4" w:space="0" w:color="auto"/>
            </w:tcBorders>
            <w:shd w:val="clear" w:color="auto" w:fill="auto"/>
            <w:vAlign w:val="center"/>
          </w:tcPr>
          <w:p w14:paraId="1FB0A38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45,387</w:t>
            </w:r>
          </w:p>
        </w:tc>
        <w:tc>
          <w:tcPr>
            <w:tcW w:w="1597" w:type="dxa"/>
            <w:tcBorders>
              <w:top w:val="nil"/>
              <w:left w:val="nil"/>
              <w:bottom w:val="single" w:sz="4" w:space="0" w:color="auto"/>
              <w:right w:val="single" w:sz="4" w:space="0" w:color="auto"/>
            </w:tcBorders>
            <w:shd w:val="clear" w:color="auto" w:fill="auto"/>
            <w:vAlign w:val="center"/>
          </w:tcPr>
          <w:p w14:paraId="567E595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68.1 (65.3-70.7)</w:t>
            </w:r>
          </w:p>
        </w:tc>
        <w:tc>
          <w:tcPr>
            <w:tcW w:w="900" w:type="dxa"/>
            <w:tcBorders>
              <w:top w:val="nil"/>
              <w:left w:val="nil"/>
              <w:bottom w:val="single" w:sz="4" w:space="0" w:color="auto"/>
              <w:right w:val="single" w:sz="4" w:space="0" w:color="auto"/>
            </w:tcBorders>
            <w:shd w:val="clear" w:color="auto" w:fill="auto"/>
            <w:vAlign w:val="center"/>
          </w:tcPr>
          <w:p w14:paraId="4837577F"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44,363</w:t>
            </w:r>
          </w:p>
        </w:tc>
        <w:tc>
          <w:tcPr>
            <w:tcW w:w="1620" w:type="dxa"/>
            <w:tcBorders>
              <w:top w:val="nil"/>
              <w:left w:val="nil"/>
              <w:bottom w:val="single" w:sz="4" w:space="0" w:color="auto"/>
              <w:right w:val="single" w:sz="4" w:space="0" w:color="auto"/>
            </w:tcBorders>
            <w:shd w:val="clear" w:color="auto" w:fill="auto"/>
            <w:vAlign w:val="center"/>
          </w:tcPr>
          <w:p w14:paraId="0E246FA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69.2 (66.0-72.2)</w:t>
            </w:r>
          </w:p>
        </w:tc>
        <w:tc>
          <w:tcPr>
            <w:tcW w:w="829" w:type="dxa"/>
            <w:tcBorders>
              <w:top w:val="nil"/>
              <w:left w:val="nil"/>
              <w:bottom w:val="single" w:sz="4" w:space="0" w:color="auto"/>
              <w:right w:val="single" w:sz="4" w:space="0" w:color="auto"/>
            </w:tcBorders>
            <w:shd w:val="clear" w:color="auto" w:fill="auto"/>
            <w:noWrap/>
            <w:vAlign w:val="center"/>
          </w:tcPr>
          <w:p w14:paraId="26DBAB8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45,685</w:t>
            </w:r>
          </w:p>
        </w:tc>
        <w:tc>
          <w:tcPr>
            <w:tcW w:w="1511" w:type="dxa"/>
            <w:tcBorders>
              <w:top w:val="nil"/>
              <w:left w:val="nil"/>
              <w:bottom w:val="single" w:sz="4" w:space="0" w:color="auto"/>
              <w:right w:val="single" w:sz="4" w:space="0" w:color="auto"/>
            </w:tcBorders>
            <w:shd w:val="clear" w:color="auto" w:fill="auto"/>
            <w:noWrap/>
            <w:vAlign w:val="center"/>
          </w:tcPr>
          <w:p w14:paraId="544F9EA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68.5 (65.2-71.7)</w:t>
            </w:r>
          </w:p>
        </w:tc>
      </w:tr>
      <w:tr w:rsidR="00A81301" w:rsidRPr="0069374C" w14:paraId="67FCC702" w14:textId="77777777" w:rsidTr="00912B7F">
        <w:trPr>
          <w:trHeight w:val="284"/>
        </w:trPr>
        <w:tc>
          <w:tcPr>
            <w:tcW w:w="2515" w:type="dxa"/>
            <w:tcBorders>
              <w:top w:val="nil"/>
              <w:left w:val="single" w:sz="4" w:space="0" w:color="auto"/>
              <w:bottom w:val="single" w:sz="4" w:space="0" w:color="auto"/>
              <w:right w:val="single" w:sz="4" w:space="0" w:color="auto"/>
            </w:tcBorders>
            <w:shd w:val="clear" w:color="auto" w:fill="auto"/>
            <w:noWrap/>
            <w:vAlign w:val="center"/>
          </w:tcPr>
          <w:p w14:paraId="4AD12D1E"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WIC participation</w:t>
            </w:r>
          </w:p>
        </w:tc>
        <w:tc>
          <w:tcPr>
            <w:tcW w:w="833" w:type="dxa"/>
            <w:tcBorders>
              <w:top w:val="nil"/>
              <w:left w:val="nil"/>
              <w:bottom w:val="single" w:sz="4" w:space="0" w:color="auto"/>
              <w:right w:val="single" w:sz="4" w:space="0" w:color="auto"/>
            </w:tcBorders>
            <w:shd w:val="clear" w:color="auto" w:fill="auto"/>
            <w:vAlign w:val="center"/>
          </w:tcPr>
          <w:p w14:paraId="55BCBB1A"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4462C12B"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1B99579B"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64C285A3"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158D9E20"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74F7F848"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5100DFD0" w14:textId="77777777" w:rsidTr="00912B7F">
        <w:trPr>
          <w:trHeight w:val="284"/>
        </w:trPr>
        <w:tc>
          <w:tcPr>
            <w:tcW w:w="2515" w:type="dxa"/>
            <w:tcBorders>
              <w:top w:val="nil"/>
              <w:left w:val="single" w:sz="4" w:space="0" w:color="auto"/>
              <w:bottom w:val="single" w:sz="4" w:space="0" w:color="auto"/>
              <w:right w:val="single" w:sz="4" w:space="0" w:color="auto"/>
            </w:tcBorders>
            <w:shd w:val="clear" w:color="auto" w:fill="auto"/>
            <w:noWrap/>
            <w:vAlign w:val="center"/>
          </w:tcPr>
          <w:p w14:paraId="676B8472" w14:textId="77777777" w:rsidR="00A81301" w:rsidRPr="0069374C" w:rsidRDefault="00A81301" w:rsidP="00912B7F">
            <w:pPr>
              <w:spacing w:after="0" w:line="240" w:lineRule="auto"/>
              <w:ind w:left="162"/>
              <w:rPr>
                <w:rFonts w:ascii="Arial" w:eastAsia="Times New Roman" w:hAnsi="Arial" w:cs="Arial"/>
                <w:b/>
                <w:bCs/>
                <w:color w:val="000000"/>
                <w:sz w:val="18"/>
                <w:szCs w:val="18"/>
              </w:rPr>
            </w:pPr>
            <w:r w:rsidRPr="0069374C">
              <w:rPr>
                <w:rFonts w:ascii="Arial" w:eastAsia="Times New Roman" w:hAnsi="Arial" w:cs="Arial"/>
                <w:color w:val="000000"/>
                <w:sz w:val="18"/>
                <w:szCs w:val="18"/>
              </w:rPr>
              <w:t xml:space="preserve">No </w:t>
            </w:r>
          </w:p>
        </w:tc>
        <w:tc>
          <w:tcPr>
            <w:tcW w:w="833" w:type="dxa"/>
            <w:tcBorders>
              <w:top w:val="nil"/>
              <w:left w:val="nil"/>
              <w:bottom w:val="single" w:sz="4" w:space="0" w:color="auto"/>
              <w:right w:val="single" w:sz="4" w:space="0" w:color="auto"/>
            </w:tcBorders>
            <w:shd w:val="clear" w:color="auto" w:fill="auto"/>
            <w:vAlign w:val="center"/>
          </w:tcPr>
          <w:p w14:paraId="22C4F8C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45,345</w:t>
            </w:r>
          </w:p>
        </w:tc>
        <w:tc>
          <w:tcPr>
            <w:tcW w:w="1597" w:type="dxa"/>
            <w:tcBorders>
              <w:top w:val="nil"/>
              <w:left w:val="nil"/>
              <w:bottom w:val="single" w:sz="4" w:space="0" w:color="auto"/>
              <w:right w:val="single" w:sz="4" w:space="0" w:color="auto"/>
            </w:tcBorders>
            <w:shd w:val="clear" w:color="auto" w:fill="auto"/>
            <w:vAlign w:val="center"/>
          </w:tcPr>
          <w:p w14:paraId="7988012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68.8 (66.2-71.2)</w:t>
            </w:r>
          </w:p>
        </w:tc>
        <w:tc>
          <w:tcPr>
            <w:tcW w:w="900" w:type="dxa"/>
            <w:tcBorders>
              <w:top w:val="nil"/>
              <w:left w:val="nil"/>
              <w:bottom w:val="single" w:sz="4" w:space="0" w:color="auto"/>
              <w:right w:val="single" w:sz="4" w:space="0" w:color="auto"/>
            </w:tcBorders>
            <w:shd w:val="clear" w:color="auto" w:fill="auto"/>
            <w:vAlign w:val="center"/>
          </w:tcPr>
          <w:p w14:paraId="71A1AE8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42,838</w:t>
            </w:r>
          </w:p>
        </w:tc>
        <w:tc>
          <w:tcPr>
            <w:tcW w:w="1620" w:type="dxa"/>
            <w:tcBorders>
              <w:top w:val="nil"/>
              <w:left w:val="nil"/>
              <w:bottom w:val="single" w:sz="4" w:space="0" w:color="auto"/>
              <w:right w:val="single" w:sz="4" w:space="0" w:color="auto"/>
            </w:tcBorders>
            <w:shd w:val="clear" w:color="auto" w:fill="auto"/>
            <w:vAlign w:val="center"/>
          </w:tcPr>
          <w:p w14:paraId="62B15E1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67.2 (64.2-70.1)</w:t>
            </w:r>
          </w:p>
        </w:tc>
        <w:tc>
          <w:tcPr>
            <w:tcW w:w="829" w:type="dxa"/>
            <w:tcBorders>
              <w:top w:val="nil"/>
              <w:left w:val="nil"/>
              <w:bottom w:val="single" w:sz="4" w:space="0" w:color="auto"/>
              <w:right w:val="single" w:sz="4" w:space="0" w:color="auto"/>
            </w:tcBorders>
            <w:shd w:val="clear" w:color="auto" w:fill="auto"/>
            <w:noWrap/>
            <w:vAlign w:val="center"/>
          </w:tcPr>
          <w:p w14:paraId="497270BE"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46,974</w:t>
            </w:r>
          </w:p>
        </w:tc>
        <w:tc>
          <w:tcPr>
            <w:tcW w:w="1511" w:type="dxa"/>
            <w:tcBorders>
              <w:top w:val="nil"/>
              <w:left w:val="nil"/>
              <w:bottom w:val="single" w:sz="4" w:space="0" w:color="auto"/>
              <w:right w:val="single" w:sz="4" w:space="0" w:color="auto"/>
            </w:tcBorders>
            <w:shd w:val="clear" w:color="auto" w:fill="auto"/>
            <w:noWrap/>
            <w:vAlign w:val="center"/>
          </w:tcPr>
          <w:p w14:paraId="465BF63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70.7 (67.9-73.4)</w:t>
            </w:r>
          </w:p>
        </w:tc>
      </w:tr>
      <w:tr w:rsidR="00A81301" w:rsidRPr="0069374C" w14:paraId="78E3F63D"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tcPr>
          <w:p w14:paraId="29970DDF" w14:textId="77777777" w:rsidR="00A81301" w:rsidRPr="0069374C" w:rsidRDefault="00A81301" w:rsidP="00912B7F">
            <w:pPr>
              <w:spacing w:after="0" w:line="240" w:lineRule="auto"/>
              <w:ind w:left="162"/>
              <w:rPr>
                <w:rFonts w:ascii="Arial" w:eastAsia="Times New Roman" w:hAnsi="Arial" w:cs="Arial"/>
                <w:b/>
                <w:bCs/>
                <w:color w:val="000000"/>
                <w:sz w:val="18"/>
                <w:szCs w:val="18"/>
              </w:rPr>
            </w:pPr>
            <w:r w:rsidRPr="0069374C">
              <w:rPr>
                <w:rFonts w:ascii="Arial" w:eastAsia="Times New Roman" w:hAnsi="Arial" w:cs="Arial"/>
                <w:color w:val="000000"/>
                <w:sz w:val="18"/>
                <w:szCs w:val="18"/>
              </w:rPr>
              <w:t>Yes</w:t>
            </w:r>
          </w:p>
        </w:tc>
        <w:tc>
          <w:tcPr>
            <w:tcW w:w="833" w:type="dxa"/>
            <w:tcBorders>
              <w:top w:val="nil"/>
              <w:left w:val="nil"/>
              <w:bottom w:val="single" w:sz="4" w:space="0" w:color="auto"/>
              <w:right w:val="single" w:sz="4" w:space="0" w:color="auto"/>
            </w:tcBorders>
            <w:shd w:val="clear" w:color="auto" w:fill="auto"/>
            <w:vAlign w:val="center"/>
          </w:tcPr>
          <w:p w14:paraId="22FBFFA7"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20,592</w:t>
            </w:r>
          </w:p>
        </w:tc>
        <w:tc>
          <w:tcPr>
            <w:tcW w:w="1597" w:type="dxa"/>
            <w:tcBorders>
              <w:top w:val="nil"/>
              <w:left w:val="nil"/>
              <w:bottom w:val="single" w:sz="4" w:space="0" w:color="auto"/>
              <w:right w:val="single" w:sz="4" w:space="0" w:color="auto"/>
            </w:tcBorders>
            <w:shd w:val="clear" w:color="auto" w:fill="auto"/>
            <w:vAlign w:val="center"/>
          </w:tcPr>
          <w:p w14:paraId="388B62C4"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31.2 (28.8-33.8)</w:t>
            </w:r>
          </w:p>
        </w:tc>
        <w:tc>
          <w:tcPr>
            <w:tcW w:w="900" w:type="dxa"/>
            <w:tcBorders>
              <w:top w:val="nil"/>
              <w:left w:val="nil"/>
              <w:bottom w:val="single" w:sz="4" w:space="0" w:color="auto"/>
              <w:right w:val="single" w:sz="4" w:space="0" w:color="auto"/>
            </w:tcBorders>
            <w:shd w:val="clear" w:color="auto" w:fill="auto"/>
            <w:vAlign w:val="center"/>
          </w:tcPr>
          <w:p w14:paraId="5658BC6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20,876</w:t>
            </w:r>
          </w:p>
        </w:tc>
        <w:tc>
          <w:tcPr>
            <w:tcW w:w="1620" w:type="dxa"/>
            <w:tcBorders>
              <w:top w:val="nil"/>
              <w:left w:val="nil"/>
              <w:bottom w:val="single" w:sz="4" w:space="0" w:color="auto"/>
              <w:right w:val="single" w:sz="4" w:space="0" w:color="auto"/>
            </w:tcBorders>
            <w:shd w:val="clear" w:color="auto" w:fill="auto"/>
            <w:vAlign w:val="center"/>
          </w:tcPr>
          <w:p w14:paraId="254105B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32.8 (29.9-35.8)</w:t>
            </w:r>
          </w:p>
        </w:tc>
        <w:tc>
          <w:tcPr>
            <w:tcW w:w="829" w:type="dxa"/>
            <w:tcBorders>
              <w:top w:val="nil"/>
              <w:left w:val="nil"/>
              <w:bottom w:val="single" w:sz="4" w:space="0" w:color="auto"/>
              <w:right w:val="single" w:sz="4" w:space="0" w:color="auto"/>
            </w:tcBorders>
            <w:shd w:val="clear" w:color="auto" w:fill="auto"/>
            <w:noWrap/>
            <w:vAlign w:val="center"/>
          </w:tcPr>
          <w:p w14:paraId="4A85748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19,453</w:t>
            </w:r>
          </w:p>
        </w:tc>
        <w:tc>
          <w:tcPr>
            <w:tcW w:w="1511" w:type="dxa"/>
            <w:tcBorders>
              <w:top w:val="nil"/>
              <w:left w:val="nil"/>
              <w:bottom w:val="single" w:sz="4" w:space="0" w:color="auto"/>
              <w:right w:val="single" w:sz="4" w:space="0" w:color="auto"/>
            </w:tcBorders>
            <w:shd w:val="clear" w:color="auto" w:fill="auto"/>
            <w:noWrap/>
            <w:vAlign w:val="center"/>
          </w:tcPr>
          <w:p w14:paraId="7CD4559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29.3 (26.6-32.1)</w:t>
            </w:r>
          </w:p>
        </w:tc>
      </w:tr>
      <w:tr w:rsidR="00A81301" w:rsidRPr="0069374C" w14:paraId="3B269E9F" w14:textId="77777777" w:rsidTr="00912B7F">
        <w:trPr>
          <w:trHeight w:val="27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C6A7C84" w14:textId="77777777" w:rsidR="00A81301" w:rsidRPr="0069374C" w:rsidRDefault="00A81301" w:rsidP="00912B7F">
            <w:pPr>
              <w:spacing w:after="0" w:line="240" w:lineRule="auto"/>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Disability status</w:t>
            </w:r>
          </w:p>
        </w:tc>
        <w:tc>
          <w:tcPr>
            <w:tcW w:w="833" w:type="dxa"/>
            <w:tcBorders>
              <w:top w:val="nil"/>
              <w:left w:val="nil"/>
              <w:bottom w:val="single" w:sz="4" w:space="0" w:color="auto"/>
              <w:right w:val="single" w:sz="4" w:space="0" w:color="auto"/>
            </w:tcBorders>
            <w:shd w:val="clear" w:color="auto" w:fill="auto"/>
            <w:vAlign w:val="center"/>
          </w:tcPr>
          <w:p w14:paraId="7C37C59E"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97" w:type="dxa"/>
            <w:tcBorders>
              <w:top w:val="nil"/>
              <w:left w:val="nil"/>
              <w:bottom w:val="single" w:sz="4" w:space="0" w:color="auto"/>
              <w:right w:val="single" w:sz="4" w:space="0" w:color="auto"/>
            </w:tcBorders>
            <w:shd w:val="clear" w:color="auto" w:fill="auto"/>
            <w:vAlign w:val="center"/>
          </w:tcPr>
          <w:p w14:paraId="02A52D4C"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14:paraId="15C7697F"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1E26D90D"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829" w:type="dxa"/>
            <w:tcBorders>
              <w:top w:val="nil"/>
              <w:left w:val="nil"/>
              <w:bottom w:val="single" w:sz="4" w:space="0" w:color="auto"/>
              <w:right w:val="single" w:sz="4" w:space="0" w:color="auto"/>
            </w:tcBorders>
            <w:shd w:val="clear" w:color="auto" w:fill="auto"/>
            <w:noWrap/>
            <w:vAlign w:val="center"/>
          </w:tcPr>
          <w:p w14:paraId="53617CC5" w14:textId="77777777" w:rsidR="00A81301" w:rsidRPr="0069374C" w:rsidRDefault="00A81301" w:rsidP="00912B7F">
            <w:pPr>
              <w:spacing w:after="0" w:line="240" w:lineRule="auto"/>
              <w:jc w:val="right"/>
              <w:rPr>
                <w:rFonts w:ascii="Arial" w:eastAsia="Times New Roman" w:hAnsi="Arial" w:cs="Arial"/>
                <w:color w:val="000000"/>
                <w:sz w:val="18"/>
                <w:szCs w:val="18"/>
              </w:rPr>
            </w:pPr>
          </w:p>
        </w:tc>
        <w:tc>
          <w:tcPr>
            <w:tcW w:w="1511" w:type="dxa"/>
            <w:tcBorders>
              <w:top w:val="nil"/>
              <w:left w:val="nil"/>
              <w:bottom w:val="single" w:sz="4" w:space="0" w:color="auto"/>
              <w:right w:val="single" w:sz="4" w:space="0" w:color="auto"/>
            </w:tcBorders>
            <w:shd w:val="clear" w:color="auto" w:fill="auto"/>
            <w:noWrap/>
            <w:vAlign w:val="center"/>
          </w:tcPr>
          <w:p w14:paraId="5DFC827B" w14:textId="77777777" w:rsidR="00A81301" w:rsidRPr="0069374C" w:rsidRDefault="00A81301" w:rsidP="00912B7F">
            <w:pPr>
              <w:spacing w:after="0" w:line="240" w:lineRule="auto"/>
              <w:jc w:val="right"/>
              <w:rPr>
                <w:rFonts w:ascii="Arial" w:eastAsia="Times New Roman" w:hAnsi="Arial" w:cs="Arial"/>
                <w:color w:val="000000"/>
                <w:sz w:val="18"/>
                <w:szCs w:val="18"/>
              </w:rPr>
            </w:pPr>
          </w:p>
        </w:tc>
      </w:tr>
      <w:tr w:rsidR="00A81301" w:rsidRPr="0069374C" w14:paraId="6A0E88E2"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3A00FDA"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No </w:t>
            </w:r>
          </w:p>
        </w:tc>
        <w:tc>
          <w:tcPr>
            <w:tcW w:w="833" w:type="dxa"/>
            <w:tcBorders>
              <w:top w:val="nil"/>
              <w:left w:val="nil"/>
              <w:bottom w:val="single" w:sz="4" w:space="0" w:color="auto"/>
              <w:right w:val="single" w:sz="4" w:space="0" w:color="auto"/>
            </w:tcBorders>
            <w:shd w:val="clear" w:color="auto" w:fill="auto"/>
            <w:vAlign w:val="center"/>
          </w:tcPr>
          <w:p w14:paraId="3E8D1315"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59,058</w:t>
            </w:r>
          </w:p>
        </w:tc>
        <w:tc>
          <w:tcPr>
            <w:tcW w:w="1597" w:type="dxa"/>
            <w:tcBorders>
              <w:top w:val="nil"/>
              <w:left w:val="nil"/>
              <w:bottom w:val="single" w:sz="4" w:space="0" w:color="auto"/>
              <w:right w:val="single" w:sz="4" w:space="0" w:color="auto"/>
            </w:tcBorders>
            <w:shd w:val="clear" w:color="auto" w:fill="auto"/>
            <w:vAlign w:val="center"/>
          </w:tcPr>
          <w:p w14:paraId="4521F44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89.6 (87.7-91.3)</w:t>
            </w:r>
          </w:p>
        </w:tc>
        <w:tc>
          <w:tcPr>
            <w:tcW w:w="900" w:type="dxa"/>
            <w:tcBorders>
              <w:top w:val="nil"/>
              <w:left w:val="nil"/>
              <w:bottom w:val="single" w:sz="4" w:space="0" w:color="auto"/>
              <w:right w:val="single" w:sz="4" w:space="0" w:color="auto"/>
            </w:tcBorders>
            <w:shd w:val="clear" w:color="auto" w:fill="auto"/>
            <w:vAlign w:val="center"/>
          </w:tcPr>
          <w:p w14:paraId="42A44378"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56,245</w:t>
            </w:r>
          </w:p>
        </w:tc>
        <w:tc>
          <w:tcPr>
            <w:tcW w:w="1620" w:type="dxa"/>
            <w:tcBorders>
              <w:top w:val="nil"/>
              <w:left w:val="nil"/>
              <w:bottom w:val="single" w:sz="4" w:space="0" w:color="auto"/>
              <w:right w:val="single" w:sz="4" w:space="0" w:color="auto"/>
            </w:tcBorders>
            <w:shd w:val="clear" w:color="auto" w:fill="auto"/>
            <w:vAlign w:val="center"/>
          </w:tcPr>
          <w:p w14:paraId="32BD34FA"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89.2 (86.8-91.3)</w:t>
            </w:r>
          </w:p>
        </w:tc>
        <w:tc>
          <w:tcPr>
            <w:tcW w:w="829" w:type="dxa"/>
            <w:tcBorders>
              <w:top w:val="nil"/>
              <w:left w:val="nil"/>
              <w:bottom w:val="single" w:sz="4" w:space="0" w:color="auto"/>
              <w:right w:val="single" w:sz="4" w:space="0" w:color="auto"/>
            </w:tcBorders>
            <w:shd w:val="clear" w:color="auto" w:fill="auto"/>
            <w:noWrap/>
            <w:vAlign w:val="center"/>
          </w:tcPr>
          <w:p w14:paraId="1FA62141"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57,959</w:t>
            </w:r>
          </w:p>
        </w:tc>
        <w:tc>
          <w:tcPr>
            <w:tcW w:w="1511" w:type="dxa"/>
            <w:tcBorders>
              <w:top w:val="nil"/>
              <w:left w:val="nil"/>
              <w:bottom w:val="single" w:sz="4" w:space="0" w:color="auto"/>
              <w:right w:val="single" w:sz="4" w:space="0" w:color="auto"/>
            </w:tcBorders>
            <w:shd w:val="clear" w:color="auto" w:fill="auto"/>
            <w:noWrap/>
            <w:vAlign w:val="center"/>
          </w:tcPr>
          <w:p w14:paraId="43568A9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88.3 (86.0-90.3)</w:t>
            </w:r>
          </w:p>
        </w:tc>
      </w:tr>
      <w:tr w:rsidR="00A81301" w:rsidRPr="0069374C" w14:paraId="06304291" w14:textId="77777777" w:rsidTr="00912B7F">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4AA62662" w14:textId="77777777" w:rsidR="00A81301" w:rsidRPr="0069374C" w:rsidRDefault="00A81301" w:rsidP="00912B7F">
            <w:pPr>
              <w:spacing w:after="0" w:line="240" w:lineRule="auto"/>
              <w:ind w:firstLineChars="73" w:firstLine="131"/>
              <w:rPr>
                <w:rFonts w:ascii="Arial" w:eastAsia="Times New Roman" w:hAnsi="Arial" w:cs="Arial"/>
                <w:color w:val="000000"/>
                <w:sz w:val="18"/>
                <w:szCs w:val="18"/>
              </w:rPr>
            </w:pPr>
            <w:r w:rsidRPr="0069374C">
              <w:rPr>
                <w:rFonts w:ascii="Arial" w:eastAsia="Times New Roman" w:hAnsi="Arial" w:cs="Arial"/>
                <w:color w:val="000000"/>
                <w:sz w:val="18"/>
                <w:szCs w:val="18"/>
              </w:rPr>
              <w:t>Yes</w:t>
            </w:r>
          </w:p>
        </w:tc>
        <w:tc>
          <w:tcPr>
            <w:tcW w:w="833" w:type="dxa"/>
            <w:tcBorders>
              <w:top w:val="nil"/>
              <w:left w:val="nil"/>
              <w:bottom w:val="single" w:sz="4" w:space="0" w:color="auto"/>
              <w:right w:val="single" w:sz="4" w:space="0" w:color="auto"/>
            </w:tcBorders>
            <w:shd w:val="clear" w:color="auto" w:fill="auto"/>
            <w:vAlign w:val="center"/>
          </w:tcPr>
          <w:p w14:paraId="631B6719"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6,830</w:t>
            </w:r>
          </w:p>
        </w:tc>
        <w:tc>
          <w:tcPr>
            <w:tcW w:w="1597" w:type="dxa"/>
            <w:tcBorders>
              <w:top w:val="nil"/>
              <w:left w:val="nil"/>
              <w:bottom w:val="single" w:sz="4" w:space="0" w:color="auto"/>
              <w:right w:val="single" w:sz="4" w:space="0" w:color="auto"/>
            </w:tcBorders>
            <w:shd w:val="clear" w:color="auto" w:fill="auto"/>
            <w:vAlign w:val="center"/>
          </w:tcPr>
          <w:p w14:paraId="2D4F20B2"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10.4 (8.7-12.3)</w:t>
            </w:r>
          </w:p>
        </w:tc>
        <w:tc>
          <w:tcPr>
            <w:tcW w:w="900" w:type="dxa"/>
            <w:tcBorders>
              <w:top w:val="nil"/>
              <w:left w:val="nil"/>
              <w:bottom w:val="single" w:sz="4" w:space="0" w:color="auto"/>
              <w:right w:val="single" w:sz="4" w:space="0" w:color="auto"/>
            </w:tcBorders>
            <w:shd w:val="clear" w:color="auto" w:fill="auto"/>
            <w:vAlign w:val="center"/>
          </w:tcPr>
          <w:p w14:paraId="4FA614BF"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6,786</w:t>
            </w:r>
          </w:p>
        </w:tc>
        <w:tc>
          <w:tcPr>
            <w:tcW w:w="1620" w:type="dxa"/>
            <w:tcBorders>
              <w:top w:val="nil"/>
              <w:left w:val="nil"/>
              <w:bottom w:val="single" w:sz="4" w:space="0" w:color="auto"/>
              <w:right w:val="single" w:sz="4" w:space="0" w:color="auto"/>
            </w:tcBorders>
            <w:shd w:val="clear" w:color="auto" w:fill="auto"/>
            <w:vAlign w:val="center"/>
          </w:tcPr>
          <w:p w14:paraId="3176B33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10.8 (8.7-13.2)</w:t>
            </w:r>
          </w:p>
        </w:tc>
        <w:tc>
          <w:tcPr>
            <w:tcW w:w="829" w:type="dxa"/>
            <w:tcBorders>
              <w:top w:val="nil"/>
              <w:left w:val="nil"/>
              <w:bottom w:val="single" w:sz="4" w:space="0" w:color="auto"/>
              <w:right w:val="single" w:sz="4" w:space="0" w:color="auto"/>
            </w:tcBorders>
            <w:shd w:val="clear" w:color="auto" w:fill="auto"/>
            <w:noWrap/>
            <w:vAlign w:val="center"/>
          </w:tcPr>
          <w:p w14:paraId="31C4FD13"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7,663</w:t>
            </w:r>
          </w:p>
        </w:tc>
        <w:tc>
          <w:tcPr>
            <w:tcW w:w="1511" w:type="dxa"/>
            <w:tcBorders>
              <w:top w:val="nil"/>
              <w:left w:val="nil"/>
              <w:bottom w:val="single" w:sz="4" w:space="0" w:color="auto"/>
              <w:right w:val="single" w:sz="4" w:space="0" w:color="auto"/>
            </w:tcBorders>
            <w:shd w:val="clear" w:color="auto" w:fill="auto"/>
            <w:noWrap/>
            <w:vAlign w:val="center"/>
          </w:tcPr>
          <w:p w14:paraId="6D2D8410" w14:textId="77777777" w:rsidR="00A81301" w:rsidRPr="0069374C" w:rsidRDefault="00A81301" w:rsidP="00912B7F">
            <w:pPr>
              <w:spacing w:after="0" w:line="240" w:lineRule="auto"/>
              <w:jc w:val="right"/>
              <w:rPr>
                <w:rFonts w:ascii="Arial" w:eastAsia="Times New Roman" w:hAnsi="Arial" w:cs="Arial"/>
                <w:color w:val="000000"/>
                <w:sz w:val="18"/>
                <w:szCs w:val="18"/>
              </w:rPr>
            </w:pPr>
            <w:r w:rsidRPr="0069374C">
              <w:rPr>
                <w:rFonts w:ascii="Arial" w:hAnsi="Arial" w:cs="Arial"/>
                <w:color w:val="000000"/>
                <w:sz w:val="18"/>
                <w:szCs w:val="18"/>
              </w:rPr>
              <w:t>11.7 (9.7-14.0)</w:t>
            </w:r>
          </w:p>
        </w:tc>
      </w:tr>
      <w:tr w:rsidR="00A81301" w:rsidRPr="0069374C" w14:paraId="4D2A75FA" w14:textId="77777777" w:rsidTr="00912B7F">
        <w:trPr>
          <w:trHeight w:val="188"/>
        </w:trPr>
        <w:tc>
          <w:tcPr>
            <w:tcW w:w="98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47665C2" w14:textId="29D258E8" w:rsidR="00A81301" w:rsidRPr="0069374C" w:rsidRDefault="0067486F" w:rsidP="00912B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vertAlign w:val="superscript"/>
              </w:rPr>
              <w:t>1</w:t>
            </w:r>
            <w:r>
              <w:rPr>
                <w:rFonts w:ascii="Arial" w:eastAsia="Times New Roman" w:hAnsi="Arial" w:cs="Arial"/>
                <w:color w:val="000000"/>
                <w:sz w:val="18"/>
                <w:szCs w:val="18"/>
              </w:rPr>
              <w:t>Respondents are sampled from resident births who delivered in-state</w:t>
            </w:r>
            <w:r w:rsidR="006112B8">
              <w:rPr>
                <w:rFonts w:ascii="Arial" w:eastAsia="Times New Roman" w:hAnsi="Arial" w:cs="Arial"/>
                <w:color w:val="000000"/>
                <w:sz w:val="18"/>
                <w:szCs w:val="18"/>
              </w:rPr>
              <w:t>;</w:t>
            </w:r>
            <w:r>
              <w:rPr>
                <w:rFonts w:ascii="Arial" w:eastAsia="Times New Roman" w:hAnsi="Arial" w:cs="Arial"/>
                <w:color w:val="000000"/>
                <w:sz w:val="18"/>
                <w:szCs w:val="18"/>
                <w:vertAlign w:val="superscript"/>
              </w:rPr>
              <w:t xml:space="preserve"> </w:t>
            </w:r>
            <w:r w:rsidR="00043263">
              <w:rPr>
                <w:rFonts w:ascii="Arial" w:eastAsia="Times New Roman" w:hAnsi="Arial" w:cs="Arial"/>
                <w:color w:val="000000"/>
                <w:sz w:val="18"/>
                <w:szCs w:val="18"/>
                <w:vertAlign w:val="superscript"/>
              </w:rPr>
              <w:t>2</w:t>
            </w:r>
            <w:r w:rsidR="00A81301" w:rsidRPr="0069374C">
              <w:rPr>
                <w:rFonts w:ascii="Arial" w:eastAsia="Times New Roman" w:hAnsi="Arial" w:cs="Arial"/>
                <w:color w:val="000000"/>
                <w:sz w:val="18"/>
                <w:szCs w:val="18"/>
              </w:rPr>
              <w:t xml:space="preserve">n weighted to reflect birthing population; </w:t>
            </w:r>
            <w:r w:rsidR="00043263" w:rsidRPr="00043263">
              <w:rPr>
                <w:rFonts w:ascii="Arial" w:eastAsia="Times New Roman" w:hAnsi="Arial" w:cs="Arial"/>
                <w:color w:val="000000"/>
                <w:sz w:val="18"/>
                <w:szCs w:val="18"/>
                <w:vertAlign w:val="superscript"/>
              </w:rPr>
              <w:t>3</w:t>
            </w:r>
            <w:r w:rsidR="006112B8">
              <w:rPr>
                <w:rFonts w:ascii="Arial" w:eastAsia="Times New Roman" w:hAnsi="Arial" w:cs="Arial"/>
                <w:color w:val="000000"/>
                <w:sz w:val="18"/>
                <w:szCs w:val="18"/>
              </w:rPr>
              <w:t>Insufficient data to report (0&lt;n&lt;5)</w:t>
            </w:r>
          </w:p>
        </w:tc>
      </w:tr>
    </w:tbl>
    <w:p w14:paraId="70FCE1FE" w14:textId="77777777" w:rsidR="00A81301" w:rsidRPr="0069374C" w:rsidRDefault="00A81301" w:rsidP="00A81301">
      <w:pPr>
        <w:spacing w:after="0" w:line="240" w:lineRule="auto"/>
        <w:rPr>
          <w:rFonts w:ascii="Arial" w:eastAsia="Times New Roman" w:hAnsi="Arial" w:cs="Arial"/>
          <w:color w:val="000000"/>
          <w:sz w:val="18"/>
          <w:szCs w:val="18"/>
          <w:vertAlign w:val="superscript"/>
        </w:rPr>
        <w:sectPr w:rsidR="00A81301" w:rsidRPr="0069374C" w:rsidSect="009B39F5">
          <w:pgSz w:w="12240" w:h="15840"/>
          <w:pgMar w:top="1440" w:right="1440" w:bottom="1440" w:left="1440" w:header="720" w:footer="720" w:gutter="0"/>
          <w:cols w:space="720"/>
          <w:docGrid w:linePitch="360"/>
        </w:sect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482"/>
        <w:gridCol w:w="1388"/>
        <w:gridCol w:w="1350"/>
        <w:gridCol w:w="1530"/>
      </w:tblGrid>
      <w:tr w:rsidR="00A81301" w:rsidRPr="0069374C" w14:paraId="552C1BBB" w14:textId="77777777" w:rsidTr="00912B7F">
        <w:trPr>
          <w:trHeight w:val="26"/>
        </w:trPr>
        <w:tc>
          <w:tcPr>
            <w:tcW w:w="9265" w:type="dxa"/>
            <w:gridSpan w:val="5"/>
            <w:shd w:val="clear" w:color="auto" w:fill="auto"/>
            <w:noWrap/>
            <w:vAlign w:val="bottom"/>
            <w:hideMark/>
          </w:tcPr>
          <w:p w14:paraId="3076B5E0" w14:textId="206110B0" w:rsidR="00A81301" w:rsidRPr="0069374C" w:rsidRDefault="00A81301" w:rsidP="00912B7F">
            <w:pPr>
              <w:pStyle w:val="Heading3"/>
              <w:rPr>
                <w:rFonts w:ascii="Arial" w:eastAsia="Times New Roman" w:hAnsi="Arial" w:cs="Arial"/>
                <w:sz w:val="20"/>
                <w:szCs w:val="20"/>
              </w:rPr>
            </w:pPr>
            <w:bookmarkStart w:id="124" w:name="_Toc159247147"/>
            <w:r>
              <w:rPr>
                <w:rFonts w:ascii="Arial" w:eastAsia="Times New Roman" w:hAnsi="Arial" w:cs="Arial"/>
                <w:sz w:val="20"/>
                <w:szCs w:val="20"/>
              </w:rPr>
              <w:lastRenderedPageBreak/>
              <w:t>Table 6</w:t>
            </w:r>
            <w:r w:rsidR="000E7094">
              <w:rPr>
                <w:rFonts w:ascii="Arial" w:eastAsia="Times New Roman" w:hAnsi="Arial" w:cs="Arial"/>
                <w:sz w:val="20"/>
                <w:szCs w:val="20"/>
              </w:rPr>
              <w:t>7</w:t>
            </w:r>
            <w:r>
              <w:rPr>
                <w:rFonts w:ascii="Arial" w:eastAsia="Times New Roman" w:hAnsi="Arial" w:cs="Arial"/>
                <w:sz w:val="20"/>
                <w:szCs w:val="20"/>
              </w:rPr>
              <w:t xml:space="preserve">. </w:t>
            </w:r>
            <w:r w:rsidRPr="0069374C">
              <w:rPr>
                <w:rFonts w:ascii="Arial" w:eastAsia="Times New Roman" w:hAnsi="Arial" w:cs="Arial"/>
                <w:sz w:val="20"/>
                <w:szCs w:val="20"/>
              </w:rPr>
              <w:t>Details of Sample Characteristics, MA PRAMS 2019</w:t>
            </w:r>
            <w:bookmarkEnd w:id="124"/>
          </w:p>
        </w:tc>
      </w:tr>
      <w:tr w:rsidR="00A81301" w:rsidRPr="0069374C" w14:paraId="32552411" w14:textId="77777777" w:rsidTr="00912B7F">
        <w:trPr>
          <w:trHeight w:val="26"/>
        </w:trPr>
        <w:tc>
          <w:tcPr>
            <w:tcW w:w="3515" w:type="dxa"/>
            <w:shd w:val="clear" w:color="auto" w:fill="auto"/>
            <w:noWrap/>
            <w:vAlign w:val="bottom"/>
            <w:hideMark/>
          </w:tcPr>
          <w:p w14:paraId="1830A81B" w14:textId="77777777" w:rsidR="00A81301" w:rsidRPr="0069374C" w:rsidRDefault="00A81301" w:rsidP="00912B7F">
            <w:pPr>
              <w:spacing w:after="0" w:line="240" w:lineRule="auto"/>
              <w:rPr>
                <w:rFonts w:ascii="Arial" w:eastAsia="Times New Roman" w:hAnsi="Arial" w:cs="Arial"/>
                <w:color w:val="000000"/>
                <w:sz w:val="20"/>
                <w:szCs w:val="20"/>
              </w:rPr>
            </w:pPr>
          </w:p>
        </w:tc>
        <w:tc>
          <w:tcPr>
            <w:tcW w:w="5750" w:type="dxa"/>
            <w:gridSpan w:val="4"/>
            <w:shd w:val="clear" w:color="auto" w:fill="auto"/>
            <w:vAlign w:val="bottom"/>
            <w:hideMark/>
          </w:tcPr>
          <w:p w14:paraId="1DADDF1D"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2019</w:t>
            </w:r>
          </w:p>
        </w:tc>
      </w:tr>
      <w:tr w:rsidR="00A81301" w:rsidRPr="0069374C" w14:paraId="6AF044D4" w14:textId="77777777" w:rsidTr="00912B7F">
        <w:trPr>
          <w:trHeight w:val="26"/>
        </w:trPr>
        <w:tc>
          <w:tcPr>
            <w:tcW w:w="3515" w:type="dxa"/>
            <w:shd w:val="clear" w:color="auto" w:fill="auto"/>
            <w:vAlign w:val="center"/>
            <w:hideMark/>
          </w:tcPr>
          <w:p w14:paraId="0755736D"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Characteristics</w:t>
            </w:r>
          </w:p>
        </w:tc>
        <w:tc>
          <w:tcPr>
            <w:tcW w:w="1482" w:type="dxa"/>
            <w:shd w:val="clear" w:color="auto" w:fill="auto"/>
            <w:vAlign w:val="center"/>
            <w:hideMark/>
          </w:tcPr>
          <w:p w14:paraId="7439C881"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Number of respondents</w:t>
            </w:r>
          </w:p>
        </w:tc>
        <w:tc>
          <w:tcPr>
            <w:tcW w:w="1388" w:type="dxa"/>
            <w:shd w:val="clear" w:color="auto" w:fill="auto"/>
            <w:vAlign w:val="center"/>
            <w:hideMark/>
          </w:tcPr>
          <w:p w14:paraId="67CDE7A2"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Weighted</w:t>
            </w:r>
            <w:r>
              <w:rPr>
                <w:rFonts w:ascii="Arial" w:eastAsia="Times New Roman" w:hAnsi="Arial" w:cs="Arial"/>
                <w:b/>
                <w:bCs/>
                <w:color w:val="000000"/>
                <w:sz w:val="20"/>
                <w:szCs w:val="20"/>
              </w:rPr>
              <w:t xml:space="preserve"> </w:t>
            </w:r>
            <w:r w:rsidRPr="0069374C">
              <w:rPr>
                <w:rFonts w:ascii="Arial" w:eastAsia="Times New Roman" w:hAnsi="Arial" w:cs="Arial"/>
                <w:b/>
                <w:bCs/>
                <w:color w:val="000000"/>
                <w:sz w:val="20"/>
                <w:szCs w:val="20"/>
              </w:rPr>
              <w:t>N</w:t>
            </w:r>
          </w:p>
        </w:tc>
        <w:tc>
          <w:tcPr>
            <w:tcW w:w="1350" w:type="dxa"/>
            <w:shd w:val="clear" w:color="auto" w:fill="auto"/>
            <w:vAlign w:val="center"/>
            <w:hideMark/>
          </w:tcPr>
          <w:p w14:paraId="613C2BE8"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PRAMS percent (%)</w:t>
            </w:r>
          </w:p>
        </w:tc>
        <w:tc>
          <w:tcPr>
            <w:tcW w:w="1530" w:type="dxa"/>
            <w:shd w:val="clear" w:color="auto" w:fill="auto"/>
            <w:vAlign w:val="center"/>
            <w:hideMark/>
          </w:tcPr>
          <w:p w14:paraId="5C6D5F5C"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Statewide percent from MA birth certificate (%)</w:t>
            </w:r>
          </w:p>
        </w:tc>
      </w:tr>
      <w:tr w:rsidR="00A81301" w:rsidRPr="0069374C" w14:paraId="3783026B" w14:textId="77777777" w:rsidTr="00912B7F">
        <w:trPr>
          <w:trHeight w:val="356"/>
        </w:trPr>
        <w:tc>
          <w:tcPr>
            <w:tcW w:w="3515" w:type="dxa"/>
            <w:shd w:val="clear" w:color="auto" w:fill="auto"/>
            <w:vAlign w:val="center"/>
            <w:hideMark/>
          </w:tcPr>
          <w:p w14:paraId="1E8D7540"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Total</w:t>
            </w:r>
          </w:p>
        </w:tc>
        <w:tc>
          <w:tcPr>
            <w:tcW w:w="1482" w:type="dxa"/>
            <w:shd w:val="clear" w:color="auto" w:fill="auto"/>
            <w:vAlign w:val="center"/>
            <w:hideMark/>
          </w:tcPr>
          <w:p w14:paraId="33D7D20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1,697</w:t>
            </w:r>
          </w:p>
        </w:tc>
        <w:tc>
          <w:tcPr>
            <w:tcW w:w="1388" w:type="dxa"/>
            <w:shd w:val="clear" w:color="auto" w:fill="auto"/>
            <w:vAlign w:val="center"/>
            <w:hideMark/>
          </w:tcPr>
          <w:p w14:paraId="79A0E56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66,685</w:t>
            </w:r>
          </w:p>
        </w:tc>
        <w:tc>
          <w:tcPr>
            <w:tcW w:w="1350" w:type="dxa"/>
            <w:shd w:val="clear" w:color="auto" w:fill="auto"/>
            <w:vAlign w:val="center"/>
            <w:hideMark/>
          </w:tcPr>
          <w:p w14:paraId="2C8C92BB" w14:textId="551497F8" w:rsidR="00A81301" w:rsidRPr="009B0DC4" w:rsidRDefault="00A81301" w:rsidP="00912B7F">
            <w:pPr>
              <w:spacing w:after="0" w:line="240" w:lineRule="auto"/>
              <w:jc w:val="right"/>
              <w:rPr>
                <w:rFonts w:ascii="Arial" w:eastAsia="Times New Roman" w:hAnsi="Arial" w:cs="Arial"/>
                <w:color w:val="000000"/>
                <w:sz w:val="20"/>
                <w:szCs w:val="20"/>
              </w:rPr>
            </w:pPr>
          </w:p>
        </w:tc>
        <w:tc>
          <w:tcPr>
            <w:tcW w:w="1530" w:type="dxa"/>
            <w:shd w:val="clear" w:color="auto" w:fill="auto"/>
            <w:vAlign w:val="bottom"/>
            <w:hideMark/>
          </w:tcPr>
          <w:p w14:paraId="27E5D758" w14:textId="77777777" w:rsidR="00A81301" w:rsidRPr="009B0DC4" w:rsidRDefault="00A81301" w:rsidP="00912B7F">
            <w:pPr>
              <w:spacing w:after="0" w:line="240" w:lineRule="auto"/>
              <w:jc w:val="right"/>
              <w:rPr>
                <w:rFonts w:ascii="Arial" w:eastAsia="Times New Roman" w:hAnsi="Arial" w:cs="Arial"/>
                <w:color w:val="000000"/>
                <w:sz w:val="20"/>
                <w:szCs w:val="20"/>
              </w:rPr>
            </w:pPr>
          </w:p>
        </w:tc>
      </w:tr>
      <w:tr w:rsidR="00A81301" w:rsidRPr="0069374C" w14:paraId="0AE05508" w14:textId="77777777" w:rsidTr="00912B7F">
        <w:trPr>
          <w:trHeight w:val="26"/>
        </w:trPr>
        <w:tc>
          <w:tcPr>
            <w:tcW w:w="3515" w:type="dxa"/>
            <w:shd w:val="clear" w:color="auto" w:fill="auto"/>
            <w:vAlign w:val="center"/>
            <w:hideMark/>
          </w:tcPr>
          <w:p w14:paraId="3800863C" w14:textId="3AC30D53" w:rsidR="00A81301" w:rsidRPr="0069374C" w:rsidRDefault="00D5373B" w:rsidP="00912B7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Race</w:t>
            </w:r>
            <w:r w:rsidR="00A81301" w:rsidRPr="0069374C">
              <w:rPr>
                <w:rFonts w:ascii="Arial" w:eastAsia="Times New Roman" w:hAnsi="Arial" w:cs="Arial"/>
                <w:b/>
                <w:bCs/>
                <w:color w:val="000000"/>
                <w:sz w:val="20"/>
                <w:szCs w:val="20"/>
              </w:rPr>
              <w:t>/ethnicity</w:t>
            </w:r>
            <w:r w:rsidR="00A81301" w:rsidRPr="0069374C">
              <w:rPr>
                <w:rFonts w:ascii="Arial" w:eastAsia="Times New Roman" w:hAnsi="Arial" w:cs="Arial"/>
                <w:b/>
                <w:bCs/>
                <w:color w:val="000000"/>
                <w:sz w:val="20"/>
                <w:szCs w:val="20"/>
                <w:vertAlign w:val="superscript"/>
              </w:rPr>
              <w:t>1</w:t>
            </w:r>
          </w:p>
        </w:tc>
        <w:tc>
          <w:tcPr>
            <w:tcW w:w="1482" w:type="dxa"/>
            <w:shd w:val="clear" w:color="auto" w:fill="auto"/>
            <w:vAlign w:val="center"/>
            <w:hideMark/>
          </w:tcPr>
          <w:p w14:paraId="072A6A9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8" w:type="dxa"/>
            <w:shd w:val="clear" w:color="auto" w:fill="auto"/>
            <w:vAlign w:val="center"/>
            <w:hideMark/>
          </w:tcPr>
          <w:p w14:paraId="0147DE9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50" w:type="dxa"/>
            <w:shd w:val="clear" w:color="auto" w:fill="auto"/>
            <w:noWrap/>
            <w:vAlign w:val="bottom"/>
            <w:hideMark/>
          </w:tcPr>
          <w:p w14:paraId="3D327E53"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530" w:type="dxa"/>
            <w:shd w:val="clear" w:color="auto" w:fill="auto"/>
            <w:noWrap/>
            <w:vAlign w:val="bottom"/>
            <w:hideMark/>
          </w:tcPr>
          <w:p w14:paraId="55251696" w14:textId="77777777" w:rsidR="00A81301" w:rsidRPr="009B0DC4" w:rsidRDefault="00A81301" w:rsidP="00912B7F">
            <w:pPr>
              <w:spacing w:after="0" w:line="240" w:lineRule="auto"/>
              <w:rPr>
                <w:rFonts w:ascii="Arial" w:eastAsia="Times New Roman" w:hAnsi="Arial" w:cs="Arial"/>
                <w:sz w:val="20"/>
                <w:szCs w:val="20"/>
              </w:rPr>
            </w:pPr>
          </w:p>
        </w:tc>
      </w:tr>
      <w:tr w:rsidR="00A81301" w:rsidRPr="0069374C" w14:paraId="4FB4281B" w14:textId="77777777" w:rsidTr="00912B7F">
        <w:trPr>
          <w:trHeight w:val="26"/>
        </w:trPr>
        <w:tc>
          <w:tcPr>
            <w:tcW w:w="3515" w:type="dxa"/>
            <w:shd w:val="clear" w:color="auto" w:fill="auto"/>
            <w:noWrap/>
            <w:vAlign w:val="center"/>
          </w:tcPr>
          <w:p w14:paraId="5B2AD3E5"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White, non-Hispanic</w:t>
            </w:r>
          </w:p>
        </w:tc>
        <w:tc>
          <w:tcPr>
            <w:tcW w:w="1482" w:type="dxa"/>
            <w:shd w:val="clear" w:color="auto" w:fill="auto"/>
            <w:vAlign w:val="center"/>
          </w:tcPr>
          <w:p w14:paraId="150FD6A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559</w:t>
            </w:r>
          </w:p>
        </w:tc>
        <w:tc>
          <w:tcPr>
            <w:tcW w:w="1388" w:type="dxa"/>
            <w:shd w:val="clear" w:color="auto" w:fill="auto"/>
            <w:vAlign w:val="center"/>
          </w:tcPr>
          <w:p w14:paraId="1BAB869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39,780</w:t>
            </w:r>
          </w:p>
        </w:tc>
        <w:tc>
          <w:tcPr>
            <w:tcW w:w="1350" w:type="dxa"/>
            <w:shd w:val="clear" w:color="auto" w:fill="auto"/>
            <w:noWrap/>
            <w:vAlign w:val="bottom"/>
          </w:tcPr>
          <w:p w14:paraId="1E56026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60.4</w:t>
            </w:r>
          </w:p>
        </w:tc>
        <w:tc>
          <w:tcPr>
            <w:tcW w:w="1530" w:type="dxa"/>
            <w:shd w:val="clear" w:color="auto" w:fill="auto"/>
            <w:vAlign w:val="bottom"/>
          </w:tcPr>
          <w:p w14:paraId="64A60253" w14:textId="77777777" w:rsidR="00A81301" w:rsidRPr="009B0DC4" w:rsidRDefault="00A81301" w:rsidP="00912B7F">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57.1</w:t>
            </w:r>
          </w:p>
        </w:tc>
      </w:tr>
      <w:tr w:rsidR="00A81301" w:rsidRPr="0069374C" w14:paraId="6FB0765E" w14:textId="77777777" w:rsidTr="00912B7F">
        <w:trPr>
          <w:trHeight w:val="26"/>
        </w:trPr>
        <w:tc>
          <w:tcPr>
            <w:tcW w:w="3515" w:type="dxa"/>
            <w:shd w:val="clear" w:color="auto" w:fill="auto"/>
            <w:noWrap/>
            <w:vAlign w:val="center"/>
            <w:hideMark/>
          </w:tcPr>
          <w:p w14:paraId="4D737A9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Black, non-Hispanic</w:t>
            </w:r>
          </w:p>
        </w:tc>
        <w:tc>
          <w:tcPr>
            <w:tcW w:w="1482" w:type="dxa"/>
            <w:shd w:val="clear" w:color="auto" w:fill="auto"/>
            <w:vAlign w:val="center"/>
            <w:hideMark/>
          </w:tcPr>
          <w:p w14:paraId="6233949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374</w:t>
            </w:r>
          </w:p>
        </w:tc>
        <w:tc>
          <w:tcPr>
            <w:tcW w:w="1388" w:type="dxa"/>
            <w:shd w:val="clear" w:color="auto" w:fill="auto"/>
            <w:vAlign w:val="center"/>
            <w:hideMark/>
          </w:tcPr>
          <w:p w14:paraId="6FD8C14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6,686</w:t>
            </w:r>
          </w:p>
        </w:tc>
        <w:tc>
          <w:tcPr>
            <w:tcW w:w="1350" w:type="dxa"/>
            <w:shd w:val="clear" w:color="auto" w:fill="auto"/>
            <w:noWrap/>
            <w:vAlign w:val="bottom"/>
            <w:hideMark/>
          </w:tcPr>
          <w:p w14:paraId="697C42E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10.1</w:t>
            </w:r>
          </w:p>
        </w:tc>
        <w:tc>
          <w:tcPr>
            <w:tcW w:w="1530" w:type="dxa"/>
            <w:shd w:val="clear" w:color="auto" w:fill="auto"/>
            <w:vAlign w:val="bottom"/>
            <w:hideMark/>
          </w:tcPr>
          <w:p w14:paraId="5F20282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10.4</w:t>
            </w:r>
          </w:p>
        </w:tc>
      </w:tr>
      <w:tr w:rsidR="00A81301" w:rsidRPr="0069374C" w14:paraId="5CD72A4D" w14:textId="77777777" w:rsidTr="00912B7F">
        <w:trPr>
          <w:trHeight w:val="26"/>
        </w:trPr>
        <w:tc>
          <w:tcPr>
            <w:tcW w:w="3515" w:type="dxa"/>
            <w:shd w:val="clear" w:color="auto" w:fill="auto"/>
            <w:noWrap/>
            <w:vAlign w:val="center"/>
            <w:hideMark/>
          </w:tcPr>
          <w:p w14:paraId="5FB9E211"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Hispanic</w:t>
            </w:r>
          </w:p>
        </w:tc>
        <w:tc>
          <w:tcPr>
            <w:tcW w:w="1482" w:type="dxa"/>
            <w:shd w:val="clear" w:color="auto" w:fill="auto"/>
            <w:vAlign w:val="center"/>
            <w:hideMark/>
          </w:tcPr>
          <w:p w14:paraId="792291F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418</w:t>
            </w:r>
          </w:p>
        </w:tc>
        <w:tc>
          <w:tcPr>
            <w:tcW w:w="1388" w:type="dxa"/>
            <w:shd w:val="clear" w:color="auto" w:fill="auto"/>
            <w:vAlign w:val="center"/>
            <w:hideMark/>
          </w:tcPr>
          <w:p w14:paraId="3E47CC1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13,028</w:t>
            </w:r>
          </w:p>
        </w:tc>
        <w:tc>
          <w:tcPr>
            <w:tcW w:w="1350" w:type="dxa"/>
            <w:shd w:val="clear" w:color="auto" w:fill="auto"/>
            <w:noWrap/>
            <w:vAlign w:val="bottom"/>
            <w:hideMark/>
          </w:tcPr>
          <w:p w14:paraId="636D49E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19.8</w:t>
            </w:r>
          </w:p>
        </w:tc>
        <w:tc>
          <w:tcPr>
            <w:tcW w:w="1530" w:type="dxa"/>
            <w:shd w:val="clear" w:color="auto" w:fill="auto"/>
            <w:vAlign w:val="bottom"/>
            <w:hideMark/>
          </w:tcPr>
          <w:p w14:paraId="72B9CC1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20.4</w:t>
            </w:r>
          </w:p>
        </w:tc>
      </w:tr>
      <w:tr w:rsidR="00A81301" w:rsidRPr="0069374C" w14:paraId="62F6D831" w14:textId="77777777" w:rsidTr="00912B7F">
        <w:trPr>
          <w:trHeight w:val="26"/>
        </w:trPr>
        <w:tc>
          <w:tcPr>
            <w:tcW w:w="3515" w:type="dxa"/>
            <w:shd w:val="clear" w:color="auto" w:fill="auto"/>
            <w:noWrap/>
            <w:vAlign w:val="center"/>
            <w:hideMark/>
          </w:tcPr>
          <w:p w14:paraId="457EC2B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Asian, non-Hispanic</w:t>
            </w:r>
          </w:p>
        </w:tc>
        <w:tc>
          <w:tcPr>
            <w:tcW w:w="1482" w:type="dxa"/>
            <w:shd w:val="clear" w:color="auto" w:fill="auto"/>
            <w:vAlign w:val="center"/>
            <w:hideMark/>
          </w:tcPr>
          <w:p w14:paraId="2B017C5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305</w:t>
            </w:r>
          </w:p>
        </w:tc>
        <w:tc>
          <w:tcPr>
            <w:tcW w:w="1388" w:type="dxa"/>
            <w:shd w:val="clear" w:color="auto" w:fill="auto"/>
            <w:vAlign w:val="center"/>
            <w:hideMark/>
          </w:tcPr>
          <w:p w14:paraId="730AF6F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5,778</w:t>
            </w:r>
          </w:p>
        </w:tc>
        <w:tc>
          <w:tcPr>
            <w:tcW w:w="1350" w:type="dxa"/>
            <w:shd w:val="clear" w:color="auto" w:fill="auto"/>
            <w:vAlign w:val="center"/>
            <w:hideMark/>
          </w:tcPr>
          <w:p w14:paraId="06B1E6E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8.8</w:t>
            </w:r>
          </w:p>
        </w:tc>
        <w:tc>
          <w:tcPr>
            <w:tcW w:w="1530" w:type="dxa"/>
            <w:shd w:val="clear" w:color="auto" w:fill="auto"/>
            <w:vAlign w:val="bottom"/>
            <w:hideMark/>
          </w:tcPr>
          <w:p w14:paraId="71F51A1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9.3</w:t>
            </w:r>
          </w:p>
        </w:tc>
      </w:tr>
      <w:tr w:rsidR="00A81301" w:rsidRPr="0069374C" w14:paraId="5E5B3689" w14:textId="77777777" w:rsidTr="00912B7F">
        <w:trPr>
          <w:trHeight w:val="26"/>
        </w:trPr>
        <w:tc>
          <w:tcPr>
            <w:tcW w:w="3515" w:type="dxa"/>
            <w:shd w:val="clear" w:color="auto" w:fill="auto"/>
            <w:noWrap/>
            <w:vAlign w:val="center"/>
            <w:hideMark/>
          </w:tcPr>
          <w:p w14:paraId="32D0C91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 non-Hispanic</w:t>
            </w:r>
          </w:p>
        </w:tc>
        <w:tc>
          <w:tcPr>
            <w:tcW w:w="1482" w:type="dxa"/>
            <w:shd w:val="clear" w:color="auto" w:fill="auto"/>
            <w:vAlign w:val="center"/>
            <w:hideMark/>
          </w:tcPr>
          <w:p w14:paraId="0EC013F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28</w:t>
            </w:r>
          </w:p>
        </w:tc>
        <w:tc>
          <w:tcPr>
            <w:tcW w:w="1388" w:type="dxa"/>
            <w:shd w:val="clear" w:color="auto" w:fill="auto"/>
            <w:vAlign w:val="center"/>
            <w:hideMark/>
          </w:tcPr>
          <w:p w14:paraId="79C98CB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627</w:t>
            </w:r>
          </w:p>
        </w:tc>
        <w:tc>
          <w:tcPr>
            <w:tcW w:w="1350" w:type="dxa"/>
            <w:shd w:val="clear" w:color="auto" w:fill="auto"/>
            <w:noWrap/>
            <w:vAlign w:val="bottom"/>
            <w:hideMark/>
          </w:tcPr>
          <w:p w14:paraId="442840F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w:t>
            </w:r>
          </w:p>
        </w:tc>
        <w:tc>
          <w:tcPr>
            <w:tcW w:w="1530" w:type="dxa"/>
            <w:shd w:val="clear" w:color="auto" w:fill="auto"/>
            <w:vAlign w:val="bottom"/>
            <w:hideMark/>
          </w:tcPr>
          <w:p w14:paraId="5751209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1.2</w:t>
            </w:r>
          </w:p>
        </w:tc>
      </w:tr>
      <w:tr w:rsidR="00A81301" w:rsidRPr="0069374C" w14:paraId="712AAD4E" w14:textId="77777777" w:rsidTr="00912B7F">
        <w:trPr>
          <w:trHeight w:val="26"/>
        </w:trPr>
        <w:tc>
          <w:tcPr>
            <w:tcW w:w="3515" w:type="dxa"/>
            <w:shd w:val="clear" w:color="auto" w:fill="auto"/>
            <w:noWrap/>
            <w:vAlign w:val="center"/>
            <w:hideMark/>
          </w:tcPr>
          <w:p w14:paraId="6C481A21"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Age (years)</w:t>
            </w:r>
            <w:r w:rsidRPr="0069374C">
              <w:rPr>
                <w:rFonts w:ascii="Arial" w:eastAsia="Times New Roman" w:hAnsi="Arial" w:cs="Arial"/>
                <w:b/>
                <w:bCs/>
                <w:color w:val="000000"/>
                <w:sz w:val="20"/>
                <w:szCs w:val="20"/>
                <w:vertAlign w:val="superscript"/>
              </w:rPr>
              <w:t>1</w:t>
            </w:r>
          </w:p>
        </w:tc>
        <w:tc>
          <w:tcPr>
            <w:tcW w:w="1482" w:type="dxa"/>
            <w:shd w:val="clear" w:color="auto" w:fill="auto"/>
            <w:vAlign w:val="bottom"/>
            <w:hideMark/>
          </w:tcPr>
          <w:p w14:paraId="251F6790"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40D4D7A7"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4062016D"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0ADD91AF" w14:textId="77777777" w:rsidR="00A81301" w:rsidRPr="009B0DC4" w:rsidRDefault="00A81301" w:rsidP="00912B7F">
            <w:pPr>
              <w:spacing w:after="0" w:line="240" w:lineRule="auto"/>
              <w:rPr>
                <w:rFonts w:ascii="Arial" w:eastAsia="Times New Roman" w:hAnsi="Arial" w:cs="Arial"/>
                <w:sz w:val="20"/>
                <w:szCs w:val="20"/>
              </w:rPr>
            </w:pPr>
          </w:p>
        </w:tc>
      </w:tr>
      <w:tr w:rsidR="00A81301" w:rsidRPr="0069374C" w14:paraId="515D6294" w14:textId="77777777" w:rsidTr="00912B7F">
        <w:trPr>
          <w:trHeight w:val="26"/>
        </w:trPr>
        <w:tc>
          <w:tcPr>
            <w:tcW w:w="3515" w:type="dxa"/>
            <w:shd w:val="clear" w:color="auto" w:fill="auto"/>
            <w:noWrap/>
            <w:vAlign w:val="center"/>
            <w:hideMark/>
          </w:tcPr>
          <w:p w14:paraId="0D47752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&lt;20</w:t>
            </w:r>
          </w:p>
        </w:tc>
        <w:tc>
          <w:tcPr>
            <w:tcW w:w="1482" w:type="dxa"/>
            <w:shd w:val="clear" w:color="auto" w:fill="auto"/>
            <w:vAlign w:val="center"/>
            <w:hideMark/>
          </w:tcPr>
          <w:p w14:paraId="0966680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29</w:t>
            </w:r>
          </w:p>
        </w:tc>
        <w:tc>
          <w:tcPr>
            <w:tcW w:w="1388" w:type="dxa"/>
            <w:shd w:val="clear" w:color="auto" w:fill="auto"/>
            <w:vAlign w:val="center"/>
            <w:hideMark/>
          </w:tcPr>
          <w:p w14:paraId="38B2C9D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1,041</w:t>
            </w:r>
          </w:p>
        </w:tc>
        <w:tc>
          <w:tcPr>
            <w:tcW w:w="1350" w:type="dxa"/>
            <w:shd w:val="clear" w:color="auto" w:fill="auto"/>
            <w:noWrap/>
            <w:vAlign w:val="bottom"/>
            <w:hideMark/>
          </w:tcPr>
          <w:p w14:paraId="3DF5EE0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1.6</w:t>
            </w:r>
          </w:p>
        </w:tc>
        <w:tc>
          <w:tcPr>
            <w:tcW w:w="1530" w:type="dxa"/>
            <w:shd w:val="clear" w:color="auto" w:fill="auto"/>
            <w:vAlign w:val="bottom"/>
            <w:hideMark/>
          </w:tcPr>
          <w:p w14:paraId="1EB99A3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2.3</w:t>
            </w:r>
          </w:p>
        </w:tc>
      </w:tr>
      <w:tr w:rsidR="00A81301" w:rsidRPr="0069374C" w14:paraId="5B2B4527" w14:textId="77777777" w:rsidTr="00912B7F">
        <w:trPr>
          <w:trHeight w:val="26"/>
        </w:trPr>
        <w:tc>
          <w:tcPr>
            <w:tcW w:w="3515" w:type="dxa"/>
            <w:shd w:val="clear" w:color="auto" w:fill="auto"/>
            <w:noWrap/>
            <w:vAlign w:val="center"/>
            <w:hideMark/>
          </w:tcPr>
          <w:p w14:paraId="069BAF9F"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20-29</w:t>
            </w:r>
          </w:p>
        </w:tc>
        <w:tc>
          <w:tcPr>
            <w:tcW w:w="1482" w:type="dxa"/>
            <w:shd w:val="clear" w:color="auto" w:fill="auto"/>
            <w:vAlign w:val="center"/>
            <w:hideMark/>
          </w:tcPr>
          <w:p w14:paraId="1DAD10C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571</w:t>
            </w:r>
          </w:p>
        </w:tc>
        <w:tc>
          <w:tcPr>
            <w:tcW w:w="1388" w:type="dxa"/>
            <w:shd w:val="clear" w:color="auto" w:fill="auto"/>
            <w:vAlign w:val="center"/>
            <w:hideMark/>
          </w:tcPr>
          <w:p w14:paraId="136A382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21,349</w:t>
            </w:r>
          </w:p>
        </w:tc>
        <w:tc>
          <w:tcPr>
            <w:tcW w:w="1350" w:type="dxa"/>
            <w:shd w:val="clear" w:color="auto" w:fill="auto"/>
            <w:noWrap/>
            <w:vAlign w:val="bottom"/>
            <w:hideMark/>
          </w:tcPr>
          <w:p w14:paraId="6CF8118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32.0</w:t>
            </w:r>
          </w:p>
        </w:tc>
        <w:tc>
          <w:tcPr>
            <w:tcW w:w="1530" w:type="dxa"/>
            <w:shd w:val="clear" w:color="auto" w:fill="auto"/>
            <w:vAlign w:val="bottom"/>
            <w:hideMark/>
          </w:tcPr>
          <w:p w14:paraId="03C5ED3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33.1</w:t>
            </w:r>
          </w:p>
        </w:tc>
      </w:tr>
      <w:tr w:rsidR="00A81301" w:rsidRPr="0069374C" w14:paraId="32A6A664" w14:textId="77777777" w:rsidTr="00912B7F">
        <w:trPr>
          <w:trHeight w:val="26"/>
        </w:trPr>
        <w:tc>
          <w:tcPr>
            <w:tcW w:w="3515" w:type="dxa"/>
            <w:shd w:val="clear" w:color="auto" w:fill="auto"/>
            <w:noWrap/>
            <w:vAlign w:val="center"/>
            <w:hideMark/>
          </w:tcPr>
          <w:p w14:paraId="2608DD02"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30-39</w:t>
            </w:r>
          </w:p>
        </w:tc>
        <w:tc>
          <w:tcPr>
            <w:tcW w:w="1482" w:type="dxa"/>
            <w:shd w:val="clear" w:color="auto" w:fill="auto"/>
            <w:vAlign w:val="center"/>
            <w:hideMark/>
          </w:tcPr>
          <w:p w14:paraId="3D13688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1,001</w:t>
            </w:r>
          </w:p>
        </w:tc>
        <w:tc>
          <w:tcPr>
            <w:tcW w:w="1388" w:type="dxa"/>
            <w:shd w:val="clear" w:color="auto" w:fill="auto"/>
            <w:vAlign w:val="center"/>
            <w:hideMark/>
          </w:tcPr>
          <w:p w14:paraId="2C9DAB8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40,757</w:t>
            </w:r>
          </w:p>
        </w:tc>
        <w:tc>
          <w:tcPr>
            <w:tcW w:w="1350" w:type="dxa"/>
            <w:shd w:val="clear" w:color="auto" w:fill="auto"/>
            <w:noWrap/>
            <w:vAlign w:val="bottom"/>
            <w:hideMark/>
          </w:tcPr>
          <w:p w14:paraId="37C9510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61.1</w:t>
            </w:r>
          </w:p>
        </w:tc>
        <w:tc>
          <w:tcPr>
            <w:tcW w:w="1530" w:type="dxa"/>
            <w:shd w:val="clear" w:color="auto" w:fill="auto"/>
            <w:vAlign w:val="bottom"/>
            <w:hideMark/>
          </w:tcPr>
          <w:p w14:paraId="41353E5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59.6</w:t>
            </w:r>
          </w:p>
        </w:tc>
      </w:tr>
      <w:tr w:rsidR="00A81301" w:rsidRPr="0069374C" w14:paraId="5CC001BB" w14:textId="77777777" w:rsidTr="00912B7F">
        <w:trPr>
          <w:trHeight w:val="26"/>
        </w:trPr>
        <w:tc>
          <w:tcPr>
            <w:tcW w:w="3515" w:type="dxa"/>
            <w:shd w:val="clear" w:color="auto" w:fill="auto"/>
            <w:noWrap/>
            <w:vAlign w:val="center"/>
            <w:hideMark/>
          </w:tcPr>
          <w:p w14:paraId="3E4A290A"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40+</w:t>
            </w:r>
          </w:p>
        </w:tc>
        <w:tc>
          <w:tcPr>
            <w:tcW w:w="1482" w:type="dxa"/>
            <w:shd w:val="clear" w:color="auto" w:fill="auto"/>
            <w:vAlign w:val="center"/>
            <w:hideMark/>
          </w:tcPr>
          <w:p w14:paraId="3E152EE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96</w:t>
            </w:r>
          </w:p>
        </w:tc>
        <w:tc>
          <w:tcPr>
            <w:tcW w:w="1388" w:type="dxa"/>
            <w:shd w:val="clear" w:color="auto" w:fill="auto"/>
            <w:vAlign w:val="center"/>
            <w:hideMark/>
          </w:tcPr>
          <w:p w14:paraId="4DB4948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3,538</w:t>
            </w:r>
          </w:p>
        </w:tc>
        <w:tc>
          <w:tcPr>
            <w:tcW w:w="1350" w:type="dxa"/>
            <w:shd w:val="clear" w:color="auto" w:fill="auto"/>
            <w:noWrap/>
            <w:vAlign w:val="bottom"/>
            <w:hideMark/>
          </w:tcPr>
          <w:p w14:paraId="23B2E59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5.3</w:t>
            </w:r>
          </w:p>
        </w:tc>
        <w:tc>
          <w:tcPr>
            <w:tcW w:w="1530" w:type="dxa"/>
            <w:shd w:val="clear" w:color="auto" w:fill="auto"/>
            <w:vAlign w:val="bottom"/>
            <w:hideMark/>
          </w:tcPr>
          <w:p w14:paraId="211FD1C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5.0</w:t>
            </w:r>
          </w:p>
        </w:tc>
      </w:tr>
      <w:tr w:rsidR="00A81301" w:rsidRPr="0069374C" w14:paraId="3AC67457" w14:textId="77777777" w:rsidTr="00912B7F">
        <w:trPr>
          <w:trHeight w:val="26"/>
        </w:trPr>
        <w:tc>
          <w:tcPr>
            <w:tcW w:w="3515" w:type="dxa"/>
            <w:shd w:val="clear" w:color="auto" w:fill="auto"/>
            <w:vAlign w:val="center"/>
            <w:hideMark/>
          </w:tcPr>
          <w:p w14:paraId="4D0F4A7C"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Education</w:t>
            </w:r>
            <w:r w:rsidRPr="0069374C">
              <w:rPr>
                <w:rFonts w:ascii="Arial" w:eastAsia="Times New Roman" w:hAnsi="Arial" w:cs="Arial"/>
                <w:b/>
                <w:bCs/>
                <w:color w:val="000000"/>
                <w:sz w:val="20"/>
                <w:szCs w:val="20"/>
                <w:vertAlign w:val="superscript"/>
              </w:rPr>
              <w:t>1</w:t>
            </w:r>
          </w:p>
        </w:tc>
        <w:tc>
          <w:tcPr>
            <w:tcW w:w="1482" w:type="dxa"/>
            <w:shd w:val="clear" w:color="auto" w:fill="auto"/>
            <w:vAlign w:val="bottom"/>
            <w:hideMark/>
          </w:tcPr>
          <w:p w14:paraId="5EA951EF"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20B92454"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79B37092"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73F28ADF" w14:textId="77777777" w:rsidR="00A81301" w:rsidRPr="009B0DC4" w:rsidRDefault="00A81301" w:rsidP="00912B7F">
            <w:pPr>
              <w:spacing w:after="0" w:line="240" w:lineRule="auto"/>
              <w:rPr>
                <w:rFonts w:ascii="Arial" w:eastAsia="Times New Roman" w:hAnsi="Arial" w:cs="Arial"/>
                <w:sz w:val="20"/>
                <w:szCs w:val="20"/>
              </w:rPr>
            </w:pPr>
          </w:p>
        </w:tc>
      </w:tr>
      <w:tr w:rsidR="00A81301" w:rsidRPr="0069374C" w14:paraId="0549FC23" w14:textId="77777777" w:rsidTr="00912B7F">
        <w:trPr>
          <w:trHeight w:val="26"/>
        </w:trPr>
        <w:tc>
          <w:tcPr>
            <w:tcW w:w="3515" w:type="dxa"/>
            <w:shd w:val="clear" w:color="auto" w:fill="auto"/>
            <w:noWrap/>
            <w:vAlign w:val="center"/>
            <w:hideMark/>
          </w:tcPr>
          <w:p w14:paraId="6A69F3A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&lt;High school</w:t>
            </w:r>
          </w:p>
        </w:tc>
        <w:tc>
          <w:tcPr>
            <w:tcW w:w="1482" w:type="dxa"/>
            <w:shd w:val="clear" w:color="auto" w:fill="auto"/>
            <w:vAlign w:val="center"/>
            <w:hideMark/>
          </w:tcPr>
          <w:p w14:paraId="7DB5943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155</w:t>
            </w:r>
          </w:p>
        </w:tc>
        <w:tc>
          <w:tcPr>
            <w:tcW w:w="1388" w:type="dxa"/>
            <w:shd w:val="clear" w:color="auto" w:fill="auto"/>
            <w:vAlign w:val="center"/>
            <w:hideMark/>
          </w:tcPr>
          <w:p w14:paraId="3A045C3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5,093</w:t>
            </w:r>
          </w:p>
        </w:tc>
        <w:tc>
          <w:tcPr>
            <w:tcW w:w="1350" w:type="dxa"/>
            <w:shd w:val="clear" w:color="auto" w:fill="auto"/>
            <w:noWrap/>
            <w:vAlign w:val="bottom"/>
            <w:hideMark/>
          </w:tcPr>
          <w:p w14:paraId="5453BB5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7.9</w:t>
            </w:r>
          </w:p>
        </w:tc>
        <w:tc>
          <w:tcPr>
            <w:tcW w:w="1530" w:type="dxa"/>
            <w:shd w:val="clear" w:color="auto" w:fill="auto"/>
            <w:vAlign w:val="bottom"/>
            <w:hideMark/>
          </w:tcPr>
          <w:p w14:paraId="2B48073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8.0</w:t>
            </w:r>
          </w:p>
        </w:tc>
      </w:tr>
      <w:tr w:rsidR="00A81301" w:rsidRPr="0069374C" w14:paraId="4A78434D" w14:textId="77777777" w:rsidTr="00912B7F">
        <w:trPr>
          <w:trHeight w:val="26"/>
        </w:trPr>
        <w:tc>
          <w:tcPr>
            <w:tcW w:w="3515" w:type="dxa"/>
            <w:shd w:val="clear" w:color="auto" w:fill="auto"/>
            <w:noWrap/>
            <w:vAlign w:val="center"/>
            <w:hideMark/>
          </w:tcPr>
          <w:p w14:paraId="025A89CF"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High school diploma</w:t>
            </w:r>
          </w:p>
        </w:tc>
        <w:tc>
          <w:tcPr>
            <w:tcW w:w="1482" w:type="dxa"/>
            <w:shd w:val="clear" w:color="auto" w:fill="auto"/>
            <w:vAlign w:val="center"/>
            <w:hideMark/>
          </w:tcPr>
          <w:p w14:paraId="66657B6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272</w:t>
            </w:r>
          </w:p>
        </w:tc>
        <w:tc>
          <w:tcPr>
            <w:tcW w:w="1388" w:type="dxa"/>
            <w:shd w:val="clear" w:color="auto" w:fill="auto"/>
            <w:vAlign w:val="center"/>
            <w:hideMark/>
          </w:tcPr>
          <w:p w14:paraId="5E3CEB6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9,759</w:t>
            </w:r>
          </w:p>
        </w:tc>
        <w:tc>
          <w:tcPr>
            <w:tcW w:w="1350" w:type="dxa"/>
            <w:shd w:val="clear" w:color="auto" w:fill="auto"/>
            <w:vAlign w:val="center"/>
            <w:hideMark/>
          </w:tcPr>
          <w:p w14:paraId="621FA0F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15.0</w:t>
            </w:r>
          </w:p>
        </w:tc>
        <w:tc>
          <w:tcPr>
            <w:tcW w:w="1530" w:type="dxa"/>
            <w:shd w:val="clear" w:color="auto" w:fill="auto"/>
            <w:vAlign w:val="bottom"/>
            <w:hideMark/>
          </w:tcPr>
          <w:p w14:paraId="726FEA3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15.7</w:t>
            </w:r>
          </w:p>
        </w:tc>
      </w:tr>
      <w:tr w:rsidR="00A81301" w:rsidRPr="0069374C" w14:paraId="5A1B2FFA" w14:textId="77777777" w:rsidTr="00912B7F">
        <w:trPr>
          <w:trHeight w:val="26"/>
        </w:trPr>
        <w:tc>
          <w:tcPr>
            <w:tcW w:w="3515" w:type="dxa"/>
            <w:shd w:val="clear" w:color="auto" w:fill="auto"/>
            <w:noWrap/>
            <w:vAlign w:val="center"/>
            <w:hideMark/>
          </w:tcPr>
          <w:p w14:paraId="02BAB13A"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Some college</w:t>
            </w:r>
          </w:p>
        </w:tc>
        <w:tc>
          <w:tcPr>
            <w:tcW w:w="1482" w:type="dxa"/>
            <w:shd w:val="clear" w:color="auto" w:fill="auto"/>
            <w:vAlign w:val="center"/>
            <w:hideMark/>
          </w:tcPr>
          <w:p w14:paraId="4F2D9FC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436</w:t>
            </w:r>
          </w:p>
        </w:tc>
        <w:tc>
          <w:tcPr>
            <w:tcW w:w="1388" w:type="dxa"/>
            <w:shd w:val="clear" w:color="auto" w:fill="auto"/>
            <w:vAlign w:val="center"/>
            <w:hideMark/>
          </w:tcPr>
          <w:p w14:paraId="2457D83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15,874</w:t>
            </w:r>
          </w:p>
        </w:tc>
        <w:tc>
          <w:tcPr>
            <w:tcW w:w="1350" w:type="dxa"/>
            <w:shd w:val="clear" w:color="auto" w:fill="auto"/>
            <w:noWrap/>
            <w:vAlign w:val="bottom"/>
            <w:hideMark/>
          </w:tcPr>
          <w:p w14:paraId="590D5EB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24.5</w:t>
            </w:r>
          </w:p>
        </w:tc>
        <w:tc>
          <w:tcPr>
            <w:tcW w:w="1530" w:type="dxa"/>
            <w:shd w:val="clear" w:color="auto" w:fill="auto"/>
            <w:vAlign w:val="bottom"/>
            <w:hideMark/>
          </w:tcPr>
          <w:p w14:paraId="70F74B9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23.6</w:t>
            </w:r>
          </w:p>
        </w:tc>
      </w:tr>
      <w:tr w:rsidR="00A81301" w:rsidRPr="0069374C" w14:paraId="6A4D71A4" w14:textId="77777777" w:rsidTr="00912B7F">
        <w:trPr>
          <w:trHeight w:val="26"/>
        </w:trPr>
        <w:tc>
          <w:tcPr>
            <w:tcW w:w="3515" w:type="dxa"/>
            <w:shd w:val="clear" w:color="auto" w:fill="auto"/>
            <w:noWrap/>
            <w:vAlign w:val="center"/>
            <w:hideMark/>
          </w:tcPr>
          <w:p w14:paraId="600C611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College graduate</w:t>
            </w:r>
          </w:p>
        </w:tc>
        <w:tc>
          <w:tcPr>
            <w:tcW w:w="1482" w:type="dxa"/>
            <w:shd w:val="clear" w:color="auto" w:fill="auto"/>
            <w:vAlign w:val="center"/>
            <w:hideMark/>
          </w:tcPr>
          <w:p w14:paraId="55F6607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798</w:t>
            </w:r>
          </w:p>
        </w:tc>
        <w:tc>
          <w:tcPr>
            <w:tcW w:w="1388" w:type="dxa"/>
            <w:shd w:val="clear" w:color="auto" w:fill="auto"/>
            <w:vAlign w:val="center"/>
            <w:hideMark/>
          </w:tcPr>
          <w:p w14:paraId="67DF814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34,151</w:t>
            </w:r>
          </w:p>
        </w:tc>
        <w:tc>
          <w:tcPr>
            <w:tcW w:w="1350" w:type="dxa"/>
            <w:shd w:val="clear" w:color="auto" w:fill="auto"/>
            <w:noWrap/>
            <w:vAlign w:val="bottom"/>
            <w:hideMark/>
          </w:tcPr>
          <w:p w14:paraId="046F8F0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52.6</w:t>
            </w:r>
          </w:p>
        </w:tc>
        <w:tc>
          <w:tcPr>
            <w:tcW w:w="1530" w:type="dxa"/>
            <w:shd w:val="clear" w:color="auto" w:fill="auto"/>
            <w:vAlign w:val="bottom"/>
            <w:hideMark/>
          </w:tcPr>
          <w:p w14:paraId="46CE102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50.0</w:t>
            </w:r>
          </w:p>
        </w:tc>
      </w:tr>
      <w:tr w:rsidR="00A81301" w:rsidRPr="0069374C" w14:paraId="40CB52E1" w14:textId="77777777" w:rsidTr="00912B7F">
        <w:trPr>
          <w:trHeight w:val="26"/>
        </w:trPr>
        <w:tc>
          <w:tcPr>
            <w:tcW w:w="3515" w:type="dxa"/>
            <w:shd w:val="clear" w:color="auto" w:fill="auto"/>
            <w:noWrap/>
            <w:vAlign w:val="bottom"/>
            <w:hideMark/>
          </w:tcPr>
          <w:p w14:paraId="380D8E80"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Insurance type</w:t>
            </w:r>
            <w:r w:rsidRPr="0069374C">
              <w:rPr>
                <w:rFonts w:ascii="Arial" w:eastAsia="Times New Roman" w:hAnsi="Arial" w:cs="Arial"/>
                <w:b/>
                <w:bCs/>
                <w:color w:val="000000"/>
                <w:sz w:val="20"/>
                <w:szCs w:val="20"/>
                <w:vertAlign w:val="superscript"/>
              </w:rPr>
              <w:t>1</w:t>
            </w:r>
          </w:p>
        </w:tc>
        <w:tc>
          <w:tcPr>
            <w:tcW w:w="1482" w:type="dxa"/>
            <w:shd w:val="clear" w:color="auto" w:fill="auto"/>
            <w:vAlign w:val="bottom"/>
            <w:hideMark/>
          </w:tcPr>
          <w:p w14:paraId="7B2089E1"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2A568496"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54292E1B"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4ADAA3D1" w14:textId="77777777" w:rsidR="00A81301" w:rsidRPr="009B0DC4" w:rsidRDefault="00A81301" w:rsidP="00912B7F">
            <w:pPr>
              <w:spacing w:after="0" w:line="240" w:lineRule="auto"/>
              <w:rPr>
                <w:rFonts w:ascii="Arial" w:eastAsia="Times New Roman" w:hAnsi="Arial" w:cs="Arial"/>
                <w:sz w:val="20"/>
                <w:szCs w:val="20"/>
              </w:rPr>
            </w:pPr>
          </w:p>
        </w:tc>
      </w:tr>
      <w:tr w:rsidR="00A81301" w:rsidRPr="0069374C" w14:paraId="5293CCCA" w14:textId="77777777" w:rsidTr="00912B7F">
        <w:trPr>
          <w:trHeight w:val="26"/>
        </w:trPr>
        <w:tc>
          <w:tcPr>
            <w:tcW w:w="3515" w:type="dxa"/>
            <w:shd w:val="clear" w:color="auto" w:fill="auto"/>
            <w:noWrap/>
            <w:vAlign w:val="bottom"/>
            <w:hideMark/>
          </w:tcPr>
          <w:p w14:paraId="5337664B"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Private</w:t>
            </w:r>
          </w:p>
        </w:tc>
        <w:tc>
          <w:tcPr>
            <w:tcW w:w="1482" w:type="dxa"/>
            <w:shd w:val="clear" w:color="auto" w:fill="auto"/>
            <w:vAlign w:val="center"/>
            <w:hideMark/>
          </w:tcPr>
          <w:p w14:paraId="0F5C1BF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897</w:t>
            </w:r>
          </w:p>
        </w:tc>
        <w:tc>
          <w:tcPr>
            <w:tcW w:w="1388" w:type="dxa"/>
            <w:shd w:val="clear" w:color="auto" w:fill="auto"/>
            <w:vAlign w:val="center"/>
            <w:hideMark/>
          </w:tcPr>
          <w:p w14:paraId="5BA8DE7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39,705</w:t>
            </w:r>
          </w:p>
        </w:tc>
        <w:tc>
          <w:tcPr>
            <w:tcW w:w="1350" w:type="dxa"/>
            <w:shd w:val="clear" w:color="auto" w:fill="auto"/>
            <w:vAlign w:val="center"/>
            <w:hideMark/>
          </w:tcPr>
          <w:p w14:paraId="786A727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61.2</w:t>
            </w:r>
          </w:p>
        </w:tc>
        <w:tc>
          <w:tcPr>
            <w:tcW w:w="1530" w:type="dxa"/>
            <w:shd w:val="clear" w:color="auto" w:fill="auto"/>
            <w:vAlign w:val="bottom"/>
            <w:hideMark/>
          </w:tcPr>
          <w:p w14:paraId="26B6EC4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63.8</w:t>
            </w:r>
          </w:p>
        </w:tc>
      </w:tr>
      <w:tr w:rsidR="00A81301" w:rsidRPr="0069374C" w14:paraId="2763786C" w14:textId="77777777" w:rsidTr="00912B7F">
        <w:trPr>
          <w:trHeight w:val="26"/>
        </w:trPr>
        <w:tc>
          <w:tcPr>
            <w:tcW w:w="3515" w:type="dxa"/>
            <w:shd w:val="clear" w:color="auto" w:fill="auto"/>
            <w:noWrap/>
            <w:vAlign w:val="bottom"/>
            <w:hideMark/>
          </w:tcPr>
          <w:p w14:paraId="0B244F88"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Medicaid</w:t>
            </w:r>
          </w:p>
        </w:tc>
        <w:tc>
          <w:tcPr>
            <w:tcW w:w="1482" w:type="dxa"/>
            <w:shd w:val="clear" w:color="auto" w:fill="auto"/>
            <w:vAlign w:val="center"/>
            <w:hideMark/>
          </w:tcPr>
          <w:p w14:paraId="0B0BC85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689</w:t>
            </w:r>
          </w:p>
        </w:tc>
        <w:tc>
          <w:tcPr>
            <w:tcW w:w="1388" w:type="dxa"/>
            <w:shd w:val="clear" w:color="auto" w:fill="auto"/>
            <w:vAlign w:val="center"/>
            <w:hideMark/>
          </w:tcPr>
          <w:p w14:paraId="5E1139F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23,421</w:t>
            </w:r>
          </w:p>
        </w:tc>
        <w:tc>
          <w:tcPr>
            <w:tcW w:w="1350" w:type="dxa"/>
            <w:shd w:val="clear" w:color="auto" w:fill="auto"/>
            <w:vAlign w:val="center"/>
            <w:hideMark/>
          </w:tcPr>
          <w:p w14:paraId="55EAD2A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36.1</w:t>
            </w:r>
          </w:p>
        </w:tc>
        <w:tc>
          <w:tcPr>
            <w:tcW w:w="1530" w:type="dxa"/>
            <w:shd w:val="clear" w:color="auto" w:fill="auto"/>
            <w:vAlign w:val="bottom"/>
            <w:hideMark/>
          </w:tcPr>
          <w:p w14:paraId="2CA0943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33.1</w:t>
            </w:r>
          </w:p>
        </w:tc>
      </w:tr>
      <w:tr w:rsidR="00A81301" w:rsidRPr="0069374C" w14:paraId="3A97E292" w14:textId="77777777" w:rsidTr="00912B7F">
        <w:trPr>
          <w:trHeight w:val="26"/>
        </w:trPr>
        <w:tc>
          <w:tcPr>
            <w:tcW w:w="3515" w:type="dxa"/>
            <w:shd w:val="clear" w:color="auto" w:fill="auto"/>
            <w:noWrap/>
            <w:vAlign w:val="bottom"/>
            <w:hideMark/>
          </w:tcPr>
          <w:p w14:paraId="2E0F8AA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w:t>
            </w:r>
          </w:p>
        </w:tc>
        <w:tc>
          <w:tcPr>
            <w:tcW w:w="1482" w:type="dxa"/>
            <w:shd w:val="clear" w:color="auto" w:fill="auto"/>
            <w:vAlign w:val="center"/>
            <w:hideMark/>
          </w:tcPr>
          <w:p w14:paraId="2547AE3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53</w:t>
            </w:r>
          </w:p>
        </w:tc>
        <w:tc>
          <w:tcPr>
            <w:tcW w:w="1388" w:type="dxa"/>
            <w:shd w:val="clear" w:color="auto" w:fill="auto"/>
            <w:vAlign w:val="center"/>
            <w:hideMark/>
          </w:tcPr>
          <w:p w14:paraId="49F45E7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1,784</w:t>
            </w:r>
          </w:p>
        </w:tc>
        <w:tc>
          <w:tcPr>
            <w:tcW w:w="1350" w:type="dxa"/>
            <w:shd w:val="clear" w:color="auto" w:fill="auto"/>
            <w:vAlign w:val="center"/>
            <w:hideMark/>
          </w:tcPr>
          <w:p w14:paraId="3ED98C5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2.7</w:t>
            </w:r>
          </w:p>
        </w:tc>
        <w:tc>
          <w:tcPr>
            <w:tcW w:w="1530" w:type="dxa"/>
            <w:shd w:val="clear" w:color="auto" w:fill="auto"/>
            <w:vAlign w:val="bottom"/>
            <w:hideMark/>
          </w:tcPr>
          <w:p w14:paraId="3AE9E8E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3.0</w:t>
            </w:r>
          </w:p>
        </w:tc>
      </w:tr>
      <w:tr w:rsidR="00A81301" w:rsidRPr="0069374C" w14:paraId="7459EA6F" w14:textId="77777777" w:rsidTr="00912B7F">
        <w:trPr>
          <w:trHeight w:val="26"/>
        </w:trPr>
        <w:tc>
          <w:tcPr>
            <w:tcW w:w="3515" w:type="dxa"/>
            <w:shd w:val="clear" w:color="auto" w:fill="auto"/>
            <w:noWrap/>
            <w:vAlign w:val="center"/>
            <w:hideMark/>
          </w:tcPr>
          <w:p w14:paraId="6FDBC4EA"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Household poverty level</w:t>
            </w:r>
            <w:r w:rsidRPr="0069374C">
              <w:rPr>
                <w:rFonts w:ascii="Arial" w:eastAsia="Times New Roman" w:hAnsi="Arial" w:cs="Arial"/>
                <w:b/>
                <w:bCs/>
                <w:color w:val="000000"/>
                <w:sz w:val="20"/>
                <w:szCs w:val="20"/>
                <w:vertAlign w:val="superscript"/>
              </w:rPr>
              <w:t>2</w:t>
            </w:r>
          </w:p>
        </w:tc>
        <w:tc>
          <w:tcPr>
            <w:tcW w:w="1482" w:type="dxa"/>
            <w:shd w:val="clear" w:color="auto" w:fill="auto"/>
            <w:vAlign w:val="bottom"/>
            <w:hideMark/>
          </w:tcPr>
          <w:p w14:paraId="5D1E48F5"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6DE1B3E5"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06BF50AE"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7486D9AE" w14:textId="77777777" w:rsidR="00A81301" w:rsidRPr="009B0DC4" w:rsidRDefault="00A81301" w:rsidP="00912B7F">
            <w:pPr>
              <w:spacing w:after="0" w:line="240" w:lineRule="auto"/>
              <w:rPr>
                <w:rFonts w:ascii="Arial" w:eastAsia="Times New Roman" w:hAnsi="Arial" w:cs="Arial"/>
                <w:sz w:val="20"/>
                <w:szCs w:val="20"/>
              </w:rPr>
            </w:pPr>
          </w:p>
        </w:tc>
      </w:tr>
      <w:tr w:rsidR="00A81301" w:rsidRPr="0069374C" w14:paraId="5F207BF3" w14:textId="77777777" w:rsidTr="00912B7F">
        <w:trPr>
          <w:trHeight w:val="26"/>
        </w:trPr>
        <w:tc>
          <w:tcPr>
            <w:tcW w:w="3515" w:type="dxa"/>
            <w:shd w:val="clear" w:color="auto" w:fill="auto"/>
            <w:noWrap/>
            <w:vAlign w:val="center"/>
            <w:hideMark/>
          </w:tcPr>
          <w:p w14:paraId="388398D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≤100% FPL</w:t>
            </w:r>
          </w:p>
        </w:tc>
        <w:tc>
          <w:tcPr>
            <w:tcW w:w="1482" w:type="dxa"/>
            <w:shd w:val="clear" w:color="auto" w:fill="auto"/>
            <w:vAlign w:val="center"/>
            <w:hideMark/>
          </w:tcPr>
          <w:p w14:paraId="2B8B34F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396</w:t>
            </w:r>
          </w:p>
        </w:tc>
        <w:tc>
          <w:tcPr>
            <w:tcW w:w="1388" w:type="dxa"/>
            <w:shd w:val="clear" w:color="auto" w:fill="auto"/>
            <w:vAlign w:val="center"/>
            <w:hideMark/>
          </w:tcPr>
          <w:p w14:paraId="167BBEC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13,186</w:t>
            </w:r>
          </w:p>
        </w:tc>
        <w:tc>
          <w:tcPr>
            <w:tcW w:w="1350" w:type="dxa"/>
            <w:shd w:val="clear" w:color="auto" w:fill="auto"/>
            <w:vAlign w:val="center"/>
            <w:hideMark/>
          </w:tcPr>
          <w:p w14:paraId="2453747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20.7</w:t>
            </w:r>
          </w:p>
        </w:tc>
        <w:tc>
          <w:tcPr>
            <w:tcW w:w="1530" w:type="dxa"/>
            <w:shd w:val="clear" w:color="auto" w:fill="auto"/>
            <w:vAlign w:val="bottom"/>
            <w:hideMark/>
          </w:tcPr>
          <w:p w14:paraId="30A9048E"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78C84B93" w14:textId="77777777" w:rsidTr="00912B7F">
        <w:trPr>
          <w:trHeight w:val="26"/>
        </w:trPr>
        <w:tc>
          <w:tcPr>
            <w:tcW w:w="3515" w:type="dxa"/>
            <w:shd w:val="clear" w:color="auto" w:fill="auto"/>
            <w:noWrap/>
            <w:vAlign w:val="center"/>
            <w:hideMark/>
          </w:tcPr>
          <w:p w14:paraId="7C3FF43D"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&gt;100% FPL</w:t>
            </w:r>
          </w:p>
        </w:tc>
        <w:tc>
          <w:tcPr>
            <w:tcW w:w="1482" w:type="dxa"/>
            <w:shd w:val="clear" w:color="auto" w:fill="auto"/>
            <w:vAlign w:val="center"/>
            <w:hideMark/>
          </w:tcPr>
          <w:p w14:paraId="3C89B5A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1,195</w:t>
            </w:r>
          </w:p>
        </w:tc>
        <w:tc>
          <w:tcPr>
            <w:tcW w:w="1388" w:type="dxa"/>
            <w:shd w:val="clear" w:color="auto" w:fill="auto"/>
            <w:vAlign w:val="center"/>
            <w:hideMark/>
          </w:tcPr>
          <w:p w14:paraId="0A09C9D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50,461</w:t>
            </w:r>
          </w:p>
        </w:tc>
        <w:tc>
          <w:tcPr>
            <w:tcW w:w="1350" w:type="dxa"/>
            <w:shd w:val="clear" w:color="auto" w:fill="auto"/>
            <w:vAlign w:val="center"/>
            <w:hideMark/>
          </w:tcPr>
          <w:p w14:paraId="3491FE1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79.3</w:t>
            </w:r>
          </w:p>
        </w:tc>
        <w:tc>
          <w:tcPr>
            <w:tcW w:w="1530" w:type="dxa"/>
            <w:shd w:val="clear" w:color="auto" w:fill="auto"/>
            <w:vAlign w:val="bottom"/>
            <w:hideMark/>
          </w:tcPr>
          <w:p w14:paraId="5FCDE49D"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4EE6784A" w14:textId="77777777" w:rsidTr="00912B7F">
        <w:trPr>
          <w:trHeight w:val="207"/>
        </w:trPr>
        <w:tc>
          <w:tcPr>
            <w:tcW w:w="3515" w:type="dxa"/>
            <w:shd w:val="clear" w:color="auto" w:fill="auto"/>
            <w:noWrap/>
            <w:vAlign w:val="center"/>
            <w:hideMark/>
          </w:tcPr>
          <w:p w14:paraId="37083FDD" w14:textId="66CB05EF" w:rsidR="00A81301" w:rsidRPr="0069374C" w:rsidRDefault="00D5373B" w:rsidP="00912B7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Nativity</w:t>
            </w:r>
            <w:r w:rsidR="00A81301" w:rsidRPr="0069374C">
              <w:rPr>
                <w:rFonts w:ascii="Arial" w:eastAsia="Times New Roman" w:hAnsi="Arial" w:cs="Arial"/>
                <w:b/>
                <w:bCs/>
                <w:color w:val="000000"/>
                <w:sz w:val="20"/>
                <w:szCs w:val="20"/>
                <w:vertAlign w:val="superscript"/>
              </w:rPr>
              <w:t>1</w:t>
            </w:r>
          </w:p>
        </w:tc>
        <w:tc>
          <w:tcPr>
            <w:tcW w:w="1482" w:type="dxa"/>
            <w:shd w:val="clear" w:color="auto" w:fill="auto"/>
            <w:vAlign w:val="bottom"/>
            <w:hideMark/>
          </w:tcPr>
          <w:p w14:paraId="5286C5B2"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175B1149"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1BB2EC46"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3A1EE93C" w14:textId="77777777" w:rsidR="00A81301" w:rsidRPr="009B0DC4" w:rsidRDefault="00A81301" w:rsidP="005A6467">
            <w:pPr>
              <w:spacing w:after="0" w:line="240" w:lineRule="auto"/>
              <w:jc w:val="right"/>
              <w:rPr>
                <w:rFonts w:ascii="Arial" w:eastAsia="Times New Roman" w:hAnsi="Arial" w:cs="Arial"/>
                <w:sz w:val="20"/>
                <w:szCs w:val="20"/>
              </w:rPr>
            </w:pPr>
          </w:p>
        </w:tc>
      </w:tr>
      <w:tr w:rsidR="00A81301" w:rsidRPr="0069374C" w14:paraId="6AE16B7B" w14:textId="77777777" w:rsidTr="00912B7F">
        <w:trPr>
          <w:trHeight w:val="26"/>
        </w:trPr>
        <w:tc>
          <w:tcPr>
            <w:tcW w:w="3515" w:type="dxa"/>
            <w:shd w:val="clear" w:color="auto" w:fill="auto"/>
            <w:noWrap/>
            <w:vAlign w:val="center"/>
            <w:hideMark/>
          </w:tcPr>
          <w:p w14:paraId="7AA19262"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Non-US-born</w:t>
            </w:r>
          </w:p>
        </w:tc>
        <w:tc>
          <w:tcPr>
            <w:tcW w:w="1482" w:type="dxa"/>
            <w:shd w:val="clear" w:color="auto" w:fill="auto"/>
            <w:vAlign w:val="center"/>
            <w:hideMark/>
          </w:tcPr>
          <w:p w14:paraId="2379C23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760</w:t>
            </w:r>
          </w:p>
        </w:tc>
        <w:tc>
          <w:tcPr>
            <w:tcW w:w="1388" w:type="dxa"/>
            <w:shd w:val="clear" w:color="auto" w:fill="auto"/>
            <w:vAlign w:val="center"/>
            <w:hideMark/>
          </w:tcPr>
          <w:p w14:paraId="111BD71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19,409</w:t>
            </w:r>
          </w:p>
        </w:tc>
        <w:tc>
          <w:tcPr>
            <w:tcW w:w="1350" w:type="dxa"/>
            <w:shd w:val="clear" w:color="auto" w:fill="auto"/>
            <w:vAlign w:val="center"/>
            <w:hideMark/>
          </w:tcPr>
          <w:p w14:paraId="7417B93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29.1</w:t>
            </w:r>
          </w:p>
        </w:tc>
        <w:tc>
          <w:tcPr>
            <w:tcW w:w="1530" w:type="dxa"/>
            <w:shd w:val="clear" w:color="auto" w:fill="auto"/>
            <w:vAlign w:val="bottom"/>
            <w:hideMark/>
          </w:tcPr>
          <w:p w14:paraId="4D2A4D39"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33.3</w:t>
            </w:r>
          </w:p>
        </w:tc>
      </w:tr>
      <w:tr w:rsidR="00A81301" w:rsidRPr="0069374C" w14:paraId="4EA687A5" w14:textId="77777777" w:rsidTr="00912B7F">
        <w:trPr>
          <w:trHeight w:val="26"/>
        </w:trPr>
        <w:tc>
          <w:tcPr>
            <w:tcW w:w="3515" w:type="dxa"/>
            <w:shd w:val="clear" w:color="auto" w:fill="auto"/>
            <w:noWrap/>
            <w:vAlign w:val="center"/>
            <w:hideMark/>
          </w:tcPr>
          <w:p w14:paraId="64E53D7A"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US-born</w:t>
            </w:r>
          </w:p>
        </w:tc>
        <w:tc>
          <w:tcPr>
            <w:tcW w:w="1482" w:type="dxa"/>
            <w:shd w:val="clear" w:color="auto" w:fill="auto"/>
            <w:vAlign w:val="center"/>
            <w:hideMark/>
          </w:tcPr>
          <w:p w14:paraId="49744B7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936</w:t>
            </w:r>
          </w:p>
        </w:tc>
        <w:tc>
          <w:tcPr>
            <w:tcW w:w="1388" w:type="dxa"/>
            <w:shd w:val="clear" w:color="auto" w:fill="auto"/>
            <w:vAlign w:val="center"/>
            <w:hideMark/>
          </w:tcPr>
          <w:p w14:paraId="0D7FB50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47,251</w:t>
            </w:r>
          </w:p>
        </w:tc>
        <w:tc>
          <w:tcPr>
            <w:tcW w:w="1350" w:type="dxa"/>
            <w:shd w:val="clear" w:color="auto" w:fill="auto"/>
            <w:vAlign w:val="center"/>
            <w:hideMark/>
          </w:tcPr>
          <w:p w14:paraId="77517CA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70.9</w:t>
            </w:r>
          </w:p>
        </w:tc>
        <w:tc>
          <w:tcPr>
            <w:tcW w:w="1530" w:type="dxa"/>
            <w:shd w:val="clear" w:color="auto" w:fill="auto"/>
            <w:vAlign w:val="bottom"/>
            <w:hideMark/>
          </w:tcPr>
          <w:p w14:paraId="0C26FC37"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66.6</w:t>
            </w:r>
          </w:p>
        </w:tc>
      </w:tr>
      <w:tr w:rsidR="00A81301" w:rsidRPr="0069374C" w14:paraId="6CD36DAD" w14:textId="77777777" w:rsidTr="00912B7F">
        <w:trPr>
          <w:trHeight w:val="26"/>
        </w:trPr>
        <w:tc>
          <w:tcPr>
            <w:tcW w:w="3515" w:type="dxa"/>
            <w:shd w:val="clear" w:color="auto" w:fill="auto"/>
            <w:noWrap/>
            <w:vAlign w:val="center"/>
            <w:hideMark/>
          </w:tcPr>
          <w:p w14:paraId="65AEB196"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Marital status</w:t>
            </w:r>
            <w:r w:rsidRPr="0069374C">
              <w:rPr>
                <w:rFonts w:ascii="Arial" w:eastAsia="Times New Roman" w:hAnsi="Arial" w:cs="Arial"/>
                <w:b/>
                <w:bCs/>
                <w:color w:val="000000"/>
                <w:sz w:val="20"/>
                <w:szCs w:val="20"/>
                <w:vertAlign w:val="superscript"/>
              </w:rPr>
              <w:t>1</w:t>
            </w:r>
          </w:p>
        </w:tc>
        <w:tc>
          <w:tcPr>
            <w:tcW w:w="1482" w:type="dxa"/>
            <w:shd w:val="clear" w:color="auto" w:fill="auto"/>
            <w:vAlign w:val="bottom"/>
            <w:hideMark/>
          </w:tcPr>
          <w:p w14:paraId="79DFAFDD"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156AB277"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394D3867"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62799198" w14:textId="77777777" w:rsidR="00A81301" w:rsidRPr="009B0DC4" w:rsidRDefault="00A81301" w:rsidP="005A6467">
            <w:pPr>
              <w:spacing w:after="0" w:line="240" w:lineRule="auto"/>
              <w:jc w:val="right"/>
              <w:rPr>
                <w:rFonts w:ascii="Arial" w:eastAsia="Times New Roman" w:hAnsi="Arial" w:cs="Arial"/>
                <w:sz w:val="20"/>
                <w:szCs w:val="20"/>
              </w:rPr>
            </w:pPr>
          </w:p>
        </w:tc>
      </w:tr>
      <w:tr w:rsidR="00A81301" w:rsidRPr="0069374C" w14:paraId="61E198E4" w14:textId="77777777" w:rsidTr="00912B7F">
        <w:trPr>
          <w:trHeight w:val="26"/>
        </w:trPr>
        <w:tc>
          <w:tcPr>
            <w:tcW w:w="3515" w:type="dxa"/>
            <w:shd w:val="clear" w:color="auto" w:fill="auto"/>
            <w:noWrap/>
            <w:vAlign w:val="center"/>
            <w:hideMark/>
          </w:tcPr>
          <w:p w14:paraId="0623708D"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Unmarried</w:t>
            </w:r>
          </w:p>
        </w:tc>
        <w:tc>
          <w:tcPr>
            <w:tcW w:w="1482" w:type="dxa"/>
            <w:shd w:val="clear" w:color="auto" w:fill="auto"/>
            <w:vAlign w:val="center"/>
            <w:hideMark/>
          </w:tcPr>
          <w:p w14:paraId="18A1778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574</w:t>
            </w:r>
          </w:p>
        </w:tc>
        <w:tc>
          <w:tcPr>
            <w:tcW w:w="1388" w:type="dxa"/>
            <w:shd w:val="clear" w:color="auto" w:fill="auto"/>
            <w:vAlign w:val="center"/>
            <w:hideMark/>
          </w:tcPr>
          <w:p w14:paraId="0572AF7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21,298</w:t>
            </w:r>
          </w:p>
        </w:tc>
        <w:tc>
          <w:tcPr>
            <w:tcW w:w="1350" w:type="dxa"/>
            <w:shd w:val="clear" w:color="auto" w:fill="auto"/>
            <w:vAlign w:val="center"/>
            <w:hideMark/>
          </w:tcPr>
          <w:p w14:paraId="1BC217A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31.9</w:t>
            </w:r>
          </w:p>
        </w:tc>
        <w:tc>
          <w:tcPr>
            <w:tcW w:w="1530" w:type="dxa"/>
            <w:shd w:val="clear" w:color="auto" w:fill="auto"/>
            <w:vAlign w:val="bottom"/>
            <w:hideMark/>
          </w:tcPr>
          <w:p w14:paraId="0012876A"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32.7</w:t>
            </w:r>
          </w:p>
        </w:tc>
      </w:tr>
      <w:tr w:rsidR="00A81301" w:rsidRPr="0069374C" w14:paraId="4A2C8D55" w14:textId="77777777" w:rsidTr="00912B7F">
        <w:trPr>
          <w:trHeight w:val="26"/>
        </w:trPr>
        <w:tc>
          <w:tcPr>
            <w:tcW w:w="3515" w:type="dxa"/>
            <w:shd w:val="clear" w:color="auto" w:fill="auto"/>
            <w:noWrap/>
            <w:vAlign w:val="center"/>
            <w:hideMark/>
          </w:tcPr>
          <w:p w14:paraId="26B34330"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Married</w:t>
            </w:r>
          </w:p>
        </w:tc>
        <w:tc>
          <w:tcPr>
            <w:tcW w:w="1482" w:type="dxa"/>
            <w:shd w:val="clear" w:color="auto" w:fill="auto"/>
            <w:vAlign w:val="center"/>
            <w:hideMark/>
          </w:tcPr>
          <w:p w14:paraId="4625602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1,123</w:t>
            </w:r>
          </w:p>
        </w:tc>
        <w:tc>
          <w:tcPr>
            <w:tcW w:w="1388" w:type="dxa"/>
            <w:shd w:val="clear" w:color="auto" w:fill="auto"/>
            <w:vAlign w:val="center"/>
            <w:hideMark/>
          </w:tcPr>
          <w:p w14:paraId="22E7931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45,387</w:t>
            </w:r>
          </w:p>
        </w:tc>
        <w:tc>
          <w:tcPr>
            <w:tcW w:w="1350" w:type="dxa"/>
            <w:shd w:val="clear" w:color="auto" w:fill="auto"/>
            <w:vAlign w:val="center"/>
            <w:hideMark/>
          </w:tcPr>
          <w:p w14:paraId="29028CA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68.1</w:t>
            </w:r>
          </w:p>
        </w:tc>
        <w:tc>
          <w:tcPr>
            <w:tcW w:w="1530" w:type="dxa"/>
            <w:shd w:val="clear" w:color="auto" w:fill="auto"/>
            <w:vAlign w:val="bottom"/>
            <w:hideMark/>
          </w:tcPr>
          <w:p w14:paraId="61DBD94F"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67.3</w:t>
            </w:r>
          </w:p>
        </w:tc>
      </w:tr>
      <w:tr w:rsidR="00A81301" w:rsidRPr="0069374C" w14:paraId="6FCF22A7" w14:textId="77777777" w:rsidTr="00912B7F">
        <w:trPr>
          <w:trHeight w:val="26"/>
        </w:trPr>
        <w:tc>
          <w:tcPr>
            <w:tcW w:w="3515" w:type="dxa"/>
            <w:shd w:val="clear" w:color="auto" w:fill="auto"/>
            <w:noWrap/>
            <w:vAlign w:val="center"/>
            <w:hideMark/>
          </w:tcPr>
          <w:p w14:paraId="2A36C35B"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WIC participation</w:t>
            </w:r>
            <w:r w:rsidRPr="0069374C">
              <w:rPr>
                <w:rFonts w:ascii="Arial" w:eastAsia="Times New Roman" w:hAnsi="Arial" w:cs="Arial"/>
                <w:b/>
                <w:bCs/>
                <w:color w:val="000000"/>
                <w:sz w:val="20"/>
                <w:szCs w:val="20"/>
                <w:vertAlign w:val="superscript"/>
              </w:rPr>
              <w:t>1</w:t>
            </w:r>
          </w:p>
        </w:tc>
        <w:tc>
          <w:tcPr>
            <w:tcW w:w="1482" w:type="dxa"/>
            <w:shd w:val="clear" w:color="auto" w:fill="auto"/>
            <w:vAlign w:val="bottom"/>
            <w:hideMark/>
          </w:tcPr>
          <w:p w14:paraId="11F14CDC"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711E3C61"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2FFF58BD"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71FC1C1B" w14:textId="77777777" w:rsidR="00A81301" w:rsidRPr="009B0DC4" w:rsidRDefault="00A81301" w:rsidP="005A6467">
            <w:pPr>
              <w:spacing w:after="0" w:line="240" w:lineRule="auto"/>
              <w:jc w:val="right"/>
              <w:rPr>
                <w:rFonts w:ascii="Arial" w:eastAsia="Times New Roman" w:hAnsi="Arial" w:cs="Arial"/>
                <w:sz w:val="20"/>
                <w:szCs w:val="20"/>
              </w:rPr>
            </w:pPr>
          </w:p>
        </w:tc>
      </w:tr>
      <w:tr w:rsidR="00A81301" w:rsidRPr="0069374C" w14:paraId="06C0B1E8" w14:textId="77777777" w:rsidTr="00912B7F">
        <w:trPr>
          <w:trHeight w:val="26"/>
        </w:trPr>
        <w:tc>
          <w:tcPr>
            <w:tcW w:w="3515" w:type="dxa"/>
            <w:shd w:val="clear" w:color="auto" w:fill="auto"/>
            <w:noWrap/>
            <w:vAlign w:val="center"/>
            <w:hideMark/>
          </w:tcPr>
          <w:p w14:paraId="787161C4"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 xml:space="preserve">No </w:t>
            </w:r>
          </w:p>
        </w:tc>
        <w:tc>
          <w:tcPr>
            <w:tcW w:w="1482" w:type="dxa"/>
            <w:shd w:val="clear" w:color="auto" w:fill="auto"/>
            <w:vAlign w:val="center"/>
            <w:hideMark/>
          </w:tcPr>
          <w:p w14:paraId="30C09B3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1,042</w:t>
            </w:r>
          </w:p>
        </w:tc>
        <w:tc>
          <w:tcPr>
            <w:tcW w:w="1388" w:type="dxa"/>
            <w:shd w:val="clear" w:color="auto" w:fill="auto"/>
            <w:vAlign w:val="center"/>
            <w:hideMark/>
          </w:tcPr>
          <w:p w14:paraId="680F159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45,345</w:t>
            </w:r>
          </w:p>
        </w:tc>
        <w:tc>
          <w:tcPr>
            <w:tcW w:w="1350" w:type="dxa"/>
            <w:shd w:val="clear" w:color="auto" w:fill="auto"/>
            <w:vAlign w:val="center"/>
            <w:hideMark/>
          </w:tcPr>
          <w:p w14:paraId="25BC642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68.8</w:t>
            </w:r>
          </w:p>
        </w:tc>
        <w:tc>
          <w:tcPr>
            <w:tcW w:w="1530" w:type="dxa"/>
            <w:shd w:val="clear" w:color="auto" w:fill="auto"/>
            <w:vAlign w:val="bottom"/>
            <w:hideMark/>
          </w:tcPr>
          <w:p w14:paraId="475AF047"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71.1</w:t>
            </w:r>
          </w:p>
        </w:tc>
      </w:tr>
      <w:tr w:rsidR="00A81301" w:rsidRPr="0069374C" w14:paraId="168065DF" w14:textId="77777777" w:rsidTr="00912B7F">
        <w:trPr>
          <w:trHeight w:val="26"/>
        </w:trPr>
        <w:tc>
          <w:tcPr>
            <w:tcW w:w="3515" w:type="dxa"/>
            <w:shd w:val="clear" w:color="auto" w:fill="auto"/>
            <w:noWrap/>
            <w:vAlign w:val="center"/>
            <w:hideMark/>
          </w:tcPr>
          <w:p w14:paraId="2975CA2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Yes</w:t>
            </w:r>
          </w:p>
        </w:tc>
        <w:tc>
          <w:tcPr>
            <w:tcW w:w="1482" w:type="dxa"/>
            <w:shd w:val="clear" w:color="auto" w:fill="auto"/>
            <w:vAlign w:val="center"/>
            <w:hideMark/>
          </w:tcPr>
          <w:p w14:paraId="26D90ED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634</w:t>
            </w:r>
          </w:p>
        </w:tc>
        <w:tc>
          <w:tcPr>
            <w:tcW w:w="1388" w:type="dxa"/>
            <w:shd w:val="clear" w:color="auto" w:fill="auto"/>
            <w:vAlign w:val="center"/>
            <w:hideMark/>
          </w:tcPr>
          <w:p w14:paraId="701B0B5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20,592</w:t>
            </w:r>
          </w:p>
        </w:tc>
        <w:tc>
          <w:tcPr>
            <w:tcW w:w="1350" w:type="dxa"/>
            <w:shd w:val="clear" w:color="auto" w:fill="auto"/>
            <w:vAlign w:val="center"/>
            <w:hideMark/>
          </w:tcPr>
          <w:p w14:paraId="588E31F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31.2</w:t>
            </w:r>
          </w:p>
        </w:tc>
        <w:tc>
          <w:tcPr>
            <w:tcW w:w="1530" w:type="dxa"/>
            <w:shd w:val="clear" w:color="auto" w:fill="auto"/>
            <w:vAlign w:val="bottom"/>
            <w:hideMark/>
          </w:tcPr>
          <w:p w14:paraId="622091A6"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28.9</w:t>
            </w:r>
          </w:p>
        </w:tc>
      </w:tr>
      <w:tr w:rsidR="00A81301" w:rsidRPr="0069374C" w14:paraId="1803683C" w14:textId="77777777" w:rsidTr="00912B7F">
        <w:trPr>
          <w:trHeight w:val="26"/>
        </w:trPr>
        <w:tc>
          <w:tcPr>
            <w:tcW w:w="3515" w:type="dxa"/>
            <w:shd w:val="clear" w:color="auto" w:fill="auto"/>
            <w:noWrap/>
            <w:vAlign w:val="center"/>
            <w:hideMark/>
          </w:tcPr>
          <w:p w14:paraId="56D0EA50"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Disability status</w:t>
            </w:r>
            <w:r w:rsidRPr="0069374C">
              <w:rPr>
                <w:rFonts w:ascii="Arial" w:eastAsia="Times New Roman" w:hAnsi="Arial" w:cs="Arial"/>
                <w:b/>
                <w:bCs/>
                <w:color w:val="000000"/>
                <w:sz w:val="20"/>
                <w:szCs w:val="20"/>
                <w:vertAlign w:val="superscript"/>
              </w:rPr>
              <w:t>2</w:t>
            </w:r>
          </w:p>
        </w:tc>
        <w:tc>
          <w:tcPr>
            <w:tcW w:w="1482" w:type="dxa"/>
            <w:shd w:val="clear" w:color="auto" w:fill="auto"/>
            <w:vAlign w:val="bottom"/>
            <w:hideMark/>
          </w:tcPr>
          <w:p w14:paraId="27B9D1C9" w14:textId="77777777" w:rsidR="00A81301" w:rsidRPr="009B0DC4" w:rsidRDefault="00A81301" w:rsidP="00912B7F">
            <w:pPr>
              <w:spacing w:after="0" w:line="240" w:lineRule="auto"/>
              <w:rPr>
                <w:rFonts w:ascii="Arial" w:eastAsia="Times New Roman" w:hAnsi="Arial" w:cs="Arial"/>
                <w:b/>
                <w:bCs/>
                <w:color w:val="000000"/>
                <w:sz w:val="20"/>
                <w:szCs w:val="20"/>
              </w:rPr>
            </w:pPr>
          </w:p>
        </w:tc>
        <w:tc>
          <w:tcPr>
            <w:tcW w:w="1388" w:type="dxa"/>
            <w:shd w:val="clear" w:color="auto" w:fill="auto"/>
            <w:vAlign w:val="bottom"/>
            <w:hideMark/>
          </w:tcPr>
          <w:p w14:paraId="1EB1D3E1" w14:textId="77777777" w:rsidR="00A81301" w:rsidRPr="009B0DC4" w:rsidRDefault="00A81301" w:rsidP="00912B7F">
            <w:pPr>
              <w:spacing w:after="0" w:line="240" w:lineRule="auto"/>
              <w:rPr>
                <w:rFonts w:ascii="Arial" w:eastAsia="Times New Roman" w:hAnsi="Arial" w:cs="Arial"/>
                <w:sz w:val="20"/>
                <w:szCs w:val="20"/>
              </w:rPr>
            </w:pPr>
          </w:p>
        </w:tc>
        <w:tc>
          <w:tcPr>
            <w:tcW w:w="1350" w:type="dxa"/>
            <w:shd w:val="clear" w:color="auto" w:fill="auto"/>
            <w:vAlign w:val="bottom"/>
            <w:hideMark/>
          </w:tcPr>
          <w:p w14:paraId="271A19A2" w14:textId="77777777" w:rsidR="00A81301" w:rsidRPr="009B0DC4" w:rsidRDefault="00A81301" w:rsidP="00912B7F">
            <w:pPr>
              <w:spacing w:after="0" w:line="240" w:lineRule="auto"/>
              <w:rPr>
                <w:rFonts w:ascii="Arial" w:eastAsia="Times New Roman" w:hAnsi="Arial" w:cs="Arial"/>
                <w:sz w:val="20"/>
                <w:szCs w:val="20"/>
              </w:rPr>
            </w:pPr>
          </w:p>
        </w:tc>
        <w:tc>
          <w:tcPr>
            <w:tcW w:w="1530" w:type="dxa"/>
            <w:shd w:val="clear" w:color="auto" w:fill="auto"/>
            <w:vAlign w:val="bottom"/>
            <w:hideMark/>
          </w:tcPr>
          <w:p w14:paraId="2F562CDA" w14:textId="77777777" w:rsidR="00A81301" w:rsidRPr="009B0DC4" w:rsidRDefault="00A81301" w:rsidP="005A6467">
            <w:pPr>
              <w:spacing w:after="0" w:line="240" w:lineRule="auto"/>
              <w:jc w:val="right"/>
              <w:rPr>
                <w:rFonts w:ascii="Arial" w:eastAsia="Times New Roman" w:hAnsi="Arial" w:cs="Arial"/>
                <w:sz w:val="20"/>
                <w:szCs w:val="20"/>
              </w:rPr>
            </w:pPr>
          </w:p>
        </w:tc>
      </w:tr>
      <w:tr w:rsidR="00A81301" w:rsidRPr="0069374C" w14:paraId="6EDA7EFF" w14:textId="77777777" w:rsidTr="00912B7F">
        <w:trPr>
          <w:trHeight w:val="26"/>
        </w:trPr>
        <w:tc>
          <w:tcPr>
            <w:tcW w:w="3515" w:type="dxa"/>
            <w:shd w:val="clear" w:color="auto" w:fill="auto"/>
            <w:noWrap/>
            <w:vAlign w:val="center"/>
            <w:hideMark/>
          </w:tcPr>
          <w:p w14:paraId="55C292BF"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 xml:space="preserve">No </w:t>
            </w:r>
          </w:p>
        </w:tc>
        <w:tc>
          <w:tcPr>
            <w:tcW w:w="1482" w:type="dxa"/>
            <w:shd w:val="clear" w:color="auto" w:fill="auto"/>
            <w:vAlign w:val="center"/>
            <w:hideMark/>
          </w:tcPr>
          <w:p w14:paraId="2484982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1,483</w:t>
            </w:r>
          </w:p>
        </w:tc>
        <w:tc>
          <w:tcPr>
            <w:tcW w:w="1388" w:type="dxa"/>
            <w:shd w:val="clear" w:color="auto" w:fill="auto"/>
            <w:vAlign w:val="center"/>
            <w:hideMark/>
          </w:tcPr>
          <w:p w14:paraId="0DCD15A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59,058</w:t>
            </w:r>
          </w:p>
        </w:tc>
        <w:tc>
          <w:tcPr>
            <w:tcW w:w="1350" w:type="dxa"/>
            <w:shd w:val="clear" w:color="auto" w:fill="auto"/>
            <w:vAlign w:val="center"/>
            <w:hideMark/>
          </w:tcPr>
          <w:p w14:paraId="0FC4CEE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89.6</w:t>
            </w:r>
          </w:p>
        </w:tc>
        <w:tc>
          <w:tcPr>
            <w:tcW w:w="1530" w:type="dxa"/>
            <w:shd w:val="clear" w:color="auto" w:fill="auto"/>
            <w:vAlign w:val="bottom"/>
            <w:hideMark/>
          </w:tcPr>
          <w:p w14:paraId="0C42844F"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3F96E394" w14:textId="77777777" w:rsidTr="00912B7F">
        <w:trPr>
          <w:trHeight w:val="26"/>
        </w:trPr>
        <w:tc>
          <w:tcPr>
            <w:tcW w:w="3515" w:type="dxa"/>
            <w:shd w:val="clear" w:color="auto" w:fill="auto"/>
            <w:noWrap/>
            <w:vAlign w:val="center"/>
            <w:hideMark/>
          </w:tcPr>
          <w:p w14:paraId="4F46F49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Yes</w:t>
            </w:r>
          </w:p>
        </w:tc>
        <w:tc>
          <w:tcPr>
            <w:tcW w:w="1482" w:type="dxa"/>
            <w:shd w:val="clear" w:color="auto" w:fill="auto"/>
            <w:vAlign w:val="center"/>
            <w:hideMark/>
          </w:tcPr>
          <w:p w14:paraId="7022641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192</w:t>
            </w:r>
          </w:p>
        </w:tc>
        <w:tc>
          <w:tcPr>
            <w:tcW w:w="1388" w:type="dxa"/>
            <w:shd w:val="clear" w:color="auto" w:fill="auto"/>
            <w:vAlign w:val="center"/>
            <w:hideMark/>
          </w:tcPr>
          <w:p w14:paraId="72662C9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6,830</w:t>
            </w:r>
          </w:p>
        </w:tc>
        <w:tc>
          <w:tcPr>
            <w:tcW w:w="1350" w:type="dxa"/>
            <w:shd w:val="clear" w:color="auto" w:fill="auto"/>
            <w:vAlign w:val="center"/>
            <w:hideMark/>
          </w:tcPr>
          <w:p w14:paraId="54C9176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10.4</w:t>
            </w:r>
          </w:p>
        </w:tc>
        <w:tc>
          <w:tcPr>
            <w:tcW w:w="1530" w:type="dxa"/>
            <w:shd w:val="clear" w:color="auto" w:fill="auto"/>
            <w:vAlign w:val="bottom"/>
            <w:hideMark/>
          </w:tcPr>
          <w:p w14:paraId="419300EA"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4C463832" w14:textId="77777777" w:rsidTr="00912B7F">
        <w:trPr>
          <w:trHeight w:val="26"/>
        </w:trPr>
        <w:tc>
          <w:tcPr>
            <w:tcW w:w="3515" w:type="dxa"/>
            <w:shd w:val="clear" w:color="auto" w:fill="auto"/>
            <w:noWrap/>
            <w:vAlign w:val="center"/>
          </w:tcPr>
          <w:p w14:paraId="1AA5850D"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Preferred Language</w:t>
            </w:r>
            <w:r w:rsidRPr="0069374C">
              <w:rPr>
                <w:rFonts w:ascii="Arial" w:eastAsia="Times New Roman" w:hAnsi="Arial" w:cs="Arial"/>
                <w:b/>
                <w:bCs/>
                <w:color w:val="000000"/>
                <w:sz w:val="20"/>
                <w:szCs w:val="20"/>
                <w:vertAlign w:val="superscript"/>
              </w:rPr>
              <w:t>1</w:t>
            </w:r>
          </w:p>
        </w:tc>
        <w:tc>
          <w:tcPr>
            <w:tcW w:w="1482" w:type="dxa"/>
            <w:shd w:val="clear" w:color="auto" w:fill="auto"/>
            <w:vAlign w:val="center"/>
          </w:tcPr>
          <w:p w14:paraId="5AEE06DB"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388" w:type="dxa"/>
            <w:shd w:val="clear" w:color="auto" w:fill="auto"/>
            <w:vAlign w:val="center"/>
          </w:tcPr>
          <w:p w14:paraId="7889F62B"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350" w:type="dxa"/>
            <w:shd w:val="clear" w:color="auto" w:fill="auto"/>
            <w:vAlign w:val="center"/>
          </w:tcPr>
          <w:p w14:paraId="5FB5BE10"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530" w:type="dxa"/>
            <w:shd w:val="clear" w:color="auto" w:fill="auto"/>
            <w:vAlign w:val="bottom"/>
          </w:tcPr>
          <w:p w14:paraId="5A49621F" w14:textId="77777777" w:rsidR="00A81301" w:rsidRPr="009B0DC4" w:rsidRDefault="00A81301" w:rsidP="005A6467">
            <w:pPr>
              <w:spacing w:after="0" w:line="240" w:lineRule="auto"/>
              <w:jc w:val="right"/>
              <w:rPr>
                <w:rFonts w:ascii="Arial" w:eastAsia="Times New Roman" w:hAnsi="Arial" w:cs="Arial"/>
                <w:color w:val="000000"/>
                <w:sz w:val="20"/>
                <w:szCs w:val="20"/>
              </w:rPr>
            </w:pPr>
          </w:p>
        </w:tc>
      </w:tr>
      <w:tr w:rsidR="00A81301" w:rsidRPr="0069374C" w14:paraId="4A7C85ED" w14:textId="77777777" w:rsidTr="00912B7F">
        <w:trPr>
          <w:trHeight w:val="26"/>
        </w:trPr>
        <w:tc>
          <w:tcPr>
            <w:tcW w:w="3515" w:type="dxa"/>
            <w:shd w:val="clear" w:color="auto" w:fill="auto"/>
            <w:noWrap/>
            <w:vAlign w:val="center"/>
          </w:tcPr>
          <w:p w14:paraId="3CE6B673"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English</w:t>
            </w:r>
          </w:p>
        </w:tc>
        <w:tc>
          <w:tcPr>
            <w:tcW w:w="1482" w:type="dxa"/>
            <w:shd w:val="clear" w:color="auto" w:fill="auto"/>
            <w:vAlign w:val="bottom"/>
          </w:tcPr>
          <w:p w14:paraId="79F21CE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1,422</w:t>
            </w:r>
          </w:p>
        </w:tc>
        <w:tc>
          <w:tcPr>
            <w:tcW w:w="1388" w:type="dxa"/>
            <w:shd w:val="clear" w:color="auto" w:fill="auto"/>
            <w:vAlign w:val="bottom"/>
          </w:tcPr>
          <w:p w14:paraId="584C0D4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56,563</w:t>
            </w:r>
          </w:p>
        </w:tc>
        <w:tc>
          <w:tcPr>
            <w:tcW w:w="1350" w:type="dxa"/>
            <w:shd w:val="clear" w:color="auto" w:fill="auto"/>
            <w:vAlign w:val="bottom"/>
          </w:tcPr>
          <w:p w14:paraId="78A5652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88.7</w:t>
            </w:r>
          </w:p>
        </w:tc>
        <w:tc>
          <w:tcPr>
            <w:tcW w:w="1530" w:type="dxa"/>
            <w:shd w:val="clear" w:color="auto" w:fill="auto"/>
            <w:vAlign w:val="bottom"/>
          </w:tcPr>
          <w:p w14:paraId="7C25A01D"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86.3</w:t>
            </w:r>
          </w:p>
        </w:tc>
      </w:tr>
      <w:tr w:rsidR="00A81301" w:rsidRPr="0069374C" w14:paraId="50EFC0CB" w14:textId="77777777" w:rsidTr="00912B7F">
        <w:trPr>
          <w:trHeight w:val="26"/>
        </w:trPr>
        <w:tc>
          <w:tcPr>
            <w:tcW w:w="3515" w:type="dxa"/>
            <w:shd w:val="clear" w:color="auto" w:fill="auto"/>
            <w:noWrap/>
            <w:vAlign w:val="center"/>
          </w:tcPr>
          <w:p w14:paraId="262AA5A6"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Spanish</w:t>
            </w:r>
          </w:p>
        </w:tc>
        <w:tc>
          <w:tcPr>
            <w:tcW w:w="1482" w:type="dxa"/>
            <w:shd w:val="clear" w:color="auto" w:fill="auto"/>
            <w:vAlign w:val="bottom"/>
          </w:tcPr>
          <w:p w14:paraId="4D218EE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160</w:t>
            </w:r>
          </w:p>
        </w:tc>
        <w:tc>
          <w:tcPr>
            <w:tcW w:w="1388" w:type="dxa"/>
            <w:shd w:val="clear" w:color="auto" w:fill="auto"/>
            <w:vAlign w:val="bottom"/>
          </w:tcPr>
          <w:p w14:paraId="1B73CCD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4,855</w:t>
            </w:r>
          </w:p>
        </w:tc>
        <w:tc>
          <w:tcPr>
            <w:tcW w:w="1350" w:type="dxa"/>
            <w:shd w:val="clear" w:color="auto" w:fill="auto"/>
            <w:vAlign w:val="bottom"/>
          </w:tcPr>
          <w:p w14:paraId="44874D2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7.6</w:t>
            </w:r>
          </w:p>
        </w:tc>
        <w:tc>
          <w:tcPr>
            <w:tcW w:w="1530" w:type="dxa"/>
            <w:shd w:val="clear" w:color="auto" w:fill="auto"/>
            <w:vAlign w:val="bottom"/>
          </w:tcPr>
          <w:p w14:paraId="15A75EE2"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6.3</w:t>
            </w:r>
          </w:p>
        </w:tc>
      </w:tr>
      <w:tr w:rsidR="00A81301" w:rsidRPr="0069374C" w14:paraId="4B4088C5" w14:textId="77777777" w:rsidTr="00912B7F">
        <w:trPr>
          <w:trHeight w:val="26"/>
        </w:trPr>
        <w:tc>
          <w:tcPr>
            <w:tcW w:w="3515" w:type="dxa"/>
            <w:shd w:val="clear" w:color="auto" w:fill="auto"/>
            <w:noWrap/>
            <w:vAlign w:val="center"/>
          </w:tcPr>
          <w:p w14:paraId="18C40A88"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w:t>
            </w:r>
          </w:p>
        </w:tc>
        <w:tc>
          <w:tcPr>
            <w:tcW w:w="1482" w:type="dxa"/>
            <w:shd w:val="clear" w:color="auto" w:fill="auto"/>
            <w:vAlign w:val="bottom"/>
          </w:tcPr>
          <w:p w14:paraId="33D4D4A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84</w:t>
            </w:r>
          </w:p>
        </w:tc>
        <w:tc>
          <w:tcPr>
            <w:tcW w:w="1388" w:type="dxa"/>
            <w:shd w:val="clear" w:color="auto" w:fill="auto"/>
            <w:vAlign w:val="bottom"/>
          </w:tcPr>
          <w:p w14:paraId="06EDFA6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2,371</w:t>
            </w:r>
          </w:p>
        </w:tc>
        <w:tc>
          <w:tcPr>
            <w:tcW w:w="1350" w:type="dxa"/>
            <w:shd w:val="clear" w:color="auto" w:fill="auto"/>
            <w:vAlign w:val="bottom"/>
          </w:tcPr>
          <w:p w14:paraId="72AD34E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3.7</w:t>
            </w:r>
          </w:p>
        </w:tc>
        <w:tc>
          <w:tcPr>
            <w:tcW w:w="1530" w:type="dxa"/>
            <w:shd w:val="clear" w:color="auto" w:fill="auto"/>
            <w:vAlign w:val="bottom"/>
          </w:tcPr>
          <w:p w14:paraId="79D3BE82"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7.5</w:t>
            </w:r>
          </w:p>
        </w:tc>
      </w:tr>
      <w:tr w:rsidR="00A81301" w:rsidRPr="0069374C" w14:paraId="290D47EC" w14:textId="77777777" w:rsidTr="00912B7F">
        <w:trPr>
          <w:trHeight w:val="26"/>
        </w:trPr>
        <w:tc>
          <w:tcPr>
            <w:tcW w:w="3515" w:type="dxa"/>
            <w:shd w:val="clear" w:color="auto" w:fill="auto"/>
            <w:noWrap/>
            <w:vAlign w:val="center"/>
          </w:tcPr>
          <w:p w14:paraId="05CBDE0A"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Parity</w:t>
            </w:r>
            <w:r w:rsidRPr="0069374C">
              <w:rPr>
                <w:rFonts w:ascii="Arial" w:eastAsia="Times New Roman" w:hAnsi="Arial" w:cs="Arial"/>
                <w:b/>
                <w:bCs/>
                <w:color w:val="000000"/>
                <w:sz w:val="20"/>
                <w:szCs w:val="20"/>
                <w:vertAlign w:val="superscript"/>
              </w:rPr>
              <w:t>1</w:t>
            </w:r>
          </w:p>
        </w:tc>
        <w:tc>
          <w:tcPr>
            <w:tcW w:w="1482" w:type="dxa"/>
            <w:shd w:val="clear" w:color="auto" w:fill="auto"/>
            <w:vAlign w:val="center"/>
          </w:tcPr>
          <w:p w14:paraId="7911CB65"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388" w:type="dxa"/>
            <w:shd w:val="clear" w:color="auto" w:fill="auto"/>
            <w:vAlign w:val="center"/>
          </w:tcPr>
          <w:p w14:paraId="3AB4D083"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350" w:type="dxa"/>
            <w:shd w:val="clear" w:color="auto" w:fill="auto"/>
            <w:vAlign w:val="center"/>
          </w:tcPr>
          <w:p w14:paraId="45AFFDF1"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530" w:type="dxa"/>
            <w:shd w:val="clear" w:color="auto" w:fill="auto"/>
            <w:vAlign w:val="bottom"/>
          </w:tcPr>
          <w:p w14:paraId="0BADE3EA" w14:textId="77777777" w:rsidR="00A81301" w:rsidRPr="009B0DC4" w:rsidRDefault="00A81301" w:rsidP="005A6467">
            <w:pPr>
              <w:spacing w:after="0" w:line="240" w:lineRule="auto"/>
              <w:jc w:val="right"/>
              <w:rPr>
                <w:rFonts w:ascii="Arial" w:eastAsia="Times New Roman" w:hAnsi="Arial" w:cs="Arial"/>
                <w:color w:val="000000"/>
                <w:sz w:val="20"/>
                <w:szCs w:val="20"/>
              </w:rPr>
            </w:pPr>
          </w:p>
        </w:tc>
      </w:tr>
      <w:tr w:rsidR="00A81301" w:rsidRPr="0069374C" w14:paraId="78A540F0" w14:textId="77777777" w:rsidTr="00912B7F">
        <w:trPr>
          <w:trHeight w:val="26"/>
        </w:trPr>
        <w:tc>
          <w:tcPr>
            <w:tcW w:w="3515" w:type="dxa"/>
            <w:shd w:val="clear" w:color="auto" w:fill="auto"/>
            <w:noWrap/>
            <w:vAlign w:val="center"/>
          </w:tcPr>
          <w:p w14:paraId="7D8D003F"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No previous live birth</w:t>
            </w:r>
          </w:p>
        </w:tc>
        <w:tc>
          <w:tcPr>
            <w:tcW w:w="1482" w:type="dxa"/>
            <w:shd w:val="clear" w:color="auto" w:fill="auto"/>
            <w:vAlign w:val="bottom"/>
          </w:tcPr>
          <w:p w14:paraId="254F771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736</w:t>
            </w:r>
          </w:p>
        </w:tc>
        <w:tc>
          <w:tcPr>
            <w:tcW w:w="1388" w:type="dxa"/>
            <w:shd w:val="clear" w:color="auto" w:fill="auto"/>
            <w:vAlign w:val="bottom"/>
          </w:tcPr>
          <w:p w14:paraId="749846C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29,113</w:t>
            </w:r>
          </w:p>
        </w:tc>
        <w:tc>
          <w:tcPr>
            <w:tcW w:w="1350" w:type="dxa"/>
            <w:shd w:val="clear" w:color="auto" w:fill="auto"/>
            <w:vAlign w:val="bottom"/>
          </w:tcPr>
          <w:p w14:paraId="10DF4A0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44.1</w:t>
            </w:r>
          </w:p>
        </w:tc>
        <w:tc>
          <w:tcPr>
            <w:tcW w:w="1530" w:type="dxa"/>
            <w:shd w:val="clear" w:color="auto" w:fill="auto"/>
            <w:vAlign w:val="bottom"/>
          </w:tcPr>
          <w:p w14:paraId="6128E34F"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44.3</w:t>
            </w:r>
          </w:p>
        </w:tc>
      </w:tr>
      <w:tr w:rsidR="00A81301" w:rsidRPr="0069374C" w14:paraId="2D2DA0BB" w14:textId="77777777" w:rsidTr="00912B7F">
        <w:trPr>
          <w:trHeight w:val="26"/>
        </w:trPr>
        <w:tc>
          <w:tcPr>
            <w:tcW w:w="3515" w:type="dxa"/>
            <w:shd w:val="clear" w:color="auto" w:fill="auto"/>
            <w:noWrap/>
            <w:vAlign w:val="center"/>
          </w:tcPr>
          <w:p w14:paraId="76B91EF6"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Previous live birth</w:t>
            </w:r>
          </w:p>
        </w:tc>
        <w:tc>
          <w:tcPr>
            <w:tcW w:w="1482" w:type="dxa"/>
            <w:shd w:val="clear" w:color="auto" w:fill="auto"/>
            <w:vAlign w:val="bottom"/>
          </w:tcPr>
          <w:p w14:paraId="36E5B33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935</w:t>
            </w:r>
          </w:p>
        </w:tc>
        <w:tc>
          <w:tcPr>
            <w:tcW w:w="1388" w:type="dxa"/>
            <w:shd w:val="clear" w:color="auto" w:fill="auto"/>
            <w:vAlign w:val="bottom"/>
          </w:tcPr>
          <w:p w14:paraId="2519E5F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36,848</w:t>
            </w:r>
          </w:p>
        </w:tc>
        <w:tc>
          <w:tcPr>
            <w:tcW w:w="1350" w:type="dxa"/>
            <w:shd w:val="clear" w:color="auto" w:fill="auto"/>
            <w:vAlign w:val="bottom"/>
          </w:tcPr>
          <w:p w14:paraId="6D98983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55.9</w:t>
            </w:r>
          </w:p>
        </w:tc>
        <w:tc>
          <w:tcPr>
            <w:tcW w:w="1530" w:type="dxa"/>
            <w:shd w:val="clear" w:color="auto" w:fill="auto"/>
            <w:vAlign w:val="bottom"/>
          </w:tcPr>
          <w:p w14:paraId="12143B24"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55.7</w:t>
            </w:r>
          </w:p>
        </w:tc>
      </w:tr>
      <w:tr w:rsidR="00A81301" w:rsidRPr="0069374C" w14:paraId="1104CCA2" w14:textId="77777777" w:rsidTr="00912B7F">
        <w:trPr>
          <w:trHeight w:val="187"/>
        </w:trPr>
        <w:tc>
          <w:tcPr>
            <w:tcW w:w="9265" w:type="dxa"/>
            <w:gridSpan w:val="5"/>
            <w:shd w:val="clear" w:color="auto" w:fill="auto"/>
            <w:noWrap/>
            <w:vAlign w:val="center"/>
          </w:tcPr>
          <w:p w14:paraId="4A7BF8CE" w14:textId="77777777" w:rsidR="00A81301" w:rsidRPr="0069374C" w:rsidRDefault="00A81301" w:rsidP="00912B7F">
            <w:pPr>
              <w:spacing w:after="0" w:line="240" w:lineRule="auto"/>
              <w:rPr>
                <w:rFonts w:ascii="Arial" w:eastAsia="Times New Roman" w:hAnsi="Arial" w:cs="Arial"/>
                <w:color w:val="000000"/>
                <w:sz w:val="18"/>
                <w:szCs w:val="18"/>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variable from MA certificate of live birth;</w:t>
            </w:r>
            <w:r w:rsidRPr="0069374C">
              <w:rPr>
                <w:rFonts w:ascii="Arial" w:eastAsia="Times New Roman" w:hAnsi="Arial" w:cs="Arial"/>
                <w:color w:val="000000"/>
                <w:sz w:val="18"/>
                <w:szCs w:val="18"/>
                <w:vertAlign w:val="superscript"/>
              </w:rPr>
              <w:t xml:space="preserve"> 2</w:t>
            </w:r>
            <w:r w:rsidRPr="0069374C">
              <w:rPr>
                <w:rFonts w:ascii="Arial" w:eastAsia="Times New Roman" w:hAnsi="Arial" w:cs="Arial"/>
                <w:color w:val="000000"/>
                <w:sz w:val="18"/>
                <w:szCs w:val="18"/>
              </w:rPr>
              <w:t>variable from PRAMS.</w:t>
            </w:r>
          </w:p>
        </w:tc>
      </w:tr>
    </w:tbl>
    <w:p w14:paraId="002B1582" w14:textId="77777777" w:rsidR="00A81301" w:rsidRPr="0069374C" w:rsidRDefault="00A81301" w:rsidP="00A81301">
      <w:pPr>
        <w:rPr>
          <w:rFonts w:ascii="Arial" w:hAnsi="Arial" w:cs="Arial"/>
        </w:rPr>
        <w:sectPr w:rsidR="00A81301" w:rsidRPr="0069374C" w:rsidSect="009B39F5">
          <w:pgSz w:w="12240" w:h="15840"/>
          <w:pgMar w:top="1440" w:right="1440" w:bottom="1440" w:left="1440" w:header="720" w:footer="720" w:gutter="0"/>
          <w:cols w:space="720"/>
          <w:docGrid w:linePitch="360"/>
        </w:sectPr>
      </w:pPr>
    </w:p>
    <w:tbl>
      <w:tblPr>
        <w:tblW w:w="9625" w:type="dxa"/>
        <w:tblLook w:val="04A0" w:firstRow="1" w:lastRow="0" w:firstColumn="1" w:lastColumn="0" w:noHBand="0" w:noVBand="1"/>
      </w:tblPr>
      <w:tblGrid>
        <w:gridCol w:w="3360"/>
        <w:gridCol w:w="1417"/>
        <w:gridCol w:w="1380"/>
        <w:gridCol w:w="1488"/>
        <w:gridCol w:w="1980"/>
      </w:tblGrid>
      <w:tr w:rsidR="00A81301" w:rsidRPr="0069374C" w14:paraId="56CA8C08" w14:textId="77777777" w:rsidTr="00912B7F">
        <w:trPr>
          <w:trHeight w:val="20"/>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C79D" w14:textId="4ACFC38D" w:rsidR="00A81301" w:rsidRPr="0069374C" w:rsidRDefault="00A81301" w:rsidP="00912B7F">
            <w:pPr>
              <w:pStyle w:val="Heading3"/>
              <w:rPr>
                <w:rFonts w:ascii="Arial" w:eastAsia="Times New Roman" w:hAnsi="Arial" w:cs="Arial"/>
              </w:rPr>
            </w:pPr>
            <w:bookmarkStart w:id="125" w:name="_Toc159247148"/>
            <w:r>
              <w:rPr>
                <w:rFonts w:ascii="Arial" w:eastAsia="Times New Roman" w:hAnsi="Arial" w:cs="Arial"/>
              </w:rPr>
              <w:lastRenderedPageBreak/>
              <w:t>Table 6</w:t>
            </w:r>
            <w:r w:rsidR="000E7094">
              <w:rPr>
                <w:rFonts w:ascii="Arial" w:eastAsia="Times New Roman" w:hAnsi="Arial" w:cs="Arial"/>
              </w:rPr>
              <w:t>8</w:t>
            </w:r>
            <w:r>
              <w:rPr>
                <w:rFonts w:ascii="Arial" w:eastAsia="Times New Roman" w:hAnsi="Arial" w:cs="Arial"/>
              </w:rPr>
              <w:t xml:space="preserve">. </w:t>
            </w:r>
            <w:r w:rsidRPr="0069374C">
              <w:rPr>
                <w:rFonts w:ascii="Arial" w:eastAsia="Times New Roman" w:hAnsi="Arial" w:cs="Arial"/>
              </w:rPr>
              <w:t>Details of Sample Characteristics, MA PRAMS 2020</w:t>
            </w:r>
            <w:bookmarkEnd w:id="125"/>
          </w:p>
        </w:tc>
      </w:tr>
      <w:tr w:rsidR="00A81301" w:rsidRPr="0069374C" w14:paraId="2796F94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336AE761" w14:textId="77777777" w:rsidR="00A81301" w:rsidRPr="0069374C" w:rsidRDefault="00A81301" w:rsidP="00912B7F">
            <w:pPr>
              <w:spacing w:after="0" w:line="240" w:lineRule="auto"/>
              <w:rPr>
                <w:rFonts w:ascii="Arial" w:eastAsia="Times New Roman" w:hAnsi="Arial" w:cs="Arial"/>
                <w:color w:val="000000"/>
                <w:sz w:val="20"/>
                <w:szCs w:val="20"/>
              </w:rPr>
            </w:pPr>
            <w:r w:rsidRPr="0069374C">
              <w:rPr>
                <w:rFonts w:ascii="Arial" w:eastAsia="Times New Roman" w:hAnsi="Arial" w:cs="Arial"/>
                <w:color w:val="000000"/>
                <w:sz w:val="20"/>
                <w:szCs w:val="20"/>
              </w:rPr>
              <w:t> </w:t>
            </w:r>
          </w:p>
        </w:tc>
        <w:tc>
          <w:tcPr>
            <w:tcW w:w="6265" w:type="dxa"/>
            <w:gridSpan w:val="4"/>
            <w:tcBorders>
              <w:top w:val="single" w:sz="4" w:space="0" w:color="auto"/>
              <w:left w:val="nil"/>
              <w:bottom w:val="single" w:sz="4" w:space="0" w:color="auto"/>
              <w:right w:val="single" w:sz="4" w:space="0" w:color="auto"/>
            </w:tcBorders>
            <w:shd w:val="clear" w:color="auto" w:fill="auto"/>
            <w:vAlign w:val="bottom"/>
            <w:hideMark/>
          </w:tcPr>
          <w:p w14:paraId="273B4370"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2020</w:t>
            </w:r>
          </w:p>
        </w:tc>
      </w:tr>
      <w:tr w:rsidR="00A81301" w:rsidRPr="0069374C" w14:paraId="7A33D5F6"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65E6E21A"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Characteristics</w:t>
            </w:r>
          </w:p>
        </w:tc>
        <w:tc>
          <w:tcPr>
            <w:tcW w:w="1417" w:type="dxa"/>
            <w:tcBorders>
              <w:top w:val="nil"/>
              <w:left w:val="nil"/>
              <w:bottom w:val="single" w:sz="4" w:space="0" w:color="auto"/>
              <w:right w:val="single" w:sz="4" w:space="0" w:color="auto"/>
            </w:tcBorders>
            <w:shd w:val="clear" w:color="auto" w:fill="auto"/>
            <w:vAlign w:val="center"/>
            <w:hideMark/>
          </w:tcPr>
          <w:p w14:paraId="657CE532"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Number of respondents</w:t>
            </w:r>
          </w:p>
        </w:tc>
        <w:tc>
          <w:tcPr>
            <w:tcW w:w="1380" w:type="dxa"/>
            <w:tcBorders>
              <w:top w:val="nil"/>
              <w:left w:val="nil"/>
              <w:bottom w:val="single" w:sz="4" w:space="0" w:color="auto"/>
              <w:right w:val="single" w:sz="4" w:space="0" w:color="auto"/>
            </w:tcBorders>
            <w:shd w:val="clear" w:color="auto" w:fill="auto"/>
            <w:vAlign w:val="center"/>
            <w:hideMark/>
          </w:tcPr>
          <w:p w14:paraId="0371A2A2"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Weighted N</w:t>
            </w:r>
          </w:p>
        </w:tc>
        <w:tc>
          <w:tcPr>
            <w:tcW w:w="1488" w:type="dxa"/>
            <w:tcBorders>
              <w:top w:val="nil"/>
              <w:left w:val="nil"/>
              <w:bottom w:val="single" w:sz="4" w:space="0" w:color="auto"/>
              <w:right w:val="single" w:sz="4" w:space="0" w:color="auto"/>
            </w:tcBorders>
            <w:shd w:val="clear" w:color="auto" w:fill="auto"/>
            <w:vAlign w:val="center"/>
            <w:hideMark/>
          </w:tcPr>
          <w:p w14:paraId="3978D0CE"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PRAMS percent (%)</w:t>
            </w:r>
          </w:p>
        </w:tc>
        <w:tc>
          <w:tcPr>
            <w:tcW w:w="1980" w:type="dxa"/>
            <w:tcBorders>
              <w:top w:val="nil"/>
              <w:left w:val="nil"/>
              <w:bottom w:val="single" w:sz="4" w:space="0" w:color="auto"/>
              <w:right w:val="single" w:sz="4" w:space="0" w:color="auto"/>
            </w:tcBorders>
            <w:shd w:val="clear" w:color="auto" w:fill="auto"/>
            <w:vAlign w:val="center"/>
            <w:hideMark/>
          </w:tcPr>
          <w:p w14:paraId="6AEF5243"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Statewide percent from MA birth certificate (%)</w:t>
            </w:r>
          </w:p>
        </w:tc>
      </w:tr>
      <w:tr w:rsidR="00A81301" w:rsidRPr="0069374C" w14:paraId="21C259F0"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31A447DD"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Total</w:t>
            </w:r>
          </w:p>
        </w:tc>
        <w:tc>
          <w:tcPr>
            <w:tcW w:w="1417" w:type="dxa"/>
            <w:tcBorders>
              <w:top w:val="nil"/>
              <w:left w:val="nil"/>
              <w:bottom w:val="single" w:sz="4" w:space="0" w:color="auto"/>
              <w:right w:val="single" w:sz="4" w:space="0" w:color="auto"/>
            </w:tcBorders>
            <w:shd w:val="clear" w:color="auto" w:fill="auto"/>
            <w:vAlign w:val="center"/>
            <w:hideMark/>
          </w:tcPr>
          <w:p w14:paraId="0665A8C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1,400</w:t>
            </w:r>
          </w:p>
        </w:tc>
        <w:tc>
          <w:tcPr>
            <w:tcW w:w="1380" w:type="dxa"/>
            <w:tcBorders>
              <w:top w:val="nil"/>
              <w:left w:val="nil"/>
              <w:bottom w:val="single" w:sz="4" w:space="0" w:color="auto"/>
              <w:right w:val="single" w:sz="4" w:space="0" w:color="auto"/>
            </w:tcBorders>
            <w:shd w:val="clear" w:color="auto" w:fill="auto"/>
            <w:vAlign w:val="center"/>
            <w:hideMark/>
          </w:tcPr>
          <w:p w14:paraId="0507A1D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64,121</w:t>
            </w:r>
          </w:p>
        </w:tc>
        <w:tc>
          <w:tcPr>
            <w:tcW w:w="1488" w:type="dxa"/>
            <w:tcBorders>
              <w:top w:val="nil"/>
              <w:left w:val="nil"/>
              <w:bottom w:val="single" w:sz="4" w:space="0" w:color="auto"/>
              <w:right w:val="single" w:sz="4" w:space="0" w:color="auto"/>
            </w:tcBorders>
            <w:shd w:val="clear" w:color="auto" w:fill="auto"/>
            <w:vAlign w:val="bottom"/>
            <w:hideMark/>
          </w:tcPr>
          <w:p w14:paraId="10D7C77D"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410CC3DA"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r>
      <w:tr w:rsidR="00A81301" w:rsidRPr="0069374C" w14:paraId="68FD50CC"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38011A90"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Race/ethnicity</w:t>
            </w:r>
            <w:r w:rsidRPr="0069374C">
              <w:rPr>
                <w:rFonts w:ascii="Arial" w:eastAsia="Times New Roman" w:hAnsi="Arial" w:cs="Arial"/>
                <w:b/>
                <w:bCs/>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center"/>
            <w:hideMark/>
          </w:tcPr>
          <w:p w14:paraId="1D64E00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14:paraId="41F24A1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center"/>
            <w:hideMark/>
          </w:tcPr>
          <w:p w14:paraId="071182B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45D073F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r>
      <w:tr w:rsidR="00A81301" w:rsidRPr="0069374C" w14:paraId="55898DD2"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911974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White, non-Hispanic</w:t>
            </w:r>
          </w:p>
        </w:tc>
        <w:tc>
          <w:tcPr>
            <w:tcW w:w="1417" w:type="dxa"/>
            <w:tcBorders>
              <w:top w:val="nil"/>
              <w:left w:val="nil"/>
              <w:bottom w:val="single" w:sz="4" w:space="0" w:color="auto"/>
              <w:right w:val="single" w:sz="4" w:space="0" w:color="auto"/>
            </w:tcBorders>
            <w:shd w:val="clear" w:color="auto" w:fill="auto"/>
            <w:vAlign w:val="center"/>
            <w:hideMark/>
          </w:tcPr>
          <w:p w14:paraId="12E61BC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354</w:t>
            </w:r>
          </w:p>
        </w:tc>
        <w:tc>
          <w:tcPr>
            <w:tcW w:w="1380" w:type="dxa"/>
            <w:tcBorders>
              <w:top w:val="nil"/>
              <w:left w:val="nil"/>
              <w:bottom w:val="single" w:sz="4" w:space="0" w:color="auto"/>
              <w:right w:val="single" w:sz="4" w:space="0" w:color="auto"/>
            </w:tcBorders>
            <w:shd w:val="clear" w:color="auto" w:fill="auto"/>
            <w:vAlign w:val="center"/>
            <w:hideMark/>
          </w:tcPr>
          <w:p w14:paraId="20C33FC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36,808</w:t>
            </w:r>
          </w:p>
        </w:tc>
        <w:tc>
          <w:tcPr>
            <w:tcW w:w="1488" w:type="dxa"/>
            <w:tcBorders>
              <w:top w:val="nil"/>
              <w:left w:val="nil"/>
              <w:bottom w:val="single" w:sz="4" w:space="0" w:color="auto"/>
              <w:right w:val="single" w:sz="4" w:space="0" w:color="auto"/>
            </w:tcBorders>
            <w:shd w:val="clear" w:color="auto" w:fill="auto"/>
            <w:noWrap/>
            <w:vAlign w:val="bottom"/>
            <w:hideMark/>
          </w:tcPr>
          <w:p w14:paraId="7D71D95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58.2</w:t>
            </w:r>
          </w:p>
        </w:tc>
        <w:tc>
          <w:tcPr>
            <w:tcW w:w="1980" w:type="dxa"/>
            <w:tcBorders>
              <w:top w:val="nil"/>
              <w:left w:val="nil"/>
              <w:bottom w:val="single" w:sz="4" w:space="0" w:color="auto"/>
              <w:right w:val="single" w:sz="4" w:space="0" w:color="auto"/>
            </w:tcBorders>
            <w:shd w:val="clear" w:color="auto" w:fill="auto"/>
            <w:vAlign w:val="bottom"/>
            <w:hideMark/>
          </w:tcPr>
          <w:p w14:paraId="13AC56C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56.2</w:t>
            </w:r>
          </w:p>
        </w:tc>
      </w:tr>
      <w:tr w:rsidR="00A81301" w:rsidRPr="0069374C" w14:paraId="7C56A724"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19128B5B"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Black, non-Hispanic</w:t>
            </w:r>
          </w:p>
        </w:tc>
        <w:tc>
          <w:tcPr>
            <w:tcW w:w="1417" w:type="dxa"/>
            <w:tcBorders>
              <w:top w:val="nil"/>
              <w:left w:val="nil"/>
              <w:bottom w:val="single" w:sz="4" w:space="0" w:color="auto"/>
              <w:right w:val="single" w:sz="4" w:space="0" w:color="auto"/>
            </w:tcBorders>
            <w:shd w:val="clear" w:color="auto" w:fill="auto"/>
            <w:vAlign w:val="center"/>
            <w:hideMark/>
          </w:tcPr>
          <w:p w14:paraId="7778E24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355</w:t>
            </w:r>
          </w:p>
        </w:tc>
        <w:tc>
          <w:tcPr>
            <w:tcW w:w="1380" w:type="dxa"/>
            <w:tcBorders>
              <w:top w:val="nil"/>
              <w:left w:val="nil"/>
              <w:bottom w:val="single" w:sz="4" w:space="0" w:color="auto"/>
              <w:right w:val="single" w:sz="4" w:space="0" w:color="auto"/>
            </w:tcBorders>
            <w:shd w:val="clear" w:color="auto" w:fill="auto"/>
            <w:vAlign w:val="center"/>
            <w:hideMark/>
          </w:tcPr>
          <w:p w14:paraId="738D647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6,399</w:t>
            </w:r>
          </w:p>
        </w:tc>
        <w:tc>
          <w:tcPr>
            <w:tcW w:w="1488" w:type="dxa"/>
            <w:tcBorders>
              <w:top w:val="nil"/>
              <w:left w:val="nil"/>
              <w:bottom w:val="single" w:sz="4" w:space="0" w:color="auto"/>
              <w:right w:val="single" w:sz="4" w:space="0" w:color="auto"/>
            </w:tcBorders>
            <w:shd w:val="clear" w:color="auto" w:fill="auto"/>
            <w:noWrap/>
            <w:vAlign w:val="bottom"/>
            <w:hideMark/>
          </w:tcPr>
          <w:p w14:paraId="1253ABD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10.1</w:t>
            </w:r>
          </w:p>
        </w:tc>
        <w:tc>
          <w:tcPr>
            <w:tcW w:w="1980" w:type="dxa"/>
            <w:tcBorders>
              <w:top w:val="nil"/>
              <w:left w:val="nil"/>
              <w:bottom w:val="single" w:sz="4" w:space="0" w:color="auto"/>
              <w:right w:val="single" w:sz="4" w:space="0" w:color="auto"/>
            </w:tcBorders>
            <w:shd w:val="clear" w:color="auto" w:fill="auto"/>
            <w:vAlign w:val="bottom"/>
            <w:hideMark/>
          </w:tcPr>
          <w:p w14:paraId="2EF4B1D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10.3</w:t>
            </w:r>
          </w:p>
        </w:tc>
      </w:tr>
      <w:tr w:rsidR="00A81301" w:rsidRPr="0069374C" w14:paraId="22058A5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35718D3"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Hispanic</w:t>
            </w:r>
          </w:p>
        </w:tc>
        <w:tc>
          <w:tcPr>
            <w:tcW w:w="1417" w:type="dxa"/>
            <w:tcBorders>
              <w:top w:val="nil"/>
              <w:left w:val="nil"/>
              <w:bottom w:val="single" w:sz="4" w:space="0" w:color="auto"/>
              <w:right w:val="single" w:sz="4" w:space="0" w:color="auto"/>
            </w:tcBorders>
            <w:shd w:val="clear" w:color="auto" w:fill="auto"/>
            <w:vAlign w:val="center"/>
            <w:hideMark/>
          </w:tcPr>
          <w:p w14:paraId="5F601D2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372</w:t>
            </w:r>
          </w:p>
        </w:tc>
        <w:tc>
          <w:tcPr>
            <w:tcW w:w="1380" w:type="dxa"/>
            <w:tcBorders>
              <w:top w:val="nil"/>
              <w:left w:val="nil"/>
              <w:bottom w:val="single" w:sz="4" w:space="0" w:color="auto"/>
              <w:right w:val="single" w:sz="4" w:space="0" w:color="auto"/>
            </w:tcBorders>
            <w:shd w:val="clear" w:color="auto" w:fill="auto"/>
            <w:vAlign w:val="center"/>
            <w:hideMark/>
          </w:tcPr>
          <w:p w14:paraId="054B84D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13,623</w:t>
            </w:r>
          </w:p>
        </w:tc>
        <w:tc>
          <w:tcPr>
            <w:tcW w:w="1488" w:type="dxa"/>
            <w:tcBorders>
              <w:top w:val="nil"/>
              <w:left w:val="nil"/>
              <w:bottom w:val="single" w:sz="4" w:space="0" w:color="auto"/>
              <w:right w:val="single" w:sz="4" w:space="0" w:color="auto"/>
            </w:tcBorders>
            <w:shd w:val="clear" w:color="auto" w:fill="auto"/>
            <w:noWrap/>
            <w:vAlign w:val="bottom"/>
            <w:hideMark/>
          </w:tcPr>
          <w:p w14:paraId="3D32EE0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21.5</w:t>
            </w:r>
          </w:p>
        </w:tc>
        <w:tc>
          <w:tcPr>
            <w:tcW w:w="1980" w:type="dxa"/>
            <w:tcBorders>
              <w:top w:val="nil"/>
              <w:left w:val="nil"/>
              <w:bottom w:val="single" w:sz="4" w:space="0" w:color="auto"/>
              <w:right w:val="single" w:sz="4" w:space="0" w:color="auto"/>
            </w:tcBorders>
            <w:shd w:val="clear" w:color="auto" w:fill="auto"/>
            <w:vAlign w:val="bottom"/>
            <w:hideMark/>
          </w:tcPr>
          <w:p w14:paraId="65E1C9B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21.0</w:t>
            </w:r>
          </w:p>
        </w:tc>
      </w:tr>
      <w:tr w:rsidR="00A81301" w:rsidRPr="0069374C" w14:paraId="242F14E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999F3CB"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Asian, non-Hispanic</w:t>
            </w:r>
          </w:p>
        </w:tc>
        <w:tc>
          <w:tcPr>
            <w:tcW w:w="1417" w:type="dxa"/>
            <w:tcBorders>
              <w:top w:val="nil"/>
              <w:left w:val="nil"/>
              <w:bottom w:val="single" w:sz="4" w:space="0" w:color="auto"/>
              <w:right w:val="single" w:sz="4" w:space="0" w:color="auto"/>
            </w:tcBorders>
            <w:shd w:val="clear" w:color="auto" w:fill="auto"/>
            <w:vAlign w:val="center"/>
            <w:hideMark/>
          </w:tcPr>
          <w:p w14:paraId="322A7CB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294</w:t>
            </w:r>
          </w:p>
        </w:tc>
        <w:tc>
          <w:tcPr>
            <w:tcW w:w="1380" w:type="dxa"/>
            <w:tcBorders>
              <w:top w:val="nil"/>
              <w:left w:val="nil"/>
              <w:bottom w:val="single" w:sz="4" w:space="0" w:color="auto"/>
              <w:right w:val="single" w:sz="4" w:space="0" w:color="auto"/>
            </w:tcBorders>
            <w:shd w:val="clear" w:color="auto" w:fill="auto"/>
            <w:vAlign w:val="center"/>
            <w:hideMark/>
          </w:tcPr>
          <w:p w14:paraId="22FEC39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6,016</w:t>
            </w:r>
          </w:p>
        </w:tc>
        <w:tc>
          <w:tcPr>
            <w:tcW w:w="1488" w:type="dxa"/>
            <w:tcBorders>
              <w:top w:val="nil"/>
              <w:left w:val="nil"/>
              <w:bottom w:val="single" w:sz="4" w:space="0" w:color="auto"/>
              <w:right w:val="single" w:sz="4" w:space="0" w:color="auto"/>
            </w:tcBorders>
            <w:shd w:val="clear" w:color="auto" w:fill="auto"/>
            <w:noWrap/>
            <w:vAlign w:val="bottom"/>
            <w:hideMark/>
          </w:tcPr>
          <w:p w14:paraId="22A1FBD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9.5</w:t>
            </w:r>
          </w:p>
        </w:tc>
        <w:tc>
          <w:tcPr>
            <w:tcW w:w="1980" w:type="dxa"/>
            <w:tcBorders>
              <w:top w:val="nil"/>
              <w:left w:val="nil"/>
              <w:bottom w:val="single" w:sz="4" w:space="0" w:color="auto"/>
              <w:right w:val="single" w:sz="4" w:space="0" w:color="auto"/>
            </w:tcBorders>
            <w:shd w:val="clear" w:color="auto" w:fill="auto"/>
            <w:vAlign w:val="bottom"/>
            <w:hideMark/>
          </w:tcPr>
          <w:p w14:paraId="3B46BF8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9.7</w:t>
            </w:r>
          </w:p>
        </w:tc>
      </w:tr>
      <w:tr w:rsidR="00A81301" w:rsidRPr="0069374C" w14:paraId="1013A110"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3D42DBB5"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 non-Hispanic</w:t>
            </w:r>
          </w:p>
        </w:tc>
        <w:tc>
          <w:tcPr>
            <w:tcW w:w="1417" w:type="dxa"/>
            <w:tcBorders>
              <w:top w:val="nil"/>
              <w:left w:val="nil"/>
              <w:bottom w:val="single" w:sz="4" w:space="0" w:color="auto"/>
              <w:right w:val="single" w:sz="4" w:space="0" w:color="auto"/>
            </w:tcBorders>
            <w:shd w:val="clear" w:color="auto" w:fill="auto"/>
            <w:vAlign w:val="center"/>
            <w:hideMark/>
          </w:tcPr>
          <w:p w14:paraId="48F3822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17</w:t>
            </w:r>
          </w:p>
        </w:tc>
        <w:tc>
          <w:tcPr>
            <w:tcW w:w="1380" w:type="dxa"/>
            <w:tcBorders>
              <w:top w:val="nil"/>
              <w:left w:val="nil"/>
              <w:bottom w:val="single" w:sz="4" w:space="0" w:color="auto"/>
              <w:right w:val="single" w:sz="4" w:space="0" w:color="auto"/>
            </w:tcBorders>
            <w:shd w:val="clear" w:color="auto" w:fill="auto"/>
            <w:vAlign w:val="center"/>
            <w:hideMark/>
          </w:tcPr>
          <w:p w14:paraId="40D4CC0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407</w:t>
            </w:r>
          </w:p>
        </w:tc>
        <w:tc>
          <w:tcPr>
            <w:tcW w:w="1488" w:type="dxa"/>
            <w:tcBorders>
              <w:top w:val="nil"/>
              <w:left w:val="nil"/>
              <w:bottom w:val="single" w:sz="4" w:space="0" w:color="auto"/>
              <w:right w:val="single" w:sz="4" w:space="0" w:color="auto"/>
            </w:tcBorders>
            <w:shd w:val="clear" w:color="auto" w:fill="auto"/>
            <w:noWrap/>
            <w:vAlign w:val="bottom"/>
            <w:hideMark/>
          </w:tcPr>
          <w:p w14:paraId="3EA3719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9.5</w:t>
            </w:r>
          </w:p>
        </w:tc>
        <w:tc>
          <w:tcPr>
            <w:tcW w:w="1980" w:type="dxa"/>
            <w:tcBorders>
              <w:top w:val="nil"/>
              <w:left w:val="nil"/>
              <w:bottom w:val="single" w:sz="4" w:space="0" w:color="auto"/>
              <w:right w:val="single" w:sz="4" w:space="0" w:color="auto"/>
            </w:tcBorders>
            <w:shd w:val="clear" w:color="auto" w:fill="auto"/>
            <w:vAlign w:val="bottom"/>
            <w:hideMark/>
          </w:tcPr>
          <w:p w14:paraId="1F4AB52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1.2</w:t>
            </w:r>
          </w:p>
        </w:tc>
      </w:tr>
      <w:tr w:rsidR="00A81301" w:rsidRPr="0069374C" w14:paraId="0A2EB2A8"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C168FC5"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Age (years)</w:t>
            </w:r>
            <w:r w:rsidRPr="0069374C">
              <w:rPr>
                <w:rFonts w:ascii="Arial" w:eastAsia="Times New Roman" w:hAnsi="Arial" w:cs="Arial"/>
                <w:b/>
                <w:bCs/>
                <w:color w:val="000000"/>
                <w:sz w:val="20"/>
                <w:szCs w:val="20"/>
                <w:vertAlign w:val="superscript"/>
              </w:rPr>
              <w:t xml:space="preserve"> 1</w:t>
            </w:r>
          </w:p>
        </w:tc>
        <w:tc>
          <w:tcPr>
            <w:tcW w:w="1417" w:type="dxa"/>
            <w:tcBorders>
              <w:top w:val="nil"/>
              <w:left w:val="nil"/>
              <w:bottom w:val="single" w:sz="4" w:space="0" w:color="auto"/>
              <w:right w:val="single" w:sz="4" w:space="0" w:color="auto"/>
            </w:tcBorders>
            <w:shd w:val="clear" w:color="auto" w:fill="auto"/>
            <w:vAlign w:val="bottom"/>
            <w:hideMark/>
          </w:tcPr>
          <w:p w14:paraId="689651CE"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69CD327C"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0016B969"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02D3960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r>
      <w:tr w:rsidR="00A81301" w:rsidRPr="0069374C" w14:paraId="28A3153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3C8895B1"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&lt;20</w:t>
            </w:r>
          </w:p>
        </w:tc>
        <w:tc>
          <w:tcPr>
            <w:tcW w:w="1417" w:type="dxa"/>
            <w:tcBorders>
              <w:top w:val="nil"/>
              <w:left w:val="nil"/>
              <w:bottom w:val="single" w:sz="4" w:space="0" w:color="auto"/>
              <w:right w:val="single" w:sz="4" w:space="0" w:color="auto"/>
            </w:tcBorders>
            <w:shd w:val="clear" w:color="auto" w:fill="auto"/>
            <w:vAlign w:val="center"/>
            <w:hideMark/>
          </w:tcPr>
          <w:p w14:paraId="5EE3739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29</w:t>
            </w:r>
          </w:p>
        </w:tc>
        <w:tc>
          <w:tcPr>
            <w:tcW w:w="1380" w:type="dxa"/>
            <w:tcBorders>
              <w:top w:val="nil"/>
              <w:left w:val="nil"/>
              <w:bottom w:val="single" w:sz="4" w:space="0" w:color="auto"/>
              <w:right w:val="single" w:sz="4" w:space="0" w:color="auto"/>
            </w:tcBorders>
            <w:shd w:val="clear" w:color="auto" w:fill="auto"/>
            <w:vAlign w:val="center"/>
            <w:hideMark/>
          </w:tcPr>
          <w:p w14:paraId="56D6831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1,449</w:t>
            </w:r>
          </w:p>
        </w:tc>
        <w:tc>
          <w:tcPr>
            <w:tcW w:w="1488" w:type="dxa"/>
            <w:tcBorders>
              <w:top w:val="nil"/>
              <w:left w:val="nil"/>
              <w:bottom w:val="single" w:sz="4" w:space="0" w:color="auto"/>
              <w:right w:val="single" w:sz="4" w:space="0" w:color="auto"/>
            </w:tcBorders>
            <w:shd w:val="clear" w:color="auto" w:fill="auto"/>
            <w:noWrap/>
            <w:vAlign w:val="bottom"/>
            <w:hideMark/>
          </w:tcPr>
          <w:p w14:paraId="7E708A6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2.3</w:t>
            </w:r>
          </w:p>
        </w:tc>
        <w:tc>
          <w:tcPr>
            <w:tcW w:w="1980" w:type="dxa"/>
            <w:tcBorders>
              <w:top w:val="nil"/>
              <w:left w:val="nil"/>
              <w:bottom w:val="single" w:sz="4" w:space="0" w:color="auto"/>
              <w:right w:val="single" w:sz="4" w:space="0" w:color="auto"/>
            </w:tcBorders>
            <w:shd w:val="clear" w:color="auto" w:fill="auto"/>
            <w:vAlign w:val="bottom"/>
            <w:hideMark/>
          </w:tcPr>
          <w:p w14:paraId="3E7BA62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2.1</w:t>
            </w:r>
          </w:p>
        </w:tc>
      </w:tr>
      <w:tr w:rsidR="00A81301" w:rsidRPr="0069374C" w14:paraId="449CC3E1"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1372BFE5"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20-29</w:t>
            </w:r>
          </w:p>
        </w:tc>
        <w:tc>
          <w:tcPr>
            <w:tcW w:w="1417" w:type="dxa"/>
            <w:tcBorders>
              <w:top w:val="nil"/>
              <w:left w:val="nil"/>
              <w:bottom w:val="single" w:sz="4" w:space="0" w:color="auto"/>
              <w:right w:val="single" w:sz="4" w:space="0" w:color="auto"/>
            </w:tcBorders>
            <w:shd w:val="clear" w:color="auto" w:fill="auto"/>
            <w:vAlign w:val="center"/>
            <w:hideMark/>
          </w:tcPr>
          <w:p w14:paraId="34387BE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428</w:t>
            </w:r>
          </w:p>
        </w:tc>
        <w:tc>
          <w:tcPr>
            <w:tcW w:w="1380" w:type="dxa"/>
            <w:tcBorders>
              <w:top w:val="nil"/>
              <w:left w:val="nil"/>
              <w:bottom w:val="single" w:sz="4" w:space="0" w:color="auto"/>
              <w:right w:val="single" w:sz="4" w:space="0" w:color="auto"/>
            </w:tcBorders>
            <w:shd w:val="clear" w:color="auto" w:fill="auto"/>
            <w:vAlign w:val="center"/>
            <w:hideMark/>
          </w:tcPr>
          <w:p w14:paraId="75F5F9D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20,946</w:t>
            </w:r>
          </w:p>
        </w:tc>
        <w:tc>
          <w:tcPr>
            <w:tcW w:w="1488" w:type="dxa"/>
            <w:tcBorders>
              <w:top w:val="nil"/>
              <w:left w:val="nil"/>
              <w:bottom w:val="single" w:sz="4" w:space="0" w:color="auto"/>
              <w:right w:val="single" w:sz="4" w:space="0" w:color="auto"/>
            </w:tcBorders>
            <w:shd w:val="clear" w:color="auto" w:fill="auto"/>
            <w:noWrap/>
            <w:vAlign w:val="bottom"/>
            <w:hideMark/>
          </w:tcPr>
          <w:p w14:paraId="787FDF9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32.7</w:t>
            </w:r>
          </w:p>
        </w:tc>
        <w:tc>
          <w:tcPr>
            <w:tcW w:w="1980" w:type="dxa"/>
            <w:tcBorders>
              <w:top w:val="nil"/>
              <w:left w:val="nil"/>
              <w:bottom w:val="single" w:sz="4" w:space="0" w:color="auto"/>
              <w:right w:val="single" w:sz="4" w:space="0" w:color="auto"/>
            </w:tcBorders>
            <w:shd w:val="clear" w:color="auto" w:fill="auto"/>
            <w:vAlign w:val="bottom"/>
            <w:hideMark/>
          </w:tcPr>
          <w:p w14:paraId="5CB270C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31.9</w:t>
            </w:r>
          </w:p>
        </w:tc>
      </w:tr>
      <w:tr w:rsidR="00A81301" w:rsidRPr="0069374C" w14:paraId="3B044D95"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D135CD0"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30-39</w:t>
            </w:r>
          </w:p>
        </w:tc>
        <w:tc>
          <w:tcPr>
            <w:tcW w:w="1417" w:type="dxa"/>
            <w:tcBorders>
              <w:top w:val="nil"/>
              <w:left w:val="nil"/>
              <w:bottom w:val="single" w:sz="4" w:space="0" w:color="auto"/>
              <w:right w:val="single" w:sz="4" w:space="0" w:color="auto"/>
            </w:tcBorders>
            <w:shd w:val="clear" w:color="auto" w:fill="auto"/>
            <w:vAlign w:val="center"/>
            <w:hideMark/>
          </w:tcPr>
          <w:p w14:paraId="7ADC7BB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842</w:t>
            </w:r>
          </w:p>
        </w:tc>
        <w:tc>
          <w:tcPr>
            <w:tcW w:w="1380" w:type="dxa"/>
            <w:tcBorders>
              <w:top w:val="nil"/>
              <w:left w:val="nil"/>
              <w:bottom w:val="single" w:sz="4" w:space="0" w:color="auto"/>
              <w:right w:val="single" w:sz="4" w:space="0" w:color="auto"/>
            </w:tcBorders>
            <w:shd w:val="clear" w:color="auto" w:fill="auto"/>
            <w:vAlign w:val="center"/>
            <w:hideMark/>
          </w:tcPr>
          <w:p w14:paraId="7783FC3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37,561</w:t>
            </w:r>
          </w:p>
        </w:tc>
        <w:tc>
          <w:tcPr>
            <w:tcW w:w="1488" w:type="dxa"/>
            <w:tcBorders>
              <w:top w:val="nil"/>
              <w:left w:val="nil"/>
              <w:bottom w:val="single" w:sz="4" w:space="0" w:color="auto"/>
              <w:right w:val="single" w:sz="4" w:space="0" w:color="auto"/>
            </w:tcBorders>
            <w:shd w:val="clear" w:color="auto" w:fill="auto"/>
            <w:noWrap/>
            <w:vAlign w:val="bottom"/>
            <w:hideMark/>
          </w:tcPr>
          <w:p w14:paraId="1D70B6A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58.6</w:t>
            </w:r>
          </w:p>
        </w:tc>
        <w:tc>
          <w:tcPr>
            <w:tcW w:w="1980" w:type="dxa"/>
            <w:tcBorders>
              <w:top w:val="nil"/>
              <w:left w:val="nil"/>
              <w:bottom w:val="single" w:sz="4" w:space="0" w:color="auto"/>
              <w:right w:val="single" w:sz="4" w:space="0" w:color="auto"/>
            </w:tcBorders>
            <w:shd w:val="clear" w:color="auto" w:fill="auto"/>
            <w:vAlign w:val="bottom"/>
            <w:hideMark/>
          </w:tcPr>
          <w:p w14:paraId="081C26A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60.9</w:t>
            </w:r>
          </w:p>
        </w:tc>
      </w:tr>
      <w:tr w:rsidR="00A81301" w:rsidRPr="0069374C" w14:paraId="63983ADB"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F21105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40+</w:t>
            </w:r>
          </w:p>
        </w:tc>
        <w:tc>
          <w:tcPr>
            <w:tcW w:w="1417" w:type="dxa"/>
            <w:tcBorders>
              <w:top w:val="nil"/>
              <w:left w:val="nil"/>
              <w:bottom w:val="single" w:sz="4" w:space="0" w:color="auto"/>
              <w:right w:val="single" w:sz="4" w:space="0" w:color="auto"/>
            </w:tcBorders>
            <w:shd w:val="clear" w:color="auto" w:fill="auto"/>
            <w:vAlign w:val="center"/>
            <w:hideMark/>
          </w:tcPr>
          <w:p w14:paraId="227CB0D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101</w:t>
            </w:r>
          </w:p>
        </w:tc>
        <w:tc>
          <w:tcPr>
            <w:tcW w:w="1380" w:type="dxa"/>
            <w:tcBorders>
              <w:top w:val="nil"/>
              <w:left w:val="nil"/>
              <w:bottom w:val="single" w:sz="4" w:space="0" w:color="auto"/>
              <w:right w:val="single" w:sz="4" w:space="0" w:color="auto"/>
            </w:tcBorders>
            <w:shd w:val="clear" w:color="auto" w:fill="auto"/>
            <w:vAlign w:val="center"/>
            <w:hideMark/>
          </w:tcPr>
          <w:p w14:paraId="2498529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4,165</w:t>
            </w:r>
          </w:p>
        </w:tc>
        <w:tc>
          <w:tcPr>
            <w:tcW w:w="1488" w:type="dxa"/>
            <w:tcBorders>
              <w:top w:val="nil"/>
              <w:left w:val="nil"/>
              <w:bottom w:val="single" w:sz="4" w:space="0" w:color="auto"/>
              <w:right w:val="single" w:sz="4" w:space="0" w:color="auto"/>
            </w:tcBorders>
            <w:shd w:val="clear" w:color="auto" w:fill="auto"/>
            <w:noWrap/>
            <w:vAlign w:val="bottom"/>
            <w:hideMark/>
          </w:tcPr>
          <w:p w14:paraId="02A6213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6.5</w:t>
            </w:r>
          </w:p>
        </w:tc>
        <w:tc>
          <w:tcPr>
            <w:tcW w:w="1980" w:type="dxa"/>
            <w:tcBorders>
              <w:top w:val="nil"/>
              <w:left w:val="nil"/>
              <w:bottom w:val="single" w:sz="4" w:space="0" w:color="auto"/>
              <w:right w:val="single" w:sz="4" w:space="0" w:color="auto"/>
            </w:tcBorders>
            <w:shd w:val="clear" w:color="auto" w:fill="auto"/>
            <w:vAlign w:val="bottom"/>
            <w:hideMark/>
          </w:tcPr>
          <w:p w14:paraId="3A54D5B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5.2</w:t>
            </w:r>
          </w:p>
        </w:tc>
      </w:tr>
      <w:tr w:rsidR="00A81301" w:rsidRPr="0069374C" w14:paraId="606B2BA8"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6216BED2"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Education</w:t>
            </w:r>
            <w:r w:rsidRPr="0069374C">
              <w:rPr>
                <w:rFonts w:ascii="Arial" w:eastAsia="Times New Roman" w:hAnsi="Arial" w:cs="Arial"/>
                <w:b/>
                <w:bCs/>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bottom"/>
            <w:hideMark/>
          </w:tcPr>
          <w:p w14:paraId="1DA36146"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1FD76BE2"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26529272"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48C8F4F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r>
      <w:tr w:rsidR="00A81301" w:rsidRPr="0069374C" w14:paraId="2A5A2E1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0A76AA25"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&lt;High school</w:t>
            </w:r>
          </w:p>
        </w:tc>
        <w:tc>
          <w:tcPr>
            <w:tcW w:w="1417" w:type="dxa"/>
            <w:tcBorders>
              <w:top w:val="nil"/>
              <w:left w:val="nil"/>
              <w:bottom w:val="single" w:sz="4" w:space="0" w:color="auto"/>
              <w:right w:val="single" w:sz="4" w:space="0" w:color="auto"/>
            </w:tcBorders>
            <w:shd w:val="clear" w:color="auto" w:fill="auto"/>
            <w:vAlign w:val="center"/>
            <w:hideMark/>
          </w:tcPr>
          <w:p w14:paraId="056A065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135</w:t>
            </w:r>
          </w:p>
        </w:tc>
        <w:tc>
          <w:tcPr>
            <w:tcW w:w="1380" w:type="dxa"/>
            <w:tcBorders>
              <w:top w:val="nil"/>
              <w:left w:val="nil"/>
              <w:bottom w:val="single" w:sz="4" w:space="0" w:color="auto"/>
              <w:right w:val="single" w:sz="4" w:space="0" w:color="auto"/>
            </w:tcBorders>
            <w:shd w:val="clear" w:color="auto" w:fill="auto"/>
            <w:vAlign w:val="center"/>
            <w:hideMark/>
          </w:tcPr>
          <w:p w14:paraId="4F80FFB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4,957</w:t>
            </w:r>
          </w:p>
        </w:tc>
        <w:tc>
          <w:tcPr>
            <w:tcW w:w="1488" w:type="dxa"/>
            <w:tcBorders>
              <w:top w:val="nil"/>
              <w:left w:val="nil"/>
              <w:bottom w:val="single" w:sz="4" w:space="0" w:color="auto"/>
              <w:right w:val="single" w:sz="4" w:space="0" w:color="auto"/>
            </w:tcBorders>
            <w:shd w:val="clear" w:color="auto" w:fill="auto"/>
            <w:noWrap/>
            <w:vAlign w:val="bottom"/>
            <w:hideMark/>
          </w:tcPr>
          <w:p w14:paraId="22DF8C8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7.9</w:t>
            </w:r>
          </w:p>
        </w:tc>
        <w:tc>
          <w:tcPr>
            <w:tcW w:w="1980" w:type="dxa"/>
            <w:tcBorders>
              <w:top w:val="nil"/>
              <w:left w:val="nil"/>
              <w:bottom w:val="single" w:sz="4" w:space="0" w:color="auto"/>
              <w:right w:val="single" w:sz="4" w:space="0" w:color="auto"/>
            </w:tcBorders>
            <w:shd w:val="clear" w:color="auto" w:fill="auto"/>
            <w:vAlign w:val="bottom"/>
            <w:hideMark/>
          </w:tcPr>
          <w:p w14:paraId="751E66C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7.8</w:t>
            </w:r>
          </w:p>
        </w:tc>
      </w:tr>
      <w:tr w:rsidR="00A81301" w:rsidRPr="0069374C" w14:paraId="0B5C0793"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60A833E6"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High school diploma</w:t>
            </w:r>
          </w:p>
        </w:tc>
        <w:tc>
          <w:tcPr>
            <w:tcW w:w="1417" w:type="dxa"/>
            <w:tcBorders>
              <w:top w:val="nil"/>
              <w:left w:val="nil"/>
              <w:bottom w:val="single" w:sz="4" w:space="0" w:color="auto"/>
              <w:right w:val="single" w:sz="4" w:space="0" w:color="auto"/>
            </w:tcBorders>
            <w:shd w:val="clear" w:color="auto" w:fill="auto"/>
            <w:vAlign w:val="center"/>
            <w:hideMark/>
          </w:tcPr>
          <w:p w14:paraId="2FDBFA3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220</w:t>
            </w:r>
          </w:p>
        </w:tc>
        <w:tc>
          <w:tcPr>
            <w:tcW w:w="1380" w:type="dxa"/>
            <w:tcBorders>
              <w:top w:val="nil"/>
              <w:left w:val="nil"/>
              <w:bottom w:val="single" w:sz="4" w:space="0" w:color="auto"/>
              <w:right w:val="single" w:sz="4" w:space="0" w:color="auto"/>
            </w:tcBorders>
            <w:shd w:val="clear" w:color="auto" w:fill="auto"/>
            <w:vAlign w:val="center"/>
            <w:hideMark/>
          </w:tcPr>
          <w:p w14:paraId="2519D20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9,920</w:t>
            </w:r>
          </w:p>
        </w:tc>
        <w:tc>
          <w:tcPr>
            <w:tcW w:w="1488" w:type="dxa"/>
            <w:tcBorders>
              <w:top w:val="nil"/>
              <w:left w:val="nil"/>
              <w:bottom w:val="single" w:sz="4" w:space="0" w:color="auto"/>
              <w:right w:val="single" w:sz="4" w:space="0" w:color="auto"/>
            </w:tcBorders>
            <w:shd w:val="clear" w:color="auto" w:fill="auto"/>
            <w:noWrap/>
            <w:vAlign w:val="bottom"/>
            <w:hideMark/>
          </w:tcPr>
          <w:p w14:paraId="6A9B91D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15.8</w:t>
            </w:r>
          </w:p>
        </w:tc>
        <w:tc>
          <w:tcPr>
            <w:tcW w:w="1980" w:type="dxa"/>
            <w:tcBorders>
              <w:top w:val="nil"/>
              <w:left w:val="nil"/>
              <w:bottom w:val="single" w:sz="4" w:space="0" w:color="auto"/>
              <w:right w:val="single" w:sz="4" w:space="0" w:color="auto"/>
            </w:tcBorders>
            <w:shd w:val="clear" w:color="auto" w:fill="auto"/>
            <w:vAlign w:val="bottom"/>
            <w:hideMark/>
          </w:tcPr>
          <w:p w14:paraId="6D37A90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16.5</w:t>
            </w:r>
          </w:p>
        </w:tc>
      </w:tr>
      <w:tr w:rsidR="00A81301" w:rsidRPr="0069374C" w14:paraId="7B713EEB"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649B5576"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Some college</w:t>
            </w:r>
          </w:p>
        </w:tc>
        <w:tc>
          <w:tcPr>
            <w:tcW w:w="1417" w:type="dxa"/>
            <w:tcBorders>
              <w:top w:val="nil"/>
              <w:left w:val="nil"/>
              <w:bottom w:val="single" w:sz="4" w:space="0" w:color="auto"/>
              <w:right w:val="single" w:sz="4" w:space="0" w:color="auto"/>
            </w:tcBorders>
            <w:shd w:val="clear" w:color="auto" w:fill="auto"/>
            <w:vAlign w:val="center"/>
            <w:hideMark/>
          </w:tcPr>
          <w:p w14:paraId="362A7F8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309</w:t>
            </w:r>
          </w:p>
        </w:tc>
        <w:tc>
          <w:tcPr>
            <w:tcW w:w="1380" w:type="dxa"/>
            <w:tcBorders>
              <w:top w:val="nil"/>
              <w:left w:val="nil"/>
              <w:bottom w:val="single" w:sz="4" w:space="0" w:color="auto"/>
              <w:right w:val="single" w:sz="4" w:space="0" w:color="auto"/>
            </w:tcBorders>
            <w:shd w:val="clear" w:color="auto" w:fill="auto"/>
            <w:vAlign w:val="center"/>
            <w:hideMark/>
          </w:tcPr>
          <w:p w14:paraId="176A90C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13,167</w:t>
            </w:r>
          </w:p>
        </w:tc>
        <w:tc>
          <w:tcPr>
            <w:tcW w:w="1488" w:type="dxa"/>
            <w:tcBorders>
              <w:top w:val="nil"/>
              <w:left w:val="nil"/>
              <w:bottom w:val="single" w:sz="4" w:space="0" w:color="auto"/>
              <w:right w:val="single" w:sz="4" w:space="0" w:color="auto"/>
            </w:tcBorders>
            <w:shd w:val="clear" w:color="auto" w:fill="auto"/>
            <w:noWrap/>
            <w:vAlign w:val="bottom"/>
            <w:hideMark/>
          </w:tcPr>
          <w:p w14:paraId="6E418B2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21.0</w:t>
            </w:r>
          </w:p>
        </w:tc>
        <w:tc>
          <w:tcPr>
            <w:tcW w:w="1980" w:type="dxa"/>
            <w:tcBorders>
              <w:top w:val="nil"/>
              <w:left w:val="nil"/>
              <w:bottom w:val="single" w:sz="4" w:space="0" w:color="auto"/>
              <w:right w:val="single" w:sz="4" w:space="0" w:color="auto"/>
            </w:tcBorders>
            <w:shd w:val="clear" w:color="auto" w:fill="auto"/>
            <w:vAlign w:val="bottom"/>
            <w:hideMark/>
          </w:tcPr>
          <w:p w14:paraId="6384DF2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23.4</w:t>
            </w:r>
          </w:p>
        </w:tc>
      </w:tr>
      <w:tr w:rsidR="00A81301" w:rsidRPr="0069374C" w14:paraId="148C10C2"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287AB3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College graduate</w:t>
            </w:r>
          </w:p>
        </w:tc>
        <w:tc>
          <w:tcPr>
            <w:tcW w:w="1417" w:type="dxa"/>
            <w:tcBorders>
              <w:top w:val="nil"/>
              <w:left w:val="nil"/>
              <w:bottom w:val="single" w:sz="4" w:space="0" w:color="auto"/>
              <w:right w:val="single" w:sz="4" w:space="0" w:color="auto"/>
            </w:tcBorders>
            <w:shd w:val="clear" w:color="auto" w:fill="auto"/>
            <w:vAlign w:val="center"/>
            <w:hideMark/>
          </w:tcPr>
          <w:p w14:paraId="69C041E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709</w:t>
            </w:r>
          </w:p>
        </w:tc>
        <w:tc>
          <w:tcPr>
            <w:tcW w:w="1380" w:type="dxa"/>
            <w:tcBorders>
              <w:top w:val="nil"/>
              <w:left w:val="nil"/>
              <w:bottom w:val="single" w:sz="4" w:space="0" w:color="auto"/>
              <w:right w:val="single" w:sz="4" w:space="0" w:color="auto"/>
            </w:tcBorders>
            <w:shd w:val="clear" w:color="auto" w:fill="auto"/>
            <w:vAlign w:val="center"/>
            <w:hideMark/>
          </w:tcPr>
          <w:p w14:paraId="0FAD54D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34,775</w:t>
            </w:r>
          </w:p>
        </w:tc>
        <w:tc>
          <w:tcPr>
            <w:tcW w:w="1488" w:type="dxa"/>
            <w:tcBorders>
              <w:top w:val="nil"/>
              <w:left w:val="nil"/>
              <w:bottom w:val="single" w:sz="4" w:space="0" w:color="auto"/>
              <w:right w:val="single" w:sz="4" w:space="0" w:color="auto"/>
            </w:tcBorders>
            <w:shd w:val="clear" w:color="auto" w:fill="auto"/>
            <w:noWrap/>
            <w:vAlign w:val="bottom"/>
            <w:hideMark/>
          </w:tcPr>
          <w:p w14:paraId="079BD99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55.4</w:t>
            </w:r>
          </w:p>
        </w:tc>
        <w:tc>
          <w:tcPr>
            <w:tcW w:w="1980" w:type="dxa"/>
            <w:tcBorders>
              <w:top w:val="nil"/>
              <w:left w:val="nil"/>
              <w:bottom w:val="single" w:sz="4" w:space="0" w:color="auto"/>
              <w:right w:val="single" w:sz="4" w:space="0" w:color="auto"/>
            </w:tcBorders>
            <w:shd w:val="clear" w:color="auto" w:fill="auto"/>
            <w:vAlign w:val="bottom"/>
            <w:hideMark/>
          </w:tcPr>
          <w:p w14:paraId="00F6BBB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49.9</w:t>
            </w:r>
          </w:p>
        </w:tc>
      </w:tr>
      <w:tr w:rsidR="00A81301" w:rsidRPr="0069374C" w14:paraId="3FF9DD1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5C6B9B92"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Insurance type</w:t>
            </w:r>
            <w:r w:rsidRPr="0069374C">
              <w:rPr>
                <w:rFonts w:ascii="Arial" w:eastAsia="Times New Roman" w:hAnsi="Arial" w:cs="Arial"/>
                <w:b/>
                <w:bCs/>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bottom"/>
            <w:hideMark/>
          </w:tcPr>
          <w:p w14:paraId="273C251E"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4968AF70"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501F36BA"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58834BA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r>
      <w:tr w:rsidR="00A81301" w:rsidRPr="0069374C" w14:paraId="24DF035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FA4C27B"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Private</w:t>
            </w:r>
          </w:p>
        </w:tc>
        <w:tc>
          <w:tcPr>
            <w:tcW w:w="1417" w:type="dxa"/>
            <w:tcBorders>
              <w:top w:val="nil"/>
              <w:left w:val="nil"/>
              <w:bottom w:val="single" w:sz="4" w:space="0" w:color="auto"/>
              <w:right w:val="single" w:sz="4" w:space="0" w:color="auto"/>
            </w:tcBorders>
            <w:shd w:val="clear" w:color="auto" w:fill="auto"/>
            <w:vAlign w:val="center"/>
            <w:hideMark/>
          </w:tcPr>
          <w:p w14:paraId="1EC5C8D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714</w:t>
            </w:r>
          </w:p>
        </w:tc>
        <w:tc>
          <w:tcPr>
            <w:tcW w:w="1380" w:type="dxa"/>
            <w:tcBorders>
              <w:top w:val="nil"/>
              <w:left w:val="nil"/>
              <w:bottom w:val="single" w:sz="4" w:space="0" w:color="auto"/>
              <w:right w:val="single" w:sz="4" w:space="0" w:color="auto"/>
            </w:tcBorders>
            <w:shd w:val="clear" w:color="auto" w:fill="auto"/>
            <w:vAlign w:val="center"/>
            <w:hideMark/>
          </w:tcPr>
          <w:p w14:paraId="24B5D59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37,472</w:t>
            </w:r>
          </w:p>
        </w:tc>
        <w:tc>
          <w:tcPr>
            <w:tcW w:w="1488" w:type="dxa"/>
            <w:tcBorders>
              <w:top w:val="nil"/>
              <w:left w:val="nil"/>
              <w:bottom w:val="single" w:sz="4" w:space="0" w:color="auto"/>
              <w:right w:val="single" w:sz="4" w:space="0" w:color="auto"/>
            </w:tcBorders>
            <w:shd w:val="clear" w:color="auto" w:fill="auto"/>
            <w:vAlign w:val="center"/>
            <w:hideMark/>
          </w:tcPr>
          <w:p w14:paraId="6ECED4C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60.4</w:t>
            </w:r>
          </w:p>
        </w:tc>
        <w:tc>
          <w:tcPr>
            <w:tcW w:w="1980" w:type="dxa"/>
            <w:tcBorders>
              <w:top w:val="nil"/>
              <w:left w:val="nil"/>
              <w:bottom w:val="single" w:sz="4" w:space="0" w:color="auto"/>
              <w:right w:val="single" w:sz="4" w:space="0" w:color="auto"/>
            </w:tcBorders>
            <w:shd w:val="clear" w:color="auto" w:fill="auto"/>
            <w:vAlign w:val="bottom"/>
            <w:hideMark/>
          </w:tcPr>
          <w:p w14:paraId="0FC5732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64.2</w:t>
            </w:r>
          </w:p>
        </w:tc>
      </w:tr>
      <w:tr w:rsidR="00A81301" w:rsidRPr="0069374C" w14:paraId="78BF06F1"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1A911E71"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Medicaid</w:t>
            </w:r>
          </w:p>
        </w:tc>
        <w:tc>
          <w:tcPr>
            <w:tcW w:w="1417" w:type="dxa"/>
            <w:tcBorders>
              <w:top w:val="nil"/>
              <w:left w:val="nil"/>
              <w:bottom w:val="single" w:sz="4" w:space="0" w:color="auto"/>
              <w:right w:val="single" w:sz="4" w:space="0" w:color="auto"/>
            </w:tcBorders>
            <w:shd w:val="clear" w:color="auto" w:fill="auto"/>
            <w:vAlign w:val="center"/>
            <w:hideMark/>
          </w:tcPr>
          <w:p w14:paraId="4C49A11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598</w:t>
            </w:r>
          </w:p>
        </w:tc>
        <w:tc>
          <w:tcPr>
            <w:tcW w:w="1380" w:type="dxa"/>
            <w:tcBorders>
              <w:top w:val="nil"/>
              <w:left w:val="nil"/>
              <w:bottom w:val="single" w:sz="4" w:space="0" w:color="auto"/>
              <w:right w:val="single" w:sz="4" w:space="0" w:color="auto"/>
            </w:tcBorders>
            <w:shd w:val="clear" w:color="auto" w:fill="auto"/>
            <w:vAlign w:val="center"/>
            <w:hideMark/>
          </w:tcPr>
          <w:p w14:paraId="3FB64A4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23,214</w:t>
            </w:r>
          </w:p>
        </w:tc>
        <w:tc>
          <w:tcPr>
            <w:tcW w:w="1488" w:type="dxa"/>
            <w:tcBorders>
              <w:top w:val="nil"/>
              <w:left w:val="nil"/>
              <w:bottom w:val="single" w:sz="4" w:space="0" w:color="auto"/>
              <w:right w:val="single" w:sz="4" w:space="0" w:color="auto"/>
            </w:tcBorders>
            <w:shd w:val="clear" w:color="auto" w:fill="auto"/>
            <w:vAlign w:val="center"/>
            <w:hideMark/>
          </w:tcPr>
          <w:p w14:paraId="4F4D160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37.4</w:t>
            </w:r>
          </w:p>
        </w:tc>
        <w:tc>
          <w:tcPr>
            <w:tcW w:w="1980" w:type="dxa"/>
            <w:tcBorders>
              <w:top w:val="nil"/>
              <w:left w:val="nil"/>
              <w:bottom w:val="single" w:sz="4" w:space="0" w:color="auto"/>
              <w:right w:val="single" w:sz="4" w:space="0" w:color="auto"/>
            </w:tcBorders>
            <w:shd w:val="clear" w:color="auto" w:fill="auto"/>
            <w:vAlign w:val="bottom"/>
            <w:hideMark/>
          </w:tcPr>
          <w:p w14:paraId="5B5220B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33.3</w:t>
            </w:r>
          </w:p>
        </w:tc>
      </w:tr>
      <w:tr w:rsidR="00A81301" w:rsidRPr="0069374C" w14:paraId="4B9827F6"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537A374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w:t>
            </w:r>
          </w:p>
        </w:tc>
        <w:tc>
          <w:tcPr>
            <w:tcW w:w="1417" w:type="dxa"/>
            <w:tcBorders>
              <w:top w:val="nil"/>
              <w:left w:val="nil"/>
              <w:bottom w:val="single" w:sz="4" w:space="0" w:color="auto"/>
              <w:right w:val="single" w:sz="4" w:space="0" w:color="auto"/>
            </w:tcBorders>
            <w:shd w:val="clear" w:color="auto" w:fill="auto"/>
            <w:vAlign w:val="center"/>
            <w:hideMark/>
          </w:tcPr>
          <w:p w14:paraId="12A8403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38</w:t>
            </w:r>
          </w:p>
        </w:tc>
        <w:tc>
          <w:tcPr>
            <w:tcW w:w="1380" w:type="dxa"/>
            <w:tcBorders>
              <w:top w:val="nil"/>
              <w:left w:val="nil"/>
              <w:bottom w:val="single" w:sz="4" w:space="0" w:color="auto"/>
              <w:right w:val="single" w:sz="4" w:space="0" w:color="auto"/>
            </w:tcBorders>
            <w:shd w:val="clear" w:color="auto" w:fill="auto"/>
            <w:vAlign w:val="center"/>
            <w:hideMark/>
          </w:tcPr>
          <w:p w14:paraId="5BB557F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1,314</w:t>
            </w:r>
          </w:p>
        </w:tc>
        <w:tc>
          <w:tcPr>
            <w:tcW w:w="1488" w:type="dxa"/>
            <w:tcBorders>
              <w:top w:val="nil"/>
              <w:left w:val="nil"/>
              <w:bottom w:val="single" w:sz="4" w:space="0" w:color="auto"/>
              <w:right w:val="single" w:sz="4" w:space="0" w:color="auto"/>
            </w:tcBorders>
            <w:shd w:val="clear" w:color="auto" w:fill="auto"/>
            <w:vAlign w:val="center"/>
            <w:hideMark/>
          </w:tcPr>
          <w:p w14:paraId="56FDCAC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2.1</w:t>
            </w:r>
          </w:p>
        </w:tc>
        <w:tc>
          <w:tcPr>
            <w:tcW w:w="1980" w:type="dxa"/>
            <w:tcBorders>
              <w:top w:val="nil"/>
              <w:left w:val="nil"/>
              <w:bottom w:val="single" w:sz="4" w:space="0" w:color="auto"/>
              <w:right w:val="single" w:sz="4" w:space="0" w:color="auto"/>
            </w:tcBorders>
            <w:shd w:val="clear" w:color="auto" w:fill="auto"/>
            <w:vAlign w:val="bottom"/>
            <w:hideMark/>
          </w:tcPr>
          <w:p w14:paraId="6159C2E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2.5</w:t>
            </w:r>
          </w:p>
        </w:tc>
      </w:tr>
      <w:tr w:rsidR="00A81301" w:rsidRPr="0069374C" w14:paraId="575EA383"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741D9BE" w14:textId="77777777" w:rsidR="00A81301" w:rsidRPr="000464C9" w:rsidRDefault="00A81301" w:rsidP="00912B7F">
            <w:pPr>
              <w:spacing w:after="0" w:line="240" w:lineRule="auto"/>
              <w:rPr>
                <w:rFonts w:ascii="Arial" w:eastAsia="Times New Roman" w:hAnsi="Arial" w:cs="Arial"/>
                <w:b/>
                <w:bCs/>
                <w:color w:val="000000"/>
                <w:sz w:val="20"/>
                <w:szCs w:val="20"/>
                <w:vertAlign w:val="superscript"/>
              </w:rPr>
            </w:pPr>
            <w:r w:rsidRPr="0069374C">
              <w:rPr>
                <w:rFonts w:ascii="Arial" w:eastAsia="Times New Roman" w:hAnsi="Arial" w:cs="Arial"/>
                <w:b/>
                <w:bCs/>
                <w:color w:val="000000"/>
                <w:sz w:val="20"/>
                <w:szCs w:val="20"/>
              </w:rPr>
              <w:t>Household poverty level</w:t>
            </w:r>
            <w:r>
              <w:rPr>
                <w:rFonts w:ascii="Arial" w:eastAsia="Times New Roman" w:hAnsi="Arial" w:cs="Arial"/>
                <w:b/>
                <w:bCs/>
                <w:color w:val="000000"/>
                <w:sz w:val="20"/>
                <w:szCs w:val="20"/>
                <w:vertAlign w:val="superscript"/>
              </w:rPr>
              <w:t>2</w:t>
            </w:r>
          </w:p>
        </w:tc>
        <w:tc>
          <w:tcPr>
            <w:tcW w:w="1417" w:type="dxa"/>
            <w:tcBorders>
              <w:top w:val="nil"/>
              <w:left w:val="nil"/>
              <w:bottom w:val="single" w:sz="4" w:space="0" w:color="auto"/>
              <w:right w:val="single" w:sz="4" w:space="0" w:color="auto"/>
            </w:tcBorders>
            <w:shd w:val="clear" w:color="auto" w:fill="auto"/>
            <w:vAlign w:val="bottom"/>
            <w:hideMark/>
          </w:tcPr>
          <w:p w14:paraId="244B0B8B"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6E068BD7"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0C2FA7BA"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1B423E59"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r>
      <w:tr w:rsidR="00A81301" w:rsidRPr="0069374C" w14:paraId="25C3AC16"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64B3C7DB"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≤100% FPL</w:t>
            </w:r>
          </w:p>
        </w:tc>
        <w:tc>
          <w:tcPr>
            <w:tcW w:w="1417" w:type="dxa"/>
            <w:tcBorders>
              <w:top w:val="nil"/>
              <w:left w:val="nil"/>
              <w:bottom w:val="single" w:sz="4" w:space="0" w:color="auto"/>
              <w:right w:val="single" w:sz="4" w:space="0" w:color="auto"/>
            </w:tcBorders>
            <w:shd w:val="clear" w:color="auto" w:fill="auto"/>
            <w:vAlign w:val="center"/>
            <w:hideMark/>
          </w:tcPr>
          <w:p w14:paraId="600712A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315</w:t>
            </w:r>
          </w:p>
        </w:tc>
        <w:tc>
          <w:tcPr>
            <w:tcW w:w="1380" w:type="dxa"/>
            <w:tcBorders>
              <w:top w:val="nil"/>
              <w:left w:val="nil"/>
              <w:bottom w:val="single" w:sz="4" w:space="0" w:color="auto"/>
              <w:right w:val="single" w:sz="4" w:space="0" w:color="auto"/>
            </w:tcBorders>
            <w:shd w:val="clear" w:color="auto" w:fill="auto"/>
            <w:vAlign w:val="center"/>
            <w:hideMark/>
          </w:tcPr>
          <w:p w14:paraId="0A6327F9"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11,828</w:t>
            </w:r>
          </w:p>
        </w:tc>
        <w:tc>
          <w:tcPr>
            <w:tcW w:w="1488" w:type="dxa"/>
            <w:tcBorders>
              <w:top w:val="nil"/>
              <w:left w:val="nil"/>
              <w:bottom w:val="single" w:sz="4" w:space="0" w:color="auto"/>
              <w:right w:val="single" w:sz="4" w:space="0" w:color="auto"/>
            </w:tcBorders>
            <w:shd w:val="clear" w:color="auto" w:fill="auto"/>
            <w:vAlign w:val="center"/>
            <w:hideMark/>
          </w:tcPr>
          <w:p w14:paraId="190141B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19.9</w:t>
            </w:r>
          </w:p>
        </w:tc>
        <w:tc>
          <w:tcPr>
            <w:tcW w:w="1980" w:type="dxa"/>
            <w:tcBorders>
              <w:top w:val="nil"/>
              <w:left w:val="nil"/>
              <w:bottom w:val="single" w:sz="4" w:space="0" w:color="auto"/>
              <w:right w:val="single" w:sz="4" w:space="0" w:color="auto"/>
            </w:tcBorders>
            <w:shd w:val="clear" w:color="auto" w:fill="auto"/>
            <w:vAlign w:val="bottom"/>
            <w:hideMark/>
          </w:tcPr>
          <w:p w14:paraId="6043D809"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4C8F3FFD"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EAD812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&gt;100% FPL</w:t>
            </w:r>
          </w:p>
        </w:tc>
        <w:tc>
          <w:tcPr>
            <w:tcW w:w="1417" w:type="dxa"/>
            <w:tcBorders>
              <w:top w:val="nil"/>
              <w:left w:val="nil"/>
              <w:bottom w:val="single" w:sz="4" w:space="0" w:color="auto"/>
              <w:right w:val="single" w:sz="4" w:space="0" w:color="auto"/>
            </w:tcBorders>
            <w:shd w:val="clear" w:color="auto" w:fill="auto"/>
            <w:vAlign w:val="center"/>
            <w:hideMark/>
          </w:tcPr>
          <w:p w14:paraId="4140F27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961</w:t>
            </w:r>
          </w:p>
        </w:tc>
        <w:tc>
          <w:tcPr>
            <w:tcW w:w="1380" w:type="dxa"/>
            <w:tcBorders>
              <w:top w:val="nil"/>
              <w:left w:val="nil"/>
              <w:bottom w:val="single" w:sz="4" w:space="0" w:color="auto"/>
              <w:right w:val="single" w:sz="4" w:space="0" w:color="auto"/>
            </w:tcBorders>
            <w:shd w:val="clear" w:color="auto" w:fill="auto"/>
            <w:vAlign w:val="center"/>
            <w:hideMark/>
          </w:tcPr>
          <w:p w14:paraId="73A185C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47,541</w:t>
            </w:r>
          </w:p>
        </w:tc>
        <w:tc>
          <w:tcPr>
            <w:tcW w:w="1488" w:type="dxa"/>
            <w:tcBorders>
              <w:top w:val="nil"/>
              <w:left w:val="nil"/>
              <w:bottom w:val="single" w:sz="4" w:space="0" w:color="auto"/>
              <w:right w:val="single" w:sz="4" w:space="0" w:color="auto"/>
            </w:tcBorders>
            <w:shd w:val="clear" w:color="auto" w:fill="auto"/>
            <w:vAlign w:val="center"/>
            <w:hideMark/>
          </w:tcPr>
          <w:p w14:paraId="1696345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80.1</w:t>
            </w:r>
          </w:p>
        </w:tc>
        <w:tc>
          <w:tcPr>
            <w:tcW w:w="1980" w:type="dxa"/>
            <w:tcBorders>
              <w:top w:val="nil"/>
              <w:left w:val="nil"/>
              <w:bottom w:val="single" w:sz="4" w:space="0" w:color="auto"/>
              <w:right w:val="single" w:sz="4" w:space="0" w:color="auto"/>
            </w:tcBorders>
            <w:shd w:val="clear" w:color="auto" w:fill="auto"/>
            <w:vAlign w:val="bottom"/>
            <w:hideMark/>
          </w:tcPr>
          <w:p w14:paraId="1B6353B6"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723737C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E96A2B4" w14:textId="0D637E2B" w:rsidR="00A81301" w:rsidRPr="0069374C" w:rsidRDefault="00D5373B" w:rsidP="00912B7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Nativity</w:t>
            </w:r>
            <w:r w:rsidR="00A81301" w:rsidRPr="0069374C">
              <w:rPr>
                <w:rFonts w:ascii="Arial" w:eastAsia="Times New Roman" w:hAnsi="Arial" w:cs="Arial"/>
                <w:b/>
                <w:bCs/>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bottom"/>
            <w:hideMark/>
          </w:tcPr>
          <w:p w14:paraId="63ECAC67"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099EE388"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2F8B9267"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187C4386" w14:textId="77777777" w:rsidR="00A81301" w:rsidRPr="009B0DC4" w:rsidRDefault="00A81301" w:rsidP="00912B7F">
            <w:pPr>
              <w:spacing w:after="0" w:line="240" w:lineRule="auto"/>
              <w:rPr>
                <w:rFonts w:ascii="Arial" w:eastAsia="Times New Roman" w:hAnsi="Arial" w:cs="Arial"/>
                <w:color w:val="000000"/>
                <w:sz w:val="20"/>
                <w:szCs w:val="20"/>
              </w:rPr>
            </w:pPr>
          </w:p>
        </w:tc>
      </w:tr>
      <w:tr w:rsidR="00A81301" w:rsidRPr="0069374C" w14:paraId="3D2910FD"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B64C8A8"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Non-US-born</w:t>
            </w:r>
          </w:p>
        </w:tc>
        <w:tc>
          <w:tcPr>
            <w:tcW w:w="1417" w:type="dxa"/>
            <w:tcBorders>
              <w:top w:val="nil"/>
              <w:left w:val="nil"/>
              <w:bottom w:val="single" w:sz="4" w:space="0" w:color="auto"/>
              <w:right w:val="single" w:sz="4" w:space="0" w:color="auto"/>
            </w:tcBorders>
            <w:shd w:val="clear" w:color="auto" w:fill="auto"/>
            <w:vAlign w:val="center"/>
            <w:hideMark/>
          </w:tcPr>
          <w:p w14:paraId="7472A16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758</w:t>
            </w:r>
          </w:p>
        </w:tc>
        <w:tc>
          <w:tcPr>
            <w:tcW w:w="1380" w:type="dxa"/>
            <w:tcBorders>
              <w:top w:val="nil"/>
              <w:left w:val="nil"/>
              <w:bottom w:val="single" w:sz="4" w:space="0" w:color="auto"/>
              <w:right w:val="single" w:sz="4" w:space="0" w:color="auto"/>
            </w:tcBorders>
            <w:shd w:val="clear" w:color="auto" w:fill="auto"/>
            <w:vAlign w:val="center"/>
            <w:hideMark/>
          </w:tcPr>
          <w:p w14:paraId="6CA609F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22,156</w:t>
            </w:r>
          </w:p>
        </w:tc>
        <w:tc>
          <w:tcPr>
            <w:tcW w:w="1488" w:type="dxa"/>
            <w:tcBorders>
              <w:top w:val="nil"/>
              <w:left w:val="nil"/>
              <w:bottom w:val="single" w:sz="4" w:space="0" w:color="auto"/>
              <w:right w:val="single" w:sz="4" w:space="0" w:color="auto"/>
            </w:tcBorders>
            <w:shd w:val="clear" w:color="auto" w:fill="auto"/>
            <w:vAlign w:val="center"/>
            <w:hideMark/>
          </w:tcPr>
          <w:p w14:paraId="38D908C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34.6</w:t>
            </w:r>
          </w:p>
        </w:tc>
        <w:tc>
          <w:tcPr>
            <w:tcW w:w="1980" w:type="dxa"/>
            <w:tcBorders>
              <w:top w:val="nil"/>
              <w:left w:val="nil"/>
              <w:bottom w:val="single" w:sz="4" w:space="0" w:color="auto"/>
              <w:right w:val="single" w:sz="4" w:space="0" w:color="auto"/>
            </w:tcBorders>
            <w:shd w:val="clear" w:color="auto" w:fill="auto"/>
            <w:vAlign w:val="bottom"/>
            <w:hideMark/>
          </w:tcPr>
          <w:p w14:paraId="7933394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31.0</w:t>
            </w:r>
          </w:p>
        </w:tc>
      </w:tr>
      <w:tr w:rsidR="00A81301" w:rsidRPr="0069374C" w14:paraId="3C26BAE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6B7D9CBD"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US-born</w:t>
            </w:r>
          </w:p>
        </w:tc>
        <w:tc>
          <w:tcPr>
            <w:tcW w:w="1417" w:type="dxa"/>
            <w:tcBorders>
              <w:top w:val="nil"/>
              <w:left w:val="nil"/>
              <w:bottom w:val="single" w:sz="4" w:space="0" w:color="auto"/>
              <w:right w:val="single" w:sz="4" w:space="0" w:color="auto"/>
            </w:tcBorders>
            <w:shd w:val="clear" w:color="auto" w:fill="auto"/>
            <w:vAlign w:val="center"/>
            <w:hideMark/>
          </w:tcPr>
          <w:p w14:paraId="4CF2EEE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642</w:t>
            </w:r>
          </w:p>
        </w:tc>
        <w:tc>
          <w:tcPr>
            <w:tcW w:w="1380" w:type="dxa"/>
            <w:tcBorders>
              <w:top w:val="nil"/>
              <w:left w:val="nil"/>
              <w:bottom w:val="single" w:sz="4" w:space="0" w:color="auto"/>
              <w:right w:val="single" w:sz="4" w:space="0" w:color="auto"/>
            </w:tcBorders>
            <w:shd w:val="clear" w:color="auto" w:fill="auto"/>
            <w:vAlign w:val="center"/>
            <w:hideMark/>
          </w:tcPr>
          <w:p w14:paraId="1EC3F1A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41,965</w:t>
            </w:r>
          </w:p>
        </w:tc>
        <w:tc>
          <w:tcPr>
            <w:tcW w:w="1488" w:type="dxa"/>
            <w:tcBorders>
              <w:top w:val="nil"/>
              <w:left w:val="nil"/>
              <w:bottom w:val="single" w:sz="4" w:space="0" w:color="auto"/>
              <w:right w:val="single" w:sz="4" w:space="0" w:color="auto"/>
            </w:tcBorders>
            <w:shd w:val="clear" w:color="auto" w:fill="auto"/>
            <w:vAlign w:val="center"/>
            <w:hideMark/>
          </w:tcPr>
          <w:p w14:paraId="5E1A766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65.4</w:t>
            </w:r>
          </w:p>
        </w:tc>
        <w:tc>
          <w:tcPr>
            <w:tcW w:w="1980" w:type="dxa"/>
            <w:tcBorders>
              <w:top w:val="nil"/>
              <w:left w:val="nil"/>
              <w:bottom w:val="single" w:sz="4" w:space="0" w:color="auto"/>
              <w:right w:val="single" w:sz="4" w:space="0" w:color="auto"/>
            </w:tcBorders>
            <w:shd w:val="clear" w:color="auto" w:fill="auto"/>
            <w:vAlign w:val="bottom"/>
            <w:hideMark/>
          </w:tcPr>
          <w:p w14:paraId="383DF68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69.0</w:t>
            </w:r>
          </w:p>
        </w:tc>
      </w:tr>
      <w:tr w:rsidR="00A81301" w:rsidRPr="0069374C" w14:paraId="0C702521"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34DE3745"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Marital status</w:t>
            </w:r>
            <w:r w:rsidRPr="0069374C">
              <w:rPr>
                <w:rFonts w:ascii="Arial" w:eastAsia="Times New Roman" w:hAnsi="Arial" w:cs="Arial"/>
                <w:b/>
                <w:bCs/>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bottom"/>
            <w:hideMark/>
          </w:tcPr>
          <w:p w14:paraId="4BFB20BE"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7C23E838"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0890AC53"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312FA8EC" w14:textId="77777777" w:rsidR="00A81301" w:rsidRPr="009B0DC4" w:rsidRDefault="00A81301" w:rsidP="00912B7F">
            <w:pPr>
              <w:spacing w:after="0" w:line="240" w:lineRule="auto"/>
              <w:rPr>
                <w:rFonts w:ascii="Arial" w:eastAsia="Times New Roman" w:hAnsi="Arial" w:cs="Arial"/>
                <w:color w:val="000000"/>
                <w:sz w:val="20"/>
                <w:szCs w:val="20"/>
              </w:rPr>
            </w:pPr>
          </w:p>
        </w:tc>
      </w:tr>
      <w:tr w:rsidR="00A81301" w:rsidRPr="0069374C" w14:paraId="0A32B715"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54D09BA"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Unmarried</w:t>
            </w:r>
          </w:p>
        </w:tc>
        <w:tc>
          <w:tcPr>
            <w:tcW w:w="1417" w:type="dxa"/>
            <w:tcBorders>
              <w:top w:val="nil"/>
              <w:left w:val="nil"/>
              <w:bottom w:val="single" w:sz="4" w:space="0" w:color="auto"/>
              <w:right w:val="single" w:sz="4" w:space="0" w:color="auto"/>
            </w:tcBorders>
            <w:shd w:val="clear" w:color="auto" w:fill="auto"/>
            <w:vAlign w:val="center"/>
            <w:hideMark/>
          </w:tcPr>
          <w:p w14:paraId="377AFAE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442</w:t>
            </w:r>
          </w:p>
        </w:tc>
        <w:tc>
          <w:tcPr>
            <w:tcW w:w="1380" w:type="dxa"/>
            <w:tcBorders>
              <w:top w:val="nil"/>
              <w:left w:val="nil"/>
              <w:bottom w:val="single" w:sz="4" w:space="0" w:color="auto"/>
              <w:right w:val="single" w:sz="4" w:space="0" w:color="auto"/>
            </w:tcBorders>
            <w:shd w:val="clear" w:color="auto" w:fill="auto"/>
            <w:vAlign w:val="center"/>
            <w:hideMark/>
          </w:tcPr>
          <w:p w14:paraId="03F7B9E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19,758</w:t>
            </w:r>
          </w:p>
        </w:tc>
        <w:tc>
          <w:tcPr>
            <w:tcW w:w="1488" w:type="dxa"/>
            <w:tcBorders>
              <w:top w:val="nil"/>
              <w:left w:val="nil"/>
              <w:bottom w:val="single" w:sz="4" w:space="0" w:color="auto"/>
              <w:right w:val="single" w:sz="4" w:space="0" w:color="auto"/>
            </w:tcBorders>
            <w:shd w:val="clear" w:color="auto" w:fill="auto"/>
            <w:vAlign w:val="center"/>
            <w:hideMark/>
          </w:tcPr>
          <w:p w14:paraId="51A3617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30.8</w:t>
            </w:r>
          </w:p>
        </w:tc>
        <w:tc>
          <w:tcPr>
            <w:tcW w:w="1980" w:type="dxa"/>
            <w:tcBorders>
              <w:top w:val="nil"/>
              <w:left w:val="nil"/>
              <w:bottom w:val="single" w:sz="4" w:space="0" w:color="auto"/>
              <w:right w:val="single" w:sz="4" w:space="0" w:color="auto"/>
            </w:tcBorders>
            <w:shd w:val="clear" w:color="auto" w:fill="auto"/>
            <w:vAlign w:val="bottom"/>
          </w:tcPr>
          <w:p w14:paraId="03DE822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33.6</w:t>
            </w:r>
          </w:p>
        </w:tc>
      </w:tr>
      <w:tr w:rsidR="00A81301" w:rsidRPr="0069374C" w14:paraId="487DF79D"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6A64F9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Married</w:t>
            </w:r>
          </w:p>
        </w:tc>
        <w:tc>
          <w:tcPr>
            <w:tcW w:w="1417" w:type="dxa"/>
            <w:tcBorders>
              <w:top w:val="nil"/>
              <w:left w:val="nil"/>
              <w:bottom w:val="single" w:sz="4" w:space="0" w:color="auto"/>
              <w:right w:val="single" w:sz="4" w:space="0" w:color="auto"/>
            </w:tcBorders>
            <w:shd w:val="clear" w:color="auto" w:fill="auto"/>
            <w:vAlign w:val="center"/>
            <w:hideMark/>
          </w:tcPr>
          <w:p w14:paraId="4548E93D"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958</w:t>
            </w:r>
          </w:p>
        </w:tc>
        <w:tc>
          <w:tcPr>
            <w:tcW w:w="1380" w:type="dxa"/>
            <w:tcBorders>
              <w:top w:val="nil"/>
              <w:left w:val="nil"/>
              <w:bottom w:val="single" w:sz="4" w:space="0" w:color="auto"/>
              <w:right w:val="single" w:sz="4" w:space="0" w:color="auto"/>
            </w:tcBorders>
            <w:shd w:val="clear" w:color="auto" w:fill="auto"/>
            <w:vAlign w:val="center"/>
            <w:hideMark/>
          </w:tcPr>
          <w:p w14:paraId="1928B3A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44,363</w:t>
            </w:r>
          </w:p>
        </w:tc>
        <w:tc>
          <w:tcPr>
            <w:tcW w:w="1488" w:type="dxa"/>
            <w:tcBorders>
              <w:top w:val="nil"/>
              <w:left w:val="nil"/>
              <w:bottom w:val="single" w:sz="4" w:space="0" w:color="auto"/>
              <w:right w:val="single" w:sz="4" w:space="0" w:color="auto"/>
            </w:tcBorders>
            <w:shd w:val="clear" w:color="auto" w:fill="auto"/>
            <w:vAlign w:val="center"/>
            <w:hideMark/>
          </w:tcPr>
          <w:p w14:paraId="49802BF6"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69.2</w:t>
            </w:r>
          </w:p>
        </w:tc>
        <w:tc>
          <w:tcPr>
            <w:tcW w:w="1980" w:type="dxa"/>
            <w:tcBorders>
              <w:top w:val="nil"/>
              <w:left w:val="nil"/>
              <w:bottom w:val="single" w:sz="4" w:space="0" w:color="auto"/>
              <w:right w:val="single" w:sz="4" w:space="0" w:color="auto"/>
            </w:tcBorders>
            <w:shd w:val="clear" w:color="auto" w:fill="auto"/>
            <w:vAlign w:val="bottom"/>
          </w:tcPr>
          <w:p w14:paraId="55235B9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66.4</w:t>
            </w:r>
          </w:p>
        </w:tc>
      </w:tr>
      <w:tr w:rsidR="00A81301" w:rsidRPr="0069374C" w14:paraId="71593D37"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391259E"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WIC participation</w:t>
            </w:r>
            <w:r w:rsidRPr="0069374C">
              <w:rPr>
                <w:rFonts w:ascii="Arial" w:eastAsia="Times New Roman" w:hAnsi="Arial" w:cs="Arial"/>
                <w:b/>
                <w:bCs/>
                <w:color w:val="000000"/>
                <w:sz w:val="20"/>
                <w:szCs w:val="20"/>
                <w:vertAlign w:val="superscript"/>
              </w:rPr>
              <w:t>1</w:t>
            </w:r>
          </w:p>
        </w:tc>
        <w:tc>
          <w:tcPr>
            <w:tcW w:w="1417" w:type="dxa"/>
            <w:tcBorders>
              <w:top w:val="nil"/>
              <w:left w:val="nil"/>
              <w:bottom w:val="single" w:sz="4" w:space="0" w:color="auto"/>
              <w:right w:val="single" w:sz="4" w:space="0" w:color="auto"/>
            </w:tcBorders>
            <w:shd w:val="clear" w:color="auto" w:fill="auto"/>
            <w:vAlign w:val="bottom"/>
            <w:hideMark/>
          </w:tcPr>
          <w:p w14:paraId="125CE13D"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1039958A"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0C2A8157"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55B08E8B" w14:textId="77777777" w:rsidR="00A81301" w:rsidRPr="009B0DC4" w:rsidRDefault="00A81301" w:rsidP="00912B7F">
            <w:pPr>
              <w:spacing w:after="0" w:line="240" w:lineRule="auto"/>
              <w:jc w:val="right"/>
              <w:rPr>
                <w:rFonts w:ascii="Arial" w:eastAsia="Times New Roman" w:hAnsi="Arial" w:cs="Arial"/>
                <w:color w:val="000000"/>
                <w:sz w:val="20"/>
                <w:szCs w:val="20"/>
              </w:rPr>
            </w:pPr>
          </w:p>
        </w:tc>
      </w:tr>
      <w:tr w:rsidR="00A81301" w:rsidRPr="0069374C" w14:paraId="043BD0F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078E5534"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 xml:space="preserve">No </w:t>
            </w:r>
          </w:p>
        </w:tc>
        <w:tc>
          <w:tcPr>
            <w:tcW w:w="1417" w:type="dxa"/>
            <w:tcBorders>
              <w:top w:val="nil"/>
              <w:left w:val="nil"/>
              <w:bottom w:val="single" w:sz="4" w:space="0" w:color="auto"/>
              <w:right w:val="single" w:sz="4" w:space="0" w:color="auto"/>
            </w:tcBorders>
            <w:shd w:val="clear" w:color="auto" w:fill="auto"/>
            <w:vAlign w:val="center"/>
            <w:hideMark/>
          </w:tcPr>
          <w:p w14:paraId="7A6766D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842</w:t>
            </w:r>
          </w:p>
        </w:tc>
        <w:tc>
          <w:tcPr>
            <w:tcW w:w="1380" w:type="dxa"/>
            <w:tcBorders>
              <w:top w:val="nil"/>
              <w:left w:val="nil"/>
              <w:bottom w:val="single" w:sz="4" w:space="0" w:color="auto"/>
              <w:right w:val="single" w:sz="4" w:space="0" w:color="auto"/>
            </w:tcBorders>
            <w:shd w:val="clear" w:color="auto" w:fill="auto"/>
            <w:vAlign w:val="center"/>
            <w:hideMark/>
          </w:tcPr>
          <w:p w14:paraId="6BE1DDE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42,838</w:t>
            </w:r>
          </w:p>
        </w:tc>
        <w:tc>
          <w:tcPr>
            <w:tcW w:w="1488" w:type="dxa"/>
            <w:tcBorders>
              <w:top w:val="nil"/>
              <w:left w:val="nil"/>
              <w:bottom w:val="single" w:sz="4" w:space="0" w:color="auto"/>
              <w:right w:val="single" w:sz="4" w:space="0" w:color="auto"/>
            </w:tcBorders>
            <w:shd w:val="clear" w:color="auto" w:fill="auto"/>
            <w:vAlign w:val="center"/>
            <w:hideMark/>
          </w:tcPr>
          <w:p w14:paraId="530A30E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67.2</w:t>
            </w:r>
          </w:p>
        </w:tc>
        <w:tc>
          <w:tcPr>
            <w:tcW w:w="1980" w:type="dxa"/>
            <w:tcBorders>
              <w:top w:val="nil"/>
              <w:left w:val="nil"/>
              <w:bottom w:val="single" w:sz="4" w:space="0" w:color="auto"/>
              <w:right w:val="single" w:sz="4" w:space="0" w:color="auto"/>
            </w:tcBorders>
            <w:shd w:val="clear" w:color="auto" w:fill="auto"/>
            <w:vAlign w:val="bottom"/>
            <w:hideMark/>
          </w:tcPr>
          <w:p w14:paraId="49029C8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71.6</w:t>
            </w:r>
          </w:p>
        </w:tc>
      </w:tr>
      <w:tr w:rsidR="00A81301" w:rsidRPr="0069374C" w14:paraId="4E3D9F57"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05CD73F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Yes</w:t>
            </w:r>
          </w:p>
        </w:tc>
        <w:tc>
          <w:tcPr>
            <w:tcW w:w="1417" w:type="dxa"/>
            <w:tcBorders>
              <w:top w:val="nil"/>
              <w:left w:val="nil"/>
              <w:bottom w:val="single" w:sz="4" w:space="0" w:color="auto"/>
              <w:right w:val="single" w:sz="4" w:space="0" w:color="auto"/>
            </w:tcBorders>
            <w:shd w:val="clear" w:color="auto" w:fill="auto"/>
            <w:vAlign w:val="center"/>
            <w:hideMark/>
          </w:tcPr>
          <w:p w14:paraId="35E6C6D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546</w:t>
            </w:r>
          </w:p>
        </w:tc>
        <w:tc>
          <w:tcPr>
            <w:tcW w:w="1380" w:type="dxa"/>
            <w:tcBorders>
              <w:top w:val="nil"/>
              <w:left w:val="nil"/>
              <w:bottom w:val="single" w:sz="4" w:space="0" w:color="auto"/>
              <w:right w:val="single" w:sz="4" w:space="0" w:color="auto"/>
            </w:tcBorders>
            <w:shd w:val="clear" w:color="auto" w:fill="auto"/>
            <w:vAlign w:val="center"/>
            <w:hideMark/>
          </w:tcPr>
          <w:p w14:paraId="7165EB9B"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20,876</w:t>
            </w:r>
          </w:p>
        </w:tc>
        <w:tc>
          <w:tcPr>
            <w:tcW w:w="1488" w:type="dxa"/>
            <w:tcBorders>
              <w:top w:val="nil"/>
              <w:left w:val="nil"/>
              <w:bottom w:val="single" w:sz="4" w:space="0" w:color="auto"/>
              <w:right w:val="single" w:sz="4" w:space="0" w:color="auto"/>
            </w:tcBorders>
            <w:shd w:val="clear" w:color="auto" w:fill="auto"/>
            <w:vAlign w:val="center"/>
            <w:hideMark/>
          </w:tcPr>
          <w:p w14:paraId="6E0C958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32.8</w:t>
            </w:r>
          </w:p>
        </w:tc>
        <w:tc>
          <w:tcPr>
            <w:tcW w:w="1980" w:type="dxa"/>
            <w:tcBorders>
              <w:top w:val="nil"/>
              <w:left w:val="nil"/>
              <w:bottom w:val="single" w:sz="4" w:space="0" w:color="auto"/>
              <w:right w:val="single" w:sz="4" w:space="0" w:color="auto"/>
            </w:tcBorders>
            <w:shd w:val="clear" w:color="auto" w:fill="auto"/>
            <w:vAlign w:val="bottom"/>
            <w:hideMark/>
          </w:tcPr>
          <w:p w14:paraId="73D1AF4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28.4</w:t>
            </w:r>
          </w:p>
        </w:tc>
      </w:tr>
      <w:tr w:rsidR="00A81301" w:rsidRPr="0069374C" w14:paraId="4F67A182"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D16AC24" w14:textId="77777777" w:rsidR="00A81301" w:rsidRPr="000464C9"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Disability status</w:t>
            </w:r>
            <w:r>
              <w:rPr>
                <w:rFonts w:ascii="Arial" w:eastAsia="Times New Roman" w:hAnsi="Arial" w:cs="Arial"/>
                <w:b/>
                <w:bCs/>
                <w:color w:val="000000"/>
                <w:sz w:val="20"/>
                <w:szCs w:val="20"/>
                <w:vertAlign w:val="superscript"/>
              </w:rPr>
              <w:t>2</w:t>
            </w:r>
          </w:p>
        </w:tc>
        <w:tc>
          <w:tcPr>
            <w:tcW w:w="1417" w:type="dxa"/>
            <w:tcBorders>
              <w:top w:val="nil"/>
              <w:left w:val="nil"/>
              <w:bottom w:val="single" w:sz="4" w:space="0" w:color="auto"/>
              <w:right w:val="single" w:sz="4" w:space="0" w:color="auto"/>
            </w:tcBorders>
            <w:shd w:val="clear" w:color="auto" w:fill="auto"/>
            <w:vAlign w:val="bottom"/>
            <w:hideMark/>
          </w:tcPr>
          <w:p w14:paraId="59D6AB42"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hideMark/>
          </w:tcPr>
          <w:p w14:paraId="1B74D613"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488" w:type="dxa"/>
            <w:tcBorders>
              <w:top w:val="nil"/>
              <w:left w:val="nil"/>
              <w:bottom w:val="single" w:sz="4" w:space="0" w:color="auto"/>
              <w:right w:val="single" w:sz="4" w:space="0" w:color="auto"/>
            </w:tcBorders>
            <w:shd w:val="clear" w:color="auto" w:fill="auto"/>
            <w:vAlign w:val="bottom"/>
            <w:hideMark/>
          </w:tcPr>
          <w:p w14:paraId="6C455B3C" w14:textId="77777777" w:rsidR="00A81301" w:rsidRPr="009B0DC4" w:rsidRDefault="00A81301" w:rsidP="00912B7F">
            <w:pPr>
              <w:spacing w:after="0" w:line="240" w:lineRule="auto"/>
              <w:rPr>
                <w:rFonts w:ascii="Arial" w:eastAsia="Times New Roman" w:hAnsi="Arial" w:cs="Arial"/>
                <w:color w:val="000000"/>
                <w:sz w:val="20"/>
                <w:szCs w:val="20"/>
              </w:rPr>
            </w:pPr>
            <w:r w:rsidRPr="009B0DC4">
              <w:rPr>
                <w:rFonts w:ascii="Arial" w:eastAsia="Times New Roman" w:hAnsi="Arial"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3BC9FFD0" w14:textId="77777777" w:rsidR="00A81301" w:rsidRPr="009B0DC4" w:rsidRDefault="00A81301" w:rsidP="00912B7F">
            <w:pPr>
              <w:spacing w:after="0" w:line="240" w:lineRule="auto"/>
              <w:rPr>
                <w:rFonts w:ascii="Arial" w:eastAsia="Times New Roman" w:hAnsi="Arial" w:cs="Arial"/>
                <w:color w:val="000000"/>
                <w:sz w:val="20"/>
                <w:szCs w:val="20"/>
              </w:rPr>
            </w:pPr>
          </w:p>
        </w:tc>
      </w:tr>
      <w:tr w:rsidR="00A81301" w:rsidRPr="0069374C" w14:paraId="7BD41C17"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5ABD4FD"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 xml:space="preserve">No </w:t>
            </w:r>
          </w:p>
        </w:tc>
        <w:tc>
          <w:tcPr>
            <w:tcW w:w="1417" w:type="dxa"/>
            <w:tcBorders>
              <w:top w:val="nil"/>
              <w:left w:val="nil"/>
              <w:bottom w:val="single" w:sz="4" w:space="0" w:color="auto"/>
              <w:right w:val="single" w:sz="4" w:space="0" w:color="auto"/>
            </w:tcBorders>
            <w:shd w:val="clear" w:color="auto" w:fill="auto"/>
            <w:vAlign w:val="center"/>
            <w:hideMark/>
          </w:tcPr>
          <w:p w14:paraId="3C16C2C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1,213</w:t>
            </w:r>
          </w:p>
        </w:tc>
        <w:tc>
          <w:tcPr>
            <w:tcW w:w="1380" w:type="dxa"/>
            <w:tcBorders>
              <w:top w:val="nil"/>
              <w:left w:val="nil"/>
              <w:bottom w:val="single" w:sz="4" w:space="0" w:color="auto"/>
              <w:right w:val="single" w:sz="4" w:space="0" w:color="auto"/>
            </w:tcBorders>
            <w:shd w:val="clear" w:color="auto" w:fill="auto"/>
            <w:vAlign w:val="center"/>
            <w:hideMark/>
          </w:tcPr>
          <w:p w14:paraId="503C2AF5"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56,245</w:t>
            </w:r>
          </w:p>
        </w:tc>
        <w:tc>
          <w:tcPr>
            <w:tcW w:w="1488" w:type="dxa"/>
            <w:tcBorders>
              <w:top w:val="nil"/>
              <w:left w:val="nil"/>
              <w:bottom w:val="single" w:sz="4" w:space="0" w:color="auto"/>
              <w:right w:val="single" w:sz="4" w:space="0" w:color="auto"/>
            </w:tcBorders>
            <w:shd w:val="clear" w:color="auto" w:fill="auto"/>
            <w:vAlign w:val="center"/>
            <w:hideMark/>
          </w:tcPr>
          <w:p w14:paraId="2F48D5D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89.2</w:t>
            </w:r>
          </w:p>
        </w:tc>
        <w:tc>
          <w:tcPr>
            <w:tcW w:w="1980" w:type="dxa"/>
            <w:tcBorders>
              <w:top w:val="nil"/>
              <w:left w:val="nil"/>
              <w:bottom w:val="single" w:sz="4" w:space="0" w:color="auto"/>
              <w:right w:val="single" w:sz="4" w:space="0" w:color="auto"/>
            </w:tcBorders>
            <w:shd w:val="clear" w:color="auto" w:fill="auto"/>
            <w:vAlign w:val="bottom"/>
            <w:hideMark/>
          </w:tcPr>
          <w:p w14:paraId="184074F8"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6059862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1346A1EF"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Yes</w:t>
            </w:r>
          </w:p>
        </w:tc>
        <w:tc>
          <w:tcPr>
            <w:tcW w:w="1417" w:type="dxa"/>
            <w:tcBorders>
              <w:top w:val="nil"/>
              <w:left w:val="nil"/>
              <w:bottom w:val="single" w:sz="4" w:space="0" w:color="auto"/>
              <w:right w:val="single" w:sz="4" w:space="0" w:color="auto"/>
            </w:tcBorders>
            <w:shd w:val="clear" w:color="auto" w:fill="auto"/>
            <w:vAlign w:val="center"/>
            <w:hideMark/>
          </w:tcPr>
          <w:p w14:paraId="17BEFFC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154</w:t>
            </w:r>
          </w:p>
        </w:tc>
        <w:tc>
          <w:tcPr>
            <w:tcW w:w="1380" w:type="dxa"/>
            <w:tcBorders>
              <w:top w:val="nil"/>
              <w:left w:val="nil"/>
              <w:bottom w:val="single" w:sz="4" w:space="0" w:color="auto"/>
              <w:right w:val="single" w:sz="4" w:space="0" w:color="auto"/>
            </w:tcBorders>
            <w:shd w:val="clear" w:color="auto" w:fill="auto"/>
            <w:vAlign w:val="center"/>
            <w:hideMark/>
          </w:tcPr>
          <w:p w14:paraId="15683B3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6,786</w:t>
            </w:r>
          </w:p>
        </w:tc>
        <w:tc>
          <w:tcPr>
            <w:tcW w:w="1488" w:type="dxa"/>
            <w:tcBorders>
              <w:top w:val="nil"/>
              <w:left w:val="nil"/>
              <w:bottom w:val="single" w:sz="4" w:space="0" w:color="auto"/>
              <w:right w:val="single" w:sz="4" w:space="0" w:color="auto"/>
            </w:tcBorders>
            <w:shd w:val="clear" w:color="auto" w:fill="auto"/>
            <w:vAlign w:val="center"/>
            <w:hideMark/>
          </w:tcPr>
          <w:p w14:paraId="5AB5258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10.8</w:t>
            </w:r>
          </w:p>
        </w:tc>
        <w:tc>
          <w:tcPr>
            <w:tcW w:w="1980" w:type="dxa"/>
            <w:tcBorders>
              <w:top w:val="nil"/>
              <w:left w:val="nil"/>
              <w:bottom w:val="single" w:sz="4" w:space="0" w:color="auto"/>
              <w:right w:val="single" w:sz="4" w:space="0" w:color="auto"/>
            </w:tcBorders>
            <w:shd w:val="clear" w:color="auto" w:fill="auto"/>
            <w:vAlign w:val="bottom"/>
            <w:hideMark/>
          </w:tcPr>
          <w:p w14:paraId="726D260C" w14:textId="77777777" w:rsidR="00A81301" w:rsidRPr="009B0DC4" w:rsidRDefault="00A81301" w:rsidP="005A6467">
            <w:pPr>
              <w:spacing w:after="0" w:line="240" w:lineRule="auto"/>
              <w:jc w:val="right"/>
              <w:rPr>
                <w:rFonts w:ascii="Arial" w:eastAsia="Times New Roman" w:hAnsi="Arial" w:cs="Arial"/>
                <w:color w:val="000000"/>
                <w:sz w:val="20"/>
                <w:szCs w:val="20"/>
              </w:rPr>
            </w:pPr>
            <w:r w:rsidRPr="009B0DC4">
              <w:rPr>
                <w:rFonts w:ascii="Arial" w:eastAsia="Times New Roman" w:hAnsi="Arial" w:cs="Arial"/>
                <w:color w:val="000000"/>
                <w:sz w:val="20"/>
                <w:szCs w:val="20"/>
              </w:rPr>
              <w:t>-</w:t>
            </w:r>
          </w:p>
        </w:tc>
      </w:tr>
      <w:tr w:rsidR="00A81301" w:rsidRPr="0069374C" w14:paraId="71523933"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D7B3C" w14:textId="77777777" w:rsidR="00A81301" w:rsidRPr="0069374C" w:rsidRDefault="00A81301" w:rsidP="00912B7F">
            <w:pPr>
              <w:spacing w:after="0" w:line="240" w:lineRule="auto"/>
              <w:ind w:leftChars="-13" w:left="-1" w:hangingChars="14" w:hanging="28"/>
              <w:rPr>
                <w:rFonts w:ascii="Arial" w:eastAsia="Times New Roman" w:hAnsi="Arial" w:cs="Arial"/>
                <w:color w:val="000000"/>
                <w:sz w:val="20"/>
                <w:szCs w:val="20"/>
              </w:rPr>
            </w:pPr>
            <w:r w:rsidRPr="0069374C">
              <w:rPr>
                <w:rFonts w:ascii="Arial" w:eastAsia="Times New Roman" w:hAnsi="Arial" w:cs="Arial"/>
                <w:b/>
                <w:bCs/>
                <w:color w:val="000000"/>
                <w:sz w:val="20"/>
                <w:szCs w:val="20"/>
              </w:rPr>
              <w:t>Preferred Language</w:t>
            </w:r>
            <w:r w:rsidRPr="0069374C">
              <w:rPr>
                <w:rFonts w:ascii="Arial" w:eastAsia="Times New Roman" w:hAnsi="Arial" w:cs="Arial"/>
                <w:b/>
                <w:bCs/>
                <w:color w:val="000000"/>
                <w:sz w:val="20"/>
                <w:szCs w:val="20"/>
                <w:vertAlign w:val="superscript"/>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ED958D"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tcPr>
          <w:p w14:paraId="4A8EF327"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14:paraId="6912EA18"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bottom"/>
          </w:tcPr>
          <w:p w14:paraId="15AB8D23" w14:textId="77777777" w:rsidR="00A81301" w:rsidRPr="009B0DC4" w:rsidRDefault="00A81301" w:rsidP="00912B7F">
            <w:pPr>
              <w:spacing w:after="0" w:line="240" w:lineRule="auto"/>
              <w:rPr>
                <w:rFonts w:ascii="Arial" w:eastAsia="Times New Roman" w:hAnsi="Arial" w:cs="Arial"/>
                <w:color w:val="000000"/>
                <w:sz w:val="20"/>
                <w:szCs w:val="20"/>
              </w:rPr>
            </w:pPr>
          </w:p>
        </w:tc>
      </w:tr>
      <w:tr w:rsidR="00A81301" w:rsidRPr="0069374C" w14:paraId="6E7B947C"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9504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English</w:t>
            </w:r>
          </w:p>
        </w:tc>
        <w:tc>
          <w:tcPr>
            <w:tcW w:w="1417" w:type="dxa"/>
            <w:tcBorders>
              <w:top w:val="single" w:sz="4" w:space="0" w:color="auto"/>
              <w:left w:val="nil"/>
              <w:bottom w:val="single" w:sz="4" w:space="0" w:color="auto"/>
              <w:right w:val="single" w:sz="4" w:space="0" w:color="auto"/>
            </w:tcBorders>
            <w:shd w:val="clear" w:color="auto" w:fill="auto"/>
            <w:vAlign w:val="bottom"/>
          </w:tcPr>
          <w:p w14:paraId="3539FCFA"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1151</w:t>
            </w:r>
          </w:p>
        </w:tc>
        <w:tc>
          <w:tcPr>
            <w:tcW w:w="1380" w:type="dxa"/>
            <w:tcBorders>
              <w:top w:val="single" w:sz="4" w:space="0" w:color="auto"/>
              <w:left w:val="nil"/>
              <w:bottom w:val="single" w:sz="4" w:space="0" w:color="auto"/>
              <w:right w:val="single" w:sz="4" w:space="0" w:color="auto"/>
            </w:tcBorders>
            <w:shd w:val="clear" w:color="auto" w:fill="auto"/>
            <w:vAlign w:val="bottom"/>
          </w:tcPr>
          <w:p w14:paraId="0CAAD16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54296</w:t>
            </w:r>
          </w:p>
        </w:tc>
        <w:tc>
          <w:tcPr>
            <w:tcW w:w="1488" w:type="dxa"/>
            <w:tcBorders>
              <w:top w:val="single" w:sz="4" w:space="0" w:color="auto"/>
              <w:left w:val="nil"/>
              <w:bottom w:val="single" w:sz="4" w:space="0" w:color="auto"/>
              <w:right w:val="single" w:sz="4" w:space="0" w:color="auto"/>
            </w:tcBorders>
            <w:shd w:val="clear" w:color="auto" w:fill="auto"/>
            <w:vAlign w:val="bottom"/>
          </w:tcPr>
          <w:p w14:paraId="1030E478"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88.3</w:t>
            </w:r>
          </w:p>
        </w:tc>
        <w:tc>
          <w:tcPr>
            <w:tcW w:w="1980" w:type="dxa"/>
            <w:tcBorders>
              <w:top w:val="single" w:sz="4" w:space="0" w:color="auto"/>
              <w:left w:val="nil"/>
              <w:bottom w:val="single" w:sz="4" w:space="0" w:color="auto"/>
              <w:right w:val="single" w:sz="4" w:space="0" w:color="auto"/>
            </w:tcBorders>
            <w:shd w:val="clear" w:color="auto" w:fill="auto"/>
            <w:vAlign w:val="bottom"/>
          </w:tcPr>
          <w:p w14:paraId="3EB986F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86.3</w:t>
            </w:r>
          </w:p>
        </w:tc>
      </w:tr>
      <w:tr w:rsidR="00A81301" w:rsidRPr="0069374C" w14:paraId="6F6D5332"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C4253"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Spanish</w:t>
            </w:r>
          </w:p>
        </w:tc>
        <w:tc>
          <w:tcPr>
            <w:tcW w:w="1417" w:type="dxa"/>
            <w:tcBorders>
              <w:top w:val="single" w:sz="4" w:space="0" w:color="auto"/>
              <w:left w:val="nil"/>
              <w:bottom w:val="single" w:sz="4" w:space="0" w:color="auto"/>
              <w:right w:val="single" w:sz="4" w:space="0" w:color="auto"/>
            </w:tcBorders>
            <w:shd w:val="clear" w:color="auto" w:fill="auto"/>
            <w:vAlign w:val="bottom"/>
          </w:tcPr>
          <w:p w14:paraId="0989259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143</w:t>
            </w:r>
          </w:p>
        </w:tc>
        <w:tc>
          <w:tcPr>
            <w:tcW w:w="1380" w:type="dxa"/>
            <w:tcBorders>
              <w:top w:val="single" w:sz="4" w:space="0" w:color="auto"/>
              <w:left w:val="nil"/>
              <w:bottom w:val="single" w:sz="4" w:space="0" w:color="auto"/>
              <w:right w:val="single" w:sz="4" w:space="0" w:color="auto"/>
            </w:tcBorders>
            <w:shd w:val="clear" w:color="auto" w:fill="auto"/>
            <w:vAlign w:val="bottom"/>
          </w:tcPr>
          <w:p w14:paraId="6D732D73"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5090</w:t>
            </w:r>
          </w:p>
        </w:tc>
        <w:tc>
          <w:tcPr>
            <w:tcW w:w="1488" w:type="dxa"/>
            <w:tcBorders>
              <w:top w:val="single" w:sz="4" w:space="0" w:color="auto"/>
              <w:left w:val="nil"/>
              <w:bottom w:val="single" w:sz="4" w:space="0" w:color="auto"/>
              <w:right w:val="single" w:sz="4" w:space="0" w:color="auto"/>
            </w:tcBorders>
            <w:shd w:val="clear" w:color="auto" w:fill="auto"/>
            <w:vAlign w:val="bottom"/>
          </w:tcPr>
          <w:p w14:paraId="76A385B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8.3</w:t>
            </w:r>
          </w:p>
        </w:tc>
        <w:tc>
          <w:tcPr>
            <w:tcW w:w="1980" w:type="dxa"/>
            <w:tcBorders>
              <w:top w:val="single" w:sz="4" w:space="0" w:color="auto"/>
              <w:left w:val="nil"/>
              <w:bottom w:val="single" w:sz="4" w:space="0" w:color="auto"/>
              <w:right w:val="single" w:sz="4" w:space="0" w:color="auto"/>
            </w:tcBorders>
            <w:shd w:val="clear" w:color="auto" w:fill="auto"/>
            <w:vAlign w:val="bottom"/>
          </w:tcPr>
          <w:p w14:paraId="7A4CCD4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6.3</w:t>
            </w:r>
          </w:p>
        </w:tc>
      </w:tr>
      <w:tr w:rsidR="00A81301" w:rsidRPr="0069374C" w14:paraId="6C06A6E0"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D9CF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w:t>
            </w:r>
          </w:p>
        </w:tc>
        <w:tc>
          <w:tcPr>
            <w:tcW w:w="1417" w:type="dxa"/>
            <w:tcBorders>
              <w:top w:val="single" w:sz="4" w:space="0" w:color="auto"/>
              <w:left w:val="nil"/>
              <w:bottom w:val="single" w:sz="4" w:space="0" w:color="auto"/>
              <w:right w:val="single" w:sz="4" w:space="0" w:color="auto"/>
            </w:tcBorders>
            <w:shd w:val="clear" w:color="auto" w:fill="auto"/>
            <w:vAlign w:val="bottom"/>
          </w:tcPr>
          <w:p w14:paraId="1B1BE76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76</w:t>
            </w:r>
          </w:p>
        </w:tc>
        <w:tc>
          <w:tcPr>
            <w:tcW w:w="1380" w:type="dxa"/>
            <w:tcBorders>
              <w:top w:val="single" w:sz="4" w:space="0" w:color="auto"/>
              <w:left w:val="nil"/>
              <w:bottom w:val="single" w:sz="4" w:space="0" w:color="auto"/>
              <w:right w:val="single" w:sz="4" w:space="0" w:color="auto"/>
            </w:tcBorders>
            <w:shd w:val="clear" w:color="auto" w:fill="auto"/>
            <w:vAlign w:val="bottom"/>
          </w:tcPr>
          <w:p w14:paraId="188855C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2110</w:t>
            </w:r>
          </w:p>
        </w:tc>
        <w:tc>
          <w:tcPr>
            <w:tcW w:w="1488" w:type="dxa"/>
            <w:tcBorders>
              <w:top w:val="single" w:sz="4" w:space="0" w:color="auto"/>
              <w:left w:val="nil"/>
              <w:bottom w:val="single" w:sz="4" w:space="0" w:color="auto"/>
              <w:right w:val="single" w:sz="4" w:space="0" w:color="auto"/>
            </w:tcBorders>
            <w:shd w:val="clear" w:color="auto" w:fill="auto"/>
            <w:vAlign w:val="bottom"/>
          </w:tcPr>
          <w:p w14:paraId="4150399E"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3.4</w:t>
            </w:r>
          </w:p>
        </w:tc>
        <w:tc>
          <w:tcPr>
            <w:tcW w:w="1980" w:type="dxa"/>
            <w:tcBorders>
              <w:top w:val="single" w:sz="4" w:space="0" w:color="auto"/>
              <w:left w:val="nil"/>
              <w:bottom w:val="single" w:sz="4" w:space="0" w:color="auto"/>
              <w:right w:val="single" w:sz="4" w:space="0" w:color="auto"/>
            </w:tcBorders>
            <w:shd w:val="clear" w:color="auto" w:fill="auto"/>
            <w:vAlign w:val="bottom"/>
          </w:tcPr>
          <w:p w14:paraId="3DBF395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7.4</w:t>
            </w:r>
          </w:p>
        </w:tc>
      </w:tr>
      <w:tr w:rsidR="00A81301" w:rsidRPr="0069374C" w14:paraId="4C221BED"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CC008" w14:textId="77777777" w:rsidR="00A81301" w:rsidRPr="0069374C" w:rsidRDefault="00A81301" w:rsidP="00912B7F">
            <w:pPr>
              <w:spacing w:after="0" w:line="240" w:lineRule="auto"/>
              <w:rPr>
                <w:rFonts w:ascii="Arial" w:eastAsia="Times New Roman" w:hAnsi="Arial" w:cs="Arial"/>
                <w:color w:val="000000"/>
                <w:sz w:val="20"/>
                <w:szCs w:val="20"/>
              </w:rPr>
            </w:pPr>
            <w:r w:rsidRPr="0069374C">
              <w:rPr>
                <w:rFonts w:ascii="Arial" w:eastAsia="Times New Roman" w:hAnsi="Arial" w:cs="Arial"/>
                <w:b/>
                <w:bCs/>
                <w:color w:val="000000"/>
                <w:sz w:val="20"/>
                <w:szCs w:val="20"/>
              </w:rPr>
              <w:t>Parity</w:t>
            </w:r>
            <w:r w:rsidRPr="0069374C">
              <w:rPr>
                <w:rFonts w:ascii="Arial" w:eastAsia="Times New Roman" w:hAnsi="Arial" w:cs="Arial"/>
                <w:b/>
                <w:bCs/>
                <w:color w:val="000000"/>
                <w:sz w:val="20"/>
                <w:szCs w:val="20"/>
                <w:vertAlign w:val="superscript"/>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9FD908"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tcPr>
          <w:p w14:paraId="5655F7D9"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14:paraId="3B12280F" w14:textId="77777777" w:rsidR="00A81301" w:rsidRPr="009B0DC4" w:rsidRDefault="00A81301" w:rsidP="00912B7F">
            <w:pPr>
              <w:spacing w:after="0" w:line="240" w:lineRule="auto"/>
              <w:jc w:val="right"/>
              <w:rPr>
                <w:rFonts w:ascii="Arial" w:eastAsia="Times New Roman" w:hAnsi="Arial" w:cs="Arial"/>
                <w:color w:val="000000"/>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bottom"/>
          </w:tcPr>
          <w:p w14:paraId="42979453" w14:textId="77777777" w:rsidR="00A81301" w:rsidRPr="009B0DC4" w:rsidRDefault="00A81301" w:rsidP="00912B7F">
            <w:pPr>
              <w:spacing w:after="0" w:line="240" w:lineRule="auto"/>
              <w:jc w:val="right"/>
              <w:rPr>
                <w:rFonts w:ascii="Arial" w:eastAsia="Times New Roman" w:hAnsi="Arial" w:cs="Arial"/>
                <w:color w:val="000000"/>
                <w:sz w:val="20"/>
                <w:szCs w:val="20"/>
              </w:rPr>
            </w:pPr>
          </w:p>
        </w:tc>
      </w:tr>
      <w:tr w:rsidR="00A81301" w:rsidRPr="0069374C" w14:paraId="608E62C7"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642E4"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No previous live birth</w:t>
            </w:r>
          </w:p>
        </w:tc>
        <w:tc>
          <w:tcPr>
            <w:tcW w:w="1417" w:type="dxa"/>
            <w:tcBorders>
              <w:top w:val="single" w:sz="4" w:space="0" w:color="auto"/>
              <w:left w:val="nil"/>
              <w:bottom w:val="single" w:sz="4" w:space="0" w:color="auto"/>
              <w:right w:val="single" w:sz="4" w:space="0" w:color="auto"/>
            </w:tcBorders>
            <w:shd w:val="clear" w:color="auto" w:fill="auto"/>
            <w:vAlign w:val="bottom"/>
          </w:tcPr>
          <w:p w14:paraId="4690FEF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623</w:t>
            </w:r>
          </w:p>
        </w:tc>
        <w:tc>
          <w:tcPr>
            <w:tcW w:w="1380" w:type="dxa"/>
            <w:tcBorders>
              <w:top w:val="single" w:sz="4" w:space="0" w:color="auto"/>
              <w:left w:val="nil"/>
              <w:bottom w:val="single" w:sz="4" w:space="0" w:color="auto"/>
              <w:right w:val="single" w:sz="4" w:space="0" w:color="auto"/>
            </w:tcBorders>
            <w:shd w:val="clear" w:color="auto" w:fill="auto"/>
            <w:vAlign w:val="bottom"/>
          </w:tcPr>
          <w:p w14:paraId="43923747"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29,160</w:t>
            </w:r>
          </w:p>
        </w:tc>
        <w:tc>
          <w:tcPr>
            <w:tcW w:w="1488" w:type="dxa"/>
            <w:tcBorders>
              <w:top w:val="single" w:sz="4" w:space="0" w:color="auto"/>
              <w:left w:val="nil"/>
              <w:bottom w:val="single" w:sz="4" w:space="0" w:color="auto"/>
              <w:right w:val="single" w:sz="4" w:space="0" w:color="auto"/>
            </w:tcBorders>
            <w:shd w:val="clear" w:color="auto" w:fill="auto"/>
            <w:vAlign w:val="bottom"/>
          </w:tcPr>
          <w:p w14:paraId="5B5F67B2"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45.9</w:t>
            </w:r>
          </w:p>
        </w:tc>
        <w:tc>
          <w:tcPr>
            <w:tcW w:w="1980" w:type="dxa"/>
            <w:tcBorders>
              <w:top w:val="single" w:sz="4" w:space="0" w:color="auto"/>
              <w:left w:val="nil"/>
              <w:bottom w:val="single" w:sz="4" w:space="0" w:color="auto"/>
              <w:right w:val="single" w:sz="4" w:space="0" w:color="auto"/>
            </w:tcBorders>
            <w:shd w:val="clear" w:color="auto" w:fill="auto"/>
            <w:vAlign w:val="bottom"/>
          </w:tcPr>
          <w:p w14:paraId="761A0DC0"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44.9</w:t>
            </w:r>
          </w:p>
        </w:tc>
      </w:tr>
      <w:tr w:rsidR="00A81301" w:rsidRPr="0069374C" w14:paraId="4793B6E7"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05903"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Previous live birth</w:t>
            </w:r>
          </w:p>
        </w:tc>
        <w:tc>
          <w:tcPr>
            <w:tcW w:w="1417" w:type="dxa"/>
            <w:tcBorders>
              <w:top w:val="single" w:sz="4" w:space="0" w:color="auto"/>
              <w:left w:val="nil"/>
              <w:bottom w:val="single" w:sz="4" w:space="0" w:color="auto"/>
              <w:right w:val="single" w:sz="4" w:space="0" w:color="auto"/>
            </w:tcBorders>
            <w:shd w:val="clear" w:color="auto" w:fill="auto"/>
            <w:vAlign w:val="bottom"/>
          </w:tcPr>
          <w:p w14:paraId="5E13B76F"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756</w:t>
            </w:r>
          </w:p>
        </w:tc>
        <w:tc>
          <w:tcPr>
            <w:tcW w:w="1380" w:type="dxa"/>
            <w:tcBorders>
              <w:top w:val="single" w:sz="4" w:space="0" w:color="auto"/>
              <w:left w:val="nil"/>
              <w:bottom w:val="single" w:sz="4" w:space="0" w:color="auto"/>
              <w:right w:val="single" w:sz="4" w:space="0" w:color="auto"/>
            </w:tcBorders>
            <w:shd w:val="clear" w:color="auto" w:fill="auto"/>
            <w:vAlign w:val="bottom"/>
          </w:tcPr>
          <w:p w14:paraId="3570F404"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34,367</w:t>
            </w:r>
          </w:p>
        </w:tc>
        <w:tc>
          <w:tcPr>
            <w:tcW w:w="1488" w:type="dxa"/>
            <w:tcBorders>
              <w:top w:val="single" w:sz="4" w:space="0" w:color="auto"/>
              <w:left w:val="nil"/>
              <w:bottom w:val="single" w:sz="4" w:space="0" w:color="auto"/>
              <w:right w:val="single" w:sz="4" w:space="0" w:color="auto"/>
            </w:tcBorders>
            <w:shd w:val="clear" w:color="auto" w:fill="auto"/>
            <w:vAlign w:val="bottom"/>
          </w:tcPr>
          <w:p w14:paraId="494E1D5C"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sz w:val="20"/>
                <w:szCs w:val="20"/>
              </w:rPr>
              <w:t>54.1</w:t>
            </w:r>
          </w:p>
        </w:tc>
        <w:tc>
          <w:tcPr>
            <w:tcW w:w="1980" w:type="dxa"/>
            <w:tcBorders>
              <w:top w:val="single" w:sz="4" w:space="0" w:color="auto"/>
              <w:left w:val="nil"/>
              <w:bottom w:val="single" w:sz="4" w:space="0" w:color="auto"/>
              <w:right w:val="single" w:sz="4" w:space="0" w:color="auto"/>
            </w:tcBorders>
            <w:shd w:val="clear" w:color="auto" w:fill="auto"/>
            <w:vAlign w:val="bottom"/>
          </w:tcPr>
          <w:p w14:paraId="54C93F71" w14:textId="77777777" w:rsidR="00A81301" w:rsidRPr="009B0DC4" w:rsidRDefault="00A81301" w:rsidP="00912B7F">
            <w:pPr>
              <w:spacing w:after="0" w:line="240" w:lineRule="auto"/>
              <w:jc w:val="right"/>
              <w:rPr>
                <w:rFonts w:ascii="Arial" w:eastAsia="Times New Roman" w:hAnsi="Arial" w:cs="Arial"/>
                <w:color w:val="000000"/>
                <w:sz w:val="20"/>
                <w:szCs w:val="20"/>
              </w:rPr>
            </w:pPr>
            <w:r w:rsidRPr="009B0DC4">
              <w:rPr>
                <w:rFonts w:ascii="Arial" w:hAnsi="Arial" w:cs="Arial"/>
                <w:color w:val="000000"/>
                <w:sz w:val="20"/>
                <w:szCs w:val="20"/>
              </w:rPr>
              <w:t>55.1</w:t>
            </w:r>
          </w:p>
        </w:tc>
      </w:tr>
      <w:tr w:rsidR="00A81301" w:rsidRPr="0069374C" w14:paraId="1438A4D2" w14:textId="77777777" w:rsidTr="00912B7F">
        <w:trPr>
          <w:trHeight w:val="20"/>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8DCA87E" w14:textId="77777777" w:rsidR="00A81301" w:rsidRPr="0069374C" w:rsidRDefault="00A81301" w:rsidP="00912B7F">
            <w:pPr>
              <w:spacing w:after="0" w:line="240" w:lineRule="auto"/>
              <w:rPr>
                <w:rFonts w:ascii="Arial" w:eastAsia="Times New Roman" w:hAnsi="Arial" w:cs="Arial"/>
                <w:color w:val="000000"/>
                <w:sz w:val="20"/>
                <w:szCs w:val="20"/>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variable from MA certificate of live birth;</w:t>
            </w:r>
            <w:r w:rsidRPr="0069374C">
              <w:rPr>
                <w:rFonts w:ascii="Arial" w:eastAsia="Times New Roman" w:hAnsi="Arial" w:cs="Arial"/>
                <w:color w:val="000000"/>
                <w:sz w:val="18"/>
                <w:szCs w:val="18"/>
                <w:vertAlign w:val="superscript"/>
              </w:rPr>
              <w:t xml:space="preserve"> 2</w:t>
            </w:r>
            <w:r w:rsidRPr="0069374C">
              <w:rPr>
                <w:rFonts w:ascii="Arial" w:eastAsia="Times New Roman" w:hAnsi="Arial" w:cs="Arial"/>
                <w:color w:val="000000"/>
                <w:sz w:val="18"/>
                <w:szCs w:val="18"/>
              </w:rPr>
              <w:t>variable from PRAMS.</w:t>
            </w:r>
          </w:p>
        </w:tc>
      </w:tr>
    </w:tbl>
    <w:p w14:paraId="5C17C4DC" w14:textId="77777777" w:rsidR="00A81301" w:rsidRPr="0069374C" w:rsidRDefault="00A81301" w:rsidP="00A81301">
      <w:pPr>
        <w:rPr>
          <w:rFonts w:ascii="Arial" w:hAnsi="Arial" w:cs="Arial"/>
        </w:rPr>
        <w:sectPr w:rsidR="00A81301" w:rsidRPr="0069374C" w:rsidSect="009B39F5">
          <w:pgSz w:w="12240" w:h="15840"/>
          <w:pgMar w:top="1440" w:right="1440" w:bottom="1440" w:left="1440" w:header="720" w:footer="720" w:gutter="0"/>
          <w:cols w:space="720"/>
          <w:docGrid w:linePitch="360"/>
        </w:sectPr>
      </w:pPr>
    </w:p>
    <w:tbl>
      <w:tblPr>
        <w:tblW w:w="9700" w:type="dxa"/>
        <w:tblLook w:val="04A0" w:firstRow="1" w:lastRow="0" w:firstColumn="1" w:lastColumn="0" w:noHBand="0" w:noVBand="1"/>
      </w:tblPr>
      <w:tblGrid>
        <w:gridCol w:w="3360"/>
        <w:gridCol w:w="1440"/>
        <w:gridCol w:w="1440"/>
        <w:gridCol w:w="1440"/>
        <w:gridCol w:w="2020"/>
      </w:tblGrid>
      <w:tr w:rsidR="00A81301" w:rsidRPr="0069374C" w14:paraId="5EFDF254" w14:textId="77777777" w:rsidTr="00912B7F">
        <w:trPr>
          <w:trHeight w:val="20"/>
        </w:trPr>
        <w:tc>
          <w:tcPr>
            <w:tcW w:w="97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80B15" w14:textId="3EF84102" w:rsidR="00A81301" w:rsidRPr="0069374C" w:rsidRDefault="00A81301" w:rsidP="00912B7F">
            <w:pPr>
              <w:pStyle w:val="Heading3"/>
              <w:rPr>
                <w:rFonts w:ascii="Arial" w:eastAsia="Times New Roman" w:hAnsi="Arial" w:cs="Arial"/>
              </w:rPr>
            </w:pPr>
            <w:bookmarkStart w:id="126" w:name="_Toc159247149"/>
            <w:r>
              <w:rPr>
                <w:rFonts w:ascii="Arial" w:eastAsia="Times New Roman" w:hAnsi="Arial" w:cs="Arial"/>
              </w:rPr>
              <w:lastRenderedPageBreak/>
              <w:t xml:space="preserve">Table </w:t>
            </w:r>
            <w:r w:rsidR="000E7094">
              <w:rPr>
                <w:rFonts w:ascii="Arial" w:eastAsia="Times New Roman" w:hAnsi="Arial" w:cs="Arial"/>
              </w:rPr>
              <w:t>69</w:t>
            </w:r>
            <w:r>
              <w:rPr>
                <w:rFonts w:ascii="Arial" w:eastAsia="Times New Roman" w:hAnsi="Arial" w:cs="Arial"/>
              </w:rPr>
              <w:t xml:space="preserve">. </w:t>
            </w:r>
            <w:r w:rsidRPr="0069374C">
              <w:rPr>
                <w:rFonts w:ascii="Arial" w:eastAsia="Times New Roman" w:hAnsi="Arial" w:cs="Arial"/>
              </w:rPr>
              <w:t>Details of Sample Characteristics, MA PRAMS 2021</w:t>
            </w:r>
            <w:bookmarkEnd w:id="126"/>
          </w:p>
        </w:tc>
      </w:tr>
      <w:tr w:rsidR="00A81301" w:rsidRPr="0069374C" w14:paraId="668E3318"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F466837" w14:textId="77777777" w:rsidR="00A81301" w:rsidRPr="0069374C" w:rsidRDefault="00A81301" w:rsidP="00912B7F">
            <w:pPr>
              <w:spacing w:after="0" w:line="240" w:lineRule="auto"/>
              <w:rPr>
                <w:rFonts w:ascii="Arial" w:eastAsia="Times New Roman" w:hAnsi="Arial" w:cs="Arial"/>
                <w:color w:val="000000"/>
                <w:sz w:val="20"/>
                <w:szCs w:val="20"/>
              </w:rPr>
            </w:pPr>
            <w:r w:rsidRPr="0069374C">
              <w:rPr>
                <w:rFonts w:ascii="Arial" w:eastAsia="Times New Roman" w:hAnsi="Arial" w:cs="Arial"/>
                <w:color w:val="000000"/>
                <w:sz w:val="20"/>
                <w:szCs w:val="20"/>
              </w:rPr>
              <w:t> </w:t>
            </w:r>
          </w:p>
        </w:tc>
        <w:tc>
          <w:tcPr>
            <w:tcW w:w="6340" w:type="dxa"/>
            <w:gridSpan w:val="4"/>
            <w:tcBorders>
              <w:top w:val="single" w:sz="4" w:space="0" w:color="auto"/>
              <w:left w:val="nil"/>
              <w:bottom w:val="single" w:sz="4" w:space="0" w:color="auto"/>
              <w:right w:val="single" w:sz="4" w:space="0" w:color="auto"/>
            </w:tcBorders>
            <w:shd w:val="clear" w:color="auto" w:fill="auto"/>
            <w:vAlign w:val="bottom"/>
            <w:hideMark/>
          </w:tcPr>
          <w:p w14:paraId="5B18EECE"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2021</w:t>
            </w:r>
          </w:p>
        </w:tc>
      </w:tr>
      <w:tr w:rsidR="00A81301" w:rsidRPr="0069374C" w14:paraId="1D91DA4C"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784B0CE3"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Characteristics</w:t>
            </w:r>
          </w:p>
        </w:tc>
        <w:tc>
          <w:tcPr>
            <w:tcW w:w="1440" w:type="dxa"/>
            <w:tcBorders>
              <w:top w:val="nil"/>
              <w:left w:val="nil"/>
              <w:bottom w:val="single" w:sz="4" w:space="0" w:color="auto"/>
              <w:right w:val="single" w:sz="4" w:space="0" w:color="auto"/>
            </w:tcBorders>
            <w:shd w:val="clear" w:color="auto" w:fill="auto"/>
            <w:vAlign w:val="center"/>
            <w:hideMark/>
          </w:tcPr>
          <w:p w14:paraId="723A5341"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Number of respondents</w:t>
            </w:r>
          </w:p>
        </w:tc>
        <w:tc>
          <w:tcPr>
            <w:tcW w:w="1440" w:type="dxa"/>
            <w:tcBorders>
              <w:top w:val="nil"/>
              <w:left w:val="nil"/>
              <w:bottom w:val="single" w:sz="4" w:space="0" w:color="auto"/>
              <w:right w:val="single" w:sz="4" w:space="0" w:color="auto"/>
            </w:tcBorders>
            <w:shd w:val="clear" w:color="auto" w:fill="auto"/>
            <w:vAlign w:val="center"/>
            <w:hideMark/>
          </w:tcPr>
          <w:p w14:paraId="4298C8F1"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Weighted N</w:t>
            </w:r>
          </w:p>
        </w:tc>
        <w:tc>
          <w:tcPr>
            <w:tcW w:w="1440" w:type="dxa"/>
            <w:tcBorders>
              <w:top w:val="nil"/>
              <w:left w:val="nil"/>
              <w:bottom w:val="single" w:sz="4" w:space="0" w:color="auto"/>
              <w:right w:val="single" w:sz="4" w:space="0" w:color="auto"/>
            </w:tcBorders>
            <w:shd w:val="clear" w:color="auto" w:fill="auto"/>
            <w:vAlign w:val="center"/>
            <w:hideMark/>
          </w:tcPr>
          <w:p w14:paraId="7A61A7C7"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PRAMS percent (%)</w:t>
            </w:r>
          </w:p>
        </w:tc>
        <w:tc>
          <w:tcPr>
            <w:tcW w:w="2020" w:type="dxa"/>
            <w:tcBorders>
              <w:top w:val="nil"/>
              <w:left w:val="nil"/>
              <w:bottom w:val="single" w:sz="4" w:space="0" w:color="auto"/>
              <w:right w:val="single" w:sz="4" w:space="0" w:color="auto"/>
            </w:tcBorders>
            <w:shd w:val="clear" w:color="auto" w:fill="auto"/>
            <w:vAlign w:val="center"/>
            <w:hideMark/>
          </w:tcPr>
          <w:p w14:paraId="0F6E8285" w14:textId="77777777" w:rsidR="00A81301" w:rsidRPr="0069374C" w:rsidRDefault="00A81301" w:rsidP="00912B7F">
            <w:pPr>
              <w:spacing w:after="0" w:line="240" w:lineRule="auto"/>
              <w:jc w:val="center"/>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Statewide percent from MA birth certificate (%)</w:t>
            </w:r>
          </w:p>
        </w:tc>
      </w:tr>
      <w:tr w:rsidR="00A81301" w:rsidRPr="0069374C" w14:paraId="6BCABC2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7F704F00"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Total</w:t>
            </w:r>
          </w:p>
        </w:tc>
        <w:tc>
          <w:tcPr>
            <w:tcW w:w="1440" w:type="dxa"/>
            <w:tcBorders>
              <w:top w:val="nil"/>
              <w:left w:val="nil"/>
              <w:bottom w:val="single" w:sz="4" w:space="0" w:color="auto"/>
              <w:right w:val="single" w:sz="4" w:space="0" w:color="auto"/>
            </w:tcBorders>
            <w:shd w:val="clear" w:color="auto" w:fill="auto"/>
            <w:vAlign w:val="center"/>
            <w:hideMark/>
          </w:tcPr>
          <w:p w14:paraId="1293B87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1,321</w:t>
            </w:r>
          </w:p>
        </w:tc>
        <w:tc>
          <w:tcPr>
            <w:tcW w:w="1440" w:type="dxa"/>
            <w:tcBorders>
              <w:top w:val="nil"/>
              <w:left w:val="nil"/>
              <w:bottom w:val="single" w:sz="4" w:space="0" w:color="auto"/>
              <w:right w:val="single" w:sz="4" w:space="0" w:color="auto"/>
            </w:tcBorders>
            <w:shd w:val="clear" w:color="auto" w:fill="auto"/>
            <w:vAlign w:val="center"/>
            <w:hideMark/>
          </w:tcPr>
          <w:p w14:paraId="4817DA96"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66,660</w:t>
            </w:r>
          </w:p>
        </w:tc>
        <w:tc>
          <w:tcPr>
            <w:tcW w:w="1440" w:type="dxa"/>
            <w:tcBorders>
              <w:top w:val="nil"/>
              <w:left w:val="nil"/>
              <w:bottom w:val="single" w:sz="4" w:space="0" w:color="auto"/>
              <w:right w:val="single" w:sz="4" w:space="0" w:color="auto"/>
            </w:tcBorders>
            <w:shd w:val="clear" w:color="auto" w:fill="auto"/>
            <w:vAlign w:val="bottom"/>
            <w:hideMark/>
          </w:tcPr>
          <w:p w14:paraId="562978EB"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1010B3B4"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23B92171"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BA22EF7"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Race/ethnicity</w:t>
            </w:r>
            <w:r w:rsidRPr="0069374C">
              <w:rPr>
                <w:rFonts w:ascii="Arial" w:eastAsia="Times New Roman" w:hAnsi="Arial" w:cs="Arial"/>
                <w:b/>
                <w:bCs/>
                <w:color w:val="000000"/>
                <w:sz w:val="20"/>
                <w:szCs w:val="20"/>
                <w:vertAlign w:val="superscript"/>
              </w:rPr>
              <w:t>1</w:t>
            </w:r>
          </w:p>
        </w:tc>
        <w:tc>
          <w:tcPr>
            <w:tcW w:w="1440" w:type="dxa"/>
            <w:tcBorders>
              <w:top w:val="nil"/>
              <w:left w:val="nil"/>
              <w:bottom w:val="single" w:sz="4" w:space="0" w:color="auto"/>
              <w:right w:val="single" w:sz="4" w:space="0" w:color="auto"/>
            </w:tcBorders>
            <w:shd w:val="clear" w:color="auto" w:fill="auto"/>
            <w:vAlign w:val="center"/>
            <w:hideMark/>
          </w:tcPr>
          <w:p w14:paraId="77F0961D"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3BBD550"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F344CA"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bottom"/>
            <w:hideMark/>
          </w:tcPr>
          <w:p w14:paraId="0AA2D459"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1BE539E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1044ADFE"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White, non-Hispanic</w:t>
            </w:r>
          </w:p>
        </w:tc>
        <w:tc>
          <w:tcPr>
            <w:tcW w:w="1440" w:type="dxa"/>
            <w:tcBorders>
              <w:top w:val="nil"/>
              <w:left w:val="nil"/>
              <w:bottom w:val="single" w:sz="4" w:space="0" w:color="auto"/>
              <w:right w:val="single" w:sz="4" w:space="0" w:color="auto"/>
            </w:tcBorders>
            <w:shd w:val="clear" w:color="auto" w:fill="auto"/>
            <w:vAlign w:val="center"/>
            <w:hideMark/>
          </w:tcPr>
          <w:p w14:paraId="35D396C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376</w:t>
            </w:r>
          </w:p>
        </w:tc>
        <w:tc>
          <w:tcPr>
            <w:tcW w:w="1440" w:type="dxa"/>
            <w:tcBorders>
              <w:top w:val="nil"/>
              <w:left w:val="nil"/>
              <w:bottom w:val="single" w:sz="4" w:space="0" w:color="auto"/>
              <w:right w:val="single" w:sz="4" w:space="0" w:color="auto"/>
            </w:tcBorders>
            <w:shd w:val="clear" w:color="auto" w:fill="auto"/>
            <w:vAlign w:val="center"/>
            <w:hideMark/>
          </w:tcPr>
          <w:p w14:paraId="114B4DC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39,501</w:t>
            </w:r>
          </w:p>
        </w:tc>
        <w:tc>
          <w:tcPr>
            <w:tcW w:w="1440" w:type="dxa"/>
            <w:tcBorders>
              <w:top w:val="nil"/>
              <w:left w:val="nil"/>
              <w:bottom w:val="single" w:sz="4" w:space="0" w:color="auto"/>
              <w:right w:val="single" w:sz="4" w:space="0" w:color="auto"/>
            </w:tcBorders>
            <w:shd w:val="clear" w:color="auto" w:fill="auto"/>
            <w:noWrap/>
            <w:vAlign w:val="bottom"/>
            <w:hideMark/>
          </w:tcPr>
          <w:p w14:paraId="10F34860"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60.7</w:t>
            </w:r>
          </w:p>
        </w:tc>
        <w:tc>
          <w:tcPr>
            <w:tcW w:w="2020" w:type="dxa"/>
            <w:tcBorders>
              <w:top w:val="nil"/>
              <w:left w:val="nil"/>
              <w:bottom w:val="single" w:sz="4" w:space="0" w:color="auto"/>
              <w:right w:val="single" w:sz="4" w:space="0" w:color="auto"/>
            </w:tcBorders>
            <w:shd w:val="clear" w:color="auto" w:fill="auto"/>
            <w:vAlign w:val="bottom"/>
            <w:hideMark/>
          </w:tcPr>
          <w:p w14:paraId="602C3B2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57.7</w:t>
            </w:r>
          </w:p>
        </w:tc>
      </w:tr>
      <w:tr w:rsidR="00A81301" w:rsidRPr="0069374C" w14:paraId="602D053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3EC2A3D"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Black, non-Hispanic</w:t>
            </w:r>
          </w:p>
        </w:tc>
        <w:tc>
          <w:tcPr>
            <w:tcW w:w="1440" w:type="dxa"/>
            <w:tcBorders>
              <w:top w:val="nil"/>
              <w:left w:val="nil"/>
              <w:bottom w:val="single" w:sz="4" w:space="0" w:color="auto"/>
              <w:right w:val="single" w:sz="4" w:space="0" w:color="auto"/>
            </w:tcBorders>
            <w:shd w:val="clear" w:color="auto" w:fill="auto"/>
            <w:vAlign w:val="center"/>
            <w:hideMark/>
          </w:tcPr>
          <w:p w14:paraId="561D4AA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313</w:t>
            </w:r>
          </w:p>
        </w:tc>
        <w:tc>
          <w:tcPr>
            <w:tcW w:w="1440" w:type="dxa"/>
            <w:tcBorders>
              <w:top w:val="nil"/>
              <w:left w:val="nil"/>
              <w:bottom w:val="single" w:sz="4" w:space="0" w:color="auto"/>
              <w:right w:val="single" w:sz="4" w:space="0" w:color="auto"/>
            </w:tcBorders>
            <w:shd w:val="clear" w:color="auto" w:fill="auto"/>
            <w:vAlign w:val="center"/>
            <w:hideMark/>
          </w:tcPr>
          <w:p w14:paraId="3CC53F4F"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6,523</w:t>
            </w:r>
          </w:p>
        </w:tc>
        <w:tc>
          <w:tcPr>
            <w:tcW w:w="1440" w:type="dxa"/>
            <w:tcBorders>
              <w:top w:val="nil"/>
              <w:left w:val="nil"/>
              <w:bottom w:val="single" w:sz="4" w:space="0" w:color="auto"/>
              <w:right w:val="single" w:sz="4" w:space="0" w:color="auto"/>
            </w:tcBorders>
            <w:shd w:val="clear" w:color="auto" w:fill="auto"/>
            <w:noWrap/>
            <w:vAlign w:val="bottom"/>
            <w:hideMark/>
          </w:tcPr>
          <w:p w14:paraId="761A895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10.0</w:t>
            </w:r>
          </w:p>
        </w:tc>
        <w:tc>
          <w:tcPr>
            <w:tcW w:w="2020" w:type="dxa"/>
            <w:tcBorders>
              <w:top w:val="nil"/>
              <w:left w:val="nil"/>
              <w:bottom w:val="single" w:sz="4" w:space="0" w:color="auto"/>
              <w:right w:val="single" w:sz="4" w:space="0" w:color="auto"/>
            </w:tcBorders>
            <w:shd w:val="clear" w:color="auto" w:fill="auto"/>
            <w:vAlign w:val="bottom"/>
            <w:hideMark/>
          </w:tcPr>
          <w:p w14:paraId="7313F86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10.1</w:t>
            </w:r>
          </w:p>
        </w:tc>
      </w:tr>
      <w:tr w:rsidR="00A81301" w:rsidRPr="0069374C" w14:paraId="6F6DACEC"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3A2F118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Hispanic</w:t>
            </w:r>
          </w:p>
        </w:tc>
        <w:tc>
          <w:tcPr>
            <w:tcW w:w="1440" w:type="dxa"/>
            <w:tcBorders>
              <w:top w:val="nil"/>
              <w:left w:val="nil"/>
              <w:bottom w:val="single" w:sz="4" w:space="0" w:color="auto"/>
              <w:right w:val="single" w:sz="4" w:space="0" w:color="auto"/>
            </w:tcBorders>
            <w:shd w:val="clear" w:color="auto" w:fill="auto"/>
            <w:vAlign w:val="center"/>
            <w:hideMark/>
          </w:tcPr>
          <w:p w14:paraId="3AC091D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359</w:t>
            </w:r>
          </w:p>
        </w:tc>
        <w:tc>
          <w:tcPr>
            <w:tcW w:w="1440" w:type="dxa"/>
            <w:tcBorders>
              <w:top w:val="nil"/>
              <w:left w:val="nil"/>
              <w:bottom w:val="single" w:sz="4" w:space="0" w:color="auto"/>
              <w:right w:val="single" w:sz="4" w:space="0" w:color="auto"/>
            </w:tcBorders>
            <w:shd w:val="clear" w:color="auto" w:fill="auto"/>
            <w:vAlign w:val="center"/>
            <w:hideMark/>
          </w:tcPr>
          <w:p w14:paraId="08A762C9"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13,710</w:t>
            </w:r>
          </w:p>
        </w:tc>
        <w:tc>
          <w:tcPr>
            <w:tcW w:w="1440" w:type="dxa"/>
            <w:tcBorders>
              <w:top w:val="nil"/>
              <w:left w:val="nil"/>
              <w:bottom w:val="single" w:sz="4" w:space="0" w:color="auto"/>
              <w:right w:val="single" w:sz="4" w:space="0" w:color="auto"/>
            </w:tcBorders>
            <w:shd w:val="clear" w:color="auto" w:fill="auto"/>
            <w:noWrap/>
            <w:vAlign w:val="bottom"/>
            <w:hideMark/>
          </w:tcPr>
          <w:p w14:paraId="18857AA9"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21.1</w:t>
            </w:r>
          </w:p>
        </w:tc>
        <w:tc>
          <w:tcPr>
            <w:tcW w:w="2020" w:type="dxa"/>
            <w:tcBorders>
              <w:top w:val="nil"/>
              <w:left w:val="nil"/>
              <w:bottom w:val="single" w:sz="4" w:space="0" w:color="auto"/>
              <w:right w:val="single" w:sz="4" w:space="0" w:color="auto"/>
            </w:tcBorders>
            <w:shd w:val="clear" w:color="auto" w:fill="auto"/>
            <w:vAlign w:val="bottom"/>
            <w:hideMark/>
          </w:tcPr>
          <w:p w14:paraId="53BF5D5D"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20.9</w:t>
            </w:r>
          </w:p>
        </w:tc>
      </w:tr>
      <w:tr w:rsidR="00A81301" w:rsidRPr="0069374C" w14:paraId="09DF8754"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D8FC86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Asian, non-Hispanic</w:t>
            </w:r>
          </w:p>
        </w:tc>
        <w:tc>
          <w:tcPr>
            <w:tcW w:w="1440" w:type="dxa"/>
            <w:tcBorders>
              <w:top w:val="nil"/>
              <w:left w:val="nil"/>
              <w:bottom w:val="single" w:sz="4" w:space="0" w:color="auto"/>
              <w:right w:val="single" w:sz="4" w:space="0" w:color="auto"/>
            </w:tcBorders>
            <w:shd w:val="clear" w:color="auto" w:fill="auto"/>
            <w:vAlign w:val="center"/>
            <w:hideMark/>
          </w:tcPr>
          <w:p w14:paraId="7007FC3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248</w:t>
            </w:r>
          </w:p>
        </w:tc>
        <w:tc>
          <w:tcPr>
            <w:tcW w:w="1440" w:type="dxa"/>
            <w:tcBorders>
              <w:top w:val="nil"/>
              <w:left w:val="nil"/>
              <w:bottom w:val="single" w:sz="4" w:space="0" w:color="auto"/>
              <w:right w:val="single" w:sz="4" w:space="0" w:color="auto"/>
            </w:tcBorders>
            <w:shd w:val="clear" w:color="auto" w:fill="auto"/>
            <w:vAlign w:val="center"/>
            <w:hideMark/>
          </w:tcPr>
          <w:p w14:paraId="7D62EFC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5,040</w:t>
            </w:r>
          </w:p>
        </w:tc>
        <w:tc>
          <w:tcPr>
            <w:tcW w:w="1440" w:type="dxa"/>
            <w:tcBorders>
              <w:top w:val="nil"/>
              <w:left w:val="nil"/>
              <w:bottom w:val="single" w:sz="4" w:space="0" w:color="auto"/>
              <w:right w:val="single" w:sz="4" w:space="0" w:color="auto"/>
            </w:tcBorders>
            <w:shd w:val="clear" w:color="auto" w:fill="auto"/>
            <w:noWrap/>
            <w:vAlign w:val="bottom"/>
            <w:hideMark/>
          </w:tcPr>
          <w:p w14:paraId="579517BB"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7.7</w:t>
            </w:r>
          </w:p>
        </w:tc>
        <w:tc>
          <w:tcPr>
            <w:tcW w:w="2020" w:type="dxa"/>
            <w:tcBorders>
              <w:top w:val="nil"/>
              <w:left w:val="nil"/>
              <w:bottom w:val="single" w:sz="4" w:space="0" w:color="auto"/>
              <w:right w:val="single" w:sz="4" w:space="0" w:color="auto"/>
            </w:tcBorders>
            <w:shd w:val="clear" w:color="auto" w:fill="auto"/>
            <w:vAlign w:val="bottom"/>
            <w:hideMark/>
          </w:tcPr>
          <w:p w14:paraId="0DBC3F9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8.8</w:t>
            </w:r>
          </w:p>
        </w:tc>
      </w:tr>
      <w:tr w:rsidR="00A81301" w:rsidRPr="0069374C" w14:paraId="6D6F54B9"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F575956"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 non-Hispanic</w:t>
            </w:r>
          </w:p>
        </w:tc>
        <w:tc>
          <w:tcPr>
            <w:tcW w:w="1440" w:type="dxa"/>
            <w:tcBorders>
              <w:top w:val="nil"/>
              <w:left w:val="nil"/>
              <w:bottom w:val="single" w:sz="4" w:space="0" w:color="auto"/>
              <w:right w:val="single" w:sz="4" w:space="0" w:color="auto"/>
            </w:tcBorders>
            <w:shd w:val="clear" w:color="auto" w:fill="auto"/>
            <w:vAlign w:val="center"/>
            <w:hideMark/>
          </w:tcPr>
          <w:p w14:paraId="350B1E7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14</w:t>
            </w:r>
          </w:p>
        </w:tc>
        <w:tc>
          <w:tcPr>
            <w:tcW w:w="1440" w:type="dxa"/>
            <w:tcBorders>
              <w:top w:val="nil"/>
              <w:left w:val="nil"/>
              <w:bottom w:val="single" w:sz="4" w:space="0" w:color="auto"/>
              <w:right w:val="single" w:sz="4" w:space="0" w:color="auto"/>
            </w:tcBorders>
            <w:shd w:val="clear" w:color="auto" w:fill="auto"/>
            <w:vAlign w:val="center"/>
            <w:hideMark/>
          </w:tcPr>
          <w:p w14:paraId="069BCBF7"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339</w:t>
            </w:r>
          </w:p>
        </w:tc>
        <w:tc>
          <w:tcPr>
            <w:tcW w:w="1440" w:type="dxa"/>
            <w:tcBorders>
              <w:top w:val="nil"/>
              <w:left w:val="nil"/>
              <w:bottom w:val="single" w:sz="4" w:space="0" w:color="auto"/>
              <w:right w:val="single" w:sz="4" w:space="0" w:color="auto"/>
            </w:tcBorders>
            <w:shd w:val="clear" w:color="auto" w:fill="auto"/>
            <w:noWrap/>
            <w:vAlign w:val="bottom"/>
            <w:hideMark/>
          </w:tcPr>
          <w:p w14:paraId="21EC805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0.5</w:t>
            </w:r>
          </w:p>
        </w:tc>
        <w:tc>
          <w:tcPr>
            <w:tcW w:w="2020" w:type="dxa"/>
            <w:tcBorders>
              <w:top w:val="nil"/>
              <w:left w:val="nil"/>
              <w:bottom w:val="single" w:sz="4" w:space="0" w:color="auto"/>
              <w:right w:val="single" w:sz="4" w:space="0" w:color="auto"/>
            </w:tcBorders>
            <w:shd w:val="clear" w:color="auto" w:fill="auto"/>
            <w:vAlign w:val="bottom"/>
            <w:hideMark/>
          </w:tcPr>
          <w:p w14:paraId="0903AF7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1.1</w:t>
            </w:r>
          </w:p>
        </w:tc>
      </w:tr>
      <w:tr w:rsidR="00A81301" w:rsidRPr="0069374C" w14:paraId="2A88D9D5"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63123E02"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Age (years)</w:t>
            </w:r>
            <w:r w:rsidRPr="0069374C">
              <w:rPr>
                <w:rFonts w:ascii="Arial" w:eastAsia="Times New Roman" w:hAnsi="Arial" w:cs="Arial"/>
                <w:b/>
                <w:bCs/>
                <w:color w:val="000000"/>
                <w:sz w:val="20"/>
                <w:szCs w:val="20"/>
                <w:vertAlign w:val="superscript"/>
              </w:rPr>
              <w:t xml:space="preserve"> 1</w:t>
            </w:r>
          </w:p>
        </w:tc>
        <w:tc>
          <w:tcPr>
            <w:tcW w:w="1440" w:type="dxa"/>
            <w:tcBorders>
              <w:top w:val="nil"/>
              <w:left w:val="nil"/>
              <w:bottom w:val="single" w:sz="4" w:space="0" w:color="auto"/>
              <w:right w:val="single" w:sz="4" w:space="0" w:color="auto"/>
            </w:tcBorders>
            <w:shd w:val="clear" w:color="auto" w:fill="auto"/>
            <w:vAlign w:val="bottom"/>
            <w:hideMark/>
          </w:tcPr>
          <w:p w14:paraId="4DE1B5DB"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70A784F"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17B6622B"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4AE0BB9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1EF7D213"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F199BA4"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&lt;20</w:t>
            </w:r>
          </w:p>
        </w:tc>
        <w:tc>
          <w:tcPr>
            <w:tcW w:w="1440" w:type="dxa"/>
            <w:tcBorders>
              <w:top w:val="nil"/>
              <w:left w:val="nil"/>
              <w:bottom w:val="single" w:sz="4" w:space="0" w:color="auto"/>
              <w:right w:val="single" w:sz="4" w:space="0" w:color="auto"/>
            </w:tcBorders>
            <w:shd w:val="clear" w:color="auto" w:fill="auto"/>
            <w:vAlign w:val="center"/>
            <w:hideMark/>
          </w:tcPr>
          <w:p w14:paraId="7474C58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32</w:t>
            </w:r>
          </w:p>
        </w:tc>
        <w:tc>
          <w:tcPr>
            <w:tcW w:w="1440" w:type="dxa"/>
            <w:tcBorders>
              <w:top w:val="nil"/>
              <w:left w:val="nil"/>
              <w:bottom w:val="single" w:sz="4" w:space="0" w:color="auto"/>
              <w:right w:val="single" w:sz="4" w:space="0" w:color="auto"/>
            </w:tcBorders>
            <w:shd w:val="clear" w:color="auto" w:fill="auto"/>
            <w:vAlign w:val="center"/>
            <w:hideMark/>
          </w:tcPr>
          <w:p w14:paraId="3ECBD6C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1,107</w:t>
            </w:r>
          </w:p>
        </w:tc>
        <w:tc>
          <w:tcPr>
            <w:tcW w:w="1440" w:type="dxa"/>
            <w:tcBorders>
              <w:top w:val="nil"/>
              <w:left w:val="nil"/>
              <w:bottom w:val="single" w:sz="4" w:space="0" w:color="auto"/>
              <w:right w:val="single" w:sz="4" w:space="0" w:color="auto"/>
            </w:tcBorders>
            <w:shd w:val="clear" w:color="auto" w:fill="auto"/>
            <w:noWrap/>
            <w:vAlign w:val="bottom"/>
            <w:hideMark/>
          </w:tcPr>
          <w:p w14:paraId="2CFAF28C"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1.7</w:t>
            </w:r>
          </w:p>
        </w:tc>
        <w:tc>
          <w:tcPr>
            <w:tcW w:w="2020" w:type="dxa"/>
            <w:tcBorders>
              <w:top w:val="nil"/>
              <w:left w:val="nil"/>
              <w:bottom w:val="single" w:sz="4" w:space="0" w:color="auto"/>
              <w:right w:val="single" w:sz="4" w:space="0" w:color="auto"/>
            </w:tcBorders>
            <w:shd w:val="clear" w:color="auto" w:fill="auto"/>
            <w:vAlign w:val="bottom"/>
            <w:hideMark/>
          </w:tcPr>
          <w:p w14:paraId="3237BA6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1.9</w:t>
            </w:r>
          </w:p>
        </w:tc>
      </w:tr>
      <w:tr w:rsidR="00A81301" w:rsidRPr="0069374C" w14:paraId="7A5E8E78"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442DAA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20-29</w:t>
            </w:r>
          </w:p>
        </w:tc>
        <w:tc>
          <w:tcPr>
            <w:tcW w:w="1440" w:type="dxa"/>
            <w:tcBorders>
              <w:top w:val="nil"/>
              <w:left w:val="nil"/>
              <w:bottom w:val="single" w:sz="4" w:space="0" w:color="auto"/>
              <w:right w:val="single" w:sz="4" w:space="0" w:color="auto"/>
            </w:tcBorders>
            <w:shd w:val="clear" w:color="auto" w:fill="auto"/>
            <w:vAlign w:val="center"/>
            <w:hideMark/>
          </w:tcPr>
          <w:p w14:paraId="33CAF18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397</w:t>
            </w:r>
          </w:p>
        </w:tc>
        <w:tc>
          <w:tcPr>
            <w:tcW w:w="1440" w:type="dxa"/>
            <w:tcBorders>
              <w:top w:val="nil"/>
              <w:left w:val="nil"/>
              <w:bottom w:val="single" w:sz="4" w:space="0" w:color="auto"/>
              <w:right w:val="single" w:sz="4" w:space="0" w:color="auto"/>
            </w:tcBorders>
            <w:shd w:val="clear" w:color="auto" w:fill="auto"/>
            <w:vAlign w:val="center"/>
            <w:hideMark/>
          </w:tcPr>
          <w:p w14:paraId="0BA10FC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19,080</w:t>
            </w:r>
          </w:p>
        </w:tc>
        <w:tc>
          <w:tcPr>
            <w:tcW w:w="1440" w:type="dxa"/>
            <w:tcBorders>
              <w:top w:val="nil"/>
              <w:left w:val="nil"/>
              <w:bottom w:val="single" w:sz="4" w:space="0" w:color="auto"/>
              <w:right w:val="single" w:sz="4" w:space="0" w:color="auto"/>
            </w:tcBorders>
            <w:shd w:val="clear" w:color="auto" w:fill="auto"/>
            <w:noWrap/>
            <w:vAlign w:val="bottom"/>
            <w:hideMark/>
          </w:tcPr>
          <w:p w14:paraId="3CE80F0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28.6</w:t>
            </w:r>
          </w:p>
        </w:tc>
        <w:tc>
          <w:tcPr>
            <w:tcW w:w="2020" w:type="dxa"/>
            <w:tcBorders>
              <w:top w:val="nil"/>
              <w:left w:val="nil"/>
              <w:bottom w:val="single" w:sz="4" w:space="0" w:color="auto"/>
              <w:right w:val="single" w:sz="4" w:space="0" w:color="auto"/>
            </w:tcBorders>
            <w:shd w:val="clear" w:color="auto" w:fill="auto"/>
            <w:vAlign w:val="bottom"/>
            <w:hideMark/>
          </w:tcPr>
          <w:p w14:paraId="2D964EEC"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30.6</w:t>
            </w:r>
          </w:p>
        </w:tc>
      </w:tr>
      <w:tr w:rsidR="00A81301" w:rsidRPr="0069374C" w14:paraId="75AFFC31"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188C9086"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30-39</w:t>
            </w:r>
          </w:p>
        </w:tc>
        <w:tc>
          <w:tcPr>
            <w:tcW w:w="1440" w:type="dxa"/>
            <w:tcBorders>
              <w:top w:val="nil"/>
              <w:left w:val="nil"/>
              <w:bottom w:val="single" w:sz="4" w:space="0" w:color="auto"/>
              <w:right w:val="single" w:sz="4" w:space="0" w:color="auto"/>
            </w:tcBorders>
            <w:shd w:val="clear" w:color="auto" w:fill="auto"/>
            <w:vAlign w:val="center"/>
            <w:hideMark/>
          </w:tcPr>
          <w:p w14:paraId="6391332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833</w:t>
            </w:r>
          </w:p>
        </w:tc>
        <w:tc>
          <w:tcPr>
            <w:tcW w:w="1440" w:type="dxa"/>
            <w:tcBorders>
              <w:top w:val="nil"/>
              <w:left w:val="nil"/>
              <w:bottom w:val="single" w:sz="4" w:space="0" w:color="auto"/>
              <w:right w:val="single" w:sz="4" w:space="0" w:color="auto"/>
            </w:tcBorders>
            <w:shd w:val="clear" w:color="auto" w:fill="auto"/>
            <w:vAlign w:val="center"/>
            <w:hideMark/>
          </w:tcPr>
          <w:p w14:paraId="546359A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44,036</w:t>
            </w:r>
          </w:p>
        </w:tc>
        <w:tc>
          <w:tcPr>
            <w:tcW w:w="1440" w:type="dxa"/>
            <w:tcBorders>
              <w:top w:val="nil"/>
              <w:left w:val="nil"/>
              <w:bottom w:val="single" w:sz="4" w:space="0" w:color="auto"/>
              <w:right w:val="single" w:sz="4" w:space="0" w:color="auto"/>
            </w:tcBorders>
            <w:shd w:val="clear" w:color="auto" w:fill="auto"/>
            <w:noWrap/>
            <w:vAlign w:val="bottom"/>
            <w:hideMark/>
          </w:tcPr>
          <w:p w14:paraId="0272F4EC"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66.1</w:t>
            </w:r>
          </w:p>
        </w:tc>
        <w:tc>
          <w:tcPr>
            <w:tcW w:w="2020" w:type="dxa"/>
            <w:tcBorders>
              <w:top w:val="nil"/>
              <w:left w:val="nil"/>
              <w:bottom w:val="single" w:sz="4" w:space="0" w:color="auto"/>
              <w:right w:val="single" w:sz="4" w:space="0" w:color="auto"/>
            </w:tcBorders>
            <w:shd w:val="clear" w:color="auto" w:fill="auto"/>
            <w:vAlign w:val="bottom"/>
            <w:hideMark/>
          </w:tcPr>
          <w:p w14:paraId="0F2ABD6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62.4</w:t>
            </w:r>
          </w:p>
        </w:tc>
      </w:tr>
      <w:tr w:rsidR="00A81301" w:rsidRPr="0069374C" w14:paraId="5998B94D"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7B6ADF5B"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14:paraId="4E07942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59</w:t>
            </w:r>
          </w:p>
        </w:tc>
        <w:tc>
          <w:tcPr>
            <w:tcW w:w="1440" w:type="dxa"/>
            <w:tcBorders>
              <w:top w:val="nil"/>
              <w:left w:val="nil"/>
              <w:bottom w:val="single" w:sz="4" w:space="0" w:color="auto"/>
              <w:right w:val="single" w:sz="4" w:space="0" w:color="auto"/>
            </w:tcBorders>
            <w:shd w:val="clear" w:color="auto" w:fill="auto"/>
            <w:vAlign w:val="center"/>
            <w:hideMark/>
          </w:tcPr>
          <w:p w14:paraId="13CA896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2,437</w:t>
            </w:r>
          </w:p>
        </w:tc>
        <w:tc>
          <w:tcPr>
            <w:tcW w:w="1440" w:type="dxa"/>
            <w:tcBorders>
              <w:top w:val="nil"/>
              <w:left w:val="nil"/>
              <w:bottom w:val="single" w:sz="4" w:space="0" w:color="auto"/>
              <w:right w:val="single" w:sz="4" w:space="0" w:color="auto"/>
            </w:tcBorders>
            <w:shd w:val="clear" w:color="auto" w:fill="auto"/>
            <w:noWrap/>
            <w:vAlign w:val="bottom"/>
            <w:hideMark/>
          </w:tcPr>
          <w:p w14:paraId="5C0554CF"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3.7</w:t>
            </w:r>
          </w:p>
        </w:tc>
        <w:tc>
          <w:tcPr>
            <w:tcW w:w="2020" w:type="dxa"/>
            <w:tcBorders>
              <w:top w:val="nil"/>
              <w:left w:val="nil"/>
              <w:bottom w:val="single" w:sz="4" w:space="0" w:color="auto"/>
              <w:right w:val="single" w:sz="4" w:space="0" w:color="auto"/>
            </w:tcBorders>
            <w:shd w:val="clear" w:color="auto" w:fill="auto"/>
            <w:vAlign w:val="bottom"/>
            <w:hideMark/>
          </w:tcPr>
          <w:p w14:paraId="53936BBB"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5.2</w:t>
            </w:r>
          </w:p>
        </w:tc>
      </w:tr>
      <w:tr w:rsidR="00A81301" w:rsidRPr="0069374C" w14:paraId="52B77E0C"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309AD0B"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Education</w:t>
            </w:r>
            <w:r w:rsidRPr="0069374C">
              <w:rPr>
                <w:rFonts w:ascii="Arial" w:eastAsia="Times New Roman" w:hAnsi="Arial" w:cs="Arial"/>
                <w:b/>
                <w:bCs/>
                <w:color w:val="000000"/>
                <w:sz w:val="20"/>
                <w:szCs w:val="20"/>
                <w:vertAlign w:val="superscript"/>
              </w:rPr>
              <w:t>1</w:t>
            </w:r>
          </w:p>
        </w:tc>
        <w:tc>
          <w:tcPr>
            <w:tcW w:w="1440" w:type="dxa"/>
            <w:tcBorders>
              <w:top w:val="nil"/>
              <w:left w:val="nil"/>
              <w:bottom w:val="single" w:sz="4" w:space="0" w:color="auto"/>
              <w:right w:val="single" w:sz="4" w:space="0" w:color="auto"/>
            </w:tcBorders>
            <w:shd w:val="clear" w:color="auto" w:fill="auto"/>
            <w:vAlign w:val="bottom"/>
            <w:hideMark/>
          </w:tcPr>
          <w:p w14:paraId="35405251"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7FA2C6A9"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22AC4E69"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4748E64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4516F6EC"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646B720A"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&lt;High school</w:t>
            </w:r>
          </w:p>
        </w:tc>
        <w:tc>
          <w:tcPr>
            <w:tcW w:w="1440" w:type="dxa"/>
            <w:tcBorders>
              <w:top w:val="nil"/>
              <w:left w:val="nil"/>
              <w:bottom w:val="single" w:sz="4" w:space="0" w:color="auto"/>
              <w:right w:val="single" w:sz="4" w:space="0" w:color="auto"/>
            </w:tcBorders>
            <w:shd w:val="clear" w:color="auto" w:fill="auto"/>
            <w:vAlign w:val="center"/>
            <w:hideMark/>
          </w:tcPr>
          <w:p w14:paraId="0902E81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130</w:t>
            </w:r>
          </w:p>
        </w:tc>
        <w:tc>
          <w:tcPr>
            <w:tcW w:w="1440" w:type="dxa"/>
            <w:tcBorders>
              <w:top w:val="nil"/>
              <w:left w:val="nil"/>
              <w:bottom w:val="single" w:sz="4" w:space="0" w:color="auto"/>
              <w:right w:val="single" w:sz="4" w:space="0" w:color="auto"/>
            </w:tcBorders>
            <w:shd w:val="clear" w:color="auto" w:fill="auto"/>
            <w:vAlign w:val="center"/>
            <w:hideMark/>
          </w:tcPr>
          <w:p w14:paraId="4F8F6B6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4,730</w:t>
            </w:r>
          </w:p>
        </w:tc>
        <w:tc>
          <w:tcPr>
            <w:tcW w:w="1440" w:type="dxa"/>
            <w:tcBorders>
              <w:top w:val="nil"/>
              <w:left w:val="nil"/>
              <w:bottom w:val="single" w:sz="4" w:space="0" w:color="auto"/>
              <w:right w:val="single" w:sz="4" w:space="0" w:color="auto"/>
            </w:tcBorders>
            <w:shd w:val="clear" w:color="auto" w:fill="auto"/>
            <w:noWrap/>
            <w:vAlign w:val="bottom"/>
            <w:hideMark/>
          </w:tcPr>
          <w:p w14:paraId="4C17A069"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7.3</w:t>
            </w:r>
          </w:p>
        </w:tc>
        <w:tc>
          <w:tcPr>
            <w:tcW w:w="2020" w:type="dxa"/>
            <w:tcBorders>
              <w:top w:val="nil"/>
              <w:left w:val="nil"/>
              <w:bottom w:val="single" w:sz="4" w:space="0" w:color="auto"/>
              <w:right w:val="single" w:sz="4" w:space="0" w:color="auto"/>
            </w:tcBorders>
            <w:shd w:val="clear" w:color="auto" w:fill="auto"/>
            <w:vAlign w:val="bottom"/>
            <w:hideMark/>
          </w:tcPr>
          <w:p w14:paraId="4171C81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7.2</w:t>
            </w:r>
          </w:p>
        </w:tc>
      </w:tr>
      <w:tr w:rsidR="00A81301" w:rsidRPr="0069374C" w14:paraId="1E3E5679"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1D0B954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High school diploma</w:t>
            </w:r>
          </w:p>
        </w:tc>
        <w:tc>
          <w:tcPr>
            <w:tcW w:w="1440" w:type="dxa"/>
            <w:tcBorders>
              <w:top w:val="nil"/>
              <w:left w:val="nil"/>
              <w:bottom w:val="single" w:sz="4" w:space="0" w:color="auto"/>
              <w:right w:val="single" w:sz="4" w:space="0" w:color="auto"/>
            </w:tcBorders>
            <w:shd w:val="clear" w:color="auto" w:fill="auto"/>
            <w:vAlign w:val="center"/>
            <w:hideMark/>
          </w:tcPr>
          <w:p w14:paraId="606A7A97"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186</w:t>
            </w:r>
          </w:p>
        </w:tc>
        <w:tc>
          <w:tcPr>
            <w:tcW w:w="1440" w:type="dxa"/>
            <w:tcBorders>
              <w:top w:val="nil"/>
              <w:left w:val="nil"/>
              <w:bottom w:val="single" w:sz="4" w:space="0" w:color="auto"/>
              <w:right w:val="single" w:sz="4" w:space="0" w:color="auto"/>
            </w:tcBorders>
            <w:shd w:val="clear" w:color="auto" w:fill="auto"/>
            <w:vAlign w:val="center"/>
            <w:hideMark/>
          </w:tcPr>
          <w:p w14:paraId="6FEDDCB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9,837</w:t>
            </w:r>
          </w:p>
        </w:tc>
        <w:tc>
          <w:tcPr>
            <w:tcW w:w="1440" w:type="dxa"/>
            <w:tcBorders>
              <w:top w:val="nil"/>
              <w:left w:val="nil"/>
              <w:bottom w:val="single" w:sz="4" w:space="0" w:color="auto"/>
              <w:right w:val="single" w:sz="4" w:space="0" w:color="auto"/>
            </w:tcBorders>
            <w:shd w:val="clear" w:color="auto" w:fill="auto"/>
            <w:vAlign w:val="center"/>
            <w:hideMark/>
          </w:tcPr>
          <w:p w14:paraId="1339BEA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15.1</w:t>
            </w:r>
          </w:p>
        </w:tc>
        <w:tc>
          <w:tcPr>
            <w:tcW w:w="2020" w:type="dxa"/>
            <w:tcBorders>
              <w:top w:val="nil"/>
              <w:left w:val="nil"/>
              <w:bottom w:val="single" w:sz="4" w:space="0" w:color="auto"/>
              <w:right w:val="single" w:sz="4" w:space="0" w:color="auto"/>
            </w:tcBorders>
            <w:shd w:val="clear" w:color="auto" w:fill="auto"/>
            <w:vAlign w:val="bottom"/>
            <w:hideMark/>
          </w:tcPr>
          <w:p w14:paraId="2954333C"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15.6</w:t>
            </w:r>
          </w:p>
        </w:tc>
      </w:tr>
      <w:tr w:rsidR="00A81301" w:rsidRPr="0069374C" w14:paraId="61EE4F37"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88812FB"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Some college</w:t>
            </w:r>
          </w:p>
        </w:tc>
        <w:tc>
          <w:tcPr>
            <w:tcW w:w="1440" w:type="dxa"/>
            <w:tcBorders>
              <w:top w:val="nil"/>
              <w:left w:val="nil"/>
              <w:bottom w:val="single" w:sz="4" w:space="0" w:color="auto"/>
              <w:right w:val="single" w:sz="4" w:space="0" w:color="auto"/>
            </w:tcBorders>
            <w:shd w:val="clear" w:color="auto" w:fill="auto"/>
            <w:vAlign w:val="center"/>
            <w:hideMark/>
          </w:tcPr>
          <w:p w14:paraId="774D1BC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282</w:t>
            </w:r>
          </w:p>
        </w:tc>
        <w:tc>
          <w:tcPr>
            <w:tcW w:w="1440" w:type="dxa"/>
            <w:tcBorders>
              <w:top w:val="nil"/>
              <w:left w:val="nil"/>
              <w:bottom w:val="single" w:sz="4" w:space="0" w:color="auto"/>
              <w:right w:val="single" w:sz="4" w:space="0" w:color="auto"/>
            </w:tcBorders>
            <w:shd w:val="clear" w:color="auto" w:fill="auto"/>
            <w:vAlign w:val="center"/>
            <w:hideMark/>
          </w:tcPr>
          <w:p w14:paraId="642F46A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13,087</w:t>
            </w:r>
          </w:p>
        </w:tc>
        <w:tc>
          <w:tcPr>
            <w:tcW w:w="1440" w:type="dxa"/>
            <w:tcBorders>
              <w:top w:val="nil"/>
              <w:left w:val="nil"/>
              <w:bottom w:val="single" w:sz="4" w:space="0" w:color="auto"/>
              <w:right w:val="single" w:sz="4" w:space="0" w:color="auto"/>
            </w:tcBorders>
            <w:shd w:val="clear" w:color="auto" w:fill="auto"/>
            <w:noWrap/>
            <w:vAlign w:val="bottom"/>
            <w:hideMark/>
          </w:tcPr>
          <w:p w14:paraId="04B773A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20.1</w:t>
            </w:r>
          </w:p>
        </w:tc>
        <w:tc>
          <w:tcPr>
            <w:tcW w:w="2020" w:type="dxa"/>
            <w:tcBorders>
              <w:top w:val="nil"/>
              <w:left w:val="nil"/>
              <w:bottom w:val="single" w:sz="4" w:space="0" w:color="auto"/>
              <w:right w:val="single" w:sz="4" w:space="0" w:color="auto"/>
            </w:tcBorders>
            <w:shd w:val="clear" w:color="auto" w:fill="auto"/>
            <w:vAlign w:val="bottom"/>
            <w:hideMark/>
          </w:tcPr>
          <w:p w14:paraId="0CDBA8FB"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22.6</w:t>
            </w:r>
          </w:p>
        </w:tc>
      </w:tr>
      <w:tr w:rsidR="00A81301" w:rsidRPr="0069374C" w14:paraId="0BB96D4B"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0E61ED5D"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College graduate</w:t>
            </w:r>
          </w:p>
        </w:tc>
        <w:tc>
          <w:tcPr>
            <w:tcW w:w="1440" w:type="dxa"/>
            <w:tcBorders>
              <w:top w:val="nil"/>
              <w:left w:val="nil"/>
              <w:bottom w:val="single" w:sz="4" w:space="0" w:color="auto"/>
              <w:right w:val="single" w:sz="4" w:space="0" w:color="auto"/>
            </w:tcBorders>
            <w:shd w:val="clear" w:color="auto" w:fill="auto"/>
            <w:vAlign w:val="center"/>
            <w:hideMark/>
          </w:tcPr>
          <w:p w14:paraId="5DDBD057"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700</w:t>
            </w:r>
          </w:p>
        </w:tc>
        <w:tc>
          <w:tcPr>
            <w:tcW w:w="1440" w:type="dxa"/>
            <w:tcBorders>
              <w:top w:val="nil"/>
              <w:left w:val="nil"/>
              <w:bottom w:val="single" w:sz="4" w:space="0" w:color="auto"/>
              <w:right w:val="single" w:sz="4" w:space="0" w:color="auto"/>
            </w:tcBorders>
            <w:shd w:val="clear" w:color="auto" w:fill="auto"/>
            <w:vAlign w:val="center"/>
            <w:hideMark/>
          </w:tcPr>
          <w:p w14:paraId="54D4855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37,571</w:t>
            </w:r>
          </w:p>
        </w:tc>
        <w:tc>
          <w:tcPr>
            <w:tcW w:w="1440" w:type="dxa"/>
            <w:tcBorders>
              <w:top w:val="nil"/>
              <w:left w:val="nil"/>
              <w:bottom w:val="single" w:sz="4" w:space="0" w:color="auto"/>
              <w:right w:val="single" w:sz="4" w:space="0" w:color="auto"/>
            </w:tcBorders>
            <w:shd w:val="clear" w:color="auto" w:fill="auto"/>
            <w:noWrap/>
            <w:vAlign w:val="bottom"/>
            <w:hideMark/>
          </w:tcPr>
          <w:p w14:paraId="780CAF2D"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57.6</w:t>
            </w:r>
          </w:p>
        </w:tc>
        <w:tc>
          <w:tcPr>
            <w:tcW w:w="2020" w:type="dxa"/>
            <w:tcBorders>
              <w:top w:val="nil"/>
              <w:left w:val="nil"/>
              <w:bottom w:val="single" w:sz="4" w:space="0" w:color="auto"/>
              <w:right w:val="single" w:sz="4" w:space="0" w:color="auto"/>
            </w:tcBorders>
            <w:shd w:val="clear" w:color="auto" w:fill="auto"/>
            <w:vAlign w:val="bottom"/>
            <w:hideMark/>
          </w:tcPr>
          <w:p w14:paraId="19A9374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52.3</w:t>
            </w:r>
          </w:p>
        </w:tc>
      </w:tr>
      <w:tr w:rsidR="00A81301" w:rsidRPr="0069374C" w14:paraId="2600491D"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3A27DF5"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Insurance type</w:t>
            </w:r>
            <w:r w:rsidRPr="0069374C">
              <w:rPr>
                <w:rFonts w:ascii="Arial" w:eastAsia="Times New Roman" w:hAnsi="Arial" w:cs="Arial"/>
                <w:b/>
                <w:bCs/>
                <w:color w:val="000000"/>
                <w:sz w:val="20"/>
                <w:szCs w:val="20"/>
                <w:vertAlign w:val="superscript"/>
              </w:rPr>
              <w:t>1</w:t>
            </w:r>
          </w:p>
        </w:tc>
        <w:tc>
          <w:tcPr>
            <w:tcW w:w="1440" w:type="dxa"/>
            <w:tcBorders>
              <w:top w:val="nil"/>
              <w:left w:val="nil"/>
              <w:bottom w:val="single" w:sz="4" w:space="0" w:color="auto"/>
              <w:right w:val="single" w:sz="4" w:space="0" w:color="auto"/>
            </w:tcBorders>
            <w:shd w:val="clear" w:color="auto" w:fill="auto"/>
            <w:vAlign w:val="bottom"/>
            <w:hideMark/>
          </w:tcPr>
          <w:p w14:paraId="6BC7042E"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4CF8534B"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DA04460"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386C18CD"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4DF2C702"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401B2CD"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Private</w:t>
            </w:r>
          </w:p>
        </w:tc>
        <w:tc>
          <w:tcPr>
            <w:tcW w:w="1440" w:type="dxa"/>
            <w:tcBorders>
              <w:top w:val="nil"/>
              <w:left w:val="nil"/>
              <w:bottom w:val="single" w:sz="4" w:space="0" w:color="auto"/>
              <w:right w:val="single" w:sz="4" w:space="0" w:color="auto"/>
            </w:tcBorders>
            <w:shd w:val="clear" w:color="auto" w:fill="auto"/>
            <w:vAlign w:val="center"/>
            <w:hideMark/>
          </w:tcPr>
          <w:p w14:paraId="0035577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707</w:t>
            </w:r>
          </w:p>
        </w:tc>
        <w:tc>
          <w:tcPr>
            <w:tcW w:w="1440" w:type="dxa"/>
            <w:tcBorders>
              <w:top w:val="nil"/>
              <w:left w:val="nil"/>
              <w:bottom w:val="single" w:sz="4" w:space="0" w:color="auto"/>
              <w:right w:val="single" w:sz="4" w:space="0" w:color="auto"/>
            </w:tcBorders>
            <w:shd w:val="clear" w:color="auto" w:fill="auto"/>
            <w:vAlign w:val="center"/>
            <w:hideMark/>
          </w:tcPr>
          <w:p w14:paraId="19682BFF"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39,435</w:t>
            </w:r>
          </w:p>
        </w:tc>
        <w:tc>
          <w:tcPr>
            <w:tcW w:w="1440" w:type="dxa"/>
            <w:tcBorders>
              <w:top w:val="nil"/>
              <w:left w:val="nil"/>
              <w:bottom w:val="single" w:sz="4" w:space="0" w:color="auto"/>
              <w:right w:val="single" w:sz="4" w:space="0" w:color="auto"/>
            </w:tcBorders>
            <w:shd w:val="clear" w:color="auto" w:fill="auto"/>
            <w:vAlign w:val="center"/>
            <w:hideMark/>
          </w:tcPr>
          <w:p w14:paraId="4C6C93F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61.1</w:t>
            </w:r>
          </w:p>
        </w:tc>
        <w:tc>
          <w:tcPr>
            <w:tcW w:w="2020" w:type="dxa"/>
            <w:tcBorders>
              <w:top w:val="nil"/>
              <w:left w:val="nil"/>
              <w:bottom w:val="single" w:sz="4" w:space="0" w:color="auto"/>
              <w:right w:val="single" w:sz="4" w:space="0" w:color="auto"/>
            </w:tcBorders>
            <w:shd w:val="clear" w:color="auto" w:fill="auto"/>
            <w:vAlign w:val="bottom"/>
            <w:hideMark/>
          </w:tcPr>
          <w:p w14:paraId="7C75CAD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67.0</w:t>
            </w:r>
          </w:p>
        </w:tc>
      </w:tr>
      <w:tr w:rsidR="00A81301" w:rsidRPr="0069374C" w14:paraId="537279B4"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5C98724"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Medicaid</w:t>
            </w:r>
          </w:p>
        </w:tc>
        <w:tc>
          <w:tcPr>
            <w:tcW w:w="1440" w:type="dxa"/>
            <w:tcBorders>
              <w:top w:val="nil"/>
              <w:left w:val="nil"/>
              <w:bottom w:val="single" w:sz="4" w:space="0" w:color="auto"/>
              <w:right w:val="single" w:sz="4" w:space="0" w:color="auto"/>
            </w:tcBorders>
            <w:shd w:val="clear" w:color="auto" w:fill="auto"/>
            <w:vAlign w:val="center"/>
            <w:hideMark/>
          </w:tcPr>
          <w:p w14:paraId="4F52741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530</w:t>
            </w:r>
          </w:p>
        </w:tc>
        <w:tc>
          <w:tcPr>
            <w:tcW w:w="1440" w:type="dxa"/>
            <w:tcBorders>
              <w:top w:val="nil"/>
              <w:left w:val="nil"/>
              <w:bottom w:val="single" w:sz="4" w:space="0" w:color="auto"/>
              <w:right w:val="single" w:sz="4" w:space="0" w:color="auto"/>
            </w:tcBorders>
            <w:shd w:val="clear" w:color="auto" w:fill="auto"/>
            <w:vAlign w:val="center"/>
            <w:hideMark/>
          </w:tcPr>
          <w:p w14:paraId="293CE56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23,142</w:t>
            </w:r>
          </w:p>
        </w:tc>
        <w:tc>
          <w:tcPr>
            <w:tcW w:w="1440" w:type="dxa"/>
            <w:tcBorders>
              <w:top w:val="nil"/>
              <w:left w:val="nil"/>
              <w:bottom w:val="single" w:sz="4" w:space="0" w:color="auto"/>
              <w:right w:val="single" w:sz="4" w:space="0" w:color="auto"/>
            </w:tcBorders>
            <w:shd w:val="clear" w:color="auto" w:fill="auto"/>
            <w:vAlign w:val="center"/>
            <w:hideMark/>
          </w:tcPr>
          <w:p w14:paraId="2038B59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35.9</w:t>
            </w:r>
          </w:p>
        </w:tc>
        <w:tc>
          <w:tcPr>
            <w:tcW w:w="2020" w:type="dxa"/>
            <w:tcBorders>
              <w:top w:val="nil"/>
              <w:left w:val="nil"/>
              <w:bottom w:val="single" w:sz="4" w:space="0" w:color="auto"/>
              <w:right w:val="single" w:sz="4" w:space="0" w:color="auto"/>
            </w:tcBorders>
            <w:shd w:val="clear" w:color="auto" w:fill="auto"/>
            <w:vAlign w:val="bottom"/>
            <w:hideMark/>
          </w:tcPr>
          <w:p w14:paraId="3A9A7B2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30.5</w:t>
            </w:r>
          </w:p>
        </w:tc>
      </w:tr>
      <w:tr w:rsidR="00A81301" w:rsidRPr="0069374C" w14:paraId="5FBA04A1"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9B3CAA0"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w:t>
            </w:r>
          </w:p>
        </w:tc>
        <w:tc>
          <w:tcPr>
            <w:tcW w:w="1440" w:type="dxa"/>
            <w:tcBorders>
              <w:top w:val="nil"/>
              <w:left w:val="nil"/>
              <w:bottom w:val="single" w:sz="4" w:space="0" w:color="auto"/>
              <w:right w:val="single" w:sz="4" w:space="0" w:color="auto"/>
            </w:tcBorders>
            <w:shd w:val="clear" w:color="auto" w:fill="auto"/>
            <w:vAlign w:val="center"/>
            <w:hideMark/>
          </w:tcPr>
          <w:p w14:paraId="31714CF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37</w:t>
            </w:r>
          </w:p>
        </w:tc>
        <w:tc>
          <w:tcPr>
            <w:tcW w:w="1440" w:type="dxa"/>
            <w:tcBorders>
              <w:top w:val="nil"/>
              <w:left w:val="nil"/>
              <w:bottom w:val="single" w:sz="4" w:space="0" w:color="auto"/>
              <w:right w:val="single" w:sz="4" w:space="0" w:color="auto"/>
            </w:tcBorders>
            <w:shd w:val="clear" w:color="auto" w:fill="auto"/>
            <w:vAlign w:val="center"/>
            <w:hideMark/>
          </w:tcPr>
          <w:p w14:paraId="62A28EB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1,942</w:t>
            </w:r>
          </w:p>
        </w:tc>
        <w:tc>
          <w:tcPr>
            <w:tcW w:w="1440" w:type="dxa"/>
            <w:tcBorders>
              <w:top w:val="nil"/>
              <w:left w:val="nil"/>
              <w:bottom w:val="single" w:sz="4" w:space="0" w:color="auto"/>
              <w:right w:val="single" w:sz="4" w:space="0" w:color="auto"/>
            </w:tcBorders>
            <w:shd w:val="clear" w:color="auto" w:fill="auto"/>
            <w:vAlign w:val="center"/>
            <w:hideMark/>
          </w:tcPr>
          <w:p w14:paraId="1149433F"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3.0</w:t>
            </w:r>
          </w:p>
        </w:tc>
        <w:tc>
          <w:tcPr>
            <w:tcW w:w="2020" w:type="dxa"/>
            <w:tcBorders>
              <w:top w:val="nil"/>
              <w:left w:val="nil"/>
              <w:bottom w:val="single" w:sz="4" w:space="0" w:color="auto"/>
              <w:right w:val="single" w:sz="4" w:space="0" w:color="auto"/>
            </w:tcBorders>
            <w:shd w:val="clear" w:color="auto" w:fill="auto"/>
            <w:vAlign w:val="bottom"/>
            <w:hideMark/>
          </w:tcPr>
          <w:p w14:paraId="42A56FAC"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2.5</w:t>
            </w:r>
          </w:p>
        </w:tc>
      </w:tr>
      <w:tr w:rsidR="00A81301" w:rsidRPr="0069374C" w14:paraId="26CE0913"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7E508AF2" w14:textId="77777777" w:rsidR="00A81301" w:rsidRPr="000464C9" w:rsidRDefault="00A81301" w:rsidP="00912B7F">
            <w:pPr>
              <w:spacing w:after="0" w:line="240" w:lineRule="auto"/>
              <w:rPr>
                <w:rFonts w:ascii="Arial" w:eastAsia="Times New Roman" w:hAnsi="Arial" w:cs="Arial"/>
                <w:b/>
                <w:bCs/>
                <w:color w:val="000000"/>
                <w:sz w:val="20"/>
                <w:szCs w:val="20"/>
                <w:vertAlign w:val="superscript"/>
              </w:rPr>
            </w:pPr>
            <w:r w:rsidRPr="0069374C">
              <w:rPr>
                <w:rFonts w:ascii="Arial" w:eastAsia="Times New Roman" w:hAnsi="Arial" w:cs="Arial"/>
                <w:b/>
                <w:bCs/>
                <w:color w:val="000000"/>
                <w:sz w:val="20"/>
                <w:szCs w:val="20"/>
              </w:rPr>
              <w:t>Household poverty level</w:t>
            </w:r>
            <w:r>
              <w:rPr>
                <w:rFonts w:ascii="Arial" w:eastAsia="Times New Roman" w:hAnsi="Arial" w:cs="Arial"/>
                <w:b/>
                <w:bCs/>
                <w:color w:val="000000"/>
                <w:sz w:val="20"/>
                <w:szCs w:val="20"/>
                <w:vertAlign w:val="superscript"/>
              </w:rPr>
              <w:t>2</w:t>
            </w:r>
          </w:p>
        </w:tc>
        <w:tc>
          <w:tcPr>
            <w:tcW w:w="1440" w:type="dxa"/>
            <w:tcBorders>
              <w:top w:val="nil"/>
              <w:left w:val="nil"/>
              <w:bottom w:val="single" w:sz="4" w:space="0" w:color="auto"/>
              <w:right w:val="single" w:sz="4" w:space="0" w:color="auto"/>
            </w:tcBorders>
            <w:shd w:val="clear" w:color="auto" w:fill="auto"/>
            <w:vAlign w:val="bottom"/>
            <w:hideMark/>
          </w:tcPr>
          <w:p w14:paraId="72EF6CC8"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62D330F"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F0CB0C5"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54E66C1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01F5DEAB"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93ED965"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≤100% FPL</w:t>
            </w:r>
          </w:p>
        </w:tc>
        <w:tc>
          <w:tcPr>
            <w:tcW w:w="1440" w:type="dxa"/>
            <w:tcBorders>
              <w:top w:val="nil"/>
              <w:left w:val="nil"/>
              <w:bottom w:val="single" w:sz="4" w:space="0" w:color="auto"/>
              <w:right w:val="single" w:sz="4" w:space="0" w:color="auto"/>
            </w:tcBorders>
            <w:shd w:val="clear" w:color="auto" w:fill="auto"/>
            <w:vAlign w:val="center"/>
            <w:hideMark/>
          </w:tcPr>
          <w:p w14:paraId="0B26DA1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275</w:t>
            </w:r>
          </w:p>
        </w:tc>
        <w:tc>
          <w:tcPr>
            <w:tcW w:w="1440" w:type="dxa"/>
            <w:tcBorders>
              <w:top w:val="nil"/>
              <w:left w:val="nil"/>
              <w:bottom w:val="single" w:sz="4" w:space="0" w:color="auto"/>
              <w:right w:val="single" w:sz="4" w:space="0" w:color="auto"/>
            </w:tcBorders>
            <w:shd w:val="clear" w:color="auto" w:fill="auto"/>
            <w:vAlign w:val="center"/>
            <w:hideMark/>
          </w:tcPr>
          <w:p w14:paraId="6C88D15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11,715</w:t>
            </w:r>
          </w:p>
        </w:tc>
        <w:tc>
          <w:tcPr>
            <w:tcW w:w="1440" w:type="dxa"/>
            <w:tcBorders>
              <w:top w:val="nil"/>
              <w:left w:val="nil"/>
              <w:bottom w:val="single" w:sz="4" w:space="0" w:color="auto"/>
              <w:right w:val="single" w:sz="4" w:space="0" w:color="auto"/>
            </w:tcBorders>
            <w:shd w:val="clear" w:color="auto" w:fill="auto"/>
            <w:vAlign w:val="center"/>
            <w:hideMark/>
          </w:tcPr>
          <w:p w14:paraId="57D3A03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18.6</w:t>
            </w:r>
          </w:p>
        </w:tc>
        <w:tc>
          <w:tcPr>
            <w:tcW w:w="2020" w:type="dxa"/>
            <w:tcBorders>
              <w:top w:val="nil"/>
              <w:left w:val="nil"/>
              <w:bottom w:val="single" w:sz="4" w:space="0" w:color="auto"/>
              <w:right w:val="single" w:sz="4" w:space="0" w:color="auto"/>
            </w:tcBorders>
            <w:shd w:val="clear" w:color="auto" w:fill="auto"/>
            <w:vAlign w:val="bottom"/>
            <w:hideMark/>
          </w:tcPr>
          <w:p w14:paraId="6CB54A72"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w:t>
            </w:r>
          </w:p>
        </w:tc>
      </w:tr>
      <w:tr w:rsidR="00A81301" w:rsidRPr="0069374C" w14:paraId="2E71574E"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06C054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&gt;100% FPL</w:t>
            </w:r>
          </w:p>
        </w:tc>
        <w:tc>
          <w:tcPr>
            <w:tcW w:w="1440" w:type="dxa"/>
            <w:tcBorders>
              <w:top w:val="nil"/>
              <w:left w:val="nil"/>
              <w:bottom w:val="single" w:sz="4" w:space="0" w:color="auto"/>
              <w:right w:val="single" w:sz="4" w:space="0" w:color="auto"/>
            </w:tcBorders>
            <w:shd w:val="clear" w:color="auto" w:fill="auto"/>
            <w:vAlign w:val="center"/>
            <w:hideMark/>
          </w:tcPr>
          <w:p w14:paraId="5B13A01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949</w:t>
            </w:r>
          </w:p>
        </w:tc>
        <w:tc>
          <w:tcPr>
            <w:tcW w:w="1440" w:type="dxa"/>
            <w:tcBorders>
              <w:top w:val="nil"/>
              <w:left w:val="nil"/>
              <w:bottom w:val="single" w:sz="4" w:space="0" w:color="auto"/>
              <w:right w:val="single" w:sz="4" w:space="0" w:color="auto"/>
            </w:tcBorders>
            <w:shd w:val="clear" w:color="auto" w:fill="auto"/>
            <w:vAlign w:val="center"/>
            <w:hideMark/>
          </w:tcPr>
          <w:p w14:paraId="1AF118F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51,318</w:t>
            </w:r>
          </w:p>
        </w:tc>
        <w:tc>
          <w:tcPr>
            <w:tcW w:w="1440" w:type="dxa"/>
            <w:tcBorders>
              <w:top w:val="nil"/>
              <w:left w:val="nil"/>
              <w:bottom w:val="single" w:sz="4" w:space="0" w:color="auto"/>
              <w:right w:val="single" w:sz="4" w:space="0" w:color="auto"/>
            </w:tcBorders>
            <w:shd w:val="clear" w:color="auto" w:fill="auto"/>
            <w:vAlign w:val="center"/>
            <w:hideMark/>
          </w:tcPr>
          <w:p w14:paraId="2E56FB8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81.4</w:t>
            </w:r>
          </w:p>
        </w:tc>
        <w:tc>
          <w:tcPr>
            <w:tcW w:w="2020" w:type="dxa"/>
            <w:tcBorders>
              <w:top w:val="nil"/>
              <w:left w:val="nil"/>
              <w:bottom w:val="single" w:sz="4" w:space="0" w:color="auto"/>
              <w:right w:val="single" w:sz="4" w:space="0" w:color="auto"/>
            </w:tcBorders>
            <w:shd w:val="clear" w:color="auto" w:fill="auto"/>
            <w:vAlign w:val="bottom"/>
            <w:hideMark/>
          </w:tcPr>
          <w:p w14:paraId="59FBDD9B"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w:t>
            </w:r>
          </w:p>
        </w:tc>
      </w:tr>
      <w:tr w:rsidR="00A81301" w:rsidRPr="0069374C" w14:paraId="7CFF74E8" w14:textId="77777777" w:rsidTr="00912B7F">
        <w:trPr>
          <w:trHeight w:val="233"/>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D2F1690" w14:textId="413F7469" w:rsidR="00A81301" w:rsidRPr="0069374C" w:rsidRDefault="00D5373B" w:rsidP="00912B7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Nativity</w:t>
            </w:r>
            <w:r w:rsidR="00A81301" w:rsidRPr="0069374C">
              <w:rPr>
                <w:rFonts w:ascii="Arial" w:eastAsia="Times New Roman" w:hAnsi="Arial" w:cs="Arial"/>
                <w:b/>
                <w:bCs/>
                <w:color w:val="000000"/>
                <w:sz w:val="20"/>
                <w:szCs w:val="20"/>
                <w:vertAlign w:val="superscript"/>
              </w:rPr>
              <w:t>1</w:t>
            </w:r>
          </w:p>
        </w:tc>
        <w:tc>
          <w:tcPr>
            <w:tcW w:w="1440" w:type="dxa"/>
            <w:tcBorders>
              <w:top w:val="nil"/>
              <w:left w:val="nil"/>
              <w:bottom w:val="single" w:sz="4" w:space="0" w:color="auto"/>
              <w:right w:val="single" w:sz="4" w:space="0" w:color="auto"/>
            </w:tcBorders>
            <w:shd w:val="clear" w:color="auto" w:fill="auto"/>
            <w:vAlign w:val="bottom"/>
            <w:hideMark/>
          </w:tcPr>
          <w:p w14:paraId="22817A3D"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5C3B4D86"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A1A05F0"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0362B67C" w14:textId="77777777" w:rsidR="00A81301" w:rsidRPr="007C636F" w:rsidRDefault="00A81301" w:rsidP="005A6467">
            <w:pPr>
              <w:spacing w:after="0" w:line="240" w:lineRule="auto"/>
              <w:jc w:val="right"/>
              <w:rPr>
                <w:rFonts w:ascii="Arial" w:eastAsia="Times New Roman" w:hAnsi="Arial" w:cs="Arial"/>
                <w:color w:val="000000"/>
                <w:sz w:val="20"/>
                <w:szCs w:val="20"/>
              </w:rPr>
            </w:pPr>
          </w:p>
        </w:tc>
      </w:tr>
      <w:tr w:rsidR="00A81301" w:rsidRPr="0069374C" w14:paraId="4FCD07ED"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6F34DB85"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Non-US-born</w:t>
            </w:r>
          </w:p>
        </w:tc>
        <w:tc>
          <w:tcPr>
            <w:tcW w:w="1440" w:type="dxa"/>
            <w:tcBorders>
              <w:top w:val="nil"/>
              <w:left w:val="nil"/>
              <w:bottom w:val="single" w:sz="4" w:space="0" w:color="auto"/>
              <w:right w:val="single" w:sz="4" w:space="0" w:color="auto"/>
            </w:tcBorders>
            <w:shd w:val="clear" w:color="auto" w:fill="auto"/>
            <w:vAlign w:val="center"/>
            <w:hideMark/>
          </w:tcPr>
          <w:p w14:paraId="59D6653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665</w:t>
            </w:r>
          </w:p>
        </w:tc>
        <w:tc>
          <w:tcPr>
            <w:tcW w:w="1440" w:type="dxa"/>
            <w:tcBorders>
              <w:top w:val="nil"/>
              <w:left w:val="nil"/>
              <w:bottom w:val="single" w:sz="4" w:space="0" w:color="auto"/>
              <w:right w:val="single" w:sz="4" w:space="0" w:color="auto"/>
            </w:tcBorders>
            <w:shd w:val="clear" w:color="auto" w:fill="auto"/>
            <w:vAlign w:val="center"/>
            <w:hideMark/>
          </w:tcPr>
          <w:p w14:paraId="10F6D2F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21,229</w:t>
            </w:r>
          </w:p>
        </w:tc>
        <w:tc>
          <w:tcPr>
            <w:tcW w:w="1440" w:type="dxa"/>
            <w:tcBorders>
              <w:top w:val="nil"/>
              <w:left w:val="nil"/>
              <w:bottom w:val="single" w:sz="4" w:space="0" w:color="auto"/>
              <w:right w:val="single" w:sz="4" w:space="0" w:color="auto"/>
            </w:tcBorders>
            <w:shd w:val="clear" w:color="auto" w:fill="auto"/>
            <w:vAlign w:val="center"/>
            <w:hideMark/>
          </w:tcPr>
          <w:p w14:paraId="6808269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31.8</w:t>
            </w:r>
          </w:p>
        </w:tc>
        <w:tc>
          <w:tcPr>
            <w:tcW w:w="2020" w:type="dxa"/>
            <w:tcBorders>
              <w:top w:val="nil"/>
              <w:left w:val="nil"/>
              <w:bottom w:val="single" w:sz="4" w:space="0" w:color="auto"/>
              <w:right w:val="single" w:sz="4" w:space="0" w:color="auto"/>
            </w:tcBorders>
            <w:shd w:val="clear" w:color="auto" w:fill="auto"/>
            <w:vAlign w:val="bottom"/>
            <w:hideMark/>
          </w:tcPr>
          <w:p w14:paraId="1BBD7F65"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29.4</w:t>
            </w:r>
          </w:p>
        </w:tc>
      </w:tr>
      <w:tr w:rsidR="00A81301" w:rsidRPr="0069374C" w14:paraId="5DE275A2"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07B5FED2"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US-born</w:t>
            </w:r>
          </w:p>
        </w:tc>
        <w:tc>
          <w:tcPr>
            <w:tcW w:w="1440" w:type="dxa"/>
            <w:tcBorders>
              <w:top w:val="nil"/>
              <w:left w:val="nil"/>
              <w:bottom w:val="single" w:sz="4" w:space="0" w:color="auto"/>
              <w:right w:val="single" w:sz="4" w:space="0" w:color="auto"/>
            </w:tcBorders>
            <w:shd w:val="clear" w:color="auto" w:fill="auto"/>
            <w:vAlign w:val="center"/>
            <w:hideMark/>
          </w:tcPr>
          <w:p w14:paraId="6BFD6B1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656</w:t>
            </w:r>
          </w:p>
        </w:tc>
        <w:tc>
          <w:tcPr>
            <w:tcW w:w="1440" w:type="dxa"/>
            <w:tcBorders>
              <w:top w:val="nil"/>
              <w:left w:val="nil"/>
              <w:bottom w:val="single" w:sz="4" w:space="0" w:color="auto"/>
              <w:right w:val="single" w:sz="4" w:space="0" w:color="auto"/>
            </w:tcBorders>
            <w:shd w:val="clear" w:color="auto" w:fill="auto"/>
            <w:vAlign w:val="center"/>
            <w:hideMark/>
          </w:tcPr>
          <w:p w14:paraId="7402696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45,431</w:t>
            </w:r>
          </w:p>
        </w:tc>
        <w:tc>
          <w:tcPr>
            <w:tcW w:w="1440" w:type="dxa"/>
            <w:tcBorders>
              <w:top w:val="nil"/>
              <w:left w:val="nil"/>
              <w:bottom w:val="single" w:sz="4" w:space="0" w:color="auto"/>
              <w:right w:val="single" w:sz="4" w:space="0" w:color="auto"/>
            </w:tcBorders>
            <w:shd w:val="clear" w:color="auto" w:fill="auto"/>
            <w:vAlign w:val="center"/>
            <w:hideMark/>
          </w:tcPr>
          <w:p w14:paraId="1B91C39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68.2</w:t>
            </w:r>
          </w:p>
        </w:tc>
        <w:tc>
          <w:tcPr>
            <w:tcW w:w="2020" w:type="dxa"/>
            <w:tcBorders>
              <w:top w:val="nil"/>
              <w:left w:val="nil"/>
              <w:bottom w:val="single" w:sz="4" w:space="0" w:color="auto"/>
              <w:right w:val="single" w:sz="4" w:space="0" w:color="auto"/>
            </w:tcBorders>
            <w:shd w:val="clear" w:color="auto" w:fill="auto"/>
            <w:vAlign w:val="bottom"/>
            <w:hideMark/>
          </w:tcPr>
          <w:p w14:paraId="42089254"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70.6</w:t>
            </w:r>
          </w:p>
        </w:tc>
      </w:tr>
      <w:tr w:rsidR="00A81301" w:rsidRPr="0069374C" w14:paraId="2586A167"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53C7AEE1"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Marital status</w:t>
            </w:r>
            <w:r w:rsidRPr="0069374C">
              <w:rPr>
                <w:rFonts w:ascii="Arial" w:eastAsia="Times New Roman" w:hAnsi="Arial" w:cs="Arial"/>
                <w:b/>
                <w:bCs/>
                <w:color w:val="000000"/>
                <w:sz w:val="20"/>
                <w:szCs w:val="20"/>
                <w:vertAlign w:val="superscript"/>
              </w:rPr>
              <w:t>1</w:t>
            </w:r>
          </w:p>
        </w:tc>
        <w:tc>
          <w:tcPr>
            <w:tcW w:w="1440" w:type="dxa"/>
            <w:tcBorders>
              <w:top w:val="nil"/>
              <w:left w:val="nil"/>
              <w:bottom w:val="single" w:sz="4" w:space="0" w:color="auto"/>
              <w:right w:val="single" w:sz="4" w:space="0" w:color="auto"/>
            </w:tcBorders>
            <w:shd w:val="clear" w:color="auto" w:fill="auto"/>
            <w:vAlign w:val="bottom"/>
            <w:hideMark/>
          </w:tcPr>
          <w:p w14:paraId="2E8CBE36"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869FA9A"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44BFCFBE"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0D919826"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3DA5EC84"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38EABDB7"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Unmarried</w:t>
            </w:r>
          </w:p>
        </w:tc>
        <w:tc>
          <w:tcPr>
            <w:tcW w:w="1440" w:type="dxa"/>
            <w:tcBorders>
              <w:top w:val="nil"/>
              <w:left w:val="nil"/>
              <w:bottom w:val="single" w:sz="4" w:space="0" w:color="auto"/>
              <w:right w:val="single" w:sz="4" w:space="0" w:color="auto"/>
            </w:tcBorders>
            <w:shd w:val="clear" w:color="auto" w:fill="auto"/>
            <w:vAlign w:val="center"/>
            <w:hideMark/>
          </w:tcPr>
          <w:p w14:paraId="207CF26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425</w:t>
            </w:r>
          </w:p>
        </w:tc>
        <w:tc>
          <w:tcPr>
            <w:tcW w:w="1440" w:type="dxa"/>
            <w:tcBorders>
              <w:top w:val="nil"/>
              <w:left w:val="nil"/>
              <w:bottom w:val="single" w:sz="4" w:space="0" w:color="auto"/>
              <w:right w:val="single" w:sz="4" w:space="0" w:color="auto"/>
            </w:tcBorders>
            <w:shd w:val="clear" w:color="auto" w:fill="auto"/>
            <w:vAlign w:val="center"/>
            <w:hideMark/>
          </w:tcPr>
          <w:p w14:paraId="746BC92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20,975</w:t>
            </w:r>
          </w:p>
        </w:tc>
        <w:tc>
          <w:tcPr>
            <w:tcW w:w="1440" w:type="dxa"/>
            <w:tcBorders>
              <w:top w:val="nil"/>
              <w:left w:val="nil"/>
              <w:bottom w:val="single" w:sz="4" w:space="0" w:color="auto"/>
              <w:right w:val="single" w:sz="4" w:space="0" w:color="auto"/>
            </w:tcBorders>
            <w:shd w:val="clear" w:color="auto" w:fill="auto"/>
            <w:vAlign w:val="center"/>
            <w:hideMark/>
          </w:tcPr>
          <w:p w14:paraId="6610F3C6"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31.5</w:t>
            </w:r>
          </w:p>
        </w:tc>
        <w:tc>
          <w:tcPr>
            <w:tcW w:w="2020" w:type="dxa"/>
            <w:tcBorders>
              <w:top w:val="nil"/>
              <w:left w:val="nil"/>
              <w:bottom w:val="single" w:sz="4" w:space="0" w:color="auto"/>
              <w:right w:val="single" w:sz="4" w:space="0" w:color="auto"/>
            </w:tcBorders>
            <w:shd w:val="clear" w:color="auto" w:fill="auto"/>
            <w:vAlign w:val="bottom"/>
            <w:hideMark/>
          </w:tcPr>
          <w:p w14:paraId="3364D0AB"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33.3</w:t>
            </w:r>
          </w:p>
        </w:tc>
      </w:tr>
      <w:tr w:rsidR="00A81301" w:rsidRPr="0069374C" w14:paraId="5B1AA44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16F46DE"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Married</w:t>
            </w:r>
          </w:p>
        </w:tc>
        <w:tc>
          <w:tcPr>
            <w:tcW w:w="1440" w:type="dxa"/>
            <w:tcBorders>
              <w:top w:val="nil"/>
              <w:left w:val="nil"/>
              <w:bottom w:val="single" w:sz="4" w:space="0" w:color="auto"/>
              <w:right w:val="single" w:sz="4" w:space="0" w:color="auto"/>
            </w:tcBorders>
            <w:shd w:val="clear" w:color="auto" w:fill="auto"/>
            <w:vAlign w:val="center"/>
            <w:hideMark/>
          </w:tcPr>
          <w:p w14:paraId="44FE6DF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896</w:t>
            </w:r>
          </w:p>
        </w:tc>
        <w:tc>
          <w:tcPr>
            <w:tcW w:w="1440" w:type="dxa"/>
            <w:tcBorders>
              <w:top w:val="nil"/>
              <w:left w:val="nil"/>
              <w:bottom w:val="single" w:sz="4" w:space="0" w:color="auto"/>
              <w:right w:val="single" w:sz="4" w:space="0" w:color="auto"/>
            </w:tcBorders>
            <w:shd w:val="clear" w:color="auto" w:fill="auto"/>
            <w:vAlign w:val="center"/>
            <w:hideMark/>
          </w:tcPr>
          <w:p w14:paraId="6FCE7DB7"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45,685</w:t>
            </w:r>
          </w:p>
        </w:tc>
        <w:tc>
          <w:tcPr>
            <w:tcW w:w="1440" w:type="dxa"/>
            <w:tcBorders>
              <w:top w:val="nil"/>
              <w:left w:val="nil"/>
              <w:bottom w:val="single" w:sz="4" w:space="0" w:color="auto"/>
              <w:right w:val="single" w:sz="4" w:space="0" w:color="auto"/>
            </w:tcBorders>
            <w:shd w:val="clear" w:color="auto" w:fill="auto"/>
            <w:vAlign w:val="center"/>
            <w:hideMark/>
          </w:tcPr>
          <w:p w14:paraId="5FB9CA8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68.5</w:t>
            </w:r>
          </w:p>
        </w:tc>
        <w:tc>
          <w:tcPr>
            <w:tcW w:w="2020" w:type="dxa"/>
            <w:tcBorders>
              <w:top w:val="nil"/>
              <w:left w:val="nil"/>
              <w:bottom w:val="single" w:sz="4" w:space="0" w:color="auto"/>
              <w:right w:val="single" w:sz="4" w:space="0" w:color="auto"/>
            </w:tcBorders>
            <w:shd w:val="clear" w:color="auto" w:fill="auto"/>
            <w:vAlign w:val="bottom"/>
            <w:hideMark/>
          </w:tcPr>
          <w:p w14:paraId="759B1FAA"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66.7</w:t>
            </w:r>
          </w:p>
        </w:tc>
      </w:tr>
      <w:tr w:rsidR="00A81301" w:rsidRPr="0069374C" w14:paraId="61E6EF57"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81E45BD" w14:textId="77777777" w:rsidR="00A81301" w:rsidRPr="0069374C"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WIC participation</w:t>
            </w:r>
            <w:r w:rsidRPr="0069374C">
              <w:rPr>
                <w:rFonts w:ascii="Arial" w:eastAsia="Times New Roman" w:hAnsi="Arial" w:cs="Arial"/>
                <w:b/>
                <w:bCs/>
                <w:color w:val="000000"/>
                <w:sz w:val="20"/>
                <w:szCs w:val="20"/>
                <w:vertAlign w:val="superscript"/>
              </w:rPr>
              <w:t>1</w:t>
            </w:r>
          </w:p>
        </w:tc>
        <w:tc>
          <w:tcPr>
            <w:tcW w:w="1440" w:type="dxa"/>
            <w:tcBorders>
              <w:top w:val="nil"/>
              <w:left w:val="nil"/>
              <w:bottom w:val="single" w:sz="4" w:space="0" w:color="auto"/>
              <w:right w:val="single" w:sz="4" w:space="0" w:color="auto"/>
            </w:tcBorders>
            <w:shd w:val="clear" w:color="auto" w:fill="auto"/>
            <w:vAlign w:val="bottom"/>
            <w:hideMark/>
          </w:tcPr>
          <w:p w14:paraId="2C6631BD"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78EDD79"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6ED3658A"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3EEB3F44"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051CE8A0"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7378BC10"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 xml:space="preserve">No </w:t>
            </w:r>
          </w:p>
        </w:tc>
        <w:tc>
          <w:tcPr>
            <w:tcW w:w="1440" w:type="dxa"/>
            <w:tcBorders>
              <w:top w:val="nil"/>
              <w:left w:val="nil"/>
              <w:bottom w:val="single" w:sz="4" w:space="0" w:color="auto"/>
              <w:right w:val="single" w:sz="4" w:space="0" w:color="auto"/>
            </w:tcBorders>
            <w:shd w:val="clear" w:color="auto" w:fill="auto"/>
            <w:vAlign w:val="center"/>
            <w:hideMark/>
          </w:tcPr>
          <w:p w14:paraId="79D39B6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844</w:t>
            </w:r>
          </w:p>
        </w:tc>
        <w:tc>
          <w:tcPr>
            <w:tcW w:w="1440" w:type="dxa"/>
            <w:tcBorders>
              <w:top w:val="nil"/>
              <w:left w:val="nil"/>
              <w:bottom w:val="single" w:sz="4" w:space="0" w:color="auto"/>
              <w:right w:val="single" w:sz="4" w:space="0" w:color="auto"/>
            </w:tcBorders>
            <w:shd w:val="clear" w:color="auto" w:fill="auto"/>
            <w:vAlign w:val="center"/>
            <w:hideMark/>
          </w:tcPr>
          <w:p w14:paraId="45FCFC4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46,974</w:t>
            </w:r>
          </w:p>
        </w:tc>
        <w:tc>
          <w:tcPr>
            <w:tcW w:w="1440" w:type="dxa"/>
            <w:tcBorders>
              <w:top w:val="nil"/>
              <w:left w:val="nil"/>
              <w:bottom w:val="single" w:sz="4" w:space="0" w:color="auto"/>
              <w:right w:val="single" w:sz="4" w:space="0" w:color="auto"/>
            </w:tcBorders>
            <w:shd w:val="clear" w:color="auto" w:fill="auto"/>
            <w:vAlign w:val="center"/>
            <w:hideMark/>
          </w:tcPr>
          <w:p w14:paraId="15663AFC"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70.7</w:t>
            </w:r>
          </w:p>
        </w:tc>
        <w:tc>
          <w:tcPr>
            <w:tcW w:w="2020" w:type="dxa"/>
            <w:tcBorders>
              <w:top w:val="nil"/>
              <w:left w:val="nil"/>
              <w:bottom w:val="single" w:sz="4" w:space="0" w:color="auto"/>
              <w:right w:val="single" w:sz="4" w:space="0" w:color="auto"/>
            </w:tcBorders>
            <w:shd w:val="clear" w:color="auto" w:fill="auto"/>
            <w:vAlign w:val="bottom"/>
            <w:hideMark/>
          </w:tcPr>
          <w:p w14:paraId="0DF18235"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73.1</w:t>
            </w:r>
          </w:p>
        </w:tc>
      </w:tr>
      <w:tr w:rsidR="00A81301" w:rsidRPr="0069374C" w14:paraId="5276CCE5"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4114EC89"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Yes</w:t>
            </w:r>
          </w:p>
        </w:tc>
        <w:tc>
          <w:tcPr>
            <w:tcW w:w="1440" w:type="dxa"/>
            <w:tcBorders>
              <w:top w:val="nil"/>
              <w:left w:val="nil"/>
              <w:bottom w:val="single" w:sz="4" w:space="0" w:color="auto"/>
              <w:right w:val="single" w:sz="4" w:space="0" w:color="auto"/>
            </w:tcBorders>
            <w:shd w:val="clear" w:color="auto" w:fill="auto"/>
            <w:vAlign w:val="center"/>
            <w:hideMark/>
          </w:tcPr>
          <w:p w14:paraId="5AC3164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469</w:t>
            </w:r>
          </w:p>
        </w:tc>
        <w:tc>
          <w:tcPr>
            <w:tcW w:w="1440" w:type="dxa"/>
            <w:tcBorders>
              <w:top w:val="nil"/>
              <w:left w:val="nil"/>
              <w:bottom w:val="single" w:sz="4" w:space="0" w:color="auto"/>
              <w:right w:val="single" w:sz="4" w:space="0" w:color="auto"/>
            </w:tcBorders>
            <w:shd w:val="clear" w:color="auto" w:fill="auto"/>
            <w:vAlign w:val="center"/>
            <w:hideMark/>
          </w:tcPr>
          <w:p w14:paraId="093A080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19,453</w:t>
            </w:r>
          </w:p>
        </w:tc>
        <w:tc>
          <w:tcPr>
            <w:tcW w:w="1440" w:type="dxa"/>
            <w:tcBorders>
              <w:top w:val="nil"/>
              <w:left w:val="nil"/>
              <w:bottom w:val="single" w:sz="4" w:space="0" w:color="auto"/>
              <w:right w:val="single" w:sz="4" w:space="0" w:color="auto"/>
            </w:tcBorders>
            <w:shd w:val="clear" w:color="auto" w:fill="auto"/>
            <w:vAlign w:val="center"/>
            <w:hideMark/>
          </w:tcPr>
          <w:p w14:paraId="12526F1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29.3</w:t>
            </w:r>
          </w:p>
        </w:tc>
        <w:tc>
          <w:tcPr>
            <w:tcW w:w="2020" w:type="dxa"/>
            <w:tcBorders>
              <w:top w:val="nil"/>
              <w:left w:val="nil"/>
              <w:bottom w:val="single" w:sz="4" w:space="0" w:color="auto"/>
              <w:right w:val="single" w:sz="4" w:space="0" w:color="auto"/>
            </w:tcBorders>
            <w:shd w:val="clear" w:color="auto" w:fill="auto"/>
            <w:vAlign w:val="bottom"/>
            <w:hideMark/>
          </w:tcPr>
          <w:p w14:paraId="7F7BFBC6"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26.9</w:t>
            </w:r>
          </w:p>
        </w:tc>
      </w:tr>
      <w:tr w:rsidR="00A81301" w:rsidRPr="0069374C" w14:paraId="2B2973DF"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329F51AC" w14:textId="77777777" w:rsidR="00A81301" w:rsidRPr="000464C9" w:rsidRDefault="00A81301" w:rsidP="00912B7F">
            <w:pPr>
              <w:spacing w:after="0" w:line="240" w:lineRule="auto"/>
              <w:rPr>
                <w:rFonts w:ascii="Arial" w:eastAsia="Times New Roman" w:hAnsi="Arial" w:cs="Arial"/>
                <w:b/>
                <w:bCs/>
                <w:color w:val="000000"/>
                <w:sz w:val="20"/>
                <w:szCs w:val="20"/>
              </w:rPr>
            </w:pPr>
            <w:r w:rsidRPr="0069374C">
              <w:rPr>
                <w:rFonts w:ascii="Arial" w:eastAsia="Times New Roman" w:hAnsi="Arial" w:cs="Arial"/>
                <w:b/>
                <w:bCs/>
                <w:color w:val="000000"/>
                <w:sz w:val="20"/>
                <w:szCs w:val="20"/>
              </w:rPr>
              <w:t>Disability status</w:t>
            </w:r>
            <w:r>
              <w:rPr>
                <w:rFonts w:ascii="Arial" w:eastAsia="Times New Roman" w:hAnsi="Arial" w:cs="Arial"/>
                <w:b/>
                <w:bCs/>
                <w:color w:val="000000"/>
                <w:sz w:val="20"/>
                <w:szCs w:val="20"/>
                <w:vertAlign w:val="superscript"/>
              </w:rPr>
              <w:t>2</w:t>
            </w:r>
          </w:p>
        </w:tc>
        <w:tc>
          <w:tcPr>
            <w:tcW w:w="1440" w:type="dxa"/>
            <w:tcBorders>
              <w:top w:val="nil"/>
              <w:left w:val="nil"/>
              <w:bottom w:val="single" w:sz="4" w:space="0" w:color="auto"/>
              <w:right w:val="single" w:sz="4" w:space="0" w:color="auto"/>
            </w:tcBorders>
            <w:shd w:val="clear" w:color="auto" w:fill="auto"/>
            <w:vAlign w:val="bottom"/>
            <w:hideMark/>
          </w:tcPr>
          <w:p w14:paraId="250CFD37"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7E5AF6A0"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02B45B8E" w14:textId="77777777" w:rsidR="00A81301" w:rsidRPr="007C636F" w:rsidRDefault="00A81301" w:rsidP="00912B7F">
            <w:pPr>
              <w:spacing w:after="0" w:line="240" w:lineRule="auto"/>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c>
          <w:tcPr>
            <w:tcW w:w="2020" w:type="dxa"/>
            <w:tcBorders>
              <w:top w:val="nil"/>
              <w:left w:val="nil"/>
              <w:bottom w:val="single" w:sz="4" w:space="0" w:color="auto"/>
              <w:right w:val="single" w:sz="4" w:space="0" w:color="auto"/>
            </w:tcBorders>
            <w:shd w:val="clear" w:color="auto" w:fill="auto"/>
            <w:vAlign w:val="bottom"/>
            <w:hideMark/>
          </w:tcPr>
          <w:p w14:paraId="5C28FAC6"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 </w:t>
            </w:r>
          </w:p>
        </w:tc>
      </w:tr>
      <w:tr w:rsidR="00A81301" w:rsidRPr="0069374C" w14:paraId="30D9B0F6"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704EF8BE"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 xml:space="preserve">No </w:t>
            </w:r>
          </w:p>
        </w:tc>
        <w:tc>
          <w:tcPr>
            <w:tcW w:w="1440" w:type="dxa"/>
            <w:tcBorders>
              <w:top w:val="nil"/>
              <w:left w:val="nil"/>
              <w:bottom w:val="single" w:sz="4" w:space="0" w:color="auto"/>
              <w:right w:val="single" w:sz="4" w:space="0" w:color="auto"/>
            </w:tcBorders>
            <w:shd w:val="clear" w:color="auto" w:fill="auto"/>
            <w:vAlign w:val="center"/>
            <w:hideMark/>
          </w:tcPr>
          <w:p w14:paraId="20A97CD9"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1,123</w:t>
            </w:r>
          </w:p>
        </w:tc>
        <w:tc>
          <w:tcPr>
            <w:tcW w:w="1440" w:type="dxa"/>
            <w:tcBorders>
              <w:top w:val="nil"/>
              <w:left w:val="nil"/>
              <w:bottom w:val="single" w:sz="4" w:space="0" w:color="auto"/>
              <w:right w:val="single" w:sz="4" w:space="0" w:color="auto"/>
            </w:tcBorders>
            <w:shd w:val="clear" w:color="auto" w:fill="auto"/>
            <w:vAlign w:val="center"/>
            <w:hideMark/>
          </w:tcPr>
          <w:p w14:paraId="212752FF"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57,959</w:t>
            </w:r>
          </w:p>
        </w:tc>
        <w:tc>
          <w:tcPr>
            <w:tcW w:w="1440" w:type="dxa"/>
            <w:tcBorders>
              <w:top w:val="nil"/>
              <w:left w:val="nil"/>
              <w:bottom w:val="single" w:sz="4" w:space="0" w:color="auto"/>
              <w:right w:val="single" w:sz="4" w:space="0" w:color="auto"/>
            </w:tcBorders>
            <w:shd w:val="clear" w:color="auto" w:fill="auto"/>
            <w:vAlign w:val="center"/>
            <w:hideMark/>
          </w:tcPr>
          <w:p w14:paraId="7CA7C30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88.3</w:t>
            </w:r>
          </w:p>
        </w:tc>
        <w:tc>
          <w:tcPr>
            <w:tcW w:w="2020" w:type="dxa"/>
            <w:tcBorders>
              <w:top w:val="nil"/>
              <w:left w:val="nil"/>
              <w:bottom w:val="single" w:sz="4" w:space="0" w:color="auto"/>
              <w:right w:val="single" w:sz="4" w:space="0" w:color="auto"/>
            </w:tcBorders>
            <w:shd w:val="clear" w:color="auto" w:fill="auto"/>
            <w:vAlign w:val="bottom"/>
            <w:hideMark/>
          </w:tcPr>
          <w:p w14:paraId="4AF19479"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w:t>
            </w:r>
          </w:p>
        </w:tc>
      </w:tr>
      <w:tr w:rsidR="00A81301" w:rsidRPr="0069374C" w14:paraId="5FDBF2F8" w14:textId="77777777" w:rsidTr="00912B7F">
        <w:trPr>
          <w:trHeight w:val="2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2A66A064"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Yes</w:t>
            </w:r>
          </w:p>
        </w:tc>
        <w:tc>
          <w:tcPr>
            <w:tcW w:w="1440" w:type="dxa"/>
            <w:tcBorders>
              <w:top w:val="nil"/>
              <w:left w:val="nil"/>
              <w:bottom w:val="single" w:sz="4" w:space="0" w:color="auto"/>
              <w:right w:val="single" w:sz="4" w:space="0" w:color="auto"/>
            </w:tcBorders>
            <w:shd w:val="clear" w:color="auto" w:fill="auto"/>
            <w:vAlign w:val="center"/>
            <w:hideMark/>
          </w:tcPr>
          <w:p w14:paraId="3E23D9B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169</w:t>
            </w:r>
          </w:p>
        </w:tc>
        <w:tc>
          <w:tcPr>
            <w:tcW w:w="1440" w:type="dxa"/>
            <w:tcBorders>
              <w:top w:val="nil"/>
              <w:left w:val="nil"/>
              <w:bottom w:val="single" w:sz="4" w:space="0" w:color="auto"/>
              <w:right w:val="single" w:sz="4" w:space="0" w:color="auto"/>
            </w:tcBorders>
            <w:shd w:val="clear" w:color="auto" w:fill="auto"/>
            <w:vAlign w:val="center"/>
            <w:hideMark/>
          </w:tcPr>
          <w:p w14:paraId="0063527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7,663</w:t>
            </w:r>
          </w:p>
        </w:tc>
        <w:tc>
          <w:tcPr>
            <w:tcW w:w="1440" w:type="dxa"/>
            <w:tcBorders>
              <w:top w:val="nil"/>
              <w:left w:val="nil"/>
              <w:bottom w:val="single" w:sz="4" w:space="0" w:color="auto"/>
              <w:right w:val="single" w:sz="4" w:space="0" w:color="auto"/>
            </w:tcBorders>
            <w:shd w:val="clear" w:color="auto" w:fill="auto"/>
            <w:vAlign w:val="center"/>
            <w:hideMark/>
          </w:tcPr>
          <w:p w14:paraId="7D5E652E"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11.7</w:t>
            </w:r>
          </w:p>
        </w:tc>
        <w:tc>
          <w:tcPr>
            <w:tcW w:w="2020" w:type="dxa"/>
            <w:tcBorders>
              <w:top w:val="nil"/>
              <w:left w:val="nil"/>
              <w:bottom w:val="single" w:sz="4" w:space="0" w:color="auto"/>
              <w:right w:val="single" w:sz="4" w:space="0" w:color="auto"/>
            </w:tcBorders>
            <w:shd w:val="clear" w:color="auto" w:fill="auto"/>
            <w:vAlign w:val="bottom"/>
            <w:hideMark/>
          </w:tcPr>
          <w:p w14:paraId="295C9564" w14:textId="77777777" w:rsidR="00A81301" w:rsidRPr="007C636F" w:rsidRDefault="00A81301" w:rsidP="005A6467">
            <w:pPr>
              <w:spacing w:after="0" w:line="240" w:lineRule="auto"/>
              <w:jc w:val="right"/>
              <w:rPr>
                <w:rFonts w:ascii="Arial" w:eastAsia="Times New Roman" w:hAnsi="Arial" w:cs="Arial"/>
                <w:color w:val="000000"/>
                <w:sz w:val="20"/>
                <w:szCs w:val="20"/>
              </w:rPr>
            </w:pPr>
            <w:r w:rsidRPr="007C636F">
              <w:rPr>
                <w:rFonts w:ascii="Arial" w:eastAsia="Times New Roman" w:hAnsi="Arial" w:cs="Arial"/>
                <w:color w:val="000000"/>
                <w:sz w:val="20"/>
                <w:szCs w:val="20"/>
              </w:rPr>
              <w:t>-</w:t>
            </w:r>
          </w:p>
        </w:tc>
      </w:tr>
      <w:tr w:rsidR="00A81301" w:rsidRPr="0069374C" w14:paraId="01EE12F3"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5058A" w14:textId="77777777" w:rsidR="00A81301" w:rsidRPr="0069374C" w:rsidRDefault="00A81301" w:rsidP="00912B7F">
            <w:pPr>
              <w:spacing w:after="0" w:line="240" w:lineRule="auto"/>
              <w:rPr>
                <w:rFonts w:ascii="Arial" w:eastAsia="Times New Roman" w:hAnsi="Arial" w:cs="Arial"/>
                <w:color w:val="000000"/>
                <w:sz w:val="20"/>
                <w:szCs w:val="20"/>
              </w:rPr>
            </w:pPr>
            <w:r w:rsidRPr="0069374C">
              <w:rPr>
                <w:rFonts w:ascii="Arial" w:eastAsia="Times New Roman" w:hAnsi="Arial" w:cs="Arial"/>
                <w:b/>
                <w:bCs/>
                <w:color w:val="000000"/>
                <w:sz w:val="20"/>
                <w:szCs w:val="20"/>
              </w:rPr>
              <w:t>Preferred Language</w:t>
            </w:r>
            <w:r w:rsidRPr="0069374C">
              <w:rPr>
                <w:rFonts w:ascii="Arial" w:eastAsia="Times New Roman" w:hAnsi="Arial" w:cs="Arial"/>
                <w:b/>
                <w:bCs/>
                <w:color w:val="000000"/>
                <w:sz w:val="20"/>
                <w:szCs w:val="20"/>
                <w:vertAlign w:val="superscript"/>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1FB232C3" w14:textId="77777777" w:rsidR="00A81301" w:rsidRPr="007C636F" w:rsidRDefault="00A81301" w:rsidP="00912B7F">
            <w:pPr>
              <w:spacing w:after="0" w:line="240" w:lineRule="auto"/>
              <w:jc w:val="right"/>
              <w:rPr>
                <w:rFonts w:ascii="Arial" w:eastAsia="Times New Roman" w:hAnsi="Arial" w:cs="Arial"/>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2521C17" w14:textId="77777777" w:rsidR="00A81301" w:rsidRPr="007C636F" w:rsidRDefault="00A81301" w:rsidP="00912B7F">
            <w:pPr>
              <w:spacing w:after="0" w:line="240" w:lineRule="auto"/>
              <w:jc w:val="right"/>
              <w:rPr>
                <w:rFonts w:ascii="Arial" w:eastAsia="Times New Roman" w:hAnsi="Arial" w:cs="Arial"/>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30C4923" w14:textId="77777777" w:rsidR="00A81301" w:rsidRPr="007C636F" w:rsidRDefault="00A81301" w:rsidP="00912B7F">
            <w:pPr>
              <w:spacing w:after="0" w:line="240" w:lineRule="auto"/>
              <w:jc w:val="right"/>
              <w:rPr>
                <w:rFonts w:ascii="Arial" w:eastAsia="Times New Roman" w:hAnsi="Arial" w:cs="Arial"/>
                <w:color w:val="000000"/>
                <w:sz w:val="20"/>
                <w:szCs w:val="20"/>
              </w:rPr>
            </w:pPr>
          </w:p>
        </w:tc>
        <w:tc>
          <w:tcPr>
            <w:tcW w:w="2020" w:type="dxa"/>
            <w:tcBorders>
              <w:top w:val="single" w:sz="4" w:space="0" w:color="auto"/>
              <w:left w:val="nil"/>
              <w:bottom w:val="single" w:sz="4" w:space="0" w:color="auto"/>
              <w:right w:val="single" w:sz="4" w:space="0" w:color="auto"/>
            </w:tcBorders>
            <w:shd w:val="clear" w:color="auto" w:fill="auto"/>
            <w:vAlign w:val="bottom"/>
          </w:tcPr>
          <w:p w14:paraId="395EB90E" w14:textId="77777777" w:rsidR="00A81301" w:rsidRPr="007C636F" w:rsidRDefault="00A81301" w:rsidP="00912B7F">
            <w:pPr>
              <w:spacing w:after="0" w:line="240" w:lineRule="auto"/>
              <w:jc w:val="right"/>
              <w:rPr>
                <w:rFonts w:ascii="Arial" w:eastAsia="Times New Roman" w:hAnsi="Arial" w:cs="Arial"/>
                <w:color w:val="000000"/>
                <w:sz w:val="20"/>
                <w:szCs w:val="20"/>
              </w:rPr>
            </w:pPr>
          </w:p>
        </w:tc>
      </w:tr>
      <w:tr w:rsidR="00A81301" w:rsidRPr="0069374C" w14:paraId="3ABEEB6F"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9A4FC"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English</w:t>
            </w:r>
          </w:p>
        </w:tc>
        <w:tc>
          <w:tcPr>
            <w:tcW w:w="1440" w:type="dxa"/>
            <w:tcBorders>
              <w:top w:val="single" w:sz="4" w:space="0" w:color="auto"/>
              <w:left w:val="nil"/>
              <w:bottom w:val="single" w:sz="4" w:space="0" w:color="auto"/>
              <w:right w:val="single" w:sz="4" w:space="0" w:color="auto"/>
            </w:tcBorders>
            <w:shd w:val="clear" w:color="auto" w:fill="auto"/>
            <w:vAlign w:val="bottom"/>
          </w:tcPr>
          <w:p w14:paraId="7B1B0D9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1,081</w:t>
            </w:r>
          </w:p>
        </w:tc>
        <w:tc>
          <w:tcPr>
            <w:tcW w:w="1440" w:type="dxa"/>
            <w:tcBorders>
              <w:top w:val="single" w:sz="4" w:space="0" w:color="auto"/>
              <w:left w:val="nil"/>
              <w:bottom w:val="single" w:sz="4" w:space="0" w:color="auto"/>
              <w:right w:val="single" w:sz="4" w:space="0" w:color="auto"/>
            </w:tcBorders>
            <w:shd w:val="clear" w:color="auto" w:fill="auto"/>
            <w:vAlign w:val="bottom"/>
          </w:tcPr>
          <w:p w14:paraId="57E4897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55,205</w:t>
            </w:r>
          </w:p>
        </w:tc>
        <w:tc>
          <w:tcPr>
            <w:tcW w:w="1440" w:type="dxa"/>
            <w:tcBorders>
              <w:top w:val="single" w:sz="4" w:space="0" w:color="auto"/>
              <w:left w:val="nil"/>
              <w:bottom w:val="single" w:sz="4" w:space="0" w:color="auto"/>
              <w:right w:val="single" w:sz="4" w:space="0" w:color="auto"/>
            </w:tcBorders>
            <w:shd w:val="clear" w:color="auto" w:fill="auto"/>
            <w:vAlign w:val="bottom"/>
          </w:tcPr>
          <w:p w14:paraId="757A2B3C"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88.7</w:t>
            </w:r>
          </w:p>
        </w:tc>
        <w:tc>
          <w:tcPr>
            <w:tcW w:w="2020" w:type="dxa"/>
            <w:tcBorders>
              <w:top w:val="single" w:sz="4" w:space="0" w:color="auto"/>
              <w:left w:val="nil"/>
              <w:bottom w:val="single" w:sz="4" w:space="0" w:color="auto"/>
              <w:right w:val="single" w:sz="4" w:space="0" w:color="auto"/>
            </w:tcBorders>
            <w:shd w:val="clear" w:color="auto" w:fill="auto"/>
            <w:vAlign w:val="bottom"/>
          </w:tcPr>
          <w:p w14:paraId="6AD9A5EA"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87.2</w:t>
            </w:r>
          </w:p>
        </w:tc>
      </w:tr>
      <w:tr w:rsidR="00A81301" w:rsidRPr="0069374C" w14:paraId="68163378"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ACAAE"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Spanish</w:t>
            </w:r>
          </w:p>
        </w:tc>
        <w:tc>
          <w:tcPr>
            <w:tcW w:w="1440" w:type="dxa"/>
            <w:tcBorders>
              <w:top w:val="single" w:sz="4" w:space="0" w:color="auto"/>
              <w:left w:val="nil"/>
              <w:bottom w:val="single" w:sz="4" w:space="0" w:color="auto"/>
              <w:right w:val="single" w:sz="4" w:space="0" w:color="auto"/>
            </w:tcBorders>
            <w:shd w:val="clear" w:color="auto" w:fill="auto"/>
            <w:vAlign w:val="bottom"/>
          </w:tcPr>
          <w:p w14:paraId="3B1E486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148</w:t>
            </w:r>
          </w:p>
        </w:tc>
        <w:tc>
          <w:tcPr>
            <w:tcW w:w="1440" w:type="dxa"/>
            <w:tcBorders>
              <w:top w:val="single" w:sz="4" w:space="0" w:color="auto"/>
              <w:left w:val="nil"/>
              <w:bottom w:val="single" w:sz="4" w:space="0" w:color="auto"/>
              <w:right w:val="single" w:sz="4" w:space="0" w:color="auto"/>
            </w:tcBorders>
            <w:shd w:val="clear" w:color="auto" w:fill="auto"/>
            <w:vAlign w:val="bottom"/>
          </w:tcPr>
          <w:p w14:paraId="13CBA2E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5,290</w:t>
            </w:r>
          </w:p>
        </w:tc>
        <w:tc>
          <w:tcPr>
            <w:tcW w:w="1440" w:type="dxa"/>
            <w:tcBorders>
              <w:top w:val="single" w:sz="4" w:space="0" w:color="auto"/>
              <w:left w:val="nil"/>
              <w:bottom w:val="single" w:sz="4" w:space="0" w:color="auto"/>
              <w:right w:val="single" w:sz="4" w:space="0" w:color="auto"/>
            </w:tcBorders>
            <w:shd w:val="clear" w:color="auto" w:fill="auto"/>
            <w:vAlign w:val="bottom"/>
          </w:tcPr>
          <w:p w14:paraId="063566D1"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8.5</w:t>
            </w:r>
          </w:p>
        </w:tc>
        <w:tc>
          <w:tcPr>
            <w:tcW w:w="2020" w:type="dxa"/>
            <w:tcBorders>
              <w:top w:val="single" w:sz="4" w:space="0" w:color="auto"/>
              <w:left w:val="nil"/>
              <w:bottom w:val="single" w:sz="4" w:space="0" w:color="auto"/>
              <w:right w:val="single" w:sz="4" w:space="0" w:color="auto"/>
            </w:tcBorders>
            <w:shd w:val="clear" w:color="auto" w:fill="auto"/>
            <w:vAlign w:val="bottom"/>
          </w:tcPr>
          <w:p w14:paraId="49B60CCF"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5.9</w:t>
            </w:r>
          </w:p>
        </w:tc>
      </w:tr>
      <w:tr w:rsidR="00A81301" w:rsidRPr="0069374C" w14:paraId="7AF91C9E"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16D5E"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Other</w:t>
            </w:r>
          </w:p>
        </w:tc>
        <w:tc>
          <w:tcPr>
            <w:tcW w:w="1440" w:type="dxa"/>
            <w:tcBorders>
              <w:top w:val="single" w:sz="4" w:space="0" w:color="auto"/>
              <w:left w:val="nil"/>
              <w:bottom w:val="single" w:sz="4" w:space="0" w:color="auto"/>
              <w:right w:val="single" w:sz="4" w:space="0" w:color="auto"/>
            </w:tcBorders>
            <w:shd w:val="clear" w:color="auto" w:fill="auto"/>
            <w:vAlign w:val="bottom"/>
          </w:tcPr>
          <w:p w14:paraId="358D82C5"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51</w:t>
            </w:r>
          </w:p>
        </w:tc>
        <w:tc>
          <w:tcPr>
            <w:tcW w:w="1440" w:type="dxa"/>
            <w:tcBorders>
              <w:top w:val="single" w:sz="4" w:space="0" w:color="auto"/>
              <w:left w:val="nil"/>
              <w:bottom w:val="single" w:sz="4" w:space="0" w:color="auto"/>
              <w:right w:val="single" w:sz="4" w:space="0" w:color="auto"/>
            </w:tcBorders>
            <w:shd w:val="clear" w:color="auto" w:fill="auto"/>
            <w:vAlign w:val="bottom"/>
          </w:tcPr>
          <w:p w14:paraId="10DE8E5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1,736</w:t>
            </w:r>
          </w:p>
        </w:tc>
        <w:tc>
          <w:tcPr>
            <w:tcW w:w="1440" w:type="dxa"/>
            <w:tcBorders>
              <w:top w:val="single" w:sz="4" w:space="0" w:color="auto"/>
              <w:left w:val="nil"/>
              <w:bottom w:val="single" w:sz="4" w:space="0" w:color="auto"/>
              <w:right w:val="single" w:sz="4" w:space="0" w:color="auto"/>
            </w:tcBorders>
            <w:shd w:val="clear" w:color="auto" w:fill="auto"/>
            <w:vAlign w:val="bottom"/>
          </w:tcPr>
          <w:p w14:paraId="45068F98"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2.8</w:t>
            </w:r>
          </w:p>
        </w:tc>
        <w:tc>
          <w:tcPr>
            <w:tcW w:w="2020" w:type="dxa"/>
            <w:tcBorders>
              <w:top w:val="single" w:sz="4" w:space="0" w:color="auto"/>
              <w:left w:val="nil"/>
              <w:bottom w:val="single" w:sz="4" w:space="0" w:color="auto"/>
              <w:right w:val="single" w:sz="4" w:space="0" w:color="auto"/>
            </w:tcBorders>
            <w:shd w:val="clear" w:color="auto" w:fill="auto"/>
            <w:vAlign w:val="bottom"/>
          </w:tcPr>
          <w:p w14:paraId="27BF8FB7"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7.0</w:t>
            </w:r>
          </w:p>
        </w:tc>
      </w:tr>
      <w:tr w:rsidR="00A81301" w:rsidRPr="0069374C" w14:paraId="2EEB9D77"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BE1FE" w14:textId="77777777" w:rsidR="00A81301" w:rsidRPr="0069374C" w:rsidRDefault="00A81301" w:rsidP="00912B7F">
            <w:pPr>
              <w:spacing w:after="0" w:line="240" w:lineRule="auto"/>
              <w:ind w:leftChars="-13" w:left="-1" w:hangingChars="14" w:hanging="28"/>
              <w:rPr>
                <w:rFonts w:ascii="Arial" w:eastAsia="Times New Roman" w:hAnsi="Arial" w:cs="Arial"/>
                <w:color w:val="000000"/>
                <w:sz w:val="20"/>
                <w:szCs w:val="20"/>
              </w:rPr>
            </w:pPr>
            <w:r w:rsidRPr="0069374C">
              <w:rPr>
                <w:rFonts w:ascii="Arial" w:eastAsia="Times New Roman" w:hAnsi="Arial" w:cs="Arial"/>
                <w:b/>
                <w:bCs/>
                <w:color w:val="000000"/>
                <w:sz w:val="20"/>
                <w:szCs w:val="20"/>
              </w:rPr>
              <w:t>Parity</w:t>
            </w:r>
            <w:r w:rsidRPr="0069374C">
              <w:rPr>
                <w:rFonts w:ascii="Arial" w:eastAsia="Times New Roman" w:hAnsi="Arial" w:cs="Arial"/>
                <w:b/>
                <w:bCs/>
                <w:color w:val="000000"/>
                <w:sz w:val="20"/>
                <w:szCs w:val="20"/>
                <w:vertAlign w:val="superscript"/>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45A9AC35" w14:textId="77777777" w:rsidR="00A81301" w:rsidRPr="007C636F" w:rsidRDefault="00A81301" w:rsidP="00912B7F">
            <w:pPr>
              <w:spacing w:after="0" w:line="240" w:lineRule="auto"/>
              <w:jc w:val="right"/>
              <w:rPr>
                <w:rFonts w:ascii="Arial" w:eastAsia="Times New Roman" w:hAnsi="Arial" w:cs="Arial"/>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9404C6A" w14:textId="77777777" w:rsidR="00A81301" w:rsidRPr="007C636F" w:rsidRDefault="00A81301" w:rsidP="00912B7F">
            <w:pPr>
              <w:spacing w:after="0" w:line="240" w:lineRule="auto"/>
              <w:jc w:val="right"/>
              <w:rPr>
                <w:rFonts w:ascii="Arial" w:eastAsia="Times New Roman" w:hAnsi="Arial" w:cs="Arial"/>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52C04C35" w14:textId="77777777" w:rsidR="00A81301" w:rsidRPr="007C636F" w:rsidRDefault="00A81301" w:rsidP="00912B7F">
            <w:pPr>
              <w:spacing w:after="0" w:line="240" w:lineRule="auto"/>
              <w:jc w:val="right"/>
              <w:rPr>
                <w:rFonts w:ascii="Arial" w:eastAsia="Times New Roman" w:hAnsi="Arial" w:cs="Arial"/>
                <w:color w:val="000000"/>
                <w:sz w:val="20"/>
                <w:szCs w:val="20"/>
              </w:rPr>
            </w:pPr>
          </w:p>
        </w:tc>
        <w:tc>
          <w:tcPr>
            <w:tcW w:w="2020" w:type="dxa"/>
            <w:tcBorders>
              <w:top w:val="single" w:sz="4" w:space="0" w:color="auto"/>
              <w:left w:val="nil"/>
              <w:bottom w:val="single" w:sz="4" w:space="0" w:color="auto"/>
              <w:right w:val="single" w:sz="4" w:space="0" w:color="auto"/>
            </w:tcBorders>
            <w:shd w:val="clear" w:color="auto" w:fill="auto"/>
            <w:vAlign w:val="bottom"/>
          </w:tcPr>
          <w:p w14:paraId="363874F5" w14:textId="77777777" w:rsidR="00A81301" w:rsidRPr="007C636F" w:rsidRDefault="00A81301" w:rsidP="00912B7F">
            <w:pPr>
              <w:spacing w:after="0" w:line="240" w:lineRule="auto"/>
              <w:jc w:val="right"/>
              <w:rPr>
                <w:rFonts w:ascii="Arial" w:eastAsia="Times New Roman" w:hAnsi="Arial" w:cs="Arial"/>
                <w:color w:val="000000"/>
                <w:sz w:val="20"/>
                <w:szCs w:val="20"/>
              </w:rPr>
            </w:pPr>
          </w:p>
        </w:tc>
      </w:tr>
      <w:tr w:rsidR="00A81301" w:rsidRPr="0069374C" w14:paraId="56B5014C"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4BC7E"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No previous live birth</w:t>
            </w:r>
          </w:p>
        </w:tc>
        <w:tc>
          <w:tcPr>
            <w:tcW w:w="1440" w:type="dxa"/>
            <w:tcBorders>
              <w:top w:val="single" w:sz="4" w:space="0" w:color="auto"/>
              <w:left w:val="nil"/>
              <w:bottom w:val="single" w:sz="4" w:space="0" w:color="auto"/>
              <w:right w:val="single" w:sz="4" w:space="0" w:color="auto"/>
            </w:tcBorders>
            <w:shd w:val="clear" w:color="auto" w:fill="auto"/>
            <w:vAlign w:val="bottom"/>
          </w:tcPr>
          <w:p w14:paraId="70BFF494"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581</w:t>
            </w:r>
          </w:p>
        </w:tc>
        <w:tc>
          <w:tcPr>
            <w:tcW w:w="1440" w:type="dxa"/>
            <w:tcBorders>
              <w:top w:val="single" w:sz="4" w:space="0" w:color="auto"/>
              <w:left w:val="nil"/>
              <w:bottom w:val="single" w:sz="4" w:space="0" w:color="auto"/>
              <w:right w:val="single" w:sz="4" w:space="0" w:color="auto"/>
            </w:tcBorders>
            <w:shd w:val="clear" w:color="auto" w:fill="auto"/>
            <w:vAlign w:val="bottom"/>
          </w:tcPr>
          <w:p w14:paraId="0F16C48F"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29,347</w:t>
            </w:r>
          </w:p>
        </w:tc>
        <w:tc>
          <w:tcPr>
            <w:tcW w:w="1440" w:type="dxa"/>
            <w:tcBorders>
              <w:top w:val="single" w:sz="4" w:space="0" w:color="auto"/>
              <w:left w:val="nil"/>
              <w:bottom w:val="single" w:sz="4" w:space="0" w:color="auto"/>
              <w:right w:val="single" w:sz="4" w:space="0" w:color="auto"/>
            </w:tcBorders>
            <w:shd w:val="clear" w:color="auto" w:fill="auto"/>
            <w:vAlign w:val="bottom"/>
          </w:tcPr>
          <w:p w14:paraId="777F5FE9"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44.5</w:t>
            </w:r>
          </w:p>
        </w:tc>
        <w:tc>
          <w:tcPr>
            <w:tcW w:w="2020" w:type="dxa"/>
            <w:tcBorders>
              <w:top w:val="single" w:sz="4" w:space="0" w:color="auto"/>
              <w:left w:val="nil"/>
              <w:bottom w:val="single" w:sz="4" w:space="0" w:color="auto"/>
              <w:right w:val="single" w:sz="4" w:space="0" w:color="auto"/>
            </w:tcBorders>
            <w:shd w:val="clear" w:color="auto" w:fill="auto"/>
            <w:vAlign w:val="bottom"/>
          </w:tcPr>
          <w:p w14:paraId="6C8F7629"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43.8</w:t>
            </w:r>
          </w:p>
        </w:tc>
      </w:tr>
      <w:tr w:rsidR="00A81301" w:rsidRPr="0069374C" w14:paraId="0680FD98" w14:textId="77777777" w:rsidTr="00912B7F">
        <w:trPr>
          <w:trHeight w:val="2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FAAEE" w14:textId="77777777" w:rsidR="00A81301" w:rsidRPr="0069374C" w:rsidRDefault="00A81301" w:rsidP="00912B7F">
            <w:pPr>
              <w:spacing w:after="0" w:line="240" w:lineRule="auto"/>
              <w:ind w:firstLineChars="100" w:firstLine="200"/>
              <w:rPr>
                <w:rFonts w:ascii="Arial" w:eastAsia="Times New Roman" w:hAnsi="Arial" w:cs="Arial"/>
                <w:color w:val="000000"/>
                <w:sz w:val="20"/>
                <w:szCs w:val="20"/>
              </w:rPr>
            </w:pPr>
            <w:r w:rsidRPr="0069374C">
              <w:rPr>
                <w:rFonts w:ascii="Arial" w:eastAsia="Times New Roman" w:hAnsi="Arial" w:cs="Arial"/>
                <w:color w:val="000000"/>
                <w:sz w:val="20"/>
                <w:szCs w:val="20"/>
              </w:rPr>
              <w:t>Previous live birth</w:t>
            </w:r>
          </w:p>
        </w:tc>
        <w:tc>
          <w:tcPr>
            <w:tcW w:w="1440" w:type="dxa"/>
            <w:tcBorders>
              <w:top w:val="single" w:sz="4" w:space="0" w:color="auto"/>
              <w:left w:val="nil"/>
              <w:bottom w:val="single" w:sz="4" w:space="0" w:color="auto"/>
              <w:right w:val="single" w:sz="4" w:space="0" w:color="auto"/>
            </w:tcBorders>
            <w:shd w:val="clear" w:color="auto" w:fill="auto"/>
            <w:vAlign w:val="bottom"/>
          </w:tcPr>
          <w:p w14:paraId="034D6300"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722</w:t>
            </w:r>
          </w:p>
        </w:tc>
        <w:tc>
          <w:tcPr>
            <w:tcW w:w="1440" w:type="dxa"/>
            <w:tcBorders>
              <w:top w:val="single" w:sz="4" w:space="0" w:color="auto"/>
              <w:left w:val="nil"/>
              <w:bottom w:val="single" w:sz="4" w:space="0" w:color="auto"/>
              <w:right w:val="single" w:sz="4" w:space="0" w:color="auto"/>
            </w:tcBorders>
            <w:shd w:val="clear" w:color="auto" w:fill="auto"/>
            <w:vAlign w:val="bottom"/>
          </w:tcPr>
          <w:p w14:paraId="4ADBB843"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36,610</w:t>
            </w:r>
          </w:p>
        </w:tc>
        <w:tc>
          <w:tcPr>
            <w:tcW w:w="1440" w:type="dxa"/>
            <w:tcBorders>
              <w:top w:val="single" w:sz="4" w:space="0" w:color="auto"/>
              <w:left w:val="nil"/>
              <w:bottom w:val="single" w:sz="4" w:space="0" w:color="auto"/>
              <w:right w:val="single" w:sz="4" w:space="0" w:color="auto"/>
            </w:tcBorders>
            <w:shd w:val="clear" w:color="auto" w:fill="auto"/>
            <w:vAlign w:val="bottom"/>
          </w:tcPr>
          <w:p w14:paraId="6A38C432"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sz w:val="20"/>
                <w:szCs w:val="20"/>
              </w:rPr>
              <w:t>55.5</w:t>
            </w:r>
          </w:p>
        </w:tc>
        <w:tc>
          <w:tcPr>
            <w:tcW w:w="2020" w:type="dxa"/>
            <w:tcBorders>
              <w:top w:val="single" w:sz="4" w:space="0" w:color="auto"/>
              <w:left w:val="nil"/>
              <w:bottom w:val="single" w:sz="4" w:space="0" w:color="auto"/>
              <w:right w:val="single" w:sz="4" w:space="0" w:color="auto"/>
            </w:tcBorders>
            <w:shd w:val="clear" w:color="auto" w:fill="auto"/>
            <w:vAlign w:val="bottom"/>
          </w:tcPr>
          <w:p w14:paraId="1ECBAB8D" w14:textId="77777777" w:rsidR="00A81301" w:rsidRPr="007C636F" w:rsidRDefault="00A81301" w:rsidP="00912B7F">
            <w:pPr>
              <w:spacing w:after="0" w:line="240" w:lineRule="auto"/>
              <w:jc w:val="right"/>
              <w:rPr>
                <w:rFonts w:ascii="Arial" w:eastAsia="Times New Roman" w:hAnsi="Arial" w:cs="Arial"/>
                <w:color w:val="000000"/>
                <w:sz w:val="20"/>
                <w:szCs w:val="20"/>
              </w:rPr>
            </w:pPr>
            <w:r w:rsidRPr="007C636F">
              <w:rPr>
                <w:rFonts w:ascii="Arial" w:hAnsi="Arial" w:cs="Arial"/>
                <w:color w:val="000000"/>
                <w:sz w:val="20"/>
                <w:szCs w:val="20"/>
              </w:rPr>
              <w:t>56.2</w:t>
            </w:r>
          </w:p>
        </w:tc>
      </w:tr>
      <w:tr w:rsidR="00A81301" w:rsidRPr="0069374C" w14:paraId="52DAA4FC" w14:textId="77777777" w:rsidTr="00912B7F">
        <w:trPr>
          <w:trHeight w:val="20"/>
        </w:trPr>
        <w:tc>
          <w:tcPr>
            <w:tcW w:w="97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D8D5AA1" w14:textId="77777777" w:rsidR="00A81301" w:rsidRPr="0069374C" w:rsidRDefault="00A81301" w:rsidP="00912B7F">
            <w:pPr>
              <w:spacing w:after="0" w:line="240" w:lineRule="auto"/>
              <w:rPr>
                <w:rFonts w:ascii="Arial" w:eastAsia="Times New Roman" w:hAnsi="Arial" w:cs="Arial"/>
                <w:color w:val="000000"/>
                <w:sz w:val="20"/>
                <w:szCs w:val="20"/>
              </w:rPr>
            </w:pPr>
            <w:r w:rsidRPr="0069374C">
              <w:rPr>
                <w:rFonts w:ascii="Arial" w:eastAsia="Times New Roman" w:hAnsi="Arial" w:cs="Arial"/>
                <w:color w:val="000000"/>
                <w:sz w:val="18"/>
                <w:szCs w:val="18"/>
                <w:vertAlign w:val="superscript"/>
              </w:rPr>
              <w:t>1</w:t>
            </w:r>
            <w:r w:rsidRPr="0069374C">
              <w:rPr>
                <w:rFonts w:ascii="Arial" w:eastAsia="Times New Roman" w:hAnsi="Arial" w:cs="Arial"/>
                <w:color w:val="000000"/>
                <w:sz w:val="18"/>
                <w:szCs w:val="18"/>
              </w:rPr>
              <w:t>variable from MA certificate of live birth;</w:t>
            </w:r>
            <w:r w:rsidRPr="0069374C">
              <w:rPr>
                <w:rFonts w:ascii="Arial" w:eastAsia="Times New Roman" w:hAnsi="Arial" w:cs="Arial"/>
                <w:color w:val="000000"/>
                <w:sz w:val="18"/>
                <w:szCs w:val="18"/>
                <w:vertAlign w:val="superscript"/>
              </w:rPr>
              <w:t xml:space="preserve"> 2</w:t>
            </w:r>
            <w:r w:rsidRPr="0069374C">
              <w:rPr>
                <w:rFonts w:ascii="Arial" w:eastAsia="Times New Roman" w:hAnsi="Arial" w:cs="Arial"/>
                <w:color w:val="000000"/>
                <w:sz w:val="18"/>
                <w:szCs w:val="18"/>
              </w:rPr>
              <w:t>variable from PRAMS.</w:t>
            </w:r>
          </w:p>
        </w:tc>
      </w:tr>
    </w:tbl>
    <w:p w14:paraId="4401A301" w14:textId="77777777" w:rsidR="00A81301" w:rsidRDefault="00A81301" w:rsidP="00BD68C1">
      <w:pPr>
        <w:rPr>
          <w:rFonts w:ascii="Arial" w:hAnsi="Arial" w:cs="Arial"/>
          <w:sz w:val="18"/>
          <w:szCs w:val="18"/>
        </w:rPr>
      </w:pPr>
    </w:p>
    <w:p w14:paraId="5E0ED6A0" w14:textId="7E0940A3" w:rsidR="00A81301" w:rsidRPr="0069374C" w:rsidRDefault="00A81301" w:rsidP="00BD68C1">
      <w:pPr>
        <w:rPr>
          <w:rFonts w:ascii="Arial" w:hAnsi="Arial" w:cs="Arial"/>
          <w:sz w:val="18"/>
          <w:szCs w:val="18"/>
        </w:rPr>
        <w:sectPr w:rsidR="00A81301" w:rsidRPr="0069374C" w:rsidSect="009B39F5">
          <w:pgSz w:w="12240" w:h="15840"/>
          <w:pgMar w:top="720" w:right="720" w:bottom="720" w:left="720" w:header="720" w:footer="720" w:gutter="0"/>
          <w:cols w:space="720"/>
          <w:docGrid w:linePitch="360"/>
        </w:sect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24"/>
        <w:gridCol w:w="1387"/>
        <w:gridCol w:w="1337"/>
        <w:gridCol w:w="794"/>
        <w:gridCol w:w="794"/>
        <w:gridCol w:w="2565"/>
      </w:tblGrid>
      <w:tr w:rsidR="0005163C" w:rsidRPr="0069374C" w14:paraId="6B2E8CDC" w14:textId="77777777" w:rsidTr="00492041">
        <w:trPr>
          <w:tblHeader/>
          <w:jc w:val="center"/>
        </w:trPr>
        <w:tc>
          <w:tcPr>
            <w:tcW w:w="9418" w:type="dxa"/>
            <w:gridSpan w:val="7"/>
            <w:vAlign w:val="center"/>
          </w:tcPr>
          <w:p w14:paraId="7A4CB0FB" w14:textId="204515F6" w:rsidR="0005163C" w:rsidRPr="0069374C" w:rsidRDefault="0005163C" w:rsidP="00BD68C1">
            <w:pPr>
              <w:pStyle w:val="Heading2"/>
              <w:rPr>
                <w:rFonts w:ascii="Arial" w:eastAsia="Times New Roman" w:hAnsi="Arial" w:cs="Arial"/>
                <w:b/>
                <w:bCs/>
                <w:color w:val="000000"/>
                <w:sz w:val="18"/>
                <w:szCs w:val="18"/>
              </w:rPr>
            </w:pPr>
            <w:bookmarkStart w:id="127" w:name="_Toc83729684"/>
            <w:bookmarkStart w:id="128" w:name="_Toc83737667"/>
            <w:bookmarkStart w:id="129" w:name="_Toc83742312"/>
            <w:bookmarkStart w:id="130" w:name="_Toc83802115"/>
            <w:bookmarkStart w:id="131" w:name="_Toc159247150"/>
            <w:r w:rsidRPr="0069374C">
              <w:rPr>
                <w:rFonts w:ascii="Arial" w:hAnsi="Arial" w:cs="Arial"/>
                <w:sz w:val="18"/>
                <w:szCs w:val="18"/>
              </w:rPr>
              <w:lastRenderedPageBreak/>
              <w:t>Massachusetts Title V Performance Measures for Selected Title V Priorities, Healthy People 2030 Objectives, and MA PRAMS</w:t>
            </w:r>
            <w:bookmarkEnd w:id="127"/>
            <w:bookmarkEnd w:id="128"/>
            <w:bookmarkEnd w:id="129"/>
            <w:bookmarkEnd w:id="130"/>
            <w:r w:rsidR="00A578B9">
              <w:rPr>
                <w:rFonts w:ascii="Arial" w:hAnsi="Arial" w:cs="Arial"/>
                <w:sz w:val="18"/>
                <w:szCs w:val="18"/>
              </w:rPr>
              <w:t xml:space="preserve"> 2019-2021</w:t>
            </w:r>
            <w:bookmarkEnd w:id="131"/>
          </w:p>
        </w:tc>
      </w:tr>
      <w:tr w:rsidR="00033A0B" w:rsidRPr="0069374C" w14:paraId="7B0A2D67" w14:textId="77777777" w:rsidTr="00492041">
        <w:trPr>
          <w:tblHeader/>
          <w:jc w:val="center"/>
        </w:trPr>
        <w:tc>
          <w:tcPr>
            <w:tcW w:w="1317" w:type="dxa"/>
            <w:vMerge w:val="restart"/>
            <w:vAlign w:val="center"/>
          </w:tcPr>
          <w:p w14:paraId="73DEC18A" w14:textId="77777777" w:rsidR="005B273C" w:rsidRPr="0069374C" w:rsidRDefault="005B273C" w:rsidP="00BD68C1">
            <w:pPr>
              <w:spacing w:before="120" w:after="120"/>
              <w:jc w:val="center"/>
              <w:rPr>
                <w:rFonts w:ascii="Arial" w:hAnsi="Arial" w:cs="Arial"/>
                <w:sz w:val="18"/>
                <w:szCs w:val="18"/>
              </w:rPr>
            </w:pPr>
            <w:r w:rsidRPr="0069374C">
              <w:rPr>
                <w:rFonts w:ascii="Arial" w:eastAsia="Times New Roman" w:hAnsi="Arial" w:cs="Arial"/>
                <w:b/>
                <w:bCs/>
                <w:color w:val="000000"/>
                <w:sz w:val="18"/>
                <w:szCs w:val="18"/>
              </w:rPr>
              <w:t>Title V</w:t>
            </w:r>
            <w:r w:rsidRPr="0069374C">
              <w:rPr>
                <w:rFonts w:ascii="Arial" w:eastAsia="Times New Roman" w:hAnsi="Arial" w:cs="Arial"/>
                <w:b/>
                <w:bCs/>
                <w:color w:val="000000"/>
                <w:sz w:val="18"/>
                <w:szCs w:val="18"/>
                <w:vertAlign w:val="superscript"/>
              </w:rPr>
              <w:t>1</w:t>
            </w:r>
          </w:p>
          <w:p w14:paraId="43B3C172" w14:textId="77777777" w:rsidR="005B273C" w:rsidRPr="0069374C" w:rsidRDefault="005B273C" w:rsidP="00BD68C1">
            <w:pPr>
              <w:spacing w:before="120" w:after="120"/>
              <w:jc w:val="center"/>
              <w:rPr>
                <w:rFonts w:ascii="Arial" w:hAnsi="Arial" w:cs="Arial"/>
                <w:sz w:val="18"/>
                <w:szCs w:val="18"/>
              </w:rPr>
            </w:pPr>
            <w:r w:rsidRPr="0069374C">
              <w:rPr>
                <w:rFonts w:ascii="Arial" w:eastAsia="Times New Roman" w:hAnsi="Arial" w:cs="Arial"/>
                <w:b/>
                <w:bCs/>
                <w:color w:val="000000"/>
                <w:sz w:val="18"/>
                <w:szCs w:val="18"/>
              </w:rPr>
              <w:t>Performance Measures (PM)</w:t>
            </w:r>
          </w:p>
        </w:tc>
        <w:tc>
          <w:tcPr>
            <w:tcW w:w="2584" w:type="dxa"/>
            <w:gridSpan w:val="2"/>
            <w:vAlign w:val="center"/>
          </w:tcPr>
          <w:p w14:paraId="41FBF7B3" w14:textId="1E9CBFEB" w:rsidR="005B273C" w:rsidRPr="0069374C" w:rsidRDefault="005B273C" w:rsidP="00BD68C1">
            <w:pPr>
              <w:spacing w:before="120" w:after="120"/>
              <w:jc w:val="center"/>
              <w:rPr>
                <w:rFonts w:ascii="Arial" w:hAnsi="Arial" w:cs="Arial"/>
                <w:sz w:val="18"/>
                <w:szCs w:val="18"/>
                <w:vertAlign w:val="superscript"/>
              </w:rPr>
            </w:pPr>
            <w:r w:rsidRPr="0069374C">
              <w:rPr>
                <w:rFonts w:ascii="Arial" w:eastAsia="Times New Roman" w:hAnsi="Arial" w:cs="Arial"/>
                <w:b/>
                <w:bCs/>
                <w:color w:val="000000"/>
                <w:sz w:val="18"/>
                <w:szCs w:val="18"/>
              </w:rPr>
              <w:t>Healthy People 2030</w:t>
            </w:r>
            <w:r w:rsidRPr="0069374C">
              <w:rPr>
                <w:rFonts w:ascii="Arial" w:eastAsia="Times New Roman" w:hAnsi="Arial" w:cs="Arial"/>
                <w:b/>
                <w:bCs/>
                <w:color w:val="000000"/>
                <w:sz w:val="18"/>
                <w:szCs w:val="18"/>
                <w:vertAlign w:val="superscript"/>
              </w:rPr>
              <w:t>2</w:t>
            </w:r>
          </w:p>
        </w:tc>
        <w:tc>
          <w:tcPr>
            <w:tcW w:w="5517" w:type="dxa"/>
            <w:gridSpan w:val="4"/>
          </w:tcPr>
          <w:p w14:paraId="7A5A7367" w14:textId="12F1A877" w:rsidR="005B273C" w:rsidRPr="0069374C" w:rsidRDefault="005B273C" w:rsidP="00BD68C1">
            <w:pPr>
              <w:spacing w:before="120" w:after="120"/>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PRAMS prevalence</w:t>
            </w:r>
          </w:p>
        </w:tc>
      </w:tr>
      <w:tr w:rsidR="000508F1" w:rsidRPr="0069374C" w14:paraId="72497D63" w14:textId="77777777" w:rsidTr="00492041">
        <w:trPr>
          <w:trHeight w:val="548"/>
          <w:tblHeader/>
          <w:jc w:val="center"/>
        </w:trPr>
        <w:tc>
          <w:tcPr>
            <w:tcW w:w="1317" w:type="dxa"/>
            <w:vMerge/>
            <w:vAlign w:val="center"/>
          </w:tcPr>
          <w:p w14:paraId="507CB357" w14:textId="77777777" w:rsidR="0005163C" w:rsidRPr="0069374C" w:rsidRDefault="0005163C" w:rsidP="00BD68C1">
            <w:pPr>
              <w:jc w:val="center"/>
              <w:rPr>
                <w:rFonts w:ascii="Arial" w:hAnsi="Arial" w:cs="Arial"/>
                <w:sz w:val="18"/>
                <w:szCs w:val="18"/>
              </w:rPr>
            </w:pPr>
          </w:p>
        </w:tc>
        <w:tc>
          <w:tcPr>
            <w:tcW w:w="1197" w:type="dxa"/>
            <w:vAlign w:val="center"/>
          </w:tcPr>
          <w:p w14:paraId="5AF8F23C" w14:textId="77777777" w:rsidR="0005163C" w:rsidRPr="0069374C" w:rsidRDefault="0005163C" w:rsidP="00BD68C1">
            <w:pPr>
              <w:spacing w:before="120" w:after="120"/>
              <w:jc w:val="center"/>
              <w:rPr>
                <w:rFonts w:ascii="Arial" w:hAnsi="Arial" w:cs="Arial"/>
                <w:sz w:val="18"/>
                <w:szCs w:val="18"/>
              </w:rPr>
            </w:pPr>
            <w:r w:rsidRPr="0069374C">
              <w:rPr>
                <w:rFonts w:ascii="Arial" w:eastAsia="Times New Roman" w:hAnsi="Arial" w:cs="Arial"/>
                <w:b/>
                <w:bCs/>
                <w:color w:val="000000"/>
                <w:sz w:val="18"/>
                <w:szCs w:val="18"/>
              </w:rPr>
              <w:t>Objective</w:t>
            </w:r>
          </w:p>
        </w:tc>
        <w:tc>
          <w:tcPr>
            <w:tcW w:w="1387" w:type="dxa"/>
            <w:vAlign w:val="center"/>
          </w:tcPr>
          <w:p w14:paraId="1B71DBA3" w14:textId="77777777" w:rsidR="0005163C" w:rsidRPr="0069374C" w:rsidRDefault="0005163C" w:rsidP="00BD68C1">
            <w:pPr>
              <w:spacing w:before="120" w:after="120"/>
              <w:jc w:val="center"/>
              <w:rPr>
                <w:rFonts w:ascii="Arial" w:hAnsi="Arial" w:cs="Arial"/>
                <w:sz w:val="18"/>
                <w:szCs w:val="18"/>
              </w:rPr>
            </w:pPr>
            <w:r w:rsidRPr="0069374C">
              <w:rPr>
                <w:rFonts w:ascii="Arial" w:eastAsia="Times New Roman" w:hAnsi="Arial" w:cs="Arial"/>
                <w:b/>
                <w:bCs/>
                <w:color w:val="000000"/>
                <w:sz w:val="18"/>
                <w:szCs w:val="18"/>
              </w:rPr>
              <w:t>Target</w:t>
            </w:r>
          </w:p>
        </w:tc>
        <w:tc>
          <w:tcPr>
            <w:tcW w:w="1337" w:type="dxa"/>
            <w:vAlign w:val="center"/>
          </w:tcPr>
          <w:p w14:paraId="7A03CF02" w14:textId="77777777" w:rsidR="0005163C" w:rsidRPr="0069374C" w:rsidRDefault="0005163C" w:rsidP="00BD68C1">
            <w:pPr>
              <w:spacing w:before="120" w:after="120"/>
              <w:jc w:val="center"/>
              <w:rPr>
                <w:rFonts w:ascii="Arial" w:hAnsi="Arial" w:cs="Arial"/>
                <w:sz w:val="18"/>
                <w:szCs w:val="18"/>
              </w:rPr>
            </w:pPr>
            <w:r w:rsidRPr="0069374C">
              <w:rPr>
                <w:rFonts w:ascii="Arial" w:eastAsia="Times New Roman" w:hAnsi="Arial" w:cs="Arial"/>
                <w:b/>
                <w:bCs/>
                <w:color w:val="000000"/>
                <w:sz w:val="18"/>
                <w:szCs w:val="18"/>
              </w:rPr>
              <w:t>Survey Question</w:t>
            </w:r>
          </w:p>
        </w:tc>
        <w:tc>
          <w:tcPr>
            <w:tcW w:w="794" w:type="dxa"/>
            <w:vAlign w:val="center"/>
          </w:tcPr>
          <w:p w14:paraId="7F2974E9" w14:textId="77777777" w:rsidR="0005163C" w:rsidRPr="0069374C" w:rsidRDefault="0005163C" w:rsidP="00BD68C1">
            <w:pPr>
              <w:spacing w:before="120" w:after="120"/>
              <w:jc w:val="center"/>
              <w:rPr>
                <w:rFonts w:ascii="Arial" w:hAnsi="Arial" w:cs="Arial"/>
                <w:sz w:val="18"/>
                <w:szCs w:val="18"/>
              </w:rPr>
            </w:pPr>
            <w:r w:rsidRPr="0069374C">
              <w:rPr>
                <w:rFonts w:ascii="Arial" w:eastAsia="Times New Roman" w:hAnsi="Arial" w:cs="Arial"/>
                <w:b/>
                <w:bCs/>
                <w:color w:val="000000"/>
                <w:sz w:val="18"/>
                <w:szCs w:val="18"/>
              </w:rPr>
              <w:t>2019</w:t>
            </w:r>
          </w:p>
        </w:tc>
        <w:tc>
          <w:tcPr>
            <w:tcW w:w="794" w:type="dxa"/>
            <w:vAlign w:val="center"/>
          </w:tcPr>
          <w:p w14:paraId="74771224" w14:textId="77777777" w:rsidR="0005163C" w:rsidRPr="0069374C" w:rsidRDefault="0005163C" w:rsidP="00BD68C1">
            <w:pPr>
              <w:spacing w:before="120" w:after="120"/>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2020</w:t>
            </w:r>
          </w:p>
        </w:tc>
        <w:tc>
          <w:tcPr>
            <w:tcW w:w="2592" w:type="dxa"/>
            <w:vAlign w:val="center"/>
          </w:tcPr>
          <w:p w14:paraId="16FFE6E4" w14:textId="77777777" w:rsidR="0005163C" w:rsidRPr="0069374C" w:rsidRDefault="0005163C" w:rsidP="00BD68C1">
            <w:pPr>
              <w:spacing w:before="120" w:after="120"/>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2021</w:t>
            </w:r>
          </w:p>
        </w:tc>
      </w:tr>
      <w:tr w:rsidR="000508F1" w:rsidRPr="0069374C" w14:paraId="51587B56" w14:textId="77777777" w:rsidTr="00492041">
        <w:trPr>
          <w:jc w:val="center"/>
        </w:trPr>
        <w:tc>
          <w:tcPr>
            <w:tcW w:w="9418" w:type="dxa"/>
            <w:gridSpan w:val="7"/>
          </w:tcPr>
          <w:p w14:paraId="085C2086" w14:textId="163F3CF2" w:rsidR="000508F1" w:rsidRPr="0069374C" w:rsidRDefault="000508F1" w:rsidP="000508F1">
            <w:pPr>
              <w:spacing w:after="0"/>
              <w:jc w:val="center"/>
              <w:rPr>
                <w:rFonts w:ascii="Arial" w:hAnsi="Arial" w:cs="Arial"/>
                <w:b/>
                <w:bCs/>
                <w:sz w:val="18"/>
                <w:szCs w:val="18"/>
              </w:rPr>
            </w:pPr>
            <w:r w:rsidRPr="0069374C">
              <w:rPr>
                <w:rFonts w:ascii="Arial" w:hAnsi="Arial" w:cs="Arial"/>
                <w:b/>
                <w:bCs/>
                <w:sz w:val="18"/>
                <w:szCs w:val="18"/>
              </w:rPr>
              <w:t>EFFECTS OF RACISM</w:t>
            </w:r>
          </w:p>
        </w:tc>
      </w:tr>
      <w:tr w:rsidR="000508F1" w:rsidRPr="0069374C" w14:paraId="2DEBD3CE" w14:textId="77777777" w:rsidTr="00492041">
        <w:trPr>
          <w:trHeight w:val="540"/>
          <w:jc w:val="center"/>
        </w:trPr>
        <w:tc>
          <w:tcPr>
            <w:tcW w:w="1317" w:type="dxa"/>
            <w:vMerge w:val="restart"/>
            <w:vAlign w:val="center"/>
          </w:tcPr>
          <w:p w14:paraId="4A807718" w14:textId="77777777" w:rsidR="0005163C" w:rsidRPr="0069374C" w:rsidRDefault="0005163C" w:rsidP="00BD68C1">
            <w:pPr>
              <w:spacing w:before="120" w:after="120"/>
              <w:jc w:val="center"/>
              <w:rPr>
                <w:rFonts w:ascii="Arial" w:hAnsi="Arial" w:cs="Arial"/>
                <w:b/>
                <w:bCs/>
                <w:sz w:val="18"/>
                <w:szCs w:val="18"/>
              </w:rPr>
            </w:pPr>
            <w:r w:rsidRPr="0069374C">
              <w:rPr>
                <w:rFonts w:ascii="Arial" w:hAnsi="Arial" w:cs="Arial"/>
                <w:bCs/>
                <w:sz w:val="18"/>
                <w:szCs w:val="18"/>
              </w:rPr>
              <w:t>State measure related to eliminating institutional and structural racism in internal DPH programs, policies, and practices</w:t>
            </w:r>
          </w:p>
        </w:tc>
        <w:tc>
          <w:tcPr>
            <w:tcW w:w="1197" w:type="dxa"/>
            <w:vMerge w:val="restart"/>
            <w:vAlign w:val="center"/>
          </w:tcPr>
          <w:p w14:paraId="038EB84B" w14:textId="77777777" w:rsidR="0005163C" w:rsidRPr="0069374C" w:rsidRDefault="0005163C" w:rsidP="00BD68C1">
            <w:pPr>
              <w:spacing w:before="120" w:after="120"/>
              <w:jc w:val="center"/>
              <w:rPr>
                <w:rFonts w:ascii="Arial" w:hAnsi="Arial" w:cs="Arial"/>
                <w:b/>
                <w:bCs/>
                <w:sz w:val="18"/>
                <w:szCs w:val="18"/>
              </w:rPr>
            </w:pPr>
            <w:r w:rsidRPr="0069374C">
              <w:rPr>
                <w:rFonts w:ascii="Arial" w:hAnsi="Arial" w:cs="Arial"/>
                <w:sz w:val="18"/>
                <w:szCs w:val="18"/>
              </w:rPr>
              <w:t>2030-No Objective</w:t>
            </w:r>
            <w:r w:rsidRPr="0069374C">
              <w:rPr>
                <w:rFonts w:ascii="Arial" w:hAnsi="Arial" w:cs="Arial"/>
                <w:sz w:val="18"/>
                <w:szCs w:val="18"/>
                <w:vertAlign w:val="superscript"/>
              </w:rPr>
              <w:t>2</w:t>
            </w:r>
          </w:p>
        </w:tc>
        <w:tc>
          <w:tcPr>
            <w:tcW w:w="1387" w:type="dxa"/>
            <w:vMerge w:val="restart"/>
            <w:vAlign w:val="center"/>
          </w:tcPr>
          <w:p w14:paraId="1540CDD2" w14:textId="77777777" w:rsidR="0005163C" w:rsidRPr="0069374C" w:rsidRDefault="0005163C" w:rsidP="00BD68C1">
            <w:pPr>
              <w:spacing w:before="120" w:after="120"/>
              <w:jc w:val="center"/>
              <w:rPr>
                <w:rFonts w:ascii="Arial" w:hAnsi="Arial" w:cs="Arial"/>
                <w:b/>
                <w:bCs/>
                <w:sz w:val="18"/>
                <w:szCs w:val="18"/>
              </w:rPr>
            </w:pPr>
          </w:p>
        </w:tc>
        <w:tc>
          <w:tcPr>
            <w:tcW w:w="1337" w:type="dxa"/>
            <w:vAlign w:val="center"/>
          </w:tcPr>
          <w:p w14:paraId="7224AA15" w14:textId="77777777" w:rsidR="0005163C" w:rsidRPr="0069374C" w:rsidRDefault="0005163C" w:rsidP="00BD68C1">
            <w:pPr>
              <w:spacing w:before="120" w:after="120"/>
              <w:jc w:val="center"/>
              <w:rPr>
                <w:rFonts w:ascii="Arial" w:hAnsi="Arial" w:cs="Arial"/>
                <w:b/>
                <w:bCs/>
                <w:sz w:val="18"/>
                <w:szCs w:val="18"/>
                <w:vertAlign w:val="superscript"/>
              </w:rPr>
            </w:pPr>
            <w:r w:rsidRPr="0069374C">
              <w:rPr>
                <w:rFonts w:ascii="Arial" w:hAnsi="Arial" w:cs="Arial"/>
                <w:sz w:val="18"/>
                <w:szCs w:val="18"/>
              </w:rPr>
              <w:t>Stress due to racism</w:t>
            </w:r>
          </w:p>
        </w:tc>
        <w:tc>
          <w:tcPr>
            <w:tcW w:w="794" w:type="dxa"/>
            <w:vAlign w:val="center"/>
          </w:tcPr>
          <w:p w14:paraId="039DDBB2" w14:textId="66F1BE45" w:rsidR="0005163C" w:rsidRPr="0069374C" w:rsidRDefault="00462CE7" w:rsidP="001C2A82">
            <w:pPr>
              <w:spacing w:before="120" w:after="120"/>
              <w:jc w:val="center"/>
              <w:rPr>
                <w:rFonts w:ascii="Arial" w:hAnsi="Arial" w:cs="Arial"/>
                <w:sz w:val="18"/>
                <w:szCs w:val="18"/>
                <w:vertAlign w:val="superscript"/>
              </w:rPr>
            </w:pPr>
            <w:r w:rsidRPr="0069374C">
              <w:rPr>
                <w:rFonts w:ascii="Arial" w:hAnsi="Arial" w:cs="Arial"/>
                <w:sz w:val="18"/>
                <w:szCs w:val="18"/>
              </w:rPr>
              <w:t>5.6%</w:t>
            </w:r>
            <w:r w:rsidR="0005163C" w:rsidRPr="0069374C">
              <w:rPr>
                <w:rFonts w:ascii="Arial" w:hAnsi="Arial" w:cs="Arial"/>
                <w:sz w:val="18"/>
                <w:szCs w:val="18"/>
                <w:vertAlign w:val="superscript"/>
              </w:rPr>
              <w:t>3</w:t>
            </w:r>
          </w:p>
        </w:tc>
        <w:tc>
          <w:tcPr>
            <w:tcW w:w="794" w:type="dxa"/>
            <w:vAlign w:val="center"/>
          </w:tcPr>
          <w:p w14:paraId="5A01FD13" w14:textId="758AB486" w:rsidR="0005163C" w:rsidRPr="0069374C" w:rsidRDefault="0087090C" w:rsidP="001C2A82">
            <w:pPr>
              <w:spacing w:before="120" w:after="120"/>
              <w:jc w:val="center"/>
              <w:rPr>
                <w:rFonts w:ascii="Arial" w:hAnsi="Arial" w:cs="Arial"/>
                <w:sz w:val="18"/>
                <w:szCs w:val="18"/>
              </w:rPr>
            </w:pPr>
            <w:r w:rsidRPr="0069374C">
              <w:rPr>
                <w:rFonts w:ascii="Arial" w:hAnsi="Arial" w:cs="Arial"/>
                <w:sz w:val="18"/>
                <w:szCs w:val="18"/>
              </w:rPr>
              <w:t>7.3%</w:t>
            </w:r>
            <w:r w:rsidR="00462CE7" w:rsidRPr="0069374C">
              <w:rPr>
                <w:rFonts w:ascii="Arial" w:hAnsi="Arial" w:cs="Arial"/>
                <w:sz w:val="18"/>
                <w:szCs w:val="18"/>
                <w:vertAlign w:val="superscript"/>
              </w:rPr>
              <w:t>3</w:t>
            </w:r>
          </w:p>
        </w:tc>
        <w:tc>
          <w:tcPr>
            <w:tcW w:w="2592" w:type="dxa"/>
            <w:vAlign w:val="center"/>
          </w:tcPr>
          <w:p w14:paraId="1956B1B3" w14:textId="653C7476" w:rsidR="0005163C" w:rsidRPr="0069374C" w:rsidRDefault="00C62ED2" w:rsidP="001C2A82">
            <w:pPr>
              <w:spacing w:before="120" w:after="120"/>
              <w:jc w:val="center"/>
              <w:rPr>
                <w:rFonts w:ascii="Arial" w:hAnsi="Arial" w:cs="Arial"/>
                <w:sz w:val="18"/>
                <w:szCs w:val="18"/>
              </w:rPr>
            </w:pPr>
            <w:r w:rsidRPr="0069374C">
              <w:rPr>
                <w:rFonts w:ascii="Arial" w:hAnsi="Arial" w:cs="Arial"/>
                <w:sz w:val="18"/>
                <w:szCs w:val="18"/>
              </w:rPr>
              <w:t>8.3%</w:t>
            </w:r>
            <w:r w:rsidR="00462CE7" w:rsidRPr="0069374C">
              <w:rPr>
                <w:rFonts w:ascii="Arial" w:hAnsi="Arial" w:cs="Arial"/>
                <w:sz w:val="18"/>
                <w:szCs w:val="18"/>
                <w:vertAlign w:val="superscript"/>
              </w:rPr>
              <w:t>3</w:t>
            </w:r>
          </w:p>
        </w:tc>
      </w:tr>
      <w:tr w:rsidR="000508F1" w:rsidRPr="0069374C" w14:paraId="521C37BE" w14:textId="77777777" w:rsidTr="00492041">
        <w:trPr>
          <w:trHeight w:val="540"/>
          <w:jc w:val="center"/>
        </w:trPr>
        <w:tc>
          <w:tcPr>
            <w:tcW w:w="1317" w:type="dxa"/>
            <w:vMerge/>
            <w:vAlign w:val="center"/>
          </w:tcPr>
          <w:p w14:paraId="4B294D04" w14:textId="77777777" w:rsidR="0005163C" w:rsidRPr="0069374C" w:rsidRDefault="0005163C" w:rsidP="00BD68C1">
            <w:pPr>
              <w:spacing w:before="120" w:after="120"/>
              <w:jc w:val="center"/>
              <w:rPr>
                <w:rFonts w:ascii="Arial" w:hAnsi="Arial" w:cs="Arial"/>
                <w:b/>
                <w:bCs/>
                <w:sz w:val="18"/>
                <w:szCs w:val="18"/>
              </w:rPr>
            </w:pPr>
          </w:p>
        </w:tc>
        <w:tc>
          <w:tcPr>
            <w:tcW w:w="1197" w:type="dxa"/>
            <w:vMerge/>
            <w:vAlign w:val="center"/>
          </w:tcPr>
          <w:p w14:paraId="0A7C81BA" w14:textId="77777777" w:rsidR="0005163C" w:rsidRPr="0069374C" w:rsidRDefault="0005163C" w:rsidP="00BD68C1">
            <w:pPr>
              <w:spacing w:before="120" w:after="120"/>
              <w:jc w:val="center"/>
              <w:rPr>
                <w:rFonts w:ascii="Arial" w:hAnsi="Arial" w:cs="Arial"/>
                <w:b/>
                <w:bCs/>
                <w:sz w:val="18"/>
                <w:szCs w:val="18"/>
              </w:rPr>
            </w:pPr>
          </w:p>
        </w:tc>
        <w:tc>
          <w:tcPr>
            <w:tcW w:w="1387" w:type="dxa"/>
            <w:vMerge/>
            <w:vAlign w:val="center"/>
          </w:tcPr>
          <w:p w14:paraId="658965EE" w14:textId="77777777" w:rsidR="0005163C" w:rsidRPr="0069374C" w:rsidRDefault="0005163C" w:rsidP="00BD68C1">
            <w:pPr>
              <w:spacing w:before="120" w:after="120"/>
              <w:jc w:val="center"/>
              <w:rPr>
                <w:rFonts w:ascii="Arial" w:hAnsi="Arial" w:cs="Arial"/>
                <w:b/>
                <w:bCs/>
                <w:sz w:val="18"/>
                <w:szCs w:val="18"/>
              </w:rPr>
            </w:pPr>
          </w:p>
        </w:tc>
        <w:tc>
          <w:tcPr>
            <w:tcW w:w="1337" w:type="dxa"/>
            <w:vAlign w:val="center"/>
          </w:tcPr>
          <w:p w14:paraId="63183F7D" w14:textId="77777777" w:rsidR="0005163C" w:rsidRPr="0069374C" w:rsidRDefault="0005163C" w:rsidP="00BD68C1">
            <w:pPr>
              <w:spacing w:before="120" w:after="120"/>
              <w:jc w:val="center"/>
              <w:rPr>
                <w:rFonts w:ascii="Arial" w:hAnsi="Arial" w:cs="Arial"/>
                <w:sz w:val="18"/>
                <w:szCs w:val="18"/>
                <w:vertAlign w:val="superscript"/>
              </w:rPr>
            </w:pPr>
            <w:r w:rsidRPr="0069374C">
              <w:rPr>
                <w:rFonts w:ascii="Arial" w:hAnsi="Arial" w:cs="Arial"/>
                <w:sz w:val="18"/>
                <w:szCs w:val="18"/>
              </w:rPr>
              <w:t>Felt upset due to racism</w:t>
            </w:r>
          </w:p>
        </w:tc>
        <w:tc>
          <w:tcPr>
            <w:tcW w:w="794" w:type="dxa"/>
            <w:vAlign w:val="center"/>
          </w:tcPr>
          <w:p w14:paraId="34488B0F" w14:textId="7DF999B5" w:rsidR="0005163C" w:rsidRPr="0069374C" w:rsidRDefault="00BA47CB" w:rsidP="001C2A82">
            <w:pPr>
              <w:spacing w:before="120" w:after="120"/>
              <w:jc w:val="center"/>
              <w:rPr>
                <w:rFonts w:ascii="Arial" w:hAnsi="Arial" w:cs="Arial"/>
                <w:sz w:val="18"/>
                <w:szCs w:val="18"/>
                <w:vertAlign w:val="superscript"/>
              </w:rPr>
            </w:pPr>
            <w:r w:rsidRPr="0069374C">
              <w:rPr>
                <w:rFonts w:ascii="Arial" w:hAnsi="Arial" w:cs="Arial"/>
                <w:sz w:val="18"/>
                <w:szCs w:val="18"/>
              </w:rPr>
              <w:t>6.4%</w:t>
            </w:r>
            <w:r w:rsidR="0005163C" w:rsidRPr="0069374C">
              <w:rPr>
                <w:rFonts w:ascii="Arial" w:hAnsi="Arial" w:cs="Arial"/>
                <w:sz w:val="18"/>
                <w:szCs w:val="18"/>
                <w:vertAlign w:val="superscript"/>
              </w:rPr>
              <w:t>3</w:t>
            </w:r>
          </w:p>
        </w:tc>
        <w:tc>
          <w:tcPr>
            <w:tcW w:w="794" w:type="dxa"/>
            <w:vAlign w:val="center"/>
          </w:tcPr>
          <w:p w14:paraId="5E0B8076" w14:textId="5B4CAF67" w:rsidR="0005163C" w:rsidRPr="0069374C" w:rsidRDefault="00AB6C9D" w:rsidP="001C2A82">
            <w:pPr>
              <w:spacing w:before="120" w:after="120"/>
              <w:jc w:val="center"/>
              <w:rPr>
                <w:rFonts w:ascii="Arial" w:hAnsi="Arial" w:cs="Arial"/>
                <w:sz w:val="18"/>
                <w:szCs w:val="18"/>
              </w:rPr>
            </w:pPr>
            <w:r w:rsidRPr="0069374C">
              <w:rPr>
                <w:rFonts w:ascii="Arial" w:hAnsi="Arial" w:cs="Arial"/>
                <w:sz w:val="18"/>
                <w:szCs w:val="18"/>
              </w:rPr>
              <w:t>7.5%</w:t>
            </w:r>
            <w:r w:rsidR="00462CE7" w:rsidRPr="0069374C">
              <w:rPr>
                <w:rFonts w:ascii="Arial" w:hAnsi="Arial" w:cs="Arial"/>
                <w:sz w:val="18"/>
                <w:szCs w:val="18"/>
                <w:vertAlign w:val="superscript"/>
              </w:rPr>
              <w:t>3</w:t>
            </w:r>
          </w:p>
        </w:tc>
        <w:tc>
          <w:tcPr>
            <w:tcW w:w="2592" w:type="dxa"/>
            <w:vAlign w:val="center"/>
          </w:tcPr>
          <w:p w14:paraId="7A4C09AD" w14:textId="27F1E8C6" w:rsidR="0005163C" w:rsidRPr="0069374C" w:rsidRDefault="009002D3" w:rsidP="001C2A82">
            <w:pPr>
              <w:spacing w:before="120" w:after="120"/>
              <w:jc w:val="center"/>
              <w:rPr>
                <w:rFonts w:ascii="Arial" w:hAnsi="Arial" w:cs="Arial"/>
                <w:sz w:val="18"/>
                <w:szCs w:val="18"/>
              </w:rPr>
            </w:pPr>
            <w:r w:rsidRPr="0069374C">
              <w:rPr>
                <w:rFonts w:ascii="Arial" w:hAnsi="Arial" w:cs="Arial"/>
                <w:sz w:val="18"/>
                <w:szCs w:val="18"/>
              </w:rPr>
              <w:t>8.3%</w:t>
            </w:r>
            <w:r w:rsidR="00462CE7" w:rsidRPr="0069374C">
              <w:rPr>
                <w:rFonts w:ascii="Arial" w:hAnsi="Arial" w:cs="Arial"/>
                <w:sz w:val="18"/>
                <w:szCs w:val="18"/>
                <w:vertAlign w:val="superscript"/>
              </w:rPr>
              <w:t>3</w:t>
            </w:r>
          </w:p>
        </w:tc>
      </w:tr>
      <w:tr w:rsidR="000508F1" w:rsidRPr="0069374C" w14:paraId="62CDD365" w14:textId="77777777" w:rsidTr="00492041">
        <w:trPr>
          <w:trHeight w:val="540"/>
          <w:jc w:val="center"/>
        </w:trPr>
        <w:tc>
          <w:tcPr>
            <w:tcW w:w="1317" w:type="dxa"/>
            <w:vMerge/>
            <w:vAlign w:val="center"/>
          </w:tcPr>
          <w:p w14:paraId="1F9364A5" w14:textId="77777777" w:rsidR="0005163C" w:rsidRPr="0069374C" w:rsidRDefault="0005163C" w:rsidP="00BD68C1">
            <w:pPr>
              <w:spacing w:before="120" w:after="120"/>
              <w:jc w:val="center"/>
              <w:rPr>
                <w:rFonts w:ascii="Arial" w:hAnsi="Arial" w:cs="Arial"/>
                <w:b/>
                <w:bCs/>
                <w:sz w:val="18"/>
                <w:szCs w:val="18"/>
              </w:rPr>
            </w:pPr>
          </w:p>
        </w:tc>
        <w:tc>
          <w:tcPr>
            <w:tcW w:w="1197" w:type="dxa"/>
            <w:vMerge/>
            <w:vAlign w:val="center"/>
          </w:tcPr>
          <w:p w14:paraId="7488C1A4" w14:textId="77777777" w:rsidR="0005163C" w:rsidRPr="0069374C" w:rsidRDefault="0005163C" w:rsidP="00BD68C1">
            <w:pPr>
              <w:spacing w:before="120" w:after="120"/>
              <w:jc w:val="center"/>
              <w:rPr>
                <w:rFonts w:ascii="Arial" w:hAnsi="Arial" w:cs="Arial"/>
                <w:b/>
                <w:bCs/>
                <w:sz w:val="18"/>
                <w:szCs w:val="18"/>
              </w:rPr>
            </w:pPr>
          </w:p>
        </w:tc>
        <w:tc>
          <w:tcPr>
            <w:tcW w:w="1387" w:type="dxa"/>
            <w:vMerge/>
            <w:vAlign w:val="center"/>
          </w:tcPr>
          <w:p w14:paraId="3D799728" w14:textId="77777777" w:rsidR="0005163C" w:rsidRPr="0069374C" w:rsidRDefault="0005163C" w:rsidP="00BD68C1">
            <w:pPr>
              <w:spacing w:before="120" w:after="120"/>
              <w:jc w:val="center"/>
              <w:rPr>
                <w:rFonts w:ascii="Arial" w:hAnsi="Arial" w:cs="Arial"/>
                <w:b/>
                <w:bCs/>
                <w:sz w:val="18"/>
                <w:szCs w:val="18"/>
              </w:rPr>
            </w:pPr>
          </w:p>
        </w:tc>
        <w:tc>
          <w:tcPr>
            <w:tcW w:w="1337" w:type="dxa"/>
            <w:vAlign w:val="center"/>
          </w:tcPr>
          <w:p w14:paraId="7CA8A6A1" w14:textId="77777777" w:rsidR="0005163C" w:rsidRPr="0069374C" w:rsidRDefault="0005163C" w:rsidP="00BD68C1">
            <w:pPr>
              <w:spacing w:before="120" w:after="120"/>
              <w:jc w:val="center"/>
              <w:rPr>
                <w:rFonts w:ascii="Arial" w:hAnsi="Arial" w:cs="Arial"/>
                <w:sz w:val="18"/>
                <w:szCs w:val="18"/>
                <w:vertAlign w:val="superscript"/>
              </w:rPr>
            </w:pPr>
            <w:r w:rsidRPr="0069374C">
              <w:rPr>
                <w:rFonts w:ascii="Arial" w:hAnsi="Arial" w:cs="Arial"/>
                <w:sz w:val="18"/>
                <w:szCs w:val="18"/>
              </w:rPr>
              <w:t>Physical symptoms due to racism</w:t>
            </w:r>
          </w:p>
        </w:tc>
        <w:tc>
          <w:tcPr>
            <w:tcW w:w="794" w:type="dxa"/>
            <w:vAlign w:val="center"/>
          </w:tcPr>
          <w:p w14:paraId="6D0D6B2B" w14:textId="686676EE" w:rsidR="0005163C" w:rsidRPr="0069374C" w:rsidRDefault="001C2A82" w:rsidP="001C2A82">
            <w:pPr>
              <w:spacing w:before="120" w:after="120"/>
              <w:jc w:val="center"/>
              <w:rPr>
                <w:rFonts w:ascii="Arial" w:hAnsi="Arial" w:cs="Arial"/>
                <w:sz w:val="18"/>
                <w:szCs w:val="18"/>
                <w:vertAlign w:val="superscript"/>
              </w:rPr>
            </w:pPr>
            <w:r w:rsidRPr="0069374C">
              <w:rPr>
                <w:rFonts w:ascii="Arial" w:hAnsi="Arial" w:cs="Arial"/>
                <w:sz w:val="18"/>
                <w:szCs w:val="18"/>
              </w:rPr>
              <w:t>2.6%</w:t>
            </w:r>
            <w:r w:rsidR="0005163C" w:rsidRPr="0069374C">
              <w:rPr>
                <w:rFonts w:ascii="Arial" w:hAnsi="Arial" w:cs="Arial"/>
                <w:sz w:val="18"/>
                <w:szCs w:val="18"/>
                <w:vertAlign w:val="superscript"/>
              </w:rPr>
              <w:t>3</w:t>
            </w:r>
          </w:p>
        </w:tc>
        <w:tc>
          <w:tcPr>
            <w:tcW w:w="794" w:type="dxa"/>
            <w:vAlign w:val="center"/>
          </w:tcPr>
          <w:p w14:paraId="36D5340D" w14:textId="067BAC0E" w:rsidR="0005163C" w:rsidRPr="0069374C" w:rsidRDefault="009949DA" w:rsidP="001C2A82">
            <w:pPr>
              <w:spacing w:before="120" w:after="120"/>
              <w:jc w:val="center"/>
              <w:rPr>
                <w:rFonts w:ascii="Arial" w:hAnsi="Arial" w:cs="Arial"/>
                <w:sz w:val="18"/>
                <w:szCs w:val="18"/>
              </w:rPr>
            </w:pPr>
            <w:r w:rsidRPr="0069374C">
              <w:rPr>
                <w:rFonts w:ascii="Arial" w:hAnsi="Arial" w:cs="Arial"/>
                <w:sz w:val="18"/>
                <w:szCs w:val="18"/>
              </w:rPr>
              <w:t>3.5%</w:t>
            </w:r>
            <w:r w:rsidR="00462CE7" w:rsidRPr="0069374C">
              <w:rPr>
                <w:rFonts w:ascii="Arial" w:hAnsi="Arial" w:cs="Arial"/>
                <w:sz w:val="18"/>
                <w:szCs w:val="18"/>
                <w:vertAlign w:val="superscript"/>
              </w:rPr>
              <w:t>3</w:t>
            </w:r>
          </w:p>
        </w:tc>
        <w:tc>
          <w:tcPr>
            <w:tcW w:w="2592" w:type="dxa"/>
            <w:vAlign w:val="center"/>
          </w:tcPr>
          <w:p w14:paraId="2C3AB210" w14:textId="51844A6F" w:rsidR="0005163C" w:rsidRPr="0069374C" w:rsidRDefault="000F2E66" w:rsidP="001C2A82">
            <w:pPr>
              <w:spacing w:before="120" w:after="120"/>
              <w:jc w:val="center"/>
              <w:rPr>
                <w:rFonts w:ascii="Arial" w:hAnsi="Arial" w:cs="Arial"/>
                <w:sz w:val="18"/>
                <w:szCs w:val="18"/>
              </w:rPr>
            </w:pPr>
            <w:r w:rsidRPr="0069374C">
              <w:rPr>
                <w:rFonts w:ascii="Arial" w:hAnsi="Arial" w:cs="Arial"/>
                <w:sz w:val="18"/>
                <w:szCs w:val="18"/>
              </w:rPr>
              <w:t>3.7%</w:t>
            </w:r>
            <w:r w:rsidR="00462CE7" w:rsidRPr="0069374C">
              <w:rPr>
                <w:rFonts w:ascii="Arial" w:hAnsi="Arial" w:cs="Arial"/>
                <w:sz w:val="18"/>
                <w:szCs w:val="18"/>
                <w:vertAlign w:val="superscript"/>
              </w:rPr>
              <w:t>3</w:t>
            </w:r>
          </w:p>
        </w:tc>
      </w:tr>
      <w:tr w:rsidR="00033A0B" w:rsidRPr="0069374C" w14:paraId="75EFF9ED" w14:textId="77777777" w:rsidTr="00492041">
        <w:trPr>
          <w:jc w:val="center"/>
        </w:trPr>
        <w:tc>
          <w:tcPr>
            <w:tcW w:w="9418" w:type="dxa"/>
            <w:gridSpan w:val="7"/>
          </w:tcPr>
          <w:p w14:paraId="50DE29A2" w14:textId="7A839FD4" w:rsidR="00033A0B" w:rsidRPr="0069374C" w:rsidRDefault="00033A0B" w:rsidP="000508F1">
            <w:pPr>
              <w:spacing w:after="0"/>
              <w:jc w:val="center"/>
              <w:rPr>
                <w:rFonts w:ascii="Arial" w:hAnsi="Arial" w:cs="Arial"/>
                <w:b/>
                <w:bCs/>
                <w:sz w:val="18"/>
                <w:szCs w:val="18"/>
              </w:rPr>
            </w:pPr>
            <w:r w:rsidRPr="0069374C">
              <w:rPr>
                <w:rFonts w:ascii="Arial" w:hAnsi="Arial" w:cs="Arial"/>
                <w:b/>
                <w:bCs/>
                <w:sz w:val="18"/>
                <w:szCs w:val="18"/>
              </w:rPr>
              <w:t>EMOTIONAL WELLNESS</w:t>
            </w:r>
          </w:p>
        </w:tc>
      </w:tr>
      <w:tr w:rsidR="00033A0B" w:rsidRPr="0069374C" w14:paraId="40BF65CD" w14:textId="77777777" w:rsidTr="00492041">
        <w:trPr>
          <w:trHeight w:val="787"/>
          <w:jc w:val="center"/>
        </w:trPr>
        <w:tc>
          <w:tcPr>
            <w:tcW w:w="1317" w:type="dxa"/>
            <w:vAlign w:val="center"/>
          </w:tcPr>
          <w:p w14:paraId="20A250F4" w14:textId="78164E78" w:rsidR="005B273C" w:rsidRPr="0069374C" w:rsidRDefault="005B273C" w:rsidP="0084111D">
            <w:pPr>
              <w:spacing w:before="120" w:after="120"/>
              <w:jc w:val="center"/>
              <w:rPr>
                <w:rFonts w:ascii="Arial" w:hAnsi="Arial" w:cs="Arial"/>
                <w:b/>
                <w:bCs/>
                <w:sz w:val="18"/>
                <w:szCs w:val="18"/>
              </w:rPr>
            </w:pPr>
            <w:r w:rsidRPr="0069374C">
              <w:rPr>
                <w:rFonts w:ascii="Arial" w:hAnsi="Arial" w:cs="Arial"/>
                <w:sz w:val="18"/>
                <w:szCs w:val="18"/>
              </w:rPr>
              <w:t>No Title V PM</w:t>
            </w:r>
          </w:p>
        </w:tc>
        <w:tc>
          <w:tcPr>
            <w:tcW w:w="1197" w:type="dxa"/>
            <w:vAlign w:val="center"/>
          </w:tcPr>
          <w:p w14:paraId="0E0871B7" w14:textId="0ACD4D14" w:rsidR="005B273C" w:rsidRPr="0069374C" w:rsidRDefault="005B273C" w:rsidP="0084111D">
            <w:pPr>
              <w:spacing w:before="120" w:after="120"/>
              <w:jc w:val="center"/>
              <w:rPr>
                <w:rFonts w:ascii="Arial" w:hAnsi="Arial" w:cs="Arial"/>
                <w:b/>
                <w:bCs/>
                <w:sz w:val="18"/>
                <w:szCs w:val="18"/>
              </w:rPr>
            </w:pPr>
            <w:r w:rsidRPr="0069374C">
              <w:rPr>
                <w:rFonts w:ascii="Arial" w:eastAsia="Times New Roman" w:hAnsi="Arial" w:cs="Arial"/>
                <w:color w:val="000000"/>
                <w:sz w:val="18"/>
                <w:szCs w:val="18"/>
              </w:rPr>
              <w:t>2030-No Objective</w:t>
            </w:r>
            <w:r w:rsidRPr="0069374C">
              <w:rPr>
                <w:rFonts w:ascii="Arial" w:eastAsia="Times New Roman" w:hAnsi="Arial" w:cs="Arial"/>
                <w:color w:val="000000"/>
                <w:sz w:val="18"/>
                <w:szCs w:val="18"/>
                <w:vertAlign w:val="superscript"/>
              </w:rPr>
              <w:t>2</w:t>
            </w:r>
          </w:p>
        </w:tc>
        <w:tc>
          <w:tcPr>
            <w:tcW w:w="1387" w:type="dxa"/>
            <w:vAlign w:val="center"/>
          </w:tcPr>
          <w:p w14:paraId="74FF417C" w14:textId="77777777" w:rsidR="005B273C" w:rsidRPr="0069374C" w:rsidRDefault="005B273C" w:rsidP="0084111D">
            <w:pPr>
              <w:spacing w:before="120" w:after="120"/>
              <w:jc w:val="center"/>
              <w:rPr>
                <w:rFonts w:ascii="Arial" w:hAnsi="Arial" w:cs="Arial"/>
                <w:b/>
                <w:bCs/>
                <w:sz w:val="18"/>
                <w:szCs w:val="18"/>
              </w:rPr>
            </w:pPr>
          </w:p>
        </w:tc>
        <w:tc>
          <w:tcPr>
            <w:tcW w:w="1337" w:type="dxa"/>
            <w:vAlign w:val="center"/>
          </w:tcPr>
          <w:p w14:paraId="7F80213D" w14:textId="0112B8EF" w:rsidR="005B273C" w:rsidRPr="0069374C" w:rsidRDefault="005B273C" w:rsidP="0084111D">
            <w:pPr>
              <w:spacing w:before="120" w:after="120"/>
              <w:jc w:val="center"/>
              <w:rPr>
                <w:rFonts w:ascii="Arial" w:hAnsi="Arial" w:cs="Arial"/>
                <w:b/>
                <w:bCs/>
                <w:sz w:val="18"/>
                <w:szCs w:val="18"/>
              </w:rPr>
            </w:pPr>
            <w:r w:rsidRPr="0069374C">
              <w:rPr>
                <w:rFonts w:ascii="Arial" w:eastAsia="Times New Roman" w:hAnsi="Arial" w:cs="Arial"/>
                <w:color w:val="000000"/>
                <w:sz w:val="18"/>
                <w:szCs w:val="18"/>
              </w:rPr>
              <w:t>Experienced depressive symptoms (always/often) in the postpartum period</w:t>
            </w:r>
          </w:p>
        </w:tc>
        <w:tc>
          <w:tcPr>
            <w:tcW w:w="794" w:type="dxa"/>
            <w:vAlign w:val="center"/>
          </w:tcPr>
          <w:p w14:paraId="519A1D4E" w14:textId="095E28D2" w:rsidR="005B273C" w:rsidRPr="005A3485" w:rsidRDefault="005A3485" w:rsidP="005A3485">
            <w:pPr>
              <w:spacing w:before="120" w:after="120"/>
              <w:jc w:val="center"/>
              <w:rPr>
                <w:rFonts w:ascii="Arial" w:eastAsia="Times New Roman" w:hAnsi="Arial" w:cs="Arial"/>
                <w:color w:val="000000"/>
                <w:sz w:val="18"/>
                <w:szCs w:val="18"/>
              </w:rPr>
            </w:pPr>
            <w:r w:rsidRPr="005A3485">
              <w:rPr>
                <w:rFonts w:ascii="Arial" w:eastAsia="Times New Roman" w:hAnsi="Arial" w:cs="Arial"/>
                <w:color w:val="000000"/>
                <w:sz w:val="18"/>
                <w:szCs w:val="18"/>
              </w:rPr>
              <w:t>10.2%</w:t>
            </w:r>
            <w:r w:rsidRPr="005A3485">
              <w:rPr>
                <w:rFonts w:ascii="Arial" w:hAnsi="Arial" w:cs="Arial"/>
                <w:sz w:val="18"/>
                <w:szCs w:val="18"/>
                <w:vertAlign w:val="superscript"/>
              </w:rPr>
              <w:t>3</w:t>
            </w:r>
          </w:p>
        </w:tc>
        <w:tc>
          <w:tcPr>
            <w:tcW w:w="794" w:type="dxa"/>
            <w:vAlign w:val="center"/>
          </w:tcPr>
          <w:p w14:paraId="71881047" w14:textId="7D215ACD" w:rsidR="005B273C" w:rsidRPr="005A3485" w:rsidRDefault="005A3485" w:rsidP="0084111D">
            <w:pPr>
              <w:spacing w:before="120" w:after="120"/>
              <w:jc w:val="center"/>
              <w:rPr>
                <w:rFonts w:ascii="Arial" w:hAnsi="Arial" w:cs="Arial"/>
                <w:sz w:val="18"/>
                <w:szCs w:val="18"/>
              </w:rPr>
            </w:pPr>
            <w:r w:rsidRPr="005A3485">
              <w:rPr>
                <w:rFonts w:ascii="Arial" w:hAnsi="Arial" w:cs="Arial"/>
                <w:sz w:val="18"/>
                <w:szCs w:val="18"/>
              </w:rPr>
              <w:t>10.0%</w:t>
            </w:r>
            <w:r w:rsidRPr="005A3485">
              <w:rPr>
                <w:rFonts w:ascii="Arial" w:hAnsi="Arial" w:cs="Arial"/>
                <w:sz w:val="18"/>
                <w:szCs w:val="18"/>
                <w:vertAlign w:val="superscript"/>
              </w:rPr>
              <w:t>3</w:t>
            </w:r>
          </w:p>
        </w:tc>
        <w:tc>
          <w:tcPr>
            <w:tcW w:w="2592" w:type="dxa"/>
            <w:vAlign w:val="center"/>
          </w:tcPr>
          <w:p w14:paraId="3CA27DC3" w14:textId="41E2A2F0" w:rsidR="005B273C" w:rsidRPr="005A3485" w:rsidRDefault="005A3485" w:rsidP="0084111D">
            <w:pPr>
              <w:spacing w:before="120" w:after="120"/>
              <w:jc w:val="center"/>
              <w:rPr>
                <w:rFonts w:ascii="Arial" w:hAnsi="Arial" w:cs="Arial"/>
                <w:sz w:val="18"/>
                <w:szCs w:val="18"/>
              </w:rPr>
            </w:pPr>
            <w:r w:rsidRPr="005A3485">
              <w:rPr>
                <w:rFonts w:ascii="Arial" w:hAnsi="Arial" w:cs="Arial"/>
                <w:sz w:val="18"/>
                <w:szCs w:val="18"/>
              </w:rPr>
              <w:t>10.4%</w:t>
            </w:r>
            <w:r w:rsidRPr="005A3485">
              <w:rPr>
                <w:rFonts w:ascii="Arial" w:hAnsi="Arial" w:cs="Arial"/>
                <w:sz w:val="18"/>
                <w:szCs w:val="18"/>
                <w:vertAlign w:val="superscript"/>
              </w:rPr>
              <w:t>3</w:t>
            </w:r>
          </w:p>
        </w:tc>
      </w:tr>
      <w:tr w:rsidR="00033A0B" w:rsidRPr="0069374C" w14:paraId="7DF828A3" w14:textId="77777777" w:rsidTr="00492041">
        <w:trPr>
          <w:trHeight w:val="787"/>
          <w:jc w:val="center"/>
        </w:trPr>
        <w:tc>
          <w:tcPr>
            <w:tcW w:w="1317" w:type="dxa"/>
            <w:vAlign w:val="center"/>
          </w:tcPr>
          <w:p w14:paraId="6AAA5CA9" w14:textId="55F16D83" w:rsidR="005B273C" w:rsidRPr="0069374C" w:rsidRDefault="005B273C" w:rsidP="0084111D">
            <w:pPr>
              <w:spacing w:before="120" w:after="120"/>
              <w:jc w:val="center"/>
              <w:rPr>
                <w:rFonts w:ascii="Arial" w:hAnsi="Arial" w:cs="Arial"/>
                <w:b/>
                <w:bCs/>
                <w:sz w:val="18"/>
                <w:szCs w:val="18"/>
              </w:rPr>
            </w:pPr>
            <w:r w:rsidRPr="0069374C">
              <w:rPr>
                <w:rFonts w:ascii="Arial" w:hAnsi="Arial" w:cs="Arial"/>
                <w:sz w:val="18"/>
                <w:szCs w:val="18"/>
              </w:rPr>
              <w:t xml:space="preserve">Increase the percent of </w:t>
            </w:r>
            <w:r w:rsidR="004A6810">
              <w:rPr>
                <w:rFonts w:ascii="Arial" w:hAnsi="Arial" w:cs="Arial"/>
                <w:sz w:val="18"/>
                <w:szCs w:val="18"/>
              </w:rPr>
              <w:t>birthing people</w:t>
            </w:r>
            <w:r w:rsidRPr="0069374C">
              <w:rPr>
                <w:rFonts w:ascii="Arial" w:hAnsi="Arial" w:cs="Arial"/>
                <w:sz w:val="18"/>
                <w:szCs w:val="18"/>
              </w:rPr>
              <w:t xml:space="preserve"> who report being screened for depression by a health care worker during postpartum visits</w:t>
            </w:r>
          </w:p>
        </w:tc>
        <w:tc>
          <w:tcPr>
            <w:tcW w:w="1197" w:type="dxa"/>
            <w:vAlign w:val="center"/>
          </w:tcPr>
          <w:p w14:paraId="24B1B8DB" w14:textId="7594BFDB" w:rsidR="005B273C" w:rsidRPr="0069374C" w:rsidRDefault="005B273C" w:rsidP="0084111D">
            <w:pPr>
              <w:spacing w:before="120" w:after="120"/>
              <w:jc w:val="center"/>
              <w:rPr>
                <w:rFonts w:ascii="Arial" w:hAnsi="Arial" w:cs="Arial"/>
                <w:b/>
                <w:bCs/>
                <w:sz w:val="18"/>
                <w:szCs w:val="18"/>
              </w:rPr>
            </w:pPr>
            <w:r>
              <w:rPr>
                <w:rFonts w:ascii="Arial" w:hAnsi="Arial" w:cs="Arial"/>
                <w:sz w:val="18"/>
                <w:szCs w:val="18"/>
              </w:rPr>
              <w:t xml:space="preserve">Increase the proportion of </w:t>
            </w:r>
            <w:r w:rsidR="004A6810">
              <w:rPr>
                <w:rFonts w:ascii="Arial" w:hAnsi="Arial" w:cs="Arial"/>
                <w:sz w:val="18"/>
                <w:szCs w:val="18"/>
              </w:rPr>
              <w:t>birthing people</w:t>
            </w:r>
            <w:r>
              <w:rPr>
                <w:rFonts w:ascii="Arial" w:hAnsi="Arial" w:cs="Arial"/>
                <w:sz w:val="18"/>
                <w:szCs w:val="18"/>
              </w:rPr>
              <w:t xml:space="preserve"> who get screened for postpartum depression</w:t>
            </w:r>
          </w:p>
        </w:tc>
        <w:tc>
          <w:tcPr>
            <w:tcW w:w="1387" w:type="dxa"/>
            <w:vAlign w:val="center"/>
          </w:tcPr>
          <w:p w14:paraId="394BC4B5" w14:textId="77777777" w:rsidR="005B273C" w:rsidRPr="0069374C" w:rsidRDefault="005B273C" w:rsidP="0084111D">
            <w:pPr>
              <w:jc w:val="center"/>
              <w:rPr>
                <w:rFonts w:ascii="Arial" w:hAnsi="Arial" w:cs="Arial"/>
                <w:sz w:val="18"/>
                <w:szCs w:val="18"/>
              </w:rPr>
            </w:pPr>
          </w:p>
          <w:p w14:paraId="510D6DE4" w14:textId="2AC63802" w:rsidR="005B273C" w:rsidRPr="0069374C" w:rsidRDefault="005B273C" w:rsidP="0084111D">
            <w:pPr>
              <w:spacing w:before="120" w:after="120"/>
              <w:jc w:val="center"/>
              <w:rPr>
                <w:rFonts w:ascii="Arial" w:hAnsi="Arial" w:cs="Arial"/>
                <w:b/>
                <w:bCs/>
                <w:sz w:val="18"/>
                <w:szCs w:val="18"/>
              </w:rPr>
            </w:pPr>
            <w:r>
              <w:rPr>
                <w:rFonts w:ascii="Arial" w:hAnsi="Arial" w:cs="Arial"/>
                <w:sz w:val="18"/>
                <w:szCs w:val="18"/>
              </w:rPr>
              <w:t>In developmental phase</w:t>
            </w:r>
          </w:p>
        </w:tc>
        <w:tc>
          <w:tcPr>
            <w:tcW w:w="1337" w:type="dxa"/>
            <w:vAlign w:val="center"/>
          </w:tcPr>
          <w:p w14:paraId="0B3DB6D9" w14:textId="46CC18B4" w:rsidR="005B273C" w:rsidRPr="0069374C" w:rsidRDefault="005B273C" w:rsidP="0084111D">
            <w:pPr>
              <w:spacing w:before="120" w:after="120"/>
              <w:jc w:val="center"/>
              <w:rPr>
                <w:rFonts w:ascii="Arial" w:hAnsi="Arial" w:cs="Arial"/>
                <w:b/>
                <w:bCs/>
                <w:sz w:val="18"/>
                <w:szCs w:val="18"/>
              </w:rPr>
            </w:pPr>
            <w:r w:rsidRPr="0069374C">
              <w:rPr>
                <w:rFonts w:ascii="Arial" w:hAnsi="Arial" w:cs="Arial"/>
                <w:sz w:val="18"/>
                <w:szCs w:val="18"/>
              </w:rPr>
              <w:t>Had screening for depression after pregnancy</w:t>
            </w:r>
          </w:p>
        </w:tc>
        <w:tc>
          <w:tcPr>
            <w:tcW w:w="794" w:type="dxa"/>
            <w:vAlign w:val="center"/>
          </w:tcPr>
          <w:p w14:paraId="426AEA69" w14:textId="2B25B2C8" w:rsidR="005B273C" w:rsidRPr="000D6A39" w:rsidRDefault="000D6A39" w:rsidP="000D6A39">
            <w:pPr>
              <w:spacing w:before="120" w:after="120"/>
              <w:jc w:val="center"/>
              <w:rPr>
                <w:rFonts w:ascii="Arial" w:hAnsi="Arial" w:cs="Arial"/>
                <w:sz w:val="18"/>
                <w:szCs w:val="18"/>
              </w:rPr>
            </w:pPr>
            <w:r w:rsidRPr="000D6A39">
              <w:rPr>
                <w:rFonts w:ascii="Arial" w:hAnsi="Arial" w:cs="Arial"/>
                <w:sz w:val="18"/>
                <w:szCs w:val="18"/>
              </w:rPr>
              <w:t>87.8%</w:t>
            </w:r>
            <w:r w:rsidRPr="000D6A39">
              <w:rPr>
                <w:rFonts w:ascii="Arial" w:hAnsi="Arial" w:cs="Arial"/>
                <w:sz w:val="18"/>
                <w:szCs w:val="18"/>
                <w:vertAlign w:val="superscript"/>
              </w:rPr>
              <w:t>3</w:t>
            </w:r>
          </w:p>
        </w:tc>
        <w:tc>
          <w:tcPr>
            <w:tcW w:w="794" w:type="dxa"/>
            <w:vAlign w:val="center"/>
          </w:tcPr>
          <w:p w14:paraId="599C4F57" w14:textId="57D4E426" w:rsidR="005B273C" w:rsidRPr="000D6A39" w:rsidRDefault="000D6A39" w:rsidP="0084111D">
            <w:pPr>
              <w:spacing w:before="120" w:after="120"/>
              <w:jc w:val="center"/>
              <w:rPr>
                <w:rFonts w:ascii="Arial" w:hAnsi="Arial" w:cs="Arial"/>
                <w:sz w:val="18"/>
                <w:szCs w:val="18"/>
              </w:rPr>
            </w:pPr>
            <w:r w:rsidRPr="000D6A39">
              <w:rPr>
                <w:rFonts w:ascii="Arial" w:hAnsi="Arial" w:cs="Arial"/>
                <w:sz w:val="18"/>
                <w:szCs w:val="18"/>
              </w:rPr>
              <w:t>84.2%</w:t>
            </w:r>
            <w:r w:rsidRPr="000D6A39">
              <w:rPr>
                <w:rFonts w:ascii="Arial" w:hAnsi="Arial" w:cs="Arial"/>
                <w:sz w:val="18"/>
                <w:szCs w:val="18"/>
                <w:vertAlign w:val="superscript"/>
              </w:rPr>
              <w:t>3</w:t>
            </w:r>
          </w:p>
        </w:tc>
        <w:tc>
          <w:tcPr>
            <w:tcW w:w="2592" w:type="dxa"/>
            <w:vAlign w:val="center"/>
          </w:tcPr>
          <w:p w14:paraId="51E29EEF" w14:textId="06371488" w:rsidR="005B273C" w:rsidRPr="000D6A39" w:rsidRDefault="000D6A39" w:rsidP="0084111D">
            <w:pPr>
              <w:spacing w:before="120" w:after="120"/>
              <w:jc w:val="center"/>
              <w:rPr>
                <w:rFonts w:ascii="Arial" w:hAnsi="Arial" w:cs="Arial"/>
                <w:sz w:val="18"/>
                <w:szCs w:val="18"/>
              </w:rPr>
            </w:pPr>
            <w:r w:rsidRPr="000D6A39">
              <w:rPr>
                <w:rFonts w:ascii="Arial" w:hAnsi="Arial" w:cs="Arial"/>
                <w:sz w:val="18"/>
                <w:szCs w:val="18"/>
              </w:rPr>
              <w:t>88.3%</w:t>
            </w:r>
            <w:r w:rsidRPr="000D6A39">
              <w:rPr>
                <w:rFonts w:ascii="Arial" w:hAnsi="Arial" w:cs="Arial"/>
                <w:sz w:val="18"/>
                <w:szCs w:val="18"/>
                <w:vertAlign w:val="superscript"/>
              </w:rPr>
              <w:t>3</w:t>
            </w:r>
          </w:p>
        </w:tc>
      </w:tr>
      <w:tr w:rsidR="00033A0B" w:rsidRPr="0069374C" w14:paraId="2BCB19A6" w14:textId="77777777" w:rsidTr="00492041">
        <w:trPr>
          <w:trHeight w:val="161"/>
          <w:jc w:val="center"/>
        </w:trPr>
        <w:tc>
          <w:tcPr>
            <w:tcW w:w="9418" w:type="dxa"/>
            <w:gridSpan w:val="7"/>
          </w:tcPr>
          <w:p w14:paraId="0912A831" w14:textId="2F281528" w:rsidR="00033A0B" w:rsidRPr="0069374C" w:rsidRDefault="00033A0B" w:rsidP="000508F1">
            <w:pPr>
              <w:spacing w:after="0"/>
              <w:jc w:val="center"/>
              <w:rPr>
                <w:rFonts w:ascii="Arial" w:hAnsi="Arial" w:cs="Arial"/>
                <w:b/>
                <w:bCs/>
                <w:sz w:val="18"/>
                <w:szCs w:val="18"/>
              </w:rPr>
            </w:pPr>
            <w:r>
              <w:rPr>
                <w:rFonts w:ascii="Arial" w:hAnsi="Arial" w:cs="Arial"/>
                <w:b/>
                <w:bCs/>
                <w:sz w:val="18"/>
                <w:szCs w:val="18"/>
              </w:rPr>
              <w:t>SUBSTANCE USE</w:t>
            </w:r>
          </w:p>
        </w:tc>
      </w:tr>
      <w:tr w:rsidR="000508F1" w:rsidRPr="0069374C" w14:paraId="1B5A50C5" w14:textId="77777777" w:rsidTr="00492041">
        <w:trPr>
          <w:trHeight w:val="794"/>
          <w:jc w:val="center"/>
        </w:trPr>
        <w:tc>
          <w:tcPr>
            <w:tcW w:w="1290" w:type="dxa"/>
            <w:vAlign w:val="center"/>
          </w:tcPr>
          <w:p w14:paraId="0289B5F9" w14:textId="04D4C6F4" w:rsidR="00033A0B" w:rsidRPr="0069374C" w:rsidRDefault="00033A0B" w:rsidP="00CD4239">
            <w:pPr>
              <w:spacing w:before="120" w:after="120"/>
              <w:jc w:val="center"/>
              <w:rPr>
                <w:rFonts w:ascii="Arial" w:hAnsi="Arial" w:cs="Arial"/>
                <w:b/>
                <w:bCs/>
                <w:sz w:val="18"/>
                <w:szCs w:val="18"/>
              </w:rPr>
            </w:pPr>
            <w:r w:rsidRPr="0069374C">
              <w:rPr>
                <w:rFonts w:ascii="Arial" w:hAnsi="Arial" w:cs="Arial"/>
                <w:sz w:val="18"/>
                <w:szCs w:val="18"/>
              </w:rPr>
              <w:t>No Title V PM</w:t>
            </w:r>
          </w:p>
        </w:tc>
        <w:tc>
          <w:tcPr>
            <w:tcW w:w="1224" w:type="dxa"/>
            <w:vAlign w:val="center"/>
          </w:tcPr>
          <w:p w14:paraId="7816CDD9" w14:textId="4621F231" w:rsidR="00033A0B" w:rsidRPr="0069374C" w:rsidRDefault="00033A0B" w:rsidP="00CD4239">
            <w:pPr>
              <w:spacing w:before="120" w:after="120"/>
              <w:jc w:val="center"/>
              <w:rPr>
                <w:rFonts w:ascii="Arial" w:hAnsi="Arial" w:cs="Arial"/>
                <w:b/>
                <w:bCs/>
                <w:sz w:val="18"/>
                <w:szCs w:val="18"/>
              </w:rPr>
            </w:pPr>
            <w:r w:rsidRPr="0069374C">
              <w:rPr>
                <w:rFonts w:ascii="Arial" w:eastAsia="Times New Roman" w:hAnsi="Arial" w:cs="Arial"/>
                <w:color w:val="000000"/>
                <w:sz w:val="18"/>
                <w:szCs w:val="18"/>
              </w:rPr>
              <w:t xml:space="preserve">Increase </w:t>
            </w:r>
            <w:r>
              <w:rPr>
                <w:rFonts w:ascii="Arial" w:eastAsia="Times New Roman" w:hAnsi="Arial" w:cs="Arial"/>
                <w:color w:val="000000"/>
                <w:sz w:val="18"/>
                <w:szCs w:val="18"/>
              </w:rPr>
              <w:t xml:space="preserve">abstinence from cigarette smoking among pregnant </w:t>
            </w:r>
            <w:r w:rsidR="004A6810">
              <w:rPr>
                <w:rFonts w:ascii="Arial" w:eastAsia="Times New Roman" w:hAnsi="Arial" w:cs="Arial"/>
                <w:color w:val="000000"/>
                <w:sz w:val="18"/>
                <w:szCs w:val="18"/>
              </w:rPr>
              <w:t>people</w:t>
            </w:r>
          </w:p>
        </w:tc>
        <w:tc>
          <w:tcPr>
            <w:tcW w:w="1387" w:type="dxa"/>
            <w:vAlign w:val="center"/>
          </w:tcPr>
          <w:p w14:paraId="1DE3E71C" w14:textId="663E46BA" w:rsidR="00033A0B" w:rsidRPr="0069374C" w:rsidRDefault="00033A0B" w:rsidP="00CD4239">
            <w:pPr>
              <w:spacing w:before="120" w:after="120"/>
              <w:jc w:val="center"/>
              <w:rPr>
                <w:rFonts w:ascii="Arial" w:hAnsi="Arial" w:cs="Arial"/>
                <w:b/>
                <w:bCs/>
                <w:sz w:val="18"/>
                <w:szCs w:val="18"/>
              </w:rPr>
            </w:pPr>
            <w:r w:rsidRPr="0069374C">
              <w:rPr>
                <w:rFonts w:ascii="Arial" w:eastAsia="Times New Roman" w:hAnsi="Arial" w:cs="Arial"/>
                <w:color w:val="000000"/>
                <w:sz w:val="18"/>
                <w:szCs w:val="18"/>
              </w:rPr>
              <w:t>20</w:t>
            </w:r>
            <w:r>
              <w:rPr>
                <w:rFonts w:ascii="Arial" w:eastAsia="Times New Roman" w:hAnsi="Arial" w:cs="Arial"/>
                <w:color w:val="000000"/>
                <w:sz w:val="18"/>
                <w:szCs w:val="18"/>
              </w:rPr>
              <w:t>3</w:t>
            </w:r>
            <w:r w:rsidRPr="0069374C">
              <w:rPr>
                <w:rFonts w:ascii="Arial" w:eastAsia="Times New Roman" w:hAnsi="Arial" w:cs="Arial"/>
                <w:color w:val="000000"/>
                <w:sz w:val="18"/>
                <w:szCs w:val="18"/>
              </w:rPr>
              <w:t>0-</w:t>
            </w:r>
            <w:r>
              <w:rPr>
                <w:rFonts w:ascii="Arial" w:eastAsia="Times New Roman" w:hAnsi="Arial" w:cs="Arial"/>
                <w:color w:val="000000"/>
                <w:sz w:val="18"/>
                <w:szCs w:val="18"/>
              </w:rPr>
              <w:t>95.7</w:t>
            </w:r>
            <w:r w:rsidRPr="0069374C">
              <w:rPr>
                <w:rFonts w:ascii="Arial" w:eastAsia="Times New Roman" w:hAnsi="Arial" w:cs="Arial"/>
                <w:color w:val="000000"/>
                <w:sz w:val="18"/>
                <w:szCs w:val="18"/>
              </w:rPr>
              <w:t>%</w:t>
            </w:r>
          </w:p>
        </w:tc>
        <w:tc>
          <w:tcPr>
            <w:tcW w:w="1337" w:type="dxa"/>
            <w:vAlign w:val="center"/>
          </w:tcPr>
          <w:p w14:paraId="4B25EF85" w14:textId="7E2C2AB4" w:rsidR="00033A0B" w:rsidRPr="0069374C" w:rsidRDefault="00033A0B" w:rsidP="00CD4239">
            <w:pPr>
              <w:spacing w:before="120" w:after="120"/>
              <w:jc w:val="center"/>
              <w:rPr>
                <w:rFonts w:ascii="Arial" w:hAnsi="Arial" w:cs="Arial"/>
                <w:b/>
                <w:bCs/>
                <w:sz w:val="18"/>
                <w:szCs w:val="18"/>
              </w:rPr>
            </w:pPr>
            <w:r w:rsidRPr="00936F91">
              <w:rPr>
                <w:rFonts w:ascii="Arial" w:eastAsia="Times New Roman" w:hAnsi="Arial" w:cs="Arial"/>
                <w:color w:val="000000"/>
                <w:sz w:val="18"/>
                <w:szCs w:val="18"/>
              </w:rPr>
              <w:t>Abstained from cigarette smoking in the three months prior to pregnancy</w:t>
            </w:r>
          </w:p>
        </w:tc>
        <w:tc>
          <w:tcPr>
            <w:tcW w:w="794" w:type="dxa"/>
            <w:vAlign w:val="center"/>
          </w:tcPr>
          <w:p w14:paraId="09628CB3" w14:textId="04BCBF4B" w:rsidR="00033A0B" w:rsidRPr="001332BE" w:rsidRDefault="004E1F06" w:rsidP="00CD4239">
            <w:pPr>
              <w:spacing w:before="120" w:after="120"/>
              <w:jc w:val="center"/>
              <w:rPr>
                <w:rFonts w:ascii="Arial" w:hAnsi="Arial" w:cs="Arial"/>
                <w:sz w:val="18"/>
                <w:szCs w:val="18"/>
              </w:rPr>
            </w:pPr>
            <w:r w:rsidRPr="001332BE">
              <w:rPr>
                <w:rFonts w:ascii="Arial" w:hAnsi="Arial" w:cs="Arial"/>
                <w:sz w:val="18"/>
                <w:szCs w:val="18"/>
              </w:rPr>
              <w:t>88.4%</w:t>
            </w:r>
            <w:r w:rsidR="00452D4A" w:rsidRPr="001332BE">
              <w:rPr>
                <w:rFonts w:ascii="Arial" w:hAnsi="Arial" w:cs="Arial"/>
                <w:sz w:val="18"/>
                <w:szCs w:val="18"/>
                <w:vertAlign w:val="superscript"/>
              </w:rPr>
              <w:t>3</w:t>
            </w:r>
          </w:p>
        </w:tc>
        <w:tc>
          <w:tcPr>
            <w:tcW w:w="794" w:type="dxa"/>
            <w:vAlign w:val="center"/>
          </w:tcPr>
          <w:p w14:paraId="10AC13CC" w14:textId="3BCB63B4" w:rsidR="00033A0B" w:rsidRPr="001332BE" w:rsidRDefault="00452D4A" w:rsidP="00452D4A">
            <w:pPr>
              <w:spacing w:before="120" w:after="120"/>
              <w:jc w:val="center"/>
              <w:rPr>
                <w:rFonts w:ascii="Arial" w:hAnsi="Arial" w:cs="Arial"/>
                <w:sz w:val="18"/>
                <w:szCs w:val="18"/>
              </w:rPr>
            </w:pPr>
            <w:r w:rsidRPr="001332BE">
              <w:rPr>
                <w:rFonts w:ascii="Arial" w:hAnsi="Arial" w:cs="Arial"/>
                <w:sz w:val="18"/>
                <w:szCs w:val="18"/>
              </w:rPr>
              <w:t>90.0%</w:t>
            </w:r>
            <w:r w:rsidRPr="001332BE">
              <w:rPr>
                <w:rFonts w:ascii="Arial" w:hAnsi="Arial" w:cs="Arial"/>
                <w:sz w:val="18"/>
                <w:szCs w:val="18"/>
                <w:vertAlign w:val="superscript"/>
              </w:rPr>
              <w:t>3</w:t>
            </w:r>
          </w:p>
        </w:tc>
        <w:tc>
          <w:tcPr>
            <w:tcW w:w="2592" w:type="dxa"/>
            <w:vAlign w:val="center"/>
          </w:tcPr>
          <w:p w14:paraId="5AFC47C6" w14:textId="69670153" w:rsidR="00033A0B" w:rsidRPr="001332BE" w:rsidRDefault="00452D4A" w:rsidP="00452D4A">
            <w:pPr>
              <w:spacing w:before="120" w:after="120"/>
              <w:jc w:val="center"/>
              <w:rPr>
                <w:rFonts w:ascii="Arial" w:hAnsi="Arial" w:cs="Arial"/>
                <w:sz w:val="18"/>
                <w:szCs w:val="18"/>
              </w:rPr>
            </w:pPr>
            <w:r w:rsidRPr="001332BE">
              <w:rPr>
                <w:rFonts w:ascii="Arial" w:hAnsi="Arial" w:cs="Arial"/>
                <w:sz w:val="18"/>
                <w:szCs w:val="18"/>
              </w:rPr>
              <w:t>91.8%</w:t>
            </w:r>
            <w:r w:rsidRPr="001332BE">
              <w:rPr>
                <w:rFonts w:ascii="Arial" w:hAnsi="Arial" w:cs="Arial"/>
                <w:sz w:val="18"/>
                <w:szCs w:val="18"/>
                <w:vertAlign w:val="superscript"/>
              </w:rPr>
              <w:t>3</w:t>
            </w:r>
          </w:p>
        </w:tc>
      </w:tr>
      <w:tr w:rsidR="00033A0B" w:rsidRPr="0069374C" w14:paraId="44DAD2EC" w14:textId="77777777" w:rsidTr="00492041">
        <w:trPr>
          <w:trHeight w:val="789"/>
          <w:jc w:val="center"/>
        </w:trPr>
        <w:tc>
          <w:tcPr>
            <w:tcW w:w="1290" w:type="dxa"/>
            <w:vAlign w:val="center"/>
          </w:tcPr>
          <w:p w14:paraId="65FF0544" w14:textId="45CCEFDE" w:rsidR="00033A0B" w:rsidRPr="0069374C" w:rsidRDefault="00033A0B" w:rsidP="00CD4239">
            <w:pPr>
              <w:spacing w:before="120" w:after="120"/>
              <w:jc w:val="center"/>
              <w:rPr>
                <w:rFonts w:ascii="Arial" w:hAnsi="Arial" w:cs="Arial"/>
                <w:b/>
                <w:bCs/>
                <w:sz w:val="18"/>
                <w:szCs w:val="18"/>
              </w:rPr>
            </w:pPr>
            <w:r w:rsidRPr="0069374C">
              <w:rPr>
                <w:rFonts w:ascii="Arial" w:hAnsi="Arial" w:cs="Arial"/>
                <w:sz w:val="18"/>
                <w:szCs w:val="18"/>
              </w:rPr>
              <w:t xml:space="preserve">Decrease the number of </w:t>
            </w:r>
            <w:r w:rsidR="004A6810">
              <w:rPr>
                <w:rFonts w:ascii="Arial" w:hAnsi="Arial" w:cs="Arial"/>
                <w:sz w:val="18"/>
                <w:szCs w:val="18"/>
              </w:rPr>
              <w:t>people</w:t>
            </w:r>
            <w:r w:rsidRPr="0069374C">
              <w:rPr>
                <w:rFonts w:ascii="Arial" w:hAnsi="Arial" w:cs="Arial"/>
                <w:sz w:val="18"/>
                <w:szCs w:val="18"/>
              </w:rPr>
              <w:t xml:space="preserve"> who </w:t>
            </w:r>
            <w:r w:rsidRPr="0069374C">
              <w:rPr>
                <w:rFonts w:ascii="Arial" w:hAnsi="Arial" w:cs="Arial"/>
                <w:sz w:val="18"/>
                <w:szCs w:val="18"/>
              </w:rPr>
              <w:lastRenderedPageBreak/>
              <w:t>smoke during pregnancy (NPM 14a-but MA did not select this)</w:t>
            </w:r>
          </w:p>
        </w:tc>
        <w:tc>
          <w:tcPr>
            <w:tcW w:w="1224" w:type="dxa"/>
            <w:vAlign w:val="center"/>
          </w:tcPr>
          <w:p w14:paraId="0379DDA5" w14:textId="202DC284" w:rsidR="00033A0B" w:rsidRPr="0069374C" w:rsidRDefault="00033A0B" w:rsidP="00CD4239">
            <w:pPr>
              <w:spacing w:before="120" w:after="120"/>
              <w:jc w:val="center"/>
              <w:rPr>
                <w:rFonts w:ascii="Arial" w:hAnsi="Arial" w:cs="Arial"/>
                <w:b/>
                <w:bCs/>
                <w:sz w:val="18"/>
                <w:szCs w:val="18"/>
              </w:rPr>
            </w:pPr>
            <w:r w:rsidRPr="0069374C">
              <w:rPr>
                <w:rFonts w:ascii="Arial" w:eastAsia="Times New Roman" w:hAnsi="Arial" w:cs="Arial"/>
                <w:color w:val="000000"/>
                <w:sz w:val="18"/>
                <w:szCs w:val="18"/>
                <w:bdr w:val="none" w:sz="0" w:space="0" w:color="auto" w:frame="1"/>
              </w:rPr>
              <w:lastRenderedPageBreak/>
              <w:t xml:space="preserve">Increase abstinence from </w:t>
            </w:r>
            <w:r w:rsidRPr="0069374C">
              <w:rPr>
                <w:rFonts w:ascii="Arial" w:eastAsia="Times New Roman" w:hAnsi="Arial" w:cs="Arial"/>
                <w:color w:val="000000"/>
                <w:sz w:val="18"/>
                <w:szCs w:val="18"/>
                <w:bdr w:val="none" w:sz="0" w:space="0" w:color="auto" w:frame="1"/>
              </w:rPr>
              <w:lastRenderedPageBreak/>
              <w:t xml:space="preserve">cigarette smoking among pregnant </w:t>
            </w:r>
            <w:r w:rsidR="00D81BEB">
              <w:rPr>
                <w:rFonts w:ascii="Arial" w:eastAsia="Times New Roman" w:hAnsi="Arial" w:cs="Arial"/>
                <w:color w:val="000000"/>
                <w:sz w:val="18"/>
                <w:szCs w:val="18"/>
                <w:bdr w:val="none" w:sz="0" w:space="0" w:color="auto" w:frame="1"/>
              </w:rPr>
              <w:t>people</w:t>
            </w:r>
          </w:p>
        </w:tc>
        <w:tc>
          <w:tcPr>
            <w:tcW w:w="1387" w:type="dxa"/>
            <w:vAlign w:val="center"/>
          </w:tcPr>
          <w:p w14:paraId="39922BA2" w14:textId="77777777" w:rsidR="00033A0B" w:rsidRPr="0069374C" w:rsidRDefault="00033A0B" w:rsidP="00CD4239">
            <w:pPr>
              <w:jc w:val="center"/>
              <w:rPr>
                <w:rFonts w:ascii="Arial" w:hAnsi="Arial" w:cs="Arial"/>
                <w:sz w:val="18"/>
                <w:szCs w:val="18"/>
              </w:rPr>
            </w:pPr>
          </w:p>
          <w:p w14:paraId="37A0BBCC" w14:textId="77777777" w:rsidR="00033A0B" w:rsidRPr="0069374C" w:rsidRDefault="00033A0B" w:rsidP="00CD4239">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2030-95.7%</w:t>
            </w:r>
          </w:p>
          <w:p w14:paraId="7538B18B" w14:textId="77777777" w:rsidR="00033A0B" w:rsidRPr="0069374C" w:rsidRDefault="00033A0B" w:rsidP="00CD4239">
            <w:pPr>
              <w:spacing w:before="120" w:after="120"/>
              <w:jc w:val="center"/>
              <w:rPr>
                <w:rFonts w:ascii="Arial" w:hAnsi="Arial" w:cs="Arial"/>
                <w:b/>
                <w:bCs/>
                <w:sz w:val="18"/>
                <w:szCs w:val="18"/>
              </w:rPr>
            </w:pPr>
          </w:p>
        </w:tc>
        <w:tc>
          <w:tcPr>
            <w:tcW w:w="1337" w:type="dxa"/>
            <w:vAlign w:val="center"/>
          </w:tcPr>
          <w:p w14:paraId="1B0020F4" w14:textId="44523988" w:rsidR="00033A0B" w:rsidRPr="0069374C" w:rsidRDefault="00033A0B" w:rsidP="00CD4239">
            <w:pPr>
              <w:spacing w:before="120" w:after="120"/>
              <w:jc w:val="center"/>
              <w:rPr>
                <w:rFonts w:ascii="Arial" w:hAnsi="Arial" w:cs="Arial"/>
                <w:b/>
                <w:bCs/>
                <w:sz w:val="18"/>
                <w:szCs w:val="18"/>
              </w:rPr>
            </w:pPr>
            <w:r w:rsidRPr="0069374C">
              <w:rPr>
                <w:rFonts w:ascii="Arial" w:eastAsia="Times New Roman" w:hAnsi="Arial" w:cs="Arial"/>
                <w:color w:val="000000"/>
                <w:sz w:val="18"/>
                <w:szCs w:val="18"/>
              </w:rPr>
              <w:lastRenderedPageBreak/>
              <w:t xml:space="preserve">Reported </w:t>
            </w:r>
            <w:r w:rsidRPr="0069374C">
              <w:rPr>
                <w:rFonts w:ascii="Arial" w:hAnsi="Arial" w:cs="Arial"/>
                <w:sz w:val="18"/>
                <w:szCs w:val="18"/>
              </w:rPr>
              <w:t xml:space="preserve">abstaining from cigarette </w:t>
            </w:r>
            <w:r w:rsidRPr="0069374C">
              <w:rPr>
                <w:rFonts w:ascii="Arial" w:hAnsi="Arial" w:cs="Arial"/>
                <w:sz w:val="18"/>
                <w:szCs w:val="18"/>
              </w:rPr>
              <w:lastRenderedPageBreak/>
              <w:t>smoking in the last three months of pregnancy</w:t>
            </w:r>
          </w:p>
        </w:tc>
        <w:tc>
          <w:tcPr>
            <w:tcW w:w="794" w:type="dxa"/>
            <w:vAlign w:val="center"/>
          </w:tcPr>
          <w:p w14:paraId="6EFCE311" w14:textId="0382BD9D" w:rsidR="00033A0B" w:rsidRPr="001332BE" w:rsidRDefault="001332BE" w:rsidP="001332BE">
            <w:pPr>
              <w:spacing w:before="120" w:after="120"/>
              <w:jc w:val="center"/>
              <w:rPr>
                <w:rFonts w:ascii="Arial" w:hAnsi="Arial" w:cs="Arial"/>
                <w:sz w:val="18"/>
                <w:szCs w:val="18"/>
              </w:rPr>
            </w:pPr>
            <w:r w:rsidRPr="001332BE">
              <w:rPr>
                <w:rFonts w:ascii="Arial" w:hAnsi="Arial" w:cs="Arial"/>
                <w:sz w:val="18"/>
                <w:szCs w:val="18"/>
              </w:rPr>
              <w:lastRenderedPageBreak/>
              <w:t>95.5%</w:t>
            </w:r>
            <w:r w:rsidRPr="001332BE">
              <w:rPr>
                <w:rFonts w:ascii="Arial" w:hAnsi="Arial" w:cs="Arial"/>
                <w:sz w:val="18"/>
                <w:szCs w:val="18"/>
                <w:vertAlign w:val="superscript"/>
              </w:rPr>
              <w:t>3</w:t>
            </w:r>
          </w:p>
        </w:tc>
        <w:tc>
          <w:tcPr>
            <w:tcW w:w="794" w:type="dxa"/>
            <w:vAlign w:val="center"/>
          </w:tcPr>
          <w:p w14:paraId="76C5171D" w14:textId="277D019D" w:rsidR="00033A0B" w:rsidRPr="001332BE" w:rsidRDefault="001332BE" w:rsidP="001332BE">
            <w:pPr>
              <w:spacing w:before="120" w:after="120"/>
              <w:jc w:val="center"/>
              <w:rPr>
                <w:rFonts w:ascii="Arial" w:hAnsi="Arial" w:cs="Arial"/>
                <w:sz w:val="18"/>
                <w:szCs w:val="18"/>
              </w:rPr>
            </w:pPr>
            <w:r w:rsidRPr="001332BE">
              <w:rPr>
                <w:rFonts w:ascii="Arial" w:hAnsi="Arial" w:cs="Arial"/>
                <w:sz w:val="18"/>
                <w:szCs w:val="18"/>
              </w:rPr>
              <w:t>96.1%</w:t>
            </w:r>
            <w:r w:rsidRPr="001332BE">
              <w:rPr>
                <w:rFonts w:ascii="Arial" w:hAnsi="Arial" w:cs="Arial"/>
                <w:sz w:val="18"/>
                <w:szCs w:val="18"/>
                <w:vertAlign w:val="superscript"/>
              </w:rPr>
              <w:t>3</w:t>
            </w:r>
          </w:p>
        </w:tc>
        <w:tc>
          <w:tcPr>
            <w:tcW w:w="2592" w:type="dxa"/>
            <w:vAlign w:val="center"/>
          </w:tcPr>
          <w:p w14:paraId="0E2537D0" w14:textId="0C513675" w:rsidR="00033A0B" w:rsidRPr="001332BE" w:rsidRDefault="00223EF9" w:rsidP="001332BE">
            <w:pPr>
              <w:spacing w:before="120" w:after="120"/>
              <w:jc w:val="center"/>
              <w:rPr>
                <w:rFonts w:ascii="Arial" w:hAnsi="Arial" w:cs="Arial"/>
                <w:sz w:val="18"/>
                <w:szCs w:val="18"/>
              </w:rPr>
            </w:pPr>
            <w:r w:rsidRPr="001332BE">
              <w:rPr>
                <w:rFonts w:ascii="Arial" w:hAnsi="Arial" w:cs="Arial"/>
                <w:sz w:val="18"/>
                <w:szCs w:val="18"/>
              </w:rPr>
              <w:t>96.3%</w:t>
            </w:r>
            <w:r w:rsidRPr="001332BE">
              <w:rPr>
                <w:rFonts w:ascii="Arial" w:hAnsi="Arial" w:cs="Arial"/>
                <w:sz w:val="18"/>
                <w:szCs w:val="18"/>
                <w:vertAlign w:val="superscript"/>
              </w:rPr>
              <w:t>3</w:t>
            </w:r>
          </w:p>
        </w:tc>
      </w:tr>
      <w:tr w:rsidR="00033A0B" w:rsidRPr="0069374C" w14:paraId="6BF7D51C" w14:textId="77777777" w:rsidTr="00492041">
        <w:trPr>
          <w:trHeight w:val="789"/>
          <w:jc w:val="center"/>
        </w:trPr>
        <w:tc>
          <w:tcPr>
            <w:tcW w:w="1290" w:type="dxa"/>
            <w:vAlign w:val="center"/>
          </w:tcPr>
          <w:p w14:paraId="223AD22E" w14:textId="45A54604" w:rsidR="00033A0B" w:rsidRPr="0069374C" w:rsidRDefault="00033A0B" w:rsidP="00CD4239">
            <w:pPr>
              <w:spacing w:before="120" w:after="120"/>
              <w:jc w:val="center"/>
              <w:rPr>
                <w:rFonts w:ascii="Arial" w:hAnsi="Arial" w:cs="Arial"/>
                <w:b/>
                <w:bCs/>
                <w:sz w:val="18"/>
                <w:szCs w:val="18"/>
              </w:rPr>
            </w:pPr>
            <w:r w:rsidRPr="0069374C">
              <w:rPr>
                <w:rFonts w:ascii="Arial" w:hAnsi="Arial" w:cs="Arial"/>
                <w:sz w:val="18"/>
                <w:szCs w:val="18"/>
              </w:rPr>
              <w:t>No Title V PM</w:t>
            </w:r>
          </w:p>
        </w:tc>
        <w:tc>
          <w:tcPr>
            <w:tcW w:w="1224" w:type="dxa"/>
            <w:vAlign w:val="center"/>
          </w:tcPr>
          <w:p w14:paraId="459DE63C" w14:textId="5903887F" w:rsidR="00033A0B" w:rsidRPr="0069374C" w:rsidRDefault="00033A0B" w:rsidP="00CD4239">
            <w:pPr>
              <w:spacing w:before="120" w:after="120"/>
              <w:jc w:val="center"/>
              <w:rPr>
                <w:rFonts w:ascii="Arial" w:hAnsi="Arial" w:cs="Arial"/>
                <w:b/>
                <w:bCs/>
                <w:sz w:val="18"/>
                <w:szCs w:val="18"/>
              </w:rPr>
            </w:pPr>
            <w:r w:rsidRPr="0069374C">
              <w:rPr>
                <w:rFonts w:ascii="Arial" w:hAnsi="Arial" w:cs="Arial"/>
                <w:sz w:val="18"/>
                <w:szCs w:val="18"/>
              </w:rPr>
              <w:t>2030-No Objective</w:t>
            </w:r>
            <w:r w:rsidRPr="0069374C">
              <w:rPr>
                <w:rFonts w:ascii="Arial" w:hAnsi="Arial" w:cs="Arial"/>
                <w:sz w:val="18"/>
                <w:szCs w:val="18"/>
                <w:vertAlign w:val="superscript"/>
              </w:rPr>
              <w:t>2</w:t>
            </w:r>
          </w:p>
        </w:tc>
        <w:tc>
          <w:tcPr>
            <w:tcW w:w="1387" w:type="dxa"/>
            <w:vAlign w:val="center"/>
          </w:tcPr>
          <w:p w14:paraId="55965620" w14:textId="363D47D1" w:rsidR="00033A0B" w:rsidRPr="0069374C" w:rsidRDefault="00033A0B" w:rsidP="00CD4239">
            <w:pPr>
              <w:spacing w:before="120" w:after="120"/>
              <w:jc w:val="center"/>
              <w:rPr>
                <w:rFonts w:ascii="Arial" w:hAnsi="Arial" w:cs="Arial"/>
                <w:b/>
                <w:bCs/>
                <w:sz w:val="18"/>
                <w:szCs w:val="18"/>
              </w:rPr>
            </w:pPr>
          </w:p>
        </w:tc>
        <w:tc>
          <w:tcPr>
            <w:tcW w:w="1337" w:type="dxa"/>
            <w:vAlign w:val="center"/>
          </w:tcPr>
          <w:p w14:paraId="0372EAA9" w14:textId="59489822" w:rsidR="00033A0B" w:rsidRPr="0069374C" w:rsidRDefault="00033A0B" w:rsidP="00CD4239">
            <w:pPr>
              <w:spacing w:before="120" w:after="120"/>
              <w:jc w:val="center"/>
              <w:rPr>
                <w:rFonts w:ascii="Arial" w:hAnsi="Arial" w:cs="Arial"/>
                <w:b/>
                <w:bCs/>
                <w:sz w:val="18"/>
                <w:szCs w:val="18"/>
              </w:rPr>
            </w:pPr>
            <w:r w:rsidRPr="0069374C">
              <w:rPr>
                <w:rFonts w:ascii="Arial" w:eastAsia="Times New Roman" w:hAnsi="Arial" w:cs="Arial"/>
                <w:color w:val="000000"/>
                <w:sz w:val="18"/>
                <w:szCs w:val="18"/>
              </w:rPr>
              <w:t>Reported alcohol consumption in the three months prior to pregnancy</w:t>
            </w:r>
          </w:p>
        </w:tc>
        <w:tc>
          <w:tcPr>
            <w:tcW w:w="794" w:type="dxa"/>
            <w:vAlign w:val="center"/>
          </w:tcPr>
          <w:p w14:paraId="6AA1117C" w14:textId="2F648E43" w:rsidR="00033A0B" w:rsidRPr="004119B1" w:rsidRDefault="004119B1" w:rsidP="004119B1">
            <w:pPr>
              <w:spacing w:before="120" w:after="120"/>
              <w:jc w:val="center"/>
              <w:rPr>
                <w:rFonts w:ascii="Arial" w:hAnsi="Arial" w:cs="Arial"/>
                <w:sz w:val="18"/>
                <w:szCs w:val="18"/>
              </w:rPr>
            </w:pPr>
            <w:r w:rsidRPr="004119B1">
              <w:rPr>
                <w:rFonts w:ascii="Arial" w:hAnsi="Arial" w:cs="Arial"/>
                <w:sz w:val="18"/>
                <w:szCs w:val="18"/>
              </w:rPr>
              <w:t>65.0%</w:t>
            </w:r>
            <w:r w:rsidRPr="004119B1">
              <w:rPr>
                <w:rFonts w:ascii="Arial" w:hAnsi="Arial" w:cs="Arial"/>
                <w:sz w:val="18"/>
                <w:szCs w:val="18"/>
                <w:vertAlign w:val="superscript"/>
              </w:rPr>
              <w:t>3</w:t>
            </w:r>
          </w:p>
        </w:tc>
        <w:tc>
          <w:tcPr>
            <w:tcW w:w="794" w:type="dxa"/>
            <w:vAlign w:val="center"/>
          </w:tcPr>
          <w:p w14:paraId="757546DA" w14:textId="2E0094AC" w:rsidR="00033A0B" w:rsidRPr="004119B1" w:rsidRDefault="004119B1" w:rsidP="004119B1">
            <w:pPr>
              <w:spacing w:before="120" w:after="120"/>
              <w:jc w:val="center"/>
              <w:rPr>
                <w:rFonts w:ascii="Arial" w:hAnsi="Arial" w:cs="Arial"/>
                <w:sz w:val="18"/>
                <w:szCs w:val="18"/>
              </w:rPr>
            </w:pPr>
            <w:r w:rsidRPr="004119B1">
              <w:rPr>
                <w:rFonts w:ascii="Arial" w:hAnsi="Arial" w:cs="Arial"/>
                <w:sz w:val="18"/>
                <w:szCs w:val="18"/>
              </w:rPr>
              <w:t>64.4%</w:t>
            </w:r>
            <w:r w:rsidRPr="004119B1">
              <w:rPr>
                <w:rFonts w:ascii="Arial" w:hAnsi="Arial" w:cs="Arial"/>
                <w:sz w:val="18"/>
                <w:szCs w:val="18"/>
                <w:vertAlign w:val="superscript"/>
              </w:rPr>
              <w:t>3</w:t>
            </w:r>
          </w:p>
        </w:tc>
        <w:tc>
          <w:tcPr>
            <w:tcW w:w="2592" w:type="dxa"/>
            <w:vAlign w:val="center"/>
          </w:tcPr>
          <w:p w14:paraId="19DA6F98" w14:textId="7BCE0536" w:rsidR="00033A0B" w:rsidRPr="004119B1" w:rsidRDefault="004119B1" w:rsidP="004119B1">
            <w:pPr>
              <w:spacing w:before="120" w:after="120"/>
              <w:jc w:val="center"/>
              <w:rPr>
                <w:rFonts w:ascii="Arial" w:hAnsi="Arial" w:cs="Arial"/>
                <w:sz w:val="18"/>
                <w:szCs w:val="18"/>
              </w:rPr>
            </w:pPr>
            <w:r w:rsidRPr="004119B1">
              <w:rPr>
                <w:rFonts w:ascii="Arial" w:hAnsi="Arial" w:cs="Arial"/>
                <w:sz w:val="18"/>
                <w:szCs w:val="18"/>
              </w:rPr>
              <w:t>65.2%</w:t>
            </w:r>
            <w:r w:rsidRPr="004119B1">
              <w:rPr>
                <w:rFonts w:ascii="Arial" w:hAnsi="Arial" w:cs="Arial"/>
                <w:sz w:val="18"/>
                <w:szCs w:val="18"/>
                <w:vertAlign w:val="superscript"/>
              </w:rPr>
              <w:t>3</w:t>
            </w:r>
          </w:p>
        </w:tc>
      </w:tr>
      <w:tr w:rsidR="00033A0B" w:rsidRPr="0069374C" w14:paraId="254A6AE2" w14:textId="77777777" w:rsidTr="00492041">
        <w:trPr>
          <w:trHeight w:val="144"/>
          <w:jc w:val="center"/>
        </w:trPr>
        <w:tc>
          <w:tcPr>
            <w:tcW w:w="9418" w:type="dxa"/>
            <w:gridSpan w:val="7"/>
          </w:tcPr>
          <w:p w14:paraId="1DB78A89" w14:textId="32590831" w:rsidR="00033A0B" w:rsidRPr="0069374C" w:rsidRDefault="00033A0B" w:rsidP="000508F1">
            <w:pPr>
              <w:spacing w:after="0"/>
              <w:jc w:val="center"/>
              <w:rPr>
                <w:rFonts w:ascii="Arial" w:hAnsi="Arial" w:cs="Arial"/>
                <w:b/>
                <w:bCs/>
                <w:sz w:val="18"/>
                <w:szCs w:val="18"/>
              </w:rPr>
            </w:pPr>
            <w:r w:rsidRPr="0069374C">
              <w:rPr>
                <w:rFonts w:ascii="Arial" w:hAnsi="Arial" w:cs="Arial"/>
                <w:b/>
                <w:bCs/>
                <w:sz w:val="18"/>
                <w:szCs w:val="18"/>
              </w:rPr>
              <w:t>BREASTFEEDING</w:t>
            </w:r>
          </w:p>
        </w:tc>
      </w:tr>
      <w:tr w:rsidR="005A3485" w:rsidRPr="0069374C" w14:paraId="371F8E71" w14:textId="77777777" w:rsidTr="00492041">
        <w:trPr>
          <w:trHeight w:val="789"/>
          <w:jc w:val="center"/>
        </w:trPr>
        <w:tc>
          <w:tcPr>
            <w:tcW w:w="1290" w:type="dxa"/>
            <w:vAlign w:val="center"/>
          </w:tcPr>
          <w:p w14:paraId="11D2A28A" w14:textId="032BC7BB" w:rsidR="00033A0B" w:rsidRPr="0069374C" w:rsidRDefault="00033A0B" w:rsidP="00CD4239">
            <w:pPr>
              <w:spacing w:before="120" w:after="120"/>
              <w:jc w:val="center"/>
              <w:rPr>
                <w:rFonts w:ascii="Arial" w:hAnsi="Arial" w:cs="Arial"/>
                <w:b/>
                <w:bCs/>
                <w:sz w:val="18"/>
                <w:szCs w:val="18"/>
              </w:rPr>
            </w:pPr>
            <w:r w:rsidRPr="0069374C">
              <w:rPr>
                <w:rFonts w:ascii="Arial" w:eastAsia="Times New Roman" w:hAnsi="Arial" w:cs="Arial"/>
                <w:color w:val="000000"/>
                <w:sz w:val="18"/>
                <w:szCs w:val="18"/>
              </w:rPr>
              <w:t>Increase the percent of infants who are ever breastfed (NPM 4a)</w:t>
            </w:r>
            <w:r w:rsidRPr="0069374C">
              <w:rPr>
                <w:rFonts w:ascii="Arial" w:eastAsia="Times New Roman" w:hAnsi="Arial" w:cs="Arial"/>
                <w:color w:val="000000"/>
                <w:sz w:val="18"/>
                <w:szCs w:val="18"/>
                <w:vertAlign w:val="superscript"/>
              </w:rPr>
              <w:t>1</w:t>
            </w:r>
          </w:p>
        </w:tc>
        <w:tc>
          <w:tcPr>
            <w:tcW w:w="1224" w:type="dxa"/>
            <w:vAlign w:val="center"/>
          </w:tcPr>
          <w:p w14:paraId="58B2384F" w14:textId="419A0802" w:rsidR="00033A0B" w:rsidRPr="0069374C" w:rsidRDefault="00033A0B" w:rsidP="00CD4239">
            <w:pPr>
              <w:spacing w:before="120" w:after="120"/>
              <w:jc w:val="center"/>
              <w:rPr>
                <w:rFonts w:ascii="Arial" w:hAnsi="Arial" w:cs="Arial"/>
                <w:b/>
                <w:bCs/>
                <w:sz w:val="18"/>
                <w:szCs w:val="18"/>
              </w:rPr>
            </w:pPr>
            <w:r w:rsidRPr="0069374C">
              <w:rPr>
                <w:rFonts w:ascii="Arial" w:hAnsi="Arial" w:cs="Arial"/>
                <w:sz w:val="18"/>
                <w:szCs w:val="18"/>
              </w:rPr>
              <w:t>2030-No Objective</w:t>
            </w:r>
            <w:r w:rsidRPr="0069374C">
              <w:rPr>
                <w:rFonts w:ascii="Arial" w:hAnsi="Arial" w:cs="Arial"/>
                <w:sz w:val="18"/>
                <w:szCs w:val="18"/>
                <w:vertAlign w:val="superscript"/>
              </w:rPr>
              <w:t>2</w:t>
            </w:r>
          </w:p>
        </w:tc>
        <w:tc>
          <w:tcPr>
            <w:tcW w:w="1387" w:type="dxa"/>
            <w:vAlign w:val="center"/>
          </w:tcPr>
          <w:p w14:paraId="48272709" w14:textId="77777777" w:rsidR="00033A0B" w:rsidRPr="0069374C" w:rsidRDefault="00033A0B" w:rsidP="00CD4239">
            <w:pPr>
              <w:spacing w:before="120" w:after="120"/>
              <w:jc w:val="center"/>
              <w:rPr>
                <w:rFonts w:ascii="Arial" w:hAnsi="Arial" w:cs="Arial"/>
                <w:b/>
                <w:bCs/>
                <w:sz w:val="18"/>
                <w:szCs w:val="18"/>
              </w:rPr>
            </w:pPr>
          </w:p>
        </w:tc>
        <w:tc>
          <w:tcPr>
            <w:tcW w:w="1337" w:type="dxa"/>
            <w:vAlign w:val="center"/>
          </w:tcPr>
          <w:p w14:paraId="2111532C" w14:textId="4D31FB9C" w:rsidR="00033A0B" w:rsidRPr="0069374C" w:rsidRDefault="00033A0B" w:rsidP="00CD4239">
            <w:pPr>
              <w:spacing w:before="120" w:after="120"/>
              <w:jc w:val="center"/>
              <w:rPr>
                <w:rFonts w:ascii="Arial" w:hAnsi="Arial" w:cs="Arial"/>
                <w:b/>
                <w:bCs/>
                <w:sz w:val="18"/>
                <w:szCs w:val="18"/>
              </w:rPr>
            </w:pPr>
            <w:r w:rsidRPr="0069374C">
              <w:rPr>
                <w:rFonts w:ascii="Arial" w:eastAsia="Times New Roman" w:hAnsi="Arial" w:cs="Arial"/>
                <w:color w:val="000000"/>
                <w:sz w:val="18"/>
                <w:szCs w:val="18"/>
              </w:rPr>
              <w:t>Breastfed ever</w:t>
            </w:r>
          </w:p>
        </w:tc>
        <w:tc>
          <w:tcPr>
            <w:tcW w:w="794" w:type="dxa"/>
            <w:vAlign w:val="center"/>
          </w:tcPr>
          <w:p w14:paraId="30B07CBA" w14:textId="526556A3" w:rsidR="00033A0B" w:rsidRPr="00107EA8" w:rsidRDefault="00107EA8" w:rsidP="00107EA8">
            <w:pPr>
              <w:spacing w:before="120" w:after="120"/>
              <w:jc w:val="center"/>
              <w:rPr>
                <w:rFonts w:ascii="Arial" w:hAnsi="Arial" w:cs="Arial"/>
                <w:sz w:val="18"/>
                <w:szCs w:val="18"/>
              </w:rPr>
            </w:pPr>
            <w:r w:rsidRPr="00107EA8">
              <w:rPr>
                <w:rFonts w:ascii="Arial" w:hAnsi="Arial" w:cs="Arial"/>
                <w:sz w:val="18"/>
                <w:szCs w:val="18"/>
              </w:rPr>
              <w:t>91.8%</w:t>
            </w:r>
          </w:p>
        </w:tc>
        <w:tc>
          <w:tcPr>
            <w:tcW w:w="794" w:type="dxa"/>
            <w:vAlign w:val="center"/>
          </w:tcPr>
          <w:p w14:paraId="5E1B2C8F" w14:textId="2AD5BEBC" w:rsidR="00033A0B" w:rsidRPr="00107EA8" w:rsidRDefault="00107EA8" w:rsidP="00107EA8">
            <w:pPr>
              <w:spacing w:before="120" w:after="120"/>
              <w:jc w:val="center"/>
              <w:rPr>
                <w:rFonts w:ascii="Arial" w:eastAsia="Times New Roman" w:hAnsi="Arial" w:cs="Arial"/>
                <w:color w:val="000000"/>
                <w:sz w:val="18"/>
                <w:szCs w:val="18"/>
              </w:rPr>
            </w:pPr>
            <w:r w:rsidRPr="00107EA8">
              <w:rPr>
                <w:rFonts w:ascii="Arial" w:eastAsia="Times New Roman" w:hAnsi="Arial" w:cs="Arial"/>
                <w:color w:val="000000"/>
                <w:sz w:val="18"/>
                <w:szCs w:val="18"/>
              </w:rPr>
              <w:t>91.0%</w:t>
            </w:r>
          </w:p>
        </w:tc>
        <w:tc>
          <w:tcPr>
            <w:tcW w:w="2592" w:type="dxa"/>
            <w:vAlign w:val="center"/>
          </w:tcPr>
          <w:p w14:paraId="32F33406" w14:textId="19A0C22E" w:rsidR="00033A0B" w:rsidRPr="00107EA8" w:rsidRDefault="00107EA8" w:rsidP="00107EA8">
            <w:pPr>
              <w:spacing w:before="120" w:after="120"/>
              <w:jc w:val="center"/>
              <w:rPr>
                <w:rFonts w:ascii="Arial" w:hAnsi="Arial" w:cs="Arial"/>
                <w:sz w:val="18"/>
                <w:szCs w:val="18"/>
              </w:rPr>
            </w:pPr>
            <w:r w:rsidRPr="00107EA8">
              <w:rPr>
                <w:rFonts w:ascii="Arial" w:hAnsi="Arial" w:cs="Arial"/>
                <w:sz w:val="18"/>
                <w:szCs w:val="18"/>
              </w:rPr>
              <w:t>91.3%</w:t>
            </w:r>
          </w:p>
        </w:tc>
      </w:tr>
      <w:tr w:rsidR="00033A0B" w:rsidRPr="0069374C" w14:paraId="15E97279" w14:textId="77777777" w:rsidTr="00492041">
        <w:trPr>
          <w:trHeight w:val="368"/>
          <w:jc w:val="center"/>
        </w:trPr>
        <w:tc>
          <w:tcPr>
            <w:tcW w:w="9418" w:type="dxa"/>
            <w:gridSpan w:val="7"/>
            <w:vAlign w:val="center"/>
          </w:tcPr>
          <w:p w14:paraId="0D33C3C1" w14:textId="77777777" w:rsidR="00033A0B" w:rsidRPr="0069374C" w:rsidRDefault="00033A0B" w:rsidP="000508F1">
            <w:pPr>
              <w:spacing w:after="0"/>
              <w:jc w:val="center"/>
              <w:rPr>
                <w:rFonts w:ascii="Arial" w:hAnsi="Arial" w:cs="Arial"/>
                <w:b/>
                <w:bCs/>
                <w:sz w:val="18"/>
                <w:szCs w:val="18"/>
              </w:rPr>
            </w:pPr>
            <w:r w:rsidRPr="0069374C">
              <w:rPr>
                <w:rFonts w:ascii="Arial" w:hAnsi="Arial" w:cs="Arial"/>
                <w:b/>
                <w:bCs/>
                <w:sz w:val="18"/>
                <w:szCs w:val="18"/>
              </w:rPr>
              <w:t>SAFE SLEEP</w:t>
            </w:r>
          </w:p>
        </w:tc>
      </w:tr>
      <w:tr w:rsidR="000508F1" w:rsidRPr="0069374C" w14:paraId="509AA9E9" w14:textId="77777777" w:rsidTr="00492041">
        <w:trPr>
          <w:jc w:val="center"/>
        </w:trPr>
        <w:tc>
          <w:tcPr>
            <w:tcW w:w="1317" w:type="dxa"/>
            <w:vAlign w:val="center"/>
          </w:tcPr>
          <w:p w14:paraId="37D937A4" w14:textId="77777777" w:rsidR="0005163C" w:rsidRPr="0069374C" w:rsidRDefault="0005163C" w:rsidP="00BD68C1">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Increase the percent of infants placed to sleep on their backs (supine) (NPM 5)</w:t>
            </w:r>
            <w:r w:rsidRPr="0069374C">
              <w:rPr>
                <w:rFonts w:ascii="Arial" w:eastAsia="Times New Roman" w:hAnsi="Arial" w:cs="Arial"/>
                <w:color w:val="000000"/>
                <w:sz w:val="18"/>
                <w:szCs w:val="18"/>
                <w:vertAlign w:val="superscript"/>
              </w:rPr>
              <w:t>1</w:t>
            </w:r>
          </w:p>
        </w:tc>
        <w:tc>
          <w:tcPr>
            <w:tcW w:w="1197" w:type="dxa"/>
            <w:vAlign w:val="center"/>
          </w:tcPr>
          <w:p w14:paraId="23386473" w14:textId="77777777" w:rsidR="0005163C" w:rsidRPr="0069374C" w:rsidRDefault="0005163C" w:rsidP="00BD68C1">
            <w:pPr>
              <w:jc w:val="center"/>
              <w:rPr>
                <w:rFonts w:ascii="Arial" w:hAnsi="Arial" w:cs="Arial"/>
                <w:sz w:val="18"/>
                <w:szCs w:val="18"/>
              </w:rPr>
            </w:pPr>
            <w:r w:rsidRPr="0069374C">
              <w:rPr>
                <w:rFonts w:ascii="Arial" w:eastAsia="Times New Roman" w:hAnsi="Arial" w:cs="Arial"/>
                <w:color w:val="000000"/>
                <w:sz w:val="18"/>
                <w:szCs w:val="18"/>
              </w:rPr>
              <w:t>Increase the proportion of infants who are put to sleep on their backs</w:t>
            </w:r>
          </w:p>
        </w:tc>
        <w:tc>
          <w:tcPr>
            <w:tcW w:w="1387" w:type="dxa"/>
            <w:vAlign w:val="center"/>
          </w:tcPr>
          <w:p w14:paraId="4C769BAE" w14:textId="77777777" w:rsidR="0005163C" w:rsidRPr="0069374C" w:rsidRDefault="0005163C" w:rsidP="00BD68C1">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2030- 88.9%</w:t>
            </w:r>
          </w:p>
        </w:tc>
        <w:tc>
          <w:tcPr>
            <w:tcW w:w="1337" w:type="dxa"/>
            <w:vAlign w:val="center"/>
          </w:tcPr>
          <w:p w14:paraId="7D3F42F1" w14:textId="77777777" w:rsidR="0005163C" w:rsidRPr="0069374C" w:rsidRDefault="0005163C" w:rsidP="00BD68C1">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Placed infant to sleep on back</w:t>
            </w:r>
          </w:p>
        </w:tc>
        <w:tc>
          <w:tcPr>
            <w:tcW w:w="794" w:type="dxa"/>
            <w:vAlign w:val="center"/>
          </w:tcPr>
          <w:p w14:paraId="7EF8047E" w14:textId="67FCE65A" w:rsidR="0005163C" w:rsidRPr="0069374C" w:rsidRDefault="00BF75D2" w:rsidP="00F05285">
            <w:pPr>
              <w:jc w:val="center"/>
              <w:rPr>
                <w:rFonts w:ascii="Arial" w:eastAsia="Times New Roman" w:hAnsi="Arial" w:cs="Arial"/>
                <w:color w:val="000000"/>
                <w:sz w:val="18"/>
                <w:szCs w:val="18"/>
              </w:rPr>
            </w:pPr>
            <w:r>
              <w:rPr>
                <w:rFonts w:ascii="Arial" w:eastAsia="Times New Roman" w:hAnsi="Arial" w:cs="Arial"/>
                <w:color w:val="000000"/>
                <w:sz w:val="18"/>
                <w:szCs w:val="18"/>
              </w:rPr>
              <w:t>87.5%</w:t>
            </w:r>
            <w:r w:rsidRPr="0069374C">
              <w:rPr>
                <w:rFonts w:ascii="Arial" w:hAnsi="Arial" w:cs="Arial"/>
                <w:sz w:val="18"/>
                <w:szCs w:val="18"/>
                <w:vertAlign w:val="superscript"/>
              </w:rPr>
              <w:t>3</w:t>
            </w:r>
          </w:p>
        </w:tc>
        <w:tc>
          <w:tcPr>
            <w:tcW w:w="794" w:type="dxa"/>
            <w:vAlign w:val="center"/>
          </w:tcPr>
          <w:p w14:paraId="0BD15A2D" w14:textId="19B79925" w:rsidR="0005163C" w:rsidRPr="0069374C" w:rsidRDefault="00BF75D2" w:rsidP="00F05285">
            <w:pPr>
              <w:jc w:val="center"/>
              <w:rPr>
                <w:rFonts w:ascii="Arial" w:eastAsia="Times New Roman" w:hAnsi="Arial" w:cs="Arial"/>
                <w:color w:val="000000"/>
                <w:sz w:val="18"/>
                <w:szCs w:val="18"/>
              </w:rPr>
            </w:pPr>
            <w:r>
              <w:rPr>
                <w:rFonts w:ascii="Arial" w:eastAsia="Times New Roman" w:hAnsi="Arial" w:cs="Arial"/>
                <w:color w:val="000000"/>
                <w:sz w:val="18"/>
                <w:szCs w:val="18"/>
              </w:rPr>
              <w:t>85.5%</w:t>
            </w:r>
            <w:r w:rsidRPr="0069374C">
              <w:rPr>
                <w:rFonts w:ascii="Arial" w:hAnsi="Arial" w:cs="Arial"/>
                <w:sz w:val="18"/>
                <w:szCs w:val="18"/>
                <w:vertAlign w:val="superscript"/>
              </w:rPr>
              <w:t>3</w:t>
            </w:r>
          </w:p>
        </w:tc>
        <w:tc>
          <w:tcPr>
            <w:tcW w:w="2592" w:type="dxa"/>
            <w:vAlign w:val="center"/>
          </w:tcPr>
          <w:p w14:paraId="797D2252" w14:textId="0C75BCA6" w:rsidR="0005163C" w:rsidRPr="0069374C" w:rsidRDefault="00BF75D2" w:rsidP="00F05285">
            <w:pPr>
              <w:jc w:val="center"/>
              <w:rPr>
                <w:rFonts w:ascii="Arial" w:eastAsia="Times New Roman" w:hAnsi="Arial" w:cs="Arial"/>
                <w:color w:val="000000"/>
                <w:sz w:val="18"/>
                <w:szCs w:val="18"/>
              </w:rPr>
            </w:pPr>
            <w:r>
              <w:rPr>
                <w:rFonts w:ascii="Arial" w:eastAsia="Times New Roman" w:hAnsi="Arial" w:cs="Arial"/>
                <w:color w:val="000000"/>
                <w:sz w:val="18"/>
                <w:szCs w:val="18"/>
              </w:rPr>
              <w:t>85.7%</w:t>
            </w:r>
            <w:r w:rsidRPr="0069374C">
              <w:rPr>
                <w:rFonts w:ascii="Arial" w:hAnsi="Arial" w:cs="Arial"/>
                <w:sz w:val="18"/>
                <w:szCs w:val="18"/>
                <w:vertAlign w:val="superscript"/>
              </w:rPr>
              <w:t>3</w:t>
            </w:r>
          </w:p>
        </w:tc>
      </w:tr>
      <w:tr w:rsidR="00033A0B" w:rsidRPr="0069374C" w14:paraId="73A6763A" w14:textId="77777777" w:rsidTr="00492041">
        <w:trPr>
          <w:jc w:val="center"/>
        </w:trPr>
        <w:tc>
          <w:tcPr>
            <w:tcW w:w="9418" w:type="dxa"/>
            <w:gridSpan w:val="7"/>
          </w:tcPr>
          <w:p w14:paraId="65EA96C2" w14:textId="3404BECB" w:rsidR="00033A0B" w:rsidRPr="0069374C" w:rsidRDefault="00033A0B" w:rsidP="00FD79BF">
            <w:pPr>
              <w:spacing w:after="0"/>
              <w:jc w:val="center"/>
              <w:rPr>
                <w:rFonts w:ascii="Arial" w:hAnsi="Arial" w:cs="Arial"/>
                <w:b/>
                <w:bCs/>
                <w:sz w:val="18"/>
                <w:szCs w:val="18"/>
              </w:rPr>
            </w:pPr>
            <w:r w:rsidRPr="0069374C">
              <w:rPr>
                <w:rFonts w:ascii="Arial" w:hAnsi="Arial" w:cs="Arial"/>
                <w:b/>
                <w:bCs/>
                <w:sz w:val="18"/>
                <w:szCs w:val="18"/>
              </w:rPr>
              <w:t>ORAL HEALTH</w:t>
            </w:r>
          </w:p>
        </w:tc>
      </w:tr>
      <w:tr w:rsidR="000508F1" w:rsidRPr="0069374C" w14:paraId="4B984C80" w14:textId="77777777" w:rsidTr="00492041">
        <w:trPr>
          <w:jc w:val="center"/>
        </w:trPr>
        <w:tc>
          <w:tcPr>
            <w:tcW w:w="1317" w:type="dxa"/>
            <w:vAlign w:val="center"/>
          </w:tcPr>
          <w:p w14:paraId="54128289" w14:textId="2968DC0E" w:rsidR="00FD79BF" w:rsidRPr="0069374C" w:rsidRDefault="00FD79BF" w:rsidP="00FD79BF">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 xml:space="preserve">Increase the percent of </w:t>
            </w:r>
            <w:r w:rsidR="00D81BEB">
              <w:rPr>
                <w:rFonts w:ascii="Arial" w:eastAsia="Times New Roman" w:hAnsi="Arial" w:cs="Arial"/>
                <w:color w:val="000000"/>
                <w:sz w:val="18"/>
                <w:szCs w:val="18"/>
              </w:rPr>
              <w:t>birthing people</w:t>
            </w:r>
            <w:r w:rsidRPr="0069374C">
              <w:rPr>
                <w:rFonts w:ascii="Arial" w:eastAsia="Times New Roman" w:hAnsi="Arial" w:cs="Arial"/>
                <w:color w:val="000000"/>
                <w:sz w:val="18"/>
                <w:szCs w:val="18"/>
              </w:rPr>
              <w:t xml:space="preserve"> who have a dental visit during pregnancy (NPM 13)</w:t>
            </w:r>
            <w:r w:rsidRPr="0069374C">
              <w:rPr>
                <w:rFonts w:ascii="Arial" w:eastAsia="Times New Roman" w:hAnsi="Arial" w:cs="Arial"/>
                <w:color w:val="000000"/>
                <w:sz w:val="18"/>
                <w:szCs w:val="18"/>
                <w:vertAlign w:val="superscript"/>
              </w:rPr>
              <w:t>1</w:t>
            </w:r>
          </w:p>
        </w:tc>
        <w:tc>
          <w:tcPr>
            <w:tcW w:w="1197" w:type="dxa"/>
            <w:vAlign w:val="center"/>
          </w:tcPr>
          <w:p w14:paraId="14A8474C" w14:textId="77777777" w:rsidR="00FD79BF" w:rsidRPr="0069374C" w:rsidRDefault="00FD79BF" w:rsidP="00FD79BF">
            <w:pPr>
              <w:jc w:val="center"/>
              <w:rPr>
                <w:rFonts w:ascii="Arial" w:eastAsia="Times New Roman" w:hAnsi="Arial" w:cs="Arial"/>
                <w:color w:val="000000"/>
                <w:sz w:val="18"/>
                <w:szCs w:val="18"/>
              </w:rPr>
            </w:pPr>
            <w:r w:rsidRPr="0069374C">
              <w:rPr>
                <w:rFonts w:ascii="Arial" w:hAnsi="Arial" w:cs="Arial"/>
                <w:sz w:val="18"/>
                <w:szCs w:val="18"/>
              </w:rPr>
              <w:t>2030-No Objective</w:t>
            </w:r>
            <w:r w:rsidRPr="0069374C">
              <w:rPr>
                <w:rFonts w:ascii="Arial" w:hAnsi="Arial" w:cs="Arial"/>
                <w:sz w:val="18"/>
                <w:szCs w:val="18"/>
                <w:vertAlign w:val="superscript"/>
              </w:rPr>
              <w:t>2</w:t>
            </w:r>
          </w:p>
        </w:tc>
        <w:tc>
          <w:tcPr>
            <w:tcW w:w="1387" w:type="dxa"/>
            <w:vAlign w:val="center"/>
          </w:tcPr>
          <w:p w14:paraId="16C3DF64" w14:textId="77777777" w:rsidR="00FD79BF" w:rsidRPr="0069374C" w:rsidRDefault="00FD79BF" w:rsidP="00FD79BF">
            <w:pPr>
              <w:jc w:val="center"/>
              <w:rPr>
                <w:rFonts w:ascii="Arial" w:eastAsia="Times New Roman" w:hAnsi="Arial" w:cs="Arial"/>
                <w:color w:val="000000"/>
                <w:sz w:val="18"/>
                <w:szCs w:val="18"/>
              </w:rPr>
            </w:pPr>
          </w:p>
        </w:tc>
        <w:tc>
          <w:tcPr>
            <w:tcW w:w="1337" w:type="dxa"/>
            <w:vAlign w:val="center"/>
          </w:tcPr>
          <w:p w14:paraId="735DBC51" w14:textId="77777777" w:rsidR="00FD79BF" w:rsidRPr="0069374C" w:rsidRDefault="00FD79BF" w:rsidP="00FD79BF">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Had teeth cleaned by a dentist or dental hygienist during pregnancy</w:t>
            </w:r>
          </w:p>
        </w:tc>
        <w:tc>
          <w:tcPr>
            <w:tcW w:w="794" w:type="dxa"/>
            <w:vAlign w:val="center"/>
          </w:tcPr>
          <w:p w14:paraId="6E0E6A15" w14:textId="5197CF16" w:rsidR="00FD79BF" w:rsidRPr="0069374C" w:rsidRDefault="00BF75D2" w:rsidP="00FD79BF">
            <w:pPr>
              <w:jc w:val="center"/>
              <w:rPr>
                <w:rFonts w:ascii="Arial" w:eastAsia="Times New Roman" w:hAnsi="Arial" w:cs="Arial"/>
                <w:color w:val="000000"/>
                <w:sz w:val="18"/>
                <w:szCs w:val="18"/>
              </w:rPr>
            </w:pPr>
            <w:r>
              <w:rPr>
                <w:rFonts w:ascii="Arial" w:eastAsia="Times New Roman" w:hAnsi="Arial" w:cs="Arial"/>
                <w:color w:val="000000"/>
                <w:sz w:val="18"/>
                <w:szCs w:val="18"/>
              </w:rPr>
              <w:t>5</w:t>
            </w:r>
            <w:r w:rsidR="00776B98">
              <w:rPr>
                <w:rFonts w:ascii="Arial" w:eastAsia="Times New Roman" w:hAnsi="Arial" w:cs="Arial"/>
                <w:color w:val="000000"/>
                <w:sz w:val="18"/>
                <w:szCs w:val="18"/>
              </w:rPr>
              <w:t>8.8%</w:t>
            </w:r>
            <w:r w:rsidR="00776B98" w:rsidRPr="0069374C">
              <w:rPr>
                <w:rFonts w:ascii="Arial" w:hAnsi="Arial" w:cs="Arial"/>
                <w:sz w:val="18"/>
                <w:szCs w:val="18"/>
                <w:vertAlign w:val="superscript"/>
              </w:rPr>
              <w:t>3</w:t>
            </w:r>
          </w:p>
        </w:tc>
        <w:tc>
          <w:tcPr>
            <w:tcW w:w="794" w:type="dxa"/>
            <w:vAlign w:val="center"/>
          </w:tcPr>
          <w:p w14:paraId="3A088ECE" w14:textId="43CE0091" w:rsidR="00FD79BF" w:rsidRPr="0069374C" w:rsidRDefault="00776B98" w:rsidP="006217AB">
            <w:pPr>
              <w:jc w:val="center"/>
              <w:rPr>
                <w:rFonts w:ascii="Arial" w:eastAsia="Times New Roman" w:hAnsi="Arial" w:cs="Arial"/>
                <w:color w:val="000000"/>
                <w:sz w:val="18"/>
                <w:szCs w:val="18"/>
              </w:rPr>
            </w:pPr>
            <w:r>
              <w:rPr>
                <w:rFonts w:ascii="Arial" w:eastAsia="Times New Roman" w:hAnsi="Arial" w:cs="Arial"/>
                <w:color w:val="000000"/>
                <w:sz w:val="18"/>
                <w:szCs w:val="18"/>
              </w:rPr>
              <w:t>51.1%</w:t>
            </w:r>
            <w:r w:rsidRPr="0069374C">
              <w:rPr>
                <w:rFonts w:ascii="Arial" w:hAnsi="Arial" w:cs="Arial"/>
                <w:sz w:val="18"/>
                <w:szCs w:val="18"/>
                <w:vertAlign w:val="superscript"/>
              </w:rPr>
              <w:t>3</w:t>
            </w:r>
          </w:p>
        </w:tc>
        <w:tc>
          <w:tcPr>
            <w:tcW w:w="2592" w:type="dxa"/>
            <w:vAlign w:val="center"/>
          </w:tcPr>
          <w:p w14:paraId="755B5351" w14:textId="28B7D39C" w:rsidR="00776B98" w:rsidRPr="00A24EA4" w:rsidRDefault="00776B98" w:rsidP="00A24EA4">
            <w:pPr>
              <w:jc w:val="center"/>
              <w:rPr>
                <w:rFonts w:ascii="Arial" w:eastAsia="Times New Roman" w:hAnsi="Arial" w:cs="Arial"/>
                <w:color w:val="000000"/>
                <w:sz w:val="18"/>
                <w:szCs w:val="18"/>
              </w:rPr>
            </w:pPr>
            <w:r>
              <w:rPr>
                <w:rFonts w:ascii="Arial" w:eastAsia="Times New Roman" w:hAnsi="Arial" w:cs="Arial"/>
                <w:color w:val="000000"/>
                <w:sz w:val="18"/>
                <w:szCs w:val="18"/>
              </w:rPr>
              <w:t>52.7%</w:t>
            </w:r>
            <w:r w:rsidRPr="0069374C">
              <w:rPr>
                <w:rFonts w:ascii="Arial" w:hAnsi="Arial" w:cs="Arial"/>
                <w:sz w:val="18"/>
                <w:szCs w:val="18"/>
                <w:vertAlign w:val="superscript"/>
              </w:rPr>
              <w:t>3</w:t>
            </w:r>
          </w:p>
        </w:tc>
      </w:tr>
      <w:tr w:rsidR="00033A0B" w:rsidRPr="0069374C" w14:paraId="377F598D" w14:textId="77777777" w:rsidTr="00492041">
        <w:trPr>
          <w:jc w:val="center"/>
        </w:trPr>
        <w:tc>
          <w:tcPr>
            <w:tcW w:w="9418" w:type="dxa"/>
            <w:gridSpan w:val="7"/>
          </w:tcPr>
          <w:p w14:paraId="2CBBB0EE" w14:textId="53138AF2" w:rsidR="00033A0B" w:rsidRPr="0069374C" w:rsidRDefault="00033A0B" w:rsidP="00FD79BF">
            <w:pPr>
              <w:spacing w:before="100" w:beforeAutospacing="1" w:after="100" w:afterAutospacing="1"/>
              <w:jc w:val="center"/>
              <w:rPr>
                <w:rFonts w:ascii="Arial" w:hAnsi="Arial" w:cs="Arial"/>
                <w:b/>
                <w:bCs/>
                <w:sz w:val="18"/>
                <w:szCs w:val="18"/>
              </w:rPr>
            </w:pPr>
            <w:r w:rsidRPr="0069374C">
              <w:rPr>
                <w:rFonts w:ascii="Arial" w:hAnsi="Arial" w:cs="Arial"/>
                <w:b/>
                <w:bCs/>
                <w:sz w:val="18"/>
                <w:szCs w:val="18"/>
              </w:rPr>
              <w:t>PRECONCEPTION HEALTH</w:t>
            </w:r>
          </w:p>
        </w:tc>
      </w:tr>
      <w:tr w:rsidR="000508F1" w:rsidRPr="0069374C" w14:paraId="081B216A" w14:textId="77777777" w:rsidTr="00492041">
        <w:trPr>
          <w:jc w:val="center"/>
        </w:trPr>
        <w:tc>
          <w:tcPr>
            <w:tcW w:w="1317" w:type="dxa"/>
            <w:vAlign w:val="center"/>
          </w:tcPr>
          <w:p w14:paraId="5E9EA01E" w14:textId="77777777" w:rsidR="00FD79BF" w:rsidRPr="0069374C" w:rsidRDefault="00FD79BF" w:rsidP="00FD79BF">
            <w:pPr>
              <w:jc w:val="center"/>
              <w:rPr>
                <w:rFonts w:ascii="Arial" w:eastAsia="Times New Roman" w:hAnsi="Arial" w:cs="Arial"/>
                <w:color w:val="000000"/>
                <w:sz w:val="18"/>
                <w:szCs w:val="18"/>
              </w:rPr>
            </w:pPr>
            <w:r w:rsidRPr="0069374C">
              <w:rPr>
                <w:rFonts w:ascii="Arial" w:hAnsi="Arial" w:cs="Arial"/>
                <w:sz w:val="18"/>
                <w:szCs w:val="18"/>
              </w:rPr>
              <w:t>No Title V PM</w:t>
            </w:r>
          </w:p>
        </w:tc>
        <w:tc>
          <w:tcPr>
            <w:tcW w:w="1197" w:type="dxa"/>
            <w:vAlign w:val="center"/>
          </w:tcPr>
          <w:p w14:paraId="0671972A" w14:textId="6AD3302B" w:rsidR="00FD79BF" w:rsidRPr="0069374C" w:rsidRDefault="00FF3E7C" w:rsidP="00FD79BF">
            <w:pPr>
              <w:jc w:val="center"/>
              <w:rPr>
                <w:rFonts w:ascii="Arial" w:eastAsia="Times New Roman" w:hAnsi="Arial" w:cs="Arial"/>
                <w:color w:val="000000"/>
                <w:sz w:val="18"/>
                <w:szCs w:val="18"/>
              </w:rPr>
            </w:pPr>
            <w:r>
              <w:rPr>
                <w:rFonts w:ascii="Arial" w:eastAsia="Times New Roman" w:hAnsi="Arial" w:cs="Arial"/>
                <w:color w:val="000000"/>
                <w:sz w:val="18"/>
                <w:szCs w:val="18"/>
              </w:rPr>
              <w:t xml:space="preserve">Reduce the proportion of unintended </w:t>
            </w:r>
            <w:r w:rsidR="00FD79BF" w:rsidRPr="0069374C">
              <w:rPr>
                <w:rFonts w:ascii="Arial" w:eastAsia="Times New Roman" w:hAnsi="Arial" w:cs="Arial"/>
                <w:color w:val="000000"/>
                <w:sz w:val="18"/>
                <w:szCs w:val="18"/>
              </w:rPr>
              <w:t>(</w:t>
            </w:r>
            <w:r w:rsidR="00FD79BF" w:rsidRPr="0069374C">
              <w:rPr>
                <w:rFonts w:ascii="Arial" w:hAnsi="Arial" w:cs="Arial"/>
                <w:bCs/>
                <w:sz w:val="18"/>
                <w:szCs w:val="18"/>
              </w:rPr>
              <w:t xml:space="preserve">mistimed or unwanted) </w:t>
            </w:r>
            <w:r w:rsidR="00FD79BF" w:rsidRPr="0069374C">
              <w:rPr>
                <w:rFonts w:ascii="Arial" w:eastAsia="Times New Roman" w:hAnsi="Arial" w:cs="Arial"/>
                <w:color w:val="000000"/>
                <w:sz w:val="18"/>
                <w:szCs w:val="18"/>
              </w:rPr>
              <w:lastRenderedPageBreak/>
              <w:t>pregnancies</w:t>
            </w:r>
          </w:p>
        </w:tc>
        <w:tc>
          <w:tcPr>
            <w:tcW w:w="1387" w:type="dxa"/>
            <w:vAlign w:val="center"/>
          </w:tcPr>
          <w:p w14:paraId="4EC0C7D3" w14:textId="77777777" w:rsidR="00FD79BF" w:rsidRPr="0069374C" w:rsidRDefault="00FD79BF" w:rsidP="00FD79BF">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lastRenderedPageBreak/>
              <w:t>2030-36.5%</w:t>
            </w:r>
          </w:p>
        </w:tc>
        <w:tc>
          <w:tcPr>
            <w:tcW w:w="1337" w:type="dxa"/>
            <w:vAlign w:val="center"/>
          </w:tcPr>
          <w:p w14:paraId="54BED1E0" w14:textId="77777777" w:rsidR="00FD79BF" w:rsidRPr="0069374C" w:rsidRDefault="00FD79BF" w:rsidP="00FD79BF">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Didn’t want to be pregnant then or any time later</w:t>
            </w:r>
          </w:p>
        </w:tc>
        <w:tc>
          <w:tcPr>
            <w:tcW w:w="794" w:type="dxa"/>
            <w:vAlign w:val="center"/>
          </w:tcPr>
          <w:p w14:paraId="3786719E" w14:textId="26B3135E" w:rsidR="00FD79BF" w:rsidRPr="0069374C" w:rsidRDefault="006217AB" w:rsidP="00FD79BF">
            <w:pPr>
              <w:jc w:val="center"/>
              <w:rPr>
                <w:rFonts w:ascii="Arial" w:eastAsia="Times New Roman" w:hAnsi="Arial" w:cs="Arial"/>
                <w:color w:val="000000"/>
                <w:sz w:val="18"/>
                <w:szCs w:val="18"/>
              </w:rPr>
            </w:pPr>
            <w:r>
              <w:rPr>
                <w:rFonts w:ascii="Arial" w:eastAsia="Times New Roman" w:hAnsi="Arial" w:cs="Arial"/>
                <w:color w:val="000000"/>
                <w:sz w:val="18"/>
                <w:szCs w:val="18"/>
              </w:rPr>
              <w:t>20.9%</w:t>
            </w:r>
            <w:r w:rsidRPr="0069374C">
              <w:rPr>
                <w:rFonts w:ascii="Arial" w:hAnsi="Arial" w:cs="Arial"/>
                <w:sz w:val="18"/>
                <w:szCs w:val="18"/>
                <w:vertAlign w:val="superscript"/>
              </w:rPr>
              <w:t>3</w:t>
            </w:r>
          </w:p>
        </w:tc>
        <w:tc>
          <w:tcPr>
            <w:tcW w:w="794" w:type="dxa"/>
            <w:vAlign w:val="center"/>
          </w:tcPr>
          <w:p w14:paraId="3BC17BD0" w14:textId="76A36EDD" w:rsidR="00FD79BF" w:rsidRPr="0069374C" w:rsidRDefault="006217AB" w:rsidP="006217AB">
            <w:pPr>
              <w:jc w:val="center"/>
              <w:rPr>
                <w:rFonts w:ascii="Arial" w:eastAsia="Times New Roman" w:hAnsi="Arial" w:cs="Arial"/>
                <w:color w:val="000000"/>
                <w:sz w:val="18"/>
                <w:szCs w:val="18"/>
              </w:rPr>
            </w:pPr>
            <w:r>
              <w:rPr>
                <w:rFonts w:ascii="Arial" w:eastAsia="Times New Roman" w:hAnsi="Arial" w:cs="Arial"/>
                <w:color w:val="000000"/>
                <w:sz w:val="18"/>
                <w:szCs w:val="18"/>
              </w:rPr>
              <w:t>17.0%</w:t>
            </w:r>
            <w:r w:rsidR="00971E95" w:rsidRPr="0069374C">
              <w:rPr>
                <w:rFonts w:ascii="Arial" w:hAnsi="Arial" w:cs="Arial"/>
                <w:sz w:val="18"/>
                <w:szCs w:val="18"/>
                <w:vertAlign w:val="superscript"/>
              </w:rPr>
              <w:t>3</w:t>
            </w:r>
          </w:p>
        </w:tc>
        <w:tc>
          <w:tcPr>
            <w:tcW w:w="2592" w:type="dxa"/>
            <w:vAlign w:val="center"/>
          </w:tcPr>
          <w:p w14:paraId="08B7A3FF" w14:textId="76090B02" w:rsidR="00FD79BF" w:rsidRPr="0069374C" w:rsidRDefault="006217AB" w:rsidP="006217AB">
            <w:pPr>
              <w:jc w:val="center"/>
              <w:rPr>
                <w:rFonts w:ascii="Arial" w:eastAsia="Times New Roman" w:hAnsi="Arial" w:cs="Arial"/>
                <w:color w:val="000000"/>
                <w:sz w:val="18"/>
                <w:szCs w:val="18"/>
              </w:rPr>
            </w:pPr>
            <w:r>
              <w:rPr>
                <w:rFonts w:ascii="Arial" w:eastAsia="Times New Roman" w:hAnsi="Arial" w:cs="Arial"/>
                <w:color w:val="000000"/>
                <w:sz w:val="18"/>
                <w:szCs w:val="18"/>
              </w:rPr>
              <w:t>17.2%</w:t>
            </w:r>
            <w:r w:rsidR="0042092F" w:rsidRPr="0069374C">
              <w:rPr>
                <w:rFonts w:ascii="Arial" w:hAnsi="Arial" w:cs="Arial"/>
                <w:sz w:val="18"/>
                <w:szCs w:val="18"/>
                <w:vertAlign w:val="superscript"/>
              </w:rPr>
              <w:t>3</w:t>
            </w:r>
          </w:p>
        </w:tc>
      </w:tr>
      <w:tr w:rsidR="00CB1514" w:rsidRPr="0069374C" w14:paraId="625487C9" w14:textId="77777777" w:rsidTr="00492041">
        <w:trPr>
          <w:jc w:val="center"/>
        </w:trPr>
        <w:tc>
          <w:tcPr>
            <w:tcW w:w="1317" w:type="dxa"/>
            <w:vAlign w:val="center"/>
          </w:tcPr>
          <w:p w14:paraId="42264C1A" w14:textId="31DEE6DC" w:rsidR="00CB1514" w:rsidRPr="0069374C" w:rsidRDefault="00CB1514" w:rsidP="00FD79BF">
            <w:pPr>
              <w:jc w:val="center"/>
              <w:rPr>
                <w:rFonts w:ascii="Arial" w:hAnsi="Arial" w:cs="Arial"/>
                <w:sz w:val="18"/>
                <w:szCs w:val="18"/>
              </w:rPr>
            </w:pPr>
            <w:r w:rsidRPr="0069374C">
              <w:rPr>
                <w:rFonts w:ascii="Arial" w:hAnsi="Arial" w:cs="Arial"/>
                <w:sz w:val="18"/>
                <w:szCs w:val="18"/>
              </w:rPr>
              <w:t>No Title V PM</w:t>
            </w:r>
          </w:p>
        </w:tc>
        <w:tc>
          <w:tcPr>
            <w:tcW w:w="1197" w:type="dxa"/>
            <w:vAlign w:val="center"/>
          </w:tcPr>
          <w:p w14:paraId="5242543E" w14:textId="5B3A740E" w:rsidR="00CB1514" w:rsidRDefault="001B145B" w:rsidP="00FD79BF">
            <w:pPr>
              <w:jc w:val="center"/>
              <w:rPr>
                <w:rFonts w:ascii="Arial" w:eastAsia="Times New Roman" w:hAnsi="Arial" w:cs="Arial"/>
                <w:color w:val="000000"/>
                <w:sz w:val="18"/>
                <w:szCs w:val="18"/>
              </w:rPr>
            </w:pPr>
            <w:r w:rsidRPr="001B145B">
              <w:rPr>
                <w:rFonts w:ascii="Arial" w:eastAsia="Times New Roman" w:hAnsi="Arial" w:cs="Arial"/>
                <w:color w:val="000000"/>
                <w:sz w:val="18"/>
                <w:szCs w:val="18"/>
              </w:rPr>
              <w:t xml:space="preserve">Increase the proportion of </w:t>
            </w:r>
            <w:r w:rsidR="003C77F6">
              <w:rPr>
                <w:rFonts w:ascii="Arial" w:eastAsia="Times New Roman" w:hAnsi="Arial" w:cs="Arial"/>
                <w:color w:val="000000"/>
                <w:sz w:val="18"/>
                <w:szCs w:val="18"/>
              </w:rPr>
              <w:t>people able to give birth</w:t>
            </w:r>
            <w:r w:rsidRPr="001B145B">
              <w:rPr>
                <w:rFonts w:ascii="Arial" w:eastAsia="Times New Roman" w:hAnsi="Arial" w:cs="Arial"/>
                <w:color w:val="000000"/>
                <w:sz w:val="18"/>
                <w:szCs w:val="18"/>
              </w:rPr>
              <w:t xml:space="preserve"> of childbearing age who get enough folic acid</w:t>
            </w:r>
          </w:p>
        </w:tc>
        <w:tc>
          <w:tcPr>
            <w:tcW w:w="1387" w:type="dxa"/>
            <w:vAlign w:val="center"/>
          </w:tcPr>
          <w:p w14:paraId="55A69D59" w14:textId="466795BC" w:rsidR="00CB1514" w:rsidRPr="0069374C" w:rsidRDefault="001B145B" w:rsidP="00FD79BF">
            <w:pPr>
              <w:jc w:val="center"/>
              <w:rPr>
                <w:rFonts w:ascii="Arial" w:eastAsia="Times New Roman" w:hAnsi="Arial" w:cs="Arial"/>
                <w:color w:val="000000"/>
                <w:sz w:val="18"/>
                <w:szCs w:val="18"/>
              </w:rPr>
            </w:pPr>
            <w:r>
              <w:rPr>
                <w:rFonts w:ascii="Arial" w:eastAsia="Times New Roman" w:hAnsi="Arial" w:cs="Arial"/>
                <w:color w:val="000000"/>
                <w:sz w:val="18"/>
                <w:szCs w:val="18"/>
              </w:rPr>
              <w:t>86.2%</w:t>
            </w:r>
          </w:p>
        </w:tc>
        <w:tc>
          <w:tcPr>
            <w:tcW w:w="1337" w:type="dxa"/>
            <w:shd w:val="clear" w:color="auto" w:fill="auto"/>
            <w:vAlign w:val="center"/>
          </w:tcPr>
          <w:p w14:paraId="73EF3C77" w14:textId="0F734133" w:rsidR="00CB1514" w:rsidRPr="0069374C" w:rsidRDefault="0050762F" w:rsidP="00FD79BF">
            <w:pPr>
              <w:jc w:val="center"/>
              <w:rPr>
                <w:rFonts w:ascii="Arial" w:eastAsia="Times New Roman" w:hAnsi="Arial" w:cs="Arial"/>
                <w:color w:val="000000"/>
                <w:sz w:val="18"/>
                <w:szCs w:val="18"/>
              </w:rPr>
            </w:pPr>
            <w:r>
              <w:rPr>
                <w:rFonts w:ascii="Arial" w:eastAsia="Times New Roman" w:hAnsi="Arial" w:cs="Arial"/>
                <w:color w:val="000000"/>
                <w:sz w:val="18"/>
                <w:szCs w:val="18"/>
              </w:rPr>
              <w:t xml:space="preserve">Report of daily </w:t>
            </w:r>
            <w:r w:rsidR="0029017E">
              <w:rPr>
                <w:rFonts w:ascii="Arial" w:eastAsia="Times New Roman" w:hAnsi="Arial" w:cs="Arial"/>
                <w:color w:val="000000"/>
                <w:sz w:val="18"/>
                <w:szCs w:val="18"/>
              </w:rPr>
              <w:t xml:space="preserve">multivitamin, prenatal vitamin, or </w:t>
            </w:r>
            <w:r>
              <w:rPr>
                <w:rFonts w:ascii="Arial" w:eastAsia="Times New Roman" w:hAnsi="Arial" w:cs="Arial"/>
                <w:color w:val="000000"/>
                <w:sz w:val="18"/>
                <w:szCs w:val="18"/>
              </w:rPr>
              <w:t>folic acid vitamin intake</w:t>
            </w:r>
          </w:p>
        </w:tc>
        <w:tc>
          <w:tcPr>
            <w:tcW w:w="794" w:type="dxa"/>
            <w:shd w:val="clear" w:color="auto" w:fill="auto"/>
            <w:vAlign w:val="center"/>
          </w:tcPr>
          <w:p w14:paraId="3BEF98F7" w14:textId="700BA287" w:rsidR="00CB1514" w:rsidRDefault="005D6FA3" w:rsidP="00FD79BF">
            <w:pPr>
              <w:jc w:val="center"/>
              <w:rPr>
                <w:rFonts w:ascii="Arial" w:eastAsia="Times New Roman" w:hAnsi="Arial" w:cs="Arial"/>
                <w:color w:val="000000"/>
                <w:sz w:val="18"/>
                <w:szCs w:val="18"/>
              </w:rPr>
            </w:pPr>
            <w:r w:rsidRPr="005D6FA3">
              <w:rPr>
                <w:rFonts w:ascii="Arial" w:eastAsia="Times New Roman" w:hAnsi="Arial" w:cs="Arial"/>
                <w:color w:val="000000"/>
                <w:sz w:val="18"/>
                <w:szCs w:val="18"/>
              </w:rPr>
              <w:t>47.5</w:t>
            </w:r>
            <w:r w:rsidR="0029017E">
              <w:rPr>
                <w:rFonts w:ascii="Arial" w:eastAsia="Times New Roman" w:hAnsi="Arial" w:cs="Arial"/>
                <w:color w:val="000000"/>
                <w:sz w:val="18"/>
                <w:szCs w:val="18"/>
              </w:rPr>
              <w:t>%</w:t>
            </w:r>
          </w:p>
        </w:tc>
        <w:tc>
          <w:tcPr>
            <w:tcW w:w="794" w:type="dxa"/>
            <w:shd w:val="clear" w:color="auto" w:fill="auto"/>
            <w:vAlign w:val="center"/>
          </w:tcPr>
          <w:p w14:paraId="71CC1FC2" w14:textId="1616496D" w:rsidR="00CB1514" w:rsidRDefault="004B3937" w:rsidP="006217AB">
            <w:pPr>
              <w:jc w:val="center"/>
              <w:rPr>
                <w:rFonts w:ascii="Arial" w:eastAsia="Times New Roman" w:hAnsi="Arial" w:cs="Arial"/>
                <w:color w:val="000000"/>
                <w:sz w:val="18"/>
                <w:szCs w:val="18"/>
              </w:rPr>
            </w:pPr>
            <w:r w:rsidRPr="004B3937">
              <w:rPr>
                <w:rFonts w:ascii="Arial" w:eastAsia="Times New Roman" w:hAnsi="Arial" w:cs="Arial"/>
                <w:color w:val="000000"/>
                <w:sz w:val="18"/>
                <w:szCs w:val="18"/>
              </w:rPr>
              <w:t>49.2</w:t>
            </w:r>
            <w:r w:rsidR="0029017E">
              <w:rPr>
                <w:rFonts w:ascii="Arial" w:eastAsia="Times New Roman" w:hAnsi="Arial" w:cs="Arial"/>
                <w:color w:val="000000"/>
                <w:sz w:val="18"/>
                <w:szCs w:val="18"/>
              </w:rPr>
              <w:t>%</w:t>
            </w:r>
          </w:p>
        </w:tc>
        <w:tc>
          <w:tcPr>
            <w:tcW w:w="2592" w:type="dxa"/>
            <w:shd w:val="clear" w:color="auto" w:fill="auto"/>
            <w:vAlign w:val="center"/>
          </w:tcPr>
          <w:p w14:paraId="3EEB421F" w14:textId="55A5D3C6" w:rsidR="00CB1514" w:rsidRDefault="0029017E" w:rsidP="006217AB">
            <w:pPr>
              <w:jc w:val="center"/>
              <w:rPr>
                <w:rFonts w:ascii="Arial" w:eastAsia="Times New Roman" w:hAnsi="Arial" w:cs="Arial"/>
                <w:color w:val="000000"/>
                <w:sz w:val="18"/>
                <w:szCs w:val="18"/>
              </w:rPr>
            </w:pPr>
            <w:r w:rsidRPr="0029017E">
              <w:rPr>
                <w:rFonts w:ascii="Arial" w:eastAsia="Times New Roman" w:hAnsi="Arial" w:cs="Arial"/>
                <w:color w:val="000000"/>
                <w:sz w:val="18"/>
                <w:szCs w:val="18"/>
              </w:rPr>
              <w:t>52.1</w:t>
            </w:r>
            <w:r>
              <w:rPr>
                <w:rFonts w:ascii="Arial" w:eastAsia="Times New Roman" w:hAnsi="Arial" w:cs="Arial"/>
                <w:color w:val="000000"/>
                <w:sz w:val="18"/>
                <w:szCs w:val="18"/>
              </w:rPr>
              <w:t>%</w:t>
            </w:r>
          </w:p>
        </w:tc>
      </w:tr>
      <w:tr w:rsidR="00033A0B" w:rsidRPr="0069374C" w14:paraId="48DC734B" w14:textId="77777777" w:rsidTr="00492041">
        <w:trPr>
          <w:jc w:val="center"/>
        </w:trPr>
        <w:tc>
          <w:tcPr>
            <w:tcW w:w="9418" w:type="dxa"/>
            <w:gridSpan w:val="7"/>
          </w:tcPr>
          <w:p w14:paraId="09D4EEDE" w14:textId="04077830" w:rsidR="00033A0B" w:rsidRPr="0069374C" w:rsidRDefault="00033A0B" w:rsidP="000508F1">
            <w:pPr>
              <w:spacing w:after="0"/>
              <w:jc w:val="center"/>
              <w:rPr>
                <w:rFonts w:ascii="Arial" w:hAnsi="Arial" w:cs="Arial"/>
                <w:b/>
                <w:bCs/>
                <w:sz w:val="18"/>
                <w:szCs w:val="18"/>
              </w:rPr>
            </w:pPr>
            <w:r w:rsidRPr="0069374C">
              <w:rPr>
                <w:rFonts w:ascii="Arial" w:hAnsi="Arial" w:cs="Arial"/>
                <w:b/>
                <w:bCs/>
                <w:sz w:val="18"/>
                <w:szCs w:val="18"/>
              </w:rPr>
              <w:t>PRENATAL CARE</w:t>
            </w:r>
          </w:p>
        </w:tc>
      </w:tr>
      <w:tr w:rsidR="000508F1" w:rsidRPr="0069374C" w14:paraId="0A2EC33A" w14:textId="77777777" w:rsidTr="00492041">
        <w:trPr>
          <w:jc w:val="center"/>
        </w:trPr>
        <w:tc>
          <w:tcPr>
            <w:tcW w:w="1317" w:type="dxa"/>
            <w:vAlign w:val="center"/>
          </w:tcPr>
          <w:p w14:paraId="3F101197" w14:textId="77777777" w:rsidR="00FD79BF" w:rsidRPr="0069374C" w:rsidRDefault="00FD79BF" w:rsidP="00FD79BF">
            <w:pPr>
              <w:jc w:val="center"/>
              <w:rPr>
                <w:rFonts w:ascii="Arial" w:hAnsi="Arial" w:cs="Arial"/>
                <w:sz w:val="18"/>
                <w:szCs w:val="18"/>
                <w:highlight w:val="yellow"/>
              </w:rPr>
            </w:pPr>
            <w:r w:rsidRPr="0069374C">
              <w:rPr>
                <w:rFonts w:ascii="Arial" w:hAnsi="Arial" w:cs="Arial"/>
                <w:sz w:val="18"/>
                <w:szCs w:val="18"/>
              </w:rPr>
              <w:t>No Title V PM</w:t>
            </w:r>
          </w:p>
        </w:tc>
        <w:tc>
          <w:tcPr>
            <w:tcW w:w="1197" w:type="dxa"/>
            <w:vAlign w:val="center"/>
          </w:tcPr>
          <w:p w14:paraId="667FA512" w14:textId="3603D301" w:rsidR="00FD79BF" w:rsidRPr="0069374C" w:rsidRDefault="00FD79BF" w:rsidP="00FD79BF">
            <w:pPr>
              <w:shd w:val="clear" w:color="auto" w:fill="FFFFFF"/>
              <w:jc w:val="center"/>
              <w:rPr>
                <w:rFonts w:ascii="Arial" w:eastAsia="Times New Roman" w:hAnsi="Arial" w:cs="Arial"/>
                <w:color w:val="000000"/>
                <w:sz w:val="18"/>
                <w:szCs w:val="18"/>
                <w:bdr w:val="none" w:sz="0" w:space="0" w:color="auto" w:frame="1"/>
              </w:rPr>
            </w:pPr>
            <w:r w:rsidRPr="0069374C">
              <w:rPr>
                <w:rFonts w:ascii="Arial" w:eastAsia="Times New Roman" w:hAnsi="Arial" w:cs="Arial"/>
                <w:color w:val="000000"/>
                <w:sz w:val="18"/>
                <w:szCs w:val="18"/>
                <w:bdr w:val="none" w:sz="0" w:space="0" w:color="auto" w:frame="1"/>
              </w:rPr>
              <w:t xml:space="preserve">Increase the proportion of pregnant </w:t>
            </w:r>
            <w:r w:rsidR="003C77F6">
              <w:rPr>
                <w:rFonts w:ascii="Arial" w:eastAsia="Times New Roman" w:hAnsi="Arial" w:cs="Arial"/>
                <w:color w:val="000000"/>
                <w:sz w:val="18"/>
                <w:szCs w:val="18"/>
                <w:bdr w:val="none" w:sz="0" w:space="0" w:color="auto" w:frame="1"/>
              </w:rPr>
              <w:t>people</w:t>
            </w:r>
            <w:r w:rsidRPr="0069374C">
              <w:rPr>
                <w:rFonts w:ascii="Arial" w:eastAsia="Times New Roman" w:hAnsi="Arial" w:cs="Arial"/>
                <w:color w:val="000000"/>
                <w:sz w:val="18"/>
                <w:szCs w:val="18"/>
                <w:bdr w:val="none" w:sz="0" w:space="0" w:color="auto" w:frame="1"/>
              </w:rPr>
              <w:t xml:space="preserve"> who receive 1 dose of Tdap vaccine during pregnancy</w:t>
            </w:r>
          </w:p>
        </w:tc>
        <w:tc>
          <w:tcPr>
            <w:tcW w:w="1387" w:type="dxa"/>
            <w:vAlign w:val="center"/>
          </w:tcPr>
          <w:p w14:paraId="49EC8DDD" w14:textId="0A5B8820" w:rsidR="00FD79BF" w:rsidRPr="0069374C" w:rsidRDefault="00A3758C" w:rsidP="00FD79BF">
            <w:pPr>
              <w:jc w:val="center"/>
              <w:rPr>
                <w:rFonts w:ascii="Arial" w:hAnsi="Arial" w:cs="Arial"/>
                <w:sz w:val="18"/>
                <w:szCs w:val="18"/>
              </w:rPr>
            </w:pPr>
            <w:r>
              <w:rPr>
                <w:rFonts w:ascii="Arial" w:hAnsi="Arial" w:cs="Arial"/>
                <w:sz w:val="18"/>
                <w:szCs w:val="18"/>
              </w:rPr>
              <w:t>In developmental phase</w:t>
            </w:r>
          </w:p>
        </w:tc>
        <w:tc>
          <w:tcPr>
            <w:tcW w:w="1337" w:type="dxa"/>
            <w:vAlign w:val="center"/>
          </w:tcPr>
          <w:p w14:paraId="130B2776" w14:textId="77777777" w:rsidR="00FD79BF" w:rsidRPr="0069374C" w:rsidRDefault="00FD79BF" w:rsidP="00FD79BF">
            <w:pPr>
              <w:jc w:val="center"/>
              <w:rPr>
                <w:rFonts w:ascii="Arial" w:eastAsia="Times New Roman" w:hAnsi="Arial" w:cs="Arial"/>
                <w:color w:val="000000"/>
                <w:sz w:val="18"/>
                <w:szCs w:val="18"/>
              </w:rPr>
            </w:pPr>
            <w:r w:rsidRPr="0069374C">
              <w:rPr>
                <w:rFonts w:ascii="Arial" w:eastAsia="Times New Roman" w:hAnsi="Arial" w:cs="Arial"/>
                <w:color w:val="000000"/>
                <w:sz w:val="18"/>
                <w:szCs w:val="18"/>
              </w:rPr>
              <w:t>Reported receiving Tdap during pregnancy</w:t>
            </w:r>
          </w:p>
        </w:tc>
        <w:tc>
          <w:tcPr>
            <w:tcW w:w="794" w:type="dxa"/>
            <w:vAlign w:val="center"/>
          </w:tcPr>
          <w:p w14:paraId="2DF59AFB" w14:textId="0180470E" w:rsidR="00FD79BF" w:rsidRPr="0069374C" w:rsidRDefault="00E44630" w:rsidP="00FD79BF">
            <w:pPr>
              <w:rPr>
                <w:rFonts w:ascii="Arial" w:eastAsia="Times New Roman" w:hAnsi="Arial" w:cs="Arial"/>
                <w:color w:val="000000"/>
                <w:sz w:val="18"/>
                <w:szCs w:val="18"/>
              </w:rPr>
            </w:pPr>
            <w:r>
              <w:rPr>
                <w:rFonts w:ascii="Arial" w:eastAsia="Times New Roman" w:hAnsi="Arial" w:cs="Arial"/>
                <w:color w:val="000000"/>
                <w:sz w:val="18"/>
                <w:szCs w:val="18"/>
              </w:rPr>
              <w:t>89.6%</w:t>
            </w:r>
          </w:p>
        </w:tc>
        <w:tc>
          <w:tcPr>
            <w:tcW w:w="794" w:type="dxa"/>
            <w:vAlign w:val="center"/>
          </w:tcPr>
          <w:p w14:paraId="4247631A" w14:textId="06CA22FE" w:rsidR="00FD79BF" w:rsidRPr="0069374C" w:rsidRDefault="00E44630" w:rsidP="00E44630">
            <w:pPr>
              <w:jc w:val="center"/>
              <w:rPr>
                <w:rFonts w:ascii="Arial" w:eastAsia="Times New Roman" w:hAnsi="Arial" w:cs="Arial"/>
                <w:color w:val="000000"/>
                <w:sz w:val="18"/>
                <w:szCs w:val="18"/>
              </w:rPr>
            </w:pPr>
            <w:r>
              <w:rPr>
                <w:rFonts w:ascii="Arial" w:eastAsia="Times New Roman" w:hAnsi="Arial" w:cs="Arial"/>
                <w:color w:val="000000"/>
                <w:sz w:val="18"/>
                <w:szCs w:val="18"/>
              </w:rPr>
              <w:t>89.2%</w:t>
            </w:r>
          </w:p>
        </w:tc>
        <w:tc>
          <w:tcPr>
            <w:tcW w:w="2592" w:type="dxa"/>
            <w:vAlign w:val="center"/>
          </w:tcPr>
          <w:p w14:paraId="47B1C711" w14:textId="7FB40CD3" w:rsidR="00FD79BF" w:rsidRPr="0069374C" w:rsidRDefault="00E44630" w:rsidP="00E44630">
            <w:pPr>
              <w:jc w:val="center"/>
              <w:rPr>
                <w:rFonts w:ascii="Arial" w:eastAsia="Times New Roman" w:hAnsi="Arial" w:cs="Arial"/>
                <w:color w:val="000000"/>
                <w:sz w:val="18"/>
                <w:szCs w:val="18"/>
              </w:rPr>
            </w:pPr>
            <w:r>
              <w:rPr>
                <w:rFonts w:ascii="Arial" w:eastAsia="Times New Roman" w:hAnsi="Arial" w:cs="Arial"/>
                <w:color w:val="000000"/>
                <w:sz w:val="18"/>
                <w:szCs w:val="18"/>
              </w:rPr>
              <w:t>89.7%</w:t>
            </w:r>
          </w:p>
        </w:tc>
      </w:tr>
      <w:tr w:rsidR="00033A0B" w:rsidRPr="0069374C" w14:paraId="20000073" w14:textId="77777777" w:rsidTr="00492041">
        <w:trPr>
          <w:jc w:val="center"/>
        </w:trPr>
        <w:tc>
          <w:tcPr>
            <w:tcW w:w="9418" w:type="dxa"/>
            <w:gridSpan w:val="7"/>
          </w:tcPr>
          <w:p w14:paraId="3F0438B3" w14:textId="7F5C5D70" w:rsidR="00033A0B" w:rsidRPr="0069374C" w:rsidRDefault="00033A0B" w:rsidP="000508F1">
            <w:pPr>
              <w:spacing w:after="0"/>
              <w:jc w:val="center"/>
              <w:rPr>
                <w:rFonts w:ascii="Arial" w:eastAsia="Times New Roman" w:hAnsi="Arial" w:cs="Arial"/>
                <w:b/>
                <w:bCs/>
                <w:color w:val="000000"/>
                <w:sz w:val="18"/>
                <w:szCs w:val="18"/>
              </w:rPr>
            </w:pPr>
            <w:r w:rsidRPr="0069374C">
              <w:rPr>
                <w:rFonts w:ascii="Arial" w:eastAsia="Times New Roman" w:hAnsi="Arial" w:cs="Arial"/>
                <w:b/>
                <w:bCs/>
                <w:color w:val="000000"/>
                <w:sz w:val="18"/>
                <w:szCs w:val="18"/>
              </w:rPr>
              <w:t>POSTPARTUM HEALTH/ BEHAVIOR</w:t>
            </w:r>
          </w:p>
        </w:tc>
      </w:tr>
      <w:tr w:rsidR="000508F1" w:rsidRPr="0069374C" w14:paraId="52B9060E" w14:textId="77777777" w:rsidTr="00A86200">
        <w:trPr>
          <w:jc w:val="center"/>
        </w:trPr>
        <w:tc>
          <w:tcPr>
            <w:tcW w:w="1317" w:type="dxa"/>
            <w:vAlign w:val="center"/>
          </w:tcPr>
          <w:p w14:paraId="198662C9" w14:textId="77777777" w:rsidR="00FD79BF" w:rsidRPr="0069374C" w:rsidRDefault="00FD79BF" w:rsidP="00FD79BF">
            <w:pPr>
              <w:jc w:val="center"/>
              <w:rPr>
                <w:rFonts w:ascii="Arial" w:hAnsi="Arial" w:cs="Arial"/>
                <w:sz w:val="18"/>
                <w:szCs w:val="18"/>
              </w:rPr>
            </w:pPr>
            <w:r w:rsidRPr="0069374C">
              <w:rPr>
                <w:rFonts w:ascii="Arial" w:hAnsi="Arial" w:cs="Arial"/>
                <w:sz w:val="18"/>
                <w:szCs w:val="18"/>
              </w:rPr>
              <w:t>No Title V PM</w:t>
            </w:r>
          </w:p>
        </w:tc>
        <w:tc>
          <w:tcPr>
            <w:tcW w:w="1197" w:type="dxa"/>
            <w:vAlign w:val="center"/>
          </w:tcPr>
          <w:p w14:paraId="33D3D484" w14:textId="42A76D06" w:rsidR="00FD79BF" w:rsidRPr="0069374C" w:rsidRDefault="00FD79BF" w:rsidP="00C20FB6">
            <w:pPr>
              <w:jc w:val="center"/>
              <w:rPr>
                <w:rFonts w:ascii="Arial" w:hAnsi="Arial" w:cs="Arial"/>
                <w:sz w:val="18"/>
                <w:szCs w:val="18"/>
              </w:rPr>
            </w:pPr>
            <w:r w:rsidRPr="0069374C">
              <w:rPr>
                <w:rFonts w:ascii="Arial" w:hAnsi="Arial" w:cs="Arial"/>
                <w:color w:val="000000" w:themeColor="text1"/>
                <w:sz w:val="18"/>
                <w:szCs w:val="18"/>
                <w:shd w:val="clear" w:color="auto" w:fill="FFFFFF"/>
              </w:rPr>
              <w:t xml:space="preserve">Increase the proportion of </w:t>
            </w:r>
            <w:r w:rsidR="003C77F6">
              <w:rPr>
                <w:rFonts w:ascii="Arial" w:hAnsi="Arial" w:cs="Arial"/>
                <w:color w:val="000000" w:themeColor="text1"/>
                <w:sz w:val="18"/>
                <w:szCs w:val="18"/>
                <w:shd w:val="clear" w:color="auto" w:fill="FFFFFF"/>
              </w:rPr>
              <w:t>those</w:t>
            </w:r>
            <w:r w:rsidRPr="0069374C">
              <w:rPr>
                <w:rFonts w:ascii="Arial" w:hAnsi="Arial" w:cs="Arial"/>
                <w:color w:val="000000" w:themeColor="text1"/>
                <w:sz w:val="18"/>
                <w:szCs w:val="18"/>
                <w:shd w:val="clear" w:color="auto" w:fill="FFFFFF"/>
              </w:rPr>
              <w:t xml:space="preserve"> </w:t>
            </w:r>
            <w:r w:rsidR="00C20FB6">
              <w:rPr>
                <w:rFonts w:ascii="Arial" w:hAnsi="Arial" w:cs="Arial"/>
                <w:color w:val="000000" w:themeColor="text1"/>
                <w:sz w:val="18"/>
                <w:szCs w:val="18"/>
                <w:shd w:val="clear" w:color="auto" w:fill="FFFFFF"/>
              </w:rPr>
              <w:t>at risk for unintended pregnancy who use effective birth control</w:t>
            </w:r>
          </w:p>
        </w:tc>
        <w:tc>
          <w:tcPr>
            <w:tcW w:w="1387" w:type="dxa"/>
            <w:vAlign w:val="center"/>
          </w:tcPr>
          <w:p w14:paraId="608CA27E" w14:textId="36C39204" w:rsidR="00FD79BF" w:rsidRPr="0069374C" w:rsidRDefault="00651C1B" w:rsidP="00FD79BF">
            <w:pPr>
              <w:jc w:val="center"/>
              <w:rPr>
                <w:rFonts w:ascii="Arial" w:hAnsi="Arial" w:cs="Arial"/>
                <w:color w:val="000000" w:themeColor="text1"/>
                <w:sz w:val="18"/>
                <w:szCs w:val="18"/>
                <w:shd w:val="clear" w:color="auto" w:fill="FFFFFF"/>
              </w:rPr>
            </w:pPr>
            <w:r>
              <w:rPr>
                <w:rFonts w:ascii="Arial" w:eastAsia="Times New Roman" w:hAnsi="Arial" w:cs="Arial"/>
                <w:color w:val="000000"/>
                <w:sz w:val="18"/>
                <w:szCs w:val="18"/>
              </w:rPr>
              <w:t>2030-65.1</w:t>
            </w:r>
            <w:r w:rsidR="00FD79BF" w:rsidRPr="0069374C">
              <w:rPr>
                <w:rFonts w:ascii="Arial" w:hAnsi="Arial" w:cs="Arial"/>
                <w:color w:val="000000" w:themeColor="text1"/>
                <w:sz w:val="18"/>
                <w:szCs w:val="18"/>
                <w:shd w:val="clear" w:color="auto" w:fill="FFFFFF"/>
              </w:rPr>
              <w:t>%</w:t>
            </w:r>
          </w:p>
        </w:tc>
        <w:tc>
          <w:tcPr>
            <w:tcW w:w="1337" w:type="dxa"/>
            <w:shd w:val="clear" w:color="auto" w:fill="auto"/>
            <w:vAlign w:val="center"/>
          </w:tcPr>
          <w:p w14:paraId="0E42B41D" w14:textId="357B225E" w:rsidR="00FD79BF" w:rsidRPr="00756DEA" w:rsidRDefault="00FD79BF" w:rsidP="00FD79BF">
            <w:pPr>
              <w:jc w:val="center"/>
              <w:rPr>
                <w:rFonts w:ascii="Arial" w:hAnsi="Arial" w:cs="Arial"/>
                <w:color w:val="000000" w:themeColor="text1"/>
                <w:sz w:val="18"/>
                <w:szCs w:val="18"/>
                <w:shd w:val="clear" w:color="auto" w:fill="FFFFFF"/>
              </w:rPr>
            </w:pPr>
            <w:r w:rsidRPr="0069374C">
              <w:rPr>
                <w:rFonts w:ascii="Arial" w:hAnsi="Arial" w:cs="Arial"/>
                <w:color w:val="000000" w:themeColor="text1"/>
                <w:sz w:val="18"/>
                <w:szCs w:val="18"/>
              </w:rPr>
              <w:t xml:space="preserve">Reported using </w:t>
            </w:r>
            <w:r w:rsidRPr="0069374C">
              <w:rPr>
                <w:rFonts w:ascii="Arial" w:hAnsi="Arial" w:cs="Arial"/>
                <w:color w:val="000000" w:themeColor="text1"/>
                <w:sz w:val="18"/>
                <w:szCs w:val="18"/>
                <w:shd w:val="clear" w:color="auto" w:fill="FFFFFF"/>
              </w:rPr>
              <w:t>a most effective or moderately effective contraception method postpartum</w:t>
            </w:r>
            <w:r w:rsidR="00756DEA">
              <w:rPr>
                <w:rFonts w:ascii="Arial" w:hAnsi="Arial" w:cs="Arial"/>
                <w:color w:val="000000" w:themeColor="text1"/>
                <w:sz w:val="18"/>
                <w:szCs w:val="18"/>
                <w:shd w:val="clear" w:color="auto" w:fill="FFFFFF"/>
                <w:vertAlign w:val="superscript"/>
              </w:rPr>
              <w:t>4</w:t>
            </w:r>
          </w:p>
        </w:tc>
        <w:tc>
          <w:tcPr>
            <w:tcW w:w="794" w:type="dxa"/>
            <w:shd w:val="clear" w:color="auto" w:fill="auto"/>
            <w:vAlign w:val="center"/>
          </w:tcPr>
          <w:p w14:paraId="30046513" w14:textId="4FDD849E" w:rsidR="00FD79BF" w:rsidRPr="0069374C" w:rsidRDefault="00C568DC" w:rsidP="00FD79BF">
            <w:pPr>
              <w:jc w:val="center"/>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51.5%</w:t>
            </w:r>
          </w:p>
        </w:tc>
        <w:tc>
          <w:tcPr>
            <w:tcW w:w="794" w:type="dxa"/>
            <w:shd w:val="clear" w:color="auto" w:fill="auto"/>
            <w:vAlign w:val="center"/>
          </w:tcPr>
          <w:p w14:paraId="33A647A5" w14:textId="6F08B91D" w:rsidR="00A86200" w:rsidRPr="0069374C" w:rsidRDefault="00A86200" w:rsidP="00A86200">
            <w:pPr>
              <w:jc w:val="center"/>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47.0%</w:t>
            </w:r>
          </w:p>
        </w:tc>
        <w:tc>
          <w:tcPr>
            <w:tcW w:w="2592" w:type="dxa"/>
            <w:shd w:val="clear" w:color="auto" w:fill="auto"/>
            <w:vAlign w:val="center"/>
          </w:tcPr>
          <w:p w14:paraId="0D175232" w14:textId="1B4392D5" w:rsidR="00FD79BF" w:rsidRPr="0069374C" w:rsidRDefault="00EC19AE" w:rsidP="00A86200">
            <w:pPr>
              <w:jc w:val="center"/>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50.8%</w:t>
            </w:r>
          </w:p>
        </w:tc>
      </w:tr>
      <w:tr w:rsidR="00033A0B" w:rsidRPr="0069374C" w14:paraId="2E71B371" w14:textId="77777777" w:rsidTr="00492041">
        <w:trPr>
          <w:jc w:val="center"/>
        </w:trPr>
        <w:tc>
          <w:tcPr>
            <w:tcW w:w="9418" w:type="dxa"/>
            <w:gridSpan w:val="7"/>
          </w:tcPr>
          <w:p w14:paraId="1F2A2247" w14:textId="76F62BE0" w:rsidR="00033A0B" w:rsidRPr="0069374C" w:rsidRDefault="00033A0B" w:rsidP="0078408D">
            <w:pPr>
              <w:rPr>
                <w:rFonts w:ascii="Arial" w:hAnsi="Arial" w:cs="Arial"/>
                <w:color w:val="000000" w:themeColor="text1"/>
                <w:sz w:val="18"/>
                <w:szCs w:val="18"/>
                <w:shd w:val="clear" w:color="auto" w:fill="FFFFFF"/>
                <w:vertAlign w:val="superscript"/>
              </w:rPr>
            </w:pPr>
            <w:r w:rsidRPr="0069374C">
              <w:rPr>
                <w:rFonts w:ascii="Arial" w:hAnsi="Arial" w:cs="Arial"/>
                <w:color w:val="000000" w:themeColor="text1"/>
                <w:sz w:val="18"/>
                <w:szCs w:val="18"/>
                <w:shd w:val="clear" w:color="auto" w:fill="FFFFFF"/>
                <w:vertAlign w:val="superscript"/>
              </w:rPr>
              <w:t>1</w:t>
            </w:r>
            <w:r w:rsidRPr="0069374C">
              <w:rPr>
                <w:rFonts w:ascii="Arial" w:hAnsi="Arial" w:cs="Arial"/>
                <w:color w:val="000000" w:themeColor="text1"/>
                <w:sz w:val="18"/>
                <w:szCs w:val="18"/>
                <w:shd w:val="clear" w:color="auto" w:fill="FFFFFF"/>
              </w:rPr>
              <w:t xml:space="preserve">This Title V Performance Measure is both a State Performance Measure and a National Performance Measure (NPM in parenthesis). </w:t>
            </w:r>
          </w:p>
        </w:tc>
      </w:tr>
      <w:tr w:rsidR="00033A0B" w:rsidRPr="0069374C" w14:paraId="566DABE1" w14:textId="77777777" w:rsidTr="00492041">
        <w:trPr>
          <w:jc w:val="center"/>
        </w:trPr>
        <w:tc>
          <w:tcPr>
            <w:tcW w:w="9418" w:type="dxa"/>
            <w:gridSpan w:val="7"/>
          </w:tcPr>
          <w:p w14:paraId="5AFDD1FD" w14:textId="4EB85330" w:rsidR="00033A0B" w:rsidRPr="0069374C" w:rsidRDefault="00033A0B" w:rsidP="00FD79BF">
            <w:pPr>
              <w:rPr>
                <w:rFonts w:ascii="Arial" w:hAnsi="Arial" w:cs="Arial"/>
                <w:color w:val="000000" w:themeColor="text1"/>
                <w:sz w:val="18"/>
                <w:szCs w:val="18"/>
                <w:shd w:val="clear" w:color="auto" w:fill="FFFFFF"/>
                <w:vertAlign w:val="superscript"/>
              </w:rPr>
            </w:pPr>
            <w:r w:rsidRPr="0069374C">
              <w:rPr>
                <w:rFonts w:ascii="Arial" w:hAnsi="Arial" w:cs="Arial"/>
                <w:color w:val="000000" w:themeColor="text1"/>
                <w:sz w:val="18"/>
                <w:szCs w:val="18"/>
                <w:shd w:val="clear" w:color="auto" w:fill="FFFFFF"/>
                <w:vertAlign w:val="superscript"/>
              </w:rPr>
              <w:t>2</w:t>
            </w:r>
            <w:r w:rsidRPr="0069374C">
              <w:rPr>
                <w:rFonts w:ascii="Arial" w:hAnsi="Arial" w:cs="Arial"/>
                <w:color w:val="000000" w:themeColor="text1"/>
                <w:sz w:val="18"/>
                <w:szCs w:val="18"/>
                <w:shd w:val="clear" w:color="auto" w:fill="FFFFFF"/>
              </w:rPr>
              <w:t xml:space="preserve">Where a Healthy People Objective exists, the objective, year and target are presented. </w:t>
            </w:r>
            <w:r w:rsidRPr="0069374C">
              <w:rPr>
                <w:rFonts w:ascii="Arial" w:hAnsi="Arial" w:cs="Arial"/>
                <w:i/>
                <w:iCs/>
                <w:color w:val="000000" w:themeColor="text1"/>
                <w:sz w:val="18"/>
                <w:szCs w:val="18"/>
                <w:shd w:val="clear" w:color="auto" w:fill="FFFFFF"/>
              </w:rPr>
              <w:t>No Objective</w:t>
            </w:r>
            <w:r w:rsidRPr="0069374C">
              <w:rPr>
                <w:rFonts w:ascii="Arial" w:hAnsi="Arial" w:cs="Arial"/>
                <w:color w:val="000000" w:themeColor="text1"/>
                <w:sz w:val="18"/>
                <w:szCs w:val="18"/>
                <w:shd w:val="clear" w:color="auto" w:fill="FFFFFF"/>
              </w:rPr>
              <w:t xml:space="preserve"> indicates that this topic has no directly comparable Healthy People Objective. </w:t>
            </w:r>
            <w:r w:rsidRPr="0069374C">
              <w:rPr>
                <w:rFonts w:ascii="Arial" w:hAnsi="Arial" w:cs="Arial"/>
                <w:i/>
                <w:iCs/>
                <w:color w:val="000000" w:themeColor="text1"/>
                <w:sz w:val="18"/>
                <w:szCs w:val="18"/>
                <w:shd w:val="clear" w:color="auto" w:fill="FFFFFF"/>
              </w:rPr>
              <w:t>No Target</w:t>
            </w:r>
            <w:r w:rsidRPr="0069374C">
              <w:rPr>
                <w:rFonts w:ascii="Arial" w:hAnsi="Arial" w:cs="Arial"/>
                <w:color w:val="000000" w:themeColor="text1"/>
                <w:sz w:val="18"/>
                <w:szCs w:val="18"/>
                <w:shd w:val="clear" w:color="auto" w:fill="FFFFFF"/>
              </w:rPr>
              <w:t xml:space="preserve"> indicates that this target has yet to be established</w:t>
            </w:r>
            <w:r>
              <w:rPr>
                <w:rFonts w:ascii="Arial" w:hAnsi="Arial" w:cs="Arial"/>
                <w:color w:val="000000" w:themeColor="text1"/>
                <w:sz w:val="18"/>
                <w:szCs w:val="18"/>
                <w:shd w:val="clear" w:color="auto" w:fill="FFFFFF"/>
              </w:rPr>
              <w:t>.</w:t>
            </w:r>
            <w:r w:rsidRPr="0069374C">
              <w:rPr>
                <w:rFonts w:ascii="Arial" w:hAnsi="Arial" w:cs="Arial"/>
                <w:color w:val="000000" w:themeColor="text1"/>
                <w:sz w:val="18"/>
                <w:szCs w:val="18"/>
                <w:shd w:val="clear" w:color="auto" w:fill="FFFFFF"/>
              </w:rPr>
              <w:t xml:space="preserve"> </w:t>
            </w:r>
          </w:p>
        </w:tc>
      </w:tr>
      <w:tr w:rsidR="00033A0B" w:rsidRPr="0069374C" w14:paraId="4CD130BB" w14:textId="77777777" w:rsidTr="00492041">
        <w:trPr>
          <w:jc w:val="center"/>
        </w:trPr>
        <w:tc>
          <w:tcPr>
            <w:tcW w:w="9418" w:type="dxa"/>
            <w:gridSpan w:val="7"/>
          </w:tcPr>
          <w:p w14:paraId="4867AFD4" w14:textId="6AA8DA89" w:rsidR="00033A0B" w:rsidRPr="0069374C" w:rsidRDefault="00033A0B" w:rsidP="00FD79BF">
            <w:pPr>
              <w:rPr>
                <w:rFonts w:ascii="Arial" w:hAnsi="Arial" w:cs="Arial"/>
                <w:color w:val="000000" w:themeColor="text1"/>
                <w:sz w:val="18"/>
                <w:szCs w:val="18"/>
                <w:shd w:val="clear" w:color="auto" w:fill="FFFFFF"/>
                <w:vertAlign w:val="superscript"/>
              </w:rPr>
            </w:pPr>
            <w:r w:rsidRPr="0069374C">
              <w:rPr>
                <w:rFonts w:ascii="Arial" w:hAnsi="Arial" w:cs="Arial"/>
                <w:color w:val="000000" w:themeColor="text1"/>
                <w:sz w:val="18"/>
                <w:szCs w:val="18"/>
                <w:shd w:val="clear" w:color="auto" w:fill="FFFFFF"/>
                <w:vertAlign w:val="superscript"/>
              </w:rPr>
              <w:t>3</w:t>
            </w:r>
            <w:r w:rsidRPr="0069374C">
              <w:rPr>
                <w:rFonts w:ascii="Arial" w:hAnsi="Arial" w:cs="Arial"/>
                <w:color w:val="000000" w:themeColor="text1"/>
                <w:sz w:val="18"/>
                <w:szCs w:val="18"/>
                <w:shd w:val="clear" w:color="auto" w:fill="FFFFFF"/>
              </w:rPr>
              <w:t>Significant variation in prevalence across race and ethnic categories.</w:t>
            </w:r>
          </w:p>
        </w:tc>
      </w:tr>
      <w:tr w:rsidR="00756DEA" w:rsidRPr="0069374C" w14:paraId="51910149" w14:textId="77777777" w:rsidTr="00492041">
        <w:trPr>
          <w:jc w:val="center"/>
        </w:trPr>
        <w:tc>
          <w:tcPr>
            <w:tcW w:w="9418" w:type="dxa"/>
            <w:gridSpan w:val="7"/>
          </w:tcPr>
          <w:p w14:paraId="37E11936" w14:textId="3167A99D" w:rsidR="00756DEA" w:rsidRPr="00756DEA" w:rsidRDefault="00756DEA" w:rsidP="00FD79BF">
            <w:pPr>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vertAlign w:val="superscript"/>
              </w:rPr>
              <w:t>4</w:t>
            </w:r>
            <w:r w:rsidR="005A7D40" w:rsidRPr="005A7D40">
              <w:rPr>
                <w:rFonts w:ascii="Arial" w:hAnsi="Arial" w:cs="Arial"/>
                <w:color w:val="000000" w:themeColor="text1"/>
                <w:sz w:val="18"/>
                <w:szCs w:val="18"/>
                <w:shd w:val="clear" w:color="auto" w:fill="FFFFFF"/>
              </w:rPr>
              <w:t xml:space="preserve">Includes </w:t>
            </w:r>
            <w:r w:rsidR="005A7D40">
              <w:rPr>
                <w:rFonts w:ascii="Arial" w:hAnsi="Arial" w:cs="Arial"/>
                <w:color w:val="000000" w:themeColor="text1"/>
                <w:sz w:val="18"/>
                <w:szCs w:val="18"/>
                <w:shd w:val="clear" w:color="auto" w:fill="FFFFFF"/>
              </w:rPr>
              <w:t xml:space="preserve">sterilization, LARC (hormonal implant, IUD), </w:t>
            </w:r>
            <w:r w:rsidR="00EB498F">
              <w:rPr>
                <w:rFonts w:ascii="Arial" w:hAnsi="Arial" w:cs="Arial"/>
                <w:color w:val="000000" w:themeColor="text1"/>
                <w:sz w:val="18"/>
                <w:szCs w:val="18"/>
                <w:shd w:val="clear" w:color="auto" w:fill="FFFFFF"/>
              </w:rPr>
              <w:t xml:space="preserve">hormonal injection, </w:t>
            </w:r>
            <w:r w:rsidR="00E423F1">
              <w:rPr>
                <w:rFonts w:ascii="Arial" w:hAnsi="Arial" w:cs="Arial"/>
                <w:color w:val="000000" w:themeColor="text1"/>
                <w:sz w:val="18"/>
                <w:szCs w:val="18"/>
                <w:shd w:val="clear" w:color="auto" w:fill="FFFFFF"/>
              </w:rPr>
              <w:t xml:space="preserve">patch, and </w:t>
            </w:r>
            <w:r w:rsidR="00EB498F">
              <w:rPr>
                <w:rFonts w:ascii="Arial" w:hAnsi="Arial" w:cs="Arial"/>
                <w:color w:val="000000" w:themeColor="text1"/>
                <w:sz w:val="18"/>
                <w:szCs w:val="18"/>
                <w:shd w:val="clear" w:color="auto" w:fill="FFFFFF"/>
              </w:rPr>
              <w:t>oral contraceptive</w:t>
            </w:r>
            <w:r w:rsidR="00E423F1">
              <w:rPr>
                <w:rFonts w:ascii="Arial" w:hAnsi="Arial" w:cs="Arial"/>
                <w:color w:val="000000" w:themeColor="text1"/>
                <w:sz w:val="18"/>
                <w:szCs w:val="18"/>
                <w:shd w:val="clear" w:color="auto" w:fill="FFFFFF"/>
              </w:rPr>
              <w:t>s.</w:t>
            </w:r>
          </w:p>
        </w:tc>
      </w:tr>
    </w:tbl>
    <w:p w14:paraId="25750A72" w14:textId="77777777" w:rsidR="0005163C" w:rsidRPr="0069374C" w:rsidRDefault="0005163C" w:rsidP="00BD68C1">
      <w:pPr>
        <w:rPr>
          <w:rFonts w:ascii="Arial" w:hAnsi="Arial" w:cs="Arial"/>
          <w:sz w:val="18"/>
          <w:szCs w:val="18"/>
        </w:rPr>
        <w:sectPr w:rsidR="0005163C" w:rsidRPr="0069374C" w:rsidSect="009B39F5">
          <w:pgSz w:w="12240" w:h="15840"/>
          <w:pgMar w:top="1440" w:right="1440" w:bottom="1440" w:left="1440" w:header="720" w:footer="720" w:gutter="0"/>
          <w:cols w:space="720"/>
          <w:docGrid w:linePitch="360"/>
        </w:sectPr>
      </w:pPr>
    </w:p>
    <w:p w14:paraId="161E8F75" w14:textId="77777777" w:rsidR="0005163C" w:rsidRPr="0069374C" w:rsidRDefault="0005163C" w:rsidP="00BD68C1">
      <w:pPr>
        <w:pStyle w:val="Heading2"/>
        <w:rPr>
          <w:rFonts w:ascii="Arial" w:hAnsi="Arial" w:cs="Arial"/>
        </w:rPr>
      </w:pPr>
      <w:bookmarkStart w:id="132" w:name="_PRAMS_Sampling_Methodology"/>
      <w:bookmarkStart w:id="133" w:name="_Toc159247151"/>
      <w:bookmarkEnd w:id="132"/>
      <w:r w:rsidRPr="0069374C">
        <w:rPr>
          <w:rFonts w:ascii="Arial" w:hAnsi="Arial" w:cs="Arial"/>
        </w:rPr>
        <w:lastRenderedPageBreak/>
        <w:t>PRAMS Sampling Methodology</w:t>
      </w:r>
      <w:bookmarkEnd w:id="133"/>
    </w:p>
    <w:p w14:paraId="2D723F64" w14:textId="2D018764"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The MA PRAMS is an ongoing, population-based surveillance system designed to identify and monitor selected attitudes, experiences and behaviors that occur before, during and after pregnancy. The PRAMS survey consists of three types of questions. All surveys include a required set of questions (“Core” questions), which allow for multi-state analyses.  Each state can select additional questions from a CDC-approved-questions list (“Standard” questions</w:t>
      </w:r>
      <w:r w:rsidR="00A64E63" w:rsidRPr="0069374C">
        <w:rPr>
          <w:rFonts w:ascii="Arial" w:hAnsi="Arial" w:cs="Arial"/>
          <w:bCs/>
        </w:rPr>
        <w:t>) or</w:t>
      </w:r>
      <w:r w:rsidRPr="0069374C">
        <w:rPr>
          <w:rFonts w:ascii="Arial" w:hAnsi="Arial" w:cs="Arial"/>
          <w:bCs/>
        </w:rPr>
        <w:t xml:space="preserve"> can create questions tailored to meet its needs (“State-developed” questions). The MA PRAMS survey is available on the MA </w:t>
      </w:r>
      <w:hyperlink r:id="rId39" w:history="1">
        <w:r w:rsidRPr="0069374C">
          <w:rPr>
            <w:rStyle w:val="figtitleChar"/>
            <w:rFonts w:ascii="Arial" w:hAnsi="Arial" w:cs="Arial"/>
            <w:bCs/>
          </w:rPr>
          <w:t>PRAMS website</w:t>
        </w:r>
      </w:hyperlink>
      <w:r w:rsidRPr="0069374C">
        <w:rPr>
          <w:rFonts w:ascii="Arial" w:hAnsi="Arial" w:cs="Arial"/>
          <w:bCs/>
        </w:rPr>
        <w:t xml:space="preserve">. The survey was administered in English and Spanish only. </w:t>
      </w:r>
    </w:p>
    <w:p w14:paraId="12F6A889" w14:textId="1DA161A7"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 xml:space="preserve">PRAMS survey participants were sampled from a frame of eligible birth certificates which included all live-born infants of Massachusetts resident </w:t>
      </w:r>
      <w:r w:rsidR="005D6FD4">
        <w:rPr>
          <w:rFonts w:ascii="Arial" w:hAnsi="Arial" w:cs="Arial"/>
          <w:bCs/>
        </w:rPr>
        <w:t>birthing people</w:t>
      </w:r>
      <w:r w:rsidRPr="0069374C">
        <w:rPr>
          <w:rFonts w:ascii="Arial" w:hAnsi="Arial" w:cs="Arial"/>
          <w:bCs/>
        </w:rPr>
        <w:t xml:space="preserve">, delivered in the state, for whom a birth certificate was available. Based on CDC’s PRAMS protocol, stillbirths, fetal deaths, induced </w:t>
      </w:r>
      <w:r w:rsidR="00133532" w:rsidRPr="0069374C">
        <w:rPr>
          <w:rFonts w:ascii="Arial" w:hAnsi="Arial" w:cs="Arial"/>
          <w:bCs/>
        </w:rPr>
        <w:t>abortions,</w:t>
      </w:r>
      <w:r w:rsidRPr="0069374C">
        <w:rPr>
          <w:rFonts w:ascii="Arial" w:hAnsi="Arial" w:cs="Arial"/>
          <w:bCs/>
        </w:rPr>
        <w:t xml:space="preserve"> and multiple births with quadruplets or more were excluded from the sampling frame.</w:t>
      </w:r>
    </w:p>
    <w:p w14:paraId="1BAC5501" w14:textId="60E91CA7"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 xml:space="preserve">Since 2007, Massachusetts has used a stratified sampling methodology, sampling disproportionately from four racial and Hispanic ethnic groups: (1) White non-Hispanic; (2) Black non-Hispanic; (3) Hispanic; and (4) Other, non-Hispanic. All but White non-Hispanic </w:t>
      </w:r>
      <w:r w:rsidR="005D6FD4">
        <w:rPr>
          <w:rFonts w:ascii="Arial" w:hAnsi="Arial" w:cs="Arial"/>
          <w:bCs/>
        </w:rPr>
        <w:t>birthing people</w:t>
      </w:r>
      <w:r w:rsidRPr="0069374C">
        <w:rPr>
          <w:rFonts w:ascii="Arial" w:hAnsi="Arial" w:cs="Arial"/>
          <w:bCs/>
        </w:rPr>
        <w:t xml:space="preserve"> were oversampled to improve precision in examining disparities by race and ethnicity. For oversampling purposes, the category of Other, non-Hispanic includes all racial and ethnic groups besides White, Black, and Hispanic. Similar to previous reports, in the 2019-2021 report, Massachusetts separates Asian non-Hispanics from the “Other, non-Hispanic” category for analytical purposes. Therefore, the “Other, non-Hispanic” group has a small sample size which resulted in having prevalence estimates with wider 95% confidence limits (95% CL) and the findings in this group should be interpreted with caution. Disability status was ascertained by participants’ response to the PRAMS question: “Are you limited in any way in any activities because of physical, mental, or emotional problems?” Additional demographic information was obtained from the birth file, including </w:t>
      </w:r>
      <w:r w:rsidR="00B34225">
        <w:rPr>
          <w:rFonts w:ascii="Arial" w:hAnsi="Arial" w:cs="Arial"/>
          <w:bCs/>
        </w:rPr>
        <w:t>the birthing person’s</w:t>
      </w:r>
      <w:r w:rsidRPr="0069374C">
        <w:rPr>
          <w:rFonts w:ascii="Arial" w:hAnsi="Arial" w:cs="Arial"/>
          <w:bCs/>
        </w:rPr>
        <w:t xml:space="preserve"> education, age, marital status, parity, and nativity. </w:t>
      </w:r>
    </w:p>
    <w:p w14:paraId="3D45DAE9" w14:textId="69FD119A"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 xml:space="preserve">About three percent of Massachusetts </w:t>
      </w:r>
      <w:r w:rsidR="005D6FD4">
        <w:rPr>
          <w:rFonts w:ascii="Arial" w:hAnsi="Arial" w:cs="Arial"/>
          <w:bCs/>
        </w:rPr>
        <w:t>birthing people</w:t>
      </w:r>
      <w:r w:rsidRPr="0069374C">
        <w:rPr>
          <w:rFonts w:ascii="Arial" w:hAnsi="Arial" w:cs="Arial"/>
          <w:bCs/>
        </w:rPr>
        <w:t xml:space="preserve"> with a live birth in our study period were </w:t>
      </w:r>
      <w:r w:rsidR="00133532" w:rsidRPr="0069374C">
        <w:rPr>
          <w:rFonts w:ascii="Arial" w:hAnsi="Arial" w:cs="Arial"/>
          <w:bCs/>
        </w:rPr>
        <w:t>sampled and</w:t>
      </w:r>
      <w:r w:rsidRPr="0069374C">
        <w:rPr>
          <w:rFonts w:ascii="Arial" w:hAnsi="Arial" w:cs="Arial"/>
          <w:bCs/>
        </w:rPr>
        <w:t xml:space="preserve"> received up to three mailed paper surveys. </w:t>
      </w:r>
      <w:r w:rsidR="005D6FD4">
        <w:rPr>
          <w:rFonts w:ascii="Arial" w:hAnsi="Arial" w:cs="Arial"/>
          <w:bCs/>
        </w:rPr>
        <w:t>Birthing people</w:t>
      </w:r>
      <w:r w:rsidRPr="0069374C">
        <w:rPr>
          <w:rFonts w:ascii="Arial" w:hAnsi="Arial" w:cs="Arial"/>
          <w:bCs/>
        </w:rPr>
        <w:t xml:space="preserve"> who did not respond to the survey after the third mailing were contacted by telephone. The survey data were weighted using selected demographics to account for non-response and adjusted for sampling probabilities and coverage to represent the Massachusetts birth population in 2019-2021.</w:t>
      </w:r>
    </w:p>
    <w:p w14:paraId="3BEBE46D" w14:textId="77777777"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Analyses for the MA PRAMS 2019-2021 report accounted for the stratified sampling method and included the final survey weights. SAS v9.4 and SUDAAN v11.0 were used to calculate prevalence and bivariate statistics. The 95% CLs are included whenever possible in this report. When comparing estimates, if the 95% CLs do not overlap, we consider that there is a statistically significant difference.</w:t>
      </w:r>
    </w:p>
    <w:p w14:paraId="63A703E2" w14:textId="77777777" w:rsidR="0005163C" w:rsidRPr="0069374C" w:rsidRDefault="0005163C" w:rsidP="00BD68C1">
      <w:pPr>
        <w:rPr>
          <w:rFonts w:ascii="Arial" w:hAnsi="Arial" w:cs="Arial"/>
          <w:sz w:val="18"/>
          <w:szCs w:val="18"/>
        </w:rPr>
        <w:sectPr w:rsidR="0005163C" w:rsidRPr="0069374C" w:rsidSect="009B39F5">
          <w:pgSz w:w="12240" w:h="15840"/>
          <w:pgMar w:top="1440" w:right="1440" w:bottom="1440" w:left="1440" w:header="720" w:footer="720" w:gutter="0"/>
          <w:cols w:space="720"/>
          <w:docGrid w:linePitch="360"/>
        </w:sectPr>
      </w:pPr>
    </w:p>
    <w:p w14:paraId="194CF096" w14:textId="77777777" w:rsidR="0005163C" w:rsidRPr="0069374C" w:rsidRDefault="0005163C" w:rsidP="00BD68C1">
      <w:pPr>
        <w:pStyle w:val="Heading2"/>
        <w:rPr>
          <w:rFonts w:ascii="Arial" w:hAnsi="Arial" w:cs="Arial"/>
        </w:rPr>
      </w:pPr>
      <w:bookmarkStart w:id="134" w:name="_Toc159247152"/>
      <w:r w:rsidRPr="0069374C">
        <w:rPr>
          <w:rFonts w:ascii="Arial" w:hAnsi="Arial" w:cs="Arial"/>
        </w:rPr>
        <w:lastRenderedPageBreak/>
        <w:t>Limitations</w:t>
      </w:r>
      <w:bookmarkEnd w:id="134"/>
    </w:p>
    <w:p w14:paraId="37B66B28" w14:textId="77777777"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 xml:space="preserve">The data presented in this report are generalizable only to pregnancies resulting in a live birth of singletons or multiples of fewer than four, to Massachusetts residents who gave birth in the state. </w:t>
      </w:r>
    </w:p>
    <w:p w14:paraId="6C39AE00" w14:textId="1B702138"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 xml:space="preserve">The PRAMS survey is currently only administered in English and Spanish. This might present a limitation in collecting data from </w:t>
      </w:r>
      <w:r w:rsidR="005D6FD4">
        <w:rPr>
          <w:rFonts w:ascii="Arial" w:hAnsi="Arial" w:cs="Arial"/>
          <w:bCs/>
        </w:rPr>
        <w:t>birthing people</w:t>
      </w:r>
      <w:r w:rsidRPr="0069374C">
        <w:rPr>
          <w:rFonts w:ascii="Arial" w:hAnsi="Arial" w:cs="Arial"/>
          <w:bCs/>
        </w:rPr>
        <w:t xml:space="preserve"> with limited proficiency in either of these languages.</w:t>
      </w:r>
    </w:p>
    <w:p w14:paraId="7BD53959" w14:textId="0955638C"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 xml:space="preserve">Because PRAMS is based on self-reported information, there is the potential for misclassification error. Bias may occur if some groups of </w:t>
      </w:r>
      <w:r w:rsidR="005D6FD4">
        <w:rPr>
          <w:rFonts w:ascii="Arial" w:hAnsi="Arial" w:cs="Arial"/>
          <w:bCs/>
        </w:rPr>
        <w:t>birthing people</w:t>
      </w:r>
      <w:r w:rsidRPr="0069374C">
        <w:rPr>
          <w:rFonts w:ascii="Arial" w:hAnsi="Arial" w:cs="Arial"/>
          <w:bCs/>
        </w:rPr>
        <w:t xml:space="preserve"> recall experiences more or less accurately than others. </w:t>
      </w:r>
    </w:p>
    <w:p w14:paraId="3E05F535" w14:textId="77777777"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Income data were collected; however, about seven percent of respondents declined to report income, and analyses involving household poverty could not include these respondents. In general, income data tend to be underreported on surveys.</w:t>
      </w:r>
    </w:p>
    <w:p w14:paraId="059CBF0F" w14:textId="77777777" w:rsidR="0005163C" w:rsidRPr="0069374C" w:rsidRDefault="0005163C" w:rsidP="00BD68C1">
      <w:pPr>
        <w:widowControl w:val="0"/>
        <w:spacing w:before="120" w:after="120" w:line="240" w:lineRule="auto"/>
        <w:ind w:right="720"/>
        <w:rPr>
          <w:rFonts w:ascii="Arial" w:hAnsi="Arial" w:cs="Arial"/>
          <w:bCs/>
        </w:rPr>
      </w:pPr>
      <w:r w:rsidRPr="0069374C">
        <w:rPr>
          <w:rFonts w:ascii="Arial" w:hAnsi="Arial" w:cs="Arial"/>
          <w:bCs/>
        </w:rPr>
        <w:t xml:space="preserve">In addition, the PRAMS survey did not collect information on gender identity </w:t>
      </w:r>
      <w:r w:rsidRPr="0069374C">
        <w:rPr>
          <w:rFonts w:ascii="Arial" w:hAnsi="Arial" w:cs="Arial"/>
          <w:color w:val="000000"/>
          <w:shd w:val="clear" w:color="auto" w:fill="FFFFFF"/>
        </w:rPr>
        <w:t>or sexual orientation</w:t>
      </w:r>
      <w:r w:rsidRPr="0069374C">
        <w:rPr>
          <w:rFonts w:ascii="Arial" w:hAnsi="Arial" w:cs="Arial"/>
          <w:bCs/>
        </w:rPr>
        <w:t xml:space="preserve">.  </w:t>
      </w:r>
    </w:p>
    <w:p w14:paraId="316B6CCE" w14:textId="77777777" w:rsidR="00546D89" w:rsidRDefault="00546D89" w:rsidP="000464C9">
      <w:pPr>
        <w:rPr>
          <w:rFonts w:ascii="Arial" w:hAnsi="Arial" w:cs="Arial"/>
        </w:rPr>
        <w:sectPr w:rsidR="00546D89" w:rsidSect="009B39F5">
          <w:pgSz w:w="12240" w:h="15840"/>
          <w:pgMar w:top="1440" w:right="1440" w:bottom="1440" w:left="1440" w:header="720" w:footer="720" w:gutter="0"/>
          <w:cols w:space="720"/>
          <w:docGrid w:linePitch="360"/>
        </w:sect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6458"/>
      </w:tblGrid>
      <w:tr w:rsidR="000E7094" w:rsidRPr="000E7094" w14:paraId="5C3BBDC3" w14:textId="77777777" w:rsidTr="00BD68C1">
        <w:trPr>
          <w:trHeight w:val="33"/>
          <w:tblHeader/>
        </w:trPr>
        <w:tc>
          <w:tcPr>
            <w:tcW w:w="9813" w:type="dxa"/>
            <w:gridSpan w:val="2"/>
            <w:shd w:val="clear" w:color="auto" w:fill="auto"/>
            <w:vAlign w:val="center"/>
          </w:tcPr>
          <w:p w14:paraId="7E389868" w14:textId="77777777" w:rsidR="00546D89" w:rsidRPr="00647A47" w:rsidRDefault="00546D89" w:rsidP="00647A47">
            <w:pPr>
              <w:pStyle w:val="Heading2"/>
              <w:rPr>
                <w:rFonts w:ascii="Arial" w:hAnsi="Arial" w:cs="Arial"/>
              </w:rPr>
            </w:pPr>
            <w:bookmarkStart w:id="135" w:name="_Toc159247153"/>
            <w:r w:rsidRPr="00647A47">
              <w:rPr>
                <w:rFonts w:ascii="Arial" w:hAnsi="Arial" w:cs="Arial"/>
              </w:rPr>
              <w:lastRenderedPageBreak/>
              <w:t>PRAMS Advisory Committee Members</w:t>
            </w:r>
            <w:bookmarkEnd w:id="135"/>
          </w:p>
        </w:tc>
      </w:tr>
      <w:tr w:rsidR="000E7094" w:rsidRPr="000E7094" w14:paraId="0E58EC76" w14:textId="77777777" w:rsidTr="00BD68C1">
        <w:trPr>
          <w:trHeight w:val="33"/>
          <w:tblHeader/>
        </w:trPr>
        <w:tc>
          <w:tcPr>
            <w:tcW w:w="3355" w:type="dxa"/>
            <w:shd w:val="clear" w:color="auto" w:fill="auto"/>
            <w:vAlign w:val="center"/>
            <w:hideMark/>
          </w:tcPr>
          <w:p w14:paraId="7AEBBA54" w14:textId="77777777" w:rsidR="00546D89" w:rsidRPr="000E7094" w:rsidRDefault="00546D89" w:rsidP="00BD68C1">
            <w:pPr>
              <w:spacing w:after="0" w:line="240" w:lineRule="auto"/>
              <w:rPr>
                <w:rFonts w:ascii="Arial" w:eastAsia="Times New Roman" w:hAnsi="Arial" w:cs="Arial"/>
                <w:b/>
                <w:bCs/>
              </w:rPr>
            </w:pPr>
            <w:r w:rsidRPr="000E7094">
              <w:rPr>
                <w:rFonts w:ascii="Arial" w:eastAsia="Times New Roman" w:hAnsi="Arial" w:cs="Arial"/>
                <w:b/>
                <w:bCs/>
              </w:rPr>
              <w:t>Name</w:t>
            </w:r>
          </w:p>
        </w:tc>
        <w:tc>
          <w:tcPr>
            <w:tcW w:w="6458" w:type="dxa"/>
            <w:shd w:val="clear" w:color="auto" w:fill="auto"/>
            <w:vAlign w:val="center"/>
            <w:hideMark/>
          </w:tcPr>
          <w:p w14:paraId="40581636" w14:textId="77777777" w:rsidR="00546D89" w:rsidRPr="000E7094" w:rsidRDefault="00546D89" w:rsidP="00BD68C1">
            <w:pPr>
              <w:spacing w:after="0" w:line="240" w:lineRule="auto"/>
              <w:rPr>
                <w:rFonts w:ascii="Arial" w:eastAsia="Times New Roman" w:hAnsi="Arial" w:cs="Arial"/>
                <w:b/>
                <w:bCs/>
              </w:rPr>
            </w:pPr>
            <w:r w:rsidRPr="000E7094">
              <w:rPr>
                <w:rFonts w:ascii="Arial" w:eastAsia="Times New Roman" w:hAnsi="Arial" w:cs="Arial"/>
                <w:b/>
                <w:bCs/>
              </w:rPr>
              <w:t>Organization</w:t>
            </w:r>
          </w:p>
        </w:tc>
      </w:tr>
      <w:tr w:rsidR="000E7094" w:rsidRPr="000E7094" w14:paraId="6E7FC8C6" w14:textId="77777777" w:rsidTr="00BD68C1">
        <w:trPr>
          <w:trHeight w:val="32"/>
        </w:trPr>
        <w:tc>
          <w:tcPr>
            <w:tcW w:w="3355" w:type="dxa"/>
            <w:vMerge w:val="restart"/>
            <w:shd w:val="clear" w:color="auto" w:fill="auto"/>
            <w:vAlign w:val="center"/>
            <w:hideMark/>
          </w:tcPr>
          <w:p w14:paraId="0474325A"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Dolores Acevedo-Garcia</w:t>
            </w:r>
          </w:p>
        </w:tc>
        <w:tc>
          <w:tcPr>
            <w:tcW w:w="6458" w:type="dxa"/>
            <w:shd w:val="clear" w:color="auto" w:fill="auto"/>
            <w:vAlign w:val="center"/>
            <w:hideMark/>
          </w:tcPr>
          <w:p w14:paraId="78BC651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Institute for Child, Youth and Family Policy</w:t>
            </w:r>
          </w:p>
        </w:tc>
      </w:tr>
      <w:tr w:rsidR="000E7094" w:rsidRPr="000E7094" w14:paraId="3D9F545D" w14:textId="77777777" w:rsidTr="00BD68C1">
        <w:trPr>
          <w:trHeight w:val="32"/>
        </w:trPr>
        <w:tc>
          <w:tcPr>
            <w:tcW w:w="3355" w:type="dxa"/>
            <w:vMerge/>
            <w:vAlign w:val="center"/>
            <w:hideMark/>
          </w:tcPr>
          <w:p w14:paraId="37463975"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1C171C2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The Heller School for Social Policy and Management</w:t>
            </w:r>
          </w:p>
        </w:tc>
      </w:tr>
      <w:tr w:rsidR="000E7094" w:rsidRPr="000E7094" w14:paraId="58C89D28" w14:textId="77777777" w:rsidTr="00BD68C1">
        <w:trPr>
          <w:trHeight w:val="33"/>
        </w:trPr>
        <w:tc>
          <w:tcPr>
            <w:tcW w:w="3355" w:type="dxa"/>
            <w:vMerge/>
            <w:vAlign w:val="center"/>
            <w:hideMark/>
          </w:tcPr>
          <w:p w14:paraId="247451F9"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1D797D4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Brandeis University</w:t>
            </w:r>
          </w:p>
        </w:tc>
      </w:tr>
      <w:tr w:rsidR="000E7094" w:rsidRPr="000E7094" w14:paraId="4FF47AB4" w14:textId="77777777" w:rsidTr="00BD68C1">
        <w:trPr>
          <w:trHeight w:val="33"/>
        </w:trPr>
        <w:tc>
          <w:tcPr>
            <w:tcW w:w="3355" w:type="dxa"/>
            <w:shd w:val="clear" w:color="auto" w:fill="auto"/>
            <w:vAlign w:val="center"/>
            <w:hideMark/>
          </w:tcPr>
          <w:p w14:paraId="2341EB7D"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Kathryn Ahnger-Pier</w:t>
            </w:r>
          </w:p>
        </w:tc>
        <w:tc>
          <w:tcPr>
            <w:tcW w:w="6458" w:type="dxa"/>
            <w:shd w:val="clear" w:color="auto" w:fill="auto"/>
            <w:vAlign w:val="center"/>
            <w:hideMark/>
          </w:tcPr>
          <w:p w14:paraId="32F3D9BA"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Immunization Division</w:t>
            </w:r>
          </w:p>
        </w:tc>
      </w:tr>
      <w:tr w:rsidR="000E7094" w:rsidRPr="000E7094" w14:paraId="5E5AA679" w14:textId="77777777" w:rsidTr="00BD68C1">
        <w:trPr>
          <w:trHeight w:val="32"/>
        </w:trPr>
        <w:tc>
          <w:tcPr>
            <w:tcW w:w="3355" w:type="dxa"/>
            <w:vMerge w:val="restart"/>
            <w:shd w:val="clear" w:color="auto" w:fill="auto"/>
            <w:vAlign w:val="center"/>
            <w:hideMark/>
          </w:tcPr>
          <w:p w14:paraId="711425D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Ndidiamaka Amutah-Onukagha</w:t>
            </w:r>
          </w:p>
        </w:tc>
        <w:tc>
          <w:tcPr>
            <w:tcW w:w="6458" w:type="dxa"/>
            <w:shd w:val="clear" w:color="auto" w:fill="auto"/>
            <w:vAlign w:val="center"/>
            <w:hideMark/>
          </w:tcPr>
          <w:p w14:paraId="2CFC191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Tufts University School of Medicine</w:t>
            </w:r>
          </w:p>
        </w:tc>
      </w:tr>
      <w:tr w:rsidR="000E7094" w:rsidRPr="000E7094" w14:paraId="6B3E7848" w14:textId="77777777" w:rsidTr="00BD68C1">
        <w:trPr>
          <w:trHeight w:val="33"/>
        </w:trPr>
        <w:tc>
          <w:tcPr>
            <w:tcW w:w="3355" w:type="dxa"/>
            <w:vMerge/>
            <w:vAlign w:val="center"/>
            <w:hideMark/>
          </w:tcPr>
          <w:p w14:paraId="56B14F1D"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6B34FF99"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Department of Public Health and Community Medicine</w:t>
            </w:r>
          </w:p>
        </w:tc>
      </w:tr>
      <w:tr w:rsidR="000E7094" w:rsidRPr="000E7094" w14:paraId="5AB68517" w14:textId="77777777" w:rsidTr="00BD68C1">
        <w:trPr>
          <w:trHeight w:val="33"/>
        </w:trPr>
        <w:tc>
          <w:tcPr>
            <w:tcW w:w="3355" w:type="dxa"/>
            <w:shd w:val="clear" w:color="auto" w:fill="auto"/>
            <w:vAlign w:val="center"/>
            <w:hideMark/>
          </w:tcPr>
          <w:p w14:paraId="56994AFB"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Craig Andrade</w:t>
            </w:r>
          </w:p>
        </w:tc>
        <w:tc>
          <w:tcPr>
            <w:tcW w:w="6458" w:type="dxa"/>
            <w:shd w:val="clear" w:color="auto" w:fill="auto"/>
            <w:noWrap/>
            <w:vAlign w:val="bottom"/>
            <w:hideMark/>
          </w:tcPr>
          <w:p w14:paraId="51DE5D8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Boston University School of Public Health </w:t>
            </w:r>
          </w:p>
        </w:tc>
      </w:tr>
      <w:tr w:rsidR="000E7094" w:rsidRPr="000E7094" w14:paraId="2E1EE0BD" w14:textId="77777777" w:rsidTr="00BD68C1">
        <w:trPr>
          <w:trHeight w:val="32"/>
        </w:trPr>
        <w:tc>
          <w:tcPr>
            <w:tcW w:w="3355" w:type="dxa"/>
            <w:vMerge w:val="restart"/>
            <w:shd w:val="clear" w:color="auto" w:fill="auto"/>
            <w:vAlign w:val="center"/>
            <w:hideMark/>
          </w:tcPr>
          <w:p w14:paraId="271CB207"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Candice M. Belanoff</w:t>
            </w:r>
          </w:p>
        </w:tc>
        <w:tc>
          <w:tcPr>
            <w:tcW w:w="6458" w:type="dxa"/>
            <w:shd w:val="clear" w:color="auto" w:fill="auto"/>
            <w:vAlign w:val="center"/>
            <w:hideMark/>
          </w:tcPr>
          <w:p w14:paraId="12E674E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Boston University School of Public Health </w:t>
            </w:r>
          </w:p>
        </w:tc>
      </w:tr>
      <w:tr w:rsidR="000E7094" w:rsidRPr="000E7094" w14:paraId="3F52DC5C" w14:textId="77777777" w:rsidTr="00BD68C1">
        <w:trPr>
          <w:trHeight w:val="33"/>
        </w:trPr>
        <w:tc>
          <w:tcPr>
            <w:tcW w:w="3355" w:type="dxa"/>
            <w:vMerge/>
            <w:vAlign w:val="center"/>
            <w:hideMark/>
          </w:tcPr>
          <w:p w14:paraId="71A075F1"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33D9A31A"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Department of Community Health Sciences</w:t>
            </w:r>
          </w:p>
        </w:tc>
      </w:tr>
      <w:tr w:rsidR="000E7094" w:rsidRPr="000E7094" w14:paraId="583BACDE" w14:textId="77777777" w:rsidTr="00BD68C1">
        <w:trPr>
          <w:trHeight w:val="33"/>
        </w:trPr>
        <w:tc>
          <w:tcPr>
            <w:tcW w:w="3355" w:type="dxa"/>
            <w:shd w:val="clear" w:color="auto" w:fill="auto"/>
            <w:vAlign w:val="center"/>
            <w:hideMark/>
          </w:tcPr>
          <w:p w14:paraId="68DC8CF0"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Debra Bercuvitz</w:t>
            </w:r>
          </w:p>
        </w:tc>
        <w:tc>
          <w:tcPr>
            <w:tcW w:w="6458" w:type="dxa"/>
            <w:shd w:val="clear" w:color="auto" w:fill="auto"/>
            <w:vAlign w:val="center"/>
            <w:hideMark/>
          </w:tcPr>
          <w:p w14:paraId="7017B305"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Perinatal Substance Use Initiative</w:t>
            </w:r>
          </w:p>
        </w:tc>
      </w:tr>
      <w:tr w:rsidR="000E7094" w:rsidRPr="000E7094" w14:paraId="657683B6" w14:textId="77777777" w:rsidTr="00BD68C1">
        <w:trPr>
          <w:trHeight w:val="33"/>
        </w:trPr>
        <w:tc>
          <w:tcPr>
            <w:tcW w:w="3355" w:type="dxa"/>
            <w:shd w:val="clear" w:color="auto" w:fill="auto"/>
            <w:vAlign w:val="center"/>
            <w:hideMark/>
          </w:tcPr>
          <w:p w14:paraId="0463A9C7"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Dana Bernson</w:t>
            </w:r>
          </w:p>
        </w:tc>
        <w:tc>
          <w:tcPr>
            <w:tcW w:w="6458" w:type="dxa"/>
            <w:shd w:val="clear" w:color="auto" w:fill="auto"/>
            <w:vAlign w:val="center"/>
            <w:hideMark/>
          </w:tcPr>
          <w:p w14:paraId="7E74E4B2"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Office of Population Health</w:t>
            </w:r>
          </w:p>
        </w:tc>
      </w:tr>
      <w:tr w:rsidR="000E7094" w:rsidRPr="000E7094" w14:paraId="70BF8187" w14:textId="77777777" w:rsidTr="00BD68C1">
        <w:trPr>
          <w:trHeight w:val="33"/>
        </w:trPr>
        <w:tc>
          <w:tcPr>
            <w:tcW w:w="3355" w:type="dxa"/>
            <w:shd w:val="clear" w:color="auto" w:fill="auto"/>
            <w:vAlign w:val="center"/>
            <w:hideMark/>
          </w:tcPr>
          <w:p w14:paraId="0EA7D17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Catherine Brown</w:t>
            </w:r>
          </w:p>
        </w:tc>
        <w:tc>
          <w:tcPr>
            <w:tcW w:w="6458" w:type="dxa"/>
            <w:shd w:val="clear" w:color="auto" w:fill="auto"/>
            <w:vAlign w:val="center"/>
            <w:hideMark/>
          </w:tcPr>
          <w:p w14:paraId="571C38E5"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Division of Epidemiology and Immunization</w:t>
            </w:r>
          </w:p>
        </w:tc>
      </w:tr>
      <w:tr w:rsidR="000E7094" w:rsidRPr="000E7094" w14:paraId="45F08684" w14:textId="77777777" w:rsidTr="00BD68C1">
        <w:trPr>
          <w:trHeight w:val="33"/>
        </w:trPr>
        <w:tc>
          <w:tcPr>
            <w:tcW w:w="3355" w:type="dxa"/>
            <w:shd w:val="clear" w:color="auto" w:fill="auto"/>
            <w:vAlign w:val="center"/>
            <w:hideMark/>
          </w:tcPr>
          <w:p w14:paraId="7DD91E29"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Oanh Thi Thu Bui</w:t>
            </w:r>
          </w:p>
        </w:tc>
        <w:tc>
          <w:tcPr>
            <w:tcW w:w="6458" w:type="dxa"/>
            <w:shd w:val="clear" w:color="auto" w:fill="auto"/>
            <w:vAlign w:val="center"/>
            <w:hideMark/>
          </w:tcPr>
          <w:p w14:paraId="0D67107F"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Office of Health Equity</w:t>
            </w:r>
          </w:p>
        </w:tc>
      </w:tr>
      <w:tr w:rsidR="000E7094" w:rsidRPr="000E7094" w14:paraId="2F144FE1" w14:textId="77777777" w:rsidTr="00BD68C1">
        <w:trPr>
          <w:trHeight w:val="64"/>
        </w:trPr>
        <w:tc>
          <w:tcPr>
            <w:tcW w:w="3355" w:type="dxa"/>
            <w:shd w:val="clear" w:color="auto" w:fill="auto"/>
            <w:vAlign w:val="center"/>
            <w:hideMark/>
          </w:tcPr>
          <w:p w14:paraId="37656081"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Nancy Byatt</w:t>
            </w:r>
          </w:p>
        </w:tc>
        <w:tc>
          <w:tcPr>
            <w:tcW w:w="6458" w:type="dxa"/>
            <w:shd w:val="clear" w:color="auto" w:fill="auto"/>
            <w:vAlign w:val="center"/>
            <w:hideMark/>
          </w:tcPr>
          <w:p w14:paraId="4733F39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Lifeline for Families Center and Lifeline for Moms Program at UMass Chan Medical School</w:t>
            </w:r>
          </w:p>
        </w:tc>
      </w:tr>
      <w:tr w:rsidR="000E7094" w:rsidRPr="000E7094" w14:paraId="64CE3013" w14:textId="77777777" w:rsidTr="00BD68C1">
        <w:trPr>
          <w:trHeight w:val="33"/>
        </w:trPr>
        <w:tc>
          <w:tcPr>
            <w:tcW w:w="3355" w:type="dxa"/>
            <w:shd w:val="clear" w:color="auto" w:fill="auto"/>
            <w:vAlign w:val="center"/>
            <w:hideMark/>
          </w:tcPr>
          <w:p w14:paraId="39493FC8"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Jill Clark</w:t>
            </w:r>
          </w:p>
        </w:tc>
        <w:tc>
          <w:tcPr>
            <w:tcW w:w="6458" w:type="dxa"/>
            <w:shd w:val="clear" w:color="auto" w:fill="auto"/>
            <w:vAlign w:val="center"/>
            <w:hideMark/>
          </w:tcPr>
          <w:p w14:paraId="4A20BBB7"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Division of Child/Adolescent Health and Reproductive Health</w:t>
            </w:r>
          </w:p>
        </w:tc>
      </w:tr>
      <w:tr w:rsidR="000E7094" w:rsidRPr="000E7094" w14:paraId="4B946802" w14:textId="77777777" w:rsidTr="00BD68C1">
        <w:trPr>
          <w:trHeight w:val="33"/>
        </w:trPr>
        <w:tc>
          <w:tcPr>
            <w:tcW w:w="3355" w:type="dxa"/>
            <w:shd w:val="clear" w:color="auto" w:fill="auto"/>
            <w:vAlign w:val="center"/>
            <w:hideMark/>
          </w:tcPr>
          <w:p w14:paraId="5517258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Jennifer Cochran </w:t>
            </w:r>
          </w:p>
        </w:tc>
        <w:tc>
          <w:tcPr>
            <w:tcW w:w="6458" w:type="dxa"/>
            <w:shd w:val="clear" w:color="auto" w:fill="auto"/>
            <w:vAlign w:val="center"/>
            <w:hideMark/>
          </w:tcPr>
          <w:p w14:paraId="7406FFE8"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Division of Global Populations and Infectious Disease Prevention</w:t>
            </w:r>
          </w:p>
        </w:tc>
      </w:tr>
      <w:tr w:rsidR="000E7094" w:rsidRPr="000E7094" w14:paraId="4FC32639" w14:textId="77777777" w:rsidTr="00BD68C1">
        <w:trPr>
          <w:trHeight w:val="33"/>
        </w:trPr>
        <w:tc>
          <w:tcPr>
            <w:tcW w:w="3355" w:type="dxa"/>
            <w:shd w:val="clear" w:color="auto" w:fill="auto"/>
            <w:vAlign w:val="center"/>
            <w:hideMark/>
          </w:tcPr>
          <w:p w14:paraId="1766F0F7"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Rachel Colchamiro</w:t>
            </w:r>
          </w:p>
        </w:tc>
        <w:tc>
          <w:tcPr>
            <w:tcW w:w="6458" w:type="dxa"/>
            <w:shd w:val="clear" w:color="auto" w:fill="auto"/>
            <w:vAlign w:val="center"/>
            <w:hideMark/>
          </w:tcPr>
          <w:p w14:paraId="6336FE35"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Nutrition Division</w:t>
            </w:r>
          </w:p>
        </w:tc>
      </w:tr>
      <w:tr w:rsidR="000E7094" w:rsidRPr="000E7094" w14:paraId="232FAA40" w14:textId="77777777" w:rsidTr="00BD68C1">
        <w:trPr>
          <w:trHeight w:val="32"/>
        </w:trPr>
        <w:tc>
          <w:tcPr>
            <w:tcW w:w="3355" w:type="dxa"/>
            <w:vMerge w:val="restart"/>
            <w:shd w:val="clear" w:color="auto" w:fill="auto"/>
            <w:vAlign w:val="center"/>
            <w:hideMark/>
          </w:tcPr>
          <w:p w14:paraId="0C9E32ED"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Eugene Declercq</w:t>
            </w:r>
          </w:p>
        </w:tc>
        <w:tc>
          <w:tcPr>
            <w:tcW w:w="6458" w:type="dxa"/>
            <w:shd w:val="clear" w:color="auto" w:fill="auto"/>
            <w:vAlign w:val="center"/>
            <w:hideMark/>
          </w:tcPr>
          <w:p w14:paraId="2C1455E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Boston University School of Public Health </w:t>
            </w:r>
          </w:p>
        </w:tc>
      </w:tr>
      <w:tr w:rsidR="000E7094" w:rsidRPr="000E7094" w14:paraId="0A16DF26" w14:textId="77777777" w:rsidTr="00BD68C1">
        <w:trPr>
          <w:trHeight w:val="33"/>
        </w:trPr>
        <w:tc>
          <w:tcPr>
            <w:tcW w:w="3355" w:type="dxa"/>
            <w:vMerge/>
            <w:vAlign w:val="center"/>
            <w:hideMark/>
          </w:tcPr>
          <w:p w14:paraId="76A32958"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6C761BD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Department of Community Health Sciences </w:t>
            </w:r>
          </w:p>
        </w:tc>
      </w:tr>
      <w:tr w:rsidR="000E7094" w:rsidRPr="000E7094" w14:paraId="46F1955A" w14:textId="77777777" w:rsidTr="00BD68C1">
        <w:trPr>
          <w:trHeight w:val="33"/>
        </w:trPr>
        <w:tc>
          <w:tcPr>
            <w:tcW w:w="3355" w:type="dxa"/>
            <w:shd w:val="clear" w:color="auto" w:fill="auto"/>
            <w:vAlign w:val="center"/>
            <w:hideMark/>
          </w:tcPr>
          <w:p w14:paraId="2A7B78C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Deborah Dill</w:t>
            </w:r>
          </w:p>
        </w:tc>
        <w:tc>
          <w:tcPr>
            <w:tcW w:w="6458" w:type="dxa"/>
            <w:shd w:val="clear" w:color="auto" w:fill="auto"/>
            <w:vAlign w:val="center"/>
            <w:hideMark/>
          </w:tcPr>
          <w:p w14:paraId="5DD4C760"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Sexual and Reproductive Health Program</w:t>
            </w:r>
          </w:p>
        </w:tc>
      </w:tr>
      <w:tr w:rsidR="000E7094" w:rsidRPr="000E7094" w14:paraId="3301DF14" w14:textId="77777777" w:rsidTr="00BD68C1">
        <w:trPr>
          <w:trHeight w:val="32"/>
        </w:trPr>
        <w:tc>
          <w:tcPr>
            <w:tcW w:w="3355" w:type="dxa"/>
            <w:vMerge w:val="restart"/>
            <w:shd w:val="clear" w:color="auto" w:fill="auto"/>
            <w:vAlign w:val="center"/>
            <w:hideMark/>
          </w:tcPr>
          <w:p w14:paraId="3CFB719E"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Dan Dooley</w:t>
            </w:r>
          </w:p>
        </w:tc>
        <w:tc>
          <w:tcPr>
            <w:tcW w:w="6458" w:type="dxa"/>
            <w:shd w:val="clear" w:color="auto" w:fill="auto"/>
            <w:vAlign w:val="center"/>
            <w:hideMark/>
          </w:tcPr>
          <w:p w14:paraId="15427EA9"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Boston Public Health Commission</w:t>
            </w:r>
          </w:p>
        </w:tc>
      </w:tr>
      <w:tr w:rsidR="000E7094" w:rsidRPr="000E7094" w14:paraId="2E81953B" w14:textId="77777777" w:rsidTr="00BD68C1">
        <w:trPr>
          <w:trHeight w:val="33"/>
        </w:trPr>
        <w:tc>
          <w:tcPr>
            <w:tcW w:w="3355" w:type="dxa"/>
            <w:vMerge/>
            <w:vAlign w:val="center"/>
            <w:hideMark/>
          </w:tcPr>
          <w:p w14:paraId="69D7D941"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18B68E6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Research and Evaluation Office</w:t>
            </w:r>
          </w:p>
        </w:tc>
      </w:tr>
      <w:tr w:rsidR="000E7094" w:rsidRPr="000E7094" w14:paraId="16029F8F" w14:textId="77777777" w:rsidTr="00BD68C1">
        <w:trPr>
          <w:trHeight w:val="33"/>
        </w:trPr>
        <w:tc>
          <w:tcPr>
            <w:tcW w:w="3355" w:type="dxa"/>
            <w:shd w:val="clear" w:color="auto" w:fill="auto"/>
            <w:vAlign w:val="center"/>
            <w:hideMark/>
          </w:tcPr>
          <w:p w14:paraId="3C46B86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Justine Egan</w:t>
            </w:r>
          </w:p>
        </w:tc>
        <w:tc>
          <w:tcPr>
            <w:tcW w:w="6458" w:type="dxa"/>
            <w:shd w:val="clear" w:color="auto" w:fill="auto"/>
            <w:vAlign w:val="center"/>
            <w:hideMark/>
          </w:tcPr>
          <w:p w14:paraId="001DE5B9"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Division of Child/Adolescent Health and Reproductive Health</w:t>
            </w:r>
          </w:p>
        </w:tc>
      </w:tr>
      <w:tr w:rsidR="000E7094" w:rsidRPr="000E7094" w14:paraId="4F430C62" w14:textId="77777777" w:rsidTr="00BD68C1">
        <w:trPr>
          <w:trHeight w:val="33"/>
        </w:trPr>
        <w:tc>
          <w:tcPr>
            <w:tcW w:w="3355" w:type="dxa"/>
            <w:shd w:val="clear" w:color="auto" w:fill="auto"/>
            <w:vAlign w:val="center"/>
            <w:hideMark/>
          </w:tcPr>
          <w:p w14:paraId="7DAFF10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Elaine Fitzgerald Lewis</w:t>
            </w:r>
          </w:p>
        </w:tc>
        <w:tc>
          <w:tcPr>
            <w:tcW w:w="6458" w:type="dxa"/>
            <w:shd w:val="clear" w:color="auto" w:fill="auto"/>
            <w:vAlign w:val="center"/>
            <w:hideMark/>
          </w:tcPr>
          <w:p w14:paraId="61BDF3E9"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Bureau of Family Health and Nutrition</w:t>
            </w:r>
          </w:p>
        </w:tc>
      </w:tr>
      <w:tr w:rsidR="000E7094" w:rsidRPr="000E7094" w14:paraId="323D1775" w14:textId="77777777" w:rsidTr="00BD68C1">
        <w:trPr>
          <w:trHeight w:val="33"/>
        </w:trPr>
        <w:tc>
          <w:tcPr>
            <w:tcW w:w="3355" w:type="dxa"/>
            <w:shd w:val="clear" w:color="auto" w:fill="auto"/>
            <w:vAlign w:val="center"/>
            <w:hideMark/>
          </w:tcPr>
          <w:p w14:paraId="5A3EE42A"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Angela Fowler-Brown</w:t>
            </w:r>
          </w:p>
        </w:tc>
        <w:tc>
          <w:tcPr>
            <w:tcW w:w="6458" w:type="dxa"/>
            <w:shd w:val="clear" w:color="auto" w:fill="auto"/>
            <w:vAlign w:val="center"/>
            <w:hideMark/>
          </w:tcPr>
          <w:p w14:paraId="39C413E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Immunization Division</w:t>
            </w:r>
          </w:p>
        </w:tc>
      </w:tr>
      <w:tr w:rsidR="000E7094" w:rsidRPr="000E7094" w14:paraId="6F18E95B" w14:textId="77777777" w:rsidTr="00BD68C1">
        <w:trPr>
          <w:trHeight w:val="33"/>
        </w:trPr>
        <w:tc>
          <w:tcPr>
            <w:tcW w:w="3355" w:type="dxa"/>
            <w:shd w:val="clear" w:color="auto" w:fill="auto"/>
            <w:vAlign w:val="center"/>
            <w:hideMark/>
          </w:tcPr>
          <w:p w14:paraId="6CB9AB5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Christina Gebel</w:t>
            </w:r>
          </w:p>
        </w:tc>
        <w:tc>
          <w:tcPr>
            <w:tcW w:w="6458" w:type="dxa"/>
            <w:shd w:val="clear" w:color="auto" w:fill="auto"/>
            <w:noWrap/>
            <w:vAlign w:val="bottom"/>
            <w:hideMark/>
          </w:tcPr>
          <w:p w14:paraId="29EFC9AE"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Accompany Doula Care, Inc</w:t>
            </w:r>
          </w:p>
        </w:tc>
      </w:tr>
      <w:tr w:rsidR="000E7094" w:rsidRPr="000E7094" w14:paraId="1CEC8614" w14:textId="77777777" w:rsidTr="00BD68C1">
        <w:trPr>
          <w:trHeight w:val="33"/>
        </w:trPr>
        <w:tc>
          <w:tcPr>
            <w:tcW w:w="3355" w:type="dxa"/>
            <w:shd w:val="clear" w:color="auto" w:fill="auto"/>
            <w:noWrap/>
            <w:vAlign w:val="bottom"/>
            <w:hideMark/>
          </w:tcPr>
          <w:p w14:paraId="29BD3D6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Sarah Gordon</w:t>
            </w:r>
          </w:p>
        </w:tc>
        <w:tc>
          <w:tcPr>
            <w:tcW w:w="6458" w:type="dxa"/>
            <w:shd w:val="clear" w:color="auto" w:fill="auto"/>
            <w:noWrap/>
            <w:vAlign w:val="bottom"/>
            <w:hideMark/>
          </w:tcPr>
          <w:p w14:paraId="5BE936EA"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Boston University </w:t>
            </w:r>
          </w:p>
        </w:tc>
      </w:tr>
      <w:tr w:rsidR="000E7094" w:rsidRPr="000E7094" w14:paraId="2E88D856" w14:textId="77777777" w:rsidTr="00BD68C1">
        <w:trPr>
          <w:trHeight w:val="33"/>
        </w:trPr>
        <w:tc>
          <w:tcPr>
            <w:tcW w:w="3355" w:type="dxa"/>
            <w:shd w:val="clear" w:color="auto" w:fill="auto"/>
            <w:vAlign w:val="center"/>
            <w:hideMark/>
          </w:tcPr>
          <w:p w14:paraId="38E0634A"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Matthew Horan</w:t>
            </w:r>
          </w:p>
        </w:tc>
        <w:tc>
          <w:tcPr>
            <w:tcW w:w="6458" w:type="dxa"/>
            <w:shd w:val="clear" w:color="auto" w:fill="auto"/>
            <w:vAlign w:val="center"/>
            <w:hideMark/>
          </w:tcPr>
          <w:p w14:paraId="134DE64D"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Office of Oral Health</w:t>
            </w:r>
          </w:p>
        </w:tc>
      </w:tr>
      <w:tr w:rsidR="000E7094" w:rsidRPr="000E7094" w14:paraId="68D9EFB8" w14:textId="77777777" w:rsidTr="00BD68C1">
        <w:trPr>
          <w:trHeight w:val="33"/>
        </w:trPr>
        <w:tc>
          <w:tcPr>
            <w:tcW w:w="3355" w:type="dxa"/>
            <w:shd w:val="clear" w:color="auto" w:fill="auto"/>
            <w:noWrap/>
            <w:vAlign w:val="bottom"/>
            <w:hideMark/>
          </w:tcPr>
          <w:p w14:paraId="52E0363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Eric Braun</w:t>
            </w:r>
          </w:p>
        </w:tc>
        <w:tc>
          <w:tcPr>
            <w:tcW w:w="6458" w:type="dxa"/>
            <w:shd w:val="clear" w:color="auto" w:fill="auto"/>
            <w:vAlign w:val="center"/>
            <w:hideMark/>
          </w:tcPr>
          <w:p w14:paraId="7E8C565B"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Asian Women for Health</w:t>
            </w:r>
          </w:p>
        </w:tc>
      </w:tr>
      <w:tr w:rsidR="000E7094" w:rsidRPr="000E7094" w14:paraId="652C710A" w14:textId="77777777" w:rsidTr="00BD68C1">
        <w:trPr>
          <w:trHeight w:val="32"/>
        </w:trPr>
        <w:tc>
          <w:tcPr>
            <w:tcW w:w="3355" w:type="dxa"/>
            <w:vMerge w:val="restart"/>
            <w:shd w:val="clear" w:color="auto" w:fill="auto"/>
            <w:vAlign w:val="center"/>
            <w:hideMark/>
          </w:tcPr>
          <w:p w14:paraId="0BCE600E"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Sunah (Susan) Hwang</w:t>
            </w:r>
          </w:p>
        </w:tc>
        <w:tc>
          <w:tcPr>
            <w:tcW w:w="6458" w:type="dxa"/>
            <w:shd w:val="clear" w:color="auto" w:fill="auto"/>
            <w:vAlign w:val="center"/>
            <w:hideMark/>
          </w:tcPr>
          <w:p w14:paraId="0747B662"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University of Colorado School of Medicine</w:t>
            </w:r>
          </w:p>
        </w:tc>
      </w:tr>
      <w:tr w:rsidR="000E7094" w:rsidRPr="000E7094" w14:paraId="269455AD" w14:textId="77777777" w:rsidTr="00BD68C1">
        <w:trPr>
          <w:trHeight w:val="32"/>
        </w:trPr>
        <w:tc>
          <w:tcPr>
            <w:tcW w:w="3355" w:type="dxa"/>
            <w:vMerge/>
            <w:vAlign w:val="center"/>
            <w:hideMark/>
          </w:tcPr>
          <w:p w14:paraId="74F9899C"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242124FA"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Department of Pediatrics, Section of Neonatology</w:t>
            </w:r>
          </w:p>
        </w:tc>
      </w:tr>
      <w:tr w:rsidR="000E7094" w:rsidRPr="000E7094" w14:paraId="55639259" w14:textId="77777777" w:rsidTr="00BD68C1">
        <w:trPr>
          <w:trHeight w:val="33"/>
        </w:trPr>
        <w:tc>
          <w:tcPr>
            <w:tcW w:w="3355" w:type="dxa"/>
            <w:vMerge/>
            <w:vAlign w:val="center"/>
            <w:hideMark/>
          </w:tcPr>
          <w:p w14:paraId="23A792EF"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6EBCA06E"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Children’s Hospital Colorado</w:t>
            </w:r>
          </w:p>
        </w:tc>
      </w:tr>
      <w:tr w:rsidR="000E7094" w:rsidRPr="000E7094" w14:paraId="51B10DDB" w14:textId="77777777" w:rsidTr="00BD68C1">
        <w:trPr>
          <w:trHeight w:val="33"/>
        </w:trPr>
        <w:tc>
          <w:tcPr>
            <w:tcW w:w="3355" w:type="dxa"/>
            <w:shd w:val="clear" w:color="auto" w:fill="auto"/>
            <w:vAlign w:val="center"/>
            <w:hideMark/>
          </w:tcPr>
          <w:p w14:paraId="67F239DF"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Erin Jones</w:t>
            </w:r>
          </w:p>
        </w:tc>
        <w:tc>
          <w:tcPr>
            <w:tcW w:w="6458" w:type="dxa"/>
            <w:shd w:val="clear" w:color="auto" w:fill="auto"/>
            <w:vAlign w:val="center"/>
            <w:hideMark/>
          </w:tcPr>
          <w:p w14:paraId="52A2FC2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March of Dimes, Advocacy and Government Affairs</w:t>
            </w:r>
          </w:p>
        </w:tc>
      </w:tr>
      <w:tr w:rsidR="000E7094" w:rsidRPr="000E7094" w14:paraId="0FA3141E" w14:textId="77777777" w:rsidTr="00BD68C1">
        <w:trPr>
          <w:trHeight w:val="32"/>
        </w:trPr>
        <w:tc>
          <w:tcPr>
            <w:tcW w:w="3355" w:type="dxa"/>
            <w:vMerge w:val="restart"/>
            <w:shd w:val="clear" w:color="auto" w:fill="auto"/>
            <w:vAlign w:val="center"/>
            <w:hideMark/>
          </w:tcPr>
          <w:p w14:paraId="106D7DA7"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Pamela Joshi</w:t>
            </w:r>
          </w:p>
        </w:tc>
        <w:tc>
          <w:tcPr>
            <w:tcW w:w="6458" w:type="dxa"/>
            <w:shd w:val="clear" w:color="auto" w:fill="auto"/>
            <w:vAlign w:val="center"/>
            <w:hideMark/>
          </w:tcPr>
          <w:p w14:paraId="537A2325"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Brandeis University </w:t>
            </w:r>
          </w:p>
        </w:tc>
      </w:tr>
      <w:tr w:rsidR="000E7094" w:rsidRPr="000E7094" w14:paraId="5A4EE2E7" w14:textId="77777777" w:rsidTr="00BD68C1">
        <w:trPr>
          <w:trHeight w:val="32"/>
        </w:trPr>
        <w:tc>
          <w:tcPr>
            <w:tcW w:w="3355" w:type="dxa"/>
            <w:vMerge/>
            <w:vAlign w:val="center"/>
            <w:hideMark/>
          </w:tcPr>
          <w:p w14:paraId="7E4775EC"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1683D35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Heller School for Social Policy and Management </w:t>
            </w:r>
          </w:p>
        </w:tc>
      </w:tr>
      <w:tr w:rsidR="000E7094" w:rsidRPr="000E7094" w14:paraId="634D7A70" w14:textId="77777777" w:rsidTr="00BD68C1">
        <w:trPr>
          <w:trHeight w:val="33"/>
        </w:trPr>
        <w:tc>
          <w:tcPr>
            <w:tcW w:w="3355" w:type="dxa"/>
            <w:vMerge/>
            <w:vAlign w:val="center"/>
            <w:hideMark/>
          </w:tcPr>
          <w:p w14:paraId="1F63AA43"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vAlign w:val="center"/>
            <w:hideMark/>
          </w:tcPr>
          <w:p w14:paraId="4D8786D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Institute for Child, Youth and Family Policy</w:t>
            </w:r>
          </w:p>
        </w:tc>
      </w:tr>
      <w:tr w:rsidR="000E7094" w:rsidRPr="000E7094" w14:paraId="5A0FD403" w14:textId="77777777" w:rsidTr="00BD68C1">
        <w:trPr>
          <w:trHeight w:val="34"/>
        </w:trPr>
        <w:tc>
          <w:tcPr>
            <w:tcW w:w="3355" w:type="dxa"/>
            <w:vMerge w:val="restart"/>
            <w:shd w:val="clear" w:color="auto" w:fill="auto"/>
            <w:vAlign w:val="center"/>
            <w:hideMark/>
          </w:tcPr>
          <w:p w14:paraId="2E5F16B2"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Milton Kotelchuck</w:t>
            </w:r>
          </w:p>
        </w:tc>
        <w:tc>
          <w:tcPr>
            <w:tcW w:w="6458" w:type="dxa"/>
            <w:shd w:val="clear" w:color="auto" w:fill="auto"/>
            <w:noWrap/>
            <w:vAlign w:val="center"/>
            <w:hideMark/>
          </w:tcPr>
          <w:p w14:paraId="10F675BF"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Department of Pediatrics, Harvard Medical School</w:t>
            </w:r>
          </w:p>
        </w:tc>
      </w:tr>
      <w:tr w:rsidR="000E7094" w:rsidRPr="000E7094" w14:paraId="77C0A752" w14:textId="77777777" w:rsidTr="00BD68C1">
        <w:trPr>
          <w:trHeight w:val="35"/>
        </w:trPr>
        <w:tc>
          <w:tcPr>
            <w:tcW w:w="3355" w:type="dxa"/>
            <w:vMerge/>
            <w:vAlign w:val="center"/>
            <w:hideMark/>
          </w:tcPr>
          <w:p w14:paraId="2C4556B3" w14:textId="77777777" w:rsidR="00546D89" w:rsidRPr="000E7094" w:rsidRDefault="00546D89" w:rsidP="00BD68C1">
            <w:pPr>
              <w:spacing w:after="0" w:line="240" w:lineRule="auto"/>
              <w:rPr>
                <w:rFonts w:ascii="Arial" w:eastAsia="Times New Roman" w:hAnsi="Arial" w:cs="Arial"/>
              </w:rPr>
            </w:pPr>
          </w:p>
        </w:tc>
        <w:tc>
          <w:tcPr>
            <w:tcW w:w="6458" w:type="dxa"/>
            <w:shd w:val="clear" w:color="auto" w:fill="auto"/>
            <w:noWrap/>
            <w:vAlign w:val="center"/>
            <w:hideMark/>
          </w:tcPr>
          <w:p w14:paraId="7B1BE22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MassGeneral Hospital for</w:t>
            </w:r>
            <w:r w:rsidRPr="000E7094">
              <w:rPr>
                <w:rFonts w:ascii="Arial" w:eastAsia="Times New Roman" w:hAnsi="Arial" w:cs="Arial"/>
                <w:i/>
                <w:iCs/>
              </w:rPr>
              <w:t xml:space="preserve"> </w:t>
            </w:r>
            <w:r w:rsidRPr="000E7094">
              <w:rPr>
                <w:rFonts w:ascii="Arial" w:eastAsia="Times New Roman" w:hAnsi="Arial" w:cs="Arial"/>
              </w:rPr>
              <w:t>Children</w:t>
            </w:r>
          </w:p>
        </w:tc>
      </w:tr>
      <w:tr w:rsidR="000E7094" w:rsidRPr="000E7094" w14:paraId="540C7CCA" w14:textId="77777777" w:rsidTr="00BD68C1">
        <w:trPr>
          <w:trHeight w:val="33"/>
        </w:trPr>
        <w:tc>
          <w:tcPr>
            <w:tcW w:w="3355" w:type="dxa"/>
            <w:shd w:val="clear" w:color="auto" w:fill="auto"/>
            <w:vAlign w:val="center"/>
            <w:hideMark/>
          </w:tcPr>
          <w:p w14:paraId="34DFE00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Susan Manning</w:t>
            </w:r>
          </w:p>
        </w:tc>
        <w:tc>
          <w:tcPr>
            <w:tcW w:w="6458" w:type="dxa"/>
            <w:shd w:val="clear" w:color="auto" w:fill="auto"/>
            <w:vAlign w:val="center"/>
            <w:hideMark/>
          </w:tcPr>
          <w:p w14:paraId="0BA1AA3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Bureau of Family Health and Nutrition</w:t>
            </w:r>
          </w:p>
        </w:tc>
      </w:tr>
      <w:tr w:rsidR="000E7094" w:rsidRPr="000E7094" w14:paraId="2207F5B9" w14:textId="77777777" w:rsidTr="00BD68C1">
        <w:trPr>
          <w:trHeight w:val="33"/>
        </w:trPr>
        <w:tc>
          <w:tcPr>
            <w:tcW w:w="3355" w:type="dxa"/>
            <w:shd w:val="clear" w:color="auto" w:fill="auto"/>
            <w:vAlign w:val="center"/>
            <w:hideMark/>
          </w:tcPr>
          <w:p w14:paraId="7E1C25A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Kelley May</w:t>
            </w:r>
          </w:p>
        </w:tc>
        <w:tc>
          <w:tcPr>
            <w:tcW w:w="6458" w:type="dxa"/>
            <w:shd w:val="clear" w:color="auto" w:fill="auto"/>
            <w:vAlign w:val="center"/>
            <w:hideMark/>
          </w:tcPr>
          <w:p w14:paraId="18DE44F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Nutrition Division</w:t>
            </w:r>
          </w:p>
        </w:tc>
      </w:tr>
      <w:tr w:rsidR="000E7094" w:rsidRPr="000E7094" w14:paraId="395C7DB3" w14:textId="77777777" w:rsidTr="00BD68C1">
        <w:trPr>
          <w:trHeight w:val="70"/>
        </w:trPr>
        <w:tc>
          <w:tcPr>
            <w:tcW w:w="3355" w:type="dxa"/>
            <w:shd w:val="clear" w:color="auto" w:fill="auto"/>
            <w:vAlign w:val="center"/>
            <w:hideMark/>
          </w:tcPr>
          <w:p w14:paraId="266A6CB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Monika Mitra</w:t>
            </w:r>
          </w:p>
        </w:tc>
        <w:tc>
          <w:tcPr>
            <w:tcW w:w="6458" w:type="dxa"/>
            <w:shd w:val="clear" w:color="auto" w:fill="auto"/>
            <w:vAlign w:val="bottom"/>
            <w:hideMark/>
          </w:tcPr>
          <w:p w14:paraId="5BD945ED"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Lurie Institute for Disability Policy, Heller School for Social Policy and Management, Brandeis University</w:t>
            </w:r>
          </w:p>
        </w:tc>
      </w:tr>
      <w:tr w:rsidR="000E7094" w:rsidRPr="000E7094" w14:paraId="65309E3B" w14:textId="77777777" w:rsidTr="00BD68C1">
        <w:trPr>
          <w:trHeight w:val="33"/>
        </w:trPr>
        <w:tc>
          <w:tcPr>
            <w:tcW w:w="3355" w:type="dxa"/>
            <w:shd w:val="clear" w:color="auto" w:fill="auto"/>
            <w:vAlign w:val="center"/>
            <w:hideMark/>
          </w:tcPr>
          <w:p w14:paraId="2C4F0562"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Tiffany A. Moore Simas</w:t>
            </w:r>
          </w:p>
        </w:tc>
        <w:tc>
          <w:tcPr>
            <w:tcW w:w="6458" w:type="dxa"/>
            <w:shd w:val="clear" w:color="auto" w:fill="auto"/>
            <w:noWrap/>
            <w:vAlign w:val="center"/>
            <w:hideMark/>
          </w:tcPr>
          <w:p w14:paraId="6E8E53C5"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University of Massachusetts Chan Medical School/UMass </w:t>
            </w:r>
            <w:r w:rsidRPr="000E7094">
              <w:rPr>
                <w:rFonts w:ascii="Arial" w:eastAsia="Times New Roman" w:hAnsi="Arial" w:cs="Arial"/>
              </w:rPr>
              <w:lastRenderedPageBreak/>
              <w:t>Memorial Health</w:t>
            </w:r>
          </w:p>
        </w:tc>
      </w:tr>
      <w:tr w:rsidR="000E7094" w:rsidRPr="000E7094" w14:paraId="67EB2600" w14:textId="77777777" w:rsidTr="00BD68C1">
        <w:trPr>
          <w:trHeight w:val="33"/>
        </w:trPr>
        <w:tc>
          <w:tcPr>
            <w:tcW w:w="3355" w:type="dxa"/>
            <w:shd w:val="clear" w:color="auto" w:fill="auto"/>
            <w:vAlign w:val="center"/>
            <w:hideMark/>
          </w:tcPr>
          <w:p w14:paraId="15332C68"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lastRenderedPageBreak/>
              <w:t>Vera Mouradian</w:t>
            </w:r>
          </w:p>
        </w:tc>
        <w:tc>
          <w:tcPr>
            <w:tcW w:w="6458" w:type="dxa"/>
            <w:shd w:val="clear" w:color="auto" w:fill="auto"/>
            <w:vAlign w:val="center"/>
            <w:hideMark/>
          </w:tcPr>
          <w:p w14:paraId="673B45A1"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Office of Statistics and Evaluation</w:t>
            </w:r>
          </w:p>
        </w:tc>
      </w:tr>
      <w:tr w:rsidR="000E7094" w:rsidRPr="000E7094" w14:paraId="5AF99C6D" w14:textId="77777777" w:rsidTr="00BD68C1">
        <w:trPr>
          <w:trHeight w:val="33"/>
        </w:trPr>
        <w:tc>
          <w:tcPr>
            <w:tcW w:w="3355" w:type="dxa"/>
            <w:shd w:val="clear" w:color="auto" w:fill="auto"/>
            <w:vAlign w:val="center"/>
            <w:hideMark/>
          </w:tcPr>
          <w:p w14:paraId="431DB92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Nassira Nicola</w:t>
            </w:r>
          </w:p>
        </w:tc>
        <w:tc>
          <w:tcPr>
            <w:tcW w:w="6458" w:type="dxa"/>
            <w:shd w:val="clear" w:color="auto" w:fill="auto"/>
            <w:vAlign w:val="center"/>
            <w:hideMark/>
          </w:tcPr>
          <w:p w14:paraId="6654B6E7"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Office of Health Equity</w:t>
            </w:r>
          </w:p>
        </w:tc>
      </w:tr>
      <w:tr w:rsidR="000E7094" w:rsidRPr="000E7094" w14:paraId="467A9A6F" w14:textId="77777777" w:rsidTr="00BD68C1">
        <w:trPr>
          <w:trHeight w:val="33"/>
        </w:trPr>
        <w:tc>
          <w:tcPr>
            <w:tcW w:w="3355" w:type="dxa"/>
            <w:shd w:val="clear" w:color="auto" w:fill="auto"/>
            <w:vAlign w:val="center"/>
            <w:hideMark/>
          </w:tcPr>
          <w:p w14:paraId="34F2D9A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Paul Oppedisano</w:t>
            </w:r>
          </w:p>
        </w:tc>
        <w:tc>
          <w:tcPr>
            <w:tcW w:w="6458" w:type="dxa"/>
            <w:shd w:val="clear" w:color="auto" w:fill="auto"/>
            <w:vAlign w:val="center"/>
            <w:hideMark/>
          </w:tcPr>
          <w:p w14:paraId="63942C7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Commissioner’s Office</w:t>
            </w:r>
          </w:p>
        </w:tc>
      </w:tr>
      <w:tr w:rsidR="000E7094" w:rsidRPr="000E7094" w14:paraId="07E115F1" w14:textId="77777777" w:rsidTr="00BD68C1">
        <w:trPr>
          <w:trHeight w:val="33"/>
        </w:trPr>
        <w:tc>
          <w:tcPr>
            <w:tcW w:w="3355" w:type="dxa"/>
            <w:shd w:val="clear" w:color="auto" w:fill="auto"/>
            <w:vAlign w:val="center"/>
            <w:hideMark/>
          </w:tcPr>
          <w:p w14:paraId="68837FEB"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Chloe Schwartz</w:t>
            </w:r>
          </w:p>
        </w:tc>
        <w:tc>
          <w:tcPr>
            <w:tcW w:w="6458" w:type="dxa"/>
            <w:shd w:val="clear" w:color="auto" w:fill="auto"/>
            <w:vAlign w:val="center"/>
            <w:hideMark/>
          </w:tcPr>
          <w:p w14:paraId="17CF5448"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 xml:space="preserve">March of Dimes </w:t>
            </w:r>
          </w:p>
        </w:tc>
      </w:tr>
      <w:tr w:rsidR="000E7094" w:rsidRPr="000E7094" w14:paraId="3527BAB7" w14:textId="77777777" w:rsidTr="00BD68C1">
        <w:trPr>
          <w:trHeight w:val="33"/>
        </w:trPr>
        <w:tc>
          <w:tcPr>
            <w:tcW w:w="3355" w:type="dxa"/>
            <w:shd w:val="clear" w:color="auto" w:fill="auto"/>
            <w:vAlign w:val="center"/>
            <w:hideMark/>
          </w:tcPr>
          <w:p w14:paraId="61137279"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Sarah Scotland</w:t>
            </w:r>
          </w:p>
        </w:tc>
        <w:tc>
          <w:tcPr>
            <w:tcW w:w="6458" w:type="dxa"/>
            <w:shd w:val="clear" w:color="auto" w:fill="auto"/>
            <w:vAlign w:val="center"/>
            <w:hideMark/>
          </w:tcPr>
          <w:p w14:paraId="421B8770"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Division of Epidemiology and Immunization</w:t>
            </w:r>
          </w:p>
        </w:tc>
      </w:tr>
      <w:tr w:rsidR="000E7094" w:rsidRPr="000E7094" w14:paraId="7E413AEC" w14:textId="77777777" w:rsidTr="00BD68C1">
        <w:trPr>
          <w:trHeight w:val="33"/>
        </w:trPr>
        <w:tc>
          <w:tcPr>
            <w:tcW w:w="3355" w:type="dxa"/>
            <w:shd w:val="clear" w:color="auto" w:fill="auto"/>
            <w:vAlign w:val="center"/>
            <w:hideMark/>
          </w:tcPr>
          <w:p w14:paraId="5032CEF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Vincent C. Smith</w:t>
            </w:r>
          </w:p>
        </w:tc>
        <w:tc>
          <w:tcPr>
            <w:tcW w:w="6458" w:type="dxa"/>
            <w:shd w:val="clear" w:color="auto" w:fill="auto"/>
            <w:noWrap/>
            <w:vAlign w:val="bottom"/>
            <w:hideMark/>
          </w:tcPr>
          <w:p w14:paraId="483A43A0"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Boston University/Boston Medical Center</w:t>
            </w:r>
          </w:p>
        </w:tc>
      </w:tr>
      <w:tr w:rsidR="000E7094" w:rsidRPr="000E7094" w14:paraId="731AA57B" w14:textId="77777777" w:rsidTr="00BD68C1">
        <w:trPr>
          <w:trHeight w:val="33"/>
        </w:trPr>
        <w:tc>
          <w:tcPr>
            <w:tcW w:w="3355" w:type="dxa"/>
            <w:shd w:val="clear" w:color="auto" w:fill="auto"/>
            <w:vAlign w:val="center"/>
            <w:hideMark/>
          </w:tcPr>
          <w:p w14:paraId="277E5BD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Caroline Stack</w:t>
            </w:r>
          </w:p>
        </w:tc>
        <w:tc>
          <w:tcPr>
            <w:tcW w:w="6458" w:type="dxa"/>
            <w:shd w:val="clear" w:color="auto" w:fill="auto"/>
            <w:vAlign w:val="center"/>
            <w:hideMark/>
          </w:tcPr>
          <w:p w14:paraId="3596BE98"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Division of Sexual and Domestic Violence Prevention and Services</w:t>
            </w:r>
          </w:p>
        </w:tc>
      </w:tr>
      <w:tr w:rsidR="000E7094" w:rsidRPr="000E7094" w14:paraId="08538282" w14:textId="77777777" w:rsidTr="00BD68C1">
        <w:trPr>
          <w:trHeight w:val="33"/>
        </w:trPr>
        <w:tc>
          <w:tcPr>
            <w:tcW w:w="3355" w:type="dxa"/>
            <w:shd w:val="clear" w:color="auto" w:fill="auto"/>
            <w:vAlign w:val="center"/>
            <w:hideMark/>
          </w:tcPr>
          <w:p w14:paraId="604B5ED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Ellen Tolan</w:t>
            </w:r>
          </w:p>
        </w:tc>
        <w:tc>
          <w:tcPr>
            <w:tcW w:w="6458" w:type="dxa"/>
            <w:shd w:val="clear" w:color="auto" w:fill="auto"/>
            <w:vAlign w:val="center"/>
            <w:hideMark/>
          </w:tcPr>
          <w:p w14:paraId="46821B06"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Nutrition Division</w:t>
            </w:r>
          </w:p>
        </w:tc>
      </w:tr>
      <w:tr w:rsidR="000E7094" w:rsidRPr="000E7094" w14:paraId="3DE19CD6" w14:textId="77777777" w:rsidTr="00BD68C1">
        <w:trPr>
          <w:trHeight w:val="33"/>
        </w:trPr>
        <w:tc>
          <w:tcPr>
            <w:tcW w:w="3355" w:type="dxa"/>
            <w:shd w:val="clear" w:color="auto" w:fill="auto"/>
            <w:vAlign w:val="center"/>
            <w:hideMark/>
          </w:tcPr>
          <w:p w14:paraId="06C27A17"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Maria Vu</w:t>
            </w:r>
          </w:p>
        </w:tc>
        <w:tc>
          <w:tcPr>
            <w:tcW w:w="6458" w:type="dxa"/>
            <w:shd w:val="clear" w:color="auto" w:fill="auto"/>
            <w:vAlign w:val="center"/>
            <w:hideMark/>
          </w:tcPr>
          <w:p w14:paraId="6DD2750E"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Registry of Vital Records and Statistics</w:t>
            </w:r>
          </w:p>
        </w:tc>
      </w:tr>
      <w:tr w:rsidR="000E7094" w:rsidRPr="000E7094" w14:paraId="4D861FD4" w14:textId="77777777" w:rsidTr="00BD68C1">
        <w:trPr>
          <w:trHeight w:val="33"/>
        </w:trPr>
        <w:tc>
          <w:tcPr>
            <w:tcW w:w="3355" w:type="dxa"/>
            <w:shd w:val="clear" w:color="auto" w:fill="auto"/>
            <w:vAlign w:val="center"/>
            <w:hideMark/>
          </w:tcPr>
          <w:p w14:paraId="134A963C"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Kimberley Warsett</w:t>
            </w:r>
          </w:p>
        </w:tc>
        <w:tc>
          <w:tcPr>
            <w:tcW w:w="6458" w:type="dxa"/>
            <w:shd w:val="clear" w:color="auto" w:fill="auto"/>
            <w:vAlign w:val="center"/>
            <w:hideMark/>
          </w:tcPr>
          <w:p w14:paraId="2F724321"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Office of Health Equity</w:t>
            </w:r>
          </w:p>
        </w:tc>
      </w:tr>
      <w:tr w:rsidR="000E7094" w:rsidRPr="000E7094" w14:paraId="45D101A1" w14:textId="77777777" w:rsidTr="00BD68C1">
        <w:trPr>
          <w:trHeight w:val="33"/>
        </w:trPr>
        <w:tc>
          <w:tcPr>
            <w:tcW w:w="3355" w:type="dxa"/>
            <w:shd w:val="clear" w:color="auto" w:fill="auto"/>
            <w:vAlign w:val="center"/>
            <w:hideMark/>
          </w:tcPr>
          <w:p w14:paraId="2D7FF5DD"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Mahsa Yazdy</w:t>
            </w:r>
          </w:p>
        </w:tc>
        <w:tc>
          <w:tcPr>
            <w:tcW w:w="6458" w:type="dxa"/>
            <w:shd w:val="clear" w:color="auto" w:fill="auto"/>
            <w:vAlign w:val="center"/>
            <w:hideMark/>
          </w:tcPr>
          <w:p w14:paraId="2107DDB4"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Center for Birth Defects Research and Prevention</w:t>
            </w:r>
          </w:p>
        </w:tc>
      </w:tr>
      <w:tr w:rsidR="000E7094" w:rsidRPr="000E7094" w14:paraId="071EA8ED" w14:textId="77777777" w:rsidTr="00BD68C1">
        <w:trPr>
          <w:trHeight w:val="64"/>
        </w:trPr>
        <w:tc>
          <w:tcPr>
            <w:tcW w:w="3355" w:type="dxa"/>
            <w:shd w:val="clear" w:color="auto" w:fill="auto"/>
            <w:vAlign w:val="center"/>
            <w:hideMark/>
          </w:tcPr>
          <w:p w14:paraId="7E38630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Megan Young</w:t>
            </w:r>
          </w:p>
        </w:tc>
        <w:tc>
          <w:tcPr>
            <w:tcW w:w="6458" w:type="dxa"/>
            <w:shd w:val="clear" w:color="auto" w:fill="auto"/>
            <w:vAlign w:val="center"/>
            <w:hideMark/>
          </w:tcPr>
          <w:p w14:paraId="543B6F03" w14:textId="77777777" w:rsidR="00546D89" w:rsidRPr="000E7094" w:rsidRDefault="00546D89" w:rsidP="00BD68C1">
            <w:pPr>
              <w:spacing w:after="0" w:line="240" w:lineRule="auto"/>
              <w:rPr>
                <w:rFonts w:ascii="Arial" w:eastAsia="Times New Roman" w:hAnsi="Arial" w:cs="Arial"/>
              </w:rPr>
            </w:pPr>
            <w:r w:rsidRPr="000E7094">
              <w:rPr>
                <w:rFonts w:ascii="Arial" w:eastAsia="Times New Roman" w:hAnsi="Arial" w:cs="Arial"/>
              </w:rPr>
              <w:t>MDPH, Division of Maternal and Child Health Research and Analysis, Division for Children &amp; Youth with Special Health Needs</w:t>
            </w:r>
          </w:p>
        </w:tc>
      </w:tr>
    </w:tbl>
    <w:p w14:paraId="6C165A29" w14:textId="5E48FEFF" w:rsidR="00546D89" w:rsidRPr="0069374C" w:rsidRDefault="00546D89" w:rsidP="000464C9">
      <w:pPr>
        <w:rPr>
          <w:rFonts w:ascii="Arial" w:hAnsi="Arial" w:cs="Arial"/>
        </w:rPr>
      </w:pPr>
    </w:p>
    <w:sectPr w:rsidR="00546D89" w:rsidRPr="0069374C" w:rsidSect="009B39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427F" w14:textId="77777777" w:rsidR="00D3609A" w:rsidRDefault="00D3609A" w:rsidP="007D54B1">
      <w:pPr>
        <w:spacing w:after="0" w:line="240" w:lineRule="auto"/>
      </w:pPr>
      <w:r>
        <w:separator/>
      </w:r>
    </w:p>
  </w:endnote>
  <w:endnote w:type="continuationSeparator" w:id="0">
    <w:p w14:paraId="7CBF68A5" w14:textId="77777777" w:rsidR="00D3609A" w:rsidRDefault="00D3609A" w:rsidP="007D54B1">
      <w:pPr>
        <w:spacing w:after="0" w:line="240" w:lineRule="auto"/>
      </w:pPr>
      <w:r>
        <w:continuationSeparator/>
      </w:r>
    </w:p>
  </w:endnote>
  <w:endnote w:type="continuationNotice" w:id="1">
    <w:p w14:paraId="689F37C7" w14:textId="77777777" w:rsidR="00D3609A" w:rsidRDefault="00D36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204819"/>
      <w:docPartObj>
        <w:docPartGallery w:val="Page Numbers (Bottom of Page)"/>
        <w:docPartUnique/>
      </w:docPartObj>
    </w:sdtPr>
    <w:sdtEndPr>
      <w:rPr>
        <w:noProof/>
      </w:rPr>
    </w:sdtEndPr>
    <w:sdtContent>
      <w:p w14:paraId="35588D24" w14:textId="11A29C26" w:rsidR="00BD68C1" w:rsidRDefault="00BD68C1" w:rsidP="009849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942E" w14:textId="77777777" w:rsidR="00D3609A" w:rsidRDefault="00D3609A" w:rsidP="007D54B1">
      <w:pPr>
        <w:spacing w:after="0" w:line="240" w:lineRule="auto"/>
      </w:pPr>
      <w:r>
        <w:separator/>
      </w:r>
    </w:p>
  </w:footnote>
  <w:footnote w:type="continuationSeparator" w:id="0">
    <w:p w14:paraId="30D39FE8" w14:textId="77777777" w:rsidR="00D3609A" w:rsidRDefault="00D3609A" w:rsidP="007D54B1">
      <w:pPr>
        <w:spacing w:after="0" w:line="240" w:lineRule="auto"/>
      </w:pPr>
      <w:r>
        <w:continuationSeparator/>
      </w:r>
    </w:p>
  </w:footnote>
  <w:footnote w:type="continuationNotice" w:id="1">
    <w:p w14:paraId="3F1AC26B" w14:textId="77777777" w:rsidR="00D3609A" w:rsidRDefault="00D3609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3C"/>
    <w:rsid w:val="00004C84"/>
    <w:rsid w:val="00004E34"/>
    <w:rsid w:val="0000565B"/>
    <w:rsid w:val="00006B5E"/>
    <w:rsid w:val="000118DF"/>
    <w:rsid w:val="00013B33"/>
    <w:rsid w:val="00013E7C"/>
    <w:rsid w:val="0001517E"/>
    <w:rsid w:val="00015FFB"/>
    <w:rsid w:val="000167AA"/>
    <w:rsid w:val="00022A70"/>
    <w:rsid w:val="000254D9"/>
    <w:rsid w:val="00027061"/>
    <w:rsid w:val="000315AA"/>
    <w:rsid w:val="00032AB7"/>
    <w:rsid w:val="00032C40"/>
    <w:rsid w:val="00033469"/>
    <w:rsid w:val="00033A0B"/>
    <w:rsid w:val="000356E7"/>
    <w:rsid w:val="00037532"/>
    <w:rsid w:val="00037636"/>
    <w:rsid w:val="00041084"/>
    <w:rsid w:val="0004182C"/>
    <w:rsid w:val="00043263"/>
    <w:rsid w:val="00044B1E"/>
    <w:rsid w:val="000464C9"/>
    <w:rsid w:val="000508F1"/>
    <w:rsid w:val="0005163C"/>
    <w:rsid w:val="00052B3E"/>
    <w:rsid w:val="00052F79"/>
    <w:rsid w:val="000537E6"/>
    <w:rsid w:val="0005471B"/>
    <w:rsid w:val="00054B29"/>
    <w:rsid w:val="00057B98"/>
    <w:rsid w:val="00057D78"/>
    <w:rsid w:val="000600BF"/>
    <w:rsid w:val="00063CB8"/>
    <w:rsid w:val="0006765D"/>
    <w:rsid w:val="00067CE4"/>
    <w:rsid w:val="00072A28"/>
    <w:rsid w:val="000740C8"/>
    <w:rsid w:val="00080462"/>
    <w:rsid w:val="0008178A"/>
    <w:rsid w:val="000825FB"/>
    <w:rsid w:val="00087996"/>
    <w:rsid w:val="00087DD7"/>
    <w:rsid w:val="0009137D"/>
    <w:rsid w:val="0009155C"/>
    <w:rsid w:val="00092B1C"/>
    <w:rsid w:val="00095845"/>
    <w:rsid w:val="0009637B"/>
    <w:rsid w:val="000A1E81"/>
    <w:rsid w:val="000A34EE"/>
    <w:rsid w:val="000A4FF9"/>
    <w:rsid w:val="000A5D5C"/>
    <w:rsid w:val="000A72DE"/>
    <w:rsid w:val="000A74E0"/>
    <w:rsid w:val="000B7893"/>
    <w:rsid w:val="000C08D4"/>
    <w:rsid w:val="000C4346"/>
    <w:rsid w:val="000C4F5D"/>
    <w:rsid w:val="000C6395"/>
    <w:rsid w:val="000C74D4"/>
    <w:rsid w:val="000D117C"/>
    <w:rsid w:val="000D6A39"/>
    <w:rsid w:val="000E49A3"/>
    <w:rsid w:val="000E697D"/>
    <w:rsid w:val="000E7094"/>
    <w:rsid w:val="000F25E8"/>
    <w:rsid w:val="000F2E14"/>
    <w:rsid w:val="000F2E66"/>
    <w:rsid w:val="000F40E1"/>
    <w:rsid w:val="000F5497"/>
    <w:rsid w:val="000F5DFD"/>
    <w:rsid w:val="000F7AC7"/>
    <w:rsid w:val="0010096F"/>
    <w:rsid w:val="0010648D"/>
    <w:rsid w:val="0010765E"/>
    <w:rsid w:val="00107EA8"/>
    <w:rsid w:val="001122EE"/>
    <w:rsid w:val="001233D7"/>
    <w:rsid w:val="00123FA3"/>
    <w:rsid w:val="00126EA9"/>
    <w:rsid w:val="00127D2A"/>
    <w:rsid w:val="0013005F"/>
    <w:rsid w:val="0013057D"/>
    <w:rsid w:val="001332BE"/>
    <w:rsid w:val="00133532"/>
    <w:rsid w:val="00134265"/>
    <w:rsid w:val="00142657"/>
    <w:rsid w:val="001438E8"/>
    <w:rsid w:val="00143D71"/>
    <w:rsid w:val="0014430A"/>
    <w:rsid w:val="00144337"/>
    <w:rsid w:val="00145989"/>
    <w:rsid w:val="001461A5"/>
    <w:rsid w:val="0014706E"/>
    <w:rsid w:val="00147EB1"/>
    <w:rsid w:val="00151E23"/>
    <w:rsid w:val="00152345"/>
    <w:rsid w:val="001533E3"/>
    <w:rsid w:val="00153437"/>
    <w:rsid w:val="00155A94"/>
    <w:rsid w:val="00156D54"/>
    <w:rsid w:val="00156DF0"/>
    <w:rsid w:val="00157660"/>
    <w:rsid w:val="00167DF7"/>
    <w:rsid w:val="00171DA1"/>
    <w:rsid w:val="001726BC"/>
    <w:rsid w:val="00172B3C"/>
    <w:rsid w:val="00174B5F"/>
    <w:rsid w:val="0017767B"/>
    <w:rsid w:val="00177934"/>
    <w:rsid w:val="00181F26"/>
    <w:rsid w:val="00183960"/>
    <w:rsid w:val="001920A4"/>
    <w:rsid w:val="001921CE"/>
    <w:rsid w:val="00192D5A"/>
    <w:rsid w:val="00194B4E"/>
    <w:rsid w:val="00195C3F"/>
    <w:rsid w:val="0019789F"/>
    <w:rsid w:val="001A11A2"/>
    <w:rsid w:val="001A1C80"/>
    <w:rsid w:val="001A1F6D"/>
    <w:rsid w:val="001A5584"/>
    <w:rsid w:val="001A5DAD"/>
    <w:rsid w:val="001A745C"/>
    <w:rsid w:val="001B145B"/>
    <w:rsid w:val="001B5699"/>
    <w:rsid w:val="001B66B1"/>
    <w:rsid w:val="001C0C67"/>
    <w:rsid w:val="001C2A82"/>
    <w:rsid w:val="001C4606"/>
    <w:rsid w:val="001C4676"/>
    <w:rsid w:val="001C5933"/>
    <w:rsid w:val="001D0D51"/>
    <w:rsid w:val="001D1555"/>
    <w:rsid w:val="001D15BA"/>
    <w:rsid w:val="001D1A93"/>
    <w:rsid w:val="001D2106"/>
    <w:rsid w:val="001D2F91"/>
    <w:rsid w:val="001D4A53"/>
    <w:rsid w:val="001D6DC5"/>
    <w:rsid w:val="001D7684"/>
    <w:rsid w:val="001E050C"/>
    <w:rsid w:val="001E1012"/>
    <w:rsid w:val="001E158B"/>
    <w:rsid w:val="001E2640"/>
    <w:rsid w:val="001E2A55"/>
    <w:rsid w:val="001E4143"/>
    <w:rsid w:val="001E4369"/>
    <w:rsid w:val="001F2D66"/>
    <w:rsid w:val="001F3A52"/>
    <w:rsid w:val="001F3F0F"/>
    <w:rsid w:val="001F465F"/>
    <w:rsid w:val="00202D3E"/>
    <w:rsid w:val="00202F28"/>
    <w:rsid w:val="002070D0"/>
    <w:rsid w:val="00207FAD"/>
    <w:rsid w:val="00215501"/>
    <w:rsid w:val="002209E6"/>
    <w:rsid w:val="002224D8"/>
    <w:rsid w:val="00223EF9"/>
    <w:rsid w:val="002269C3"/>
    <w:rsid w:val="002313C7"/>
    <w:rsid w:val="00236474"/>
    <w:rsid w:val="00240B43"/>
    <w:rsid w:val="00243B54"/>
    <w:rsid w:val="002450AC"/>
    <w:rsid w:val="002457E3"/>
    <w:rsid w:val="00246070"/>
    <w:rsid w:val="00252FD6"/>
    <w:rsid w:val="002604A3"/>
    <w:rsid w:val="00260630"/>
    <w:rsid w:val="00260636"/>
    <w:rsid w:val="00261C2B"/>
    <w:rsid w:val="00261C93"/>
    <w:rsid w:val="00262A1F"/>
    <w:rsid w:val="00262BE0"/>
    <w:rsid w:val="002635C9"/>
    <w:rsid w:val="00263650"/>
    <w:rsid w:val="00263DFB"/>
    <w:rsid w:val="00266CE2"/>
    <w:rsid w:val="00271305"/>
    <w:rsid w:val="00274AEE"/>
    <w:rsid w:val="00283797"/>
    <w:rsid w:val="002845E8"/>
    <w:rsid w:val="00285B6F"/>
    <w:rsid w:val="0029017E"/>
    <w:rsid w:val="0029569E"/>
    <w:rsid w:val="00297180"/>
    <w:rsid w:val="002A0471"/>
    <w:rsid w:val="002A21C5"/>
    <w:rsid w:val="002A2693"/>
    <w:rsid w:val="002A5476"/>
    <w:rsid w:val="002A5E12"/>
    <w:rsid w:val="002A68CE"/>
    <w:rsid w:val="002A79A9"/>
    <w:rsid w:val="002B16CC"/>
    <w:rsid w:val="002B3C0A"/>
    <w:rsid w:val="002B4499"/>
    <w:rsid w:val="002B7422"/>
    <w:rsid w:val="002C0718"/>
    <w:rsid w:val="002C1B88"/>
    <w:rsid w:val="002C2722"/>
    <w:rsid w:val="002C28D8"/>
    <w:rsid w:val="002C2A3B"/>
    <w:rsid w:val="002D1181"/>
    <w:rsid w:val="002D594D"/>
    <w:rsid w:val="002D5CC0"/>
    <w:rsid w:val="002D5F25"/>
    <w:rsid w:val="002D62A5"/>
    <w:rsid w:val="002D69B1"/>
    <w:rsid w:val="002D6FE6"/>
    <w:rsid w:val="002D7714"/>
    <w:rsid w:val="002E2714"/>
    <w:rsid w:val="002E32E0"/>
    <w:rsid w:val="002E33E3"/>
    <w:rsid w:val="002E557A"/>
    <w:rsid w:val="002F27D8"/>
    <w:rsid w:val="002F3097"/>
    <w:rsid w:val="002F4F2B"/>
    <w:rsid w:val="002F606C"/>
    <w:rsid w:val="002F6F88"/>
    <w:rsid w:val="002F7971"/>
    <w:rsid w:val="00304987"/>
    <w:rsid w:val="0030560A"/>
    <w:rsid w:val="00305A71"/>
    <w:rsid w:val="00315518"/>
    <w:rsid w:val="00317E56"/>
    <w:rsid w:val="00320D80"/>
    <w:rsid w:val="00320EE0"/>
    <w:rsid w:val="003216ED"/>
    <w:rsid w:val="003220DC"/>
    <w:rsid w:val="0032300C"/>
    <w:rsid w:val="00324B9D"/>
    <w:rsid w:val="00330BEC"/>
    <w:rsid w:val="00331305"/>
    <w:rsid w:val="003317D7"/>
    <w:rsid w:val="0033216A"/>
    <w:rsid w:val="003417DA"/>
    <w:rsid w:val="00345870"/>
    <w:rsid w:val="00346483"/>
    <w:rsid w:val="00350564"/>
    <w:rsid w:val="00354957"/>
    <w:rsid w:val="003623E0"/>
    <w:rsid w:val="00363727"/>
    <w:rsid w:val="00364E75"/>
    <w:rsid w:val="003659CD"/>
    <w:rsid w:val="003701F2"/>
    <w:rsid w:val="003719A5"/>
    <w:rsid w:val="00372D45"/>
    <w:rsid w:val="00376FD7"/>
    <w:rsid w:val="00377059"/>
    <w:rsid w:val="00377D42"/>
    <w:rsid w:val="00380ACF"/>
    <w:rsid w:val="00381CA3"/>
    <w:rsid w:val="00382564"/>
    <w:rsid w:val="003915C6"/>
    <w:rsid w:val="00393953"/>
    <w:rsid w:val="00394E0E"/>
    <w:rsid w:val="00395A44"/>
    <w:rsid w:val="003A2044"/>
    <w:rsid w:val="003A6B95"/>
    <w:rsid w:val="003B33B1"/>
    <w:rsid w:val="003B5DD5"/>
    <w:rsid w:val="003B7D83"/>
    <w:rsid w:val="003C14FB"/>
    <w:rsid w:val="003C2822"/>
    <w:rsid w:val="003C2B7E"/>
    <w:rsid w:val="003C2E21"/>
    <w:rsid w:val="003C34BA"/>
    <w:rsid w:val="003C42FE"/>
    <w:rsid w:val="003C5456"/>
    <w:rsid w:val="003C645A"/>
    <w:rsid w:val="003C6C65"/>
    <w:rsid w:val="003C77F6"/>
    <w:rsid w:val="003D134D"/>
    <w:rsid w:val="003D2CF7"/>
    <w:rsid w:val="003D50CE"/>
    <w:rsid w:val="003D7497"/>
    <w:rsid w:val="003D7C5C"/>
    <w:rsid w:val="003E01F0"/>
    <w:rsid w:val="003E1420"/>
    <w:rsid w:val="003E2573"/>
    <w:rsid w:val="003E3012"/>
    <w:rsid w:val="003F0ADF"/>
    <w:rsid w:val="003F2286"/>
    <w:rsid w:val="003F2A40"/>
    <w:rsid w:val="003F2D57"/>
    <w:rsid w:val="0040244E"/>
    <w:rsid w:val="004036B5"/>
    <w:rsid w:val="00405F6D"/>
    <w:rsid w:val="00407CAE"/>
    <w:rsid w:val="004119B1"/>
    <w:rsid w:val="004153D4"/>
    <w:rsid w:val="0042092F"/>
    <w:rsid w:val="004227DB"/>
    <w:rsid w:val="004228D3"/>
    <w:rsid w:val="00424E6F"/>
    <w:rsid w:val="00425EF7"/>
    <w:rsid w:val="00426BBD"/>
    <w:rsid w:val="00426C4E"/>
    <w:rsid w:val="00426FDE"/>
    <w:rsid w:val="0043258C"/>
    <w:rsid w:val="004327CB"/>
    <w:rsid w:val="004327DE"/>
    <w:rsid w:val="004335AB"/>
    <w:rsid w:val="004345B2"/>
    <w:rsid w:val="00440E9F"/>
    <w:rsid w:val="00441B23"/>
    <w:rsid w:val="004469E0"/>
    <w:rsid w:val="00450E97"/>
    <w:rsid w:val="00452D4A"/>
    <w:rsid w:val="00457536"/>
    <w:rsid w:val="004607AA"/>
    <w:rsid w:val="00460C8B"/>
    <w:rsid w:val="00461E42"/>
    <w:rsid w:val="00462CE7"/>
    <w:rsid w:val="00471418"/>
    <w:rsid w:val="00471848"/>
    <w:rsid w:val="0047561E"/>
    <w:rsid w:val="00480032"/>
    <w:rsid w:val="00480516"/>
    <w:rsid w:val="00484B72"/>
    <w:rsid w:val="00484EB9"/>
    <w:rsid w:val="00486650"/>
    <w:rsid w:val="00490916"/>
    <w:rsid w:val="0049150D"/>
    <w:rsid w:val="00491F79"/>
    <w:rsid w:val="00492041"/>
    <w:rsid w:val="00494A52"/>
    <w:rsid w:val="00495A42"/>
    <w:rsid w:val="00495F00"/>
    <w:rsid w:val="004A4563"/>
    <w:rsid w:val="004A6810"/>
    <w:rsid w:val="004A7190"/>
    <w:rsid w:val="004B07F6"/>
    <w:rsid w:val="004B3937"/>
    <w:rsid w:val="004C06B6"/>
    <w:rsid w:val="004C1818"/>
    <w:rsid w:val="004C51BB"/>
    <w:rsid w:val="004C586B"/>
    <w:rsid w:val="004D2002"/>
    <w:rsid w:val="004D2A9D"/>
    <w:rsid w:val="004D2DA1"/>
    <w:rsid w:val="004D7137"/>
    <w:rsid w:val="004E11EF"/>
    <w:rsid w:val="004E1F06"/>
    <w:rsid w:val="004E3BEC"/>
    <w:rsid w:val="004E6225"/>
    <w:rsid w:val="004E668D"/>
    <w:rsid w:val="004E69A3"/>
    <w:rsid w:val="004F11EE"/>
    <w:rsid w:val="004F1617"/>
    <w:rsid w:val="00502DBF"/>
    <w:rsid w:val="0050762F"/>
    <w:rsid w:val="00507D21"/>
    <w:rsid w:val="00512398"/>
    <w:rsid w:val="00512777"/>
    <w:rsid w:val="005149F4"/>
    <w:rsid w:val="00521A37"/>
    <w:rsid w:val="00524E27"/>
    <w:rsid w:val="00527C1F"/>
    <w:rsid w:val="00536FC2"/>
    <w:rsid w:val="005413E2"/>
    <w:rsid w:val="00541F7D"/>
    <w:rsid w:val="00541FC1"/>
    <w:rsid w:val="00543DE9"/>
    <w:rsid w:val="00544F3E"/>
    <w:rsid w:val="0054655A"/>
    <w:rsid w:val="00546D89"/>
    <w:rsid w:val="00547D3A"/>
    <w:rsid w:val="00553D30"/>
    <w:rsid w:val="0055421C"/>
    <w:rsid w:val="00554B9C"/>
    <w:rsid w:val="00556361"/>
    <w:rsid w:val="00561BE2"/>
    <w:rsid w:val="005622D2"/>
    <w:rsid w:val="00563907"/>
    <w:rsid w:val="005645A9"/>
    <w:rsid w:val="00565608"/>
    <w:rsid w:val="00574170"/>
    <w:rsid w:val="005751B6"/>
    <w:rsid w:val="005751CD"/>
    <w:rsid w:val="0057641E"/>
    <w:rsid w:val="00577029"/>
    <w:rsid w:val="0058239E"/>
    <w:rsid w:val="00593989"/>
    <w:rsid w:val="00594CFC"/>
    <w:rsid w:val="005A0189"/>
    <w:rsid w:val="005A3485"/>
    <w:rsid w:val="005A42C4"/>
    <w:rsid w:val="005A4430"/>
    <w:rsid w:val="005A5E7A"/>
    <w:rsid w:val="005A6467"/>
    <w:rsid w:val="005A6A2E"/>
    <w:rsid w:val="005A7D40"/>
    <w:rsid w:val="005B2288"/>
    <w:rsid w:val="005B273C"/>
    <w:rsid w:val="005B54FA"/>
    <w:rsid w:val="005B6DF9"/>
    <w:rsid w:val="005B6E4A"/>
    <w:rsid w:val="005B75BC"/>
    <w:rsid w:val="005B7B64"/>
    <w:rsid w:val="005C44A3"/>
    <w:rsid w:val="005C54CD"/>
    <w:rsid w:val="005C6037"/>
    <w:rsid w:val="005C6374"/>
    <w:rsid w:val="005C72E3"/>
    <w:rsid w:val="005D0005"/>
    <w:rsid w:val="005D1369"/>
    <w:rsid w:val="005D2D2C"/>
    <w:rsid w:val="005D4D04"/>
    <w:rsid w:val="005D6FA3"/>
    <w:rsid w:val="005D6FD4"/>
    <w:rsid w:val="005E39AB"/>
    <w:rsid w:val="005E4485"/>
    <w:rsid w:val="005E4B88"/>
    <w:rsid w:val="005E503A"/>
    <w:rsid w:val="005E5A31"/>
    <w:rsid w:val="005E5A9C"/>
    <w:rsid w:val="005E5B7A"/>
    <w:rsid w:val="005F3DF5"/>
    <w:rsid w:val="00600620"/>
    <w:rsid w:val="006032AE"/>
    <w:rsid w:val="006068B1"/>
    <w:rsid w:val="00607FF6"/>
    <w:rsid w:val="006112B8"/>
    <w:rsid w:val="0061364A"/>
    <w:rsid w:val="00614D00"/>
    <w:rsid w:val="00620BA4"/>
    <w:rsid w:val="006217AB"/>
    <w:rsid w:val="00622FEA"/>
    <w:rsid w:val="00624F93"/>
    <w:rsid w:val="0062590C"/>
    <w:rsid w:val="006307B6"/>
    <w:rsid w:val="00631C99"/>
    <w:rsid w:val="006331AD"/>
    <w:rsid w:val="00635468"/>
    <w:rsid w:val="0063747E"/>
    <w:rsid w:val="006411CA"/>
    <w:rsid w:val="00644F4A"/>
    <w:rsid w:val="006470BF"/>
    <w:rsid w:val="00647A47"/>
    <w:rsid w:val="0065013F"/>
    <w:rsid w:val="006509C8"/>
    <w:rsid w:val="00651C1B"/>
    <w:rsid w:val="00655526"/>
    <w:rsid w:val="006606C8"/>
    <w:rsid w:val="00663D6C"/>
    <w:rsid w:val="00666797"/>
    <w:rsid w:val="006701FD"/>
    <w:rsid w:val="00671008"/>
    <w:rsid w:val="0067486F"/>
    <w:rsid w:val="006749D5"/>
    <w:rsid w:val="00676A11"/>
    <w:rsid w:val="00677FF2"/>
    <w:rsid w:val="006836FF"/>
    <w:rsid w:val="0068411A"/>
    <w:rsid w:val="006849FC"/>
    <w:rsid w:val="0068732A"/>
    <w:rsid w:val="006915E5"/>
    <w:rsid w:val="0069193B"/>
    <w:rsid w:val="00692A0E"/>
    <w:rsid w:val="0069374C"/>
    <w:rsid w:val="0069400C"/>
    <w:rsid w:val="00695BFD"/>
    <w:rsid w:val="006966D2"/>
    <w:rsid w:val="006A21DB"/>
    <w:rsid w:val="006A3E58"/>
    <w:rsid w:val="006A4EEB"/>
    <w:rsid w:val="006A5BF6"/>
    <w:rsid w:val="006A710F"/>
    <w:rsid w:val="006A7B90"/>
    <w:rsid w:val="006A7C34"/>
    <w:rsid w:val="006C06AB"/>
    <w:rsid w:val="006C0F30"/>
    <w:rsid w:val="006C378A"/>
    <w:rsid w:val="006C4E38"/>
    <w:rsid w:val="006C6338"/>
    <w:rsid w:val="006D4DCF"/>
    <w:rsid w:val="006D5865"/>
    <w:rsid w:val="006E1DC2"/>
    <w:rsid w:val="006E2B31"/>
    <w:rsid w:val="006E30FE"/>
    <w:rsid w:val="006E4C36"/>
    <w:rsid w:val="006F0C24"/>
    <w:rsid w:val="006F39E9"/>
    <w:rsid w:val="006F58F6"/>
    <w:rsid w:val="006F71CD"/>
    <w:rsid w:val="006F7273"/>
    <w:rsid w:val="00701CBF"/>
    <w:rsid w:val="00701D1F"/>
    <w:rsid w:val="00705A7F"/>
    <w:rsid w:val="00712405"/>
    <w:rsid w:val="00715454"/>
    <w:rsid w:val="00717852"/>
    <w:rsid w:val="00724FED"/>
    <w:rsid w:val="00727CA5"/>
    <w:rsid w:val="0073251C"/>
    <w:rsid w:val="0074152C"/>
    <w:rsid w:val="007417B1"/>
    <w:rsid w:val="0074214E"/>
    <w:rsid w:val="00742856"/>
    <w:rsid w:val="0074403B"/>
    <w:rsid w:val="007441EC"/>
    <w:rsid w:val="007445E0"/>
    <w:rsid w:val="00744E9D"/>
    <w:rsid w:val="0074558A"/>
    <w:rsid w:val="00746998"/>
    <w:rsid w:val="00746CA6"/>
    <w:rsid w:val="00747AD1"/>
    <w:rsid w:val="0075237A"/>
    <w:rsid w:val="007526A7"/>
    <w:rsid w:val="0075396E"/>
    <w:rsid w:val="00755E88"/>
    <w:rsid w:val="00756DEA"/>
    <w:rsid w:val="00762196"/>
    <w:rsid w:val="0076479E"/>
    <w:rsid w:val="00770D4B"/>
    <w:rsid w:val="007731B7"/>
    <w:rsid w:val="007744EE"/>
    <w:rsid w:val="00776B98"/>
    <w:rsid w:val="00776E0E"/>
    <w:rsid w:val="00780F77"/>
    <w:rsid w:val="00782668"/>
    <w:rsid w:val="00783C6F"/>
    <w:rsid w:val="0078408D"/>
    <w:rsid w:val="0078740E"/>
    <w:rsid w:val="007922BA"/>
    <w:rsid w:val="007962F0"/>
    <w:rsid w:val="00796C4E"/>
    <w:rsid w:val="007973A5"/>
    <w:rsid w:val="007A1005"/>
    <w:rsid w:val="007A14CD"/>
    <w:rsid w:val="007A2394"/>
    <w:rsid w:val="007A6D72"/>
    <w:rsid w:val="007A714D"/>
    <w:rsid w:val="007B6E77"/>
    <w:rsid w:val="007C139B"/>
    <w:rsid w:val="007C636F"/>
    <w:rsid w:val="007C65A4"/>
    <w:rsid w:val="007C699C"/>
    <w:rsid w:val="007C6E00"/>
    <w:rsid w:val="007C7801"/>
    <w:rsid w:val="007C7D53"/>
    <w:rsid w:val="007D0E7A"/>
    <w:rsid w:val="007D1EC2"/>
    <w:rsid w:val="007D54B1"/>
    <w:rsid w:val="007D7A66"/>
    <w:rsid w:val="007E5767"/>
    <w:rsid w:val="007F0434"/>
    <w:rsid w:val="007F0811"/>
    <w:rsid w:val="007F1C47"/>
    <w:rsid w:val="007F3AA0"/>
    <w:rsid w:val="007F64B0"/>
    <w:rsid w:val="00801313"/>
    <w:rsid w:val="00803B80"/>
    <w:rsid w:val="008077CB"/>
    <w:rsid w:val="0080791E"/>
    <w:rsid w:val="00810CD3"/>
    <w:rsid w:val="008127A6"/>
    <w:rsid w:val="00813D67"/>
    <w:rsid w:val="00814209"/>
    <w:rsid w:val="00816343"/>
    <w:rsid w:val="00824039"/>
    <w:rsid w:val="00824FED"/>
    <w:rsid w:val="00825A15"/>
    <w:rsid w:val="008307A4"/>
    <w:rsid w:val="00831D41"/>
    <w:rsid w:val="00835901"/>
    <w:rsid w:val="00836638"/>
    <w:rsid w:val="00837E74"/>
    <w:rsid w:val="0084111D"/>
    <w:rsid w:val="0084228D"/>
    <w:rsid w:val="0084286C"/>
    <w:rsid w:val="00844D12"/>
    <w:rsid w:val="00847314"/>
    <w:rsid w:val="00851861"/>
    <w:rsid w:val="008531A6"/>
    <w:rsid w:val="00853E84"/>
    <w:rsid w:val="00855AE6"/>
    <w:rsid w:val="00860935"/>
    <w:rsid w:val="00861B0B"/>
    <w:rsid w:val="00863D8F"/>
    <w:rsid w:val="00866B0A"/>
    <w:rsid w:val="00867EB4"/>
    <w:rsid w:val="0087090C"/>
    <w:rsid w:val="00875807"/>
    <w:rsid w:val="008768A5"/>
    <w:rsid w:val="008769DA"/>
    <w:rsid w:val="00877636"/>
    <w:rsid w:val="00882795"/>
    <w:rsid w:val="008842D9"/>
    <w:rsid w:val="008848EC"/>
    <w:rsid w:val="00885CAA"/>
    <w:rsid w:val="008876B1"/>
    <w:rsid w:val="00895A00"/>
    <w:rsid w:val="008962AD"/>
    <w:rsid w:val="00897962"/>
    <w:rsid w:val="008A226A"/>
    <w:rsid w:val="008A573E"/>
    <w:rsid w:val="008A6BA6"/>
    <w:rsid w:val="008A73D4"/>
    <w:rsid w:val="008B30BB"/>
    <w:rsid w:val="008B392B"/>
    <w:rsid w:val="008B5DC8"/>
    <w:rsid w:val="008B634A"/>
    <w:rsid w:val="008B6EE4"/>
    <w:rsid w:val="008B794A"/>
    <w:rsid w:val="008C21BE"/>
    <w:rsid w:val="008C27F3"/>
    <w:rsid w:val="008C2EB7"/>
    <w:rsid w:val="008C696E"/>
    <w:rsid w:val="008D0060"/>
    <w:rsid w:val="008D0806"/>
    <w:rsid w:val="008D1C46"/>
    <w:rsid w:val="008D30E1"/>
    <w:rsid w:val="008D72BF"/>
    <w:rsid w:val="008E1715"/>
    <w:rsid w:val="008E3240"/>
    <w:rsid w:val="008E4D0E"/>
    <w:rsid w:val="008E5D75"/>
    <w:rsid w:val="008E6344"/>
    <w:rsid w:val="008E6EC6"/>
    <w:rsid w:val="008F05D7"/>
    <w:rsid w:val="008F0DB9"/>
    <w:rsid w:val="008F73EF"/>
    <w:rsid w:val="008F7DB9"/>
    <w:rsid w:val="009002D3"/>
    <w:rsid w:val="0090042D"/>
    <w:rsid w:val="009022C9"/>
    <w:rsid w:val="00904735"/>
    <w:rsid w:val="00906D61"/>
    <w:rsid w:val="0090743D"/>
    <w:rsid w:val="009109A3"/>
    <w:rsid w:val="00911BC9"/>
    <w:rsid w:val="009121C0"/>
    <w:rsid w:val="00912B7F"/>
    <w:rsid w:val="00912DE4"/>
    <w:rsid w:val="00913D3A"/>
    <w:rsid w:val="00921625"/>
    <w:rsid w:val="0092381F"/>
    <w:rsid w:val="00927E0C"/>
    <w:rsid w:val="00932F88"/>
    <w:rsid w:val="009347A0"/>
    <w:rsid w:val="00934FCC"/>
    <w:rsid w:val="00936F91"/>
    <w:rsid w:val="00941A80"/>
    <w:rsid w:val="00942307"/>
    <w:rsid w:val="00942494"/>
    <w:rsid w:val="00943917"/>
    <w:rsid w:val="00945214"/>
    <w:rsid w:val="0094622E"/>
    <w:rsid w:val="009478A7"/>
    <w:rsid w:val="00950774"/>
    <w:rsid w:val="009510D9"/>
    <w:rsid w:val="00954176"/>
    <w:rsid w:val="00956E2B"/>
    <w:rsid w:val="00957CB7"/>
    <w:rsid w:val="00963BCE"/>
    <w:rsid w:val="00965C82"/>
    <w:rsid w:val="00971E95"/>
    <w:rsid w:val="00972E1A"/>
    <w:rsid w:val="00974F9F"/>
    <w:rsid w:val="0097523E"/>
    <w:rsid w:val="009836A5"/>
    <w:rsid w:val="00984940"/>
    <w:rsid w:val="00990C8A"/>
    <w:rsid w:val="00992471"/>
    <w:rsid w:val="00993C17"/>
    <w:rsid w:val="009949DA"/>
    <w:rsid w:val="009956E8"/>
    <w:rsid w:val="009A2950"/>
    <w:rsid w:val="009A4321"/>
    <w:rsid w:val="009A7613"/>
    <w:rsid w:val="009B0DC4"/>
    <w:rsid w:val="009B39F5"/>
    <w:rsid w:val="009B676B"/>
    <w:rsid w:val="009B729B"/>
    <w:rsid w:val="009B7364"/>
    <w:rsid w:val="009C56D0"/>
    <w:rsid w:val="009C58C7"/>
    <w:rsid w:val="009C79EA"/>
    <w:rsid w:val="009D265D"/>
    <w:rsid w:val="009D64AA"/>
    <w:rsid w:val="009E5085"/>
    <w:rsid w:val="009E6B45"/>
    <w:rsid w:val="009F03FA"/>
    <w:rsid w:val="009F069E"/>
    <w:rsid w:val="009F250A"/>
    <w:rsid w:val="009F2D6B"/>
    <w:rsid w:val="009F4CC8"/>
    <w:rsid w:val="009F6E50"/>
    <w:rsid w:val="00A02BD1"/>
    <w:rsid w:val="00A038EA"/>
    <w:rsid w:val="00A0464C"/>
    <w:rsid w:val="00A10212"/>
    <w:rsid w:val="00A215BE"/>
    <w:rsid w:val="00A24883"/>
    <w:rsid w:val="00A24EA4"/>
    <w:rsid w:val="00A307FE"/>
    <w:rsid w:val="00A32753"/>
    <w:rsid w:val="00A34F8F"/>
    <w:rsid w:val="00A3616E"/>
    <w:rsid w:val="00A3758C"/>
    <w:rsid w:val="00A37780"/>
    <w:rsid w:val="00A404E9"/>
    <w:rsid w:val="00A44223"/>
    <w:rsid w:val="00A45328"/>
    <w:rsid w:val="00A52873"/>
    <w:rsid w:val="00A52C82"/>
    <w:rsid w:val="00A5430F"/>
    <w:rsid w:val="00A546AC"/>
    <w:rsid w:val="00A578B9"/>
    <w:rsid w:val="00A62EE4"/>
    <w:rsid w:val="00A63393"/>
    <w:rsid w:val="00A64E63"/>
    <w:rsid w:val="00A6793A"/>
    <w:rsid w:val="00A713EC"/>
    <w:rsid w:val="00A76EF6"/>
    <w:rsid w:val="00A77EC6"/>
    <w:rsid w:val="00A804B9"/>
    <w:rsid w:val="00A81301"/>
    <w:rsid w:val="00A8169A"/>
    <w:rsid w:val="00A82561"/>
    <w:rsid w:val="00A86200"/>
    <w:rsid w:val="00A8688F"/>
    <w:rsid w:val="00A86CD3"/>
    <w:rsid w:val="00A930A3"/>
    <w:rsid w:val="00A93217"/>
    <w:rsid w:val="00A94D54"/>
    <w:rsid w:val="00AA3BF0"/>
    <w:rsid w:val="00AA74BA"/>
    <w:rsid w:val="00AB4547"/>
    <w:rsid w:val="00AB5ECF"/>
    <w:rsid w:val="00AB5F38"/>
    <w:rsid w:val="00AB6C9D"/>
    <w:rsid w:val="00AC1D8D"/>
    <w:rsid w:val="00AC2F7D"/>
    <w:rsid w:val="00AC472B"/>
    <w:rsid w:val="00AC4BDC"/>
    <w:rsid w:val="00AC5345"/>
    <w:rsid w:val="00AC57DF"/>
    <w:rsid w:val="00AC7E74"/>
    <w:rsid w:val="00AD08FA"/>
    <w:rsid w:val="00AD173D"/>
    <w:rsid w:val="00AD1E86"/>
    <w:rsid w:val="00AD2F54"/>
    <w:rsid w:val="00AD667D"/>
    <w:rsid w:val="00AD6C5B"/>
    <w:rsid w:val="00AE06BD"/>
    <w:rsid w:val="00AE0AB0"/>
    <w:rsid w:val="00AE1772"/>
    <w:rsid w:val="00AE2118"/>
    <w:rsid w:val="00AE4129"/>
    <w:rsid w:val="00AE60C8"/>
    <w:rsid w:val="00AF0774"/>
    <w:rsid w:val="00AF3306"/>
    <w:rsid w:val="00AF3376"/>
    <w:rsid w:val="00AF3CA7"/>
    <w:rsid w:val="00AF43CD"/>
    <w:rsid w:val="00AF4927"/>
    <w:rsid w:val="00AF4D4D"/>
    <w:rsid w:val="00AF69A0"/>
    <w:rsid w:val="00AF71A2"/>
    <w:rsid w:val="00AF72DD"/>
    <w:rsid w:val="00B0149C"/>
    <w:rsid w:val="00B022B3"/>
    <w:rsid w:val="00B0305A"/>
    <w:rsid w:val="00B03EC9"/>
    <w:rsid w:val="00B05DA6"/>
    <w:rsid w:val="00B0723A"/>
    <w:rsid w:val="00B1054E"/>
    <w:rsid w:val="00B130B1"/>
    <w:rsid w:val="00B23D18"/>
    <w:rsid w:val="00B25190"/>
    <w:rsid w:val="00B3261D"/>
    <w:rsid w:val="00B34225"/>
    <w:rsid w:val="00B343D6"/>
    <w:rsid w:val="00B37665"/>
    <w:rsid w:val="00B37A57"/>
    <w:rsid w:val="00B37F40"/>
    <w:rsid w:val="00B406FA"/>
    <w:rsid w:val="00B43755"/>
    <w:rsid w:val="00B438FF"/>
    <w:rsid w:val="00B52630"/>
    <w:rsid w:val="00B54427"/>
    <w:rsid w:val="00B6176D"/>
    <w:rsid w:val="00B6348E"/>
    <w:rsid w:val="00B634B7"/>
    <w:rsid w:val="00B6361D"/>
    <w:rsid w:val="00B63914"/>
    <w:rsid w:val="00B63F34"/>
    <w:rsid w:val="00B644FF"/>
    <w:rsid w:val="00B64B41"/>
    <w:rsid w:val="00B73F4F"/>
    <w:rsid w:val="00B7536F"/>
    <w:rsid w:val="00B84931"/>
    <w:rsid w:val="00B87C38"/>
    <w:rsid w:val="00B93132"/>
    <w:rsid w:val="00B93DE7"/>
    <w:rsid w:val="00B97CF0"/>
    <w:rsid w:val="00BA2C9D"/>
    <w:rsid w:val="00BA47CB"/>
    <w:rsid w:val="00BA57D6"/>
    <w:rsid w:val="00BB0AA9"/>
    <w:rsid w:val="00BB2998"/>
    <w:rsid w:val="00BB3E03"/>
    <w:rsid w:val="00BB739A"/>
    <w:rsid w:val="00BB777A"/>
    <w:rsid w:val="00BB7814"/>
    <w:rsid w:val="00BD237B"/>
    <w:rsid w:val="00BD2B08"/>
    <w:rsid w:val="00BD68C1"/>
    <w:rsid w:val="00BD7FA7"/>
    <w:rsid w:val="00BE0F29"/>
    <w:rsid w:val="00BE1084"/>
    <w:rsid w:val="00BE1280"/>
    <w:rsid w:val="00BE1D95"/>
    <w:rsid w:val="00BE2A0A"/>
    <w:rsid w:val="00BE32FE"/>
    <w:rsid w:val="00BE36A8"/>
    <w:rsid w:val="00BE48BF"/>
    <w:rsid w:val="00BE4F8B"/>
    <w:rsid w:val="00BE69AC"/>
    <w:rsid w:val="00BE72B0"/>
    <w:rsid w:val="00BF1BD1"/>
    <w:rsid w:val="00BF3701"/>
    <w:rsid w:val="00BF3F9C"/>
    <w:rsid w:val="00BF75D2"/>
    <w:rsid w:val="00C00833"/>
    <w:rsid w:val="00C0111D"/>
    <w:rsid w:val="00C03131"/>
    <w:rsid w:val="00C045D7"/>
    <w:rsid w:val="00C06441"/>
    <w:rsid w:val="00C077E1"/>
    <w:rsid w:val="00C07F3C"/>
    <w:rsid w:val="00C10CAD"/>
    <w:rsid w:val="00C12D1F"/>
    <w:rsid w:val="00C1466B"/>
    <w:rsid w:val="00C16434"/>
    <w:rsid w:val="00C172C5"/>
    <w:rsid w:val="00C200C5"/>
    <w:rsid w:val="00C20FB6"/>
    <w:rsid w:val="00C24B54"/>
    <w:rsid w:val="00C26B45"/>
    <w:rsid w:val="00C27ABE"/>
    <w:rsid w:val="00C31902"/>
    <w:rsid w:val="00C31BBE"/>
    <w:rsid w:val="00C32A72"/>
    <w:rsid w:val="00C3396E"/>
    <w:rsid w:val="00C340DC"/>
    <w:rsid w:val="00C4040C"/>
    <w:rsid w:val="00C43D9E"/>
    <w:rsid w:val="00C461F5"/>
    <w:rsid w:val="00C4667A"/>
    <w:rsid w:val="00C4724D"/>
    <w:rsid w:val="00C522AA"/>
    <w:rsid w:val="00C532B2"/>
    <w:rsid w:val="00C5392C"/>
    <w:rsid w:val="00C54494"/>
    <w:rsid w:val="00C5482A"/>
    <w:rsid w:val="00C54AA4"/>
    <w:rsid w:val="00C54CB9"/>
    <w:rsid w:val="00C54D57"/>
    <w:rsid w:val="00C568DC"/>
    <w:rsid w:val="00C57945"/>
    <w:rsid w:val="00C57D86"/>
    <w:rsid w:val="00C62ED2"/>
    <w:rsid w:val="00C6523F"/>
    <w:rsid w:val="00C66F38"/>
    <w:rsid w:val="00C70A17"/>
    <w:rsid w:val="00C7299D"/>
    <w:rsid w:val="00C72EB7"/>
    <w:rsid w:val="00C72F96"/>
    <w:rsid w:val="00C744BA"/>
    <w:rsid w:val="00C74A6A"/>
    <w:rsid w:val="00C75066"/>
    <w:rsid w:val="00C75761"/>
    <w:rsid w:val="00C76CF1"/>
    <w:rsid w:val="00C810C2"/>
    <w:rsid w:val="00C83C95"/>
    <w:rsid w:val="00C84042"/>
    <w:rsid w:val="00C844C6"/>
    <w:rsid w:val="00C84581"/>
    <w:rsid w:val="00C846FB"/>
    <w:rsid w:val="00C85A23"/>
    <w:rsid w:val="00C87425"/>
    <w:rsid w:val="00C9641C"/>
    <w:rsid w:val="00CA1BD1"/>
    <w:rsid w:val="00CA2431"/>
    <w:rsid w:val="00CA2BC7"/>
    <w:rsid w:val="00CA546B"/>
    <w:rsid w:val="00CB12F8"/>
    <w:rsid w:val="00CB1514"/>
    <w:rsid w:val="00CB20AD"/>
    <w:rsid w:val="00CB3D5A"/>
    <w:rsid w:val="00CB6A70"/>
    <w:rsid w:val="00CB7ADE"/>
    <w:rsid w:val="00CC340C"/>
    <w:rsid w:val="00CC49AB"/>
    <w:rsid w:val="00CC6CC0"/>
    <w:rsid w:val="00CC7C7E"/>
    <w:rsid w:val="00CD1053"/>
    <w:rsid w:val="00CD1734"/>
    <w:rsid w:val="00CD1EF9"/>
    <w:rsid w:val="00CD4239"/>
    <w:rsid w:val="00CE142C"/>
    <w:rsid w:val="00CE220B"/>
    <w:rsid w:val="00CE7877"/>
    <w:rsid w:val="00CF43EB"/>
    <w:rsid w:val="00CF6002"/>
    <w:rsid w:val="00CF6266"/>
    <w:rsid w:val="00CF6A5A"/>
    <w:rsid w:val="00D01F98"/>
    <w:rsid w:val="00D05016"/>
    <w:rsid w:val="00D06BE5"/>
    <w:rsid w:val="00D10DD2"/>
    <w:rsid w:val="00D11BA5"/>
    <w:rsid w:val="00D1279B"/>
    <w:rsid w:val="00D15490"/>
    <w:rsid w:val="00D162F8"/>
    <w:rsid w:val="00D17114"/>
    <w:rsid w:val="00D178F8"/>
    <w:rsid w:val="00D17BCA"/>
    <w:rsid w:val="00D2045B"/>
    <w:rsid w:val="00D208F4"/>
    <w:rsid w:val="00D20CF5"/>
    <w:rsid w:val="00D21F3D"/>
    <w:rsid w:val="00D2280B"/>
    <w:rsid w:val="00D23DD0"/>
    <w:rsid w:val="00D2426C"/>
    <w:rsid w:val="00D32E0C"/>
    <w:rsid w:val="00D335B4"/>
    <w:rsid w:val="00D3418F"/>
    <w:rsid w:val="00D353F2"/>
    <w:rsid w:val="00D3609A"/>
    <w:rsid w:val="00D3653E"/>
    <w:rsid w:val="00D40D23"/>
    <w:rsid w:val="00D43AB8"/>
    <w:rsid w:val="00D44787"/>
    <w:rsid w:val="00D44DA3"/>
    <w:rsid w:val="00D44E69"/>
    <w:rsid w:val="00D46FFE"/>
    <w:rsid w:val="00D50EAA"/>
    <w:rsid w:val="00D5373B"/>
    <w:rsid w:val="00D550E4"/>
    <w:rsid w:val="00D60BDE"/>
    <w:rsid w:val="00D60C7C"/>
    <w:rsid w:val="00D61C3D"/>
    <w:rsid w:val="00D632CA"/>
    <w:rsid w:val="00D71A23"/>
    <w:rsid w:val="00D757F2"/>
    <w:rsid w:val="00D80817"/>
    <w:rsid w:val="00D81858"/>
    <w:rsid w:val="00D81BEB"/>
    <w:rsid w:val="00D9021B"/>
    <w:rsid w:val="00D9428C"/>
    <w:rsid w:val="00D95055"/>
    <w:rsid w:val="00D9510B"/>
    <w:rsid w:val="00DA1E92"/>
    <w:rsid w:val="00DA411E"/>
    <w:rsid w:val="00DA7016"/>
    <w:rsid w:val="00DB1495"/>
    <w:rsid w:val="00DB2EAC"/>
    <w:rsid w:val="00DB47BE"/>
    <w:rsid w:val="00DB6506"/>
    <w:rsid w:val="00DC09CA"/>
    <w:rsid w:val="00DC1895"/>
    <w:rsid w:val="00DC1D58"/>
    <w:rsid w:val="00DC6AFF"/>
    <w:rsid w:val="00DD07AD"/>
    <w:rsid w:val="00DD0830"/>
    <w:rsid w:val="00DD315F"/>
    <w:rsid w:val="00DD3C50"/>
    <w:rsid w:val="00DE0BE1"/>
    <w:rsid w:val="00DE0F6C"/>
    <w:rsid w:val="00DE1981"/>
    <w:rsid w:val="00DE50C3"/>
    <w:rsid w:val="00DE7BD0"/>
    <w:rsid w:val="00DF06B0"/>
    <w:rsid w:val="00DF27EB"/>
    <w:rsid w:val="00DF3F48"/>
    <w:rsid w:val="00DF6899"/>
    <w:rsid w:val="00E01DD7"/>
    <w:rsid w:val="00E02A7E"/>
    <w:rsid w:val="00E032C7"/>
    <w:rsid w:val="00E036D7"/>
    <w:rsid w:val="00E049AF"/>
    <w:rsid w:val="00E04B43"/>
    <w:rsid w:val="00E056AE"/>
    <w:rsid w:val="00E069D4"/>
    <w:rsid w:val="00E10684"/>
    <w:rsid w:val="00E12FF0"/>
    <w:rsid w:val="00E20A8B"/>
    <w:rsid w:val="00E25212"/>
    <w:rsid w:val="00E27EE0"/>
    <w:rsid w:val="00E3381E"/>
    <w:rsid w:val="00E340CD"/>
    <w:rsid w:val="00E35CE0"/>
    <w:rsid w:val="00E35FBC"/>
    <w:rsid w:val="00E416EC"/>
    <w:rsid w:val="00E423F1"/>
    <w:rsid w:val="00E4294A"/>
    <w:rsid w:val="00E4327B"/>
    <w:rsid w:val="00E43486"/>
    <w:rsid w:val="00E44630"/>
    <w:rsid w:val="00E458ED"/>
    <w:rsid w:val="00E45F65"/>
    <w:rsid w:val="00E47341"/>
    <w:rsid w:val="00E51217"/>
    <w:rsid w:val="00E517EA"/>
    <w:rsid w:val="00E5242C"/>
    <w:rsid w:val="00E542C3"/>
    <w:rsid w:val="00E55ACF"/>
    <w:rsid w:val="00E56517"/>
    <w:rsid w:val="00E56F7C"/>
    <w:rsid w:val="00E5727A"/>
    <w:rsid w:val="00E60A59"/>
    <w:rsid w:val="00E60E31"/>
    <w:rsid w:val="00E63009"/>
    <w:rsid w:val="00E67094"/>
    <w:rsid w:val="00E70578"/>
    <w:rsid w:val="00E7221B"/>
    <w:rsid w:val="00E7435A"/>
    <w:rsid w:val="00E833D1"/>
    <w:rsid w:val="00E8341C"/>
    <w:rsid w:val="00E83DCA"/>
    <w:rsid w:val="00E87726"/>
    <w:rsid w:val="00E91607"/>
    <w:rsid w:val="00E91A96"/>
    <w:rsid w:val="00E92ED0"/>
    <w:rsid w:val="00E953C0"/>
    <w:rsid w:val="00EA0653"/>
    <w:rsid w:val="00EA1622"/>
    <w:rsid w:val="00EA17E7"/>
    <w:rsid w:val="00EA47BE"/>
    <w:rsid w:val="00EA57B0"/>
    <w:rsid w:val="00EA5B32"/>
    <w:rsid w:val="00EA6624"/>
    <w:rsid w:val="00EB09F5"/>
    <w:rsid w:val="00EB1191"/>
    <w:rsid w:val="00EB1A0F"/>
    <w:rsid w:val="00EB1D09"/>
    <w:rsid w:val="00EB22AC"/>
    <w:rsid w:val="00EB498F"/>
    <w:rsid w:val="00EB58DE"/>
    <w:rsid w:val="00EB6C96"/>
    <w:rsid w:val="00EB7D0C"/>
    <w:rsid w:val="00EC01D5"/>
    <w:rsid w:val="00EC19AE"/>
    <w:rsid w:val="00EC3420"/>
    <w:rsid w:val="00EC3FF3"/>
    <w:rsid w:val="00EC4FC3"/>
    <w:rsid w:val="00EC74B8"/>
    <w:rsid w:val="00EC76AE"/>
    <w:rsid w:val="00EC7DE1"/>
    <w:rsid w:val="00ED2417"/>
    <w:rsid w:val="00ED3244"/>
    <w:rsid w:val="00ED5292"/>
    <w:rsid w:val="00ED59B1"/>
    <w:rsid w:val="00ED5B8D"/>
    <w:rsid w:val="00ED6F09"/>
    <w:rsid w:val="00EE2F8A"/>
    <w:rsid w:val="00EE3C1D"/>
    <w:rsid w:val="00EE52B6"/>
    <w:rsid w:val="00EE5A73"/>
    <w:rsid w:val="00EF296D"/>
    <w:rsid w:val="00EF6B08"/>
    <w:rsid w:val="00EF7502"/>
    <w:rsid w:val="00F005FB"/>
    <w:rsid w:val="00F05285"/>
    <w:rsid w:val="00F06140"/>
    <w:rsid w:val="00F062F1"/>
    <w:rsid w:val="00F07FB1"/>
    <w:rsid w:val="00F11AE7"/>
    <w:rsid w:val="00F13AB9"/>
    <w:rsid w:val="00F1511E"/>
    <w:rsid w:val="00F20948"/>
    <w:rsid w:val="00F21F33"/>
    <w:rsid w:val="00F23129"/>
    <w:rsid w:val="00F41E7C"/>
    <w:rsid w:val="00F4230D"/>
    <w:rsid w:val="00F47791"/>
    <w:rsid w:val="00F54609"/>
    <w:rsid w:val="00F602EB"/>
    <w:rsid w:val="00F658AF"/>
    <w:rsid w:val="00F6683F"/>
    <w:rsid w:val="00F67699"/>
    <w:rsid w:val="00F71433"/>
    <w:rsid w:val="00F73A2B"/>
    <w:rsid w:val="00F76CAF"/>
    <w:rsid w:val="00F77808"/>
    <w:rsid w:val="00F821CE"/>
    <w:rsid w:val="00F8278B"/>
    <w:rsid w:val="00F8286B"/>
    <w:rsid w:val="00F8430F"/>
    <w:rsid w:val="00F84512"/>
    <w:rsid w:val="00F84FF9"/>
    <w:rsid w:val="00F85156"/>
    <w:rsid w:val="00F90DC9"/>
    <w:rsid w:val="00F9104F"/>
    <w:rsid w:val="00F9436A"/>
    <w:rsid w:val="00F965A3"/>
    <w:rsid w:val="00F965EB"/>
    <w:rsid w:val="00F97B05"/>
    <w:rsid w:val="00FA0453"/>
    <w:rsid w:val="00FA1362"/>
    <w:rsid w:val="00FA14FE"/>
    <w:rsid w:val="00FA27DD"/>
    <w:rsid w:val="00FA35D6"/>
    <w:rsid w:val="00FA394F"/>
    <w:rsid w:val="00FA64AF"/>
    <w:rsid w:val="00FA69F1"/>
    <w:rsid w:val="00FA6EBE"/>
    <w:rsid w:val="00FB0750"/>
    <w:rsid w:val="00FB19B6"/>
    <w:rsid w:val="00FB21AD"/>
    <w:rsid w:val="00FB2EB3"/>
    <w:rsid w:val="00FB4414"/>
    <w:rsid w:val="00FC0A88"/>
    <w:rsid w:val="00FC2228"/>
    <w:rsid w:val="00FC2DD9"/>
    <w:rsid w:val="00FC3014"/>
    <w:rsid w:val="00FC5EAF"/>
    <w:rsid w:val="00FC6FEA"/>
    <w:rsid w:val="00FC7DA1"/>
    <w:rsid w:val="00FD31A6"/>
    <w:rsid w:val="00FD4685"/>
    <w:rsid w:val="00FD47F3"/>
    <w:rsid w:val="00FD7873"/>
    <w:rsid w:val="00FD79BF"/>
    <w:rsid w:val="00FE1C57"/>
    <w:rsid w:val="00FE321C"/>
    <w:rsid w:val="00FE56B7"/>
    <w:rsid w:val="00FE6B33"/>
    <w:rsid w:val="00FF0ACE"/>
    <w:rsid w:val="00FF1569"/>
    <w:rsid w:val="00FF158D"/>
    <w:rsid w:val="00FF3154"/>
    <w:rsid w:val="00FF3E7C"/>
    <w:rsid w:val="00FF4FE7"/>
    <w:rsid w:val="00FF5466"/>
    <w:rsid w:val="00FF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49A3"/>
  <w15:docId w15:val="{7AD32C3A-E912-48FA-9AD2-D35D5636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16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unhideWhenUsed/>
    <w:qFormat/>
    <w:rsid w:val="000516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1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54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63C"/>
    <w:rPr>
      <w:rFonts w:ascii="Times New Roman" w:eastAsia="Times New Roman" w:hAnsi="Times New Roman" w:cs="Times New Roman"/>
      <w:b/>
      <w:bCs/>
      <w:kern w:val="36"/>
      <w:sz w:val="48"/>
      <w:szCs w:val="48"/>
      <w:lang w:eastAsia="zh-CN"/>
    </w:rPr>
  </w:style>
  <w:style w:type="character" w:customStyle="1" w:styleId="Heading3Char">
    <w:name w:val="Heading 3 Char"/>
    <w:basedOn w:val="DefaultParagraphFont"/>
    <w:link w:val="Heading3"/>
    <w:uiPriority w:val="9"/>
    <w:rsid w:val="0005163C"/>
    <w:rPr>
      <w:rFonts w:asciiTheme="majorHAnsi" w:eastAsiaTheme="majorEastAsia" w:hAnsiTheme="majorHAnsi" w:cstheme="majorBidi"/>
      <w:color w:val="1F3763" w:themeColor="accent1" w:themeShade="7F"/>
      <w:sz w:val="24"/>
      <w:szCs w:val="24"/>
    </w:rPr>
  </w:style>
  <w:style w:type="paragraph" w:customStyle="1" w:styleId="figtitle">
    <w:name w:val="figtitle"/>
    <w:basedOn w:val="Normal"/>
    <w:link w:val="figtitleChar"/>
    <w:qFormat/>
    <w:rsid w:val="0005163C"/>
    <w:pPr>
      <w:spacing w:before="120"/>
      <w:ind w:left="-360" w:right="2880"/>
      <w:jc w:val="both"/>
    </w:pPr>
    <w:rPr>
      <w:rFonts w:ascii="Calibri" w:eastAsia="SimSun" w:hAnsi="Calibri" w:cs="Times New Roman"/>
      <w:b/>
    </w:rPr>
  </w:style>
  <w:style w:type="character" w:customStyle="1" w:styleId="figtitleChar">
    <w:name w:val="figtitle Char"/>
    <w:link w:val="figtitle"/>
    <w:rsid w:val="0005163C"/>
    <w:rPr>
      <w:rFonts w:ascii="Calibri" w:eastAsia="SimSun" w:hAnsi="Calibri" w:cs="Times New Roman"/>
      <w:b/>
    </w:rPr>
  </w:style>
  <w:style w:type="character" w:styleId="Hyperlink">
    <w:name w:val="Hyperlink"/>
    <w:uiPriority w:val="99"/>
    <w:unhideWhenUsed/>
    <w:rsid w:val="0005163C"/>
    <w:rPr>
      <w:color w:val="0000FF"/>
      <w:u w:val="single"/>
    </w:rPr>
  </w:style>
  <w:style w:type="paragraph" w:styleId="ListParagraph">
    <w:name w:val="List Paragraph"/>
    <w:basedOn w:val="Normal"/>
    <w:uiPriority w:val="34"/>
    <w:qFormat/>
    <w:rsid w:val="0005163C"/>
    <w:pPr>
      <w:spacing w:after="200" w:line="276" w:lineRule="auto"/>
      <w:ind w:left="720"/>
      <w:contextualSpacing/>
    </w:pPr>
  </w:style>
  <w:style w:type="character" w:customStyle="1" w:styleId="Heading2Char">
    <w:name w:val="Heading 2 Char"/>
    <w:basedOn w:val="DefaultParagraphFont"/>
    <w:link w:val="Heading2"/>
    <w:uiPriority w:val="9"/>
    <w:rsid w:val="0005163C"/>
    <w:rPr>
      <w:rFonts w:asciiTheme="majorHAnsi" w:eastAsiaTheme="majorEastAsia" w:hAnsiTheme="majorHAnsi" w:cstheme="majorBidi"/>
      <w:color w:val="2F5496" w:themeColor="accent1" w:themeShade="BF"/>
      <w:sz w:val="26"/>
      <w:szCs w:val="26"/>
    </w:rPr>
  </w:style>
  <w:style w:type="character" w:customStyle="1" w:styleId="CommentTextChar">
    <w:name w:val="Comment Text Char"/>
    <w:basedOn w:val="DefaultParagraphFont"/>
    <w:link w:val="CommentText"/>
    <w:uiPriority w:val="99"/>
    <w:rsid w:val="0005163C"/>
    <w:rPr>
      <w:sz w:val="20"/>
      <w:szCs w:val="20"/>
    </w:rPr>
  </w:style>
  <w:style w:type="paragraph" w:styleId="CommentText">
    <w:name w:val="annotation text"/>
    <w:basedOn w:val="Normal"/>
    <w:link w:val="CommentTextChar"/>
    <w:uiPriority w:val="99"/>
    <w:unhideWhenUsed/>
    <w:rsid w:val="0005163C"/>
    <w:pPr>
      <w:spacing w:line="240" w:lineRule="auto"/>
    </w:pPr>
    <w:rPr>
      <w:sz w:val="20"/>
      <w:szCs w:val="20"/>
    </w:rPr>
  </w:style>
  <w:style w:type="character" w:customStyle="1" w:styleId="CommentSubjectChar">
    <w:name w:val="Comment Subject Char"/>
    <w:basedOn w:val="CommentTextChar"/>
    <w:link w:val="CommentSubject"/>
    <w:uiPriority w:val="99"/>
    <w:semiHidden/>
    <w:rsid w:val="0005163C"/>
    <w:rPr>
      <w:b/>
      <w:bCs/>
      <w:sz w:val="20"/>
      <w:szCs w:val="20"/>
    </w:rPr>
  </w:style>
  <w:style w:type="paragraph" w:styleId="CommentSubject">
    <w:name w:val="annotation subject"/>
    <w:basedOn w:val="CommentText"/>
    <w:next w:val="CommentText"/>
    <w:link w:val="CommentSubjectChar"/>
    <w:uiPriority w:val="99"/>
    <w:semiHidden/>
    <w:unhideWhenUsed/>
    <w:rsid w:val="0005163C"/>
    <w:rPr>
      <w:b/>
      <w:bCs/>
    </w:rPr>
  </w:style>
  <w:style w:type="character" w:customStyle="1" w:styleId="HeaderChar">
    <w:name w:val="Header Char"/>
    <w:basedOn w:val="DefaultParagraphFont"/>
    <w:link w:val="Header"/>
    <w:uiPriority w:val="99"/>
    <w:rsid w:val="0005163C"/>
  </w:style>
  <w:style w:type="paragraph" w:styleId="Header">
    <w:name w:val="header"/>
    <w:basedOn w:val="Normal"/>
    <w:link w:val="HeaderChar"/>
    <w:uiPriority w:val="99"/>
    <w:unhideWhenUsed/>
    <w:rsid w:val="00051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63C"/>
  </w:style>
  <w:style w:type="paragraph" w:styleId="Footer">
    <w:name w:val="footer"/>
    <w:basedOn w:val="Normal"/>
    <w:link w:val="FooterChar"/>
    <w:uiPriority w:val="99"/>
    <w:unhideWhenUsed/>
    <w:rsid w:val="0005163C"/>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285B6F"/>
    <w:rPr>
      <w:color w:val="605E5C"/>
      <w:shd w:val="clear" w:color="auto" w:fill="E1DFDD"/>
    </w:rPr>
  </w:style>
  <w:style w:type="paragraph" w:styleId="TOC1">
    <w:name w:val="toc 1"/>
    <w:basedOn w:val="Normal"/>
    <w:next w:val="Normal"/>
    <w:autoRedefine/>
    <w:uiPriority w:val="39"/>
    <w:unhideWhenUsed/>
    <w:rsid w:val="00FB21AD"/>
    <w:pPr>
      <w:tabs>
        <w:tab w:val="right" w:leader="dot" w:pos="10800"/>
      </w:tabs>
      <w:spacing w:after="100"/>
    </w:pPr>
  </w:style>
  <w:style w:type="paragraph" w:styleId="TOC3">
    <w:name w:val="toc 3"/>
    <w:basedOn w:val="Normal"/>
    <w:next w:val="Normal"/>
    <w:autoRedefine/>
    <w:uiPriority w:val="39"/>
    <w:unhideWhenUsed/>
    <w:rsid w:val="007D54B1"/>
    <w:pPr>
      <w:spacing w:after="100"/>
      <w:ind w:left="440"/>
    </w:pPr>
  </w:style>
  <w:style w:type="paragraph" w:styleId="TOC2">
    <w:name w:val="toc 2"/>
    <w:basedOn w:val="Normal"/>
    <w:next w:val="Normal"/>
    <w:autoRedefine/>
    <w:uiPriority w:val="39"/>
    <w:unhideWhenUsed/>
    <w:rsid w:val="00FB21AD"/>
    <w:pPr>
      <w:tabs>
        <w:tab w:val="right" w:leader="dot" w:pos="10800"/>
      </w:tabs>
      <w:spacing w:after="100"/>
      <w:ind w:left="220"/>
    </w:pPr>
    <w:rPr>
      <w:rFonts w:ascii="Arial" w:hAnsi="Arial" w:cs="Arial"/>
      <w:b/>
      <w:bCs/>
      <w:noProof/>
    </w:rPr>
  </w:style>
  <w:style w:type="character" w:customStyle="1" w:styleId="Heading4Char">
    <w:name w:val="Heading 4 Char"/>
    <w:basedOn w:val="DefaultParagraphFont"/>
    <w:link w:val="Heading4"/>
    <w:uiPriority w:val="9"/>
    <w:rsid w:val="007D54B1"/>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0254D9"/>
    <w:pPr>
      <w:spacing w:after="100"/>
      <w:ind w:left="660"/>
    </w:pPr>
    <w:rPr>
      <w:rFonts w:eastAsiaTheme="minorEastAsia"/>
    </w:rPr>
  </w:style>
  <w:style w:type="paragraph" w:styleId="TOC5">
    <w:name w:val="toc 5"/>
    <w:basedOn w:val="Normal"/>
    <w:next w:val="Normal"/>
    <w:autoRedefine/>
    <w:uiPriority w:val="39"/>
    <w:unhideWhenUsed/>
    <w:rsid w:val="000254D9"/>
    <w:pPr>
      <w:spacing w:after="100"/>
      <w:ind w:left="880"/>
    </w:pPr>
    <w:rPr>
      <w:rFonts w:eastAsiaTheme="minorEastAsia"/>
    </w:rPr>
  </w:style>
  <w:style w:type="paragraph" w:styleId="TOC6">
    <w:name w:val="toc 6"/>
    <w:basedOn w:val="Normal"/>
    <w:next w:val="Normal"/>
    <w:autoRedefine/>
    <w:uiPriority w:val="39"/>
    <w:unhideWhenUsed/>
    <w:rsid w:val="000254D9"/>
    <w:pPr>
      <w:spacing w:after="100"/>
      <w:ind w:left="1100"/>
    </w:pPr>
    <w:rPr>
      <w:rFonts w:eastAsiaTheme="minorEastAsia"/>
    </w:rPr>
  </w:style>
  <w:style w:type="paragraph" w:styleId="TOC7">
    <w:name w:val="toc 7"/>
    <w:basedOn w:val="Normal"/>
    <w:next w:val="Normal"/>
    <w:autoRedefine/>
    <w:uiPriority w:val="39"/>
    <w:unhideWhenUsed/>
    <w:rsid w:val="000254D9"/>
    <w:pPr>
      <w:spacing w:after="100"/>
      <w:ind w:left="1320"/>
    </w:pPr>
    <w:rPr>
      <w:rFonts w:eastAsiaTheme="minorEastAsia"/>
    </w:rPr>
  </w:style>
  <w:style w:type="paragraph" w:styleId="TOC8">
    <w:name w:val="toc 8"/>
    <w:basedOn w:val="Normal"/>
    <w:next w:val="Normal"/>
    <w:autoRedefine/>
    <w:uiPriority w:val="39"/>
    <w:unhideWhenUsed/>
    <w:rsid w:val="000254D9"/>
    <w:pPr>
      <w:spacing w:after="100"/>
      <w:ind w:left="1540"/>
    </w:pPr>
    <w:rPr>
      <w:rFonts w:eastAsiaTheme="minorEastAsia"/>
    </w:rPr>
  </w:style>
  <w:style w:type="paragraph" w:styleId="TOC9">
    <w:name w:val="toc 9"/>
    <w:basedOn w:val="Normal"/>
    <w:next w:val="Normal"/>
    <w:autoRedefine/>
    <w:uiPriority w:val="39"/>
    <w:unhideWhenUsed/>
    <w:rsid w:val="000254D9"/>
    <w:pPr>
      <w:spacing w:after="100"/>
      <w:ind w:left="1760"/>
    </w:pPr>
    <w:rPr>
      <w:rFonts w:eastAsiaTheme="minorEastAsia"/>
    </w:rPr>
  </w:style>
  <w:style w:type="paragraph" w:styleId="TOCHeading">
    <w:name w:val="TOC Heading"/>
    <w:basedOn w:val="Heading1"/>
    <w:next w:val="Normal"/>
    <w:uiPriority w:val="39"/>
    <w:unhideWhenUsed/>
    <w:qFormat/>
    <w:rsid w:val="00993C1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en-US"/>
    </w:rPr>
  </w:style>
  <w:style w:type="character" w:styleId="CommentReference">
    <w:name w:val="annotation reference"/>
    <w:basedOn w:val="DefaultParagraphFont"/>
    <w:uiPriority w:val="99"/>
    <w:semiHidden/>
    <w:unhideWhenUsed/>
    <w:rsid w:val="001A5584"/>
    <w:rPr>
      <w:sz w:val="16"/>
      <w:szCs w:val="16"/>
    </w:rPr>
  </w:style>
  <w:style w:type="character" w:styleId="FollowedHyperlink">
    <w:name w:val="FollowedHyperlink"/>
    <w:basedOn w:val="DefaultParagraphFont"/>
    <w:uiPriority w:val="99"/>
    <w:semiHidden/>
    <w:unhideWhenUsed/>
    <w:rsid w:val="00E542C3"/>
    <w:rPr>
      <w:color w:val="954F72" w:themeColor="followedHyperlink"/>
      <w:u w:val="single"/>
    </w:rPr>
  </w:style>
  <w:style w:type="paragraph" w:styleId="Revision">
    <w:name w:val="Revision"/>
    <w:hidden/>
    <w:uiPriority w:val="99"/>
    <w:semiHidden/>
    <w:rsid w:val="008876B1"/>
    <w:pPr>
      <w:spacing w:after="0" w:line="240" w:lineRule="auto"/>
    </w:pPr>
  </w:style>
  <w:style w:type="paragraph" w:styleId="BalloonText">
    <w:name w:val="Balloon Text"/>
    <w:basedOn w:val="Normal"/>
    <w:link w:val="BalloonTextChar"/>
    <w:uiPriority w:val="99"/>
    <w:semiHidden/>
    <w:unhideWhenUsed/>
    <w:rsid w:val="00AF0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774"/>
    <w:rPr>
      <w:rFonts w:ascii="Segoe UI" w:hAnsi="Segoe UI" w:cs="Segoe UI"/>
      <w:sz w:val="18"/>
      <w:szCs w:val="18"/>
    </w:rPr>
  </w:style>
  <w:style w:type="paragraph" w:customStyle="1" w:styleId="paragraph">
    <w:name w:val="paragraph"/>
    <w:basedOn w:val="Normal"/>
    <w:rsid w:val="00D127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279B"/>
  </w:style>
  <w:style w:type="character" w:customStyle="1" w:styleId="eop">
    <w:name w:val="eop"/>
    <w:basedOn w:val="DefaultParagraphFont"/>
    <w:rsid w:val="00D1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52">
      <w:bodyDiv w:val="1"/>
      <w:marLeft w:val="0"/>
      <w:marRight w:val="0"/>
      <w:marTop w:val="0"/>
      <w:marBottom w:val="0"/>
      <w:divBdr>
        <w:top w:val="none" w:sz="0" w:space="0" w:color="auto"/>
        <w:left w:val="none" w:sz="0" w:space="0" w:color="auto"/>
        <w:bottom w:val="none" w:sz="0" w:space="0" w:color="auto"/>
        <w:right w:val="none" w:sz="0" w:space="0" w:color="auto"/>
      </w:divBdr>
      <w:divsChild>
        <w:div w:id="342709910">
          <w:marLeft w:val="0"/>
          <w:marRight w:val="0"/>
          <w:marTop w:val="0"/>
          <w:marBottom w:val="0"/>
          <w:divBdr>
            <w:top w:val="none" w:sz="0" w:space="0" w:color="auto"/>
            <w:left w:val="none" w:sz="0" w:space="0" w:color="auto"/>
            <w:bottom w:val="none" w:sz="0" w:space="0" w:color="auto"/>
            <w:right w:val="none" w:sz="0" w:space="0" w:color="auto"/>
          </w:divBdr>
        </w:div>
        <w:div w:id="444858726">
          <w:marLeft w:val="0"/>
          <w:marRight w:val="0"/>
          <w:marTop w:val="0"/>
          <w:marBottom w:val="0"/>
          <w:divBdr>
            <w:top w:val="none" w:sz="0" w:space="0" w:color="auto"/>
            <w:left w:val="none" w:sz="0" w:space="0" w:color="auto"/>
            <w:bottom w:val="none" w:sz="0" w:space="0" w:color="auto"/>
            <w:right w:val="none" w:sz="0" w:space="0" w:color="auto"/>
          </w:divBdr>
        </w:div>
        <w:div w:id="920215189">
          <w:marLeft w:val="0"/>
          <w:marRight w:val="0"/>
          <w:marTop w:val="0"/>
          <w:marBottom w:val="0"/>
          <w:divBdr>
            <w:top w:val="none" w:sz="0" w:space="0" w:color="auto"/>
            <w:left w:val="none" w:sz="0" w:space="0" w:color="auto"/>
            <w:bottom w:val="none" w:sz="0" w:space="0" w:color="auto"/>
            <w:right w:val="none" w:sz="0" w:space="0" w:color="auto"/>
          </w:divBdr>
        </w:div>
        <w:div w:id="1532262352">
          <w:marLeft w:val="0"/>
          <w:marRight w:val="0"/>
          <w:marTop w:val="0"/>
          <w:marBottom w:val="0"/>
          <w:divBdr>
            <w:top w:val="none" w:sz="0" w:space="0" w:color="auto"/>
            <w:left w:val="none" w:sz="0" w:space="0" w:color="auto"/>
            <w:bottom w:val="none" w:sz="0" w:space="0" w:color="auto"/>
            <w:right w:val="none" w:sz="0" w:space="0" w:color="auto"/>
          </w:divBdr>
        </w:div>
      </w:divsChild>
    </w:div>
    <w:div w:id="108278759">
      <w:bodyDiv w:val="1"/>
      <w:marLeft w:val="0"/>
      <w:marRight w:val="0"/>
      <w:marTop w:val="0"/>
      <w:marBottom w:val="0"/>
      <w:divBdr>
        <w:top w:val="none" w:sz="0" w:space="0" w:color="auto"/>
        <w:left w:val="none" w:sz="0" w:space="0" w:color="auto"/>
        <w:bottom w:val="none" w:sz="0" w:space="0" w:color="auto"/>
        <w:right w:val="none" w:sz="0" w:space="0" w:color="auto"/>
      </w:divBdr>
    </w:div>
    <w:div w:id="211964727">
      <w:bodyDiv w:val="1"/>
      <w:marLeft w:val="0"/>
      <w:marRight w:val="0"/>
      <w:marTop w:val="0"/>
      <w:marBottom w:val="0"/>
      <w:divBdr>
        <w:top w:val="none" w:sz="0" w:space="0" w:color="auto"/>
        <w:left w:val="none" w:sz="0" w:space="0" w:color="auto"/>
        <w:bottom w:val="none" w:sz="0" w:space="0" w:color="auto"/>
        <w:right w:val="none" w:sz="0" w:space="0" w:color="auto"/>
      </w:divBdr>
    </w:div>
    <w:div w:id="288051605">
      <w:bodyDiv w:val="1"/>
      <w:marLeft w:val="0"/>
      <w:marRight w:val="0"/>
      <w:marTop w:val="0"/>
      <w:marBottom w:val="0"/>
      <w:divBdr>
        <w:top w:val="none" w:sz="0" w:space="0" w:color="auto"/>
        <w:left w:val="none" w:sz="0" w:space="0" w:color="auto"/>
        <w:bottom w:val="none" w:sz="0" w:space="0" w:color="auto"/>
        <w:right w:val="none" w:sz="0" w:space="0" w:color="auto"/>
      </w:divBdr>
    </w:div>
    <w:div w:id="328335479">
      <w:bodyDiv w:val="1"/>
      <w:marLeft w:val="0"/>
      <w:marRight w:val="0"/>
      <w:marTop w:val="0"/>
      <w:marBottom w:val="0"/>
      <w:divBdr>
        <w:top w:val="none" w:sz="0" w:space="0" w:color="auto"/>
        <w:left w:val="none" w:sz="0" w:space="0" w:color="auto"/>
        <w:bottom w:val="none" w:sz="0" w:space="0" w:color="auto"/>
        <w:right w:val="none" w:sz="0" w:space="0" w:color="auto"/>
      </w:divBdr>
    </w:div>
    <w:div w:id="436826144">
      <w:bodyDiv w:val="1"/>
      <w:marLeft w:val="0"/>
      <w:marRight w:val="0"/>
      <w:marTop w:val="0"/>
      <w:marBottom w:val="0"/>
      <w:divBdr>
        <w:top w:val="none" w:sz="0" w:space="0" w:color="auto"/>
        <w:left w:val="none" w:sz="0" w:space="0" w:color="auto"/>
        <w:bottom w:val="none" w:sz="0" w:space="0" w:color="auto"/>
        <w:right w:val="none" w:sz="0" w:space="0" w:color="auto"/>
      </w:divBdr>
    </w:div>
    <w:div w:id="603728348">
      <w:bodyDiv w:val="1"/>
      <w:marLeft w:val="0"/>
      <w:marRight w:val="0"/>
      <w:marTop w:val="0"/>
      <w:marBottom w:val="0"/>
      <w:divBdr>
        <w:top w:val="none" w:sz="0" w:space="0" w:color="auto"/>
        <w:left w:val="none" w:sz="0" w:space="0" w:color="auto"/>
        <w:bottom w:val="none" w:sz="0" w:space="0" w:color="auto"/>
        <w:right w:val="none" w:sz="0" w:space="0" w:color="auto"/>
      </w:divBdr>
    </w:div>
    <w:div w:id="651911236">
      <w:bodyDiv w:val="1"/>
      <w:marLeft w:val="0"/>
      <w:marRight w:val="0"/>
      <w:marTop w:val="0"/>
      <w:marBottom w:val="0"/>
      <w:divBdr>
        <w:top w:val="none" w:sz="0" w:space="0" w:color="auto"/>
        <w:left w:val="none" w:sz="0" w:space="0" w:color="auto"/>
        <w:bottom w:val="none" w:sz="0" w:space="0" w:color="auto"/>
        <w:right w:val="none" w:sz="0" w:space="0" w:color="auto"/>
      </w:divBdr>
    </w:div>
    <w:div w:id="930435289">
      <w:bodyDiv w:val="1"/>
      <w:marLeft w:val="0"/>
      <w:marRight w:val="0"/>
      <w:marTop w:val="0"/>
      <w:marBottom w:val="0"/>
      <w:divBdr>
        <w:top w:val="none" w:sz="0" w:space="0" w:color="auto"/>
        <w:left w:val="none" w:sz="0" w:space="0" w:color="auto"/>
        <w:bottom w:val="none" w:sz="0" w:space="0" w:color="auto"/>
        <w:right w:val="none" w:sz="0" w:space="0" w:color="auto"/>
      </w:divBdr>
    </w:div>
    <w:div w:id="1050149032">
      <w:bodyDiv w:val="1"/>
      <w:marLeft w:val="0"/>
      <w:marRight w:val="0"/>
      <w:marTop w:val="0"/>
      <w:marBottom w:val="0"/>
      <w:divBdr>
        <w:top w:val="none" w:sz="0" w:space="0" w:color="auto"/>
        <w:left w:val="none" w:sz="0" w:space="0" w:color="auto"/>
        <w:bottom w:val="none" w:sz="0" w:space="0" w:color="auto"/>
        <w:right w:val="none" w:sz="0" w:space="0" w:color="auto"/>
      </w:divBdr>
    </w:div>
    <w:div w:id="1288850791">
      <w:bodyDiv w:val="1"/>
      <w:marLeft w:val="0"/>
      <w:marRight w:val="0"/>
      <w:marTop w:val="0"/>
      <w:marBottom w:val="0"/>
      <w:divBdr>
        <w:top w:val="none" w:sz="0" w:space="0" w:color="auto"/>
        <w:left w:val="none" w:sz="0" w:space="0" w:color="auto"/>
        <w:bottom w:val="none" w:sz="0" w:space="0" w:color="auto"/>
        <w:right w:val="none" w:sz="0" w:space="0" w:color="auto"/>
      </w:divBdr>
    </w:div>
    <w:div w:id="1385715053">
      <w:bodyDiv w:val="1"/>
      <w:marLeft w:val="0"/>
      <w:marRight w:val="0"/>
      <w:marTop w:val="0"/>
      <w:marBottom w:val="0"/>
      <w:divBdr>
        <w:top w:val="none" w:sz="0" w:space="0" w:color="auto"/>
        <w:left w:val="none" w:sz="0" w:space="0" w:color="auto"/>
        <w:bottom w:val="none" w:sz="0" w:space="0" w:color="auto"/>
        <w:right w:val="none" w:sz="0" w:space="0" w:color="auto"/>
      </w:divBdr>
    </w:div>
    <w:div w:id="1455949469">
      <w:bodyDiv w:val="1"/>
      <w:marLeft w:val="0"/>
      <w:marRight w:val="0"/>
      <w:marTop w:val="0"/>
      <w:marBottom w:val="0"/>
      <w:divBdr>
        <w:top w:val="none" w:sz="0" w:space="0" w:color="auto"/>
        <w:left w:val="none" w:sz="0" w:space="0" w:color="auto"/>
        <w:bottom w:val="none" w:sz="0" w:space="0" w:color="auto"/>
        <w:right w:val="none" w:sz="0" w:space="0" w:color="auto"/>
      </w:divBdr>
    </w:div>
    <w:div w:id="1497116301">
      <w:bodyDiv w:val="1"/>
      <w:marLeft w:val="0"/>
      <w:marRight w:val="0"/>
      <w:marTop w:val="0"/>
      <w:marBottom w:val="0"/>
      <w:divBdr>
        <w:top w:val="none" w:sz="0" w:space="0" w:color="auto"/>
        <w:left w:val="none" w:sz="0" w:space="0" w:color="auto"/>
        <w:bottom w:val="none" w:sz="0" w:space="0" w:color="auto"/>
        <w:right w:val="none" w:sz="0" w:space="0" w:color="auto"/>
      </w:divBdr>
    </w:div>
    <w:div w:id="1524830186">
      <w:bodyDiv w:val="1"/>
      <w:marLeft w:val="0"/>
      <w:marRight w:val="0"/>
      <w:marTop w:val="0"/>
      <w:marBottom w:val="0"/>
      <w:divBdr>
        <w:top w:val="none" w:sz="0" w:space="0" w:color="auto"/>
        <w:left w:val="none" w:sz="0" w:space="0" w:color="auto"/>
        <w:bottom w:val="none" w:sz="0" w:space="0" w:color="auto"/>
        <w:right w:val="none" w:sz="0" w:space="0" w:color="auto"/>
      </w:divBdr>
    </w:div>
    <w:div w:id="1529903873">
      <w:bodyDiv w:val="1"/>
      <w:marLeft w:val="0"/>
      <w:marRight w:val="0"/>
      <w:marTop w:val="0"/>
      <w:marBottom w:val="0"/>
      <w:divBdr>
        <w:top w:val="none" w:sz="0" w:space="0" w:color="auto"/>
        <w:left w:val="none" w:sz="0" w:space="0" w:color="auto"/>
        <w:bottom w:val="none" w:sz="0" w:space="0" w:color="auto"/>
        <w:right w:val="none" w:sz="0" w:space="0" w:color="auto"/>
      </w:divBdr>
    </w:div>
    <w:div w:id="1612278640">
      <w:bodyDiv w:val="1"/>
      <w:marLeft w:val="0"/>
      <w:marRight w:val="0"/>
      <w:marTop w:val="0"/>
      <w:marBottom w:val="0"/>
      <w:divBdr>
        <w:top w:val="none" w:sz="0" w:space="0" w:color="auto"/>
        <w:left w:val="none" w:sz="0" w:space="0" w:color="auto"/>
        <w:bottom w:val="none" w:sz="0" w:space="0" w:color="auto"/>
        <w:right w:val="none" w:sz="0" w:space="0" w:color="auto"/>
      </w:divBdr>
    </w:div>
    <w:div w:id="1810131726">
      <w:bodyDiv w:val="1"/>
      <w:marLeft w:val="0"/>
      <w:marRight w:val="0"/>
      <w:marTop w:val="0"/>
      <w:marBottom w:val="0"/>
      <w:divBdr>
        <w:top w:val="none" w:sz="0" w:space="0" w:color="auto"/>
        <w:left w:val="none" w:sz="0" w:space="0" w:color="auto"/>
        <w:bottom w:val="none" w:sz="0" w:space="0" w:color="auto"/>
        <w:right w:val="none" w:sz="0" w:space="0" w:color="auto"/>
      </w:divBdr>
    </w:div>
    <w:div w:id="1889339785">
      <w:bodyDiv w:val="1"/>
      <w:marLeft w:val="0"/>
      <w:marRight w:val="0"/>
      <w:marTop w:val="0"/>
      <w:marBottom w:val="0"/>
      <w:divBdr>
        <w:top w:val="none" w:sz="0" w:space="0" w:color="auto"/>
        <w:left w:val="none" w:sz="0" w:space="0" w:color="auto"/>
        <w:bottom w:val="none" w:sz="0" w:space="0" w:color="auto"/>
        <w:right w:val="none" w:sz="0" w:space="0" w:color="auto"/>
      </w:divBdr>
    </w:div>
    <w:div w:id="1909345857">
      <w:bodyDiv w:val="1"/>
      <w:marLeft w:val="0"/>
      <w:marRight w:val="0"/>
      <w:marTop w:val="0"/>
      <w:marBottom w:val="0"/>
      <w:divBdr>
        <w:top w:val="none" w:sz="0" w:space="0" w:color="auto"/>
        <w:left w:val="none" w:sz="0" w:space="0" w:color="auto"/>
        <w:bottom w:val="none" w:sz="0" w:space="0" w:color="auto"/>
        <w:right w:val="none" w:sz="0" w:space="0" w:color="auto"/>
      </w:divBdr>
    </w:div>
    <w:div w:id="1917812378">
      <w:bodyDiv w:val="1"/>
      <w:marLeft w:val="0"/>
      <w:marRight w:val="0"/>
      <w:marTop w:val="0"/>
      <w:marBottom w:val="0"/>
      <w:divBdr>
        <w:top w:val="none" w:sz="0" w:space="0" w:color="auto"/>
        <w:left w:val="none" w:sz="0" w:space="0" w:color="auto"/>
        <w:bottom w:val="none" w:sz="0" w:space="0" w:color="auto"/>
        <w:right w:val="none" w:sz="0" w:space="0" w:color="auto"/>
      </w:divBdr>
    </w:div>
    <w:div w:id="2029326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chb.tvisdata.hrsa.gov/" TargetMode="External"/><Relationship Id="rId18" Type="http://schemas.openxmlformats.org/officeDocument/2006/relationships/hyperlink" Target="https://www.mass.gov/info-details/paid-family-and-medical-leave-pfml-overview-and-benefits" TargetMode="External"/><Relationship Id="rId26" Type="http://schemas.openxmlformats.org/officeDocument/2006/relationships/chart" Target="charts/chart8.xml"/><Relationship Id="rId39" Type="http://schemas.openxmlformats.org/officeDocument/2006/relationships/hyperlink" Target="https://www.mass.gov/service-details/pregnancy-risk-assessment-monitoring-system-prams" TargetMode="External"/><Relationship Id="rId21" Type="http://schemas.openxmlformats.org/officeDocument/2006/relationships/chart" Target="charts/chart3.xml"/><Relationship Id="rId34" Type="http://schemas.openxmlformats.org/officeDocument/2006/relationships/chart" Target="charts/chart1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malegislature.gov/Laws/SessionLaws/Acts/2010/Chapter313" TargetMode="External"/><Relationship Id="rId29" Type="http://schemas.openxmlformats.org/officeDocument/2006/relationships/hyperlink" Target="https://www.mass.gov/service-details/massachusetts-oral-health-practice-guidelines-for-pregnancy-and-early-childhoo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H_MA_PRAMS@mass.gov" TargetMode="External"/><Relationship Id="rId24" Type="http://schemas.openxmlformats.org/officeDocument/2006/relationships/chart" Target="charts/chart6.xml"/><Relationship Id="rId32" Type="http://schemas.openxmlformats.org/officeDocument/2006/relationships/hyperlink" Target="http://www.cdc.gov/prams" TargetMode="External"/><Relationship Id="rId37" Type="http://schemas.openxmlformats.org/officeDocument/2006/relationships/chart" Target="charts/chart15.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alegislature.gov/Commissions/Detail/539/Documents"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4.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www.mass.gov/info-details/pregnancy-risk-assessment-monitoring-system-prams-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dc.gov/prams/methodology.htm"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hyperlink" Target="https://www.mass.gov/service-details/pregnancy-risk-assessment-monitoring-system-prams" TargetMode="External"/><Relationship Id="rId35" Type="http://schemas.openxmlformats.org/officeDocument/2006/relationships/chart" Target="charts/chart1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ass.gov/dph/prams" TargetMode="External"/><Relationship Id="rId17" Type="http://schemas.openxmlformats.org/officeDocument/2006/relationships/hyperlink" Target="https://malegislature.gov/Laws/SessionLaws/Acts/2018/Chapter121" TargetMode="External"/><Relationship Id="rId25" Type="http://schemas.openxmlformats.org/officeDocument/2006/relationships/chart" Target="charts/chart7.xml"/><Relationship Id="rId33" Type="http://schemas.openxmlformats.org/officeDocument/2006/relationships/chart" Target="charts/chart11.xml"/><Relationship Id="rId38" Type="http://schemas.openxmlformats.org/officeDocument/2006/relationships/chart" Target="charts/chart1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01-2023.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massgov-my.sharepoint.com/personal/sarah_l_stone_mass_gov/Documents/Desktop/PRAMS%202019-2021%20report/PRAMS%202019-2021%20report%20tables_04_14_2023.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1" Type="http://schemas.openxmlformats.org/officeDocument/2006/relationships/oleObject" Target="https://massgov-my.sharepoint.com/personal/sarah_l_stone_mass_gov/Documents/Desktop/PRAMS%202019-2020%20report%20tables_11-21-2022.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https://massgov-my.sharepoint.com/personal/sarah_l_stone_mass_gov/Documents/HomeDrive/PRAMS%202019-2021%20report_from_desktop/PRAMS%202019-2021%20report%20tables_04_14_2023.xlsx" TargetMode="External"/><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1" Type="http://schemas.openxmlformats.org/officeDocument/2006/relationships/oleObject" Target="https://massgov-my.sharepoint.com/personal/sarah_l_stone_mass_gov/Documents/Desktop/PRAMS%202019-2020%20report%20tables_11-21-2022.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https://massgov-my.sharepoint.com/personal/sarah_l_stone_mass_gov/Documents/PRAMS%202019-2021%20report%20tables_03-10-2023_sls%20-%20Copy%20-%20Copy.xlsx" TargetMode="External"/><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1" Type="http://schemas.openxmlformats.org/officeDocument/2006/relationships/oleObject" Target="https://massgov-my.sharepoint.com/personal/sarah_l_stone_mass_gov/Documents/Desktop/PRAMS%202019-2021%20report/PRAMS%202019-2021%20report%20tables_04_14_202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massgov-my.sharepoint.com/personal/sarah_l_stone_mass_gov/Documents/PRAMS%202019-2021%20report%20tables_03-10-2023_sls%20-%20Copy%20-%20Copy.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massgov-my.sharepoint.com/personal/sarah_l_stone_mass_gov/Documents/HomeDrive/PRAMS%202019-2021%20report_from_desktop/PRAMS%202019-2021%20report%20tables_04_14_202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15-202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21-2023.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23-2023.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15-2023.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15-2023.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15-2023.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Annual%20Report-2019-2020\PRAMS%202019-2021%20report%20tables_02-15-202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28843113513847"/>
          <c:y val="0.1992908724743761"/>
          <c:w val="0.88135084485644"/>
          <c:h val="0.58959710562817735"/>
        </c:manualLayout>
      </c:layout>
      <c:barChart>
        <c:barDir val="col"/>
        <c:grouping val="clustered"/>
        <c:varyColors val="0"/>
        <c:ser>
          <c:idx val="0"/>
          <c:order val="0"/>
          <c:tx>
            <c:strRef>
              <c:f>'Fig 1c_REACTIONS TO RACISM 21'!$A$6</c:f>
              <c:strCache>
                <c:ptCount val="1"/>
                <c:pt idx="0">
                  <c:v>White, non-Hispanic</c:v>
                </c:pt>
              </c:strCache>
            </c:strRef>
          </c:tx>
          <c:invertIfNegative val="0"/>
          <c:dLbls>
            <c:dLbl>
              <c:idx val="2"/>
              <c:layout>
                <c:manualLayout>
                  <c:x val="-9.1012514220705342E-3"/>
                  <c:y val="3.962356984652647E-3"/>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D5A-448F-A8DF-A7B175C6116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 1c_REACTIONS TO RACISM 21'!$B$5:$D$5</c:f>
              <c:strCache>
                <c:ptCount val="3"/>
                <c:pt idx="0">
                  <c:v>Stress due to race/ethnicity</c:v>
                </c:pt>
                <c:pt idx="1">
                  <c:v>Upset due to treatment based on race/ethnicity</c:v>
                </c:pt>
                <c:pt idx="2">
                  <c:v>Physical symptoms due to treatments based on race/ethnicicty</c:v>
                </c:pt>
              </c:strCache>
            </c:strRef>
          </c:cat>
          <c:val>
            <c:numRef>
              <c:f>'Fig 1c_REACTIONS TO RACISM 21'!$B$6:$D$6</c:f>
              <c:numCache>
                <c:formatCode>General</c:formatCode>
                <c:ptCount val="3"/>
                <c:pt idx="0">
                  <c:v>1.7</c:v>
                </c:pt>
                <c:pt idx="1">
                  <c:v>2.1</c:v>
                </c:pt>
                <c:pt idx="2" formatCode="0.0">
                  <c:v>0</c:v>
                </c:pt>
              </c:numCache>
            </c:numRef>
          </c:val>
          <c:extLst>
            <c:ext xmlns:c16="http://schemas.microsoft.com/office/drawing/2014/chart" uri="{C3380CC4-5D6E-409C-BE32-E72D297353CC}">
              <c16:uniqueId val="{00000001-3D5A-448F-A8DF-A7B175C61168}"/>
            </c:ext>
          </c:extLst>
        </c:ser>
        <c:ser>
          <c:idx val="1"/>
          <c:order val="1"/>
          <c:tx>
            <c:strRef>
              <c:f>'Fig 1c_REACTIONS TO RACISM 21'!$A$7</c:f>
              <c:strCache>
                <c:ptCount val="1"/>
                <c:pt idx="0">
                  <c:v>Black, non-Hispanic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 1c_REACTIONS TO RACISM 21'!$B$5:$D$5</c:f>
              <c:strCache>
                <c:ptCount val="3"/>
                <c:pt idx="0">
                  <c:v>Stress due to race/ethnicity</c:v>
                </c:pt>
                <c:pt idx="1">
                  <c:v>Upset due to treatment based on race/ethnicity</c:v>
                </c:pt>
                <c:pt idx="2">
                  <c:v>Physical symptoms due to treatments based on race/ethnicicty</c:v>
                </c:pt>
              </c:strCache>
            </c:strRef>
          </c:cat>
          <c:val>
            <c:numRef>
              <c:f>'Fig 1c_REACTIONS TO RACISM 21'!$B$7:$D$7</c:f>
              <c:numCache>
                <c:formatCode>General</c:formatCode>
                <c:ptCount val="3"/>
                <c:pt idx="0">
                  <c:v>28.3</c:v>
                </c:pt>
                <c:pt idx="1">
                  <c:v>31.1</c:v>
                </c:pt>
                <c:pt idx="2">
                  <c:v>13.9</c:v>
                </c:pt>
              </c:numCache>
            </c:numRef>
          </c:val>
          <c:extLst>
            <c:ext xmlns:c16="http://schemas.microsoft.com/office/drawing/2014/chart" uri="{C3380CC4-5D6E-409C-BE32-E72D297353CC}">
              <c16:uniqueId val="{00000002-3D5A-448F-A8DF-A7B175C61168}"/>
            </c:ext>
          </c:extLst>
        </c:ser>
        <c:ser>
          <c:idx val="2"/>
          <c:order val="2"/>
          <c:tx>
            <c:strRef>
              <c:f>'Fig 1c_REACTIONS TO RACISM 21'!$A$8</c:f>
              <c:strCache>
                <c:ptCount val="1"/>
                <c:pt idx="0">
                  <c:v>Hispanic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 1c_REACTIONS TO RACISM 21'!$B$5:$D$5</c:f>
              <c:strCache>
                <c:ptCount val="3"/>
                <c:pt idx="0">
                  <c:v>Stress due to race/ethnicity</c:v>
                </c:pt>
                <c:pt idx="1">
                  <c:v>Upset due to treatment based on race/ethnicity</c:v>
                </c:pt>
                <c:pt idx="2">
                  <c:v>Physical symptoms due to treatments based on race/ethnicicty</c:v>
                </c:pt>
              </c:strCache>
            </c:strRef>
          </c:cat>
          <c:val>
            <c:numRef>
              <c:f>'Fig 1c_REACTIONS TO RACISM 21'!$B$8:$D$8</c:f>
              <c:numCache>
                <c:formatCode>General</c:formatCode>
                <c:ptCount val="3"/>
                <c:pt idx="0">
                  <c:v>12.5</c:v>
                </c:pt>
                <c:pt idx="1">
                  <c:v>12.2</c:v>
                </c:pt>
                <c:pt idx="2">
                  <c:v>6.6</c:v>
                </c:pt>
              </c:numCache>
            </c:numRef>
          </c:val>
          <c:extLst>
            <c:ext xmlns:c16="http://schemas.microsoft.com/office/drawing/2014/chart" uri="{C3380CC4-5D6E-409C-BE32-E72D297353CC}">
              <c16:uniqueId val="{00000003-3D5A-448F-A8DF-A7B175C61168}"/>
            </c:ext>
          </c:extLst>
        </c:ser>
        <c:ser>
          <c:idx val="3"/>
          <c:order val="3"/>
          <c:tx>
            <c:strRef>
              <c:f>'Fig 1c_REACTIONS TO RACISM 21'!$A$9</c:f>
              <c:strCache>
                <c:ptCount val="1"/>
                <c:pt idx="0">
                  <c:v>Asian, non-Hispanic</c:v>
                </c:pt>
              </c:strCache>
            </c:strRef>
          </c:tx>
          <c:invertIfNegative val="0"/>
          <c:dLbls>
            <c:dLbl>
              <c:idx val="0"/>
              <c:layout>
                <c:manualLayout>
                  <c:x val="0"/>
                  <c:y val="0"/>
                </c:manualLayout>
              </c:layout>
              <c:tx>
                <c:rich>
                  <a:bodyPr wrap="square" lIns="38100" tIns="19050" rIns="38100" bIns="19050" anchor="ctr">
                    <a:spAutoFit/>
                  </a:bodyPr>
                  <a:lstStyle/>
                  <a:p>
                    <a:pPr>
                      <a:defRPr>
                        <a:solidFill>
                          <a:srgbClr val="FF0000"/>
                        </a:solidFill>
                      </a:defRPr>
                    </a:pPr>
                    <a:r>
                      <a:rPr lang="en-US">
                        <a:solidFill>
                          <a:sysClr val="windowText" lastClr="000000"/>
                        </a:solidFill>
                      </a:rPr>
                      <a:t>19.0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2B3-4F09-81E9-80EBAE4DE66C}"/>
                </c:ext>
              </c:extLst>
            </c:dLbl>
            <c:dLbl>
              <c:idx val="1"/>
              <c:tx>
                <c:rich>
                  <a:bodyPr wrap="square" lIns="38100" tIns="19050" rIns="38100" bIns="19050" anchor="ctr">
                    <a:spAutoFit/>
                  </a:bodyPr>
                  <a:lstStyle/>
                  <a:p>
                    <a:pPr>
                      <a:defRPr>
                        <a:solidFill>
                          <a:srgbClr val="FF0000"/>
                        </a:solidFill>
                      </a:defRPr>
                    </a:pPr>
                    <a:fld id="{F45EFE14-B8E9-40B9-BE6A-3F0F93EE128B}" type="VALUE">
                      <a:rPr lang="en-US">
                        <a:solidFill>
                          <a:sysClr val="windowText" lastClr="000000"/>
                        </a:solidFill>
                      </a:rPr>
                      <a:pPr>
                        <a:defRPr>
                          <a:solidFill>
                            <a:srgbClr val="FF0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3F-4603-8991-ABC3BB92E820}"/>
                </c:ext>
              </c:extLst>
            </c:dLbl>
            <c:dLbl>
              <c:idx val="2"/>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layout>
                    <c:manualLayout>
                      <c:w val="4.6286487257359898E-2"/>
                      <c:h val="5.9140565422321045E-2"/>
                    </c:manualLayout>
                  </c15:layout>
                  <c15:showDataLabelsRange val="0"/>
                </c:ext>
                <c:ext xmlns:c16="http://schemas.microsoft.com/office/drawing/2014/chart" uri="{C3380CC4-5D6E-409C-BE32-E72D297353CC}">
                  <c16:uniqueId val="{00000000-E2B3-4F09-81E9-80EBAE4DE66C}"/>
                </c:ext>
              </c:extLst>
            </c:dLbl>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 1c_REACTIONS TO RACISM 21'!$B$5:$D$5</c:f>
              <c:strCache>
                <c:ptCount val="3"/>
                <c:pt idx="0">
                  <c:v>Stress due to race/ethnicity</c:v>
                </c:pt>
                <c:pt idx="1">
                  <c:v>Upset due to treatment based on race/ethnicity</c:v>
                </c:pt>
                <c:pt idx="2">
                  <c:v>Physical symptoms due to treatments based on race/ethnicicty</c:v>
                </c:pt>
              </c:strCache>
            </c:strRef>
          </c:cat>
          <c:val>
            <c:numRef>
              <c:f>'Fig 1c_REACTIONS TO RACISM 21'!$B$9:$D$9</c:f>
              <c:numCache>
                <c:formatCode>General</c:formatCode>
                <c:ptCount val="3"/>
                <c:pt idx="0" formatCode="0.0">
                  <c:v>19</c:v>
                </c:pt>
                <c:pt idx="1">
                  <c:v>17.100000000000001</c:v>
                </c:pt>
                <c:pt idx="2" formatCode="0.0">
                  <c:v>5</c:v>
                </c:pt>
              </c:numCache>
            </c:numRef>
          </c:val>
          <c:extLst>
            <c:ext xmlns:c16="http://schemas.microsoft.com/office/drawing/2014/chart" uri="{C3380CC4-5D6E-409C-BE32-E72D297353CC}">
              <c16:uniqueId val="{00000004-3D5A-448F-A8DF-A7B175C61168}"/>
            </c:ext>
          </c:extLst>
        </c:ser>
        <c:dLbls>
          <c:showLegendKey val="0"/>
          <c:showVal val="0"/>
          <c:showCatName val="0"/>
          <c:showSerName val="0"/>
          <c:showPercent val="0"/>
          <c:showBubbleSize val="0"/>
        </c:dLbls>
        <c:gapWidth val="150"/>
        <c:axId val="106170240"/>
        <c:axId val="106171776"/>
        <c:extLst/>
      </c:barChart>
      <c:catAx>
        <c:axId val="106170240"/>
        <c:scaling>
          <c:orientation val="minMax"/>
        </c:scaling>
        <c:delete val="0"/>
        <c:axPos val="b"/>
        <c:numFmt formatCode="General" sourceLinked="0"/>
        <c:majorTickMark val="out"/>
        <c:minorTickMark val="none"/>
        <c:tickLblPos val="nextTo"/>
        <c:crossAx val="106171776"/>
        <c:crosses val="autoZero"/>
        <c:auto val="1"/>
        <c:lblAlgn val="ctr"/>
        <c:lblOffset val="100"/>
        <c:noMultiLvlLbl val="0"/>
      </c:catAx>
      <c:valAx>
        <c:axId val="106171776"/>
        <c:scaling>
          <c:orientation val="minMax"/>
        </c:scaling>
        <c:delete val="0"/>
        <c:axPos val="l"/>
        <c:title>
          <c:tx>
            <c:rich>
              <a:bodyPr/>
              <a:lstStyle/>
              <a:p>
                <a:pPr>
                  <a:defRPr/>
                </a:pPr>
                <a:r>
                  <a:rPr lang="en-US"/>
                  <a:t>Percent (%)</a:t>
                </a:r>
              </a:p>
            </c:rich>
          </c:tx>
          <c:layout>
            <c:manualLayout>
              <c:xMode val="edge"/>
              <c:yMode val="edge"/>
              <c:x val="9.3366855098058858E-3"/>
              <c:y val="0.38847587407360973"/>
            </c:manualLayout>
          </c:layout>
          <c:overlay val="0"/>
        </c:title>
        <c:numFmt formatCode="General" sourceLinked="1"/>
        <c:majorTickMark val="out"/>
        <c:minorTickMark val="none"/>
        <c:tickLblPos val="nextTo"/>
        <c:crossAx val="106170240"/>
        <c:crosses val="autoZero"/>
        <c:crossBetween val="between"/>
      </c:valAx>
    </c:plotArea>
    <c:legend>
      <c:legendPos val="t"/>
      <c:layout>
        <c:manualLayout>
          <c:xMode val="edge"/>
          <c:yMode val="edge"/>
          <c:x val="8.1307334707692663E-2"/>
          <c:y val="4.8650146852996928E-2"/>
          <c:w val="0.87833758782111104"/>
          <c:h val="0.1181446474458058"/>
        </c:manualLayout>
      </c:layout>
      <c:overlay val="0"/>
      <c:spPr>
        <a:ln>
          <a:solidFill>
            <a:schemeClr val="bg1"/>
          </a:solidFill>
        </a:ln>
      </c:spPr>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93442336042121"/>
          <c:y val="2.7862208713272545E-2"/>
          <c:w val="0.84832185700761353"/>
          <c:h val="0.85543721928375971"/>
        </c:manualLayout>
      </c:layout>
      <c:lineChart>
        <c:grouping val="standard"/>
        <c:varyColors val="0"/>
        <c:ser>
          <c:idx val="0"/>
          <c:order val="0"/>
          <c:tx>
            <c:strRef>
              <c:f>'5c_Safe Sleep_21'!$J$5</c:f>
              <c:strCache>
                <c:ptCount val="1"/>
                <c:pt idx="0">
                  <c:v>Overall</c:v>
                </c:pt>
              </c:strCache>
            </c:strRef>
          </c:tx>
          <c:spPr>
            <a:ln w="28575" cap="rnd">
              <a:solidFill>
                <a:schemeClr val="tx1"/>
              </a:solidFill>
              <a:round/>
            </a:ln>
            <a:effectLst/>
          </c:spPr>
          <c:marker>
            <c:symbol val="none"/>
          </c:marker>
          <c:dLbls>
            <c:dLbl>
              <c:idx val="0"/>
              <c:layout>
                <c:manualLayout>
                  <c:x val="-4.7636289338535462E-2"/>
                  <c:y val="2.2154544511723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D3-4809-8366-5AA5BC662A0B}"/>
                </c:ext>
              </c:extLst>
            </c:dLbl>
            <c:dLbl>
              <c:idx val="9"/>
              <c:layout>
                <c:manualLayout>
                  <c:x val="-2.2743719631965264E-2"/>
                  <c:y val="3.292806484295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D3-4809-8366-5AA5BC662A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'5c_Safe Sleep_21'!$P$4:$Y$4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'5c_Safe Sleep_21'!$P$5:$Y$5</c:f>
              <c:numCache>
                <c:formatCode>0.0</c:formatCode>
                <c:ptCount val="10"/>
                <c:pt idx="0">
                  <c:v>80</c:v>
                </c:pt>
                <c:pt idx="1">
                  <c:v>82.7</c:v>
                </c:pt>
                <c:pt idx="2">
                  <c:v>85.1</c:v>
                </c:pt>
                <c:pt idx="3">
                  <c:v>85.8</c:v>
                </c:pt>
                <c:pt idx="4">
                  <c:v>86.2</c:v>
                </c:pt>
                <c:pt idx="5">
                  <c:v>83.7</c:v>
                </c:pt>
                <c:pt idx="6">
                  <c:v>82.7</c:v>
                </c:pt>
                <c:pt idx="7">
                  <c:v>87.5</c:v>
                </c:pt>
                <c:pt idx="8">
                  <c:v>85.5</c:v>
                </c:pt>
                <c:pt idx="9">
                  <c:v>85.7</c:v>
                </c:pt>
              </c:numCache>
              <c:extLst/>
            </c:numRef>
          </c:val>
          <c:smooth val="0"/>
          <c:extLst>
            <c:ext xmlns:c16="http://schemas.microsoft.com/office/drawing/2014/chart" uri="{C3380CC4-5D6E-409C-BE32-E72D297353CC}">
              <c16:uniqueId val="{00000002-05D3-4809-8366-5AA5BC662A0B}"/>
            </c:ext>
          </c:extLst>
        </c:ser>
        <c:ser>
          <c:idx val="1"/>
          <c:order val="1"/>
          <c:tx>
            <c:strRef>
              <c:f>'5c_Safe Sleep_21'!$J$6</c:f>
              <c:strCache>
                <c:ptCount val="1"/>
                <c:pt idx="0">
                  <c:v>White nH</c:v>
                </c:pt>
              </c:strCache>
            </c:strRef>
          </c:tx>
          <c:spPr>
            <a:ln w="28575" cap="rnd">
              <a:solidFill>
                <a:srgbClr val="4472C4"/>
              </a:solidFill>
              <a:round/>
            </a:ln>
            <a:effectLst/>
          </c:spPr>
          <c:marker>
            <c:symbol val="none"/>
          </c:marker>
          <c:dLbls>
            <c:dLbl>
              <c:idx val="0"/>
              <c:layout>
                <c:manualLayout>
                  <c:x val="-3.9233486179160927E-2"/>
                  <c:y val="-1.978216818642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D3-4809-8366-5AA5BC662A0B}"/>
                </c:ext>
              </c:extLst>
            </c:dLbl>
            <c:dLbl>
              <c:idx val="9"/>
              <c:layout>
                <c:manualLayout>
                  <c:x val="-2.0676108756332211E-2"/>
                  <c:y val="-1.7730496453900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D3-4809-8366-5AA5BC662A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'5c_Safe Sleep_21'!$P$4:$Y$4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'5c_Safe Sleep_21'!$P$6:$Y$6</c:f>
              <c:numCache>
                <c:formatCode>General</c:formatCode>
                <c:ptCount val="10"/>
                <c:pt idx="0">
                  <c:v>87.8</c:v>
                </c:pt>
                <c:pt idx="1">
                  <c:v>89.5</c:v>
                </c:pt>
                <c:pt idx="2">
                  <c:v>90.9</c:v>
                </c:pt>
                <c:pt idx="3">
                  <c:v>90.3</c:v>
                </c:pt>
                <c:pt idx="4">
                  <c:v>92.7</c:v>
                </c:pt>
                <c:pt idx="5" formatCode="0.0">
                  <c:v>91</c:v>
                </c:pt>
                <c:pt idx="6" formatCode="0.0">
                  <c:v>89.5</c:v>
                </c:pt>
                <c:pt idx="7" formatCode="0.0">
                  <c:v>94.6</c:v>
                </c:pt>
                <c:pt idx="8" formatCode="0.0">
                  <c:v>94</c:v>
                </c:pt>
                <c:pt idx="9">
                  <c:v>93.9</c:v>
                </c:pt>
              </c:numCache>
              <c:extLst/>
            </c:numRef>
          </c:val>
          <c:smooth val="0"/>
          <c:extLst>
            <c:ext xmlns:c16="http://schemas.microsoft.com/office/drawing/2014/chart" uri="{C3380CC4-5D6E-409C-BE32-E72D297353CC}">
              <c16:uniqueId val="{00000005-05D3-4809-8366-5AA5BC662A0B}"/>
            </c:ext>
          </c:extLst>
        </c:ser>
        <c:ser>
          <c:idx val="2"/>
          <c:order val="2"/>
          <c:tx>
            <c:strRef>
              <c:f>'5c_Safe Sleep_21'!$J$7</c:f>
              <c:strCache>
                <c:ptCount val="1"/>
                <c:pt idx="0">
                  <c:v>Black nH</c:v>
                </c:pt>
              </c:strCache>
            </c:strRef>
          </c:tx>
          <c:spPr>
            <a:ln w="28575" cap="rnd">
              <a:solidFill>
                <a:srgbClr val="ED7D31"/>
              </a:solidFill>
              <a:round/>
            </a:ln>
            <a:effectLst/>
          </c:spPr>
          <c:marker>
            <c:symbol val="none"/>
          </c:marker>
          <c:dLbls>
            <c:dLbl>
              <c:idx val="0"/>
              <c:layout>
                <c:manualLayout>
                  <c:x val="-3.9498368296850314E-2"/>
                  <c:y val="2.2315096251266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D3-4809-8366-5AA5BC662A0B}"/>
                </c:ext>
              </c:extLst>
            </c:dLbl>
            <c:dLbl>
              <c:idx val="9"/>
              <c:layout>
                <c:manualLayout>
                  <c:x val="-2.0676108756332211E-2"/>
                  <c:y val="-1.5197568389057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D3-4809-8366-5AA5BC662A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'5c_Safe Sleep_21'!$P$4:$Y$4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'5c_Safe Sleep_21'!$P$7:$Y$7</c:f>
              <c:numCache>
                <c:formatCode>General</c:formatCode>
                <c:ptCount val="10"/>
                <c:pt idx="0">
                  <c:v>59.9</c:v>
                </c:pt>
                <c:pt idx="1">
                  <c:v>68.5</c:v>
                </c:pt>
                <c:pt idx="2">
                  <c:v>70.099999999999994</c:v>
                </c:pt>
                <c:pt idx="3">
                  <c:v>75.3</c:v>
                </c:pt>
                <c:pt idx="4">
                  <c:v>69.8</c:v>
                </c:pt>
                <c:pt idx="5" formatCode="0.0">
                  <c:v>66</c:v>
                </c:pt>
                <c:pt idx="6" formatCode="0.0">
                  <c:v>65.5</c:v>
                </c:pt>
                <c:pt idx="7" formatCode="0.0">
                  <c:v>71</c:v>
                </c:pt>
                <c:pt idx="8" formatCode="0.0">
                  <c:v>67.900000000000006</c:v>
                </c:pt>
                <c:pt idx="9">
                  <c:v>72.5</c:v>
                </c:pt>
              </c:numCache>
              <c:extLst/>
            </c:numRef>
          </c:val>
          <c:smooth val="0"/>
          <c:extLst>
            <c:ext xmlns:c16="http://schemas.microsoft.com/office/drawing/2014/chart" uri="{C3380CC4-5D6E-409C-BE32-E72D297353CC}">
              <c16:uniqueId val="{00000008-05D3-4809-8366-5AA5BC662A0B}"/>
            </c:ext>
          </c:extLst>
        </c:ser>
        <c:ser>
          <c:idx val="3"/>
          <c:order val="3"/>
          <c:tx>
            <c:strRef>
              <c:f>'5c_Safe Sleep_21'!$J$8</c:f>
              <c:strCache>
                <c:ptCount val="1"/>
                <c:pt idx="0">
                  <c:v>Hispanic</c:v>
                </c:pt>
              </c:strCache>
            </c:strRef>
          </c:tx>
          <c:spPr>
            <a:ln w="28575" cap="rnd">
              <a:solidFill>
                <a:srgbClr val="A5A5A5"/>
              </a:solidFill>
              <a:round/>
            </a:ln>
            <a:effectLst/>
          </c:spPr>
          <c:marker>
            <c:symbol val="none"/>
          </c:marker>
          <c:dLbls>
            <c:dLbl>
              <c:idx val="0"/>
              <c:layout>
                <c:manualLayout>
                  <c:x val="-4.3699851278540557E-2"/>
                  <c:y val="2.2475448547654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D3-4809-8366-5AA5BC662A0B}"/>
                </c:ext>
              </c:extLst>
            </c:dLbl>
            <c:dLbl>
              <c:idx val="9"/>
              <c:layout>
                <c:manualLayout>
                  <c:x val="-2.6878941383231676E-2"/>
                  <c:y val="2.5329280648429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5D3-4809-8366-5AA5BC662A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'5c_Safe Sleep_21'!$P$4:$Y$4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'5c_Safe Sleep_21'!$P$8:$Y$8</c:f>
              <c:numCache>
                <c:formatCode>General</c:formatCode>
                <c:ptCount val="10"/>
                <c:pt idx="0">
                  <c:v>65.400000000000006</c:v>
                </c:pt>
                <c:pt idx="1">
                  <c:v>67.3</c:v>
                </c:pt>
                <c:pt idx="2">
                  <c:v>74</c:v>
                </c:pt>
                <c:pt idx="3">
                  <c:v>74.400000000000006</c:v>
                </c:pt>
                <c:pt idx="4">
                  <c:v>74.400000000000006</c:v>
                </c:pt>
                <c:pt idx="5" formatCode="0.0">
                  <c:v>73.099999999999994</c:v>
                </c:pt>
                <c:pt idx="6" formatCode="0.0">
                  <c:v>69</c:v>
                </c:pt>
                <c:pt idx="7" formatCode="0.0">
                  <c:v>73</c:v>
                </c:pt>
                <c:pt idx="8" formatCode="0.0">
                  <c:v>72.8</c:v>
                </c:pt>
                <c:pt idx="9">
                  <c:v>69.7</c:v>
                </c:pt>
              </c:numCache>
              <c:extLst/>
            </c:numRef>
          </c:val>
          <c:smooth val="0"/>
          <c:extLst>
            <c:ext xmlns:c16="http://schemas.microsoft.com/office/drawing/2014/chart" uri="{C3380CC4-5D6E-409C-BE32-E72D297353CC}">
              <c16:uniqueId val="{0000000B-05D3-4809-8366-5AA5BC662A0B}"/>
            </c:ext>
          </c:extLst>
        </c:ser>
        <c:ser>
          <c:idx val="4"/>
          <c:order val="4"/>
          <c:tx>
            <c:strRef>
              <c:f>'5c_Safe Sleep_21'!$J$9</c:f>
              <c:strCache>
                <c:ptCount val="1"/>
                <c:pt idx="0">
                  <c:v>Asian nH</c:v>
                </c:pt>
              </c:strCache>
            </c:strRef>
          </c:tx>
          <c:spPr>
            <a:ln w="28575" cap="rnd">
              <a:solidFill>
                <a:srgbClr val="FFC000"/>
              </a:solidFill>
              <a:round/>
            </a:ln>
            <a:effectLst/>
          </c:spPr>
          <c:marker>
            <c:symbol val="none"/>
          </c:marker>
          <c:dLbls>
            <c:dLbl>
              <c:idx val="0"/>
              <c:layout>
                <c:manualLayout>
                  <c:x val="-5.0233664449547466E-2"/>
                  <c:y val="-7.1175278622087595E-3"/>
                </c:manualLayout>
              </c:layout>
              <c:tx>
                <c:rich>
                  <a:bodyPr/>
                  <a:lstStyle/>
                  <a:p>
                    <a:fld id="{688D5999-F0E1-4ABC-8200-2D88AED7726E}" type="VALUE">
                      <a:rPr lang="en-US"/>
                      <a:pPr/>
                      <a:t>[VALUE]</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05D3-4809-8366-5AA5BC662A0B}"/>
                </c:ext>
              </c:extLst>
            </c:dLbl>
            <c:dLbl>
              <c:idx val="9"/>
              <c:layout>
                <c:manualLayout>
                  <c:x val="-1.4473276129432441E-2"/>
                  <c:y val="-2.0263424518743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5D3-4809-8366-5AA5BC662A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'5c_Safe Sleep_21'!$P$4:$Y$4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'5c_Safe Sleep_21'!$P$9:$Y$9</c:f>
              <c:numCache>
                <c:formatCode>General</c:formatCode>
                <c:ptCount val="10"/>
                <c:pt idx="0">
                  <c:v>81</c:v>
                </c:pt>
                <c:pt idx="1">
                  <c:v>84.6</c:v>
                </c:pt>
                <c:pt idx="2">
                  <c:v>84.6</c:v>
                </c:pt>
                <c:pt idx="3">
                  <c:v>87.5</c:v>
                </c:pt>
                <c:pt idx="4">
                  <c:v>83.9</c:v>
                </c:pt>
                <c:pt idx="5" formatCode="0.0">
                  <c:v>84.9</c:v>
                </c:pt>
                <c:pt idx="6" formatCode="0.0">
                  <c:v>82.5</c:v>
                </c:pt>
                <c:pt idx="7" formatCode="0.0">
                  <c:v>88</c:v>
                </c:pt>
                <c:pt idx="8" formatCode="0.0">
                  <c:v>82.6</c:v>
                </c:pt>
                <c:pt idx="9">
                  <c:v>87.2</c:v>
                </c:pt>
              </c:numCache>
              <c:extLst/>
            </c:numRef>
          </c:val>
          <c:smooth val="0"/>
          <c:extLst>
            <c:ext xmlns:c16="http://schemas.microsoft.com/office/drawing/2014/chart" uri="{C3380CC4-5D6E-409C-BE32-E72D297353CC}">
              <c16:uniqueId val="{0000000E-05D3-4809-8366-5AA5BC662A0B}"/>
            </c:ext>
          </c:extLst>
        </c:ser>
        <c:dLbls>
          <c:showLegendKey val="0"/>
          <c:showVal val="0"/>
          <c:showCatName val="0"/>
          <c:showSerName val="0"/>
          <c:showPercent val="0"/>
          <c:showBubbleSize val="0"/>
        </c:dLbls>
        <c:smooth val="0"/>
        <c:axId val="889027680"/>
        <c:axId val="889028008"/>
      </c:lineChart>
      <c:catAx>
        <c:axId val="88902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028008"/>
        <c:crosses val="autoZero"/>
        <c:auto val="1"/>
        <c:lblAlgn val="ctr"/>
        <c:lblOffset val="100"/>
        <c:noMultiLvlLbl val="0"/>
      </c:catAx>
      <c:valAx>
        <c:axId val="889028008"/>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1.8184556249191068E-2"/>
              <c:y val="0.39625326089557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02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8456011582623"/>
          <c:y val="0.14792156862745096"/>
          <c:w val="0.80282381242557121"/>
          <c:h val="0.66889454994596265"/>
        </c:manualLayout>
      </c:layout>
      <c:barChart>
        <c:barDir val="col"/>
        <c:grouping val="clustered"/>
        <c:varyColors val="0"/>
        <c:ser>
          <c:idx val="0"/>
          <c:order val="0"/>
          <c:tx>
            <c:strRef>
              <c:f>'Fig 1a_REACTIONS TO RACISM 19'!$A$6</c:f>
              <c:strCache>
                <c:ptCount val="1"/>
                <c:pt idx="0">
                  <c:v>White, non-Hispanic</c:v>
                </c:pt>
              </c:strCache>
            </c:strRef>
          </c:tx>
          <c:invertIfNegative val="0"/>
          <c:dLbls>
            <c:dLbl>
              <c:idx val="2"/>
              <c:layout>
                <c:manualLayout>
                  <c:x val="-9.1012514220705342E-3"/>
                  <c:y val="3.9623569846526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2C-4745-9A0E-81CA4508C2C2}"/>
                </c:ext>
              </c:extLst>
            </c:dLbl>
            <c:spPr>
              <a:noFill/>
              <a:ln>
                <a:noFill/>
              </a:ln>
              <a:effectLst/>
            </c:spPr>
            <c:txPr>
              <a:bodyPr/>
              <a:lstStyle/>
              <a:p>
                <a:pPr>
                  <a:defRPr sz="1000" b="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1a_REACTIONS TO RACISM 19'!$B$5:$D$5</c:f>
              <c:strCache>
                <c:ptCount val="3"/>
                <c:pt idx="0">
                  <c:v>Stress due to race/ethnicity</c:v>
                </c:pt>
                <c:pt idx="1">
                  <c:v>Upset due to treatment based on race/ethnicity</c:v>
                </c:pt>
                <c:pt idx="2">
                  <c:v>Physical symptoms due to treatments based on race/ethnicicty</c:v>
                </c:pt>
              </c:strCache>
            </c:strRef>
          </c:cat>
          <c:val>
            <c:numRef>
              <c:f>'Fig 1a_REACTIONS TO RACISM 19'!$B$6:$D$6</c:f>
              <c:numCache>
                <c:formatCode>0.0</c:formatCode>
                <c:ptCount val="3"/>
                <c:pt idx="0">
                  <c:v>1.8</c:v>
                </c:pt>
                <c:pt idx="1">
                  <c:v>1.7</c:v>
                </c:pt>
                <c:pt idx="2">
                  <c:v>0</c:v>
                </c:pt>
              </c:numCache>
            </c:numRef>
          </c:val>
          <c:extLst>
            <c:ext xmlns:c16="http://schemas.microsoft.com/office/drawing/2014/chart" uri="{C3380CC4-5D6E-409C-BE32-E72D297353CC}">
              <c16:uniqueId val="{00000001-BE2C-4745-9A0E-81CA4508C2C2}"/>
            </c:ext>
          </c:extLst>
        </c:ser>
        <c:ser>
          <c:idx val="1"/>
          <c:order val="1"/>
          <c:tx>
            <c:strRef>
              <c:f>'Fig 1a_REACTIONS TO RACISM 19'!$A$7</c:f>
              <c:strCache>
                <c:ptCount val="1"/>
                <c:pt idx="0">
                  <c:v>Black, non-Hispanic</c:v>
                </c:pt>
              </c:strCache>
            </c:strRef>
          </c:tx>
          <c:spPr>
            <a:solidFill>
              <a:schemeClr val="accent2"/>
            </a:solidFill>
            <a:ln>
              <a:solidFill>
                <a:schemeClr val="tx1"/>
              </a:solidFill>
            </a:ln>
          </c:spPr>
          <c:invertIfNegative val="0"/>
          <c:dLbls>
            <c:spPr>
              <a:noFill/>
              <a:ln>
                <a:noFill/>
              </a:ln>
              <a:effectLst/>
            </c:spPr>
            <c:txPr>
              <a:bodyPr/>
              <a:lstStyle/>
              <a:p>
                <a:pPr>
                  <a:defRPr sz="1050" b="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1a_REACTIONS TO RACISM 19'!$B$5:$D$5</c:f>
              <c:strCache>
                <c:ptCount val="3"/>
                <c:pt idx="0">
                  <c:v>Stress due to race/ethnicity</c:v>
                </c:pt>
                <c:pt idx="1">
                  <c:v>Upset due to treatment based on race/ethnicity</c:v>
                </c:pt>
                <c:pt idx="2">
                  <c:v>Physical symptoms due to treatments based on race/ethnicicty</c:v>
                </c:pt>
              </c:strCache>
            </c:strRef>
          </c:cat>
          <c:val>
            <c:numRef>
              <c:f>'Fig 1a_REACTIONS TO RACISM 19'!$B$7:$D$7</c:f>
              <c:numCache>
                <c:formatCode>0.0</c:formatCode>
                <c:ptCount val="3"/>
                <c:pt idx="0">
                  <c:v>17.600000000000001</c:v>
                </c:pt>
                <c:pt idx="1">
                  <c:v>19.899999999999999</c:v>
                </c:pt>
                <c:pt idx="2">
                  <c:v>6.3</c:v>
                </c:pt>
              </c:numCache>
            </c:numRef>
          </c:val>
          <c:extLst>
            <c:ext xmlns:c16="http://schemas.microsoft.com/office/drawing/2014/chart" uri="{C3380CC4-5D6E-409C-BE32-E72D297353CC}">
              <c16:uniqueId val="{00000002-BE2C-4745-9A0E-81CA4508C2C2}"/>
            </c:ext>
          </c:extLst>
        </c:ser>
        <c:ser>
          <c:idx val="2"/>
          <c:order val="2"/>
          <c:tx>
            <c:strRef>
              <c:f>'Fig 1a_REACTIONS TO RACISM 19'!$A$8</c:f>
              <c:strCache>
                <c:ptCount val="1"/>
                <c:pt idx="0">
                  <c:v>Hispanic</c:v>
                </c:pt>
              </c:strCache>
            </c:strRef>
          </c:tx>
          <c:spPr>
            <a:solidFill>
              <a:schemeClr val="accent3"/>
            </a:solidFill>
            <a:ln>
              <a:solidFill>
                <a:schemeClr val="tx1"/>
              </a:solidFill>
            </a:ln>
          </c:spPr>
          <c:invertIfNegative val="0"/>
          <c:dLbls>
            <c:dLbl>
              <c:idx val="2"/>
              <c:layout>
                <c:manualLayout>
                  <c:x val="1.36518771331058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2C-4745-9A0E-81CA4508C2C2}"/>
                </c:ext>
              </c:extLst>
            </c:dLbl>
            <c:spPr>
              <a:noFill/>
              <a:ln>
                <a:noFill/>
              </a:ln>
              <a:effectLst/>
            </c:spPr>
            <c:txPr>
              <a:bodyPr/>
              <a:lstStyle/>
              <a:p>
                <a:pPr>
                  <a:defRPr sz="1000" b="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1a_REACTIONS TO RACISM 19'!$B$5:$D$5</c:f>
              <c:strCache>
                <c:ptCount val="3"/>
                <c:pt idx="0">
                  <c:v>Stress due to race/ethnicity</c:v>
                </c:pt>
                <c:pt idx="1">
                  <c:v>Upset due to treatment based on race/ethnicity</c:v>
                </c:pt>
                <c:pt idx="2">
                  <c:v>Physical symptoms due to treatments based on race/ethnicicty</c:v>
                </c:pt>
              </c:strCache>
            </c:strRef>
          </c:cat>
          <c:val>
            <c:numRef>
              <c:f>'Fig 1a_REACTIONS TO RACISM 19'!$B$8:$D$8</c:f>
              <c:numCache>
                <c:formatCode>0.0</c:formatCode>
                <c:ptCount val="3"/>
                <c:pt idx="0">
                  <c:v>8</c:v>
                </c:pt>
                <c:pt idx="1">
                  <c:v>13.1</c:v>
                </c:pt>
                <c:pt idx="2">
                  <c:v>7.6</c:v>
                </c:pt>
              </c:numCache>
            </c:numRef>
          </c:val>
          <c:extLst>
            <c:ext xmlns:c16="http://schemas.microsoft.com/office/drawing/2014/chart" uri="{C3380CC4-5D6E-409C-BE32-E72D297353CC}">
              <c16:uniqueId val="{00000004-BE2C-4745-9A0E-81CA4508C2C2}"/>
            </c:ext>
          </c:extLst>
        </c:ser>
        <c:ser>
          <c:idx val="3"/>
          <c:order val="3"/>
          <c:tx>
            <c:strRef>
              <c:f>'Fig 1a_REACTIONS TO RACISM 19'!$A$9</c:f>
              <c:strCache>
                <c:ptCount val="1"/>
                <c:pt idx="0">
                  <c:v>Asian, non-Hispanic</c:v>
                </c:pt>
              </c:strCache>
            </c:strRef>
          </c:tx>
          <c:spPr>
            <a:solidFill>
              <a:schemeClr val="accent4"/>
            </a:solidFill>
            <a:ln>
              <a:solidFill>
                <a:schemeClr val="tx1"/>
              </a:solidFill>
            </a:ln>
          </c:spPr>
          <c:invertIfNegative val="0"/>
          <c:dLbls>
            <c:spPr>
              <a:noFill/>
              <a:ln>
                <a:noFill/>
              </a:ln>
              <a:effectLst/>
            </c:spPr>
            <c:txPr>
              <a:bodyPr/>
              <a:lstStyle/>
              <a:p>
                <a:pPr>
                  <a:defRPr sz="1000" b="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1a_REACTIONS TO RACISM 19'!$B$5:$D$5</c:f>
              <c:strCache>
                <c:ptCount val="3"/>
                <c:pt idx="0">
                  <c:v>Stress due to race/ethnicity</c:v>
                </c:pt>
                <c:pt idx="1">
                  <c:v>Upset due to treatment based on race/ethnicity</c:v>
                </c:pt>
                <c:pt idx="2">
                  <c:v>Physical symptoms due to treatments based on race/ethnicicty</c:v>
                </c:pt>
              </c:strCache>
            </c:strRef>
          </c:cat>
          <c:val>
            <c:numRef>
              <c:f>'Fig 1a_REACTIONS TO RACISM 19'!$B$9:$D$9</c:f>
              <c:numCache>
                <c:formatCode>0.0</c:formatCode>
                <c:ptCount val="3"/>
                <c:pt idx="0">
                  <c:v>12.2</c:v>
                </c:pt>
                <c:pt idx="1">
                  <c:v>9</c:v>
                </c:pt>
                <c:pt idx="2">
                  <c:v>2.2999999999999998</c:v>
                </c:pt>
              </c:numCache>
            </c:numRef>
          </c:val>
          <c:extLst>
            <c:ext xmlns:c16="http://schemas.microsoft.com/office/drawing/2014/chart" uri="{C3380CC4-5D6E-409C-BE32-E72D297353CC}">
              <c16:uniqueId val="{00000005-BE2C-4745-9A0E-81CA4508C2C2}"/>
            </c:ext>
          </c:extLst>
        </c:ser>
        <c:dLbls>
          <c:showLegendKey val="0"/>
          <c:showVal val="0"/>
          <c:showCatName val="0"/>
          <c:showSerName val="0"/>
          <c:showPercent val="0"/>
          <c:showBubbleSize val="0"/>
        </c:dLbls>
        <c:gapWidth val="150"/>
        <c:axId val="106170240"/>
        <c:axId val="106171776"/>
        <c:extLst>
          <c:ext xmlns:c15="http://schemas.microsoft.com/office/drawing/2012/chart" uri="{02D57815-91ED-43cb-92C2-25804820EDAC}">
            <c15:filteredBarSeries>
              <c15:ser>
                <c:idx val="4"/>
                <c:order val="4"/>
                <c:tx>
                  <c:strRef>
                    <c:extLst>
                      <c:ext uri="{02D57815-91ED-43cb-92C2-25804820EDAC}">
                        <c15:formulaRef>
                          <c15:sqref>'Fig 1_REACTIONS TO RACISM 2020'!#REF!</c15:sqref>
                        </c15:formulaRef>
                      </c:ext>
                    </c:extLst>
                    <c:strCache>
                      <c:ptCount val="1"/>
                      <c:pt idx="0">
                        <c:v>#REF!</c:v>
                      </c:pt>
                    </c:strCache>
                  </c:strRef>
                </c:tx>
                <c:invertIfNegative val="0"/>
                <c:cat>
                  <c:strRef>
                    <c:extLst>
                      <c:ext uri="{02D57815-91ED-43cb-92C2-25804820EDAC}">
                        <c15:formulaRef>
                          <c15:sqref>'Fig 1a_REACTIONS TO RACISM 19'!$B$5:$D$5</c15:sqref>
                        </c15:formulaRef>
                      </c:ext>
                    </c:extLst>
                    <c:strCache>
                      <c:ptCount val="3"/>
                      <c:pt idx="0">
                        <c:v>Stress due to race/ethnicity</c:v>
                      </c:pt>
                      <c:pt idx="1">
                        <c:v>Upset due to treatment based on race/ethnicity</c:v>
                      </c:pt>
                      <c:pt idx="2">
                        <c:v>Physical symptoms due to treatments based on race/ethnicicty</c:v>
                      </c:pt>
                    </c:strCache>
                  </c:strRef>
                </c:cat>
                <c:val>
                  <c:numRef>
                    <c:extLst>
                      <c:ext uri="{02D57815-91ED-43cb-92C2-25804820EDAC}">
                        <c15:formulaRef>
                          <c15:sqref>'Fig 1_REACTIONS TO RACISM 2020'!#REF!</c15:sqref>
                        </c15:formulaRef>
                      </c:ext>
                    </c:extLst>
                    <c:numCache>
                      <c:formatCode>General</c:formatCode>
                      <c:ptCount val="1"/>
                      <c:pt idx="0">
                        <c:v>1</c:v>
                      </c:pt>
                    </c:numCache>
                  </c:numRef>
                </c:val>
                <c:extLst>
                  <c:ext xmlns:c16="http://schemas.microsoft.com/office/drawing/2014/chart" uri="{C3380CC4-5D6E-409C-BE32-E72D297353CC}">
                    <c16:uniqueId val="{00000006-BE2C-4745-9A0E-81CA4508C2C2}"/>
                  </c:ext>
                </c:extLst>
              </c15:ser>
            </c15:filteredBarSeries>
          </c:ext>
        </c:extLst>
      </c:barChart>
      <c:catAx>
        <c:axId val="106170240"/>
        <c:scaling>
          <c:orientation val="minMax"/>
        </c:scaling>
        <c:delete val="0"/>
        <c:axPos val="b"/>
        <c:numFmt formatCode="General" sourceLinked="0"/>
        <c:majorTickMark val="out"/>
        <c:minorTickMark val="none"/>
        <c:tickLblPos val="nextTo"/>
        <c:txPr>
          <a:bodyPr/>
          <a:lstStyle/>
          <a:p>
            <a:pPr>
              <a:defRPr sz="1000">
                <a:latin typeface="Arial" panose="020B0604020202020204" pitchFamily="34" charset="0"/>
                <a:cs typeface="Arial" panose="020B0604020202020204" pitchFamily="34" charset="0"/>
              </a:defRPr>
            </a:pPr>
            <a:endParaRPr lang="en-US"/>
          </a:p>
        </c:txPr>
        <c:crossAx val="106171776"/>
        <c:crosses val="autoZero"/>
        <c:auto val="1"/>
        <c:lblAlgn val="ctr"/>
        <c:lblOffset val="100"/>
        <c:noMultiLvlLbl val="0"/>
      </c:catAx>
      <c:valAx>
        <c:axId val="106171776"/>
        <c:scaling>
          <c:orientation val="minMax"/>
          <c:max val="30"/>
        </c:scaling>
        <c:delete val="0"/>
        <c:axPos val="l"/>
        <c:title>
          <c:tx>
            <c:rich>
              <a:bodyPr rot="-5400000" vert="horz"/>
              <a:lstStyle/>
              <a:p>
                <a:pPr>
                  <a:defRPr sz="1050" b="0">
                    <a:latin typeface="Arial" panose="020B0604020202020204" pitchFamily="34" charset="0"/>
                    <a:cs typeface="Arial" panose="020B0604020202020204" pitchFamily="34" charset="0"/>
                  </a:defRPr>
                </a:pPr>
                <a:r>
                  <a:rPr lang="en-US" sz="1050" b="0">
                    <a:latin typeface="Arial" panose="020B0604020202020204" pitchFamily="34" charset="0"/>
                    <a:cs typeface="Arial" panose="020B0604020202020204" pitchFamily="34" charset="0"/>
                  </a:rPr>
                  <a:t>Percent (%)</a:t>
                </a:r>
              </a:p>
            </c:rich>
          </c:tx>
          <c:layout>
            <c:manualLayout>
              <c:xMode val="edge"/>
              <c:yMode val="edge"/>
              <c:x val="3.5563371837403573E-2"/>
              <c:y val="0.41804570016983172"/>
            </c:manualLayout>
          </c:layout>
          <c:overlay val="0"/>
        </c:title>
        <c:numFmt formatCode="0" sourceLinked="0"/>
        <c:majorTickMark val="out"/>
        <c:minorTickMark val="none"/>
        <c:tickLblPos val="nextTo"/>
        <c:txPr>
          <a:bodyPr/>
          <a:lstStyle/>
          <a:p>
            <a:pPr>
              <a:defRPr sz="1000">
                <a:latin typeface="Arial" panose="020B0604020202020204" pitchFamily="34" charset="0"/>
                <a:cs typeface="Arial" panose="020B0604020202020204" pitchFamily="34" charset="0"/>
              </a:defRPr>
            </a:pPr>
            <a:endParaRPr lang="en-US"/>
          </a:p>
        </c:txPr>
        <c:crossAx val="106170240"/>
        <c:crosses val="autoZero"/>
        <c:crossBetween val="between"/>
      </c:valAx>
    </c:plotArea>
    <c:legend>
      <c:legendPos val="t"/>
      <c:layout>
        <c:manualLayout>
          <c:xMode val="edge"/>
          <c:yMode val="edge"/>
          <c:x val="7.427925075374682E-2"/>
          <c:y val="5.0980392156862744E-2"/>
          <c:w val="0.89668393220758913"/>
          <c:h val="7.1243168133395082E-2"/>
        </c:manualLayout>
      </c:layout>
      <c:overlay val="0"/>
      <c:txPr>
        <a:bodyPr/>
        <a:lstStyle/>
        <a:p>
          <a:pPr>
            <a:defRPr sz="1100" b="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'[PRAMS 2019-2021 report tables_04_14_2023.xlsx]Fig 1d_REACTIONS-RACISM 19-21'!$B$43</c:f>
              <c:strCache>
                <c:ptCount val="1"/>
                <c:pt idx="0">
                  <c:v>White non-Hispanic</c:v>
                </c:pt>
              </c:strCache>
            </c:strRef>
          </c:tx>
          <c:spPr>
            <a:solidFill>
              <a:schemeClr val="accent1"/>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tables_04_14_2023.xlsx]Fig 1d_REACTIONS-RACISM 19-21'!$C$42:$E$42</c:f>
              <c:strCache>
                <c:ptCount val="3"/>
                <c:pt idx="0">
                  <c:v>Stress due to race/ethnicity</c:v>
                </c:pt>
                <c:pt idx="1">
                  <c:v>Upset due to treatment based on race/ethnicity</c:v>
                </c:pt>
                <c:pt idx="2">
                  <c:v>Physical symptoms due to treatments based on race/ethnicicty</c:v>
                </c:pt>
              </c:strCache>
            </c:strRef>
          </c:cat>
          <c:val>
            <c:numRef>
              <c:f>'[PRAMS 2019-2021 report tables_04_14_2023.xlsx]Fig 1d_REACTIONS-RACISM 19-21'!$C$43:$E$43</c:f>
              <c:numCache>
                <c:formatCode>0.0</c:formatCode>
                <c:ptCount val="3"/>
                <c:pt idx="0">
                  <c:v>1.9</c:v>
                </c:pt>
                <c:pt idx="1">
                  <c:v>1.9</c:v>
                </c:pt>
                <c:pt idx="2">
                  <c:v>0.8</c:v>
                </c:pt>
              </c:numCache>
            </c:numRef>
          </c:val>
          <c:extLst>
            <c:ext xmlns:c16="http://schemas.microsoft.com/office/drawing/2014/chart" uri="{C3380CC4-5D6E-409C-BE32-E72D297353CC}">
              <c16:uniqueId val="{00000000-1DD7-40C4-9459-E7E43712BFC3}"/>
            </c:ext>
          </c:extLst>
        </c:ser>
        <c:ser>
          <c:idx val="1"/>
          <c:order val="1"/>
          <c:tx>
            <c:strRef>
              <c:f>'[PRAMS 2019-2021 report tables_04_14_2023.xlsx]Fig 1d_REACTIONS-RACISM 19-21'!$B$44</c:f>
              <c:strCache>
                <c:ptCount val="1"/>
                <c:pt idx="0">
                  <c:v>Black non-Hispanic</c:v>
                </c:pt>
              </c:strCache>
            </c:strRef>
          </c:tx>
          <c:spPr>
            <a:solidFill>
              <a:schemeClr val="accent2"/>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tables_04_14_2023.xlsx]Fig 1d_REACTIONS-RACISM 19-21'!$C$42:$E$42</c:f>
              <c:strCache>
                <c:ptCount val="3"/>
                <c:pt idx="0">
                  <c:v>Stress due to race/ethnicity</c:v>
                </c:pt>
                <c:pt idx="1">
                  <c:v>Upset due to treatment based on race/ethnicity</c:v>
                </c:pt>
                <c:pt idx="2">
                  <c:v>Physical symptoms due to treatments based on race/ethnicicty</c:v>
                </c:pt>
              </c:strCache>
            </c:strRef>
          </c:cat>
          <c:val>
            <c:numRef>
              <c:f>'[PRAMS 2019-2021 report tables_04_14_2023.xlsx]Fig 1d_REACTIONS-RACISM 19-21'!$C$44:$E$44</c:f>
              <c:numCache>
                <c:formatCode>0.0</c:formatCode>
                <c:ptCount val="3"/>
                <c:pt idx="0">
                  <c:v>28.35</c:v>
                </c:pt>
                <c:pt idx="1">
                  <c:v>30</c:v>
                </c:pt>
                <c:pt idx="2">
                  <c:v>13.8</c:v>
                </c:pt>
              </c:numCache>
            </c:numRef>
          </c:val>
          <c:extLst>
            <c:ext xmlns:c16="http://schemas.microsoft.com/office/drawing/2014/chart" uri="{C3380CC4-5D6E-409C-BE32-E72D297353CC}">
              <c16:uniqueId val="{00000001-1DD7-40C4-9459-E7E43712BFC3}"/>
            </c:ext>
          </c:extLst>
        </c:ser>
        <c:ser>
          <c:idx val="2"/>
          <c:order val="2"/>
          <c:tx>
            <c:strRef>
              <c:f>'[PRAMS 2019-2021 report tables_04_14_2023.xlsx]Fig 1d_REACTIONS-RACISM 19-21'!$B$45</c:f>
              <c:strCache>
                <c:ptCount val="1"/>
                <c:pt idx="0">
                  <c:v>Hispanic</c:v>
                </c:pt>
              </c:strCache>
            </c:strRef>
          </c:tx>
          <c:spPr>
            <a:solidFill>
              <a:schemeClr val="accent3"/>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tables_04_14_2023.xlsx]Fig 1d_REACTIONS-RACISM 19-21'!$C$42:$E$42</c:f>
              <c:strCache>
                <c:ptCount val="3"/>
                <c:pt idx="0">
                  <c:v>Stress due to race/ethnicity</c:v>
                </c:pt>
                <c:pt idx="1">
                  <c:v>Upset due to treatment based on race/ethnicity</c:v>
                </c:pt>
                <c:pt idx="2">
                  <c:v>Physical symptoms due to treatments based on race/ethnicicty</c:v>
                </c:pt>
              </c:strCache>
            </c:strRef>
          </c:cat>
          <c:val>
            <c:numRef>
              <c:f>'[PRAMS 2019-2021 report tables_04_14_2023.xlsx]Fig 1d_REACTIONS-RACISM 19-21'!$C$45:$E$45</c:f>
              <c:numCache>
                <c:formatCode>0.0</c:formatCode>
                <c:ptCount val="3"/>
                <c:pt idx="0">
                  <c:v>10.3</c:v>
                </c:pt>
                <c:pt idx="1">
                  <c:v>12.3</c:v>
                </c:pt>
                <c:pt idx="2">
                  <c:v>6.5</c:v>
                </c:pt>
              </c:numCache>
            </c:numRef>
          </c:val>
          <c:extLst>
            <c:ext xmlns:c16="http://schemas.microsoft.com/office/drawing/2014/chart" uri="{C3380CC4-5D6E-409C-BE32-E72D297353CC}">
              <c16:uniqueId val="{00000002-1DD7-40C4-9459-E7E43712BFC3}"/>
            </c:ext>
          </c:extLst>
        </c:ser>
        <c:ser>
          <c:idx val="3"/>
          <c:order val="3"/>
          <c:tx>
            <c:strRef>
              <c:f>'[PRAMS 2019-2021 report tables_04_14_2023.xlsx]Fig 1d_REACTIONS-RACISM 19-21'!$B$46</c:f>
              <c:strCache>
                <c:ptCount val="1"/>
                <c:pt idx="0">
                  <c:v>Asian non-Hispanic</c:v>
                </c:pt>
              </c:strCache>
            </c:strRef>
          </c:tx>
          <c:spPr>
            <a:solidFill>
              <a:schemeClr val="accent4"/>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tables_04_14_2023.xlsx]Fig 1d_REACTIONS-RACISM 19-21'!$C$42:$E$42</c:f>
              <c:strCache>
                <c:ptCount val="3"/>
                <c:pt idx="0">
                  <c:v>Stress due to race/ethnicity</c:v>
                </c:pt>
                <c:pt idx="1">
                  <c:v>Upset due to treatment based on race/ethnicity</c:v>
                </c:pt>
                <c:pt idx="2">
                  <c:v>Physical symptoms due to treatments based on race/ethnicicty</c:v>
                </c:pt>
              </c:strCache>
            </c:strRef>
          </c:cat>
          <c:val>
            <c:numRef>
              <c:f>'[PRAMS 2019-2021 report tables_04_14_2023.xlsx]Fig 1d_REACTIONS-RACISM 19-21'!$C$46:$E$46</c:f>
              <c:numCache>
                <c:formatCode>0.0</c:formatCode>
                <c:ptCount val="3"/>
                <c:pt idx="0">
                  <c:v>16.7</c:v>
                </c:pt>
                <c:pt idx="1">
                  <c:v>14</c:v>
                </c:pt>
                <c:pt idx="2">
                  <c:v>4.3499999999999996</c:v>
                </c:pt>
              </c:numCache>
            </c:numRef>
          </c:val>
          <c:extLst>
            <c:ext xmlns:c16="http://schemas.microsoft.com/office/drawing/2014/chart" uri="{C3380CC4-5D6E-409C-BE32-E72D297353CC}">
              <c16:uniqueId val="{00000003-1DD7-40C4-9459-E7E43712BFC3}"/>
            </c:ext>
          </c:extLst>
        </c:ser>
        <c:dLbls>
          <c:showLegendKey val="0"/>
          <c:showVal val="1"/>
          <c:showCatName val="0"/>
          <c:showSerName val="0"/>
          <c:showPercent val="0"/>
          <c:showBubbleSize val="0"/>
        </c:dLbls>
        <c:gapWidth val="150"/>
        <c:overlap val="-25"/>
        <c:axId val="857602920"/>
        <c:axId val="857603576"/>
      </c:barChart>
      <c:catAx>
        <c:axId val="85760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7603576"/>
        <c:crosses val="autoZero"/>
        <c:auto val="1"/>
        <c:lblAlgn val="ctr"/>
        <c:lblOffset val="100"/>
        <c:noMultiLvlLbl val="0"/>
      </c:catAx>
      <c:valAx>
        <c:axId val="857603576"/>
        <c:scaling>
          <c:orientation val="minMax"/>
        </c:scaling>
        <c:delete val="1"/>
        <c:axPos val="l"/>
        <c:numFmt formatCode="0.0" sourceLinked="1"/>
        <c:majorTickMark val="none"/>
        <c:minorTickMark val="none"/>
        <c:tickLblPos val="nextTo"/>
        <c:crossAx val="857602920"/>
        <c:crosses val="autoZero"/>
        <c:crossBetween val="between"/>
      </c:valAx>
      <c:spPr>
        <a:noFill/>
        <a:ln>
          <a:noFill/>
        </a:ln>
        <a:effectLst/>
      </c:spPr>
    </c:plotArea>
    <c:legend>
      <c:legendPos val="t"/>
      <c:layout>
        <c:manualLayout>
          <c:xMode val="edge"/>
          <c:yMode val="edge"/>
          <c:x val="9.4710299940831091E-2"/>
          <c:y val="7.407407407407407E-2"/>
          <c:w val="0.81828652921275014"/>
          <c:h val="6.866540805206367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873275708957427E-2"/>
          <c:y val="4.5591984577301126E-2"/>
          <c:w val="0.76544180332721568"/>
          <c:h val="0.79862973765628442"/>
        </c:manualLayout>
      </c:layout>
      <c:barChart>
        <c:barDir val="col"/>
        <c:grouping val="stacked"/>
        <c:varyColors val="0"/>
        <c:ser>
          <c:idx val="5"/>
          <c:order val="0"/>
          <c:tx>
            <c:strRef>
              <c:f>'TIME SPENT THINK Race-Fig 2019'!$H$3</c:f>
              <c:strCache>
                <c:ptCount val="1"/>
                <c:pt idx="0">
                  <c:v>Never </c:v>
                </c:pt>
              </c:strCache>
            </c:strRef>
          </c:tx>
          <c:spPr>
            <a:solidFill>
              <a:schemeClr val="accent6"/>
            </a:solidFill>
            <a:ln>
              <a:solidFill>
                <a:schemeClr val="tx1"/>
              </a:solidFill>
            </a:ln>
          </c:spPr>
          <c:invertIfNegative val="0"/>
          <c:dLbls>
            <c:dLbl>
              <c:idx val="0"/>
              <c:tx>
                <c:rich>
                  <a:bodyPr/>
                  <a:lstStyle/>
                  <a:p>
                    <a:r>
                      <a:rPr lang="en-US"/>
                      <a:t>62.4%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31B9-419A-8DC5-A73FB3CA339E}"/>
                </c:ext>
              </c:extLst>
            </c:dLbl>
            <c:dLbl>
              <c:idx val="1"/>
              <c:tx>
                <c:rich>
                  <a:bodyPr/>
                  <a:lstStyle/>
                  <a:p>
                    <a:r>
                      <a:rPr lang="en-US"/>
                      <a:t>41.2%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1B9-419A-8DC5-A73FB3CA339E}"/>
                </c:ext>
              </c:extLst>
            </c:dLbl>
            <c:dLbl>
              <c:idx val="2"/>
              <c:tx>
                <c:rich>
                  <a:bodyPr/>
                  <a:lstStyle/>
                  <a:p>
                    <a:r>
                      <a:rPr lang="en-US"/>
                      <a:t>38.7%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1B9-419A-8DC5-A73FB3CA339E}"/>
                </c:ext>
              </c:extLst>
            </c:dLbl>
            <c:dLbl>
              <c:idx val="3"/>
              <c:tx>
                <c:rich>
                  <a:bodyPr/>
                  <a:lstStyle/>
                  <a:p>
                    <a:fld id="{E7D0B83A-ACA4-4F6E-81CF-C6FF7F2CDE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1B9-419A-8DC5-A73FB3CA33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'TIME SPENT THINK Race-Fig 2019'!$B$4:$B$7</c:f>
              <c:strCache>
                <c:ptCount val="4"/>
                <c:pt idx="0">
                  <c:v>White, non-hispanic</c:v>
                </c:pt>
                <c:pt idx="1">
                  <c:v>Black, non-Hispanic</c:v>
                </c:pt>
                <c:pt idx="2">
                  <c:v>Hispanic</c:v>
                </c:pt>
                <c:pt idx="3">
                  <c:v>Asian, non-Hispanic</c:v>
                </c:pt>
              </c:strCache>
              <c:extLst/>
            </c:strRef>
          </c:cat>
          <c:val>
            <c:numRef>
              <c:f>'TIME SPENT THINK Race-Fig 2019'!$H$4:$H$7</c:f>
              <c:numCache>
                <c:formatCode>0.0</c:formatCode>
                <c:ptCount val="4"/>
                <c:pt idx="0">
                  <c:v>62.4</c:v>
                </c:pt>
                <c:pt idx="1">
                  <c:v>41.2</c:v>
                </c:pt>
                <c:pt idx="2">
                  <c:v>38.700000000000003</c:v>
                </c:pt>
                <c:pt idx="3">
                  <c:v>45.8</c:v>
                </c:pt>
              </c:numCache>
              <c:extLst/>
            </c:numRef>
          </c:val>
          <c:extLst>
            <c:ext xmlns:c16="http://schemas.microsoft.com/office/drawing/2014/chart" uri="{C3380CC4-5D6E-409C-BE32-E72D297353CC}">
              <c16:uniqueId val="{00000000-A841-4944-AA5B-4EF5CC4C53F5}"/>
            </c:ext>
          </c:extLst>
        </c:ser>
        <c:ser>
          <c:idx val="4"/>
          <c:order val="1"/>
          <c:tx>
            <c:strRef>
              <c:f>'TIME SPENT THINK Race-Fig 2019'!$G$3</c:f>
              <c:strCache>
                <c:ptCount val="1"/>
                <c:pt idx="0">
                  <c:v>Once a Year </c:v>
                </c:pt>
              </c:strCache>
            </c:strRef>
          </c:tx>
          <c:spPr>
            <a:solidFill>
              <a:srgbClr val="5B9BD5"/>
            </a:solidFill>
            <a:ln>
              <a:solidFill>
                <a:schemeClr val="tx1"/>
              </a:solidFill>
            </a:ln>
          </c:spPr>
          <c:invertIfNegative val="0"/>
          <c:dLbls>
            <c:dLbl>
              <c:idx val="0"/>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1B9-419A-8DC5-A73FB3CA339E}"/>
                </c:ext>
              </c:extLst>
            </c:dLbl>
            <c:dLbl>
              <c:idx val="1"/>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1B9-419A-8DC5-A73FB3CA339E}"/>
                </c:ext>
              </c:extLst>
            </c:dLbl>
            <c:dLbl>
              <c:idx val="2"/>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1B9-419A-8DC5-A73FB3CA339E}"/>
                </c:ext>
              </c:extLst>
            </c:dLbl>
            <c:dLbl>
              <c:idx val="3"/>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1B9-419A-8DC5-A73FB3CA339E}"/>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'TIME SPENT THINK Race-Fig 2019'!$B$4:$B$7</c:f>
              <c:strCache>
                <c:ptCount val="4"/>
                <c:pt idx="0">
                  <c:v>White, non-hispanic</c:v>
                </c:pt>
                <c:pt idx="1">
                  <c:v>Black, non-Hispanic</c:v>
                </c:pt>
                <c:pt idx="2">
                  <c:v>Hispanic</c:v>
                </c:pt>
                <c:pt idx="3">
                  <c:v>Asian, non-Hispanic</c:v>
                </c:pt>
              </c:strCache>
              <c:extLst/>
            </c:strRef>
          </c:cat>
          <c:val>
            <c:numRef>
              <c:f>'TIME SPENT THINK Race-Fig 2019'!$G$4:$G$7</c:f>
              <c:numCache>
                <c:formatCode>0.0</c:formatCode>
                <c:ptCount val="4"/>
                <c:pt idx="0">
                  <c:v>8.8000000000000007</c:v>
                </c:pt>
                <c:pt idx="1">
                  <c:v>5</c:v>
                </c:pt>
                <c:pt idx="2">
                  <c:v>7.2</c:v>
                </c:pt>
                <c:pt idx="3">
                  <c:v>8.1</c:v>
                </c:pt>
              </c:numCache>
              <c:extLst/>
            </c:numRef>
          </c:val>
          <c:extLst>
            <c:ext xmlns:c16="http://schemas.microsoft.com/office/drawing/2014/chart" uri="{C3380CC4-5D6E-409C-BE32-E72D297353CC}">
              <c16:uniqueId val="{00000001-A841-4944-AA5B-4EF5CC4C53F5}"/>
            </c:ext>
          </c:extLst>
        </c:ser>
        <c:ser>
          <c:idx val="3"/>
          <c:order val="2"/>
          <c:tx>
            <c:strRef>
              <c:f>'TIME SPENT THINK Race-Fig 2019'!$F$3</c:f>
              <c:strCache>
                <c:ptCount val="1"/>
                <c:pt idx="0">
                  <c:v>Once a Month</c:v>
                </c:pt>
              </c:strCache>
            </c:strRef>
          </c:tx>
          <c:spPr>
            <a:solidFill>
              <a:schemeClr val="accent4"/>
            </a:solidFill>
            <a:ln>
              <a:solidFill>
                <a:schemeClr val="tx1"/>
              </a:solidFill>
            </a:ln>
          </c:spPr>
          <c:invertIfNegative val="0"/>
          <c:dLbls>
            <c:dLbl>
              <c:idx val="0"/>
              <c:tx>
                <c:rich>
                  <a:bodyPr/>
                  <a:lstStyle/>
                  <a:p>
                    <a:r>
                      <a:rPr lang="en-US"/>
                      <a:t>12.0%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1B9-419A-8DC5-A73FB3CA339E}"/>
                </c:ext>
              </c:extLst>
            </c:dLbl>
            <c:dLbl>
              <c:idx val="1"/>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31B9-419A-8DC5-A73FB3CA339E}"/>
                </c:ext>
              </c:extLst>
            </c:dLbl>
            <c:dLbl>
              <c:idx val="2"/>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1B9-419A-8DC5-A73FB3CA339E}"/>
                </c:ext>
              </c:extLst>
            </c:dLbl>
            <c:dLbl>
              <c:idx val="3"/>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1B9-419A-8DC5-A73FB3CA339E}"/>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'TIME SPENT THINK Race-Fig 2019'!$B$4:$B$7</c:f>
              <c:strCache>
                <c:ptCount val="4"/>
                <c:pt idx="0">
                  <c:v>White, non-hispanic</c:v>
                </c:pt>
                <c:pt idx="1">
                  <c:v>Black, non-Hispanic</c:v>
                </c:pt>
                <c:pt idx="2">
                  <c:v>Hispanic</c:v>
                </c:pt>
                <c:pt idx="3">
                  <c:v>Asian, non-Hispanic</c:v>
                </c:pt>
              </c:strCache>
              <c:extLst/>
            </c:strRef>
          </c:cat>
          <c:val>
            <c:numRef>
              <c:f>'TIME SPENT THINK Race-Fig 2019'!$F$4:$F$7</c:f>
              <c:numCache>
                <c:formatCode>0.0</c:formatCode>
                <c:ptCount val="4"/>
                <c:pt idx="0">
                  <c:v>12</c:v>
                </c:pt>
                <c:pt idx="1">
                  <c:v>6.3</c:v>
                </c:pt>
                <c:pt idx="2">
                  <c:v>9.3000000000000007</c:v>
                </c:pt>
                <c:pt idx="3">
                  <c:v>13.1</c:v>
                </c:pt>
              </c:numCache>
              <c:extLst/>
            </c:numRef>
          </c:val>
          <c:extLst>
            <c:ext xmlns:c16="http://schemas.microsoft.com/office/drawing/2014/chart" uri="{C3380CC4-5D6E-409C-BE32-E72D297353CC}">
              <c16:uniqueId val="{00000002-A841-4944-AA5B-4EF5CC4C53F5}"/>
            </c:ext>
          </c:extLst>
        </c:ser>
        <c:ser>
          <c:idx val="2"/>
          <c:order val="3"/>
          <c:tx>
            <c:strRef>
              <c:f>'TIME SPENT THINK Race-Fig 2019'!$E$3</c:f>
              <c:strCache>
                <c:ptCount val="1"/>
                <c:pt idx="0">
                  <c:v>Once a Week </c:v>
                </c:pt>
              </c:strCache>
            </c:strRef>
          </c:tx>
          <c:spPr>
            <a:solidFill>
              <a:schemeClr val="accent3"/>
            </a:solidFill>
            <a:ln>
              <a:solidFill>
                <a:schemeClr val="tx1"/>
              </a:solidFill>
            </a:ln>
          </c:spPr>
          <c:invertIfNegative val="0"/>
          <c:dLbls>
            <c:dLbl>
              <c:idx val="0"/>
              <c:tx>
                <c:rich>
                  <a:bodyPr/>
                  <a:lstStyle/>
                  <a:p>
                    <a:r>
                      <a:rPr lang="en-US"/>
                      <a:t>9.6%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31B9-419A-8DC5-A73FB3CA339E}"/>
                </c:ext>
              </c:extLst>
            </c:dLbl>
            <c:dLbl>
              <c:idx val="1"/>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1B9-419A-8DC5-A73FB3CA339E}"/>
                </c:ext>
              </c:extLst>
            </c:dLbl>
            <c:dLbl>
              <c:idx val="2"/>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1B9-419A-8DC5-A73FB3CA339E}"/>
                </c:ext>
              </c:extLst>
            </c:dLbl>
            <c:dLbl>
              <c:idx val="3"/>
              <c:tx>
                <c:rich>
                  <a:bodyPr/>
                  <a:lstStyle/>
                  <a:p>
                    <a:r>
                      <a:rPr lang="en-US"/>
                      <a:t>13.3%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1B9-419A-8DC5-A73FB3CA33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'TIME SPENT THINK Race-Fig 2019'!$B$4:$B$7</c:f>
              <c:strCache>
                <c:ptCount val="4"/>
                <c:pt idx="0">
                  <c:v>White, non-hispanic</c:v>
                </c:pt>
                <c:pt idx="1">
                  <c:v>Black, non-Hispanic</c:v>
                </c:pt>
                <c:pt idx="2">
                  <c:v>Hispanic</c:v>
                </c:pt>
                <c:pt idx="3">
                  <c:v>Asian, non-Hispanic</c:v>
                </c:pt>
              </c:strCache>
              <c:extLst/>
            </c:strRef>
          </c:cat>
          <c:val>
            <c:numRef>
              <c:f>'TIME SPENT THINK Race-Fig 2019'!$E$4:$E$7</c:f>
              <c:numCache>
                <c:formatCode>0.0</c:formatCode>
                <c:ptCount val="4"/>
                <c:pt idx="0">
                  <c:v>9.6</c:v>
                </c:pt>
                <c:pt idx="1">
                  <c:v>9.6999999999999993</c:v>
                </c:pt>
                <c:pt idx="2">
                  <c:v>8</c:v>
                </c:pt>
                <c:pt idx="3">
                  <c:v>13.3</c:v>
                </c:pt>
              </c:numCache>
              <c:extLst/>
            </c:numRef>
          </c:val>
          <c:extLst>
            <c:ext xmlns:c16="http://schemas.microsoft.com/office/drawing/2014/chart" uri="{C3380CC4-5D6E-409C-BE32-E72D297353CC}">
              <c16:uniqueId val="{00000003-A841-4944-AA5B-4EF5CC4C53F5}"/>
            </c:ext>
          </c:extLst>
        </c:ser>
        <c:ser>
          <c:idx val="1"/>
          <c:order val="4"/>
          <c:tx>
            <c:strRef>
              <c:f>'TIME SPENT THINK Race-Fig 2019'!$D$3</c:f>
              <c:strCache>
                <c:ptCount val="1"/>
                <c:pt idx="0">
                  <c:v>Once a Day</c:v>
                </c:pt>
              </c:strCache>
            </c:strRef>
          </c:tx>
          <c:spPr>
            <a:solidFill>
              <a:schemeClr val="accent2"/>
            </a:solidFill>
            <a:ln>
              <a:solidFill>
                <a:schemeClr val="tx1"/>
              </a:solidFill>
            </a:ln>
          </c:spPr>
          <c:invertIfNegative val="0"/>
          <c:dLbls>
            <c:dLbl>
              <c:idx val="0"/>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31B9-419A-8DC5-A73FB3CA339E}"/>
                </c:ext>
              </c:extLst>
            </c:dLbl>
            <c:dLbl>
              <c:idx val="1"/>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1B9-419A-8DC5-A73FB3CA339E}"/>
                </c:ext>
              </c:extLst>
            </c:dLbl>
            <c:dLbl>
              <c:idx val="2"/>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1B9-419A-8DC5-A73FB3CA339E}"/>
                </c:ext>
              </c:extLst>
            </c:dLbl>
            <c:dLbl>
              <c:idx val="3"/>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1B9-419A-8DC5-A73FB3CA33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'TIME SPENT THINK Race-Fig 2019'!$B$4:$B$7</c:f>
              <c:strCache>
                <c:ptCount val="4"/>
                <c:pt idx="0">
                  <c:v>White, non-hispanic</c:v>
                </c:pt>
                <c:pt idx="1">
                  <c:v>Black, non-Hispanic</c:v>
                </c:pt>
                <c:pt idx="2">
                  <c:v>Hispanic</c:v>
                </c:pt>
                <c:pt idx="3">
                  <c:v>Asian, non-Hispanic</c:v>
                </c:pt>
              </c:strCache>
              <c:extLst/>
            </c:strRef>
          </c:cat>
          <c:val>
            <c:numRef>
              <c:f>'TIME SPENT THINK Race-Fig 2019'!$D$4:$D$7</c:f>
              <c:numCache>
                <c:formatCode>0.0</c:formatCode>
                <c:ptCount val="4"/>
                <c:pt idx="0">
                  <c:v>4.8</c:v>
                </c:pt>
                <c:pt idx="1">
                  <c:v>7.4</c:v>
                </c:pt>
                <c:pt idx="2">
                  <c:v>6.9</c:v>
                </c:pt>
                <c:pt idx="3">
                  <c:v>8</c:v>
                </c:pt>
              </c:numCache>
              <c:extLst/>
            </c:numRef>
          </c:val>
          <c:extLst>
            <c:ext xmlns:c16="http://schemas.microsoft.com/office/drawing/2014/chart" uri="{C3380CC4-5D6E-409C-BE32-E72D297353CC}">
              <c16:uniqueId val="{00000004-A841-4944-AA5B-4EF5CC4C53F5}"/>
            </c:ext>
          </c:extLst>
        </c:ser>
        <c:ser>
          <c:idx val="0"/>
          <c:order val="5"/>
          <c:tx>
            <c:strRef>
              <c:f>'TIME SPENT THINK Race-Fig 2019'!$C$3</c:f>
              <c:strCache>
                <c:ptCount val="1"/>
                <c:pt idx="0">
                  <c:v>Constantly </c:v>
                </c:pt>
              </c:strCache>
            </c:strRef>
          </c:tx>
          <c:spPr>
            <a:solidFill>
              <a:schemeClr val="accent1"/>
            </a:solidFill>
            <a:ln>
              <a:solidFill>
                <a:schemeClr val="tx1"/>
              </a:solidFill>
            </a:ln>
          </c:spPr>
          <c:invertIfNegative val="0"/>
          <c:dLbls>
            <c:dLbl>
              <c:idx val="0"/>
              <c:layout>
                <c:manualLayout>
                  <c:x val="0"/>
                  <c:y val="-2.3443223443223443E-2"/>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841-4944-AA5B-4EF5CC4C53F5}"/>
                </c:ext>
              </c:extLst>
            </c:dLbl>
            <c:dLbl>
              <c:idx val="1"/>
              <c:tx>
                <c:rich>
                  <a:bodyPr/>
                  <a:lstStyle/>
                  <a:p>
                    <a:r>
                      <a:rPr lang="en-US"/>
                      <a:t>30.5%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31B9-419A-8DC5-A73FB3CA339E}"/>
                </c:ext>
              </c:extLst>
            </c:dLbl>
            <c:dLbl>
              <c:idx val="2"/>
              <c:tx>
                <c:rich>
                  <a:bodyPr/>
                  <a:lstStyle/>
                  <a:p>
                    <a:r>
                      <a:rPr lang="en-US"/>
                      <a:t>30.0%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1B9-419A-8DC5-A73FB3CA339E}"/>
                </c:ext>
              </c:extLst>
            </c:dLbl>
            <c:dLbl>
              <c:idx val="3"/>
              <c:tx>
                <c:rich>
                  <a:bodyPr/>
                  <a:lstStyle/>
                  <a:p>
                    <a:r>
                      <a:rPr lang="en-US"/>
                      <a:t>11.7%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1B9-419A-8DC5-A73FB3CA339E}"/>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'TIME SPENT THINK Race-Fig 2019'!$B$4:$B$7</c:f>
              <c:strCache>
                <c:ptCount val="4"/>
                <c:pt idx="0">
                  <c:v>White, non-hispanic</c:v>
                </c:pt>
                <c:pt idx="1">
                  <c:v>Black, non-Hispanic</c:v>
                </c:pt>
                <c:pt idx="2">
                  <c:v>Hispanic</c:v>
                </c:pt>
                <c:pt idx="3">
                  <c:v>Asian, non-Hispanic</c:v>
                </c:pt>
              </c:strCache>
              <c:extLst/>
            </c:strRef>
          </c:cat>
          <c:val>
            <c:numRef>
              <c:f>'TIME SPENT THINK Race-Fig 2019'!$C$4:$C$7</c:f>
              <c:numCache>
                <c:formatCode>0.0</c:formatCode>
                <c:ptCount val="4"/>
                <c:pt idx="0">
                  <c:v>2.4</c:v>
                </c:pt>
                <c:pt idx="1">
                  <c:v>30.5</c:v>
                </c:pt>
                <c:pt idx="2">
                  <c:v>30</c:v>
                </c:pt>
                <c:pt idx="3">
                  <c:v>11.7</c:v>
                </c:pt>
              </c:numCache>
              <c:extLst/>
            </c:numRef>
          </c:val>
          <c:extLst>
            <c:ext xmlns:c16="http://schemas.microsoft.com/office/drawing/2014/chart" uri="{C3380CC4-5D6E-409C-BE32-E72D297353CC}">
              <c16:uniqueId val="{00000006-A841-4944-AA5B-4EF5CC4C53F5}"/>
            </c:ext>
          </c:extLst>
        </c:ser>
        <c:dLbls>
          <c:showLegendKey val="0"/>
          <c:showVal val="0"/>
          <c:showCatName val="0"/>
          <c:showSerName val="0"/>
          <c:showPercent val="0"/>
          <c:showBubbleSize val="0"/>
        </c:dLbls>
        <c:gapWidth val="100"/>
        <c:overlap val="100"/>
        <c:axId val="114582272"/>
        <c:axId val="114583808"/>
      </c:barChart>
      <c:catAx>
        <c:axId val="114582272"/>
        <c:scaling>
          <c:orientation val="minMax"/>
        </c:scaling>
        <c:delete val="0"/>
        <c:axPos val="b"/>
        <c:numFmt formatCode="General" sourceLinked="0"/>
        <c:majorTickMark val="none"/>
        <c:minorTickMark val="none"/>
        <c:tickLblPos val="nextTo"/>
        <c:crossAx val="114583808"/>
        <c:crosses val="autoZero"/>
        <c:auto val="1"/>
        <c:lblAlgn val="ctr"/>
        <c:lblOffset val="100"/>
        <c:noMultiLvlLbl val="0"/>
      </c:catAx>
      <c:valAx>
        <c:axId val="114583808"/>
        <c:scaling>
          <c:orientation val="minMax"/>
          <c:max val="100"/>
          <c:min val="0"/>
        </c:scaling>
        <c:delete val="1"/>
        <c:axPos val="l"/>
        <c:numFmt formatCode="General" sourceLinked="0"/>
        <c:majorTickMark val="out"/>
        <c:minorTickMark val="none"/>
        <c:tickLblPos val="nextTo"/>
        <c:crossAx val="114582272"/>
        <c:crosses val="autoZero"/>
        <c:crossBetween val="between"/>
      </c:valAx>
    </c:plotArea>
    <c:legend>
      <c:legendPos val="r"/>
      <c:layout>
        <c:manualLayout>
          <c:xMode val="edge"/>
          <c:yMode val="edge"/>
          <c:x val="0.83376445434486368"/>
          <c:y val="0.18617207518726758"/>
          <c:w val="0.14173175071832778"/>
          <c:h val="0.51226842195962974"/>
        </c:manualLayout>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249985199218521E-2"/>
          <c:y val="6.2015503875968991E-2"/>
          <c:w val="0.77729989343437333"/>
          <c:h val="0.84851265684812649"/>
        </c:manualLayout>
      </c:layout>
      <c:barChart>
        <c:barDir val="col"/>
        <c:grouping val="percentStacked"/>
        <c:varyColors val="0"/>
        <c:ser>
          <c:idx val="5"/>
          <c:order val="0"/>
          <c:tx>
            <c:strRef>
              <c:f>'TIME SPENT THINK Race-Fig 19-21'!$AB$4</c:f>
              <c:strCache>
                <c:ptCount val="1"/>
                <c:pt idx="0">
                  <c:v>Never </c:v>
                </c:pt>
              </c:strCache>
            </c:strRef>
          </c:tx>
          <c:spPr>
            <a:solidFill>
              <a:srgbClr val="70AD47"/>
            </a:solidFill>
            <a:ln>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'TIME SPENT THINK Race-Fig 19-21'!$V$5:$V$8</c:f>
              <c:strCache>
                <c:ptCount val="4"/>
                <c:pt idx="0">
                  <c:v>White, non-hispanic</c:v>
                </c:pt>
                <c:pt idx="1">
                  <c:v>Black, non-Hispanic</c:v>
                </c:pt>
                <c:pt idx="2">
                  <c:v>Hispanic</c:v>
                </c:pt>
                <c:pt idx="3">
                  <c:v>Asian, non-Hispanic</c:v>
                </c:pt>
              </c:strCache>
            </c:strRef>
          </c:cat>
          <c:val>
            <c:numRef>
              <c:f>'TIME SPENT THINK Race-Fig 19-21'!$AB$5:$AB$8</c:f>
              <c:numCache>
                <c:formatCode>General</c:formatCode>
                <c:ptCount val="4"/>
                <c:pt idx="0">
                  <c:v>0.58099999999999996</c:v>
                </c:pt>
                <c:pt idx="1">
                  <c:v>0.39300000000000002</c:v>
                </c:pt>
                <c:pt idx="2">
                  <c:v>0.41599999999999998</c:v>
                </c:pt>
                <c:pt idx="3">
                  <c:v>0.36449999999999999</c:v>
                </c:pt>
              </c:numCache>
            </c:numRef>
          </c:val>
          <c:extLst>
            <c:ext xmlns:c16="http://schemas.microsoft.com/office/drawing/2014/chart" uri="{C3380CC4-5D6E-409C-BE32-E72D297353CC}">
              <c16:uniqueId val="{00000000-751A-415D-857D-34AABCF8CC4E}"/>
            </c:ext>
          </c:extLst>
        </c:ser>
        <c:ser>
          <c:idx val="4"/>
          <c:order val="1"/>
          <c:tx>
            <c:strRef>
              <c:f>'TIME SPENT THINK Race-Fig 19-21'!$AA$4</c:f>
              <c:strCache>
                <c:ptCount val="1"/>
                <c:pt idx="0">
                  <c:v>Once a Year </c:v>
                </c:pt>
              </c:strCache>
            </c:strRef>
          </c:tx>
          <c:spPr>
            <a:solidFill>
              <a:srgbClr val="5B9BD5"/>
            </a:solidFill>
            <a:ln>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'TIME SPENT THINK Race-Fig 19-21'!$V$5:$V$8</c:f>
              <c:strCache>
                <c:ptCount val="4"/>
                <c:pt idx="0">
                  <c:v>White, non-hispanic</c:v>
                </c:pt>
                <c:pt idx="1">
                  <c:v>Black, non-Hispanic</c:v>
                </c:pt>
                <c:pt idx="2">
                  <c:v>Hispanic</c:v>
                </c:pt>
                <c:pt idx="3">
                  <c:v>Asian, non-Hispanic</c:v>
                </c:pt>
              </c:strCache>
            </c:strRef>
          </c:cat>
          <c:val>
            <c:numRef>
              <c:f>'TIME SPENT THINK Race-Fig 19-21'!$AA$5:$AA$8</c:f>
              <c:numCache>
                <c:formatCode>General</c:formatCode>
                <c:ptCount val="4"/>
                <c:pt idx="0">
                  <c:v>6.0499999999999998E-2</c:v>
                </c:pt>
                <c:pt idx="1">
                  <c:v>4.65E-2</c:v>
                </c:pt>
                <c:pt idx="2">
                  <c:v>7.0000000000000007E-2</c:v>
                </c:pt>
                <c:pt idx="3">
                  <c:v>0.1</c:v>
                </c:pt>
              </c:numCache>
            </c:numRef>
          </c:val>
          <c:extLst>
            <c:ext xmlns:c16="http://schemas.microsoft.com/office/drawing/2014/chart" uri="{C3380CC4-5D6E-409C-BE32-E72D297353CC}">
              <c16:uniqueId val="{00000001-751A-415D-857D-34AABCF8CC4E}"/>
            </c:ext>
          </c:extLst>
        </c:ser>
        <c:ser>
          <c:idx val="3"/>
          <c:order val="2"/>
          <c:tx>
            <c:strRef>
              <c:f>'TIME SPENT THINK Race-Fig 19-21'!$Z$4</c:f>
              <c:strCache>
                <c:ptCount val="1"/>
                <c:pt idx="0">
                  <c:v>Once a Month</c:v>
                </c:pt>
              </c:strCache>
            </c:strRef>
          </c:tx>
          <c:spPr>
            <a:solidFill>
              <a:schemeClr val="accent4"/>
            </a:solidFill>
            <a:ln>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'TIME SPENT THINK Race-Fig 19-21'!$V$5:$V$8</c:f>
              <c:strCache>
                <c:ptCount val="4"/>
                <c:pt idx="0">
                  <c:v>White, non-hispanic</c:v>
                </c:pt>
                <c:pt idx="1">
                  <c:v>Black, non-Hispanic</c:v>
                </c:pt>
                <c:pt idx="2">
                  <c:v>Hispanic</c:v>
                </c:pt>
                <c:pt idx="3">
                  <c:v>Asian, non-Hispanic</c:v>
                </c:pt>
              </c:strCache>
            </c:strRef>
          </c:cat>
          <c:val>
            <c:numRef>
              <c:f>'TIME SPENT THINK Race-Fig 19-21'!$Z$5:$Z$8</c:f>
              <c:numCache>
                <c:formatCode>General</c:formatCode>
                <c:ptCount val="4"/>
                <c:pt idx="0">
                  <c:v>0.13250000000000001</c:v>
                </c:pt>
                <c:pt idx="1">
                  <c:v>7.3999999999999996E-2</c:v>
                </c:pt>
                <c:pt idx="2">
                  <c:v>8.1000000000000003E-2</c:v>
                </c:pt>
                <c:pt idx="3">
                  <c:v>0.14349999999999999</c:v>
                </c:pt>
              </c:numCache>
            </c:numRef>
          </c:val>
          <c:extLst>
            <c:ext xmlns:c16="http://schemas.microsoft.com/office/drawing/2014/chart" uri="{C3380CC4-5D6E-409C-BE32-E72D297353CC}">
              <c16:uniqueId val="{00000002-751A-415D-857D-34AABCF8CC4E}"/>
            </c:ext>
          </c:extLst>
        </c:ser>
        <c:ser>
          <c:idx val="2"/>
          <c:order val="3"/>
          <c:tx>
            <c:strRef>
              <c:f>'TIME SPENT THINK Race-Fig 19-21'!$Y$4</c:f>
              <c:strCache>
                <c:ptCount val="1"/>
                <c:pt idx="0">
                  <c:v>Once a Week </c:v>
                </c:pt>
              </c:strCache>
            </c:strRef>
          </c:tx>
          <c:spPr>
            <a:solidFill>
              <a:schemeClr val="accent3"/>
            </a:solidFill>
            <a:ln>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'TIME SPENT THINK Race-Fig 19-21'!$V$5:$V$8</c:f>
              <c:strCache>
                <c:ptCount val="4"/>
                <c:pt idx="0">
                  <c:v>White, non-hispanic</c:v>
                </c:pt>
                <c:pt idx="1">
                  <c:v>Black, non-Hispanic</c:v>
                </c:pt>
                <c:pt idx="2">
                  <c:v>Hispanic</c:v>
                </c:pt>
                <c:pt idx="3">
                  <c:v>Asian, non-Hispanic</c:v>
                </c:pt>
              </c:strCache>
            </c:strRef>
          </c:cat>
          <c:val>
            <c:numRef>
              <c:f>'TIME SPENT THINK Race-Fig 19-21'!$Y$5:$Y$8</c:f>
              <c:numCache>
                <c:formatCode>General</c:formatCode>
                <c:ptCount val="4"/>
                <c:pt idx="0">
                  <c:v>0.13750000000000001</c:v>
                </c:pt>
                <c:pt idx="1">
                  <c:v>9.7000000000000003E-2</c:v>
                </c:pt>
                <c:pt idx="2">
                  <c:v>0.08</c:v>
                </c:pt>
                <c:pt idx="3">
                  <c:v>0.13300000000000001</c:v>
                </c:pt>
              </c:numCache>
            </c:numRef>
          </c:val>
          <c:extLst>
            <c:ext xmlns:c16="http://schemas.microsoft.com/office/drawing/2014/chart" uri="{C3380CC4-5D6E-409C-BE32-E72D297353CC}">
              <c16:uniqueId val="{00000003-751A-415D-857D-34AABCF8CC4E}"/>
            </c:ext>
          </c:extLst>
        </c:ser>
        <c:ser>
          <c:idx val="1"/>
          <c:order val="4"/>
          <c:tx>
            <c:strRef>
              <c:f>'TIME SPENT THINK Race-Fig 19-21'!$X$4</c:f>
              <c:strCache>
                <c:ptCount val="1"/>
                <c:pt idx="0">
                  <c:v>Once a Day</c:v>
                </c:pt>
              </c:strCache>
            </c:strRef>
          </c:tx>
          <c:spPr>
            <a:solidFill>
              <a:schemeClr val="accent2"/>
            </a:solidFill>
            <a:ln>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'TIME SPENT THINK Race-Fig 19-21'!$V$5:$V$8</c:f>
              <c:strCache>
                <c:ptCount val="4"/>
                <c:pt idx="0">
                  <c:v>White, non-hispanic</c:v>
                </c:pt>
                <c:pt idx="1">
                  <c:v>Black, non-Hispanic</c:v>
                </c:pt>
                <c:pt idx="2">
                  <c:v>Hispanic</c:v>
                </c:pt>
                <c:pt idx="3">
                  <c:v>Asian, non-Hispanic</c:v>
                </c:pt>
              </c:strCache>
            </c:strRef>
          </c:cat>
          <c:val>
            <c:numRef>
              <c:f>'TIME SPENT THINK Race-Fig 19-21'!$X$5:$X$8</c:f>
              <c:numCache>
                <c:formatCode>General</c:formatCode>
                <c:ptCount val="4"/>
                <c:pt idx="0">
                  <c:v>7.4499999999999997E-2</c:v>
                </c:pt>
                <c:pt idx="1">
                  <c:v>6.6000000000000003E-2</c:v>
                </c:pt>
                <c:pt idx="2">
                  <c:v>6.3E-2</c:v>
                </c:pt>
                <c:pt idx="3">
                  <c:v>9.2999999999999999E-2</c:v>
                </c:pt>
              </c:numCache>
            </c:numRef>
          </c:val>
          <c:extLst>
            <c:ext xmlns:c16="http://schemas.microsoft.com/office/drawing/2014/chart" uri="{C3380CC4-5D6E-409C-BE32-E72D297353CC}">
              <c16:uniqueId val="{00000004-751A-415D-857D-34AABCF8CC4E}"/>
            </c:ext>
          </c:extLst>
        </c:ser>
        <c:ser>
          <c:idx val="0"/>
          <c:order val="5"/>
          <c:tx>
            <c:strRef>
              <c:f>'TIME SPENT THINK Race-Fig 19-21'!$W$4</c:f>
              <c:strCache>
                <c:ptCount val="1"/>
                <c:pt idx="0">
                  <c:v>Constantly </c:v>
                </c:pt>
              </c:strCache>
            </c:strRef>
          </c:tx>
          <c:spPr>
            <a:solidFill>
              <a:schemeClr val="accent1"/>
            </a:solidFill>
            <a:ln>
              <a:solidFill>
                <a:schemeClr val="tx1"/>
              </a:solidFill>
            </a:ln>
            <a:effectLst/>
          </c:spPr>
          <c:invertIfNegative val="0"/>
          <c:dPt>
            <c:idx val="1"/>
            <c:invertIfNegative val="0"/>
            <c:bubble3D val="0"/>
            <c:spPr>
              <a:solidFill>
                <a:schemeClr val="accent1"/>
              </a:solidFill>
              <a:ln>
                <a:solidFill>
                  <a:schemeClr val="tx1"/>
                </a:solidFill>
              </a:ln>
              <a:effectLst/>
            </c:spPr>
            <c:extLst>
              <c:ext xmlns:c16="http://schemas.microsoft.com/office/drawing/2014/chart" uri="{C3380CC4-5D6E-409C-BE32-E72D297353CC}">
                <c16:uniqueId val="{00000003-C799-46E0-8FD8-BD9BFC5A2248}"/>
              </c:ext>
            </c:extLst>
          </c:dPt>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'TIME SPENT THINK Race-Fig 19-21'!$V$5:$V$8</c:f>
              <c:strCache>
                <c:ptCount val="4"/>
                <c:pt idx="0">
                  <c:v>White, non-hispanic</c:v>
                </c:pt>
                <c:pt idx="1">
                  <c:v>Black, non-Hispanic</c:v>
                </c:pt>
                <c:pt idx="2">
                  <c:v>Hispanic</c:v>
                </c:pt>
                <c:pt idx="3">
                  <c:v>Asian, non-Hispanic</c:v>
                </c:pt>
              </c:strCache>
            </c:strRef>
          </c:cat>
          <c:val>
            <c:numRef>
              <c:f>'TIME SPENT THINK Race-Fig 19-21'!$W$5:$W$8</c:f>
              <c:numCache>
                <c:formatCode>General</c:formatCode>
                <c:ptCount val="4"/>
                <c:pt idx="0">
                  <c:v>3.4000000000000002E-2</c:v>
                </c:pt>
                <c:pt idx="1">
                  <c:v>0.39450000000000002</c:v>
                </c:pt>
                <c:pt idx="2">
                  <c:v>0.33800000000000002</c:v>
                </c:pt>
                <c:pt idx="3">
                  <c:v>0.1535</c:v>
                </c:pt>
              </c:numCache>
            </c:numRef>
          </c:val>
          <c:extLst>
            <c:ext xmlns:c16="http://schemas.microsoft.com/office/drawing/2014/chart" uri="{C3380CC4-5D6E-409C-BE32-E72D297353CC}">
              <c16:uniqueId val="{00000005-751A-415D-857D-34AABCF8CC4E}"/>
            </c:ext>
          </c:extLst>
        </c:ser>
        <c:dLbls>
          <c:showLegendKey val="0"/>
          <c:showVal val="0"/>
          <c:showCatName val="0"/>
          <c:showSerName val="0"/>
          <c:showPercent val="0"/>
          <c:showBubbleSize val="0"/>
        </c:dLbls>
        <c:gapWidth val="100"/>
        <c:overlap val="100"/>
        <c:axId val="459236688"/>
        <c:axId val="459235704"/>
      </c:barChart>
      <c:catAx>
        <c:axId val="45923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59235704"/>
        <c:crosses val="autoZero"/>
        <c:auto val="1"/>
        <c:lblAlgn val="ctr"/>
        <c:lblOffset val="100"/>
        <c:noMultiLvlLbl val="0"/>
      </c:catAx>
      <c:valAx>
        <c:axId val="459235704"/>
        <c:scaling>
          <c:orientation val="minMax"/>
        </c:scaling>
        <c:delete val="1"/>
        <c:axPos val="l"/>
        <c:numFmt formatCode="0%" sourceLinked="0"/>
        <c:majorTickMark val="out"/>
        <c:minorTickMark val="none"/>
        <c:tickLblPos val="nextTo"/>
        <c:crossAx val="459236688"/>
        <c:crosses val="autoZero"/>
        <c:crossBetween val="between"/>
      </c:valAx>
      <c:spPr>
        <a:noFill/>
        <a:ln>
          <a:noFill/>
        </a:ln>
        <a:effectLst/>
      </c:spPr>
    </c:plotArea>
    <c:legend>
      <c:legendPos val="r"/>
      <c:layout>
        <c:manualLayout>
          <c:xMode val="edge"/>
          <c:yMode val="edge"/>
          <c:x val="0.81207587687902649"/>
          <c:y val="0.23587865470304584"/>
          <c:w val="0.17631870726023852"/>
          <c:h val="0.4883752321657467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362693233737264"/>
          <c:y val="4.6361045360127529E-2"/>
          <c:w val="0.53968867862105474"/>
          <c:h val="0.8835120686601291"/>
        </c:manualLayout>
      </c:layout>
      <c:barChart>
        <c:barDir val="bar"/>
        <c:grouping val="clustered"/>
        <c:varyColors val="0"/>
        <c:ser>
          <c:idx val="1"/>
          <c:order val="0"/>
          <c:tx>
            <c:strRef>
              <c:f>LIFE_STRESSORS!$C$19</c:f>
              <c:strCache>
                <c:ptCount val="1"/>
                <c:pt idx="0">
                  <c:v>2019</c:v>
                </c:pt>
              </c:strCache>
            </c:strRef>
          </c:tx>
          <c:invertIfNegative val="0"/>
          <c:dLbls>
            <c:dLbl>
              <c:idx val="1"/>
              <c:layout>
                <c:manualLayout>
                  <c:x val="-1.4005987873190796E-3"/>
                  <c:y val="6.2018390360484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B6D-4FAF-A195-0EE6FE172CD1}"/>
                </c:ext>
              </c:extLst>
            </c:dLbl>
            <c:dLbl>
              <c:idx val="4"/>
              <c:layout>
                <c:manualLayout>
                  <c:x val="0"/>
                  <c:y val="4.08997955010228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B6D-4FAF-A195-0EE6FE172CD1}"/>
                </c:ext>
              </c:extLst>
            </c:dLbl>
            <c:dLbl>
              <c:idx val="5"/>
              <c:layout>
                <c:manualLayout>
                  <c:x val="0"/>
                  <c:y val="2.04498977505112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B6D-4FAF-A195-0EE6FE172CD1}"/>
                </c:ext>
              </c:extLst>
            </c:dLbl>
            <c:dLbl>
              <c:idx val="6"/>
              <c:layout>
                <c:manualLayout>
                  <c:x val="0"/>
                  <c:y val="6.13496932515337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B6D-4FAF-A195-0EE6FE172CD1}"/>
                </c:ext>
              </c:extLst>
            </c:dLbl>
            <c:dLbl>
              <c:idx val="7"/>
              <c:layout>
                <c:manualLayout>
                  <c:x val="-1.0270656329158986E-16"/>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B6D-4FAF-A195-0EE6FE172CD1}"/>
                </c:ext>
              </c:extLst>
            </c:dLbl>
            <c:dLbl>
              <c:idx val="8"/>
              <c:layout>
                <c:manualLayout>
                  <c:x val="-5.1353281645794929E-17"/>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B6D-4FAF-A195-0EE6FE172CD1}"/>
                </c:ext>
              </c:extLst>
            </c:dLbl>
            <c:dLbl>
              <c:idx val="9"/>
              <c:layout>
                <c:manualLayout>
                  <c:x val="0"/>
                  <c:y val="6.1349693251534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B6D-4FAF-A195-0EE6FE172CD1}"/>
                </c:ext>
              </c:extLst>
            </c:dLbl>
            <c:dLbl>
              <c:idx val="10"/>
              <c:layout>
                <c:manualLayout>
                  <c:x val="0"/>
                  <c:y val="2.04498977505112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B6D-4FAF-A195-0EE6FE172CD1}"/>
                </c:ext>
              </c:extLst>
            </c:dLbl>
            <c:dLbl>
              <c:idx val="11"/>
              <c:layout>
                <c:manualLayout>
                  <c:x val="0"/>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B6D-4FAF-A195-0EE6FE172CD1}"/>
                </c:ext>
              </c:extLst>
            </c:dLbl>
            <c:dLbl>
              <c:idx val="12"/>
              <c:layout>
                <c:manualLayout>
                  <c:x val="5.1353281645794929E-17"/>
                  <c:y val="6.13496932515337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B6D-4FAF-A195-0EE6FE172CD1}"/>
                </c:ext>
              </c:extLst>
            </c:dLbl>
            <c:dLbl>
              <c:idx val="13"/>
              <c:layout>
                <c:manualLayout>
                  <c:x val="-2.8011204481792717E-3"/>
                  <c:y val="8.1804421686552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B6D-4FAF-A195-0EE6FE172CD1}"/>
                </c:ext>
              </c:extLst>
            </c:dLbl>
            <c:dLbl>
              <c:idx val="14"/>
              <c:layout>
                <c:manualLayout>
                  <c:x val="0"/>
                  <c:y val="6.13496932515352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B6D-4FAF-A195-0EE6FE172CD1}"/>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LIFE_STRESSORS!$A$20:$A$34</c:f>
              <c:strCache>
                <c:ptCount val="15"/>
                <c:pt idx="0">
                  <c:v>Any Stressor</c:v>
                </c:pt>
                <c:pt idx="1">
                  <c:v>Family member sick</c:v>
                </c:pt>
                <c:pt idx="2">
                  <c:v>Separated or divorced</c:v>
                </c:pt>
                <c:pt idx="3">
                  <c:v>Moved to new address</c:v>
                </c:pt>
                <c:pt idx="4">
                  <c:v>Homeless</c:v>
                </c:pt>
                <c:pt idx="5">
                  <c:v>Partner lost job</c:v>
                </c:pt>
                <c:pt idx="6">
                  <c:v>Birthing person lost job</c:v>
                </c:pt>
                <c:pt idx="7">
                  <c:v>Cut in work hours or pay</c:v>
                </c:pt>
                <c:pt idx="8">
                  <c:v>Apart from partner due to work travel/ deployment</c:v>
                </c:pt>
                <c:pt idx="9">
                  <c:v>Argued with partner more than usual</c:v>
                </c:pt>
                <c:pt idx="10">
                  <c:v>Partner said didn't want pregnancy</c:v>
                </c:pt>
                <c:pt idx="11">
                  <c:v>Couldn't pay bills</c:v>
                </c:pt>
                <c:pt idx="12">
                  <c:v>Partner or birthing person went to jail</c:v>
                </c:pt>
                <c:pt idx="13">
                  <c:v>Someone close to birthing person had drinking/drug problem</c:v>
                </c:pt>
                <c:pt idx="14">
                  <c:v>Someone close to birthing person died</c:v>
                </c:pt>
              </c:strCache>
            </c:strRef>
          </c:cat>
          <c:val>
            <c:numRef>
              <c:f>LIFE_STRESSORS!$C$20:$C$34</c:f>
              <c:numCache>
                <c:formatCode>0.0</c:formatCode>
                <c:ptCount val="15"/>
                <c:pt idx="0">
                  <c:v>62.7</c:v>
                </c:pt>
                <c:pt idx="1">
                  <c:v>20.3</c:v>
                </c:pt>
                <c:pt idx="2">
                  <c:v>4.2</c:v>
                </c:pt>
                <c:pt idx="3">
                  <c:v>27</c:v>
                </c:pt>
                <c:pt idx="4">
                  <c:v>2.5</c:v>
                </c:pt>
                <c:pt idx="5">
                  <c:v>7.5</c:v>
                </c:pt>
                <c:pt idx="6">
                  <c:v>7.5</c:v>
                </c:pt>
                <c:pt idx="7">
                  <c:v>11</c:v>
                </c:pt>
                <c:pt idx="8">
                  <c:v>3.5</c:v>
                </c:pt>
                <c:pt idx="9">
                  <c:v>15.5</c:v>
                </c:pt>
                <c:pt idx="10">
                  <c:v>6</c:v>
                </c:pt>
                <c:pt idx="11">
                  <c:v>11.8</c:v>
                </c:pt>
                <c:pt idx="12">
                  <c:v>2.1</c:v>
                </c:pt>
                <c:pt idx="13">
                  <c:v>9.9</c:v>
                </c:pt>
                <c:pt idx="14">
                  <c:v>12.7</c:v>
                </c:pt>
              </c:numCache>
            </c:numRef>
          </c:val>
          <c:extLst>
            <c:ext xmlns:c16="http://schemas.microsoft.com/office/drawing/2014/chart" uri="{C3380CC4-5D6E-409C-BE32-E72D297353CC}">
              <c16:uniqueId val="{00000000-CB6D-4FAF-A195-0EE6FE172CD1}"/>
            </c:ext>
          </c:extLst>
        </c:ser>
        <c:ser>
          <c:idx val="2"/>
          <c:order val="1"/>
          <c:tx>
            <c:strRef>
              <c:f>LIFE_STRESSORS!$D$19</c:f>
              <c:strCache>
                <c:ptCount val="1"/>
                <c:pt idx="0">
                  <c:v>2020</c:v>
                </c:pt>
              </c:strCache>
            </c:strRef>
          </c:tx>
          <c:invertIfNegative val="0"/>
          <c:dLbls>
            <c:dLbl>
              <c:idx val="2"/>
              <c:layout>
                <c:manualLayout>
                  <c:x val="1.4005602240896359E-3"/>
                  <c:y val="-3.08133262483290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6D-4FAF-A195-0EE6FE172CD1}"/>
                </c:ext>
              </c:extLst>
            </c:dLbl>
            <c:dLbl>
              <c:idx val="3"/>
              <c:layout>
                <c:manualLayout>
                  <c:x val="7.0028011204481795E-3"/>
                  <c:y val="-4.11799752024861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6D-4FAF-A195-0EE6FE172CD1}"/>
                </c:ext>
              </c:extLst>
            </c:dLbl>
            <c:dLbl>
              <c:idx val="13"/>
              <c:layout>
                <c:manualLayout>
                  <c:x val="4.201680672268907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B6D-4FAF-A195-0EE6FE172CD1}"/>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LIFE_STRESSORS!$A$20:$A$34</c:f>
              <c:strCache>
                <c:ptCount val="15"/>
                <c:pt idx="0">
                  <c:v>Any Stressor</c:v>
                </c:pt>
                <c:pt idx="1">
                  <c:v>Family member sick</c:v>
                </c:pt>
                <c:pt idx="2">
                  <c:v>Separated or divorced</c:v>
                </c:pt>
                <c:pt idx="3">
                  <c:v>Moved to new address</c:v>
                </c:pt>
                <c:pt idx="4">
                  <c:v>Homeless</c:v>
                </c:pt>
                <c:pt idx="5">
                  <c:v>Partner lost job</c:v>
                </c:pt>
                <c:pt idx="6">
                  <c:v>Birthing person lost job</c:v>
                </c:pt>
                <c:pt idx="7">
                  <c:v>Cut in work hours or pay</c:v>
                </c:pt>
                <c:pt idx="8">
                  <c:v>Apart from partner due to work travel/ deployment</c:v>
                </c:pt>
                <c:pt idx="9">
                  <c:v>Argued with partner more than usual</c:v>
                </c:pt>
                <c:pt idx="10">
                  <c:v>Partner said didn't want pregnancy</c:v>
                </c:pt>
                <c:pt idx="11">
                  <c:v>Couldn't pay bills</c:v>
                </c:pt>
                <c:pt idx="12">
                  <c:v>Partner or birthing person went to jail</c:v>
                </c:pt>
                <c:pt idx="13">
                  <c:v>Someone close to birthing person had drinking/drug problem</c:v>
                </c:pt>
                <c:pt idx="14">
                  <c:v>Someone close to birthing person died</c:v>
                </c:pt>
              </c:strCache>
            </c:strRef>
          </c:cat>
          <c:val>
            <c:numRef>
              <c:f>LIFE_STRESSORS!$D$20:$D$34</c:f>
              <c:numCache>
                <c:formatCode>0.0</c:formatCode>
                <c:ptCount val="15"/>
                <c:pt idx="0">
                  <c:v>64.2</c:v>
                </c:pt>
                <c:pt idx="1">
                  <c:v>19.8</c:v>
                </c:pt>
                <c:pt idx="2">
                  <c:v>4.4000000000000004</c:v>
                </c:pt>
                <c:pt idx="3">
                  <c:v>28.1</c:v>
                </c:pt>
                <c:pt idx="4">
                  <c:v>2.4</c:v>
                </c:pt>
                <c:pt idx="5">
                  <c:v>8.4</c:v>
                </c:pt>
                <c:pt idx="6">
                  <c:v>12.2</c:v>
                </c:pt>
                <c:pt idx="7">
                  <c:v>17.8</c:v>
                </c:pt>
                <c:pt idx="8">
                  <c:v>2.8</c:v>
                </c:pt>
                <c:pt idx="9">
                  <c:v>14.3</c:v>
                </c:pt>
                <c:pt idx="10">
                  <c:v>4.5</c:v>
                </c:pt>
                <c:pt idx="11">
                  <c:v>11.2</c:v>
                </c:pt>
                <c:pt idx="12">
                  <c:v>1.3</c:v>
                </c:pt>
                <c:pt idx="13">
                  <c:v>7.9</c:v>
                </c:pt>
                <c:pt idx="14">
                  <c:v>15.7</c:v>
                </c:pt>
              </c:numCache>
            </c:numRef>
          </c:val>
          <c:extLst>
            <c:ext xmlns:c16="http://schemas.microsoft.com/office/drawing/2014/chart" uri="{C3380CC4-5D6E-409C-BE32-E72D297353CC}">
              <c16:uniqueId val="{00000003-CB6D-4FAF-A195-0EE6FE172CD1}"/>
            </c:ext>
          </c:extLst>
        </c:ser>
        <c:ser>
          <c:idx val="0"/>
          <c:order val="2"/>
          <c:tx>
            <c:strRef>
              <c:f>LIFE_STRESSORS!$E$19</c:f>
              <c:strCache>
                <c:ptCount val="1"/>
                <c:pt idx="0">
                  <c:v>2021</c:v>
                </c:pt>
              </c:strCache>
            </c:strRef>
          </c:tx>
          <c:invertIfNegative val="0"/>
          <c:dLbls>
            <c:dLbl>
              <c:idx val="1"/>
              <c:layout>
                <c:manualLayout>
                  <c:x val="-1.0270656329158986E-16"/>
                  <c:y val="-4.08997955010223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B6D-4FAF-A195-0EE6FE172CD1}"/>
                </c:ext>
              </c:extLst>
            </c:dLbl>
            <c:dLbl>
              <c:idx val="2"/>
              <c:layout>
                <c:manualLayout>
                  <c:x val="-5.1353281645794929E-17"/>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B6D-4FAF-A195-0EE6FE172CD1}"/>
                </c:ext>
              </c:extLst>
            </c:dLbl>
            <c:dLbl>
              <c:idx val="3"/>
              <c:layout>
                <c:manualLayout>
                  <c:x val="-4.2016806722689074E-3"/>
                  <c:y val="-1.2269938650306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6D-4FAF-A195-0EE6FE172CD1}"/>
                </c:ext>
              </c:extLst>
            </c:dLbl>
            <c:dLbl>
              <c:idx val="4"/>
              <c:layout>
                <c:manualLayout>
                  <c:x val="0"/>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B6D-4FAF-A195-0EE6FE172CD1}"/>
                </c:ext>
              </c:extLst>
            </c:dLbl>
            <c:dLbl>
              <c:idx val="6"/>
              <c:layout>
                <c:manualLayout>
                  <c:x val="-1.4005602240896359E-3"/>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B6D-4FAF-A195-0EE6FE172CD1}"/>
                </c:ext>
              </c:extLst>
            </c:dLbl>
            <c:dLbl>
              <c:idx val="7"/>
              <c:layout>
                <c:manualLayout>
                  <c:x val="0"/>
                  <c:y val="-6.13496932515337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B6D-4FAF-A195-0EE6FE172CD1}"/>
                </c:ext>
              </c:extLst>
            </c:dLbl>
            <c:dLbl>
              <c:idx val="8"/>
              <c:layout>
                <c:manualLayout>
                  <c:x val="-5.1353281645794929E-17"/>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B6D-4FAF-A195-0EE6FE172CD1}"/>
                </c:ext>
              </c:extLst>
            </c:dLbl>
            <c:dLbl>
              <c:idx val="9"/>
              <c:layout>
                <c:manualLayout>
                  <c:x val="-1.4005602240897386E-3"/>
                  <c:y val="-4.089979550102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B6D-4FAF-A195-0EE6FE172CD1}"/>
                </c:ext>
              </c:extLst>
            </c:dLbl>
            <c:dLbl>
              <c:idx val="10"/>
              <c:layout>
                <c:manualLayout>
                  <c:x val="-5.1353281645794929E-17"/>
                  <c:y val="-2.04498977505097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B6D-4FAF-A195-0EE6FE172CD1}"/>
                </c:ext>
              </c:extLst>
            </c:dLbl>
            <c:dLbl>
              <c:idx val="11"/>
              <c:layout>
                <c:manualLayout>
                  <c:x val="0"/>
                  <c:y val="-6.13496932515322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B6D-4FAF-A195-0EE6FE172CD1}"/>
                </c:ext>
              </c:extLst>
            </c:dLbl>
            <c:dLbl>
              <c:idx val="12"/>
              <c:layout>
                <c:manualLayout>
                  <c:x val="0"/>
                  <c:y val="-8.1799591002044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B6D-4FAF-A195-0EE6FE172CD1}"/>
                </c:ext>
              </c:extLst>
            </c:dLbl>
            <c:dLbl>
              <c:idx val="13"/>
              <c:layout>
                <c:manualLayout>
                  <c:x val="-4.2016806722689074E-3"/>
                  <c:y val="-4.0899795501020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B6D-4FAF-A195-0EE6FE172CD1}"/>
                </c:ext>
              </c:extLst>
            </c:dLbl>
            <c:dLbl>
              <c:idx val="14"/>
              <c:layout>
                <c:manualLayout>
                  <c:x val="-1.4005602240896359E-3"/>
                  <c:y val="-6.13496932515337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B6D-4FAF-A195-0EE6FE172CD1}"/>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LIFE_STRESSORS!$A$20:$A$34</c:f>
              <c:strCache>
                <c:ptCount val="15"/>
                <c:pt idx="0">
                  <c:v>Any Stressor</c:v>
                </c:pt>
                <c:pt idx="1">
                  <c:v>Family member sick</c:v>
                </c:pt>
                <c:pt idx="2">
                  <c:v>Separated or divorced</c:v>
                </c:pt>
                <c:pt idx="3">
                  <c:v>Moved to new address</c:v>
                </c:pt>
                <c:pt idx="4">
                  <c:v>Homeless</c:v>
                </c:pt>
                <c:pt idx="5">
                  <c:v>Partner lost job</c:v>
                </c:pt>
                <c:pt idx="6">
                  <c:v>Birthing person lost job</c:v>
                </c:pt>
                <c:pt idx="7">
                  <c:v>Cut in work hours or pay</c:v>
                </c:pt>
                <c:pt idx="8">
                  <c:v>Apart from partner due to work travel/ deployment</c:v>
                </c:pt>
                <c:pt idx="9">
                  <c:v>Argued with partner more than usual</c:v>
                </c:pt>
                <c:pt idx="10">
                  <c:v>Partner said didn't want pregnancy</c:v>
                </c:pt>
                <c:pt idx="11">
                  <c:v>Couldn't pay bills</c:v>
                </c:pt>
                <c:pt idx="12">
                  <c:v>Partner or birthing person went to jail</c:v>
                </c:pt>
                <c:pt idx="13">
                  <c:v>Someone close to birthing person had drinking/drug problem</c:v>
                </c:pt>
                <c:pt idx="14">
                  <c:v>Someone close to birthing person died</c:v>
                </c:pt>
              </c:strCache>
            </c:strRef>
          </c:cat>
          <c:val>
            <c:numRef>
              <c:f>LIFE_STRESSORS!$E$20:$E$34</c:f>
              <c:numCache>
                <c:formatCode>#,##0.0</c:formatCode>
                <c:ptCount val="15"/>
                <c:pt idx="0">
                  <c:v>64.099999999999994</c:v>
                </c:pt>
                <c:pt idx="1">
                  <c:v>20.7</c:v>
                </c:pt>
                <c:pt idx="2">
                  <c:v>3.7</c:v>
                </c:pt>
                <c:pt idx="3">
                  <c:v>27.4</c:v>
                </c:pt>
                <c:pt idx="4">
                  <c:v>2.4</c:v>
                </c:pt>
                <c:pt idx="5">
                  <c:v>11.2</c:v>
                </c:pt>
                <c:pt idx="6">
                  <c:v>10</c:v>
                </c:pt>
                <c:pt idx="7">
                  <c:v>19.3</c:v>
                </c:pt>
                <c:pt idx="8">
                  <c:v>1.7</c:v>
                </c:pt>
                <c:pt idx="9">
                  <c:v>12.9</c:v>
                </c:pt>
                <c:pt idx="10">
                  <c:v>4.3</c:v>
                </c:pt>
                <c:pt idx="11">
                  <c:v>10.5</c:v>
                </c:pt>
                <c:pt idx="12">
                  <c:v>1.3</c:v>
                </c:pt>
                <c:pt idx="13">
                  <c:v>10.8</c:v>
                </c:pt>
                <c:pt idx="14">
                  <c:v>17.2</c:v>
                </c:pt>
              </c:numCache>
            </c:numRef>
          </c:val>
          <c:extLst>
            <c:ext xmlns:c16="http://schemas.microsoft.com/office/drawing/2014/chart" uri="{C3380CC4-5D6E-409C-BE32-E72D297353CC}">
              <c16:uniqueId val="{00000004-CB6D-4FAF-A195-0EE6FE172CD1}"/>
            </c:ext>
          </c:extLst>
        </c:ser>
        <c:dLbls>
          <c:showLegendKey val="0"/>
          <c:showVal val="0"/>
          <c:showCatName val="0"/>
          <c:showSerName val="0"/>
          <c:showPercent val="0"/>
          <c:showBubbleSize val="0"/>
        </c:dLbls>
        <c:gapWidth val="65"/>
        <c:axId val="123857920"/>
        <c:axId val="124146432"/>
      </c:barChart>
      <c:catAx>
        <c:axId val="123857920"/>
        <c:scaling>
          <c:orientation val="maxMin"/>
        </c:scaling>
        <c:delete val="0"/>
        <c:axPos val="l"/>
        <c:numFmt formatCode="General" sourceLinked="0"/>
        <c:majorTickMark val="out"/>
        <c:minorTickMark val="none"/>
        <c:tickLblPos val="nextTo"/>
        <c:crossAx val="124146432"/>
        <c:crosses val="autoZero"/>
        <c:auto val="1"/>
        <c:lblAlgn val="ctr"/>
        <c:lblOffset val="100"/>
        <c:noMultiLvlLbl val="0"/>
      </c:catAx>
      <c:valAx>
        <c:axId val="124146432"/>
        <c:scaling>
          <c:orientation val="minMax"/>
          <c:max val="70"/>
        </c:scaling>
        <c:delete val="0"/>
        <c:axPos val="t"/>
        <c:title>
          <c:tx>
            <c:rich>
              <a:bodyPr/>
              <a:lstStyle/>
              <a:p>
                <a:pPr>
                  <a:defRPr/>
                </a:pPr>
                <a:r>
                  <a:rPr lang="en-US"/>
                  <a:t>Percent (%)</a:t>
                </a:r>
              </a:p>
            </c:rich>
          </c:tx>
          <c:layout>
            <c:manualLayout>
              <c:xMode val="edge"/>
              <c:yMode val="edge"/>
              <c:x val="0.62943360021173822"/>
              <c:y val="0.96532775590551179"/>
            </c:manualLayout>
          </c:layout>
          <c:overlay val="0"/>
        </c:title>
        <c:numFmt formatCode="0" sourceLinked="0"/>
        <c:majorTickMark val="none"/>
        <c:minorTickMark val="none"/>
        <c:tickLblPos val="high"/>
        <c:spPr>
          <a:ln/>
        </c:spPr>
        <c:crossAx val="123857920"/>
        <c:crosses val="autoZero"/>
        <c:crossBetween val="between"/>
      </c:valAx>
    </c:plotArea>
    <c:legend>
      <c:legendPos val="r"/>
      <c:layout>
        <c:manualLayout>
          <c:xMode val="edge"/>
          <c:yMode val="edge"/>
          <c:x val="0.81287633793717817"/>
          <c:y val="0.42213526979487676"/>
          <c:w val="7.5584154921811239E-2"/>
          <c:h val="0.16641043307086612"/>
        </c:manualLayout>
      </c:layout>
      <c:overlay val="0"/>
    </c:legend>
    <c:plotVisOnly val="1"/>
    <c:dispBlanksAs val="gap"/>
    <c:showDLblsOverMax val="0"/>
  </c:chart>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584483951022218"/>
          <c:y val="7.655724648768676E-3"/>
          <c:w val="0.56245999553086168"/>
          <c:h val="0.91251909654790919"/>
        </c:manualLayout>
      </c:layout>
      <c:barChart>
        <c:barDir val="bar"/>
        <c:grouping val="clustered"/>
        <c:varyColors val="0"/>
        <c:ser>
          <c:idx val="0"/>
          <c:order val="0"/>
          <c:tx>
            <c:strRef>
              <c:f>'HOSPITAL BF PRACTICES-Figure 9'!$C$5</c:f>
              <c:strCache>
                <c:ptCount val="1"/>
                <c:pt idx="0">
                  <c:v>2019</c:v>
                </c:pt>
              </c:strCache>
            </c:strRef>
          </c:tx>
          <c:spPr>
            <a:solidFill>
              <a:schemeClr val="accent1"/>
            </a:solidFill>
          </c:spPr>
          <c:invertIfNegative val="0"/>
          <c:dLbls>
            <c:spPr>
              <a:noFill/>
              <a:ln>
                <a:noFill/>
              </a:ln>
              <a:effectLst/>
            </c:spPr>
            <c:txPr>
              <a:bodyPr/>
              <a:lstStyle/>
              <a:p>
                <a:pPr>
                  <a:defRPr sz="800" b="0">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'HOSPITAL BF PRACTICES-Figure 9'!$B$7:$B$18</c:f>
              <c:strCache>
                <c:ptCount val="12"/>
                <c:pt idx="0">
                  <c:v>Hospital staff gave information about breastfeeding</c:v>
                </c:pt>
                <c:pt idx="1">
                  <c:v>Baby stayed in mother's room</c:v>
                </c:pt>
                <c:pt idx="2">
                  <c:v>Staff helped learn how to breastfeed</c:v>
                </c:pt>
                <c:pt idx="3">
                  <c:v>Baby breastfed in the first hour</c:v>
                </c:pt>
                <c:pt idx="4">
                  <c:v>Baby breastfed in the hospital room</c:v>
                </c:pt>
                <c:pt idx="5">
                  <c:v>Baby was only fed breast milk</c:v>
                </c:pt>
                <c:pt idx="6">
                  <c:v>Hospital Staff told to breastfeed on demand</c:v>
                </c:pt>
                <c:pt idx="7">
                  <c:v>Hospital gave a breast pump</c:v>
                </c:pt>
                <c:pt idx="8">
                  <c:v>Hospital gave a gift pack with formula</c:v>
                </c:pt>
                <c:pt idx="9">
                  <c:v>Provided phone number to call for help with breastfeeding</c:v>
                </c:pt>
                <c:pt idx="10">
                  <c:v>Hospital staff gave a pacifier</c:v>
                </c:pt>
                <c:pt idx="11">
                  <c:v>Baby placed in skin-to-skin contact within the first hour</c:v>
                </c:pt>
              </c:strCache>
            </c:strRef>
          </c:cat>
          <c:val>
            <c:numRef>
              <c:f>'HOSPITAL BF PRACTICES-Figure 9'!$C$7:$C$18</c:f>
              <c:numCache>
                <c:formatCode>General</c:formatCode>
                <c:ptCount val="12"/>
                <c:pt idx="0">
                  <c:v>97.5</c:v>
                </c:pt>
                <c:pt idx="1">
                  <c:v>90.7</c:v>
                </c:pt>
                <c:pt idx="2">
                  <c:v>89.8</c:v>
                </c:pt>
                <c:pt idx="3">
                  <c:v>78.7</c:v>
                </c:pt>
                <c:pt idx="4">
                  <c:v>93.9</c:v>
                </c:pt>
                <c:pt idx="5">
                  <c:v>60.9</c:v>
                </c:pt>
                <c:pt idx="6">
                  <c:v>88.9</c:v>
                </c:pt>
                <c:pt idx="7">
                  <c:v>59.3</c:v>
                </c:pt>
                <c:pt idx="8">
                  <c:v>33</c:v>
                </c:pt>
                <c:pt idx="9">
                  <c:v>83.4</c:v>
                </c:pt>
                <c:pt idx="10">
                  <c:v>57.7</c:v>
                </c:pt>
                <c:pt idx="11">
                  <c:v>88.1</c:v>
                </c:pt>
              </c:numCache>
            </c:numRef>
          </c:val>
          <c:extLst>
            <c:ext xmlns:c16="http://schemas.microsoft.com/office/drawing/2014/chart" uri="{C3380CC4-5D6E-409C-BE32-E72D297353CC}">
              <c16:uniqueId val="{00000003-28CD-4E10-9BC2-33F454567EBA}"/>
            </c:ext>
          </c:extLst>
        </c:ser>
        <c:ser>
          <c:idx val="1"/>
          <c:order val="1"/>
          <c:tx>
            <c:strRef>
              <c:f>'HOSPITAL BF PRACTICES-Figure 9'!$F$5</c:f>
              <c:strCache>
                <c:ptCount val="1"/>
                <c:pt idx="0">
                  <c:v>2020</c:v>
                </c:pt>
              </c:strCache>
            </c:strRef>
          </c:tx>
          <c:invertIfNegative val="0"/>
          <c:dLbls>
            <c:spPr>
              <a:noFill/>
              <a:ln>
                <a:noFill/>
              </a:ln>
              <a:effectLst/>
            </c:spPr>
            <c:txPr>
              <a:bodyPr wrap="square" lIns="38100" tIns="19050" rIns="38100" bIns="19050" anchor="ctr">
                <a:spAutoFit/>
              </a:bodyPr>
              <a:lstStyle/>
              <a:p>
                <a:pPr>
                  <a:defRPr sz="800">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'HOSPITAL BF PRACTICES-Figure 9'!$B$7:$B$18</c:f>
              <c:strCache>
                <c:ptCount val="12"/>
                <c:pt idx="0">
                  <c:v>Hospital staff gave information about breastfeeding</c:v>
                </c:pt>
                <c:pt idx="1">
                  <c:v>Baby stayed in mother's room</c:v>
                </c:pt>
                <c:pt idx="2">
                  <c:v>Staff helped learn how to breastfeed</c:v>
                </c:pt>
                <c:pt idx="3">
                  <c:v>Baby breastfed in the first hour</c:v>
                </c:pt>
                <c:pt idx="4">
                  <c:v>Baby breastfed in the hospital room</c:v>
                </c:pt>
                <c:pt idx="5">
                  <c:v>Baby was only fed breast milk</c:v>
                </c:pt>
                <c:pt idx="6">
                  <c:v>Hospital Staff told to breastfeed on demand</c:v>
                </c:pt>
                <c:pt idx="7">
                  <c:v>Hospital gave a breast pump</c:v>
                </c:pt>
                <c:pt idx="8">
                  <c:v>Hospital gave a gift pack with formula</c:v>
                </c:pt>
                <c:pt idx="9">
                  <c:v>Provided phone number to call for help with breastfeeding</c:v>
                </c:pt>
                <c:pt idx="10">
                  <c:v>Hospital staff gave a pacifier</c:v>
                </c:pt>
                <c:pt idx="11">
                  <c:v>Baby placed in skin-to-skin contact within the first hour</c:v>
                </c:pt>
              </c:strCache>
            </c:strRef>
          </c:cat>
          <c:val>
            <c:numRef>
              <c:f>'HOSPITAL BF PRACTICES-Figure 9'!$F$7:$F$18</c:f>
              <c:numCache>
                <c:formatCode>General</c:formatCode>
                <c:ptCount val="12"/>
                <c:pt idx="0">
                  <c:v>97.5</c:v>
                </c:pt>
                <c:pt idx="1">
                  <c:v>92.4</c:v>
                </c:pt>
                <c:pt idx="2">
                  <c:v>89.9</c:v>
                </c:pt>
                <c:pt idx="3">
                  <c:v>77.099999999999994</c:v>
                </c:pt>
                <c:pt idx="4">
                  <c:v>94.6</c:v>
                </c:pt>
                <c:pt idx="5">
                  <c:v>55</c:v>
                </c:pt>
                <c:pt idx="6">
                  <c:v>87.5</c:v>
                </c:pt>
                <c:pt idx="7">
                  <c:v>60.1</c:v>
                </c:pt>
                <c:pt idx="8">
                  <c:v>45.1</c:v>
                </c:pt>
                <c:pt idx="9">
                  <c:v>81.900000000000006</c:v>
                </c:pt>
                <c:pt idx="10">
                  <c:v>58.6</c:v>
                </c:pt>
                <c:pt idx="11">
                  <c:v>89.1</c:v>
                </c:pt>
              </c:numCache>
            </c:numRef>
          </c:val>
          <c:extLst>
            <c:ext xmlns:c16="http://schemas.microsoft.com/office/drawing/2014/chart" uri="{C3380CC4-5D6E-409C-BE32-E72D297353CC}">
              <c16:uniqueId val="{00000007-28CD-4E10-9BC2-33F454567EBA}"/>
            </c:ext>
          </c:extLst>
        </c:ser>
        <c:ser>
          <c:idx val="2"/>
          <c:order val="2"/>
          <c:tx>
            <c:v>2021</c:v>
          </c:tx>
          <c:invertIfNegative val="0"/>
          <c:dLbls>
            <c:spPr>
              <a:noFill/>
              <a:ln>
                <a:noFill/>
              </a:ln>
              <a:effectLst/>
            </c:spPr>
            <c:txPr>
              <a:bodyPr wrap="square" lIns="38100" tIns="19050" rIns="38100" bIns="19050" anchor="ctr">
                <a:spAutoFit/>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'HOSPITAL BF PRACTICES-Figure 9'!$B$7:$B$18</c:f>
              <c:strCache>
                <c:ptCount val="12"/>
                <c:pt idx="0">
                  <c:v>Hospital staff gave information about breastfeeding</c:v>
                </c:pt>
                <c:pt idx="1">
                  <c:v>Baby stayed in mother's room</c:v>
                </c:pt>
                <c:pt idx="2">
                  <c:v>Staff helped learn how to breastfeed</c:v>
                </c:pt>
                <c:pt idx="3">
                  <c:v>Baby breastfed in the first hour</c:v>
                </c:pt>
                <c:pt idx="4">
                  <c:v>Baby breastfed in the hospital room</c:v>
                </c:pt>
                <c:pt idx="5">
                  <c:v>Baby was only fed breast milk</c:v>
                </c:pt>
                <c:pt idx="6">
                  <c:v>Hospital Staff told to breastfeed on demand</c:v>
                </c:pt>
                <c:pt idx="7">
                  <c:v>Hospital gave a breast pump</c:v>
                </c:pt>
                <c:pt idx="8">
                  <c:v>Hospital gave a gift pack with formula</c:v>
                </c:pt>
                <c:pt idx="9">
                  <c:v>Provided phone number to call for help with breastfeeding</c:v>
                </c:pt>
                <c:pt idx="10">
                  <c:v>Hospital staff gave a pacifier</c:v>
                </c:pt>
                <c:pt idx="11">
                  <c:v>Baby placed in skin-to-skin contact within the first hour</c:v>
                </c:pt>
              </c:strCache>
            </c:strRef>
          </c:cat>
          <c:val>
            <c:numRef>
              <c:f>'HOSPITAL BF PRACTICES-Figure 9'!$I$7:$I$18</c:f>
              <c:numCache>
                <c:formatCode>General</c:formatCode>
                <c:ptCount val="12"/>
                <c:pt idx="0">
                  <c:v>96.3</c:v>
                </c:pt>
                <c:pt idx="1">
                  <c:v>91.5</c:v>
                </c:pt>
                <c:pt idx="2">
                  <c:v>89.2</c:v>
                </c:pt>
                <c:pt idx="3">
                  <c:v>77.099999999999994</c:v>
                </c:pt>
                <c:pt idx="4">
                  <c:v>96.1</c:v>
                </c:pt>
                <c:pt idx="5">
                  <c:v>54.9</c:v>
                </c:pt>
                <c:pt idx="6">
                  <c:v>89.1</c:v>
                </c:pt>
                <c:pt idx="7">
                  <c:v>55.7</c:v>
                </c:pt>
                <c:pt idx="8">
                  <c:v>38.200000000000003</c:v>
                </c:pt>
                <c:pt idx="9">
                  <c:v>81.5</c:v>
                </c:pt>
                <c:pt idx="10">
                  <c:v>60.4</c:v>
                </c:pt>
                <c:pt idx="11">
                  <c:v>88.4</c:v>
                </c:pt>
              </c:numCache>
            </c:numRef>
          </c:val>
          <c:extLst>
            <c:ext xmlns:c16="http://schemas.microsoft.com/office/drawing/2014/chart" uri="{C3380CC4-5D6E-409C-BE32-E72D297353CC}">
              <c16:uniqueId val="{00000008-28CD-4E10-9BC2-33F454567EBA}"/>
            </c:ext>
          </c:extLst>
        </c:ser>
        <c:dLbls>
          <c:showLegendKey val="0"/>
          <c:showVal val="0"/>
          <c:showCatName val="0"/>
          <c:showSerName val="0"/>
          <c:showPercent val="0"/>
          <c:showBubbleSize val="0"/>
        </c:dLbls>
        <c:gapWidth val="150"/>
        <c:axId val="117105408"/>
        <c:axId val="117106944"/>
      </c:barChart>
      <c:catAx>
        <c:axId val="117105408"/>
        <c:scaling>
          <c:orientation val="maxMin"/>
        </c:scaling>
        <c:delete val="0"/>
        <c:axPos val="l"/>
        <c:numFmt formatCode="General" sourceLinked="0"/>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117106944"/>
        <c:crosses val="autoZero"/>
        <c:auto val="1"/>
        <c:lblAlgn val="ctr"/>
        <c:lblOffset val="100"/>
        <c:noMultiLvlLbl val="0"/>
      </c:catAx>
      <c:valAx>
        <c:axId val="117106944"/>
        <c:scaling>
          <c:orientation val="minMax"/>
          <c:max val="100"/>
        </c:scaling>
        <c:delete val="0"/>
        <c:axPos val="t"/>
        <c:title>
          <c:tx>
            <c:rich>
              <a:bodyPr/>
              <a:lstStyle/>
              <a:p>
                <a:pPr>
                  <a:defRPr sz="1100">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Percent (%)</a:t>
                </a:r>
              </a:p>
            </c:rich>
          </c:tx>
          <c:layout>
            <c:manualLayout>
              <c:xMode val="edge"/>
              <c:yMode val="edge"/>
              <c:x val="0.58498714583513711"/>
              <c:y val="0.9558480343088479"/>
            </c:manualLayout>
          </c:layout>
          <c:overlay val="0"/>
        </c:title>
        <c:numFmt formatCode="General" sourceLinked="1"/>
        <c:majorTickMark val="out"/>
        <c:minorTickMark val="none"/>
        <c:tickLblPos val="high"/>
        <c:txPr>
          <a:bodyPr/>
          <a:lstStyle/>
          <a:p>
            <a:pPr>
              <a:defRPr sz="1100">
                <a:latin typeface="Arial" panose="020B0604020202020204" pitchFamily="34" charset="0"/>
                <a:cs typeface="Arial" panose="020B0604020202020204" pitchFamily="34" charset="0"/>
              </a:defRPr>
            </a:pPr>
            <a:endParaRPr lang="en-US"/>
          </a:p>
        </c:txPr>
        <c:crossAx val="117105408"/>
        <c:crosses val="autoZero"/>
        <c:crossBetween val="between"/>
      </c:valAx>
    </c:plotArea>
    <c:legend>
      <c:legendPos val="r"/>
      <c:layout>
        <c:manualLayout>
          <c:xMode val="edge"/>
          <c:yMode val="edge"/>
          <c:x val="0.91099965318188036"/>
          <c:y val="0.5690015653872863"/>
          <c:w val="6.7222022779067511E-2"/>
          <c:h val="0.13703423843320031"/>
        </c:manualLayout>
      </c:layout>
      <c:overlay val="0"/>
      <c:txPr>
        <a:bodyPr/>
        <a:lstStyle/>
        <a:p>
          <a:pPr>
            <a:defRPr sz="14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26593327961885"/>
          <c:y val="0.27325079814972575"/>
          <c:w val="0.86305440337645034"/>
          <c:h val="0.56463155978335078"/>
        </c:manualLayout>
      </c:layout>
      <c:barChart>
        <c:barDir val="col"/>
        <c:grouping val="clustered"/>
        <c:varyColors val="0"/>
        <c:ser>
          <c:idx val="0"/>
          <c:order val="0"/>
          <c:tx>
            <c:strRef>
              <c:f>'[PRAMS 2019-2021 report tables_04_14_2023.xlsx]Mat Leave Reasons_R-E_2021'!$M$14</c:f>
              <c:strCache>
                <c:ptCount val="1"/>
                <c:pt idx="0">
                  <c:v>White non-Hispanic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tables_04_14_2023.xlsx]Mat Leave Reasons_R-E_2021'!$L$15:$L$20</c:f>
              <c:strCache>
                <c:ptCount val="6"/>
                <c:pt idx="0">
                  <c:v>No paid leave offered</c:v>
                </c:pt>
                <c:pt idx="1">
                  <c:v>Could not financially afford </c:v>
                </c:pt>
                <c:pt idx="2">
                  <c:v>Not enough leave time</c:v>
                </c:pt>
                <c:pt idx="3">
                  <c:v>No flexible work schedule</c:v>
                </c:pt>
                <c:pt idx="4">
                  <c:v>Afraid to lose job </c:v>
                </c:pt>
                <c:pt idx="5">
                  <c:v>Too much work to do </c:v>
                </c:pt>
              </c:strCache>
            </c:strRef>
          </c:cat>
          <c:val>
            <c:numRef>
              <c:f>'[PRAMS 2019-2021 report tables_04_14_2023.xlsx]Mat Leave Reasons_R-E_2021'!$M$15:$M$20</c:f>
              <c:numCache>
                <c:formatCode>General</c:formatCode>
                <c:ptCount val="6"/>
                <c:pt idx="0">
                  <c:v>19.3</c:v>
                </c:pt>
                <c:pt idx="1">
                  <c:v>15.6</c:v>
                </c:pt>
                <c:pt idx="2">
                  <c:v>15</c:v>
                </c:pt>
                <c:pt idx="3">
                  <c:v>16.7</c:v>
                </c:pt>
                <c:pt idx="4">
                  <c:v>9.5</c:v>
                </c:pt>
                <c:pt idx="5">
                  <c:v>13</c:v>
                </c:pt>
              </c:numCache>
            </c:numRef>
          </c:val>
          <c:extLst>
            <c:ext xmlns:c16="http://schemas.microsoft.com/office/drawing/2014/chart" uri="{C3380CC4-5D6E-409C-BE32-E72D297353CC}">
              <c16:uniqueId val="{00000000-0A8D-4FC4-9CD7-3B0E6E003563}"/>
            </c:ext>
          </c:extLst>
        </c:ser>
        <c:ser>
          <c:idx val="1"/>
          <c:order val="1"/>
          <c:tx>
            <c:strRef>
              <c:f>'[PRAMS 2019-2021 report tables_04_14_2023.xlsx]Mat Leave Reasons_R-E_2021'!$N$14</c:f>
              <c:strCache>
                <c:ptCount val="1"/>
                <c:pt idx="0">
                  <c:v>Black non-Hispanic</c:v>
                </c:pt>
              </c:strCache>
            </c:strRef>
          </c:tx>
          <c:spPr>
            <a:solidFill>
              <a:schemeClr val="accent2"/>
            </a:solidFill>
            <a:ln>
              <a:noFill/>
            </a:ln>
            <a:effectLst/>
          </c:spPr>
          <c:invertIfNegative val="0"/>
          <c:dLbls>
            <c:dLbl>
              <c:idx val="4"/>
              <c:layout>
                <c:manualLayout>
                  <c:x val="-1.2461059190031152E-2"/>
                  <c:y val="-6.62443416352259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8D-4FC4-9CD7-3B0E6E0035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tables_04_14_2023.xlsx]Mat Leave Reasons_R-E_2021'!$L$15:$L$20</c:f>
              <c:strCache>
                <c:ptCount val="6"/>
                <c:pt idx="0">
                  <c:v>No paid leave offered</c:v>
                </c:pt>
                <c:pt idx="1">
                  <c:v>Could not financially afford </c:v>
                </c:pt>
                <c:pt idx="2">
                  <c:v>Not enough leave time</c:v>
                </c:pt>
                <c:pt idx="3">
                  <c:v>No flexible work schedule</c:v>
                </c:pt>
                <c:pt idx="4">
                  <c:v>Afraid to lose job </c:v>
                </c:pt>
                <c:pt idx="5">
                  <c:v>Too much work to do </c:v>
                </c:pt>
              </c:strCache>
            </c:strRef>
          </c:cat>
          <c:val>
            <c:numRef>
              <c:f>'[PRAMS 2019-2021 report tables_04_14_2023.xlsx]Mat Leave Reasons_R-E_2021'!$N$15:$N$20</c:f>
              <c:numCache>
                <c:formatCode>General</c:formatCode>
                <c:ptCount val="6"/>
                <c:pt idx="0">
                  <c:v>21</c:v>
                </c:pt>
                <c:pt idx="1">
                  <c:v>24.1</c:v>
                </c:pt>
                <c:pt idx="2">
                  <c:v>18.3</c:v>
                </c:pt>
                <c:pt idx="3">
                  <c:v>21.3</c:v>
                </c:pt>
                <c:pt idx="4">
                  <c:v>13.1</c:v>
                </c:pt>
                <c:pt idx="5">
                  <c:v>10.8</c:v>
                </c:pt>
              </c:numCache>
            </c:numRef>
          </c:val>
          <c:extLst>
            <c:ext xmlns:c16="http://schemas.microsoft.com/office/drawing/2014/chart" uri="{C3380CC4-5D6E-409C-BE32-E72D297353CC}">
              <c16:uniqueId val="{00000001-0A8D-4FC4-9CD7-3B0E6E003563}"/>
            </c:ext>
          </c:extLst>
        </c:ser>
        <c:ser>
          <c:idx val="2"/>
          <c:order val="2"/>
          <c:tx>
            <c:strRef>
              <c:f>'[PRAMS 2019-2021 report tables_04_14_2023.xlsx]Mat Leave Reasons_R-E_2021'!$O$14</c:f>
              <c:strCache>
                <c:ptCount val="1"/>
                <c:pt idx="0">
                  <c:v>Hispanic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tables_04_14_2023.xlsx]Mat Leave Reasons_R-E_2021'!$L$15:$L$20</c:f>
              <c:strCache>
                <c:ptCount val="6"/>
                <c:pt idx="0">
                  <c:v>No paid leave offered</c:v>
                </c:pt>
                <c:pt idx="1">
                  <c:v>Could not financially afford </c:v>
                </c:pt>
                <c:pt idx="2">
                  <c:v>Not enough leave time</c:v>
                </c:pt>
                <c:pt idx="3">
                  <c:v>No flexible work schedule</c:v>
                </c:pt>
                <c:pt idx="4">
                  <c:v>Afraid to lose job </c:v>
                </c:pt>
                <c:pt idx="5">
                  <c:v>Too much work to do </c:v>
                </c:pt>
              </c:strCache>
            </c:strRef>
          </c:cat>
          <c:val>
            <c:numRef>
              <c:f>'[PRAMS 2019-2021 report tables_04_14_2023.xlsx]Mat Leave Reasons_R-E_2021'!$O$15:$O$20</c:f>
              <c:numCache>
                <c:formatCode>General</c:formatCode>
                <c:ptCount val="6"/>
                <c:pt idx="0">
                  <c:v>27.3</c:v>
                </c:pt>
                <c:pt idx="1">
                  <c:v>25.8</c:v>
                </c:pt>
                <c:pt idx="2">
                  <c:v>16.8</c:v>
                </c:pt>
                <c:pt idx="3">
                  <c:v>24.5</c:v>
                </c:pt>
                <c:pt idx="4">
                  <c:v>13</c:v>
                </c:pt>
                <c:pt idx="5">
                  <c:v>10.199999999999999</c:v>
                </c:pt>
              </c:numCache>
            </c:numRef>
          </c:val>
          <c:extLst>
            <c:ext xmlns:c16="http://schemas.microsoft.com/office/drawing/2014/chart" uri="{C3380CC4-5D6E-409C-BE32-E72D297353CC}">
              <c16:uniqueId val="{00000002-0A8D-4FC4-9CD7-3B0E6E003563}"/>
            </c:ext>
          </c:extLst>
        </c:ser>
        <c:ser>
          <c:idx val="3"/>
          <c:order val="3"/>
          <c:tx>
            <c:strRef>
              <c:f>'[PRAMS 2019-2021 report tables_04_14_2023.xlsx]Mat Leave Reasons_R-E_2021'!$P$14</c:f>
              <c:strCache>
                <c:ptCount val="1"/>
                <c:pt idx="0">
                  <c:v>Asian non-Hispanic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'[PRAMS 2019-2021 report tables_04_14_2023.xlsx]Mat Leave Reasons_R-E_2021'!$L$15:$L$20</c:f>
              <c:strCache>
                <c:ptCount val="6"/>
                <c:pt idx="0">
                  <c:v>No paid leave offered</c:v>
                </c:pt>
                <c:pt idx="1">
                  <c:v>Could not financially afford </c:v>
                </c:pt>
                <c:pt idx="2">
                  <c:v>Not enough leave time</c:v>
                </c:pt>
                <c:pt idx="3">
                  <c:v>No flexible work schedule</c:v>
                </c:pt>
                <c:pt idx="4">
                  <c:v>Afraid to lose job </c:v>
                </c:pt>
                <c:pt idx="5">
                  <c:v>Too much work to do </c:v>
                </c:pt>
              </c:strCache>
            </c:strRef>
          </c:cat>
          <c:val>
            <c:numRef>
              <c:f>'[PRAMS 2019-2021 report tables_04_14_2023.xlsx]Mat Leave Reasons_R-E_2021'!$P$15:$P$20</c:f>
              <c:numCache>
                <c:formatCode>General</c:formatCode>
                <c:ptCount val="6"/>
                <c:pt idx="0">
                  <c:v>21.9</c:v>
                </c:pt>
                <c:pt idx="1">
                  <c:v>19.600000000000001</c:v>
                </c:pt>
                <c:pt idx="2">
                  <c:v>13.7</c:v>
                </c:pt>
                <c:pt idx="3">
                  <c:v>19.100000000000001</c:v>
                </c:pt>
                <c:pt idx="4">
                  <c:v>17.8</c:v>
                </c:pt>
                <c:pt idx="5">
                  <c:v>16.100000000000001</c:v>
                </c:pt>
              </c:numCache>
            </c:numRef>
          </c:val>
          <c:extLst>
            <c:ext xmlns:c16="http://schemas.microsoft.com/office/drawing/2014/chart" uri="{C3380CC4-5D6E-409C-BE32-E72D297353CC}">
              <c16:uniqueId val="{00000003-0A8D-4FC4-9CD7-3B0E6E003563}"/>
            </c:ext>
          </c:extLst>
        </c:ser>
        <c:dLbls>
          <c:showLegendKey val="0"/>
          <c:showVal val="0"/>
          <c:showCatName val="0"/>
          <c:showSerName val="0"/>
          <c:showPercent val="0"/>
          <c:showBubbleSize val="0"/>
        </c:dLbls>
        <c:gapWidth val="219"/>
        <c:overlap val="-27"/>
        <c:axId val="769916608"/>
        <c:axId val="769913984"/>
      </c:barChart>
      <c:catAx>
        <c:axId val="76991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913984"/>
        <c:crosses val="autoZero"/>
        <c:auto val="1"/>
        <c:lblAlgn val="ctr"/>
        <c:lblOffset val="100"/>
        <c:noMultiLvlLbl val="0"/>
      </c:catAx>
      <c:valAx>
        <c:axId val="769913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2.0894113609061266E-2"/>
              <c:y val="0.444535241992627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916608"/>
        <c:crosses val="autoZero"/>
        <c:crossBetween val="between"/>
      </c:valAx>
      <c:spPr>
        <a:noFill/>
        <a:ln>
          <a:noFill/>
        </a:ln>
        <a:effectLst/>
      </c:spPr>
    </c:plotArea>
    <c:legend>
      <c:legendPos val="t"/>
      <c:layout>
        <c:manualLayout>
          <c:xMode val="edge"/>
          <c:yMode val="edge"/>
          <c:x val="0.10771270793762526"/>
          <c:y val="7.6845298281092017E-2"/>
          <c:w val="0.78457458412474945"/>
          <c:h val="6.825123603735579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10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6748181318775"/>
          <c:y val="4.6709129511677279E-2"/>
          <c:w val="0.86227480814369661"/>
          <c:h val="0.71100456391995581"/>
        </c:manualLayout>
      </c:layout>
      <c:barChart>
        <c:barDir val="col"/>
        <c:grouping val="clustered"/>
        <c:varyColors val="0"/>
        <c:ser>
          <c:idx val="0"/>
          <c:order val="0"/>
          <c:tx>
            <c:strRef>
              <c:f>'7c_Depression Screen_21a'!$E$40</c:f>
              <c:strCache>
                <c:ptCount val="1"/>
                <c:pt idx="0">
                  <c:v>White, non-Hispanic</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'7c_Depression Screen_21a'!$F$39:$H$39</c:f>
              <c:strCache>
                <c:ptCount val="3"/>
                <c:pt idx="0">
                  <c:v>Depression screening-prenatal care</c:v>
                </c:pt>
                <c:pt idx="1">
                  <c:v>Depression screening-postpartum visit</c:v>
                </c:pt>
                <c:pt idx="2">
                  <c:v>Self-reported postpartum depressive symptoms</c:v>
                </c:pt>
              </c:strCache>
            </c:strRef>
          </c:cat>
          <c:val>
            <c:numRef>
              <c:f>'7c_Depression Screen_21a'!$F$40:$H$40</c:f>
              <c:numCache>
                <c:formatCode>#,##0.0</c:formatCode>
                <c:ptCount val="3"/>
                <c:pt idx="0">
                  <c:v>87.8</c:v>
                </c:pt>
                <c:pt idx="1">
                  <c:v>91.3</c:v>
                </c:pt>
                <c:pt idx="2">
                  <c:v>8.6</c:v>
                </c:pt>
              </c:numCache>
            </c:numRef>
          </c:val>
          <c:extLst>
            <c:ext xmlns:c16="http://schemas.microsoft.com/office/drawing/2014/chart" uri="{C3380CC4-5D6E-409C-BE32-E72D297353CC}">
              <c16:uniqueId val="{00000000-395C-4ABA-BC08-101E87098AD6}"/>
            </c:ext>
          </c:extLst>
        </c:ser>
        <c:ser>
          <c:idx val="1"/>
          <c:order val="1"/>
          <c:tx>
            <c:strRef>
              <c:f>'7c_Depression Screen_21a'!$E$41</c:f>
              <c:strCache>
                <c:ptCount val="1"/>
                <c:pt idx="0">
                  <c:v>Black, non-Hispanic</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'7c_Depression Screen_21a'!$F$39:$H$39</c:f>
              <c:strCache>
                <c:ptCount val="3"/>
                <c:pt idx="0">
                  <c:v>Depression screening-prenatal care</c:v>
                </c:pt>
                <c:pt idx="1">
                  <c:v>Depression screening-postpartum visit</c:v>
                </c:pt>
                <c:pt idx="2">
                  <c:v>Self-reported postpartum depressive symptoms</c:v>
                </c:pt>
              </c:strCache>
            </c:strRef>
          </c:cat>
          <c:val>
            <c:numRef>
              <c:f>'7c_Depression Screen_21a'!$F$41:$H$41</c:f>
              <c:numCache>
                <c:formatCode>#,##0.0</c:formatCode>
                <c:ptCount val="3"/>
                <c:pt idx="0">
                  <c:v>89.8</c:v>
                </c:pt>
                <c:pt idx="1">
                  <c:v>86.1</c:v>
                </c:pt>
                <c:pt idx="2">
                  <c:v>15</c:v>
                </c:pt>
              </c:numCache>
            </c:numRef>
          </c:val>
          <c:extLst>
            <c:ext xmlns:c16="http://schemas.microsoft.com/office/drawing/2014/chart" uri="{C3380CC4-5D6E-409C-BE32-E72D297353CC}">
              <c16:uniqueId val="{00000001-395C-4ABA-BC08-101E87098AD6}"/>
            </c:ext>
          </c:extLst>
        </c:ser>
        <c:ser>
          <c:idx val="2"/>
          <c:order val="2"/>
          <c:tx>
            <c:strRef>
              <c:f>'7c_Depression Screen_21a'!$E$42</c:f>
              <c:strCache>
                <c:ptCount val="1"/>
                <c:pt idx="0">
                  <c:v>Hispanic</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'7c_Depression Screen_21a'!$F$39:$H$39</c:f>
              <c:strCache>
                <c:ptCount val="3"/>
                <c:pt idx="0">
                  <c:v>Depression screening-prenatal care</c:v>
                </c:pt>
                <c:pt idx="1">
                  <c:v>Depression screening-postpartum visit</c:v>
                </c:pt>
                <c:pt idx="2">
                  <c:v>Self-reported postpartum depressive symptoms</c:v>
                </c:pt>
              </c:strCache>
            </c:strRef>
          </c:cat>
          <c:val>
            <c:numRef>
              <c:f>'7c_Depression Screen_21a'!$F$42:$H$42</c:f>
              <c:numCache>
                <c:formatCode>#,##0.0</c:formatCode>
                <c:ptCount val="3"/>
                <c:pt idx="0">
                  <c:v>91</c:v>
                </c:pt>
                <c:pt idx="1">
                  <c:v>79.900000000000006</c:v>
                </c:pt>
                <c:pt idx="2">
                  <c:v>10.8</c:v>
                </c:pt>
              </c:numCache>
            </c:numRef>
          </c:val>
          <c:extLst>
            <c:ext xmlns:c16="http://schemas.microsoft.com/office/drawing/2014/chart" uri="{C3380CC4-5D6E-409C-BE32-E72D297353CC}">
              <c16:uniqueId val="{00000002-395C-4ABA-BC08-101E87098AD6}"/>
            </c:ext>
          </c:extLst>
        </c:ser>
        <c:ser>
          <c:idx val="3"/>
          <c:order val="3"/>
          <c:tx>
            <c:strRef>
              <c:f>'7c_Depression Screen_21a'!$E$43</c:f>
              <c:strCache>
                <c:ptCount val="1"/>
                <c:pt idx="0">
                  <c:v>Asian, non-Hispanic</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'7c_Depression Screen_21a'!$F$39:$H$39</c:f>
              <c:strCache>
                <c:ptCount val="3"/>
                <c:pt idx="0">
                  <c:v>Depression screening-prenatal care</c:v>
                </c:pt>
                <c:pt idx="1">
                  <c:v>Depression screening-postpartum visit</c:v>
                </c:pt>
                <c:pt idx="2">
                  <c:v>Self-reported postpartum depressive symptoms</c:v>
                </c:pt>
              </c:strCache>
            </c:strRef>
          </c:cat>
          <c:val>
            <c:numRef>
              <c:f>'7c_Depression Screen_21a'!$F$43:$H$43</c:f>
              <c:numCache>
                <c:formatCode>#,##0.0</c:formatCode>
                <c:ptCount val="3"/>
                <c:pt idx="0">
                  <c:v>82.6</c:v>
                </c:pt>
                <c:pt idx="1">
                  <c:v>88.5</c:v>
                </c:pt>
                <c:pt idx="2">
                  <c:v>15.7</c:v>
                </c:pt>
              </c:numCache>
            </c:numRef>
          </c:val>
          <c:extLst>
            <c:ext xmlns:c16="http://schemas.microsoft.com/office/drawing/2014/chart" uri="{C3380CC4-5D6E-409C-BE32-E72D297353CC}">
              <c16:uniqueId val="{00000003-395C-4ABA-BC08-101E87098AD6}"/>
            </c:ext>
          </c:extLst>
        </c:ser>
        <c:dLbls>
          <c:dLblPos val="outEnd"/>
          <c:showLegendKey val="0"/>
          <c:showVal val="1"/>
          <c:showCatName val="0"/>
          <c:showSerName val="0"/>
          <c:showPercent val="0"/>
          <c:showBubbleSize val="0"/>
        </c:dLbls>
        <c:gapWidth val="219"/>
        <c:overlap val="-27"/>
        <c:axId val="851084160"/>
        <c:axId val="851085144"/>
      </c:barChart>
      <c:catAx>
        <c:axId val="8510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1085144"/>
        <c:crosses val="autoZero"/>
        <c:auto val="1"/>
        <c:lblAlgn val="ctr"/>
        <c:lblOffset val="100"/>
        <c:noMultiLvlLbl val="0"/>
      </c:catAx>
      <c:valAx>
        <c:axId val="8510851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Percent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1084160"/>
        <c:crosses val="autoZero"/>
        <c:crossBetween val="between"/>
      </c:valAx>
      <c:spPr>
        <a:noFill/>
        <a:ln>
          <a:noFill/>
        </a:ln>
        <a:effectLst/>
      </c:spPr>
    </c:plotArea>
    <c:legend>
      <c:legendPos val="b"/>
      <c:layout>
        <c:manualLayout>
          <c:xMode val="edge"/>
          <c:yMode val="edge"/>
          <c:x val="0.13482129480115196"/>
          <c:y val="0.90286574050855106"/>
          <c:w val="0.7705263771204075"/>
          <c:h val="7.165655248507948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7911555108476"/>
          <c:y val="0.23243324789679881"/>
          <c:w val="0.88332088444891521"/>
          <c:h val="0.59673493892442342"/>
        </c:manualLayout>
      </c:layout>
      <c:barChart>
        <c:barDir val="col"/>
        <c:grouping val="clustered"/>
        <c:varyColors val="0"/>
        <c:ser>
          <c:idx val="0"/>
          <c:order val="0"/>
          <c:tx>
            <c:strRef>
              <c:f>'8c_Social Support 2021'!$N$59</c:f>
              <c:strCache>
                <c:ptCount val="1"/>
                <c:pt idx="0">
                  <c:v>White, non-Hispanic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'8c_Social Support 2021'!$O$58:$S$58</c:f>
              <c:strCache>
                <c:ptCount val="5"/>
                <c:pt idx="0">
                  <c:v>Loan money</c:v>
                </c:pt>
                <c:pt idx="1">
                  <c:v>Bed rest</c:v>
                </c:pt>
                <c:pt idx="2">
                  <c:v>Someone to talk with</c:v>
                </c:pt>
                <c:pt idx="3">
                  <c:v>Help when tired</c:v>
                </c:pt>
                <c:pt idx="4">
                  <c:v>Give a ride</c:v>
                </c:pt>
              </c:strCache>
            </c:strRef>
          </c:cat>
          <c:val>
            <c:numRef>
              <c:f>'8c_Social Support 2021'!$O$59:$S$59</c:f>
              <c:numCache>
                <c:formatCode>0.0</c:formatCode>
                <c:ptCount val="5"/>
                <c:pt idx="0">
                  <c:v>87.733333333333348</c:v>
                </c:pt>
                <c:pt idx="1">
                  <c:v>91.8</c:v>
                </c:pt>
                <c:pt idx="2">
                  <c:v>92.833333333333329</c:v>
                </c:pt>
                <c:pt idx="3">
                  <c:v>92.7</c:v>
                </c:pt>
                <c:pt idx="4">
                  <c:v>92.666666666666671</c:v>
                </c:pt>
              </c:numCache>
            </c:numRef>
          </c:val>
          <c:extLst>
            <c:ext xmlns:c16="http://schemas.microsoft.com/office/drawing/2014/chart" uri="{C3380CC4-5D6E-409C-BE32-E72D297353CC}">
              <c16:uniqueId val="{00000000-B2E8-4FFD-8225-8CB1FCDE0A88}"/>
            </c:ext>
          </c:extLst>
        </c:ser>
        <c:ser>
          <c:idx val="1"/>
          <c:order val="1"/>
          <c:tx>
            <c:strRef>
              <c:f>'8c_Social Support 2021'!$N$60</c:f>
              <c:strCache>
                <c:ptCount val="1"/>
                <c:pt idx="0">
                  <c:v>Black, non-Hispanic</c:v>
                </c:pt>
              </c:strCache>
            </c:strRef>
          </c:tx>
          <c:spPr>
            <a:solidFill>
              <a:schemeClr val="accent2"/>
            </a:solidFill>
            <a:ln>
              <a:noFill/>
            </a:ln>
            <a:effectLst/>
          </c:spPr>
          <c:invertIfNegative val="0"/>
          <c:dLbls>
            <c:dLbl>
              <c:idx val="0"/>
              <c:layout>
                <c:manualLayout>
                  <c:x val="-1.9379621086203794E-17"/>
                  <c:y val="1.63265306122449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E8-4FFD-8225-8CB1FCDE0A88}"/>
                </c:ext>
              </c:extLst>
            </c:dLbl>
            <c:dLbl>
              <c:idx val="1"/>
              <c:layout>
                <c:manualLayout>
                  <c:x val="2.1141649048625794E-3"/>
                  <c:y val="-2.72108843537414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E8-4FFD-8225-8CB1FCDE0A88}"/>
                </c:ext>
              </c:extLst>
            </c:dLbl>
            <c:dLbl>
              <c:idx val="2"/>
              <c:layout>
                <c:manualLayout>
                  <c:x val="0"/>
                  <c:y val="-1.08843537414965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E8-4FFD-8225-8CB1FCDE0A88}"/>
                </c:ext>
              </c:extLst>
            </c:dLbl>
            <c:dLbl>
              <c:idx val="3"/>
              <c:layout>
                <c:manualLayout>
                  <c:x val="2.1141649048625017E-3"/>
                  <c:y val="-1.63265306122448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E8-4FFD-8225-8CB1FCDE0A88}"/>
                </c:ext>
              </c:extLst>
            </c:dLbl>
            <c:dLbl>
              <c:idx val="4"/>
              <c:layout>
                <c:manualLayout>
                  <c:x val="2.1141649048625794E-3"/>
                  <c:y val="-1.63265306122448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E8-4FFD-8225-8CB1FCDE0A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'8c_Social Support 2021'!$O$58:$S$58</c:f>
              <c:strCache>
                <c:ptCount val="5"/>
                <c:pt idx="0">
                  <c:v>Loan money</c:v>
                </c:pt>
                <c:pt idx="1">
                  <c:v>Bed rest</c:v>
                </c:pt>
                <c:pt idx="2">
                  <c:v>Someone to talk with</c:v>
                </c:pt>
                <c:pt idx="3">
                  <c:v>Help when tired</c:v>
                </c:pt>
                <c:pt idx="4">
                  <c:v>Give a ride</c:v>
                </c:pt>
              </c:strCache>
            </c:strRef>
          </c:cat>
          <c:val>
            <c:numRef>
              <c:f>'8c_Social Support 2021'!$O$60:$S$60</c:f>
              <c:numCache>
                <c:formatCode>0.0</c:formatCode>
                <c:ptCount val="5"/>
                <c:pt idx="0">
                  <c:v>67.63333333333334</c:v>
                </c:pt>
                <c:pt idx="1">
                  <c:v>79.600000000000009</c:v>
                </c:pt>
                <c:pt idx="2">
                  <c:v>82.833333333333329</c:v>
                </c:pt>
                <c:pt idx="3">
                  <c:v>83.033333333333346</c:v>
                </c:pt>
                <c:pt idx="4">
                  <c:v>83.933333333333337</c:v>
                </c:pt>
              </c:numCache>
            </c:numRef>
          </c:val>
          <c:extLst>
            <c:ext xmlns:c16="http://schemas.microsoft.com/office/drawing/2014/chart" uri="{C3380CC4-5D6E-409C-BE32-E72D297353CC}">
              <c16:uniqueId val="{00000006-B2E8-4FFD-8225-8CB1FCDE0A88}"/>
            </c:ext>
          </c:extLst>
        </c:ser>
        <c:ser>
          <c:idx val="2"/>
          <c:order val="2"/>
          <c:tx>
            <c:strRef>
              <c:f>'8c_Social Support 2021'!$N$61</c:f>
              <c:strCache>
                <c:ptCount val="1"/>
                <c:pt idx="0">
                  <c:v>Hispanic</c:v>
                </c:pt>
              </c:strCache>
            </c:strRef>
          </c:tx>
          <c:spPr>
            <a:solidFill>
              <a:schemeClr val="accent3"/>
            </a:solidFill>
            <a:ln>
              <a:noFill/>
            </a:ln>
            <a:effectLst/>
          </c:spPr>
          <c:invertIfNegative val="0"/>
          <c:dLbls>
            <c:dLbl>
              <c:idx val="0"/>
              <c:layout>
                <c:manualLayout>
                  <c:x val="0"/>
                  <c:y val="-4.35374149659863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E8-4FFD-8225-8CB1FCDE0A88}"/>
                </c:ext>
              </c:extLst>
            </c:dLbl>
            <c:dLbl>
              <c:idx val="1"/>
              <c:layout>
                <c:manualLayout>
                  <c:x val="0"/>
                  <c:y val="1.08843537414965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E8-4FFD-8225-8CB1FCDE0A88}"/>
                </c:ext>
              </c:extLst>
            </c:dLbl>
            <c:dLbl>
              <c:idx val="2"/>
              <c:layout>
                <c:manualLayout>
                  <c:x val="4.2283298097251587E-3"/>
                  <c:y val="-4.988604502734364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E8-4FFD-8225-8CB1FCDE0A88}"/>
                </c:ext>
              </c:extLst>
            </c:dLbl>
            <c:dLbl>
              <c:idx val="3"/>
              <c:layout>
                <c:manualLayout>
                  <c:x val="0"/>
                  <c:y val="1.63265306122448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2E8-4FFD-8225-8CB1FCDE0A88}"/>
                </c:ext>
              </c:extLst>
            </c:dLbl>
            <c:dLbl>
              <c:idx val="4"/>
              <c:layout>
                <c:manualLayout>
                  <c:x val="2.1141649048624241E-3"/>
                  <c:y val="2.1768921741925115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6405919661733616E-2"/>
                      <c:h val="7.6109057796346871E-2"/>
                    </c:manualLayout>
                  </c15:layout>
                </c:ext>
                <c:ext xmlns:c16="http://schemas.microsoft.com/office/drawing/2014/chart" uri="{C3380CC4-5D6E-409C-BE32-E72D297353CC}">
                  <c16:uniqueId val="{0000000B-B2E8-4FFD-8225-8CB1FCDE0A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'8c_Social Support 2021'!$O$58:$S$58</c:f>
              <c:strCache>
                <c:ptCount val="5"/>
                <c:pt idx="0">
                  <c:v>Loan money</c:v>
                </c:pt>
                <c:pt idx="1">
                  <c:v>Bed rest</c:v>
                </c:pt>
                <c:pt idx="2">
                  <c:v>Someone to talk with</c:v>
                </c:pt>
                <c:pt idx="3">
                  <c:v>Help when tired</c:v>
                </c:pt>
                <c:pt idx="4">
                  <c:v>Give a ride</c:v>
                </c:pt>
              </c:strCache>
            </c:strRef>
          </c:cat>
          <c:val>
            <c:numRef>
              <c:f>'8c_Social Support 2021'!$O$61:$S$61</c:f>
              <c:numCache>
                <c:formatCode>0.0</c:formatCode>
                <c:ptCount val="5"/>
                <c:pt idx="0">
                  <c:v>71.100000000000009</c:v>
                </c:pt>
                <c:pt idx="1">
                  <c:v>76.333333333333329</c:v>
                </c:pt>
                <c:pt idx="2">
                  <c:v>80.399999999999991</c:v>
                </c:pt>
                <c:pt idx="3">
                  <c:v>78.933333333333323</c:v>
                </c:pt>
                <c:pt idx="4">
                  <c:v>83.833333333333329</c:v>
                </c:pt>
              </c:numCache>
            </c:numRef>
          </c:val>
          <c:extLst>
            <c:ext xmlns:c16="http://schemas.microsoft.com/office/drawing/2014/chart" uri="{C3380CC4-5D6E-409C-BE32-E72D297353CC}">
              <c16:uniqueId val="{0000000C-B2E8-4FFD-8225-8CB1FCDE0A88}"/>
            </c:ext>
          </c:extLst>
        </c:ser>
        <c:ser>
          <c:idx val="3"/>
          <c:order val="3"/>
          <c:tx>
            <c:strRef>
              <c:f>'8c_Social Support 2021'!$N$62</c:f>
              <c:strCache>
                <c:ptCount val="1"/>
                <c:pt idx="0">
                  <c:v>Asian, non-Hispanic</c:v>
                </c:pt>
              </c:strCache>
            </c:strRef>
          </c:tx>
          <c:spPr>
            <a:solidFill>
              <a:schemeClr val="accent4"/>
            </a:solidFill>
            <a:ln>
              <a:noFill/>
            </a:ln>
            <a:effectLst/>
          </c:spPr>
          <c:invertIfNegative val="0"/>
          <c:dLbls>
            <c:dLbl>
              <c:idx val="0"/>
              <c:layout>
                <c:manualLayout>
                  <c:x val="2.1141649048625794E-3"/>
                  <c:y val="1.08843537414965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2E8-4FFD-8225-8CB1FCDE0A88}"/>
                </c:ext>
              </c:extLst>
            </c:dLbl>
            <c:dLbl>
              <c:idx val="1"/>
              <c:layout>
                <c:manualLayout>
                  <c:x val="1.0570824524312818E-2"/>
                  <c:y val="2.72108843537414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2E8-4FFD-8225-8CB1FCDE0A88}"/>
                </c:ext>
              </c:extLst>
            </c:dLbl>
            <c:dLbl>
              <c:idx val="2"/>
              <c:layout>
                <c:manualLayout>
                  <c:x val="8.4566596194502394E-3"/>
                  <c:y val="2.17687074829931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2E8-4FFD-8225-8CB1FCDE0A88}"/>
                </c:ext>
              </c:extLst>
            </c:dLbl>
            <c:dLbl>
              <c:idx val="3"/>
              <c:layout>
                <c:manualLayout>
                  <c:x val="4.2283298097250035E-3"/>
                  <c:y val="5.44217687074829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2E8-4FFD-8225-8CB1FCDE0A88}"/>
                </c:ext>
              </c:extLst>
            </c:dLbl>
            <c:dLbl>
              <c:idx val="4"/>
              <c:layout>
                <c:manualLayout>
                  <c:x val="1.2684989429175475E-2"/>
                  <c:y val="1.63265306122448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2E8-4FFD-8225-8CB1FCDE0A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'8c_Social Support 2021'!$O$58:$S$58</c:f>
              <c:strCache>
                <c:ptCount val="5"/>
                <c:pt idx="0">
                  <c:v>Loan money</c:v>
                </c:pt>
                <c:pt idx="1">
                  <c:v>Bed rest</c:v>
                </c:pt>
                <c:pt idx="2">
                  <c:v>Someone to talk with</c:v>
                </c:pt>
                <c:pt idx="3">
                  <c:v>Help when tired</c:v>
                </c:pt>
                <c:pt idx="4">
                  <c:v>Give a ride</c:v>
                </c:pt>
              </c:strCache>
            </c:strRef>
          </c:cat>
          <c:val>
            <c:numRef>
              <c:f>'8c_Social Support 2021'!$O$62:$S$62</c:f>
              <c:numCache>
                <c:formatCode>0.0</c:formatCode>
                <c:ptCount val="5"/>
                <c:pt idx="0">
                  <c:v>57.9</c:v>
                </c:pt>
                <c:pt idx="1">
                  <c:v>76.966666666666654</c:v>
                </c:pt>
                <c:pt idx="2">
                  <c:v>78.466666666666683</c:v>
                </c:pt>
                <c:pt idx="3">
                  <c:v>82.63333333333334</c:v>
                </c:pt>
                <c:pt idx="4">
                  <c:v>78.966666666666654</c:v>
                </c:pt>
              </c:numCache>
            </c:numRef>
          </c:val>
          <c:extLst>
            <c:ext xmlns:c16="http://schemas.microsoft.com/office/drawing/2014/chart" uri="{C3380CC4-5D6E-409C-BE32-E72D297353CC}">
              <c16:uniqueId val="{00000012-B2E8-4FFD-8225-8CB1FCDE0A88}"/>
            </c:ext>
          </c:extLst>
        </c:ser>
        <c:dLbls>
          <c:dLblPos val="outEnd"/>
          <c:showLegendKey val="0"/>
          <c:showVal val="1"/>
          <c:showCatName val="0"/>
          <c:showSerName val="0"/>
          <c:showPercent val="0"/>
          <c:showBubbleSize val="0"/>
        </c:dLbls>
        <c:gapWidth val="150"/>
        <c:axId val="863890288"/>
        <c:axId val="863892584"/>
      </c:barChart>
      <c:catAx>
        <c:axId val="86389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892584"/>
        <c:crosses val="autoZero"/>
        <c:auto val="1"/>
        <c:lblAlgn val="ctr"/>
        <c:lblOffset val="100"/>
        <c:noMultiLvlLbl val="0"/>
      </c:catAx>
      <c:valAx>
        <c:axId val="863892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1.376345577948131E-2"/>
              <c:y val="0.386841501955112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890288"/>
        <c:crosses val="autoZero"/>
        <c:crossBetween val="between"/>
        <c:majorUnit val="20"/>
      </c:valAx>
      <c:spPr>
        <a:noFill/>
        <a:ln>
          <a:noFill/>
        </a:ln>
        <a:effectLst/>
      </c:spPr>
    </c:plotArea>
    <c:legend>
      <c:legendPos val="t"/>
      <c:layout>
        <c:manualLayout>
          <c:xMode val="edge"/>
          <c:yMode val="edge"/>
          <c:x val="0.11418721179937075"/>
          <c:y val="6.8849108147195887E-2"/>
          <c:w val="0.79688318822726456"/>
          <c:h val="9.18373774706733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228903984117"/>
          <c:y val="0.21798756836429928"/>
          <c:w val="0.86561366396364636"/>
          <c:h val="0.66769498790817083"/>
        </c:manualLayout>
      </c:layout>
      <c:barChart>
        <c:barDir val="col"/>
        <c:grouping val="clustered"/>
        <c:varyColors val="0"/>
        <c:ser>
          <c:idx val="0"/>
          <c:order val="0"/>
          <c:tx>
            <c:strRef>
              <c:f>'9_Fathers Support_19-21'!$U$9</c:f>
              <c:strCache>
                <c:ptCount val="1"/>
                <c:pt idx="0">
                  <c:v>White, non-Hispanic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'9_Fathers Support_19-21'!$Z$8:$AA$8</c:f>
              <c:strCache>
                <c:ptCount val="2"/>
                <c:pt idx="0">
                  <c:v>Emotional support</c:v>
                </c:pt>
                <c:pt idx="1">
                  <c:v>Financial support</c:v>
                </c:pt>
              </c:strCache>
              <c:extLst/>
            </c:strRef>
          </c:cat>
          <c:val>
            <c:numRef>
              <c:f>'9_Fathers Support_19-21'!$Z$9:$AA$9</c:f>
              <c:numCache>
                <c:formatCode>General</c:formatCode>
                <c:ptCount val="2"/>
                <c:pt idx="0">
                  <c:v>89.3</c:v>
                </c:pt>
                <c:pt idx="1">
                  <c:v>93.6</c:v>
                </c:pt>
              </c:numCache>
              <c:extLst/>
            </c:numRef>
          </c:val>
          <c:extLst>
            <c:ext xmlns:c16="http://schemas.microsoft.com/office/drawing/2014/chart" uri="{C3380CC4-5D6E-409C-BE32-E72D297353CC}">
              <c16:uniqueId val="{00000000-187E-45FB-9750-D3843E3077F3}"/>
            </c:ext>
          </c:extLst>
        </c:ser>
        <c:ser>
          <c:idx val="1"/>
          <c:order val="1"/>
          <c:tx>
            <c:strRef>
              <c:f>'9_Fathers Support_19-21'!$U$10</c:f>
              <c:strCache>
                <c:ptCount val="1"/>
                <c:pt idx="0">
                  <c:v>Black, non-Hispanic</c:v>
                </c:pt>
              </c:strCache>
            </c:strRef>
          </c:tx>
          <c:spPr>
            <a:solidFill>
              <a:schemeClr val="accent2"/>
            </a:solidFill>
            <a:ln>
              <a:noFill/>
            </a:ln>
            <a:effectLst/>
          </c:spPr>
          <c:invertIfNegative val="0"/>
          <c:dLbls>
            <c:dLbl>
              <c:idx val="0"/>
              <c:tx>
                <c:rich>
                  <a:bodyPr/>
                  <a:lstStyle/>
                  <a:p>
                    <a:fld id="{5BC963C5-9B62-4375-AFE4-2AED163A4645}" type="VALUE">
                      <a:rPr lang="en-US"/>
                      <a:pPr/>
                      <a:t>[VALUE]</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B73-448F-8C04-9462F07A55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'9_Fathers Support_19-21'!$Z$8:$AA$8</c:f>
              <c:strCache>
                <c:ptCount val="2"/>
                <c:pt idx="0">
                  <c:v>Emotional support</c:v>
                </c:pt>
                <c:pt idx="1">
                  <c:v>Financial support</c:v>
                </c:pt>
              </c:strCache>
              <c:extLst/>
            </c:strRef>
          </c:cat>
          <c:val>
            <c:numRef>
              <c:f>'9_Fathers Support_19-21'!$Z$10:$AA$10</c:f>
              <c:numCache>
                <c:formatCode>General</c:formatCode>
                <c:ptCount val="2"/>
                <c:pt idx="0">
                  <c:v>70</c:v>
                </c:pt>
                <c:pt idx="1">
                  <c:v>76.599999999999994</c:v>
                </c:pt>
              </c:numCache>
              <c:extLst/>
            </c:numRef>
          </c:val>
          <c:extLst>
            <c:ext xmlns:c16="http://schemas.microsoft.com/office/drawing/2014/chart" uri="{C3380CC4-5D6E-409C-BE32-E72D297353CC}">
              <c16:uniqueId val="{00000001-187E-45FB-9750-D3843E3077F3}"/>
            </c:ext>
          </c:extLst>
        </c:ser>
        <c:ser>
          <c:idx val="2"/>
          <c:order val="2"/>
          <c:tx>
            <c:strRef>
              <c:f>'9_Fathers Support_19-21'!$U$11</c:f>
              <c:strCache>
                <c:ptCount val="1"/>
                <c:pt idx="0">
                  <c:v>Hispanic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'9_Fathers Support_19-21'!$Z$8:$AA$8</c:f>
              <c:strCache>
                <c:ptCount val="2"/>
                <c:pt idx="0">
                  <c:v>Emotional support</c:v>
                </c:pt>
                <c:pt idx="1">
                  <c:v>Financial support</c:v>
                </c:pt>
              </c:strCache>
              <c:extLst/>
            </c:strRef>
          </c:cat>
          <c:val>
            <c:numRef>
              <c:f>'9_Fathers Support_19-21'!$Z$11:$AA$11</c:f>
              <c:numCache>
                <c:formatCode>General</c:formatCode>
                <c:ptCount val="2"/>
                <c:pt idx="0">
                  <c:v>81.400000000000006</c:v>
                </c:pt>
                <c:pt idx="1">
                  <c:v>87.4</c:v>
                </c:pt>
              </c:numCache>
              <c:extLst/>
            </c:numRef>
          </c:val>
          <c:extLst>
            <c:ext xmlns:c16="http://schemas.microsoft.com/office/drawing/2014/chart" uri="{C3380CC4-5D6E-409C-BE32-E72D297353CC}">
              <c16:uniqueId val="{00000002-187E-45FB-9750-D3843E3077F3}"/>
            </c:ext>
          </c:extLst>
        </c:ser>
        <c:ser>
          <c:idx val="3"/>
          <c:order val="3"/>
          <c:tx>
            <c:strRef>
              <c:f>'9_Fathers Support_19-21'!$U$12</c:f>
              <c:strCache>
                <c:ptCount val="1"/>
                <c:pt idx="0">
                  <c:v>Asian, non-Hispanic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'9_Fathers Support_19-21'!$Z$8:$AA$8</c:f>
              <c:strCache>
                <c:ptCount val="2"/>
                <c:pt idx="0">
                  <c:v>Emotional support</c:v>
                </c:pt>
                <c:pt idx="1">
                  <c:v>Financial support</c:v>
                </c:pt>
              </c:strCache>
              <c:extLst/>
            </c:strRef>
          </c:cat>
          <c:val>
            <c:numRef>
              <c:f>'9_Fathers Support_19-21'!$Z$12:$AA$12</c:f>
              <c:numCache>
                <c:formatCode>General</c:formatCode>
                <c:ptCount val="2"/>
                <c:pt idx="0">
                  <c:v>88.2</c:v>
                </c:pt>
                <c:pt idx="1">
                  <c:v>94.6</c:v>
                </c:pt>
              </c:numCache>
              <c:extLst/>
            </c:numRef>
          </c:val>
          <c:extLst>
            <c:ext xmlns:c16="http://schemas.microsoft.com/office/drawing/2014/chart" uri="{C3380CC4-5D6E-409C-BE32-E72D297353CC}">
              <c16:uniqueId val="{00000003-187E-45FB-9750-D3843E3077F3}"/>
            </c:ext>
          </c:extLst>
        </c:ser>
        <c:dLbls>
          <c:dLblPos val="outEnd"/>
          <c:showLegendKey val="0"/>
          <c:showVal val="1"/>
          <c:showCatName val="0"/>
          <c:showSerName val="0"/>
          <c:showPercent val="0"/>
          <c:showBubbleSize val="0"/>
        </c:dLbls>
        <c:gapWidth val="219"/>
        <c:overlap val="-27"/>
        <c:axId val="322167592"/>
        <c:axId val="322163656"/>
      </c:barChart>
      <c:catAx>
        <c:axId val="32216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163656"/>
        <c:crosses val="autoZero"/>
        <c:auto val="1"/>
        <c:lblAlgn val="ctr"/>
        <c:lblOffset val="100"/>
        <c:noMultiLvlLbl val="0"/>
      </c:catAx>
      <c:valAx>
        <c:axId val="322163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2.0525143385377701E-2"/>
              <c:y val="0.235009309181179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167592"/>
        <c:crosses val="autoZero"/>
        <c:crossBetween val="between"/>
      </c:valAx>
      <c:spPr>
        <a:noFill/>
        <a:ln>
          <a:noFill/>
        </a:ln>
        <a:effectLst/>
      </c:spPr>
    </c:plotArea>
    <c:legend>
      <c:legendPos val="t"/>
      <c:layout>
        <c:manualLayout>
          <c:xMode val="edge"/>
          <c:yMode val="edge"/>
          <c:x val="0.11319382720547427"/>
          <c:y val="3.6945812807881777E-2"/>
          <c:w val="0.79513392096836921"/>
          <c:h val="0.103910825801947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3120722349898"/>
          <c:y val="7.4426717787037175E-2"/>
          <c:w val="0.8170699954371734"/>
          <c:h val="0.84439097560864773"/>
        </c:manualLayout>
      </c:layout>
      <c:lineChart>
        <c:grouping val="standard"/>
        <c:varyColors val="0"/>
        <c:ser>
          <c:idx val="0"/>
          <c:order val="0"/>
          <c:tx>
            <c:strRef>
              <c:f>'SMOKING 2012-2021'!$B$46</c:f>
              <c:strCache>
                <c:ptCount val="1"/>
                <c:pt idx="0">
                  <c:v>Smoking 3 Months Before Pregnancy</c:v>
                </c:pt>
              </c:strCache>
            </c:strRef>
          </c:tx>
          <c:spPr>
            <a:ln w="28575"/>
          </c:spPr>
          <c:marker>
            <c:symbol val="none"/>
          </c:marker>
          <c:dPt>
            <c:idx val="7"/>
            <c:bubble3D val="0"/>
            <c:extLst>
              <c:ext xmlns:c16="http://schemas.microsoft.com/office/drawing/2014/chart" uri="{C3380CC4-5D6E-409C-BE32-E72D297353CC}">
                <c16:uniqueId val="{00000014-195B-4423-9714-674312A1ECB3}"/>
              </c:ext>
            </c:extLst>
          </c:dPt>
          <c:dLbls>
            <c:dLbl>
              <c:idx val="1"/>
              <c:delete val="1"/>
              <c:extLst>
                <c:ext xmlns:c15="http://schemas.microsoft.com/office/drawing/2012/chart" uri="{CE6537A1-D6FC-4f65-9D91-7224C49458BB}"/>
                <c:ext xmlns:c16="http://schemas.microsoft.com/office/drawing/2014/chart" uri="{C3380CC4-5D6E-409C-BE32-E72D297353CC}">
                  <c16:uniqueId val="{00000012-195B-4423-9714-674312A1ECB3}"/>
                </c:ext>
              </c:extLst>
            </c:dLbl>
            <c:dLbl>
              <c:idx val="2"/>
              <c:delete val="1"/>
              <c:extLst>
                <c:ext xmlns:c15="http://schemas.microsoft.com/office/drawing/2012/chart" uri="{CE6537A1-D6FC-4f65-9D91-7224C49458BB}"/>
                <c:ext xmlns:c16="http://schemas.microsoft.com/office/drawing/2014/chart" uri="{C3380CC4-5D6E-409C-BE32-E72D297353CC}">
                  <c16:uniqueId val="{00000011-195B-4423-9714-674312A1ECB3}"/>
                </c:ext>
              </c:extLst>
            </c:dLbl>
            <c:dLbl>
              <c:idx val="3"/>
              <c:delete val="1"/>
              <c:extLst>
                <c:ext xmlns:c15="http://schemas.microsoft.com/office/drawing/2012/chart" uri="{CE6537A1-D6FC-4f65-9D91-7224C49458BB}"/>
                <c:ext xmlns:c16="http://schemas.microsoft.com/office/drawing/2014/chart" uri="{C3380CC4-5D6E-409C-BE32-E72D297353CC}">
                  <c16:uniqueId val="{00000010-195B-4423-9714-674312A1ECB3}"/>
                </c:ext>
              </c:extLst>
            </c:dLbl>
            <c:dLbl>
              <c:idx val="4"/>
              <c:delete val="1"/>
              <c:extLst>
                <c:ext xmlns:c15="http://schemas.microsoft.com/office/drawing/2012/chart" uri="{CE6537A1-D6FC-4f65-9D91-7224C49458BB}"/>
                <c:ext xmlns:c16="http://schemas.microsoft.com/office/drawing/2014/chart" uri="{C3380CC4-5D6E-409C-BE32-E72D297353CC}">
                  <c16:uniqueId val="{0000000F-195B-4423-9714-674312A1ECB3}"/>
                </c:ext>
              </c:extLst>
            </c:dLbl>
            <c:dLbl>
              <c:idx val="5"/>
              <c:delete val="1"/>
              <c:extLst>
                <c:ext xmlns:c15="http://schemas.microsoft.com/office/drawing/2012/chart" uri="{CE6537A1-D6FC-4f65-9D91-7224C49458BB}"/>
                <c:ext xmlns:c16="http://schemas.microsoft.com/office/drawing/2014/chart" uri="{C3380CC4-5D6E-409C-BE32-E72D297353CC}">
                  <c16:uniqueId val="{0000000E-195B-4423-9714-674312A1ECB3}"/>
                </c:ext>
              </c:extLst>
            </c:dLbl>
            <c:dLbl>
              <c:idx val="6"/>
              <c:delete val="1"/>
              <c:extLst>
                <c:ext xmlns:c15="http://schemas.microsoft.com/office/drawing/2012/chart" uri="{CE6537A1-D6FC-4f65-9D91-7224C49458BB}"/>
                <c:ext xmlns:c16="http://schemas.microsoft.com/office/drawing/2014/chart" uri="{C3380CC4-5D6E-409C-BE32-E72D297353CC}">
                  <c16:uniqueId val="{0000000D-195B-4423-9714-674312A1ECB3}"/>
                </c:ext>
              </c:extLst>
            </c:dLbl>
            <c:dLbl>
              <c:idx val="7"/>
              <c:delete val="1"/>
              <c:extLst>
                <c:ext xmlns:c15="http://schemas.microsoft.com/office/drawing/2012/chart" uri="{CE6537A1-D6FC-4f65-9D91-7224C49458BB}"/>
                <c:ext xmlns:c16="http://schemas.microsoft.com/office/drawing/2014/chart" uri="{C3380CC4-5D6E-409C-BE32-E72D297353CC}">
                  <c16:uniqueId val="{00000014-195B-4423-9714-674312A1ECB3}"/>
                </c:ext>
              </c:extLst>
            </c:dLbl>
            <c:dLbl>
              <c:idx val="8"/>
              <c:delete val="1"/>
              <c:extLst>
                <c:ext xmlns:c15="http://schemas.microsoft.com/office/drawing/2012/chart" uri="{CE6537A1-D6FC-4f65-9D91-7224C49458BB}"/>
                <c:ext xmlns:c16="http://schemas.microsoft.com/office/drawing/2014/chart" uri="{C3380CC4-5D6E-409C-BE32-E72D297353CC}">
                  <c16:uniqueId val="{0000000C-195B-4423-9714-674312A1ECB3}"/>
                </c:ext>
              </c:extLst>
            </c:dLbl>
            <c:dLbl>
              <c:idx val="9"/>
              <c:layout>
                <c:manualLayout>
                  <c:x val="-1.2403019000615509E-2"/>
                  <c:y val="-4.46781476259129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5B-4423-9714-674312A1ECB3}"/>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'SMOKING 2012-2021'!$C$45:$L$45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'SMOKING 2012-2021'!$C$46:$L$46</c:f>
              <c:numCache>
                <c:formatCode>0.0</c:formatCode>
                <c:ptCount val="10"/>
                <c:pt idx="0">
                  <c:v>19.399999999999999</c:v>
                </c:pt>
                <c:pt idx="1">
                  <c:v>17.899999999999999</c:v>
                </c:pt>
                <c:pt idx="2">
                  <c:v>15.1</c:v>
                </c:pt>
                <c:pt idx="3">
                  <c:v>13.9</c:v>
                </c:pt>
                <c:pt idx="4">
                  <c:v>13.5</c:v>
                </c:pt>
                <c:pt idx="5" formatCode="General">
                  <c:v>13</c:v>
                </c:pt>
                <c:pt idx="6" formatCode="General">
                  <c:v>9.4</c:v>
                </c:pt>
                <c:pt idx="7" formatCode="General">
                  <c:v>11.6</c:v>
                </c:pt>
                <c:pt idx="8" formatCode="General">
                  <c:v>9.1</c:v>
                </c:pt>
                <c:pt idx="9" formatCode="General">
                  <c:v>8.1999999999999993</c:v>
                </c:pt>
              </c:numCache>
            </c:numRef>
          </c:val>
          <c:smooth val="0"/>
          <c:extLst>
            <c:ext xmlns:c16="http://schemas.microsoft.com/office/drawing/2014/chart" uri="{C3380CC4-5D6E-409C-BE32-E72D297353CC}">
              <c16:uniqueId val="{00000000-F483-4CE4-96EB-3C0B922CED01}"/>
            </c:ext>
          </c:extLst>
        </c:ser>
        <c:ser>
          <c:idx val="1"/>
          <c:order val="1"/>
          <c:tx>
            <c:strRef>
              <c:f>'SMOKING 2012-2021'!$B$47</c:f>
              <c:strCache>
                <c:ptCount val="1"/>
                <c:pt idx="0">
                  <c:v>Smoking Last 3 Months of Pregnancy</c:v>
                </c:pt>
              </c:strCache>
            </c:strRef>
          </c:tx>
          <c:spPr>
            <a:ln w="28575"/>
          </c:spPr>
          <c:marker>
            <c:symbol val="none"/>
          </c:marker>
          <c:dPt>
            <c:idx val="7"/>
            <c:bubble3D val="0"/>
            <c:extLst>
              <c:ext xmlns:c16="http://schemas.microsoft.com/office/drawing/2014/chart" uri="{C3380CC4-5D6E-409C-BE32-E72D297353CC}">
                <c16:uniqueId val="{00000002-195B-4423-9714-674312A1ECB3}"/>
              </c:ext>
            </c:extLst>
          </c:dPt>
          <c:dLbls>
            <c:dLbl>
              <c:idx val="0"/>
              <c:layout>
                <c:manualLayout>
                  <c:x val="-3.1897926634768758E-2"/>
                  <c:y val="4.8289738430583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5B-4423-9714-674312A1ECB3}"/>
                </c:ext>
              </c:extLst>
            </c:dLbl>
            <c:dLbl>
              <c:idx val="9"/>
              <c:layout>
                <c:manualLayout>
                  <c:x val="-1.9138755980861399E-2"/>
                  <c:y val="2.4144869215291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5B-4423-9714-674312A1ECB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'SMOKING 2012-2021'!$C$45:$L$45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'SMOKING 2012-2021'!$C$47:$L$47</c:f>
              <c:numCache>
                <c:formatCode>0.0</c:formatCode>
                <c:ptCount val="10"/>
                <c:pt idx="0">
                  <c:v>8.3000000000000007</c:v>
                </c:pt>
                <c:pt idx="1">
                  <c:v>8.3000000000000007</c:v>
                </c:pt>
                <c:pt idx="2">
                  <c:v>5.7</c:v>
                </c:pt>
                <c:pt idx="3">
                  <c:v>5.2</c:v>
                </c:pt>
                <c:pt idx="4">
                  <c:v>5.3</c:v>
                </c:pt>
                <c:pt idx="5" formatCode="General">
                  <c:v>4.7</c:v>
                </c:pt>
                <c:pt idx="6" formatCode="General">
                  <c:v>4.3</c:v>
                </c:pt>
                <c:pt idx="7" formatCode="General">
                  <c:v>4.5</c:v>
                </c:pt>
                <c:pt idx="8" formatCode="General">
                  <c:v>3.9</c:v>
                </c:pt>
                <c:pt idx="9" formatCode="General">
                  <c:v>3.7</c:v>
                </c:pt>
              </c:numCache>
            </c:numRef>
          </c:val>
          <c:smooth val="0"/>
          <c:extLst>
            <c:ext xmlns:c16="http://schemas.microsoft.com/office/drawing/2014/chart" uri="{C3380CC4-5D6E-409C-BE32-E72D297353CC}">
              <c16:uniqueId val="{00000001-F483-4CE4-96EB-3C0B922CED01}"/>
            </c:ext>
          </c:extLst>
        </c:ser>
        <c:ser>
          <c:idx val="2"/>
          <c:order val="2"/>
          <c:tx>
            <c:strRef>
              <c:f>'SMOKING 2012-2021'!$B$48</c:f>
              <c:strCache>
                <c:ptCount val="1"/>
                <c:pt idx="0">
                  <c:v>Pospartum Smoking</c:v>
                </c:pt>
              </c:strCache>
            </c:strRef>
          </c:tx>
          <c:spPr>
            <a:ln w="28575"/>
          </c:spPr>
          <c:marker>
            <c:symbol val="none"/>
          </c:marker>
          <c:dPt>
            <c:idx val="7"/>
            <c:bubble3D val="0"/>
            <c:extLst>
              <c:ext xmlns:c16="http://schemas.microsoft.com/office/drawing/2014/chart" uri="{C3380CC4-5D6E-409C-BE32-E72D297353CC}">
                <c16:uniqueId val="{00000013-195B-4423-9714-674312A1ECB3}"/>
              </c:ext>
            </c:extLst>
          </c:dPt>
          <c:dLbls>
            <c:dLbl>
              <c:idx val="1"/>
              <c:delete val="1"/>
              <c:extLst>
                <c:ext xmlns:c15="http://schemas.microsoft.com/office/drawing/2012/chart" uri="{CE6537A1-D6FC-4f65-9D91-7224C49458BB}"/>
                <c:ext xmlns:c16="http://schemas.microsoft.com/office/drawing/2014/chart" uri="{C3380CC4-5D6E-409C-BE32-E72D297353CC}">
                  <c16:uniqueId val="{00000003-195B-4423-9714-674312A1ECB3}"/>
                </c:ext>
              </c:extLst>
            </c:dLbl>
            <c:dLbl>
              <c:idx val="2"/>
              <c:delete val="1"/>
              <c:extLst>
                <c:ext xmlns:c15="http://schemas.microsoft.com/office/drawing/2012/chart" uri="{CE6537A1-D6FC-4f65-9D91-7224C49458BB}"/>
                <c:ext xmlns:c16="http://schemas.microsoft.com/office/drawing/2014/chart" uri="{C3380CC4-5D6E-409C-BE32-E72D297353CC}">
                  <c16:uniqueId val="{00000004-195B-4423-9714-674312A1ECB3}"/>
                </c:ext>
              </c:extLst>
            </c:dLbl>
            <c:dLbl>
              <c:idx val="3"/>
              <c:delete val="1"/>
              <c:extLst>
                <c:ext xmlns:c15="http://schemas.microsoft.com/office/drawing/2012/chart" uri="{CE6537A1-D6FC-4f65-9D91-7224C49458BB}"/>
                <c:ext xmlns:c16="http://schemas.microsoft.com/office/drawing/2014/chart" uri="{C3380CC4-5D6E-409C-BE32-E72D297353CC}">
                  <c16:uniqueId val="{00000005-195B-4423-9714-674312A1ECB3}"/>
                </c:ext>
              </c:extLst>
            </c:dLbl>
            <c:dLbl>
              <c:idx val="4"/>
              <c:delete val="1"/>
              <c:extLst>
                <c:ext xmlns:c15="http://schemas.microsoft.com/office/drawing/2012/chart" uri="{CE6537A1-D6FC-4f65-9D91-7224C49458BB}"/>
                <c:ext xmlns:c16="http://schemas.microsoft.com/office/drawing/2014/chart" uri="{C3380CC4-5D6E-409C-BE32-E72D297353CC}">
                  <c16:uniqueId val="{00000006-195B-4423-9714-674312A1ECB3}"/>
                </c:ext>
              </c:extLst>
            </c:dLbl>
            <c:dLbl>
              <c:idx val="5"/>
              <c:delete val="1"/>
              <c:extLst>
                <c:ext xmlns:c15="http://schemas.microsoft.com/office/drawing/2012/chart" uri="{CE6537A1-D6FC-4f65-9D91-7224C49458BB}"/>
                <c:ext xmlns:c16="http://schemas.microsoft.com/office/drawing/2014/chart" uri="{C3380CC4-5D6E-409C-BE32-E72D297353CC}">
                  <c16:uniqueId val="{00000007-195B-4423-9714-674312A1ECB3}"/>
                </c:ext>
              </c:extLst>
            </c:dLbl>
            <c:dLbl>
              <c:idx val="6"/>
              <c:delete val="1"/>
              <c:extLst>
                <c:ext xmlns:c15="http://schemas.microsoft.com/office/drawing/2012/chart" uri="{CE6537A1-D6FC-4f65-9D91-7224C49458BB}"/>
                <c:ext xmlns:c16="http://schemas.microsoft.com/office/drawing/2014/chart" uri="{C3380CC4-5D6E-409C-BE32-E72D297353CC}">
                  <c16:uniqueId val="{00000008-195B-4423-9714-674312A1ECB3}"/>
                </c:ext>
              </c:extLst>
            </c:dLbl>
            <c:dLbl>
              <c:idx val="7"/>
              <c:delete val="1"/>
              <c:extLst>
                <c:ext xmlns:c15="http://schemas.microsoft.com/office/drawing/2012/chart" uri="{CE6537A1-D6FC-4f65-9D91-7224C49458BB}"/>
                <c:ext xmlns:c16="http://schemas.microsoft.com/office/drawing/2014/chart" uri="{C3380CC4-5D6E-409C-BE32-E72D297353CC}">
                  <c16:uniqueId val="{00000013-195B-4423-9714-674312A1ECB3}"/>
                </c:ext>
              </c:extLst>
            </c:dLbl>
            <c:dLbl>
              <c:idx val="8"/>
              <c:delete val="1"/>
              <c:extLst>
                <c:ext xmlns:c15="http://schemas.microsoft.com/office/drawing/2012/chart" uri="{CE6537A1-D6FC-4f65-9D91-7224C49458BB}"/>
                <c:ext xmlns:c16="http://schemas.microsoft.com/office/drawing/2014/chart" uri="{C3380CC4-5D6E-409C-BE32-E72D297353CC}">
                  <c16:uniqueId val="{00000009-195B-4423-9714-674312A1ECB3}"/>
                </c:ext>
              </c:extLst>
            </c:dLbl>
            <c:dLbl>
              <c:idx val="9"/>
              <c:layout>
                <c:manualLayout>
                  <c:x val="-1.4529547442933426E-2"/>
                  <c:y val="-4.87022924951282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95B-4423-9714-674312A1ECB3}"/>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'SMOKING 2012-2021'!$C$45:$L$45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'SMOKING 2012-2021'!$C$48:$L$48</c:f>
              <c:numCache>
                <c:formatCode>0.0</c:formatCode>
                <c:ptCount val="10"/>
                <c:pt idx="0">
                  <c:v>12.5</c:v>
                </c:pt>
                <c:pt idx="1">
                  <c:v>11.2</c:v>
                </c:pt>
                <c:pt idx="2">
                  <c:v>8.5</c:v>
                </c:pt>
                <c:pt idx="3">
                  <c:v>8.5</c:v>
                </c:pt>
                <c:pt idx="4">
                  <c:v>8.1999999999999993</c:v>
                </c:pt>
                <c:pt idx="5" formatCode="General">
                  <c:v>8.3000000000000007</c:v>
                </c:pt>
                <c:pt idx="6" formatCode="General">
                  <c:v>6.5</c:v>
                </c:pt>
                <c:pt idx="7" formatCode="General">
                  <c:v>6.5</c:v>
                </c:pt>
                <c:pt idx="8" formatCode="General">
                  <c:v>6.4</c:v>
                </c:pt>
                <c:pt idx="9" formatCode="General">
                  <c:v>4.7</c:v>
                </c:pt>
              </c:numCache>
            </c:numRef>
          </c:val>
          <c:smooth val="0"/>
          <c:extLst>
            <c:ext xmlns:c16="http://schemas.microsoft.com/office/drawing/2014/chart" uri="{C3380CC4-5D6E-409C-BE32-E72D297353CC}">
              <c16:uniqueId val="{00000002-F483-4CE4-96EB-3C0B922CED01}"/>
            </c:ext>
          </c:extLst>
        </c:ser>
        <c:dLbls>
          <c:showLegendKey val="0"/>
          <c:showVal val="0"/>
          <c:showCatName val="0"/>
          <c:showSerName val="0"/>
          <c:showPercent val="0"/>
          <c:showBubbleSize val="0"/>
        </c:dLbls>
        <c:smooth val="0"/>
        <c:axId val="124217600"/>
        <c:axId val="124240256"/>
      </c:lineChart>
      <c:catAx>
        <c:axId val="124217600"/>
        <c:scaling>
          <c:orientation val="minMax"/>
        </c:scaling>
        <c:delete val="0"/>
        <c:axPos val="b"/>
        <c:numFmt formatCode="General" sourceLinked="1"/>
        <c:majorTickMark val="out"/>
        <c:minorTickMark val="none"/>
        <c:tickLblPos val="nextTo"/>
        <c:crossAx val="124240256"/>
        <c:crosses val="autoZero"/>
        <c:auto val="1"/>
        <c:lblAlgn val="ctr"/>
        <c:lblOffset val="100"/>
        <c:noMultiLvlLbl val="0"/>
      </c:catAx>
      <c:valAx>
        <c:axId val="124240256"/>
        <c:scaling>
          <c:orientation val="minMax"/>
          <c:max val="24"/>
        </c:scaling>
        <c:delete val="0"/>
        <c:axPos val="l"/>
        <c:title>
          <c:tx>
            <c:rich>
              <a:bodyPr rot="-5400000" vert="horz"/>
              <a:lstStyle/>
              <a:p>
                <a:pPr>
                  <a:defRPr/>
                </a:pPr>
                <a:r>
                  <a:rPr lang="en-US"/>
                  <a:t>Percent %</a:t>
                </a:r>
              </a:p>
            </c:rich>
          </c:tx>
          <c:layout>
            <c:manualLayout>
              <c:xMode val="edge"/>
              <c:yMode val="edge"/>
              <c:x val="2.9299968868260487E-2"/>
              <c:y val="0.42231319957337188"/>
            </c:manualLayout>
          </c:layout>
          <c:overlay val="0"/>
        </c:title>
        <c:numFmt formatCode="0" sourceLinked="0"/>
        <c:majorTickMark val="out"/>
        <c:minorTickMark val="none"/>
        <c:tickLblPos val="nextTo"/>
        <c:crossAx val="124217600"/>
        <c:crosses val="autoZero"/>
        <c:crossBetween val="between"/>
        <c:majorUnit val="2"/>
      </c:valAx>
    </c:plotArea>
    <c:legend>
      <c:legendPos val="r"/>
      <c:layout>
        <c:manualLayout>
          <c:xMode val="edge"/>
          <c:yMode val="edge"/>
          <c:x val="0.56203527190680114"/>
          <c:y val="8.7650628178519943E-2"/>
          <c:w val="0.37458798511430091"/>
          <c:h val="0.27884966855985538"/>
        </c:manualLayout>
      </c:layout>
      <c:overlay val="0"/>
    </c:legend>
    <c:plotVisOnly val="1"/>
    <c:dispBlanksAs val="gap"/>
    <c:showDLblsOverMax val="0"/>
  </c:chart>
  <c:txPr>
    <a:bodyPr/>
    <a:lstStyle/>
    <a:p>
      <a:pPr>
        <a:defRPr b="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82242223554449E-2"/>
          <c:y val="7.1106683544110164E-2"/>
          <c:w val="0.72615130824538598"/>
          <c:h val="0.83933160574801302"/>
        </c:manualLayout>
      </c:layout>
      <c:lineChart>
        <c:grouping val="standard"/>
        <c:varyColors val="0"/>
        <c:ser>
          <c:idx val="0"/>
          <c:order val="0"/>
          <c:tx>
            <c:strRef>
              <c:f>'Opioids-Marijuana_19-20-21'!$I$10</c:f>
              <c:strCache>
                <c:ptCount val="1"/>
                <c:pt idx="0">
                  <c:v>Any</c:v>
                </c:pt>
              </c:strCache>
            </c:strRef>
          </c:tx>
          <c:spPr>
            <a:ln w="28575" cap="rnd">
              <a:solidFill>
                <a:schemeClr val="accent1"/>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99-434E-B6B6-B93666DC63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'Opioids-Marijuana_19-20-21'!$J$3:$L$3</c:f>
              <c:numCache>
                <c:formatCode>General</c:formatCode>
                <c:ptCount val="3"/>
                <c:pt idx="0">
                  <c:v>2019</c:v>
                </c:pt>
                <c:pt idx="1">
                  <c:v>2020</c:v>
                </c:pt>
                <c:pt idx="2">
                  <c:v>2021</c:v>
                </c:pt>
              </c:numCache>
            </c:numRef>
          </c:cat>
          <c:val>
            <c:numRef>
              <c:f>'Opioids-Marijuana_19-20-21'!$J$10:$L$10</c:f>
              <c:numCache>
                <c:formatCode>General</c:formatCode>
                <c:ptCount val="3"/>
                <c:pt idx="0">
                  <c:v>6.1</c:v>
                </c:pt>
                <c:pt idx="1">
                  <c:v>6</c:v>
                </c:pt>
                <c:pt idx="2" formatCode="0.0">
                  <c:v>6</c:v>
                </c:pt>
              </c:numCache>
            </c:numRef>
          </c:val>
          <c:smooth val="0"/>
          <c:extLst>
            <c:ext xmlns:c16="http://schemas.microsoft.com/office/drawing/2014/chart" uri="{C3380CC4-5D6E-409C-BE32-E72D297353CC}">
              <c16:uniqueId val="{00000001-DF99-434E-B6B6-B93666DC636B}"/>
            </c:ext>
          </c:extLst>
        </c:ser>
        <c:ser>
          <c:idx val="1"/>
          <c:order val="1"/>
          <c:tx>
            <c:strRef>
              <c:f>'Opioids-Marijuana_19-20-21'!$I$11</c:f>
              <c:strCache>
                <c:ptCount val="1"/>
                <c:pt idx="0">
                  <c:v>Codeine</c:v>
                </c:pt>
              </c:strCache>
              <c:extLst xmlns:c15="http://schemas.microsoft.com/office/drawing/2012/chart"/>
            </c:strRef>
          </c:tx>
          <c:spPr>
            <a:ln w="28575" cap="rnd">
              <a:solidFill>
                <a:schemeClr val="accent2"/>
              </a:solidFill>
              <a:round/>
            </a:ln>
            <a:effectLst/>
          </c:spPr>
          <c:marker>
            <c:symbol val="none"/>
          </c:marker>
          <c:dLbls>
            <c:dLbl>
              <c:idx val="2"/>
              <c:layout>
                <c:manualLayout>
                  <c:x val="1.9704433497536944E-3"/>
                  <c:y val="1.3141682078393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99-434E-B6B6-B93666DC63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'Opioids-Marijuana_19-20-21'!$J$3:$L$3</c:f>
              <c:numCache>
                <c:formatCode>General</c:formatCode>
                <c:ptCount val="3"/>
                <c:pt idx="0">
                  <c:v>2019</c:v>
                </c:pt>
                <c:pt idx="1">
                  <c:v>2020</c:v>
                </c:pt>
                <c:pt idx="2">
                  <c:v>2021</c:v>
                </c:pt>
              </c:numCache>
              <c:extLst xmlns:c15="http://schemas.microsoft.com/office/drawing/2012/chart"/>
            </c:numRef>
          </c:cat>
          <c:val>
            <c:numRef>
              <c:f>'Opioids-Marijuana_19-20-21'!$J$11:$L$11</c:f>
              <c:numCache>
                <c:formatCode>0.0</c:formatCode>
                <c:ptCount val="3"/>
                <c:pt idx="0">
                  <c:v>2.5</c:v>
                </c:pt>
                <c:pt idx="1">
                  <c:v>3</c:v>
                </c:pt>
                <c:pt idx="2">
                  <c:v>2.6</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3-DF99-434E-B6B6-B93666DC636B}"/>
            </c:ext>
          </c:extLst>
        </c:ser>
        <c:ser>
          <c:idx val="2"/>
          <c:order val="2"/>
          <c:tx>
            <c:strRef>
              <c:f>'Opioids-Marijuana_19-20-21'!$I$12</c:f>
              <c:strCache>
                <c:ptCount val="1"/>
                <c:pt idx="0">
                  <c:v>Oxycodone</c:v>
                </c:pt>
              </c:strCache>
            </c:strRef>
          </c:tx>
          <c:spPr>
            <a:ln w="28575" cap="rnd">
              <a:solidFill>
                <a:schemeClr val="accent3"/>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99-434E-B6B6-B93666DC63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'Opioids-Marijuana_19-20-21'!$J$3:$L$3</c:f>
              <c:numCache>
                <c:formatCode>General</c:formatCode>
                <c:ptCount val="3"/>
                <c:pt idx="0">
                  <c:v>2019</c:v>
                </c:pt>
                <c:pt idx="1">
                  <c:v>2020</c:v>
                </c:pt>
                <c:pt idx="2">
                  <c:v>2021</c:v>
                </c:pt>
              </c:numCache>
            </c:numRef>
          </c:cat>
          <c:val>
            <c:numRef>
              <c:f>'Opioids-Marijuana_19-20-21'!$J$12:$L$12</c:f>
              <c:numCache>
                <c:formatCode>0.0</c:formatCode>
                <c:ptCount val="3"/>
                <c:pt idx="0">
                  <c:v>2.5</c:v>
                </c:pt>
                <c:pt idx="1">
                  <c:v>2.2000000000000002</c:v>
                </c:pt>
                <c:pt idx="2">
                  <c:v>2.8</c:v>
                </c:pt>
              </c:numCache>
            </c:numRef>
          </c:val>
          <c:smooth val="0"/>
          <c:extLst>
            <c:ext xmlns:c16="http://schemas.microsoft.com/office/drawing/2014/chart" uri="{C3380CC4-5D6E-409C-BE32-E72D297353CC}">
              <c16:uniqueId val="{00000005-DF99-434E-B6B6-B93666DC636B}"/>
            </c:ext>
          </c:extLst>
        </c:ser>
        <c:ser>
          <c:idx val="3"/>
          <c:order val="3"/>
          <c:tx>
            <c:strRef>
              <c:f>'Opioids-Marijuana_19-20-21'!$I$13</c:f>
              <c:strCache>
                <c:ptCount val="1"/>
                <c:pt idx="0">
                  <c:v>Morphine</c:v>
                </c:pt>
              </c:strCache>
            </c:strRef>
          </c:tx>
          <c:spPr>
            <a:ln w="28575" cap="rnd">
              <a:solidFill>
                <a:schemeClr val="accent4"/>
              </a:solidFill>
              <a:round/>
            </a:ln>
            <a:effectLst/>
          </c:spPr>
          <c:marker>
            <c:symbol val="none"/>
          </c:marker>
          <c:dLbls>
            <c:dLbl>
              <c:idx val="2"/>
              <c:layout>
                <c:manualLayout>
                  <c:x val="0"/>
                  <c:y val="-2.2997943637188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99-434E-B6B6-B93666DC63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'Opioids-Marijuana_19-20-21'!$J$3:$L$3</c:f>
              <c:numCache>
                <c:formatCode>General</c:formatCode>
                <c:ptCount val="3"/>
                <c:pt idx="0">
                  <c:v>2019</c:v>
                </c:pt>
                <c:pt idx="1">
                  <c:v>2020</c:v>
                </c:pt>
                <c:pt idx="2">
                  <c:v>2021</c:v>
                </c:pt>
              </c:numCache>
            </c:numRef>
          </c:cat>
          <c:val>
            <c:numRef>
              <c:f>'Opioids-Marijuana_19-20-21'!$J$13:$L$13</c:f>
              <c:numCache>
                <c:formatCode>0.0</c:formatCode>
                <c:ptCount val="3"/>
                <c:pt idx="0">
                  <c:v>0.9</c:v>
                </c:pt>
                <c:pt idx="1">
                  <c:v>0.8</c:v>
                </c:pt>
                <c:pt idx="2">
                  <c:v>1</c:v>
                </c:pt>
              </c:numCache>
            </c:numRef>
          </c:val>
          <c:smooth val="0"/>
          <c:extLst>
            <c:ext xmlns:c16="http://schemas.microsoft.com/office/drawing/2014/chart" uri="{C3380CC4-5D6E-409C-BE32-E72D297353CC}">
              <c16:uniqueId val="{00000007-DF99-434E-B6B6-B93666DC636B}"/>
            </c:ext>
          </c:extLst>
        </c:ser>
        <c:ser>
          <c:idx val="4"/>
          <c:order val="4"/>
          <c:tx>
            <c:strRef>
              <c:f>'Opioids-Marijuana_19-20-21'!$I$14</c:f>
              <c:strCache>
                <c:ptCount val="1"/>
                <c:pt idx="0">
                  <c:v>Fentanyl</c:v>
                </c:pt>
              </c:strCache>
              <c:extLst xmlns:c15="http://schemas.microsoft.com/office/drawing/2012/chart"/>
            </c:strRef>
          </c:tx>
          <c:spPr>
            <a:ln w="28575" cap="rnd">
              <a:solidFill>
                <a:schemeClr val="accent5"/>
              </a:solidFill>
              <a:round/>
            </a:ln>
            <a:effectLst/>
          </c:spPr>
          <c:marker>
            <c:symbol val="none"/>
          </c:marker>
          <c:dLbls>
            <c:dLbl>
              <c:idx val="2"/>
              <c:layout>
                <c:manualLayout>
                  <c:x val="0"/>
                  <c:y val="1.9712523117589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99-434E-B6B6-B93666DC63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'Opioids-Marijuana_19-20-21'!$J$3:$L$3</c:f>
              <c:numCache>
                <c:formatCode>General</c:formatCode>
                <c:ptCount val="3"/>
                <c:pt idx="0">
                  <c:v>2019</c:v>
                </c:pt>
                <c:pt idx="1">
                  <c:v>2020</c:v>
                </c:pt>
                <c:pt idx="2">
                  <c:v>2021</c:v>
                </c:pt>
              </c:numCache>
              <c:extLst xmlns:c15="http://schemas.microsoft.com/office/drawing/2012/chart"/>
            </c:numRef>
          </c:cat>
          <c:val>
            <c:numRef>
              <c:f>'Opioids-Marijuana_19-20-21'!$J$14:$L$14</c:f>
              <c:numCache>
                <c:formatCode>0.0</c:formatCode>
                <c:ptCount val="3"/>
                <c:pt idx="0">
                  <c:v>0.6</c:v>
                </c:pt>
                <c:pt idx="1">
                  <c:v>1</c:v>
                </c:pt>
                <c:pt idx="2">
                  <c:v>0.9</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9-DF99-434E-B6B6-B93666DC636B}"/>
            </c:ext>
          </c:extLst>
        </c:ser>
        <c:dLbls>
          <c:showLegendKey val="0"/>
          <c:showVal val="0"/>
          <c:showCatName val="0"/>
          <c:showSerName val="0"/>
          <c:showPercent val="0"/>
          <c:showBubbleSize val="0"/>
        </c:dLbls>
        <c:smooth val="0"/>
        <c:axId val="770020896"/>
        <c:axId val="770018600"/>
        <c:extLst>
          <c:ext xmlns:c15="http://schemas.microsoft.com/office/drawing/2012/chart" uri="{02D57815-91ED-43cb-92C2-25804820EDAC}">
            <c15:filteredLineSeries>
              <c15:ser>
                <c:idx val="5"/>
                <c:order val="5"/>
                <c:tx>
                  <c:strRef>
                    <c:extLst>
                      <c:ext uri="{02D57815-91ED-43cb-92C2-25804820EDAC}">
                        <c15:formulaRef>
                          <c15:sqref>'Opioids-Marijuana_19-20-21'!$I$15</c15:sqref>
                        </c15:formulaRef>
                      </c:ext>
                    </c:extLst>
                    <c:strCache>
                      <c:ptCount val="1"/>
                      <c:pt idx="0">
                        <c:v>Hydromorphone</c:v>
                      </c:pt>
                    </c:strCache>
                  </c:strRef>
                </c:tx>
                <c:spPr>
                  <a:ln w="28575" cap="rnd">
                    <a:solidFill>
                      <a:schemeClr val="accent6"/>
                    </a:solidFill>
                    <a:round/>
                  </a:ln>
                  <a:effectLst/>
                </c:spPr>
                <c:marker>
                  <c:symbol val="none"/>
                </c:marker>
                <c:cat>
                  <c:numRef>
                    <c:extLst>
                      <c:ext uri="{02D57815-91ED-43cb-92C2-25804820EDAC}">
                        <c15:formulaRef>
                          <c15:sqref>'Opioids-Marijuana_19-20-21'!$J$3:$L$3</c15:sqref>
                        </c15:formulaRef>
                      </c:ext>
                    </c:extLst>
                    <c:numCache>
                      <c:formatCode>General</c:formatCode>
                      <c:ptCount val="3"/>
                      <c:pt idx="0">
                        <c:v>2019</c:v>
                      </c:pt>
                      <c:pt idx="1">
                        <c:v>2020</c:v>
                      </c:pt>
                      <c:pt idx="2">
                        <c:v>2021</c:v>
                      </c:pt>
                    </c:numCache>
                  </c:numRef>
                </c:cat>
                <c:val>
                  <c:numRef>
                    <c:extLst>
                      <c:ext uri="{02D57815-91ED-43cb-92C2-25804820EDAC}">
                        <c15:formulaRef>
                          <c15:sqref>'Opioids-Marijuana_19-20-21'!$J$15:$L$15</c15:sqref>
                        </c15:formulaRef>
                      </c:ext>
                    </c:extLst>
                    <c:numCache>
                      <c:formatCode>0.0</c:formatCode>
                      <c:ptCount val="3"/>
                      <c:pt idx="0">
                        <c:v>0.6</c:v>
                      </c:pt>
                      <c:pt idx="1">
                        <c:v>0.5</c:v>
                      </c:pt>
                      <c:pt idx="2">
                        <c:v>0.9</c:v>
                      </c:pt>
                    </c:numCache>
                  </c:numRef>
                </c:val>
                <c:smooth val="0"/>
                <c:extLst>
                  <c:ext xmlns:c16="http://schemas.microsoft.com/office/drawing/2014/chart" uri="{C3380CC4-5D6E-409C-BE32-E72D297353CC}">
                    <c16:uniqueId val="{0000000A-DF99-434E-B6B6-B93666DC636B}"/>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'Opioids-Marijuana_19-20-21'!$I$16</c15:sqref>
                        </c15:formulaRef>
                      </c:ext>
                    </c:extLst>
                    <c:strCache>
                      <c:ptCount val="1"/>
                      <c:pt idx="0">
                        <c:v>Hydrocodone</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'Opioids-Marijuana_19-20-21'!$J$3:$L$3</c15:sqref>
                        </c15:formulaRef>
                      </c:ext>
                    </c:extLst>
                    <c:numCache>
                      <c:formatCode>General</c:formatCode>
                      <c:ptCount val="3"/>
                      <c:pt idx="0">
                        <c:v>2019</c:v>
                      </c:pt>
                      <c:pt idx="1">
                        <c:v>2020</c:v>
                      </c:pt>
                      <c:pt idx="2">
                        <c:v>2021</c:v>
                      </c:pt>
                    </c:numCache>
                  </c:numRef>
                </c:cat>
                <c:val>
                  <c:numRef>
                    <c:extLst xmlns:c15="http://schemas.microsoft.com/office/drawing/2012/chart">
                      <c:ext xmlns:c15="http://schemas.microsoft.com/office/drawing/2012/chart" uri="{02D57815-91ED-43cb-92C2-25804820EDAC}">
                        <c15:formulaRef>
                          <c15:sqref>'Opioids-Marijuana_19-20-21'!$J$16:$L$16</c15:sqref>
                        </c15:formulaRef>
                      </c:ext>
                    </c:extLst>
                    <c:numCache>
                      <c:formatCode>0.0</c:formatCode>
                      <c:ptCount val="3"/>
                      <c:pt idx="0">
                        <c:v>0.5</c:v>
                      </c:pt>
                      <c:pt idx="1">
                        <c:v>0.7</c:v>
                      </c:pt>
                      <c:pt idx="2">
                        <c:v>0.4</c:v>
                      </c:pt>
                    </c:numCache>
                  </c:numRef>
                </c:val>
                <c:smooth val="0"/>
                <c:extLst xmlns:c15="http://schemas.microsoft.com/office/drawing/2012/chart">
                  <c:ext xmlns:c16="http://schemas.microsoft.com/office/drawing/2014/chart" uri="{C3380CC4-5D6E-409C-BE32-E72D297353CC}">
                    <c16:uniqueId val="{0000000B-DF99-434E-B6B6-B93666DC636B}"/>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'Opioids-Marijuana_19-20-21'!$I$17</c15:sqref>
                        </c15:formulaRef>
                      </c:ext>
                    </c:extLst>
                    <c:strCache>
                      <c:ptCount val="1"/>
                      <c:pt idx="0">
                        <c:v>Tramadol</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'Opioids-Marijuana_19-20-21'!$J$3:$L$3</c15:sqref>
                        </c15:formulaRef>
                      </c:ext>
                    </c:extLst>
                    <c:numCache>
                      <c:formatCode>General</c:formatCode>
                      <c:ptCount val="3"/>
                      <c:pt idx="0">
                        <c:v>2019</c:v>
                      </c:pt>
                      <c:pt idx="1">
                        <c:v>2020</c:v>
                      </c:pt>
                      <c:pt idx="2">
                        <c:v>2021</c:v>
                      </c:pt>
                    </c:numCache>
                  </c:numRef>
                </c:cat>
                <c:val>
                  <c:numRef>
                    <c:extLst xmlns:c15="http://schemas.microsoft.com/office/drawing/2012/chart">
                      <c:ext xmlns:c15="http://schemas.microsoft.com/office/drawing/2012/chart" uri="{02D57815-91ED-43cb-92C2-25804820EDAC}">
                        <c15:formulaRef>
                          <c15:sqref>'Opioids-Marijuana_19-20-21'!$J$17:$L$17</c15:sqref>
                        </c15:formulaRef>
                      </c:ext>
                    </c:extLst>
                    <c:numCache>
                      <c:formatCode>0.0</c:formatCode>
                      <c:ptCount val="3"/>
                      <c:pt idx="0">
                        <c:v>0.4</c:v>
                      </c:pt>
                      <c:pt idx="1">
                        <c:v>0.5</c:v>
                      </c:pt>
                      <c:pt idx="2">
                        <c:v>0.2</c:v>
                      </c:pt>
                    </c:numCache>
                  </c:numRef>
                </c:val>
                <c:smooth val="0"/>
                <c:extLst xmlns:c15="http://schemas.microsoft.com/office/drawing/2012/chart">
                  <c:ext xmlns:c16="http://schemas.microsoft.com/office/drawing/2014/chart" uri="{C3380CC4-5D6E-409C-BE32-E72D297353CC}">
                    <c16:uniqueId val="{0000000C-DF99-434E-B6B6-B93666DC636B}"/>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'Opioids-Marijuana_19-20-21'!$I$18</c15:sqref>
                        </c15:formulaRef>
                      </c:ext>
                    </c:extLst>
                    <c:strCache>
                      <c:ptCount val="1"/>
                      <c:pt idx="0">
                        <c:v>Oxymorphone</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'Opioids-Marijuana_19-20-21'!$J$3:$L$3</c15:sqref>
                        </c15:formulaRef>
                      </c:ext>
                    </c:extLst>
                    <c:numCache>
                      <c:formatCode>General</c:formatCode>
                      <c:ptCount val="3"/>
                      <c:pt idx="0">
                        <c:v>2019</c:v>
                      </c:pt>
                      <c:pt idx="1">
                        <c:v>2020</c:v>
                      </c:pt>
                      <c:pt idx="2">
                        <c:v>2021</c:v>
                      </c:pt>
                    </c:numCache>
                  </c:numRef>
                </c:cat>
                <c:val>
                  <c:numRef>
                    <c:extLst xmlns:c15="http://schemas.microsoft.com/office/drawing/2012/chart">
                      <c:ext xmlns:c15="http://schemas.microsoft.com/office/drawing/2012/chart" uri="{02D57815-91ED-43cb-92C2-25804820EDAC}">
                        <c15:formulaRef>
                          <c15:sqref>'Opioids-Marijuana_19-20-21'!$J$18:$L$18</c15:sqref>
                        </c15:formulaRef>
                      </c:ext>
                    </c:extLst>
                    <c:numCache>
                      <c:formatCode>0.0</c:formatCode>
                      <c:ptCount val="3"/>
                      <c:pt idx="0">
                        <c:v>0.2</c:v>
                      </c:pt>
                      <c:pt idx="1">
                        <c:v>0.1</c:v>
                      </c:pt>
                      <c:pt idx="2">
                        <c:v>0.1</c:v>
                      </c:pt>
                    </c:numCache>
                  </c:numRef>
                </c:val>
                <c:smooth val="0"/>
                <c:extLst xmlns:c15="http://schemas.microsoft.com/office/drawing/2012/chart">
                  <c:ext xmlns:c16="http://schemas.microsoft.com/office/drawing/2014/chart" uri="{C3380CC4-5D6E-409C-BE32-E72D297353CC}">
                    <c16:uniqueId val="{0000000D-DF99-434E-B6B6-B93666DC636B}"/>
                  </c:ext>
                </c:extLst>
              </c15:ser>
            </c15:filteredLineSeries>
          </c:ext>
        </c:extLst>
      </c:lineChart>
      <c:catAx>
        <c:axId val="77002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018600"/>
        <c:crosses val="autoZero"/>
        <c:auto val="1"/>
        <c:lblAlgn val="ctr"/>
        <c:lblOffset val="100"/>
        <c:noMultiLvlLbl val="0"/>
      </c:catAx>
      <c:valAx>
        <c:axId val="770018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8.8521124662245369E-3"/>
              <c:y val="0.377088602874916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020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213026943060702E-2"/>
          <c:y val="5.1968818708774733E-2"/>
          <c:w val="0.59675070378107486"/>
          <c:h val="0.86328895576040199"/>
        </c:manualLayout>
      </c:layout>
      <c:lineChart>
        <c:grouping val="standard"/>
        <c:varyColors val="0"/>
        <c:ser>
          <c:idx val="1"/>
          <c:order val="0"/>
          <c:tx>
            <c:strRef>
              <c:f>'Opioids-Marijuana_19-20-21'!$I$64</c:f>
              <c:strCache>
                <c:ptCount val="1"/>
                <c:pt idx="0">
                  <c:v>Rx for depression</c:v>
                </c:pt>
              </c:strCache>
            </c:strRef>
          </c:tx>
          <c:spPr>
            <a:ln w="28575" cap="rnd">
              <a:solidFill>
                <a:schemeClr val="accent2"/>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49-4BB5-A769-EA26A3254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'Opioids-Marijuana_19-20-21'!$J$63:$L$63</c:f>
              <c:numCache>
                <c:formatCode>General</c:formatCode>
                <c:ptCount val="3"/>
                <c:pt idx="0">
                  <c:v>2019</c:v>
                </c:pt>
                <c:pt idx="1">
                  <c:v>2020</c:v>
                </c:pt>
                <c:pt idx="2">
                  <c:v>2021</c:v>
                </c:pt>
              </c:numCache>
            </c:numRef>
          </c:cat>
          <c:val>
            <c:numRef>
              <c:f>'Opioids-Marijuana_19-20-21'!$J$64:$L$64</c:f>
              <c:numCache>
                <c:formatCode>0.0</c:formatCode>
                <c:ptCount val="3"/>
                <c:pt idx="0">
                  <c:v>8.1999999999999993</c:v>
                </c:pt>
                <c:pt idx="1">
                  <c:v>8.9</c:v>
                </c:pt>
                <c:pt idx="2">
                  <c:v>9.6999999999999993</c:v>
                </c:pt>
              </c:numCache>
            </c:numRef>
          </c:val>
          <c:smooth val="0"/>
          <c:extLst>
            <c:ext xmlns:c16="http://schemas.microsoft.com/office/drawing/2014/chart" uri="{C3380CC4-5D6E-409C-BE32-E72D297353CC}">
              <c16:uniqueId val="{00000001-F149-4BB5-A769-EA26A32546C1}"/>
            </c:ext>
          </c:extLst>
        </c:ser>
        <c:ser>
          <c:idx val="2"/>
          <c:order val="1"/>
          <c:tx>
            <c:strRef>
              <c:f>'Opioids-Marijuana_19-20-21'!$I$65</c:f>
              <c:strCache>
                <c:ptCount val="1"/>
                <c:pt idx="0">
                  <c:v>Rx for anxiety</c:v>
                </c:pt>
              </c:strCache>
            </c:strRef>
          </c:tx>
          <c:spPr>
            <a:ln w="28575" cap="rnd">
              <a:solidFill>
                <a:schemeClr val="accent3"/>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49-4BB5-A769-EA26A3254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'Opioids-Marijuana_19-20-21'!$J$63:$L$63</c:f>
              <c:numCache>
                <c:formatCode>General</c:formatCode>
                <c:ptCount val="3"/>
                <c:pt idx="0">
                  <c:v>2019</c:v>
                </c:pt>
                <c:pt idx="1">
                  <c:v>2020</c:v>
                </c:pt>
                <c:pt idx="2">
                  <c:v>2021</c:v>
                </c:pt>
              </c:numCache>
            </c:numRef>
          </c:cat>
          <c:val>
            <c:numRef>
              <c:f>'Opioids-Marijuana_19-20-21'!$J$65:$L$65</c:f>
              <c:numCache>
                <c:formatCode>0.0</c:formatCode>
                <c:ptCount val="3"/>
                <c:pt idx="0">
                  <c:v>2.8</c:v>
                </c:pt>
                <c:pt idx="1">
                  <c:v>3</c:v>
                </c:pt>
                <c:pt idx="2">
                  <c:v>1.9</c:v>
                </c:pt>
              </c:numCache>
            </c:numRef>
          </c:val>
          <c:smooth val="0"/>
          <c:extLst>
            <c:ext xmlns:c16="http://schemas.microsoft.com/office/drawing/2014/chart" uri="{C3380CC4-5D6E-409C-BE32-E72D297353CC}">
              <c16:uniqueId val="{00000003-F149-4BB5-A769-EA26A32546C1}"/>
            </c:ext>
          </c:extLst>
        </c:ser>
        <c:ser>
          <c:idx val="3"/>
          <c:order val="2"/>
          <c:tx>
            <c:strRef>
              <c:f>'Opioids-Marijuana_19-20-21'!$I$66</c:f>
              <c:strCache>
                <c:ptCount val="1"/>
                <c:pt idx="0">
                  <c:v>Methadone/subutex, suboxone, buprenorphine</c:v>
                </c:pt>
              </c:strCache>
            </c:strRef>
          </c:tx>
          <c:spPr>
            <a:ln w="28575" cap="rnd">
              <a:solidFill>
                <a:schemeClr val="accent4"/>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49-4BB5-A769-EA26A3254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'Opioids-Marijuana_19-20-21'!$J$63:$L$63</c:f>
              <c:numCache>
                <c:formatCode>General</c:formatCode>
                <c:ptCount val="3"/>
                <c:pt idx="0">
                  <c:v>2019</c:v>
                </c:pt>
                <c:pt idx="1">
                  <c:v>2020</c:v>
                </c:pt>
                <c:pt idx="2">
                  <c:v>2021</c:v>
                </c:pt>
              </c:numCache>
            </c:numRef>
          </c:cat>
          <c:val>
            <c:numRef>
              <c:f>'Opioids-Marijuana_19-20-21'!$J$66:$L$66</c:f>
              <c:numCache>
                <c:formatCode>0.0</c:formatCode>
                <c:ptCount val="3"/>
                <c:pt idx="0">
                  <c:v>1.9</c:v>
                </c:pt>
                <c:pt idx="1">
                  <c:v>1.7</c:v>
                </c:pt>
                <c:pt idx="2">
                  <c:v>2.4</c:v>
                </c:pt>
              </c:numCache>
            </c:numRef>
          </c:val>
          <c:smooth val="0"/>
          <c:extLst>
            <c:ext xmlns:c16="http://schemas.microsoft.com/office/drawing/2014/chart" uri="{C3380CC4-5D6E-409C-BE32-E72D297353CC}">
              <c16:uniqueId val="{00000005-F149-4BB5-A769-EA26A32546C1}"/>
            </c:ext>
          </c:extLst>
        </c:ser>
        <c:ser>
          <c:idx val="5"/>
          <c:order val="4"/>
          <c:tx>
            <c:strRef>
              <c:f>'Opioids-Marijuana_19-20-21'!$I$68</c:f>
              <c:strCache>
                <c:ptCount val="1"/>
                <c:pt idx="0">
                  <c:v>CBD products</c:v>
                </c:pt>
              </c:strCache>
            </c:strRef>
          </c:tx>
          <c:spPr>
            <a:ln w="28575" cap="rnd">
              <a:solidFill>
                <a:schemeClr val="accent6"/>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6-F149-4BB5-A769-EA26A32546C1}"/>
                </c:ext>
              </c:extLst>
            </c:dLbl>
            <c:dLbl>
              <c:idx val="1"/>
              <c:delete val="1"/>
              <c:extLst>
                <c:ext xmlns:c15="http://schemas.microsoft.com/office/drawing/2012/chart" uri="{CE6537A1-D6FC-4f65-9D91-7224C49458BB}"/>
                <c:ext xmlns:c16="http://schemas.microsoft.com/office/drawing/2014/chart" uri="{C3380CC4-5D6E-409C-BE32-E72D297353CC}">
                  <c16:uniqueId val="{00000007-F149-4BB5-A769-EA26A32546C1}"/>
                </c:ext>
              </c:extLst>
            </c:dLbl>
            <c:dLbl>
              <c:idx val="2"/>
              <c:layout>
                <c:manualLayout>
                  <c:x val="-7.7579971292481023E-17"/>
                  <c:y val="3.16674864057340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49-4BB5-A769-EA26A3254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'Opioids-Marijuana_19-20-21'!$J$63:$L$63</c:f>
              <c:numCache>
                <c:formatCode>General</c:formatCode>
                <c:ptCount val="3"/>
                <c:pt idx="0">
                  <c:v>2019</c:v>
                </c:pt>
                <c:pt idx="1">
                  <c:v>2020</c:v>
                </c:pt>
                <c:pt idx="2">
                  <c:v>2021</c:v>
                </c:pt>
              </c:numCache>
            </c:numRef>
          </c:cat>
          <c:val>
            <c:numRef>
              <c:f>'Opioids-Marijuana_19-20-21'!$J$68:$L$68</c:f>
              <c:numCache>
                <c:formatCode>0.0</c:formatCode>
                <c:ptCount val="3"/>
                <c:pt idx="0">
                  <c:v>1.8</c:v>
                </c:pt>
                <c:pt idx="1">
                  <c:v>1.7</c:v>
                </c:pt>
                <c:pt idx="2">
                  <c:v>1.2</c:v>
                </c:pt>
              </c:numCache>
            </c:numRef>
          </c:val>
          <c:smooth val="0"/>
          <c:extLst>
            <c:ext xmlns:c16="http://schemas.microsoft.com/office/drawing/2014/chart" uri="{C3380CC4-5D6E-409C-BE32-E72D297353CC}">
              <c16:uniqueId val="{00000009-F149-4BB5-A769-EA26A32546C1}"/>
            </c:ext>
          </c:extLst>
        </c:ser>
        <c:ser>
          <c:idx val="6"/>
          <c:order val="5"/>
          <c:tx>
            <c:strRef>
              <c:f>'Opioids-Marijuana_19-20-21'!$I$69</c:f>
              <c:strCache>
                <c:ptCount val="1"/>
                <c:pt idx="0">
                  <c:v>Adderal, Ritalin/stimulant</c:v>
                </c:pt>
              </c:strCache>
            </c:strRef>
          </c:tx>
          <c:spPr>
            <a:ln w="28575" cap="rnd">
              <a:solidFill>
                <a:schemeClr val="accent1">
                  <a:lumMod val="60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A-F149-4BB5-A769-EA26A32546C1}"/>
                </c:ext>
              </c:extLst>
            </c:dLbl>
            <c:dLbl>
              <c:idx val="1"/>
              <c:delete val="1"/>
              <c:extLst>
                <c:ext xmlns:c15="http://schemas.microsoft.com/office/drawing/2012/chart" uri="{CE6537A1-D6FC-4f65-9D91-7224C49458BB}"/>
                <c:ext xmlns:c16="http://schemas.microsoft.com/office/drawing/2014/chart" uri="{C3380CC4-5D6E-409C-BE32-E72D297353CC}">
                  <c16:uniqueId val="{0000000B-F149-4BB5-A769-EA26A3254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'Opioids-Marijuana_19-20-21'!$J$63:$L$63</c:f>
              <c:numCache>
                <c:formatCode>General</c:formatCode>
                <c:ptCount val="3"/>
                <c:pt idx="0">
                  <c:v>2019</c:v>
                </c:pt>
                <c:pt idx="1">
                  <c:v>2020</c:v>
                </c:pt>
                <c:pt idx="2">
                  <c:v>2021</c:v>
                </c:pt>
              </c:numCache>
            </c:numRef>
          </c:cat>
          <c:val>
            <c:numRef>
              <c:f>'Opioids-Marijuana_19-20-21'!$J$69:$L$69</c:f>
              <c:numCache>
                <c:formatCode>0.0</c:formatCode>
                <c:ptCount val="3"/>
                <c:pt idx="0">
                  <c:v>1.3</c:v>
                </c:pt>
                <c:pt idx="1">
                  <c:v>1.9</c:v>
                </c:pt>
                <c:pt idx="2">
                  <c:v>1.4</c:v>
                </c:pt>
              </c:numCache>
            </c:numRef>
          </c:val>
          <c:smooth val="0"/>
          <c:extLst>
            <c:ext xmlns:c16="http://schemas.microsoft.com/office/drawing/2014/chart" uri="{C3380CC4-5D6E-409C-BE32-E72D297353CC}">
              <c16:uniqueId val="{0000000C-F149-4BB5-A769-EA26A32546C1}"/>
            </c:ext>
          </c:extLst>
        </c:ser>
        <c:ser>
          <c:idx val="7"/>
          <c:order val="6"/>
          <c:tx>
            <c:strRef>
              <c:f>'Opioids-Marijuana_19-20-21'!$I$70</c:f>
              <c:strCache>
                <c:ptCount val="1"/>
                <c:pt idx="0">
                  <c:v>Marijuana or hash</c:v>
                </c:pt>
              </c:strCache>
            </c:strRef>
          </c:tx>
          <c:spPr>
            <a:ln w="28575" cap="rnd">
              <a:solidFill>
                <a:schemeClr val="accent2">
                  <a:lumMod val="60000"/>
                </a:schemeClr>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49-4BB5-A769-EA26A3254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'Opioids-Marijuana_19-20-21'!$J$63:$L$63</c:f>
              <c:numCache>
                <c:formatCode>General</c:formatCode>
                <c:ptCount val="3"/>
                <c:pt idx="0">
                  <c:v>2019</c:v>
                </c:pt>
                <c:pt idx="1">
                  <c:v>2020</c:v>
                </c:pt>
                <c:pt idx="2">
                  <c:v>2021</c:v>
                </c:pt>
              </c:numCache>
            </c:numRef>
          </c:cat>
          <c:val>
            <c:numRef>
              <c:f>'Opioids-Marijuana_19-20-21'!$J$70:$L$70</c:f>
              <c:numCache>
                <c:formatCode>0.0</c:formatCode>
                <c:ptCount val="3"/>
                <c:pt idx="0">
                  <c:v>4.0999999999999996</c:v>
                </c:pt>
                <c:pt idx="1">
                  <c:v>2.2999999999999998</c:v>
                </c:pt>
                <c:pt idx="2">
                  <c:v>3.8</c:v>
                </c:pt>
              </c:numCache>
            </c:numRef>
          </c:val>
          <c:smooth val="0"/>
          <c:extLst>
            <c:ext xmlns:c16="http://schemas.microsoft.com/office/drawing/2014/chart" uri="{C3380CC4-5D6E-409C-BE32-E72D297353CC}">
              <c16:uniqueId val="{0000000E-F149-4BB5-A769-EA26A32546C1}"/>
            </c:ext>
          </c:extLst>
        </c:ser>
        <c:dLbls>
          <c:showLegendKey val="0"/>
          <c:showVal val="0"/>
          <c:showCatName val="0"/>
          <c:showSerName val="0"/>
          <c:showPercent val="0"/>
          <c:showBubbleSize val="0"/>
        </c:dLbls>
        <c:smooth val="0"/>
        <c:axId val="1261628792"/>
        <c:axId val="1261622232"/>
        <c:extLst>
          <c:ext xmlns:c15="http://schemas.microsoft.com/office/drawing/2012/chart" uri="{02D57815-91ED-43cb-92C2-25804820EDAC}">
            <c15:filteredLineSeries>
              <c15:ser>
                <c:idx val="4"/>
                <c:order val="3"/>
                <c:tx>
                  <c:strRef>
                    <c:extLst>
                      <c:ext uri="{02D57815-91ED-43cb-92C2-25804820EDAC}">
                        <c15:formulaRef>
                          <c15:sqref>'Opioids-Marijuana_19-20-21'!$I$67</c15:sqref>
                        </c15:formulaRef>
                      </c:ext>
                    </c:extLst>
                    <c:strCache>
                      <c:ptCount val="1"/>
                      <c:pt idx="0">
                        <c:v>Naloxone</c:v>
                      </c:pt>
                    </c:strCache>
                  </c:strRef>
                </c:tx>
                <c:spPr>
                  <a:ln w="28575" cap="rnd">
                    <a:solidFill>
                      <a:schemeClr val="accent5"/>
                    </a:solidFill>
                    <a:round/>
                  </a:ln>
                  <a:effectLst/>
                </c:spPr>
                <c:marker>
                  <c:symbol val="none"/>
                </c:marker>
                <c:cat>
                  <c:numRef>
                    <c:extLst>
                      <c:ext uri="{02D57815-91ED-43cb-92C2-25804820EDAC}">
                        <c15:formulaRef>
                          <c15:sqref>'Opioids-Marijuana_19-20-21'!$J$63:$L$63</c15:sqref>
                        </c15:formulaRef>
                      </c:ext>
                    </c:extLst>
                    <c:numCache>
                      <c:formatCode>General</c:formatCode>
                      <c:ptCount val="3"/>
                      <c:pt idx="0">
                        <c:v>2019</c:v>
                      </c:pt>
                      <c:pt idx="1">
                        <c:v>2020</c:v>
                      </c:pt>
                      <c:pt idx="2">
                        <c:v>2021</c:v>
                      </c:pt>
                    </c:numCache>
                  </c:numRef>
                </c:cat>
                <c:val>
                  <c:numRef>
                    <c:extLst>
                      <c:ext uri="{02D57815-91ED-43cb-92C2-25804820EDAC}">
                        <c15:formulaRef>
                          <c15:sqref>'Opioids-Marijuana_19-20-21'!$J$67:$L$67</c15:sqref>
                        </c15:formulaRef>
                      </c:ext>
                    </c:extLst>
                    <c:numCache>
                      <c:formatCode>0.0</c:formatCode>
                      <c:ptCount val="3"/>
                      <c:pt idx="0">
                        <c:v>0.5</c:v>
                      </c:pt>
                      <c:pt idx="1">
                        <c:v>0</c:v>
                      </c:pt>
                      <c:pt idx="2">
                        <c:v>0.4</c:v>
                      </c:pt>
                    </c:numCache>
                  </c:numRef>
                </c:val>
                <c:smooth val="0"/>
                <c:extLst>
                  <c:ext xmlns:c16="http://schemas.microsoft.com/office/drawing/2014/chart" uri="{C3380CC4-5D6E-409C-BE32-E72D297353CC}">
                    <c16:uniqueId val="{0000000F-F149-4BB5-A769-EA26A32546C1}"/>
                  </c:ext>
                </c:extLst>
              </c15:ser>
            </c15:filteredLineSeries>
          </c:ext>
        </c:extLst>
      </c:lineChart>
      <c:catAx>
        <c:axId val="1261628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622232"/>
        <c:crosses val="autoZero"/>
        <c:auto val="1"/>
        <c:lblAlgn val="ctr"/>
        <c:lblOffset val="100"/>
        <c:noMultiLvlLbl val="0"/>
      </c:catAx>
      <c:valAx>
        <c:axId val="1261622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1.2840061658959297E-2"/>
              <c:y val="0.389979555573742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628792"/>
        <c:crosses val="autoZero"/>
        <c:crossBetween val="between"/>
      </c:valAx>
      <c:spPr>
        <a:noFill/>
        <a:ln>
          <a:noFill/>
        </a:ln>
        <a:effectLst/>
      </c:spPr>
    </c:plotArea>
    <c:legend>
      <c:legendPos val="r"/>
      <c:layout>
        <c:manualLayout>
          <c:xMode val="edge"/>
          <c:yMode val="edge"/>
          <c:x val="0.70546642979151397"/>
          <c:y val="0.21417818197459243"/>
          <c:w val="0.28395438665404921"/>
          <c:h val="0.659085171200789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01648229056376"/>
          <c:y val="0.17151445086705205"/>
          <c:w val="0.84398349742603662"/>
          <c:h val="0.61542942970279002"/>
        </c:manualLayout>
      </c:layout>
      <c:lineChart>
        <c:grouping val="standard"/>
        <c:varyColors val="0"/>
        <c:ser>
          <c:idx val="0"/>
          <c:order val="0"/>
          <c:tx>
            <c:strRef>
              <c:f>'6_Breastfeeding_19-20'!$O$9</c:f>
              <c:strCache>
                <c:ptCount val="1"/>
                <c:pt idx="0">
                  <c:v>Breastfeeding initiation</c:v>
                </c:pt>
              </c:strCache>
            </c:strRef>
          </c:tx>
          <c:spPr>
            <a:ln w="28575" cap="rnd">
              <a:solidFill>
                <a:schemeClr val="accent1"/>
              </a:solidFill>
              <a:round/>
            </a:ln>
            <a:effectLst/>
          </c:spPr>
          <c:marker>
            <c:symbol val="none"/>
          </c:marker>
          <c:dLbls>
            <c:dLbl>
              <c:idx val="0"/>
              <c:layout>
                <c:manualLayout>
                  <c:x val="-3.8888888888888917E-2"/>
                  <c:y val="-6.9364161849711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D4-4B4E-BB48-57AC4C3681F5}"/>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D4-4B4E-BB48-57AC4C3681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'6_Breastfeeding_19-20'!$N$10:$N$19</c:f>
              <c:numCache>
                <c:formatCode>0</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'6_Breastfeeding_19-20'!$O$10:$O$19</c:f>
              <c:numCache>
                <c:formatCode>0.0</c:formatCode>
                <c:ptCount val="10"/>
                <c:pt idx="0">
                  <c:v>86.8</c:v>
                </c:pt>
                <c:pt idx="1">
                  <c:v>87.5</c:v>
                </c:pt>
                <c:pt idx="2">
                  <c:v>90.4</c:v>
                </c:pt>
                <c:pt idx="3">
                  <c:v>90.4</c:v>
                </c:pt>
                <c:pt idx="4" formatCode="#,##0">
                  <c:v>89.5</c:v>
                </c:pt>
                <c:pt idx="5">
                  <c:v>89.8</c:v>
                </c:pt>
                <c:pt idx="6">
                  <c:v>90.3</c:v>
                </c:pt>
                <c:pt idx="7">
                  <c:v>91.6</c:v>
                </c:pt>
                <c:pt idx="8">
                  <c:v>91</c:v>
                </c:pt>
                <c:pt idx="9">
                  <c:v>91.3</c:v>
                </c:pt>
              </c:numCache>
            </c:numRef>
          </c:val>
          <c:smooth val="0"/>
          <c:extLst>
            <c:ext xmlns:c16="http://schemas.microsoft.com/office/drawing/2014/chart" uri="{C3380CC4-5D6E-409C-BE32-E72D297353CC}">
              <c16:uniqueId val="{00000002-ABD4-4B4E-BB48-57AC4C3681F5}"/>
            </c:ext>
          </c:extLst>
        </c:ser>
        <c:ser>
          <c:idx val="1"/>
          <c:order val="1"/>
          <c:tx>
            <c:strRef>
              <c:f>'6_Breastfeeding_19-20'!$P$9</c:f>
              <c:strCache>
                <c:ptCount val="1"/>
                <c:pt idx="0">
                  <c:v>Breastfeeding at least 8 weeks</c:v>
                </c:pt>
              </c:strCache>
            </c:strRef>
          </c:tx>
          <c:spPr>
            <a:ln w="28575" cap="rnd">
              <a:solidFill>
                <a:schemeClr val="accent2"/>
              </a:solidFill>
              <a:round/>
            </a:ln>
            <a:effectLst/>
          </c:spPr>
          <c:marker>
            <c:symbol val="none"/>
          </c:marker>
          <c:dLbls>
            <c:dLbl>
              <c:idx val="0"/>
              <c:layout>
                <c:manualLayout>
                  <c:x val="-3.8888888888888917E-2"/>
                  <c:y val="-5.086705202312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D4-4B4E-BB48-57AC4C3681F5}"/>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D4-4B4E-BB48-57AC4C3681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'6_Breastfeeding_19-20'!$N$10:$N$19</c:f>
              <c:numCache>
                <c:formatCode>0</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'6_Breastfeeding_19-20'!$P$10:$P$19</c:f>
              <c:numCache>
                <c:formatCode>0.0</c:formatCode>
                <c:ptCount val="10"/>
                <c:pt idx="0">
                  <c:v>70.400000000000006</c:v>
                </c:pt>
                <c:pt idx="1">
                  <c:v>68.5</c:v>
                </c:pt>
                <c:pt idx="2">
                  <c:v>72.7</c:v>
                </c:pt>
                <c:pt idx="3">
                  <c:v>73.7</c:v>
                </c:pt>
                <c:pt idx="4">
                  <c:v>70.7</c:v>
                </c:pt>
                <c:pt idx="5">
                  <c:v>72.2</c:v>
                </c:pt>
                <c:pt idx="6">
                  <c:v>70.2</c:v>
                </c:pt>
                <c:pt idx="7">
                  <c:v>73.8</c:v>
                </c:pt>
                <c:pt idx="8">
                  <c:v>74.2</c:v>
                </c:pt>
                <c:pt idx="9">
                  <c:v>73.099999999999994</c:v>
                </c:pt>
              </c:numCache>
            </c:numRef>
          </c:val>
          <c:smooth val="0"/>
          <c:extLst>
            <c:ext xmlns:c16="http://schemas.microsoft.com/office/drawing/2014/chart" uri="{C3380CC4-5D6E-409C-BE32-E72D297353CC}">
              <c16:uniqueId val="{00000005-ABD4-4B4E-BB48-57AC4C3681F5}"/>
            </c:ext>
          </c:extLst>
        </c:ser>
        <c:dLbls>
          <c:showLegendKey val="0"/>
          <c:showVal val="0"/>
          <c:showCatName val="0"/>
          <c:showSerName val="0"/>
          <c:showPercent val="0"/>
          <c:showBubbleSize val="0"/>
        </c:dLbls>
        <c:smooth val="0"/>
        <c:axId val="821059312"/>
        <c:axId val="821061936"/>
      </c:lineChart>
      <c:catAx>
        <c:axId val="82105931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061936"/>
        <c:crosses val="autoZero"/>
        <c:auto val="1"/>
        <c:lblAlgn val="ctr"/>
        <c:lblOffset val="100"/>
        <c:noMultiLvlLbl val="0"/>
      </c:catAx>
      <c:valAx>
        <c:axId val="821061936"/>
        <c:scaling>
          <c:orientation val="minMax"/>
          <c:max val="100"/>
          <c:min val="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2.4753374143533451E-2"/>
              <c:y val="0.363989501312335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05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0.00536</cdr:x>
      <cdr:y>0.9471</cdr:y>
    </cdr:from>
    <cdr:to>
      <cdr:x>0.53906</cdr:x>
      <cdr:y>1</cdr:y>
    </cdr:to>
    <cdr:sp macro="" textlink="">
      <cdr:nvSpPr>
        <cdr:cNvPr id="3" name="Text Box 2"/>
        <cdr:cNvSpPr txBox="1"/>
      </cdr:nvSpPr>
      <cdr:spPr>
        <a:xfrm xmlns:a="http://schemas.openxmlformats.org/drawingml/2006/main">
          <a:off x="31759" y="3092450"/>
          <a:ext cx="3162291" cy="1727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900" i="1">
              <a:effectLst/>
              <a:latin typeface="+mn-lt"/>
              <a:ea typeface="+mn-ea"/>
              <a:cs typeface="+mn-cs"/>
            </a:rPr>
            <a:t>*</a:t>
          </a:r>
          <a:r>
            <a:rPr lang="en-US" sz="900" i="0">
              <a:effectLst/>
              <a:latin typeface="+mn-lt"/>
              <a:ea typeface="+mn-ea"/>
              <a:cs typeface="+mn-cs"/>
            </a:rPr>
            <a:t>Indicates required suppression due to small numbers, 0&lt;n&lt;5</a:t>
          </a:r>
          <a:r>
            <a:rPr lang="en-US" sz="900" i="1">
              <a:effectLst/>
              <a:latin typeface="+mn-lt"/>
              <a:ea typeface="+mn-ea"/>
              <a:cs typeface="+mn-cs"/>
            </a:rPr>
            <a:t>.</a:t>
          </a:r>
          <a:endParaRPr lang="en-US" sz="900">
            <a:effectLst/>
            <a:latin typeface="+mn-lt"/>
            <a:ea typeface="+mn-ea"/>
            <a:cs typeface="+mn-cs"/>
          </a:endParaRPr>
        </a:p>
        <a:p xmlns:a="http://schemas.openxmlformats.org/drawingml/2006/main">
          <a:endParaRPr 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03979F57BE6448B74C0881D89CDC53" ma:contentTypeVersion="15" ma:contentTypeDescription="Create a new document." ma:contentTypeScope="" ma:versionID="e6bc26ed284459cfd52c00cf37fa6c0d">
  <xsd:schema xmlns:xsd="http://www.w3.org/2001/XMLSchema" xmlns:xs="http://www.w3.org/2001/XMLSchema" xmlns:p="http://schemas.microsoft.com/office/2006/metadata/properties" xmlns:ns2="7582ccde-49be-4740-8d44-2fea7b4e5ef4" xmlns:ns3="9e0f59dc-bc70-4ef1-b804-aa9740cb085a" targetNamespace="http://schemas.microsoft.com/office/2006/metadata/properties" ma:root="true" ma:fieldsID="ab8775138a41cde2369f8b6b1315fba6" ns2:_="" ns3:_="">
    <xsd:import namespace="7582ccde-49be-4740-8d44-2fea7b4e5ef4"/>
    <xsd:import namespace="9e0f59dc-bc70-4ef1-b804-aa9740cb0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Onboarding"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2ccde-49be-4740-8d44-2fea7b4e5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Onboarding" ma:index="20" nillable="true" ma:displayName="Onboarding" ma:description="These are items to be distributed when onboarding new BFHN team members" ma:format="Dropdown" ma:internalName="Onboarding">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f59dc-bc70-4ef1-b804-aa9740cb08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6b244a-d58b-497e-b967-ddd7120be78d}" ma:internalName="TaxCatchAll" ma:showField="CatchAllData" ma:web="9e0f59dc-bc70-4ef1-b804-aa9740cb0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boarding xmlns="7582ccde-49be-4740-8d44-2fea7b4e5ef4" xsi:nil="true"/>
    <TaxCatchAll xmlns="9e0f59dc-bc70-4ef1-b804-aa9740cb085a" xsi:nil="true"/>
    <lcf76f155ced4ddcb4097134ff3c332f xmlns="7582ccde-49be-4740-8d44-2fea7b4e5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C2440-F309-4C4B-A11E-0762223DD714}">
  <ds:schemaRefs>
    <ds:schemaRef ds:uri="http://schemas.openxmlformats.org/officeDocument/2006/bibliography"/>
  </ds:schemaRefs>
</ds:datastoreItem>
</file>

<file path=customXml/itemProps2.xml><?xml version="1.0" encoding="utf-8"?>
<ds:datastoreItem xmlns:ds="http://schemas.openxmlformats.org/officeDocument/2006/customXml" ds:itemID="{E9B41CB0-E9AF-4553-A6DE-D472E9697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2ccde-49be-4740-8d44-2fea7b4e5ef4"/>
    <ds:schemaRef ds:uri="9e0f59dc-bc70-4ef1-b804-aa9740cb0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27EE-14A3-4F03-BA2A-2099CD694E28}">
  <ds:schemaRefs>
    <ds:schemaRef ds:uri="http://schemas.microsoft.com/office/infopath/2007/PartnerControls"/>
    <ds:schemaRef ds:uri="7582ccde-49be-4740-8d44-2fea7b4e5ef4"/>
    <ds:schemaRef ds:uri="http://purl.org/dc/dcmitype/"/>
    <ds:schemaRef ds:uri="http://schemas.microsoft.com/office/2006/documentManagement/types"/>
    <ds:schemaRef ds:uri="http://purl.org/dc/elements/1.1/"/>
    <ds:schemaRef ds:uri="http://www.w3.org/XML/1998/namespace"/>
    <ds:schemaRef ds:uri="9e0f59dc-bc70-4ef1-b804-aa9740cb085a"/>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8D4F13F-E536-4CEC-BDC7-BB3D5552D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39541</Words>
  <Characters>225389</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Sarah L (DPH)</dc:creator>
  <cp:keywords/>
  <dc:description/>
  <cp:lastModifiedBy>Stone, Sarah L (DPH)</cp:lastModifiedBy>
  <cp:revision>2</cp:revision>
  <cp:lastPrinted>2023-06-02T18:50:00Z</cp:lastPrinted>
  <dcterms:created xsi:type="dcterms:W3CDTF">2024-02-19T20:00:00Z</dcterms:created>
  <dcterms:modified xsi:type="dcterms:W3CDTF">2024-02-19T20:00:00Z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0x0101003303979F57BE6448B74C0881D89CDC53</vt:lpwstr>
  </property>
</Properties>
</file>